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CCA" w:rsidRPr="009D332C" w:rsidRDefault="00CB0CCA" w:rsidP="00697155">
      <w:pPr>
        <w:spacing w:after="0" w:line="240" w:lineRule="auto"/>
        <w:ind w:right="467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нової редакції статуту</w:t>
      </w:r>
      <w:r w:rsidR="006971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комунального 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підприємства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Франківськ </w:t>
      </w:r>
      <w:r w:rsidR="004C7A6D">
        <w:rPr>
          <w:rFonts w:ascii="Times New Roman" w:eastAsia="Times New Roman" w:hAnsi="Times New Roman" w:cs="Times New Roman"/>
          <w:sz w:val="28"/>
          <w:szCs w:val="28"/>
          <w:lang w:eastAsia="uk-UA"/>
        </w:rPr>
        <w:t>Арена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</w:p>
    <w:p w:rsidR="00CB0CCA" w:rsidRPr="009D332C" w:rsidRDefault="00CB0CCA" w:rsidP="00CB0CCA">
      <w:pPr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CCA" w:rsidRPr="009D332C" w:rsidRDefault="00CB0CCA" w:rsidP="00CB0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26 Закону України «Про місцеве самоврядування в Україні» від 21.05.1997 р. № 280/97-ВР,  ст. ст. 57, 78 Господарського кодексу України, міська рада</w:t>
      </w:r>
    </w:p>
    <w:p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CCA" w:rsidRPr="009D332C" w:rsidRDefault="00CB0CCA" w:rsidP="00CB0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A16CB3" w:rsidRDefault="00CB0CCA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1. Збільшити статутний капітал комунального підприємства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Франківськ </w:t>
      </w:r>
      <w:r w:rsidR="005037E6">
        <w:rPr>
          <w:rFonts w:ascii="Times New Roman" w:eastAsia="Times New Roman" w:hAnsi="Times New Roman" w:cs="Times New Roman"/>
          <w:sz w:val="28"/>
          <w:szCs w:val="28"/>
          <w:lang w:eastAsia="uk-UA"/>
        </w:rPr>
        <w:t>Арена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="00A16C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80 000 000 гривень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встановити його у розмірі </w:t>
      </w:r>
      <w:r w:rsidR="004C7A6D" w:rsidRPr="00A16CB3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16CB3" w:rsidRPr="00A16CB3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4C7A6D" w:rsidRPr="00A16CB3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F94B21" w:rsidRPr="00A16CB3">
        <w:rPr>
          <w:rFonts w:ascii="Times New Roman" w:eastAsia="Times New Roman" w:hAnsi="Times New Roman" w:cs="Times New Roman"/>
          <w:sz w:val="28"/>
          <w:szCs w:val="28"/>
          <w:lang w:eastAsia="uk-UA"/>
        </w:rPr>
        <w:t> 000</w:t>
      </w:r>
      <w:r w:rsidR="00A8073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F94B21" w:rsidRPr="00A16CB3">
        <w:rPr>
          <w:rFonts w:ascii="Times New Roman" w:eastAsia="Times New Roman" w:hAnsi="Times New Roman" w:cs="Times New Roman"/>
          <w:sz w:val="28"/>
          <w:szCs w:val="28"/>
          <w:lang w:eastAsia="uk-UA"/>
        </w:rPr>
        <w:t>000</w:t>
      </w:r>
      <w:r w:rsidR="00A807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г</w:t>
      </w:r>
      <w:r w:rsidR="00A80736">
        <w:rPr>
          <w:rFonts w:ascii="Times New Roman" w:eastAsia="Times New Roman" w:hAnsi="Times New Roman" w:cs="Times New Roman"/>
          <w:sz w:val="28"/>
          <w:szCs w:val="28"/>
          <w:lang w:eastAsia="uk-UA"/>
        </w:rPr>
        <w:t>ривень</w:t>
      </w:r>
      <w:r w:rsidR="00A16CB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B0CCA" w:rsidRPr="009D332C" w:rsidRDefault="00CB0CCA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2. Затвердити нову редакцію статуту комунального підприємства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Франківськ </w:t>
      </w:r>
      <w:r w:rsidR="004C7A6D">
        <w:rPr>
          <w:rFonts w:ascii="Times New Roman" w:eastAsia="Times New Roman" w:hAnsi="Times New Roman" w:cs="Times New Roman"/>
          <w:sz w:val="28"/>
          <w:szCs w:val="28"/>
          <w:lang w:eastAsia="uk-UA"/>
        </w:rPr>
        <w:t>Арена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 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(додається).</w:t>
      </w:r>
    </w:p>
    <w:p w:rsidR="00CB0CCA" w:rsidRPr="009D332C" w:rsidRDefault="00CB0CCA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Комунальному підприємству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</w:t>
      </w:r>
      <w:r w:rsidR="004C7A6D">
        <w:rPr>
          <w:rFonts w:ascii="Times New Roman" w:eastAsia="Times New Roman" w:hAnsi="Times New Roman" w:cs="Times New Roman"/>
          <w:sz w:val="28"/>
          <w:szCs w:val="28"/>
          <w:lang w:eastAsia="uk-UA"/>
        </w:rPr>
        <w:t>рена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4C7A6D">
        <w:rPr>
          <w:rFonts w:ascii="Times New Roman" w:eastAsia="Times New Roman" w:hAnsi="Times New Roman" w:cs="Times New Roman"/>
          <w:sz w:val="28"/>
          <w:szCs w:val="28"/>
          <w:lang w:eastAsia="uk-UA"/>
        </w:rPr>
        <w:t>П.Бойчук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:rsidR="00CB0CCA" w:rsidRPr="00A16CB3" w:rsidRDefault="00CB0CCA" w:rsidP="00A16CB3">
      <w:pPr>
        <w:spacing w:after="0" w:line="240" w:lineRule="auto"/>
        <w:ind w:firstLine="426"/>
        <w:jc w:val="both"/>
        <w:rPr>
          <w:rFonts w:ascii="Times New Roman" w:eastAsia="Calibri" w:hAnsi="Times New Roman" w:cs="Courier New"/>
          <w:color w:val="000000"/>
          <w:sz w:val="28"/>
          <w:szCs w:val="24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Контроль за виконанням даного рішення покласти на  заступника міського голови </w:t>
      </w:r>
      <w:r w:rsidR="00DF3387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5037E6" w:rsidRPr="005037E6">
        <w:rPr>
          <w:rFonts w:ascii="Times New Roman" w:eastAsia="Calibri" w:hAnsi="Times New Roman" w:cs="Courier New"/>
          <w:color w:val="000000"/>
          <w:sz w:val="28"/>
          <w:szCs w:val="24"/>
        </w:rPr>
        <w:t xml:space="preserve"> </w:t>
      </w:r>
      <w:r w:rsidR="005037E6">
        <w:rPr>
          <w:rFonts w:ascii="Times New Roman" w:eastAsia="Calibri" w:hAnsi="Times New Roman" w:cs="Courier New"/>
          <w:color w:val="000000"/>
          <w:sz w:val="28"/>
          <w:szCs w:val="24"/>
        </w:rPr>
        <w:t>д</w:t>
      </w:r>
      <w:r w:rsidR="005037E6" w:rsidRPr="005037E6">
        <w:rPr>
          <w:rFonts w:ascii="Times New Roman" w:eastAsia="Calibri" w:hAnsi="Times New Roman" w:cs="Courier New"/>
          <w:color w:val="000000"/>
          <w:sz w:val="28"/>
          <w:szCs w:val="24"/>
        </w:rPr>
        <w:t>иректор</w:t>
      </w:r>
      <w:r w:rsidR="005037E6">
        <w:rPr>
          <w:rFonts w:ascii="Times New Roman" w:eastAsia="Calibri" w:hAnsi="Times New Roman" w:cs="Courier New"/>
          <w:color w:val="000000"/>
          <w:sz w:val="28"/>
          <w:szCs w:val="24"/>
        </w:rPr>
        <w:t>а</w:t>
      </w:r>
      <w:r w:rsidR="005037E6" w:rsidRPr="005037E6">
        <w:rPr>
          <w:rFonts w:ascii="Times New Roman" w:eastAsia="Calibri" w:hAnsi="Times New Roman" w:cs="Courier New"/>
          <w:color w:val="000000"/>
          <w:sz w:val="28"/>
          <w:szCs w:val="24"/>
        </w:rPr>
        <w:t xml:space="preserve"> Департаменту молодіжної політики та спорту, розвитку територій і роботи з внутрішньо переміщеними особами Івано-Франківської міської ради В</w:t>
      </w:r>
      <w:r w:rsidR="005037E6">
        <w:rPr>
          <w:rFonts w:ascii="Times New Roman" w:eastAsia="Calibri" w:hAnsi="Times New Roman" w:cs="Courier New"/>
          <w:color w:val="000000"/>
          <w:sz w:val="28"/>
          <w:szCs w:val="24"/>
        </w:rPr>
        <w:t>.</w:t>
      </w:r>
      <w:r w:rsidR="005037E6" w:rsidRPr="005037E6">
        <w:rPr>
          <w:rFonts w:ascii="Times New Roman" w:eastAsia="Calibri" w:hAnsi="Times New Roman" w:cs="Courier New"/>
          <w:color w:val="000000"/>
          <w:sz w:val="28"/>
          <w:szCs w:val="24"/>
        </w:rPr>
        <w:t xml:space="preserve"> </w:t>
      </w:r>
      <w:proofErr w:type="spellStart"/>
      <w:r w:rsidR="005037E6">
        <w:rPr>
          <w:rFonts w:ascii="Times New Roman" w:eastAsia="Calibri" w:hAnsi="Times New Roman" w:cs="Courier New"/>
          <w:color w:val="000000"/>
          <w:sz w:val="28"/>
          <w:szCs w:val="24"/>
        </w:rPr>
        <w:t>Федоріва</w:t>
      </w:r>
      <w:proofErr w:type="spellEnd"/>
      <w:r w:rsidR="00A16CB3">
        <w:rPr>
          <w:rFonts w:ascii="Times New Roman" w:eastAsia="Calibri" w:hAnsi="Times New Roman" w:cs="Courier New"/>
          <w:color w:val="000000"/>
          <w:sz w:val="28"/>
          <w:szCs w:val="24"/>
        </w:rPr>
        <w:t xml:space="preserve"> </w:t>
      </w:r>
      <w:r w:rsidR="00A16CB3" w:rsidRPr="00A16CB3">
        <w:rPr>
          <w:rFonts w:ascii="Times New Roman" w:eastAsia="Calibri" w:hAnsi="Times New Roman" w:cs="Courier New"/>
          <w:color w:val="000000"/>
          <w:sz w:val="28"/>
          <w:szCs w:val="24"/>
        </w:rPr>
        <w:t>та голову постійної депутатської</w:t>
      </w:r>
      <w:r w:rsidR="00A16CB3">
        <w:rPr>
          <w:rFonts w:ascii="Times New Roman" w:eastAsia="Calibri" w:hAnsi="Times New Roman" w:cs="Courier New"/>
          <w:color w:val="000000"/>
          <w:sz w:val="28"/>
          <w:szCs w:val="24"/>
        </w:rPr>
        <w:t xml:space="preserve"> </w:t>
      </w:r>
      <w:r w:rsidR="00A16CB3" w:rsidRPr="00A16CB3">
        <w:rPr>
          <w:rFonts w:ascii="Times New Roman" w:eastAsia="Calibri" w:hAnsi="Times New Roman" w:cs="Courier New"/>
          <w:color w:val="000000"/>
          <w:sz w:val="28"/>
          <w:szCs w:val="24"/>
        </w:rPr>
        <w:t xml:space="preserve">комісії з питань бюджету Р. </w:t>
      </w:r>
      <w:proofErr w:type="spellStart"/>
      <w:r w:rsidR="00A16CB3" w:rsidRPr="00A16CB3">
        <w:rPr>
          <w:rFonts w:ascii="Times New Roman" w:eastAsia="Calibri" w:hAnsi="Times New Roman" w:cs="Courier New"/>
          <w:color w:val="000000"/>
          <w:sz w:val="28"/>
          <w:szCs w:val="24"/>
        </w:rPr>
        <w:t>Онуфріїва</w:t>
      </w:r>
      <w:proofErr w:type="spellEnd"/>
      <w:r w:rsidR="00A16CB3" w:rsidRPr="00A16CB3">
        <w:rPr>
          <w:rFonts w:ascii="Times New Roman" w:eastAsia="Calibri" w:hAnsi="Times New Roman" w:cs="Courier New"/>
          <w:color w:val="000000"/>
          <w:sz w:val="28"/>
          <w:szCs w:val="24"/>
        </w:rPr>
        <w:t>.</w:t>
      </w:r>
    </w:p>
    <w:p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CB0CCA" w:rsidRPr="009D332C" w:rsidRDefault="009D332C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голова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 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Руслан 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</w:p>
    <w:p w:rsidR="00012388" w:rsidRDefault="00012388" w:rsidP="00CB0CCA">
      <w:pPr>
        <w:spacing w:after="0" w:line="240" w:lineRule="auto"/>
        <w:jc w:val="both"/>
        <w:rPr>
          <w:sz w:val="28"/>
          <w:szCs w:val="28"/>
        </w:rPr>
      </w:pPr>
    </w:p>
    <w:p w:rsidR="009D332C" w:rsidRDefault="009D332C" w:rsidP="00CB0CCA">
      <w:pPr>
        <w:spacing w:after="0" w:line="240" w:lineRule="auto"/>
        <w:jc w:val="both"/>
        <w:rPr>
          <w:sz w:val="28"/>
          <w:szCs w:val="28"/>
        </w:rPr>
      </w:pPr>
      <w:bookmarkStart w:id="0" w:name="_GoBack"/>
      <w:bookmarkEnd w:id="0"/>
    </w:p>
    <w:sectPr w:rsidR="009D332C" w:rsidSect="009D332C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BB5"/>
    <w:rsid w:val="00011BB5"/>
    <w:rsid w:val="00012388"/>
    <w:rsid w:val="000333AE"/>
    <w:rsid w:val="004C7A6D"/>
    <w:rsid w:val="005037E6"/>
    <w:rsid w:val="00590EAD"/>
    <w:rsid w:val="005B1077"/>
    <w:rsid w:val="0066622F"/>
    <w:rsid w:val="00697155"/>
    <w:rsid w:val="006C530D"/>
    <w:rsid w:val="007A467B"/>
    <w:rsid w:val="007E03A6"/>
    <w:rsid w:val="008001BF"/>
    <w:rsid w:val="008732B1"/>
    <w:rsid w:val="008918AB"/>
    <w:rsid w:val="00990EA4"/>
    <w:rsid w:val="009B3A5E"/>
    <w:rsid w:val="009D332C"/>
    <w:rsid w:val="00A16CB3"/>
    <w:rsid w:val="00A2303D"/>
    <w:rsid w:val="00A80736"/>
    <w:rsid w:val="00AB2FB1"/>
    <w:rsid w:val="00AB7F30"/>
    <w:rsid w:val="00AD2152"/>
    <w:rsid w:val="00B27AC1"/>
    <w:rsid w:val="00BA06B8"/>
    <w:rsid w:val="00BE01D8"/>
    <w:rsid w:val="00BE7DEE"/>
    <w:rsid w:val="00C00D0F"/>
    <w:rsid w:val="00C5638E"/>
    <w:rsid w:val="00CB0CCA"/>
    <w:rsid w:val="00DD7F22"/>
    <w:rsid w:val="00DF3387"/>
    <w:rsid w:val="00E658F6"/>
    <w:rsid w:val="00ED24F7"/>
    <w:rsid w:val="00EF6BAF"/>
    <w:rsid w:val="00F04DA7"/>
    <w:rsid w:val="00F9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F0698A-B280-4846-8E0A-10D92D360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33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9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5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2025-06-23T06:59:00Z</cp:lastPrinted>
  <dcterms:created xsi:type="dcterms:W3CDTF">2025-06-23T12:21:00Z</dcterms:created>
  <dcterms:modified xsi:type="dcterms:W3CDTF">2025-06-23T12:44:00Z</dcterms:modified>
</cp:coreProperties>
</file>