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8F4" w:rsidRPr="00B978F4" w:rsidRDefault="00B978F4" w:rsidP="00B978F4">
      <w:pPr>
        <w:spacing w:after="0" w:line="240" w:lineRule="auto"/>
        <w:jc w:val="both"/>
        <w:rPr>
          <w:rFonts w:ascii="Times New Roman" w:eastAsia="Times New Roman" w:hAnsi="Times New Roman" w:cs="Times New Roman"/>
          <w:sz w:val="28"/>
          <w:szCs w:val="20"/>
          <w:lang w:eastAsia="ru-RU"/>
        </w:rPr>
      </w:pPr>
      <w:bookmarkStart w:id="0" w:name="_GoBack"/>
      <w:bookmarkEnd w:id="0"/>
      <w:r>
        <w:rPr>
          <w:rFonts w:ascii="Times New Roman" w:eastAsia="Times New Roman" w:hAnsi="Times New Roman" w:cs="Times New Roman"/>
          <w:sz w:val="28"/>
          <w:szCs w:val="20"/>
          <w:lang w:eastAsia="ru-RU"/>
        </w:rPr>
        <w:t xml:space="preserve">                                                                                           </w:t>
      </w:r>
      <w:r w:rsidRPr="00B978F4">
        <w:rPr>
          <w:rFonts w:ascii="Times New Roman" w:eastAsia="Times New Roman" w:hAnsi="Times New Roman" w:cs="Times New Roman"/>
          <w:sz w:val="28"/>
          <w:szCs w:val="20"/>
          <w:lang w:eastAsia="ru-RU"/>
        </w:rPr>
        <w:t>Додаток 8</w:t>
      </w:r>
    </w:p>
    <w:p w:rsidR="00B978F4" w:rsidRPr="00B978F4" w:rsidRDefault="00B978F4" w:rsidP="00B978F4">
      <w:pPr>
        <w:spacing w:after="0" w:line="240" w:lineRule="auto"/>
        <w:ind w:left="6371"/>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до рішення виконавчого комітету міської ради</w:t>
      </w:r>
    </w:p>
    <w:p w:rsidR="00B978F4" w:rsidRPr="00B978F4" w:rsidRDefault="00B978F4" w:rsidP="00B978F4">
      <w:pPr>
        <w:spacing w:after="0" w:line="240" w:lineRule="auto"/>
        <w:ind w:left="5662"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від__________№____</w:t>
      </w:r>
    </w:p>
    <w:p w:rsidR="00B978F4" w:rsidRPr="00B978F4" w:rsidRDefault="00B978F4" w:rsidP="00B978F4">
      <w:pPr>
        <w:spacing w:after="0" w:line="240" w:lineRule="auto"/>
        <w:ind w:firstLine="709"/>
        <w:rPr>
          <w:rFonts w:ascii="Times New Roman" w:eastAsia="Times New Roman" w:hAnsi="Times New Roman" w:cs="Times New Roman"/>
          <w:sz w:val="28"/>
          <w:szCs w:val="28"/>
          <w:lang w:eastAsia="ru-RU"/>
        </w:rPr>
      </w:pPr>
    </w:p>
    <w:p w:rsidR="00B978F4" w:rsidRPr="00B978F4" w:rsidRDefault="00B978F4" w:rsidP="00B978F4">
      <w:pPr>
        <w:spacing w:after="0" w:line="240" w:lineRule="auto"/>
        <w:ind w:firstLine="709"/>
        <w:jc w:val="center"/>
        <w:outlineLvl w:val="0"/>
        <w:rPr>
          <w:rFonts w:ascii="Times New Roman" w:eastAsia="Times New Roman" w:hAnsi="Times New Roman" w:cs="Times New Roman"/>
          <w:sz w:val="28"/>
          <w:szCs w:val="28"/>
          <w:lang w:eastAsia="ru-RU"/>
        </w:rPr>
      </w:pPr>
      <w:r w:rsidRPr="00B978F4">
        <w:rPr>
          <w:rFonts w:ascii="Times New Roman" w:eastAsia="Times New Roman" w:hAnsi="Times New Roman" w:cs="Times New Roman"/>
          <w:sz w:val="28"/>
          <w:szCs w:val="28"/>
          <w:lang w:eastAsia="ru-RU"/>
        </w:rPr>
        <w:t>Посадові обов'язки</w:t>
      </w:r>
    </w:p>
    <w:p w:rsidR="00B978F4" w:rsidRPr="00B978F4" w:rsidRDefault="00B978F4" w:rsidP="00B978F4">
      <w:pPr>
        <w:spacing w:after="0" w:line="240" w:lineRule="auto"/>
        <w:ind w:firstLine="709"/>
        <w:jc w:val="center"/>
        <w:rPr>
          <w:rFonts w:ascii="Times New Roman" w:eastAsia="Times New Roman" w:hAnsi="Times New Roman" w:cs="Times New Roman"/>
          <w:sz w:val="28"/>
          <w:szCs w:val="28"/>
          <w:lang w:eastAsia="ru-RU"/>
        </w:rPr>
      </w:pPr>
      <w:r w:rsidRPr="00B978F4">
        <w:rPr>
          <w:rFonts w:ascii="Times New Roman" w:eastAsia="Times New Roman" w:hAnsi="Times New Roman" w:cs="Times New Roman"/>
          <w:sz w:val="28"/>
          <w:szCs w:val="28"/>
          <w:lang w:eastAsia="ru-RU"/>
        </w:rPr>
        <w:t>заступника міського голови-</w:t>
      </w:r>
    </w:p>
    <w:p w:rsidR="00B978F4" w:rsidRPr="00B978F4" w:rsidRDefault="00B978F4" w:rsidP="00B978F4">
      <w:pPr>
        <w:spacing w:after="0" w:line="240" w:lineRule="auto"/>
        <w:ind w:firstLine="709"/>
        <w:jc w:val="center"/>
        <w:rPr>
          <w:rFonts w:ascii="Times New Roman" w:eastAsia="Times New Roman" w:hAnsi="Times New Roman" w:cs="Times New Roman"/>
          <w:sz w:val="28"/>
          <w:szCs w:val="28"/>
          <w:lang w:eastAsia="ru-RU"/>
        </w:rPr>
      </w:pPr>
      <w:r w:rsidRPr="00B978F4">
        <w:rPr>
          <w:rFonts w:ascii="Times New Roman" w:eastAsia="Times New Roman" w:hAnsi="Times New Roman" w:cs="Times New Roman"/>
          <w:sz w:val="28"/>
          <w:szCs w:val="28"/>
          <w:lang w:eastAsia="ru-RU"/>
        </w:rPr>
        <w:t>директора Департаменту освіти та науки</w:t>
      </w:r>
    </w:p>
    <w:p w:rsidR="00B978F4" w:rsidRPr="00B978F4" w:rsidRDefault="00B978F4" w:rsidP="00B978F4">
      <w:pPr>
        <w:spacing w:after="0" w:line="240" w:lineRule="auto"/>
        <w:ind w:firstLine="709"/>
        <w:jc w:val="center"/>
        <w:rPr>
          <w:rFonts w:ascii="Times New Roman" w:eastAsia="Times New Roman" w:hAnsi="Times New Roman" w:cs="Times New Roman"/>
          <w:sz w:val="28"/>
          <w:szCs w:val="28"/>
          <w:lang w:eastAsia="ru-RU"/>
        </w:rPr>
      </w:pPr>
      <w:r w:rsidRPr="00B978F4">
        <w:rPr>
          <w:rFonts w:ascii="Times New Roman" w:eastAsia="Times New Roman" w:hAnsi="Times New Roman" w:cs="Times New Roman"/>
          <w:sz w:val="28"/>
          <w:szCs w:val="28"/>
          <w:lang w:eastAsia="ru-RU"/>
        </w:rPr>
        <w:t>Вікторії Дротянко</w:t>
      </w:r>
    </w:p>
    <w:p w:rsidR="00B978F4" w:rsidRPr="00B978F4" w:rsidRDefault="00B978F4" w:rsidP="00B978F4">
      <w:pPr>
        <w:spacing w:after="0" w:line="240" w:lineRule="auto"/>
        <w:ind w:firstLine="709"/>
        <w:jc w:val="center"/>
        <w:rPr>
          <w:rFonts w:ascii="Times New Roman" w:eastAsia="Times New Roman" w:hAnsi="Times New Roman" w:cs="Times New Roman"/>
          <w:sz w:val="28"/>
          <w:szCs w:val="28"/>
          <w:lang w:eastAsia="ru-RU"/>
        </w:rPr>
      </w:pP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B978F4" w:rsidRPr="00B978F4" w:rsidRDefault="00B978F4" w:rsidP="00B978F4">
      <w:pPr>
        <w:spacing w:after="0" w:line="240" w:lineRule="auto"/>
        <w:ind w:firstLine="708"/>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Веде питання гуманітарної політики міста в галузі науки, освіти, культури.</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Сприяє створенню освітніх та культурних центрів.</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8"/>
          <w:lang w:eastAsia="ru-RU"/>
        </w:rPr>
        <w:t>Очолює</w:t>
      </w:r>
      <w:r w:rsidRPr="00B978F4">
        <w:rPr>
          <w:rFonts w:ascii="Times New Roman" w:eastAsia="Times New Roman" w:hAnsi="Times New Roman" w:cs="Times New Roman"/>
          <w:sz w:val="28"/>
          <w:szCs w:val="20"/>
          <w:lang w:eastAsia="ru-RU"/>
        </w:rPr>
        <w:t xml:space="preserve"> Департамент освіти та науки, </w:t>
      </w:r>
      <w:r w:rsidRPr="00B978F4">
        <w:rPr>
          <w:rFonts w:ascii="Times New Roman" w:eastAsia="Times New Roman" w:hAnsi="Times New Roman" w:cs="Times New Roman"/>
          <w:sz w:val="28"/>
          <w:szCs w:val="28"/>
          <w:lang w:eastAsia="ru-RU"/>
        </w:rPr>
        <w:t xml:space="preserve">спрямовує, координує та контролює діяльність </w:t>
      </w:r>
      <w:r w:rsidRPr="00B978F4">
        <w:rPr>
          <w:rFonts w:ascii="Times New Roman" w:eastAsia="Times New Roman" w:hAnsi="Times New Roman" w:cs="Times New Roman"/>
          <w:sz w:val="28"/>
          <w:szCs w:val="20"/>
          <w:lang w:eastAsia="ru-RU"/>
        </w:rPr>
        <w:t>Департаменту культури, Департаменту стратегічного розвитку, цифрових трансформацій, роботи із ЗМІ, комунікації з мешканцями.</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 xml:space="preserve">Координує діяльність відповідних органів з питань освіти та науки, культури, розвитку духовності, захисту моралі, формування здорового способу життя. </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Організовує і координує роботу з розробки та реалізації програм культурного розвитку, залучення підприємств, організацій і установ, незалежно від форм власності, до участі в культурному обслуговуванні населення.</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B978F4" w:rsidRPr="00B978F4" w:rsidRDefault="00B978F4" w:rsidP="00B978F4">
      <w:pPr>
        <w:spacing w:after="0" w:line="240" w:lineRule="auto"/>
        <w:ind w:firstLine="709"/>
        <w:jc w:val="both"/>
        <w:outlineLvl w:val="0"/>
        <w:rPr>
          <w:rFonts w:ascii="Times New Roman" w:eastAsia="Times New Roman" w:hAnsi="Times New Roman" w:cs="Times New Roman"/>
          <w:sz w:val="28"/>
          <w:szCs w:val="28"/>
          <w:lang w:eastAsia="ru-RU"/>
        </w:rPr>
      </w:pPr>
      <w:r w:rsidRPr="00B978F4">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0"/>
          <w:lang w:eastAsia="ru-RU"/>
        </w:rPr>
        <w:t>Очолює комісії, ради і комітети та організовує їх роботу:</w:t>
      </w:r>
    </w:p>
    <w:p w:rsidR="00B978F4" w:rsidRPr="00B978F4" w:rsidRDefault="00B978F4" w:rsidP="00B978F4">
      <w:pPr>
        <w:spacing w:after="0" w:line="240" w:lineRule="auto"/>
        <w:ind w:firstLine="709"/>
        <w:jc w:val="both"/>
        <w:rPr>
          <w:rFonts w:ascii="Times New Roman" w:eastAsia="Calibri" w:hAnsi="Times New Roman" w:cs="Times New Roman"/>
          <w:color w:val="000000"/>
          <w:sz w:val="28"/>
          <w:szCs w:val="28"/>
          <w:lang w:eastAsia="uk-UA"/>
        </w:rPr>
      </w:pPr>
      <w:r w:rsidRPr="00B978F4">
        <w:rPr>
          <w:rFonts w:ascii="Times New Roman" w:eastAsia="Calibri" w:hAnsi="Times New Roman" w:cs="Times New Roman"/>
          <w:sz w:val="28"/>
          <w:szCs w:val="28"/>
          <w:lang w:eastAsia="uk-UA"/>
        </w:rPr>
        <w:t>- к</w:t>
      </w:r>
      <w:r w:rsidRPr="00B978F4">
        <w:rPr>
          <w:rFonts w:ascii="Times New Roman" w:eastAsia="Calibri" w:hAnsi="Times New Roman" w:cs="Times New Roman"/>
          <w:color w:val="000000"/>
          <w:sz w:val="28"/>
          <w:szCs w:val="28"/>
          <w:lang w:eastAsia="uk-UA"/>
        </w:rPr>
        <w:t>омісії з міської премії ім. Івана Франка в галузі літератури і журналістики;</w:t>
      </w:r>
    </w:p>
    <w:p w:rsidR="00B978F4" w:rsidRPr="00B978F4" w:rsidRDefault="00B978F4" w:rsidP="00B978F4">
      <w:pPr>
        <w:spacing w:after="0" w:line="240" w:lineRule="auto"/>
        <w:ind w:firstLine="709"/>
        <w:jc w:val="both"/>
        <w:rPr>
          <w:rFonts w:ascii="Times New Roman" w:eastAsia="Calibri" w:hAnsi="Times New Roman" w:cs="Times New Roman"/>
          <w:color w:val="000000"/>
          <w:sz w:val="28"/>
          <w:szCs w:val="28"/>
          <w:lang w:eastAsia="uk-UA"/>
        </w:rPr>
      </w:pPr>
      <w:r w:rsidRPr="00B978F4">
        <w:rPr>
          <w:rFonts w:ascii="Times New Roman" w:eastAsia="Calibri" w:hAnsi="Times New Roman" w:cs="Times New Roman"/>
          <w:color w:val="000000"/>
          <w:sz w:val="28"/>
          <w:szCs w:val="28"/>
          <w:lang w:eastAsia="uk-UA"/>
        </w:rPr>
        <w:t>- комісії з питань виділення коштів на видавництво мистецької продукції місцевих авторів та придбання літератури для міських бібліотек;</w:t>
      </w:r>
    </w:p>
    <w:p w:rsidR="00B978F4" w:rsidRPr="00B978F4" w:rsidRDefault="00B978F4" w:rsidP="00B978F4">
      <w:pPr>
        <w:spacing w:after="0" w:line="240" w:lineRule="auto"/>
        <w:ind w:firstLine="709"/>
        <w:jc w:val="both"/>
        <w:rPr>
          <w:rFonts w:ascii="Times New Roman" w:eastAsia="Calibri" w:hAnsi="Times New Roman" w:cs="Times New Roman"/>
          <w:color w:val="000000"/>
          <w:sz w:val="28"/>
          <w:szCs w:val="28"/>
          <w:lang w:eastAsia="uk-UA"/>
        </w:rPr>
      </w:pPr>
      <w:r w:rsidRPr="00B978F4">
        <w:rPr>
          <w:rFonts w:ascii="Times New Roman" w:eastAsia="Calibri" w:hAnsi="Times New Roman" w:cs="Times New Roman"/>
          <w:color w:val="000000"/>
          <w:sz w:val="28"/>
          <w:szCs w:val="28"/>
          <w:lang w:eastAsia="uk-UA"/>
        </w:rPr>
        <w:t>- літературної премії імені Ярослава Дорошенка;</w:t>
      </w:r>
    </w:p>
    <w:p w:rsidR="00B978F4" w:rsidRPr="00B978F4" w:rsidRDefault="00B978F4" w:rsidP="00B978F4">
      <w:pPr>
        <w:spacing w:after="0" w:line="240" w:lineRule="auto"/>
        <w:ind w:firstLine="709"/>
        <w:contextualSpacing/>
        <w:jc w:val="both"/>
        <w:rPr>
          <w:rFonts w:ascii="Times New Roman" w:eastAsia="Calibri" w:hAnsi="Times New Roman" w:cs="Times New Roman"/>
          <w:color w:val="000000"/>
          <w:sz w:val="28"/>
          <w:szCs w:val="28"/>
          <w:lang w:eastAsia="uk-UA"/>
        </w:rPr>
      </w:pPr>
      <w:r w:rsidRPr="00B978F4">
        <w:rPr>
          <w:rFonts w:ascii="Times New Roman" w:eastAsia="Calibri" w:hAnsi="Times New Roman" w:cs="Times New Roman"/>
          <w:color w:val="000000"/>
          <w:sz w:val="28"/>
          <w:szCs w:val="28"/>
          <w:lang w:eastAsia="uk-UA"/>
        </w:rPr>
        <w:lastRenderedPageBreak/>
        <w:t xml:space="preserve">- комісії з найменування або перейменування об’єктів благоустрою, спорудження пам’ятників, встановлення пам’ятних знаків, меморіальних </w:t>
      </w:r>
      <w:proofErr w:type="spellStart"/>
      <w:r w:rsidRPr="00B978F4">
        <w:rPr>
          <w:rFonts w:ascii="Times New Roman" w:eastAsia="Calibri" w:hAnsi="Times New Roman" w:cs="Times New Roman"/>
          <w:color w:val="000000"/>
          <w:sz w:val="28"/>
          <w:szCs w:val="28"/>
          <w:lang w:eastAsia="uk-UA"/>
        </w:rPr>
        <w:t>дощок</w:t>
      </w:r>
      <w:proofErr w:type="spellEnd"/>
      <w:r w:rsidRPr="00B978F4">
        <w:rPr>
          <w:rFonts w:ascii="Times New Roman" w:eastAsia="Calibri" w:hAnsi="Times New Roman" w:cs="Times New Roman"/>
          <w:color w:val="000000"/>
          <w:sz w:val="28"/>
          <w:szCs w:val="28"/>
          <w:lang w:eastAsia="uk-UA"/>
        </w:rPr>
        <w:t xml:space="preserve"> у м. Івано-Франківську;</w:t>
      </w:r>
    </w:p>
    <w:p w:rsidR="00B978F4" w:rsidRPr="00B978F4" w:rsidRDefault="00B978F4" w:rsidP="00B978F4">
      <w:pPr>
        <w:spacing w:after="0" w:line="240" w:lineRule="auto"/>
        <w:ind w:firstLine="709"/>
        <w:contextualSpacing/>
        <w:jc w:val="both"/>
        <w:rPr>
          <w:rFonts w:ascii="Times New Roman" w:eastAsia="Calibri" w:hAnsi="Times New Roman" w:cs="Times New Roman"/>
          <w:color w:val="000000"/>
          <w:sz w:val="28"/>
          <w:szCs w:val="28"/>
          <w:lang w:eastAsia="uk-UA"/>
        </w:rPr>
      </w:pPr>
      <w:r w:rsidRPr="00B978F4">
        <w:rPr>
          <w:rFonts w:ascii="Times New Roman" w:eastAsia="Calibri" w:hAnsi="Times New Roman" w:cs="Times New Roman"/>
          <w:color w:val="000000"/>
          <w:sz w:val="28"/>
          <w:szCs w:val="28"/>
          <w:lang w:eastAsia="uk-UA"/>
        </w:rPr>
        <w:t>- комісії з проведення випробування на володіння державною мовою в обсязі, достатньому для спілкування для прийняття до громадянства України (комісія з питань видачі документів про рівень володіння (розуміння) державною мовою);</w:t>
      </w:r>
    </w:p>
    <w:p w:rsidR="00B978F4" w:rsidRPr="00B978F4" w:rsidRDefault="00B978F4" w:rsidP="00B978F4">
      <w:pPr>
        <w:spacing w:after="0" w:line="240" w:lineRule="auto"/>
        <w:ind w:firstLine="709"/>
        <w:jc w:val="both"/>
        <w:rPr>
          <w:rFonts w:ascii="Times New Roman" w:eastAsia="Calibri" w:hAnsi="Times New Roman" w:cs="Times New Roman"/>
          <w:sz w:val="28"/>
          <w:szCs w:val="28"/>
        </w:rPr>
      </w:pPr>
      <w:r w:rsidRPr="00B978F4">
        <w:rPr>
          <w:rFonts w:ascii="Times New Roman" w:eastAsia="Calibri" w:hAnsi="Times New Roman" w:cs="Times New Roman"/>
          <w:color w:val="000000"/>
          <w:sz w:val="28"/>
          <w:szCs w:val="28"/>
          <w:lang w:eastAsia="uk-UA"/>
        </w:rPr>
        <w:t>- інші галузеві комісії.</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8"/>
          <w:lang w:eastAsia="ru-RU"/>
        </w:rPr>
      </w:pPr>
      <w:r w:rsidRPr="00B978F4">
        <w:rPr>
          <w:rFonts w:ascii="Times New Roman" w:eastAsia="Times New Roman" w:hAnsi="Times New Roman" w:cs="Times New Roman"/>
          <w:sz w:val="28"/>
          <w:szCs w:val="28"/>
          <w:lang w:eastAsia="ru-RU"/>
        </w:rPr>
        <w:t>Проводить прийом громадян з особистих питань, а також бере участь у «прямих лініях»;</w:t>
      </w:r>
    </w:p>
    <w:p w:rsidR="00B978F4" w:rsidRPr="00B978F4" w:rsidRDefault="00B978F4" w:rsidP="00B978F4">
      <w:pPr>
        <w:spacing w:after="0" w:line="240" w:lineRule="auto"/>
        <w:ind w:firstLine="709"/>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xml:space="preserve">Здійснює: </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Times New Roman" w:hAnsi="Times New Roman" w:cs="Times New Roman"/>
          <w:sz w:val="28"/>
          <w:szCs w:val="28"/>
          <w:lang w:eastAsia="ru-RU"/>
        </w:rPr>
        <w:t>-</w:t>
      </w:r>
      <w:r w:rsidRPr="00B978F4">
        <w:rPr>
          <w:rFonts w:ascii="Times New Roman" w:eastAsia="Calibri" w:hAnsi="Times New Roman" w:cs="Times New Roman"/>
          <w:sz w:val="28"/>
          <w:szCs w:val="28"/>
        </w:rPr>
        <w:t xml:space="preserve"> Керівництво діяльністю Департаменту освіти і науки, видає в межах своєї компетенції накази та розпорядження, контролює їх виконання;</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xml:space="preserve"> - Розробляє</w:t>
      </w:r>
      <w:r w:rsidRPr="00B978F4">
        <w:rPr>
          <w:rFonts w:ascii="Times New Roman" w:eastAsia="Calibri" w:hAnsi="Times New Roman" w:cs="Times New Roman"/>
          <w:b/>
          <w:i/>
          <w:sz w:val="28"/>
          <w:szCs w:val="28"/>
        </w:rPr>
        <w:t xml:space="preserve"> </w:t>
      </w:r>
      <w:r w:rsidRPr="00B978F4">
        <w:rPr>
          <w:rFonts w:ascii="Times New Roman" w:eastAsia="Calibri" w:hAnsi="Times New Roman" w:cs="Times New Roman"/>
          <w:sz w:val="28"/>
          <w:szCs w:val="28"/>
        </w:rPr>
        <w:t xml:space="preserve">програму реалізації державної політики в галузі освіти міста та забезпечує її виконання та </w:t>
      </w:r>
      <w:proofErr w:type="spellStart"/>
      <w:r w:rsidRPr="00B978F4">
        <w:rPr>
          <w:rFonts w:ascii="Times New Roman" w:eastAsia="Calibri" w:hAnsi="Times New Roman" w:cs="Times New Roman"/>
          <w:sz w:val="28"/>
          <w:szCs w:val="28"/>
        </w:rPr>
        <w:t>проєкти</w:t>
      </w:r>
      <w:proofErr w:type="spellEnd"/>
      <w:r w:rsidRPr="00B978F4">
        <w:rPr>
          <w:rFonts w:ascii="Times New Roman" w:eastAsia="Calibri" w:hAnsi="Times New Roman" w:cs="Times New Roman"/>
          <w:sz w:val="28"/>
          <w:szCs w:val="28"/>
        </w:rPr>
        <w:t xml:space="preserve"> планів соціально-економічного розвитку освіти міста;</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Розгляд та внесення в установленому порядку пропозицій щодо заохочення та нагородження працівників освіти;</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xml:space="preserve">- Загальне керівництво роботою колегії Департаменту освіти та науки, загальне керівництво роботою центру практичної психології та соціальної роботи при Департаменті освіти та науки та підготовку </w:t>
      </w:r>
      <w:proofErr w:type="spellStart"/>
      <w:r w:rsidRPr="00B978F4">
        <w:rPr>
          <w:rFonts w:ascii="Times New Roman" w:eastAsia="Calibri" w:hAnsi="Times New Roman" w:cs="Times New Roman"/>
          <w:sz w:val="28"/>
          <w:szCs w:val="28"/>
        </w:rPr>
        <w:t>проєкту</w:t>
      </w:r>
      <w:proofErr w:type="spellEnd"/>
      <w:r w:rsidRPr="00B978F4">
        <w:rPr>
          <w:rFonts w:ascii="Times New Roman" w:eastAsia="Calibri" w:hAnsi="Times New Roman" w:cs="Times New Roman"/>
          <w:sz w:val="28"/>
          <w:szCs w:val="28"/>
        </w:rPr>
        <w:t xml:space="preserve"> кошторису доходів і видатків;</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Вносить пропозиції щодо граничної чисельності та фонду оплати праці працівників департаменту.</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xml:space="preserve">Контролює: </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Calibri" w:eastAsia="Calibri" w:hAnsi="Calibri" w:cs="Times New Roman"/>
        </w:rPr>
        <w:t xml:space="preserve">- </w:t>
      </w:r>
      <w:r w:rsidRPr="00B978F4">
        <w:rPr>
          <w:rFonts w:ascii="Times New Roman" w:eastAsia="Calibri" w:hAnsi="Times New Roman" w:cs="Times New Roman"/>
          <w:sz w:val="28"/>
          <w:szCs w:val="28"/>
        </w:rPr>
        <w:t>Дотримання законодавства з питань освіти, виконання державного стандарту загальної середньої освіти усіма загальноосвітніми закладами міста незалежно від форм їх відомчого підпорядкування;</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В межах своїх повноважень виконання Конституції України щодо функціонування української мови як державної, сприяє наданню освітніх послуг національним меншинам, які проживають в місті;</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 виконання законів України «Про освіту», «Про загальну середню освіту», «Про дошкільну освіту», «Про позашкільну освіту», «Положення про загальноосвітній навчально-виховний заклад», наказів і інструкцій Міністерства освіти та науки України, розпоряджень і рішень органів місцевої влади, обласної державної адміністрацій;</w:t>
      </w:r>
    </w:p>
    <w:p w:rsidR="00B978F4" w:rsidRPr="00B978F4" w:rsidRDefault="00B978F4" w:rsidP="00B978F4">
      <w:pPr>
        <w:spacing w:after="0" w:line="240" w:lineRule="auto"/>
        <w:ind w:firstLine="708"/>
        <w:jc w:val="both"/>
        <w:rPr>
          <w:rFonts w:ascii="Times New Roman" w:eastAsia="Calibri" w:hAnsi="Times New Roman" w:cs="Times New Roman"/>
          <w:bCs/>
          <w:sz w:val="28"/>
          <w:szCs w:val="28"/>
        </w:rPr>
      </w:pPr>
      <w:r w:rsidRPr="00B978F4">
        <w:rPr>
          <w:rFonts w:ascii="Times New Roman" w:eastAsia="Calibri" w:hAnsi="Times New Roman" w:cs="Times New Roman"/>
          <w:sz w:val="28"/>
          <w:szCs w:val="28"/>
        </w:rPr>
        <w:t>- виконання рішень міськвиконкому, розпоряджень міського голови, ухвал сесій.</w:t>
      </w:r>
    </w:p>
    <w:p w:rsidR="00B978F4" w:rsidRPr="00B978F4" w:rsidRDefault="00B978F4" w:rsidP="00B978F4">
      <w:pPr>
        <w:spacing w:after="0" w:line="240" w:lineRule="auto"/>
        <w:ind w:firstLine="708"/>
        <w:jc w:val="both"/>
        <w:rPr>
          <w:rFonts w:ascii="Times New Roman" w:eastAsia="Calibri" w:hAnsi="Times New Roman" w:cs="Times New Roman"/>
          <w:sz w:val="28"/>
          <w:szCs w:val="28"/>
        </w:rPr>
      </w:pPr>
      <w:r w:rsidRPr="00B978F4">
        <w:rPr>
          <w:rFonts w:ascii="Times New Roman" w:eastAsia="Calibri" w:hAnsi="Times New Roman" w:cs="Times New Roman"/>
          <w:bCs/>
          <w:sz w:val="28"/>
          <w:szCs w:val="28"/>
        </w:rPr>
        <w:t>Забезпечує:</w:t>
      </w:r>
    </w:p>
    <w:p w:rsidR="00B978F4" w:rsidRPr="00B978F4" w:rsidRDefault="00B978F4" w:rsidP="00B978F4">
      <w:pPr>
        <w:numPr>
          <w:ilvl w:val="0"/>
          <w:numId w:val="1"/>
        </w:numPr>
        <w:spacing w:after="0" w:line="240" w:lineRule="auto"/>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інформування населення про стан та перспективи розвитку освіти в місті (не рідше, ніж один раз на рік);</w:t>
      </w:r>
    </w:p>
    <w:p w:rsidR="00B978F4" w:rsidRPr="00B978F4" w:rsidRDefault="00B978F4" w:rsidP="00B978F4">
      <w:pPr>
        <w:numPr>
          <w:ilvl w:val="0"/>
          <w:numId w:val="1"/>
        </w:numPr>
        <w:spacing w:after="0" w:line="240" w:lineRule="auto"/>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взаємодію з органами громадського самоврядування;</w:t>
      </w:r>
    </w:p>
    <w:p w:rsidR="00B978F4" w:rsidRPr="00B978F4" w:rsidRDefault="00B978F4" w:rsidP="00B978F4">
      <w:pPr>
        <w:numPr>
          <w:ilvl w:val="0"/>
          <w:numId w:val="1"/>
        </w:numPr>
        <w:spacing w:after="0" w:line="240" w:lineRule="auto"/>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поширення інформації з питань впровадження системи управління якістю серед підпорядкованого персоналу;</w:t>
      </w:r>
    </w:p>
    <w:p w:rsidR="00B978F4" w:rsidRPr="00B978F4" w:rsidRDefault="00B978F4" w:rsidP="00B978F4">
      <w:pPr>
        <w:numPr>
          <w:ilvl w:val="0"/>
          <w:numId w:val="1"/>
        </w:numPr>
        <w:spacing w:after="0" w:line="240" w:lineRule="auto"/>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проведення особистого прийому громадян з особистих питань кожного 1 та 3 понеділка місяця з 15-00 до 17-00 год;</w:t>
      </w:r>
    </w:p>
    <w:p w:rsidR="00B978F4" w:rsidRPr="00B978F4" w:rsidRDefault="00B978F4" w:rsidP="00B978F4">
      <w:pPr>
        <w:numPr>
          <w:ilvl w:val="0"/>
          <w:numId w:val="1"/>
        </w:numPr>
        <w:spacing w:after="0" w:line="240" w:lineRule="auto"/>
        <w:jc w:val="both"/>
        <w:rPr>
          <w:rFonts w:ascii="Times New Roman" w:eastAsia="Calibri" w:hAnsi="Times New Roman" w:cs="Times New Roman"/>
          <w:sz w:val="28"/>
          <w:szCs w:val="28"/>
        </w:rPr>
      </w:pPr>
      <w:r w:rsidRPr="00B978F4">
        <w:rPr>
          <w:rFonts w:ascii="Times New Roman" w:eastAsia="Calibri" w:hAnsi="Times New Roman" w:cs="Times New Roman"/>
          <w:sz w:val="28"/>
          <w:szCs w:val="28"/>
        </w:rPr>
        <w:t>функціонування СУЯ, доступ до публічної інформації.</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0"/>
          <w:lang w:eastAsia="ru-RU"/>
        </w:rPr>
      </w:pPr>
      <w:r w:rsidRPr="00B978F4">
        <w:rPr>
          <w:rFonts w:ascii="Times New Roman" w:eastAsia="Times New Roman" w:hAnsi="Times New Roman" w:cs="Times New Roman"/>
          <w:sz w:val="28"/>
          <w:szCs w:val="28"/>
          <w:lang w:eastAsia="ru-RU"/>
        </w:rPr>
        <w:lastRenderedPageBreak/>
        <w:t>На період відсутності заступника міського голови</w:t>
      </w:r>
      <w:r w:rsidRPr="00B978F4">
        <w:rPr>
          <w:rFonts w:ascii="Times New Roman" w:eastAsia="Times New Roman" w:hAnsi="Times New Roman" w:cs="Times New Roman"/>
          <w:sz w:val="28"/>
          <w:szCs w:val="20"/>
          <w:lang w:eastAsia="ru-RU"/>
        </w:rPr>
        <w:t xml:space="preserve"> О. Левицького виконує його обов’язки.</w:t>
      </w:r>
    </w:p>
    <w:p w:rsidR="00B978F4" w:rsidRPr="00B978F4" w:rsidRDefault="00B978F4" w:rsidP="00B978F4">
      <w:pPr>
        <w:spacing w:after="0" w:line="240" w:lineRule="auto"/>
        <w:ind w:firstLine="709"/>
        <w:jc w:val="both"/>
        <w:rPr>
          <w:rFonts w:ascii="Times New Roman" w:eastAsia="Times New Roman" w:hAnsi="Times New Roman" w:cs="Times New Roman"/>
          <w:sz w:val="28"/>
          <w:szCs w:val="28"/>
          <w:lang w:eastAsia="ru-RU"/>
        </w:rPr>
      </w:pPr>
    </w:p>
    <w:p w:rsidR="00B978F4" w:rsidRPr="00B978F4" w:rsidRDefault="00B978F4" w:rsidP="00B978F4">
      <w:pPr>
        <w:spacing w:after="0" w:line="240" w:lineRule="auto"/>
        <w:jc w:val="both"/>
        <w:rPr>
          <w:rFonts w:ascii="Times New Roman" w:eastAsia="Calibri" w:hAnsi="Times New Roman" w:cs="Times New Roman"/>
          <w:sz w:val="28"/>
          <w:szCs w:val="28"/>
        </w:rPr>
      </w:pPr>
    </w:p>
    <w:p w:rsidR="00B978F4" w:rsidRPr="00B978F4" w:rsidRDefault="00B978F4" w:rsidP="00B978F4">
      <w:pPr>
        <w:spacing w:after="0" w:line="240" w:lineRule="auto"/>
        <w:jc w:val="both"/>
        <w:rPr>
          <w:rFonts w:ascii="Times New Roman" w:eastAsia="Times New Roman" w:hAnsi="Times New Roman" w:cs="Times New Roman"/>
          <w:color w:val="000000"/>
          <w:sz w:val="28"/>
          <w:szCs w:val="28"/>
          <w:lang w:eastAsia="ru-RU"/>
        </w:rPr>
      </w:pPr>
      <w:r w:rsidRPr="00B978F4">
        <w:rPr>
          <w:rFonts w:ascii="Times New Roman" w:eastAsia="Times New Roman" w:hAnsi="Times New Roman" w:cs="Times New Roman"/>
          <w:color w:val="000000"/>
          <w:sz w:val="28"/>
          <w:szCs w:val="28"/>
          <w:lang w:eastAsia="ru-RU"/>
        </w:rPr>
        <w:t>Керуючий справами</w:t>
      </w:r>
    </w:p>
    <w:p w:rsidR="00B978F4" w:rsidRPr="00B978F4" w:rsidRDefault="00B978F4" w:rsidP="00B978F4">
      <w:pPr>
        <w:spacing w:after="0" w:line="240" w:lineRule="auto"/>
        <w:jc w:val="both"/>
        <w:rPr>
          <w:rFonts w:ascii="Times New Roman" w:eastAsia="Times New Roman" w:hAnsi="Times New Roman" w:cs="Times New Roman"/>
          <w:color w:val="000000"/>
          <w:sz w:val="28"/>
          <w:szCs w:val="20"/>
          <w:lang w:eastAsia="ru-RU"/>
        </w:rPr>
      </w:pPr>
      <w:r w:rsidRPr="00B978F4">
        <w:rPr>
          <w:rFonts w:ascii="Times New Roman" w:eastAsia="Times New Roman" w:hAnsi="Times New Roman" w:cs="Times New Roman"/>
          <w:color w:val="000000"/>
          <w:sz w:val="28"/>
          <w:szCs w:val="28"/>
          <w:lang w:eastAsia="ru-RU"/>
        </w:rPr>
        <w:t xml:space="preserve">виконавчого комітету міської ради </w:t>
      </w:r>
      <w:r w:rsidRPr="00B978F4">
        <w:rPr>
          <w:rFonts w:ascii="Times New Roman" w:eastAsia="Times New Roman" w:hAnsi="Times New Roman" w:cs="Times New Roman"/>
          <w:color w:val="000000"/>
          <w:sz w:val="28"/>
          <w:szCs w:val="28"/>
          <w:lang w:eastAsia="ru-RU"/>
        </w:rPr>
        <w:tab/>
      </w:r>
      <w:r w:rsidRPr="00B978F4">
        <w:rPr>
          <w:rFonts w:ascii="Times New Roman" w:eastAsia="Times New Roman" w:hAnsi="Times New Roman" w:cs="Times New Roman"/>
          <w:color w:val="000000"/>
          <w:sz w:val="28"/>
          <w:szCs w:val="28"/>
          <w:lang w:eastAsia="ru-RU"/>
        </w:rPr>
        <w:tab/>
      </w:r>
      <w:r w:rsidRPr="00B978F4">
        <w:rPr>
          <w:rFonts w:ascii="Times New Roman" w:eastAsia="Times New Roman" w:hAnsi="Times New Roman" w:cs="Times New Roman"/>
          <w:color w:val="000000"/>
          <w:sz w:val="28"/>
          <w:szCs w:val="28"/>
          <w:lang w:eastAsia="ru-RU"/>
        </w:rPr>
        <w:tab/>
      </w:r>
      <w:r w:rsidRPr="00B978F4">
        <w:rPr>
          <w:rFonts w:ascii="Times New Roman" w:eastAsia="Times New Roman" w:hAnsi="Times New Roman" w:cs="Times New Roman"/>
          <w:color w:val="000000"/>
          <w:sz w:val="28"/>
          <w:szCs w:val="28"/>
          <w:lang w:eastAsia="ru-RU"/>
        </w:rPr>
        <w:tab/>
        <w:t>Ігор ШЕВЧУК</w:t>
      </w:r>
    </w:p>
    <w:p w:rsidR="002A7B8F" w:rsidRDefault="008B4550"/>
    <w:sectPr w:rsidR="002A7B8F" w:rsidSect="00B978F4">
      <w:pgSz w:w="11906" w:h="16838"/>
      <w:pgMar w:top="851" w:right="567"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B15846"/>
    <w:multiLevelType w:val="hybridMultilevel"/>
    <w:tmpl w:val="C77ED2CE"/>
    <w:lvl w:ilvl="0" w:tplc="5DAAA58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8F4"/>
    <w:rsid w:val="003D06CB"/>
    <w:rsid w:val="00834AB2"/>
    <w:rsid w:val="008B4550"/>
    <w:rsid w:val="00B978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6AC3F-D273-4F21-8F8A-B4BAB407E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3170</Words>
  <Characters>1807</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2025-05-12T12:37:00Z</dcterms:created>
  <dcterms:modified xsi:type="dcterms:W3CDTF">2025-05-12T12:37:00Z</dcterms:modified>
</cp:coreProperties>
</file>