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933" w:rsidRDefault="00F05933" w:rsidP="00EA0ED6">
      <w:pPr>
        <w:spacing w:line="240" w:lineRule="auto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bookmarkStart w:id="0" w:name="_GoBack"/>
      <w:bookmarkEnd w:id="0"/>
    </w:p>
    <w:p w:rsidR="00564E12" w:rsidRPr="00FD15D1" w:rsidRDefault="00E351D4" w:rsidP="00FD15D1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5D1">
        <w:rPr>
          <w:rFonts w:ascii="Times New Roman" w:hAnsi="Times New Roman" w:cs="Times New Roman"/>
          <w:b/>
          <w:sz w:val="28"/>
          <w:szCs w:val="28"/>
        </w:rPr>
        <w:t xml:space="preserve">Звіт </w:t>
      </w:r>
      <w:r w:rsidR="00564E12" w:rsidRPr="00FD15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6853" w:rsidRPr="00FD15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1BF7" w:rsidRPr="00FD15D1">
        <w:rPr>
          <w:rFonts w:ascii="Times New Roman" w:hAnsi="Times New Roman" w:cs="Times New Roman"/>
          <w:b/>
          <w:sz w:val="28"/>
          <w:szCs w:val="28"/>
        </w:rPr>
        <w:t xml:space="preserve">про роботу </w:t>
      </w:r>
      <w:r w:rsidR="00066853" w:rsidRPr="00FD15D1">
        <w:rPr>
          <w:rFonts w:ascii="Times New Roman" w:hAnsi="Times New Roman" w:cs="Times New Roman"/>
          <w:b/>
          <w:sz w:val="28"/>
          <w:szCs w:val="28"/>
        </w:rPr>
        <w:t>Підлузької гімназії</w:t>
      </w:r>
    </w:p>
    <w:p w:rsidR="00564E12" w:rsidRPr="00FD15D1" w:rsidRDefault="00564E12" w:rsidP="00FD15D1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5D1">
        <w:rPr>
          <w:rFonts w:ascii="Times New Roman" w:hAnsi="Times New Roman" w:cs="Times New Roman"/>
          <w:b/>
          <w:sz w:val="28"/>
          <w:szCs w:val="28"/>
        </w:rPr>
        <w:t>Івано-Ф</w:t>
      </w:r>
      <w:r w:rsidR="00104DD8" w:rsidRPr="00FD15D1">
        <w:rPr>
          <w:rFonts w:ascii="Times New Roman" w:hAnsi="Times New Roman" w:cs="Times New Roman"/>
          <w:b/>
          <w:sz w:val="28"/>
          <w:szCs w:val="28"/>
        </w:rPr>
        <w:t>ранківської міської ради за 2023-2024</w:t>
      </w:r>
      <w:r w:rsidR="00FD15D1">
        <w:rPr>
          <w:rFonts w:ascii="Times New Roman" w:hAnsi="Times New Roman" w:cs="Times New Roman"/>
          <w:b/>
          <w:sz w:val="28"/>
          <w:szCs w:val="28"/>
        </w:rPr>
        <w:t xml:space="preserve"> н.р.</w:t>
      </w:r>
    </w:p>
    <w:p w:rsidR="00EB5A20" w:rsidRPr="00FD15D1" w:rsidRDefault="00FD15D1" w:rsidP="00FD15D1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04DD8" w:rsidRPr="00FD15D1">
        <w:rPr>
          <w:rFonts w:ascii="Times New Roman" w:hAnsi="Times New Roman" w:cs="Times New Roman"/>
          <w:sz w:val="28"/>
          <w:szCs w:val="28"/>
        </w:rPr>
        <w:t>У 2023 – 2024</w:t>
      </w:r>
      <w:r w:rsidR="00564E12" w:rsidRPr="00FD15D1">
        <w:rPr>
          <w:rFonts w:ascii="Times New Roman" w:hAnsi="Times New Roman" w:cs="Times New Roman"/>
          <w:sz w:val="28"/>
          <w:szCs w:val="28"/>
        </w:rPr>
        <w:t xml:space="preserve"> н.</w:t>
      </w:r>
      <w:r w:rsidR="002B124F" w:rsidRPr="00FD15D1">
        <w:rPr>
          <w:rFonts w:ascii="Times New Roman" w:hAnsi="Times New Roman" w:cs="Times New Roman"/>
          <w:sz w:val="28"/>
          <w:szCs w:val="28"/>
        </w:rPr>
        <w:t xml:space="preserve"> </w:t>
      </w:r>
      <w:r w:rsidR="00564E12" w:rsidRPr="00FD15D1">
        <w:rPr>
          <w:rFonts w:ascii="Times New Roman" w:hAnsi="Times New Roman" w:cs="Times New Roman"/>
          <w:sz w:val="28"/>
          <w:szCs w:val="28"/>
        </w:rPr>
        <w:t xml:space="preserve">р. </w:t>
      </w:r>
      <w:r w:rsidR="00066853" w:rsidRPr="00FD15D1">
        <w:rPr>
          <w:rFonts w:ascii="Times New Roman" w:hAnsi="Times New Roman" w:cs="Times New Roman"/>
          <w:sz w:val="28"/>
          <w:szCs w:val="28"/>
        </w:rPr>
        <w:t xml:space="preserve">Підлузька  гімназія </w:t>
      </w:r>
      <w:r w:rsidR="00564E12" w:rsidRPr="00FD15D1">
        <w:rPr>
          <w:rFonts w:ascii="Times New Roman" w:hAnsi="Times New Roman" w:cs="Times New Roman"/>
          <w:sz w:val="28"/>
          <w:szCs w:val="28"/>
        </w:rPr>
        <w:t xml:space="preserve"> Івано – Франківської міської ради</w:t>
      </w:r>
      <w:r w:rsidR="00066853" w:rsidRPr="00FD15D1">
        <w:rPr>
          <w:rFonts w:ascii="Times New Roman" w:hAnsi="Times New Roman" w:cs="Times New Roman"/>
          <w:sz w:val="28"/>
          <w:szCs w:val="28"/>
        </w:rPr>
        <w:t xml:space="preserve"> (далі гімназія)  здійснювала свою освітню діяльність </w:t>
      </w:r>
      <w:r w:rsidR="00564E12" w:rsidRPr="00FD15D1">
        <w:rPr>
          <w:rFonts w:ascii="Times New Roman" w:hAnsi="Times New Roman" w:cs="Times New Roman"/>
          <w:sz w:val="28"/>
          <w:szCs w:val="28"/>
        </w:rPr>
        <w:t xml:space="preserve"> згідно чинного законодавства у галузі освіти, відповідних нормативних документів Міністерства освіти і науки, Департаменту  о</w:t>
      </w:r>
      <w:r w:rsidR="00066853" w:rsidRPr="00FD15D1">
        <w:rPr>
          <w:rFonts w:ascii="Times New Roman" w:hAnsi="Times New Roman" w:cs="Times New Roman"/>
          <w:sz w:val="28"/>
          <w:szCs w:val="28"/>
        </w:rPr>
        <w:t>світи та науки, річного плану роботи гімназії</w:t>
      </w:r>
      <w:r w:rsidR="00564E12" w:rsidRPr="00FD15D1">
        <w:rPr>
          <w:rFonts w:ascii="Times New Roman" w:hAnsi="Times New Roman" w:cs="Times New Roman"/>
          <w:sz w:val="28"/>
          <w:szCs w:val="28"/>
        </w:rPr>
        <w:t xml:space="preserve">. </w:t>
      </w:r>
      <w:r w:rsidR="001D2040" w:rsidRPr="00FD15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Відповідно до Стратегії розвитку Підлузької гімназії  Івано-Франківської міської ради на 2021-2026 роки основною метою діяльності  гімназії </w:t>
      </w:r>
      <w:r w:rsidR="001D2040" w:rsidRPr="00FD15D1">
        <w:rPr>
          <w:rFonts w:ascii="Times New Roman" w:hAnsi="Times New Roman" w:cs="Times New Roman"/>
          <w:sz w:val="28"/>
          <w:szCs w:val="28"/>
        </w:rPr>
        <w:t xml:space="preserve"> є   </w:t>
      </w:r>
      <w:r w:rsidR="00E45E64" w:rsidRPr="00FD15D1">
        <w:rPr>
          <w:rFonts w:ascii="Times New Roman" w:hAnsi="Times New Roman" w:cs="Times New Roman"/>
          <w:bCs/>
          <w:sz w:val="28"/>
          <w:szCs w:val="28"/>
        </w:rPr>
        <w:t>створення умов для забезпечення в гімназії сучасної, доступної та якісної системи освіти відповідно до вимог суспільства, запитів особистості й потреб держави;  забезпечення ефективного управління розвитком загальноосвітнього закладу.</w:t>
      </w:r>
    </w:p>
    <w:p w:rsidR="001D2040" w:rsidRPr="00FD15D1" w:rsidRDefault="00FD15D1" w:rsidP="00FD15D1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     </w:t>
      </w:r>
      <w:r w:rsidR="001D2040" w:rsidRPr="00FD15D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Освітній процес у 2023-2024 навчальному році організовано відповідно</w:t>
      </w:r>
      <w:r w:rsidR="00051BF7" w:rsidRPr="00FD15D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до освітньої програми на 2023-</w:t>
      </w:r>
      <w:r w:rsidR="001D2040" w:rsidRPr="00FD15D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2024 н.р. Заклад освіти здійснював свою діяльність відповідно до Статуту. На початок 2023-2024 навчального року в Підлузькій гімназії  було 9 класів. </w:t>
      </w:r>
      <w:r w:rsidR="00E60A58" w:rsidRPr="00FD15D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Розпочали навчання  151 учень, а  з них 12 </w:t>
      </w:r>
      <w:r w:rsidR="001D2040" w:rsidRPr="00FD15D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дітей на  сімейній формі навчання</w:t>
      </w:r>
      <w:r w:rsidR="00E60A58" w:rsidRPr="00FD15D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. </w:t>
      </w:r>
    </w:p>
    <w:p w:rsidR="00E60A58" w:rsidRPr="00F852B8" w:rsidRDefault="00E60A58" w:rsidP="00E60A58">
      <w:pPr>
        <w:shd w:val="clear" w:color="auto" w:fill="FFFFFF"/>
        <w:spacing w:after="0" w:line="240" w:lineRule="auto"/>
        <w:ind w:left="-142" w:firstLine="568"/>
        <w:jc w:val="both"/>
        <w:rPr>
          <w:rFonts w:ascii="Arial" w:eastAsia="Times New Roman" w:hAnsi="Arial" w:cs="Arial"/>
          <w:sz w:val="26"/>
          <w:szCs w:val="26"/>
          <w:lang w:val="uk-UA" w:eastAsia="uk-UA"/>
        </w:rPr>
      </w:pPr>
      <w:r w:rsidRPr="00F852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З метою створення належних умов навчання та виховання учнів гімназії </w:t>
      </w:r>
      <w:r w:rsidR="00F852B8" w:rsidRPr="00F852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на 100% забезпечена </w:t>
      </w:r>
      <w:r w:rsidRPr="00F852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педагогічними кадрами та обслуговуючим персоналом;</w:t>
      </w:r>
    </w:p>
    <w:p w:rsidR="00E60A58" w:rsidRPr="00F852B8" w:rsidRDefault="00E60A58" w:rsidP="00E60A58">
      <w:pPr>
        <w:shd w:val="clear" w:color="auto" w:fill="FFFFFF"/>
        <w:spacing w:after="0" w:line="240" w:lineRule="auto"/>
        <w:ind w:left="-142" w:firstLine="568"/>
        <w:jc w:val="both"/>
        <w:rPr>
          <w:rFonts w:ascii="Arial" w:eastAsia="Times New Roman" w:hAnsi="Arial" w:cs="Arial"/>
          <w:sz w:val="26"/>
          <w:szCs w:val="26"/>
          <w:lang w:val="uk-UA" w:eastAsia="uk-UA"/>
        </w:rPr>
      </w:pPr>
      <w:r w:rsidRPr="00F852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 -</w:t>
      </w:r>
      <w:r w:rsidR="00F852B8" w:rsidRPr="00F852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051BF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Pr="00F852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розроблено єдиний режим роботи закладу освіти;</w:t>
      </w:r>
    </w:p>
    <w:p w:rsidR="00E60A58" w:rsidRPr="00F852B8" w:rsidRDefault="00E60A58" w:rsidP="00F852B8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uk-UA" w:eastAsia="uk-UA"/>
        </w:rPr>
      </w:pPr>
      <w:r w:rsidRPr="00F852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складено розклад уроків, графік чергування вчителів в закладі освіти та їдальні;</w:t>
      </w:r>
    </w:p>
    <w:p w:rsidR="00E60A58" w:rsidRPr="00F852B8" w:rsidRDefault="00F852B8" w:rsidP="00F852B8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uk-UA" w:eastAsia="uk-UA"/>
        </w:rPr>
      </w:pPr>
      <w:r w:rsidRPr="00F852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організовано роботу   однієї </w:t>
      </w:r>
      <w:r w:rsidR="00E60A58" w:rsidRPr="00F852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ГПД</w:t>
      </w:r>
      <w:r w:rsidRPr="00F852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 (30 дітей)</w:t>
      </w:r>
      <w:r w:rsidR="00051BF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;</w:t>
      </w:r>
    </w:p>
    <w:p w:rsidR="00C23A3B" w:rsidRPr="000C2EF4" w:rsidRDefault="00F852B8" w:rsidP="00E60A58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uk-UA" w:eastAsia="uk-UA"/>
        </w:rPr>
      </w:pPr>
      <w:r w:rsidRPr="00F852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у 2023 – 2024 р. відкрито підготовчу групу  (13 дітей віком до 5 - 6 років). </w:t>
      </w:r>
    </w:p>
    <w:p w:rsidR="000C2EF4" w:rsidRPr="000C2EF4" w:rsidRDefault="000C2EF4" w:rsidP="000C2EF4">
      <w:pPr>
        <w:pStyle w:val="a3"/>
        <w:shd w:val="clear" w:color="auto" w:fill="FFFFFF"/>
        <w:spacing w:after="0" w:line="240" w:lineRule="auto"/>
        <w:ind w:left="786"/>
        <w:jc w:val="both"/>
        <w:rPr>
          <w:rFonts w:ascii="Arial" w:eastAsia="Times New Roman" w:hAnsi="Arial" w:cs="Arial"/>
          <w:sz w:val="26"/>
          <w:szCs w:val="26"/>
          <w:lang w:val="uk-UA" w:eastAsia="uk-UA"/>
        </w:rPr>
      </w:pPr>
    </w:p>
    <w:p w:rsidR="000C2EF4" w:rsidRDefault="000C2EF4" w:rsidP="000C2EF4">
      <w:pPr>
        <w:spacing w:after="0" w:line="240" w:lineRule="auto"/>
        <w:ind w:firstLine="426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C2E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Безпечний простір.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0C2E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Однією з важливих умов освітнього процесу є безпечне та комфортне освітнє середовище у час збройної агресії. У ліцеї наявне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криття, яке складається із двох</w:t>
      </w:r>
      <w:r w:rsidRPr="000C2E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риміще</w:t>
      </w:r>
      <w:r w:rsidR="00EB2D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нь.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Це коридор першого поверху та їдальня загальною площею 160 м кв. </w:t>
      </w:r>
      <w:r w:rsidRPr="000C2E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Укриття облаштовані відповідно до вимог ДСНС, забезпечені питною водою, медикаментами, навчальним обладнанням</w:t>
      </w:r>
      <w:r w:rsidR="00EB2D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меблями, освітленням, </w:t>
      </w:r>
      <w:r w:rsidRPr="000C2E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наявні вбиральні, доступна мережа Інтернет</w:t>
      </w:r>
      <w:r w:rsidRPr="00EB2D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EB2D33" w:rsidRPr="00EB2D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 метою безперервного електропостачання для безпечного перебування у сховищах, забезпечення харчування, зв’язку,</w:t>
      </w:r>
      <w:r w:rsidR="00EB2D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гімназія  забезпечена 2 </w:t>
      </w:r>
      <w:r w:rsidR="00EB2D33" w:rsidRPr="00EB2D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генераторами</w:t>
      </w:r>
      <w:r w:rsidR="00EB2D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</w:p>
    <w:p w:rsidR="00C23A3B" w:rsidRPr="00EB2D33" w:rsidRDefault="00EB2D33" w:rsidP="00EB2D33">
      <w:pPr>
        <w:spacing w:after="0" w:line="240" w:lineRule="auto"/>
        <w:ind w:firstLine="426"/>
        <w:jc w:val="both"/>
        <w:textAlignment w:val="top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EB2D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Кадрове забезпечення освітнього процесу. </w:t>
      </w:r>
      <w:r w:rsidR="00C23A3B" w:rsidRPr="00C23A3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 </w:t>
      </w:r>
      <w:r w:rsidR="00C23A3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закладі </w:t>
      </w:r>
      <w:r w:rsidR="00C23A3B" w:rsidRPr="00C23A3B">
        <w:rPr>
          <w:rFonts w:ascii="Times New Roman" w:hAnsi="Times New Roman" w:cs="Times New Roman"/>
          <w:bCs/>
          <w:sz w:val="28"/>
          <w:szCs w:val="28"/>
          <w:lang w:val="uk-UA"/>
        </w:rPr>
        <w:t>працює 23 педагогічних працівник</w:t>
      </w:r>
      <w:r w:rsidR="00051BF7">
        <w:rPr>
          <w:rFonts w:ascii="Times New Roman" w:hAnsi="Times New Roman" w:cs="Times New Roman"/>
          <w:bCs/>
          <w:sz w:val="28"/>
          <w:szCs w:val="28"/>
          <w:lang w:val="uk-UA"/>
        </w:rPr>
        <w:t>и</w:t>
      </w:r>
      <w:r w:rsidR="00C23A3B" w:rsidRPr="00C23A3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з них один педагог-організатор, один  шкільний бібліотекар та практичний психолог та 14 осіб персоналу. </w:t>
      </w:r>
      <w:r w:rsidR="00C23A3B" w:rsidRPr="00921CCD">
        <w:rPr>
          <w:rFonts w:ascii="Times New Roman" w:hAnsi="Times New Roman" w:cs="Times New Roman"/>
          <w:bCs/>
          <w:sz w:val="28"/>
          <w:szCs w:val="28"/>
          <w:lang w:val="uk-UA"/>
        </w:rPr>
        <w:t>Чотири педагогічні працівники працюють за сумісництвом.  Серед працюючих педагогів 15 вчителів  мають вищу кваліфіка</w:t>
      </w:r>
      <w:r w:rsidR="00F852B8">
        <w:rPr>
          <w:rFonts w:ascii="Times New Roman" w:hAnsi="Times New Roman" w:cs="Times New Roman"/>
          <w:bCs/>
          <w:sz w:val="28"/>
          <w:szCs w:val="28"/>
          <w:lang w:val="uk-UA"/>
        </w:rPr>
        <w:t>ційну категорію, 8</w:t>
      </w:r>
      <w:r w:rsidR="00051BF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23A3B" w:rsidRPr="00921CCD">
        <w:rPr>
          <w:rFonts w:ascii="Times New Roman" w:hAnsi="Times New Roman" w:cs="Times New Roman"/>
          <w:bCs/>
          <w:sz w:val="28"/>
          <w:szCs w:val="28"/>
          <w:lang w:val="uk-UA"/>
        </w:rPr>
        <w:t>- педагогічне звання «старший вчитель»,  3 вчителів мають перш</w:t>
      </w:r>
      <w:r w:rsidR="00051BF7">
        <w:rPr>
          <w:rFonts w:ascii="Times New Roman" w:hAnsi="Times New Roman" w:cs="Times New Roman"/>
          <w:bCs/>
          <w:sz w:val="28"/>
          <w:szCs w:val="28"/>
          <w:lang w:val="uk-UA"/>
        </w:rPr>
        <w:t>у кваліфікаційну категорію,  1–</w:t>
      </w:r>
      <w:r w:rsidR="00C23A3B" w:rsidRPr="00921CCD">
        <w:rPr>
          <w:rFonts w:ascii="Times New Roman" w:hAnsi="Times New Roman" w:cs="Times New Roman"/>
          <w:bCs/>
          <w:sz w:val="28"/>
          <w:szCs w:val="28"/>
          <w:lang w:val="uk-UA"/>
        </w:rPr>
        <w:t>спеціаліст другої кваліфікаційної категорії та 2 спеціалісти (стаж роботи до 3 років).</w:t>
      </w:r>
    </w:p>
    <w:p w:rsidR="00E60A58" w:rsidRDefault="00211530" w:rsidP="001B53B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E57A2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На сьогоднішній день освітній заклад повністю забезпечений кваліфікованими кадрами. Усі педагоги мають відповідну фахову освіту </w:t>
      </w:r>
      <w:r w:rsidR="00134826" w:rsidRPr="00E57A28">
        <w:rPr>
          <w:rFonts w:ascii="Times New Roman" w:hAnsi="Times New Roman" w:cs="Times New Roman"/>
          <w:sz w:val="28"/>
          <w:szCs w:val="28"/>
          <w:lang w:val="uk-UA"/>
        </w:rPr>
        <w:t>та працюють за фахом.</w:t>
      </w:r>
      <w:r w:rsidR="00EB2D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1CCD" w:rsidRPr="00921CCD">
        <w:rPr>
          <w:rFonts w:ascii="Times New Roman" w:hAnsi="Times New Roman"/>
          <w:sz w:val="28"/>
          <w:szCs w:val="28"/>
          <w:lang w:val="uk-UA"/>
        </w:rPr>
        <w:t xml:space="preserve">З метою стимулювання цілеспрямованого безперервного підвищення рівня професійної компетентності педагогічних працівників, забезпечення ефективності освітнього процесу, щороку в школі відповідно до Типового положення про атестацію педагогічних працівників України проводиться атестація педагогічних працівників.  </w:t>
      </w:r>
      <w:r w:rsidR="00921CC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B2D33" w:rsidRPr="00E976CD" w:rsidRDefault="00E976CD" w:rsidP="001B53BF">
      <w:pPr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ru-RU"/>
        </w:rPr>
        <w:t>Дирекція гімназії</w:t>
      </w:r>
      <w:r w:rsidRPr="00E976CD">
        <w:rPr>
          <w:rFonts w:ascii="Times New Roman" w:hAnsi="Times New Roman" w:cs="Times New Roman"/>
          <w:bCs/>
          <w:sz w:val="28"/>
          <w:szCs w:val="28"/>
          <w:lang w:val="uk-UA" w:eastAsia="ru-RU"/>
        </w:rPr>
        <w:t>, педагогічний колектив постійно працюють над вдосконаленням володіння інформаційно-комунікаційними технологіями, широко використовують в своїй роботі</w:t>
      </w:r>
      <w:r w:rsidR="00051BF7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можливості всесвітньої мережі І</w:t>
      </w:r>
      <w:r w:rsidRPr="00E976CD">
        <w:rPr>
          <w:rFonts w:ascii="Times New Roman" w:hAnsi="Times New Roman" w:cs="Times New Roman"/>
          <w:bCs/>
          <w:sz w:val="28"/>
          <w:szCs w:val="28"/>
          <w:lang w:val="uk-UA" w:eastAsia="ru-RU"/>
        </w:rPr>
        <w:t>нтернет</w:t>
      </w:r>
      <w:r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Pr="00E976CD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Заклад </w:t>
      </w:r>
      <w:r w:rsidRPr="00E976CD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має свій сайт та сторінку в мережі </w:t>
      </w:r>
      <w:r w:rsidRPr="00E976CD">
        <w:rPr>
          <w:rFonts w:ascii="Times New Roman" w:hAnsi="Times New Roman" w:cs="Times New Roman"/>
          <w:bCs/>
          <w:sz w:val="28"/>
          <w:szCs w:val="28"/>
          <w:lang w:eastAsia="ru-RU"/>
        </w:rPr>
        <w:t>Facebook</w:t>
      </w:r>
      <w:r w:rsidRPr="00E976CD">
        <w:rPr>
          <w:rFonts w:ascii="Times New Roman" w:hAnsi="Times New Roman" w:cs="Times New Roman"/>
          <w:bCs/>
          <w:sz w:val="28"/>
          <w:szCs w:val="28"/>
          <w:lang w:val="uk-UA" w:eastAsia="ru-RU"/>
        </w:rPr>
        <w:t>, де висвітлюються досягнення педагогічного та учнівського колективів.</w:t>
      </w:r>
      <w:r w:rsidRPr="00E976C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F852B8">
        <w:rPr>
          <w:rFonts w:ascii="Times New Roman" w:hAnsi="Times New Roman"/>
          <w:sz w:val="28"/>
          <w:szCs w:val="28"/>
          <w:lang w:val="uk-UA"/>
        </w:rPr>
        <w:t xml:space="preserve">Другий рік поспіль усі учасники освітнього процесу  активно використовували електронні журнали та щоденники (Єдина школа). </w:t>
      </w:r>
    </w:p>
    <w:p w:rsidR="001E2B8D" w:rsidRPr="001E2B8D" w:rsidRDefault="00E976CD" w:rsidP="001B53BF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uk-UA"/>
        </w:rPr>
        <w:t xml:space="preserve">Попри усі складні події, в яких перебуває наша країна, колетив гімназії протягом року використовував усі можливості для організації якісного навчання. </w:t>
      </w:r>
      <w:r w:rsidR="00EB2D33" w:rsidRPr="001E2B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 результат, якість надання освітніх послуг підтверджено перемогами учнів у предметних конкурсах, олімпіадах, професіоналізмом педагогів.</w:t>
      </w:r>
      <w:r w:rsidR="001E2B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51BF7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2B8D" w:rsidRPr="001E2B8D">
        <w:rPr>
          <w:rFonts w:ascii="Times New Roman" w:hAnsi="Times New Roman" w:cs="Times New Roman"/>
          <w:sz w:val="28"/>
          <w:szCs w:val="28"/>
          <w:lang w:val="uk-UA"/>
        </w:rPr>
        <w:t>ІІ, ІІІ та І</w:t>
      </w:r>
      <w:r w:rsidR="001E2B8D">
        <w:rPr>
          <w:rFonts w:ascii="Times New Roman" w:hAnsi="Times New Roman" w:cs="Times New Roman"/>
          <w:sz w:val="28"/>
          <w:szCs w:val="28"/>
        </w:rPr>
        <w:t>V</w:t>
      </w:r>
      <w:r w:rsidR="001E2B8D" w:rsidRPr="001E2B8D">
        <w:rPr>
          <w:rFonts w:ascii="Times New Roman" w:hAnsi="Times New Roman" w:cs="Times New Roman"/>
          <w:sz w:val="28"/>
          <w:szCs w:val="28"/>
          <w:lang w:val="uk-UA"/>
        </w:rPr>
        <w:t xml:space="preserve"> етап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ах </w:t>
      </w:r>
      <w:r w:rsidR="001E2B8D" w:rsidRPr="001E2B8D">
        <w:rPr>
          <w:rFonts w:ascii="Times New Roman" w:hAnsi="Times New Roman" w:cs="Times New Roman"/>
          <w:sz w:val="28"/>
          <w:szCs w:val="28"/>
          <w:lang w:val="uk-UA"/>
        </w:rPr>
        <w:t xml:space="preserve"> Всеукраїнських учнівських олімпіад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конкурсах </w:t>
      </w:r>
      <w:r w:rsidR="001E2B8D" w:rsidRPr="001E2B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2B8D" w:rsidRPr="00E976CD">
        <w:rPr>
          <w:rFonts w:ascii="Times New Roman" w:hAnsi="Times New Roman" w:cs="Times New Roman"/>
          <w:sz w:val="28"/>
          <w:szCs w:val="28"/>
          <w:lang w:val="uk-UA"/>
        </w:rPr>
        <w:t xml:space="preserve">взяли участь </w:t>
      </w:r>
      <w:r w:rsidR="001E2B8D" w:rsidRPr="00E976C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11 учнів Підлузької гімназії, які були   </w:t>
      </w:r>
      <w:r w:rsidR="001E2B8D" w:rsidRPr="00E976CD">
        <w:rPr>
          <w:rFonts w:ascii="Times New Roman" w:hAnsi="Times New Roman" w:cs="Times New Roman"/>
          <w:sz w:val="28"/>
          <w:szCs w:val="28"/>
          <w:lang w:val="uk-UA"/>
        </w:rPr>
        <w:t xml:space="preserve">переможцями І етапу. </w:t>
      </w:r>
      <w:r w:rsidR="001E2B8D" w:rsidRPr="00E976C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E2B8D" w:rsidRPr="00210EB3">
        <w:rPr>
          <w:rFonts w:ascii="Times New Roman" w:hAnsi="Times New Roman" w:cs="Times New Roman"/>
          <w:sz w:val="28"/>
          <w:szCs w:val="28"/>
          <w:lang w:val="ru-RU" w:eastAsia="uk-UA"/>
        </w:rPr>
        <w:t>Переможцями та призерами</w:t>
      </w:r>
      <w:r w:rsidR="001E2B8D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="001E2B8D" w:rsidRPr="00210EB3">
        <w:rPr>
          <w:rFonts w:ascii="Times New Roman" w:hAnsi="Times New Roman" w:cs="Times New Roman"/>
          <w:sz w:val="28"/>
          <w:szCs w:val="28"/>
          <w:lang w:val="ru-RU" w:eastAsia="uk-UA"/>
        </w:rPr>
        <w:t>стали 4 учнів, які нагороджені дипломами ІІ та ІІІ ступенів.</w:t>
      </w:r>
    </w:p>
    <w:p w:rsidR="001E2B8D" w:rsidRPr="001E2B8D" w:rsidRDefault="001E2B8D" w:rsidP="001B53B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</w:pPr>
    </w:p>
    <w:p w:rsidR="00F852B8" w:rsidRPr="00051BF7" w:rsidRDefault="00D022E8" w:rsidP="00D022E8">
      <w:pPr>
        <w:pStyle w:val="ac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1BF7">
        <w:rPr>
          <w:rFonts w:ascii="Times New Roman" w:hAnsi="Times New Roman" w:cs="Times New Roman"/>
          <w:sz w:val="28"/>
          <w:szCs w:val="28"/>
        </w:rPr>
        <w:t xml:space="preserve">Інформація про  призерів </w:t>
      </w:r>
      <w:r w:rsidR="001E2B8D" w:rsidRPr="00051BF7">
        <w:rPr>
          <w:rFonts w:ascii="Times New Roman" w:hAnsi="Times New Roman" w:cs="Times New Roman"/>
          <w:sz w:val="28"/>
          <w:szCs w:val="28"/>
        </w:rPr>
        <w:t xml:space="preserve"> ІІ, </w:t>
      </w:r>
      <w:r w:rsidR="001E2B8D" w:rsidRPr="00051BF7">
        <w:rPr>
          <w:rFonts w:ascii="Times New Roman" w:hAnsi="Times New Roman" w:cs="Times New Roman"/>
          <w:sz w:val="28"/>
          <w:szCs w:val="28"/>
          <w:lang w:eastAsia="uk-UA"/>
        </w:rPr>
        <w:t>ІІІ та І</w:t>
      </w:r>
      <w:r w:rsidR="001E2B8D" w:rsidRPr="00051BF7">
        <w:rPr>
          <w:rFonts w:ascii="Times New Roman" w:hAnsi="Times New Roman" w:cs="Times New Roman"/>
          <w:sz w:val="28"/>
          <w:szCs w:val="28"/>
          <w:lang w:val="en-US" w:eastAsia="uk-UA"/>
        </w:rPr>
        <w:t>V</w:t>
      </w:r>
      <w:r w:rsidR="00051BF7" w:rsidRPr="00051BF7">
        <w:rPr>
          <w:rFonts w:ascii="Times New Roman" w:hAnsi="Times New Roman" w:cs="Times New Roman"/>
          <w:sz w:val="28"/>
          <w:szCs w:val="28"/>
          <w:lang w:eastAsia="uk-UA"/>
        </w:rPr>
        <w:t xml:space="preserve"> ета</w:t>
      </w:r>
      <w:r w:rsidRPr="00051BF7">
        <w:rPr>
          <w:rFonts w:ascii="Times New Roman" w:hAnsi="Times New Roman" w:cs="Times New Roman"/>
          <w:sz w:val="28"/>
          <w:szCs w:val="28"/>
          <w:lang w:eastAsia="uk-UA"/>
        </w:rPr>
        <w:t xml:space="preserve">пів </w:t>
      </w:r>
      <w:r w:rsidR="001E2B8D" w:rsidRPr="00051BF7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1E2B8D" w:rsidRPr="00051BF7">
        <w:rPr>
          <w:rFonts w:ascii="Times New Roman" w:hAnsi="Times New Roman" w:cs="Times New Roman"/>
          <w:sz w:val="28"/>
          <w:szCs w:val="28"/>
        </w:rPr>
        <w:t xml:space="preserve">Всеукраїнських учнівських олімпіад та конкурсів </w:t>
      </w:r>
      <w:r w:rsidRPr="00051BF7">
        <w:rPr>
          <w:rFonts w:ascii="Times New Roman" w:hAnsi="Times New Roman" w:cs="Times New Roman"/>
          <w:sz w:val="28"/>
          <w:szCs w:val="28"/>
        </w:rPr>
        <w:t>учнів Підлузької гімназії у 2023-2024н.р.</w:t>
      </w:r>
    </w:p>
    <w:tbl>
      <w:tblPr>
        <w:tblStyle w:val="TableGrid"/>
        <w:tblW w:w="9639" w:type="dxa"/>
        <w:tblInd w:w="-5" w:type="dxa"/>
        <w:tblCellMar>
          <w:top w:w="11" w:type="dxa"/>
          <w:left w:w="115" w:type="dxa"/>
        </w:tblCellMar>
        <w:tblLook w:val="04A0" w:firstRow="1" w:lastRow="0" w:firstColumn="1" w:lastColumn="0" w:noHBand="0" w:noVBand="1"/>
      </w:tblPr>
      <w:tblGrid>
        <w:gridCol w:w="426"/>
        <w:gridCol w:w="1989"/>
        <w:gridCol w:w="2152"/>
        <w:gridCol w:w="884"/>
        <w:gridCol w:w="1003"/>
        <w:gridCol w:w="1400"/>
        <w:gridCol w:w="1785"/>
      </w:tblGrid>
      <w:tr w:rsidR="001E2B8D" w:rsidRPr="004B46EA" w:rsidTr="00391184">
        <w:trPr>
          <w:trHeight w:val="47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F9D">
              <w:rPr>
                <w:rFonts w:ascii="Times New Roman" w:hAnsi="Times New Roman" w:cs="Times New Roman"/>
                <w:sz w:val="24"/>
                <w:szCs w:val="24"/>
              </w:rPr>
              <w:t xml:space="preserve">№ з/п 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Pr="0082118D" w:rsidRDefault="001E2B8D" w:rsidP="00E976CD">
            <w:pPr>
              <w:pStyle w:val="ac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18D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Pr="0082118D" w:rsidRDefault="001E2B8D" w:rsidP="00E976CD">
            <w:pPr>
              <w:pStyle w:val="ac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18D">
              <w:rPr>
                <w:rFonts w:ascii="Times New Roman" w:hAnsi="Times New Roman" w:cs="Times New Roman"/>
                <w:b/>
                <w:sz w:val="24"/>
                <w:szCs w:val="24"/>
              </w:rPr>
              <w:t>Учасники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B8D" w:rsidRPr="0082118D" w:rsidRDefault="001E2B8D" w:rsidP="00E976CD">
            <w:pPr>
              <w:pStyle w:val="ac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18D">
              <w:rPr>
                <w:rFonts w:ascii="Times New Roman" w:hAnsi="Times New Roman" w:cs="Times New Roman"/>
                <w:b/>
                <w:sz w:val="24"/>
                <w:szCs w:val="24"/>
              </w:rPr>
              <w:t>Клас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2B8D" w:rsidRPr="0082118D" w:rsidRDefault="001E2B8D" w:rsidP="00E976CD">
            <w:pPr>
              <w:pStyle w:val="ac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18D">
              <w:rPr>
                <w:rFonts w:ascii="Times New Roman" w:hAnsi="Times New Roman" w:cs="Times New Roman"/>
                <w:b/>
                <w:sz w:val="24"/>
                <w:szCs w:val="24"/>
              </w:rPr>
              <w:t>Етап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Pr="0082118D" w:rsidRDefault="001E2B8D" w:rsidP="00E976CD">
            <w:pPr>
              <w:pStyle w:val="ac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18D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Pr="0082118D" w:rsidRDefault="001E2B8D" w:rsidP="00E976CD">
            <w:pPr>
              <w:pStyle w:val="ac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8211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 прізвище </w:t>
            </w:r>
            <w:r w:rsidRPr="0082118D">
              <w:rPr>
                <w:rFonts w:ascii="Times New Roman" w:hAnsi="Times New Roman" w:cs="Times New Roman"/>
                <w:b/>
                <w:sz w:val="24"/>
                <w:szCs w:val="24"/>
              </w:rPr>
              <w:t>вчителя</w:t>
            </w:r>
          </w:p>
        </w:tc>
      </w:tr>
      <w:tr w:rsidR="001E2B8D" w:rsidRPr="004B46EA" w:rsidTr="00391184">
        <w:trPr>
          <w:trHeight w:val="33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F9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Основи правознавства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F9D">
              <w:rPr>
                <w:rFonts w:ascii="Times New Roman" w:hAnsi="Times New Roman" w:cs="Times New Roman"/>
                <w:sz w:val="24"/>
                <w:szCs w:val="24"/>
              </w:rPr>
              <w:t>Новіцька Мар</w:t>
            </w:r>
            <w:r w:rsidRPr="009F5F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9F5F9D">
              <w:rPr>
                <w:rFonts w:ascii="Times New Roman" w:hAnsi="Times New Roman" w:cs="Times New Roman"/>
                <w:sz w:val="24"/>
                <w:szCs w:val="24"/>
              </w:rPr>
              <w:t>яна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F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2B8D" w:rsidRDefault="001E2B8D" w:rsidP="00E976CD">
            <w:pPr>
              <w:pStyle w:val="ac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  <w:p w:rsidR="001E2B8D" w:rsidRDefault="001E2B8D" w:rsidP="00E976CD">
            <w:pPr>
              <w:pStyle w:val="ac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  <w:p w:rsidR="001E2B8D" w:rsidRPr="0082118D" w:rsidRDefault="001E2B8D" w:rsidP="00E976CD">
            <w:pPr>
              <w:pStyle w:val="ac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Default="001E2B8D" w:rsidP="00E976CD">
            <w:pPr>
              <w:pStyle w:val="ac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  <w:p w:rsidR="001E2B8D" w:rsidRDefault="001E2B8D" w:rsidP="00E976CD">
            <w:pPr>
              <w:pStyle w:val="ac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  <w:p w:rsidR="001E2B8D" w:rsidRPr="009F5F9D" w:rsidRDefault="001E2B8D" w:rsidP="00E976CD">
            <w:pPr>
              <w:pStyle w:val="ac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Олег Ткач</w:t>
            </w:r>
          </w:p>
        </w:tc>
      </w:tr>
      <w:tr w:rsidR="001E2B8D" w:rsidRPr="004B46EA" w:rsidTr="00391184">
        <w:trPr>
          <w:trHeight w:val="33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F9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Історія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F9D">
              <w:rPr>
                <w:rFonts w:ascii="Times New Roman" w:hAnsi="Times New Roman" w:cs="Times New Roman"/>
                <w:sz w:val="24"/>
                <w:szCs w:val="24"/>
              </w:rPr>
              <w:t>Новіцька Мар</w:t>
            </w:r>
            <w:r w:rsidRPr="009F5F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9F5F9D">
              <w:rPr>
                <w:rFonts w:ascii="Times New Roman" w:hAnsi="Times New Roman" w:cs="Times New Roman"/>
                <w:sz w:val="24"/>
                <w:szCs w:val="24"/>
              </w:rPr>
              <w:t>яна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F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Мирослава Бабала</w:t>
            </w:r>
          </w:p>
        </w:tc>
      </w:tr>
      <w:tr w:rsidR="001E2B8D" w:rsidRPr="004B46EA" w:rsidTr="00391184">
        <w:trPr>
          <w:trHeight w:val="33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F9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F9D">
              <w:rPr>
                <w:rFonts w:ascii="Times New Roman" w:hAnsi="Times New Roman" w:cs="Times New Roman"/>
                <w:sz w:val="24"/>
                <w:szCs w:val="24"/>
              </w:rPr>
              <w:t xml:space="preserve">Українська мова та література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F9D">
              <w:rPr>
                <w:rFonts w:ascii="Times New Roman" w:hAnsi="Times New Roman" w:cs="Times New Roman"/>
                <w:sz w:val="24"/>
                <w:szCs w:val="24"/>
              </w:rPr>
              <w:t>Новіцька Мар</w:t>
            </w:r>
            <w:r w:rsidRPr="009F5F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9F5F9D">
              <w:rPr>
                <w:rFonts w:ascii="Times New Roman" w:hAnsi="Times New Roman" w:cs="Times New Roman"/>
                <w:sz w:val="24"/>
                <w:szCs w:val="24"/>
              </w:rPr>
              <w:t>яна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F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F9D"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Леся Іваник</w:t>
            </w:r>
          </w:p>
        </w:tc>
      </w:tr>
      <w:tr w:rsidR="001E2B8D" w:rsidRPr="004B46EA" w:rsidTr="00391184">
        <w:trPr>
          <w:trHeight w:val="33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Основи християнської етики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F9D">
              <w:rPr>
                <w:rFonts w:ascii="Times New Roman" w:hAnsi="Times New Roman" w:cs="Times New Roman"/>
                <w:sz w:val="24"/>
                <w:szCs w:val="24"/>
              </w:rPr>
              <w:t>Новіцька Мар</w:t>
            </w:r>
            <w:r w:rsidRPr="009F5F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9F5F9D">
              <w:rPr>
                <w:rFonts w:ascii="Times New Roman" w:hAnsi="Times New Roman" w:cs="Times New Roman"/>
                <w:sz w:val="24"/>
                <w:szCs w:val="24"/>
              </w:rPr>
              <w:t>яна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Default="001E2B8D" w:rsidP="00E976CD">
            <w:pPr>
              <w:pStyle w:val="ac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Оксана Худяк</w:t>
            </w:r>
          </w:p>
        </w:tc>
      </w:tr>
      <w:tr w:rsidR="001E2B8D" w:rsidRPr="004B46EA" w:rsidTr="00391184">
        <w:trPr>
          <w:trHeight w:val="33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F5F9D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F9D">
              <w:rPr>
                <w:rFonts w:ascii="Times New Roman" w:hAnsi="Times New Roman" w:cs="Times New Roman"/>
                <w:sz w:val="24"/>
                <w:szCs w:val="24"/>
              </w:rPr>
              <w:t xml:space="preserve">Конкурс імені 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9F5F9D">
              <w:rPr>
                <w:rFonts w:ascii="Times New Roman" w:hAnsi="Times New Roman" w:cs="Times New Roman"/>
                <w:sz w:val="24"/>
                <w:szCs w:val="24"/>
              </w:rPr>
              <w:t>Шевченка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rPr>
                <w:sz w:val="24"/>
                <w:szCs w:val="24"/>
              </w:rPr>
            </w:pPr>
            <w:r w:rsidRPr="009F5F9D">
              <w:rPr>
                <w:rFonts w:ascii="Times New Roman" w:hAnsi="Times New Roman" w:cs="Times New Roman"/>
                <w:sz w:val="24"/>
                <w:szCs w:val="24"/>
              </w:rPr>
              <w:t>Новіцька Мар</w:t>
            </w:r>
            <w:r w:rsidRPr="00F8319B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9F5F9D">
              <w:rPr>
                <w:rFonts w:ascii="Times New Roman" w:hAnsi="Times New Roman" w:cs="Times New Roman"/>
                <w:sz w:val="24"/>
                <w:szCs w:val="24"/>
              </w:rPr>
              <w:t>яна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F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F9D"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Леся Іваник</w:t>
            </w:r>
          </w:p>
        </w:tc>
      </w:tr>
      <w:tr w:rsidR="001E2B8D" w:rsidRPr="004B46EA" w:rsidTr="00391184">
        <w:trPr>
          <w:trHeight w:val="33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Англійська мова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Андрій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2B8D" w:rsidRDefault="001E2B8D" w:rsidP="00E976CD">
            <w:pPr>
              <w:pStyle w:val="ac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  <w:p w:rsidR="001E2B8D" w:rsidRPr="009F5F9D" w:rsidRDefault="001E2B8D" w:rsidP="00E976CD">
            <w:pPr>
              <w:pStyle w:val="ac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Default="001E2B8D" w:rsidP="00E976CD">
            <w:pPr>
              <w:pStyle w:val="ac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  <w:p w:rsidR="001E2B8D" w:rsidRPr="009F5F9D" w:rsidRDefault="001E2B8D" w:rsidP="00E976CD">
            <w:pPr>
              <w:pStyle w:val="ac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Галина Плитус</w:t>
            </w:r>
          </w:p>
        </w:tc>
      </w:tr>
      <w:tr w:rsidR="001E2B8D" w:rsidRPr="004B46EA" w:rsidTr="00391184">
        <w:trPr>
          <w:trHeight w:val="33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F5F9D">
              <w:rPr>
                <w:sz w:val="24"/>
                <w:szCs w:val="24"/>
              </w:rPr>
              <w:t>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Образотворче мистецтво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Кучерак Ангеліна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 Пушко</w:t>
            </w:r>
          </w:p>
        </w:tc>
      </w:tr>
      <w:tr w:rsidR="001E2B8D" w:rsidRPr="004B46EA" w:rsidTr="00391184">
        <w:trPr>
          <w:trHeight w:val="33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Default="001E2B8D" w:rsidP="00E976CD">
            <w:pPr>
              <w:pStyle w:val="ac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Default="001E2B8D" w:rsidP="00E976CD">
            <w:pPr>
              <w:pStyle w:val="ac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Ваганчук Богдан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B8D" w:rsidRDefault="001E2B8D" w:rsidP="00E976CD">
            <w:pPr>
              <w:pStyle w:val="ac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Pr="009F5F9D" w:rsidRDefault="001E2B8D" w:rsidP="00E976CD">
            <w:pPr>
              <w:pStyle w:val="ac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Христина Івасюк</w:t>
            </w:r>
          </w:p>
        </w:tc>
      </w:tr>
      <w:tr w:rsidR="001E2B8D" w:rsidRPr="004B46EA" w:rsidTr="00391184">
        <w:trPr>
          <w:trHeight w:val="33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Default="001E2B8D" w:rsidP="00E976CD">
            <w:pPr>
              <w:pStyle w:val="ac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Default="00A01DCC" w:rsidP="00E976CD">
            <w:pPr>
              <w:pStyle w:val="ac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МАН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Default="001E2B8D" w:rsidP="00E976CD">
            <w:pPr>
              <w:pStyle w:val="ac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Сурмачевська Софія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B8D" w:rsidRDefault="001E2B8D" w:rsidP="00E976CD">
            <w:pPr>
              <w:pStyle w:val="ac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1DCC" w:rsidRDefault="00A01DCC" w:rsidP="00A01DCC">
            <w:pPr>
              <w:pStyle w:val="ac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  <w:p w:rsidR="001E2B8D" w:rsidRDefault="001E2B8D" w:rsidP="00E976CD">
            <w:pPr>
              <w:pStyle w:val="ac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DCC" w:rsidRDefault="00A01DCC" w:rsidP="00A01DCC">
            <w:pPr>
              <w:pStyle w:val="ac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  <w:p w:rsidR="001E2B8D" w:rsidRDefault="001E2B8D" w:rsidP="00E976CD">
            <w:pPr>
              <w:pStyle w:val="ac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B8D" w:rsidRPr="00A01DCC" w:rsidRDefault="00A01DCC" w:rsidP="00E976CD">
            <w:pPr>
              <w:pStyle w:val="ac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80809"/>
                <w:sz w:val="23"/>
                <w:szCs w:val="23"/>
              </w:rPr>
              <w:t xml:space="preserve">Оля  </w:t>
            </w:r>
            <w:r w:rsidRPr="00A01DCC">
              <w:rPr>
                <w:rFonts w:ascii="Times New Roman" w:eastAsia="Times New Roman" w:hAnsi="Times New Roman" w:cs="Times New Roman"/>
                <w:color w:val="080809"/>
                <w:sz w:val="23"/>
                <w:szCs w:val="23"/>
              </w:rPr>
              <w:t>Тринчій</w:t>
            </w:r>
          </w:p>
        </w:tc>
      </w:tr>
    </w:tbl>
    <w:p w:rsidR="00BA7695" w:rsidRDefault="00BA7695" w:rsidP="00921CCD">
      <w:pPr>
        <w:ind w:firstLine="426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844127" w:rsidRPr="003F2EED" w:rsidRDefault="00844127" w:rsidP="00391184">
      <w:pPr>
        <w:spacing w:line="240" w:lineRule="auto"/>
        <w:ind w:firstLine="283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3F2EE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Завдання нашого закладу – підтримати учня і розвинути його здібності, підготувати ґрунт для того, щоб ці здібності було реалізовано. При   проведенні шкільних свят, шкільних лінійок ми із задоволенням відзначаємо успіхи кожної дитини. Грамоти, дипломи, сертифікати – це ті маленькі заохочення, що дають можливість відчути радість за успіхи наших вихованців та мотивують дітей до подальшої роботи.</w:t>
      </w:r>
    </w:p>
    <w:p w:rsidR="000A1F1D" w:rsidRPr="003F2EED" w:rsidRDefault="00BB322D" w:rsidP="00391184">
      <w:pPr>
        <w:spacing w:line="240" w:lineRule="auto"/>
        <w:ind w:firstLine="283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="003F2EE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гімназії  </w:t>
      </w:r>
      <w:r w:rsidR="00392267" w:rsidRPr="003F2EE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реалізується антибулінгова політика, спрямована на запобігання, протидію та реагування проявам булінгу (цькування), дискримінації. У грудні проведено акцію «16 днів проти насильства»</w:t>
      </w:r>
      <w:r w:rsidR="00051B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392267" w:rsidRPr="003F2EE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у рамках якої відбулися бесіди та  цікаві зустрічі. На сайті закладу розміщено корисні матеріали щодо теми антибулінгу</w:t>
      </w:r>
      <w:r w:rsidR="000A1F1D" w:rsidRPr="003F2EE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="000A1F1D" w:rsidRPr="003F2EED">
        <w:rPr>
          <w:rFonts w:ascii="Times New Roman" w:hAnsi="Times New Roman" w:cs="Times New Roman"/>
          <w:sz w:val="28"/>
          <w:szCs w:val="28"/>
          <w:lang w:val="uk-UA"/>
        </w:rPr>
        <w:t>Соціально-психологічною службою систематично здійснювалось оновлення банку даних на дітей пільгового контингенту, зміни до якого вн</w:t>
      </w:r>
      <w:r w:rsidR="00051BF7">
        <w:rPr>
          <w:rFonts w:ascii="Times New Roman" w:hAnsi="Times New Roman" w:cs="Times New Roman"/>
          <w:sz w:val="28"/>
          <w:szCs w:val="28"/>
          <w:lang w:val="uk-UA"/>
        </w:rPr>
        <w:t>осились до соціального паспорту:</w:t>
      </w:r>
      <w:r w:rsidR="000A1F1D" w:rsidRPr="003F2E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A1F1D" w:rsidRDefault="000A1F1D" w:rsidP="00391184">
      <w:pPr>
        <w:pStyle w:val="a3"/>
        <w:numPr>
          <w:ilvl w:val="0"/>
          <w:numId w:val="14"/>
        </w:numPr>
        <w:spacing w:line="240" w:lineRule="auto"/>
        <w:ind w:left="0" w:firstLine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діти-сироти та діти, позбавлені батьківського піклування – 3;</w:t>
      </w:r>
    </w:p>
    <w:p w:rsidR="000A1F1D" w:rsidRDefault="000A1F1D" w:rsidP="00391184">
      <w:pPr>
        <w:pStyle w:val="a3"/>
        <w:numPr>
          <w:ilvl w:val="0"/>
          <w:numId w:val="14"/>
        </w:numPr>
        <w:spacing w:line="240" w:lineRule="auto"/>
        <w:ind w:left="0" w:firstLine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 із багатодітних сімей – 37;</w:t>
      </w:r>
    </w:p>
    <w:p w:rsidR="000A1F1D" w:rsidRDefault="000A1F1D" w:rsidP="00391184">
      <w:pPr>
        <w:pStyle w:val="a3"/>
        <w:numPr>
          <w:ilvl w:val="0"/>
          <w:numId w:val="14"/>
        </w:numPr>
        <w:spacing w:line="240" w:lineRule="auto"/>
        <w:ind w:left="0" w:firstLine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діти, батьки яких були або є учасниками АТО, афганці – 7;</w:t>
      </w:r>
    </w:p>
    <w:p w:rsidR="000A1F1D" w:rsidRDefault="000A1F1D" w:rsidP="00391184">
      <w:pPr>
        <w:pStyle w:val="a3"/>
        <w:numPr>
          <w:ilvl w:val="0"/>
          <w:numId w:val="14"/>
        </w:numPr>
        <w:spacing w:line="240" w:lineRule="auto"/>
        <w:ind w:left="0" w:firstLine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 із малозабезпечених сімей – 5;</w:t>
      </w:r>
    </w:p>
    <w:p w:rsidR="000A1F1D" w:rsidRDefault="00A01DCC" w:rsidP="00391184">
      <w:pPr>
        <w:pStyle w:val="a3"/>
        <w:numPr>
          <w:ilvl w:val="0"/>
          <w:numId w:val="14"/>
        </w:numPr>
        <w:spacing w:line="240" w:lineRule="auto"/>
        <w:ind w:left="0" w:firstLine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 з інвалідністю – 3.</w:t>
      </w:r>
    </w:p>
    <w:p w:rsidR="00844127" w:rsidRDefault="00A01DCC" w:rsidP="00391184">
      <w:pPr>
        <w:spacing w:line="240" w:lineRule="auto"/>
        <w:ind w:firstLine="283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A1F1D" w:rsidRPr="00844127">
        <w:rPr>
          <w:rFonts w:ascii="Times New Roman" w:hAnsi="Times New Roman" w:cs="Times New Roman"/>
          <w:sz w:val="28"/>
          <w:szCs w:val="28"/>
          <w:lang w:val="uk-UA"/>
        </w:rPr>
        <w:t>Ці діти перебувають у центрі уваги адміністрації гімназії  та засновника. Для дітей цих категорій у грудні придбано  і подаровано 49 новорічних подарунків. Гарячим харчуванням за кошти міського бюджету було</w:t>
      </w:r>
      <w:r w:rsidR="00051BF7">
        <w:rPr>
          <w:rFonts w:ascii="Times New Roman" w:hAnsi="Times New Roman" w:cs="Times New Roman"/>
          <w:sz w:val="28"/>
          <w:szCs w:val="28"/>
          <w:lang w:val="uk-UA"/>
        </w:rPr>
        <w:t xml:space="preserve"> охоплено  протягом року 54 учні</w:t>
      </w:r>
      <w:r w:rsidR="000A1F1D" w:rsidRPr="00844127">
        <w:rPr>
          <w:rFonts w:ascii="Times New Roman" w:hAnsi="Times New Roman" w:cs="Times New Roman"/>
          <w:sz w:val="28"/>
          <w:szCs w:val="28"/>
          <w:lang w:val="uk-UA"/>
        </w:rPr>
        <w:t xml:space="preserve"> гімназії. </w:t>
      </w:r>
    </w:p>
    <w:p w:rsidR="00392267" w:rsidRDefault="00844127" w:rsidP="00391184">
      <w:pPr>
        <w:spacing w:line="240" w:lineRule="auto"/>
        <w:ind w:firstLine="283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599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Якісне і здорове харчування дітей — одна з умов здоров’я, розвитку та успішного навчання дітей.</w:t>
      </w:r>
      <w:r w:rsidRPr="001B599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Основним завданням закладу у 2023-2024 н. р. було не лише створити належні умови для харчування, а й докласти зусиль, щоб діти хотіли харчуватися у шкільній їдальні. Звичайно, велика роль у формуванні навичок здорового харчування належить сім’ї, але саме в школі має формуватися розуміння, що таке здорове харчування. </w:t>
      </w:r>
      <w:r w:rsidRPr="001B599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Щоденний контроль за організацією харчування учнів здійснюється медичною сестрою, черговим адміністратором та класними керівниками. </w:t>
      </w:r>
    </w:p>
    <w:p w:rsidR="00E65A29" w:rsidRPr="00392267" w:rsidRDefault="00392267" w:rsidP="00391184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Протягом навчального  року у гімназії </w:t>
      </w:r>
      <w:r w:rsidRPr="00E57A28">
        <w:rPr>
          <w:rFonts w:ascii="Times New Roman" w:hAnsi="Times New Roman" w:cs="Times New Roman"/>
          <w:sz w:val="28"/>
          <w:szCs w:val="28"/>
          <w:lang w:val="uk-UA"/>
        </w:rPr>
        <w:t xml:space="preserve"> проводились традиційні шкільні заходи, заходи </w:t>
      </w:r>
      <w:r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Pr="00E57A28">
        <w:rPr>
          <w:rFonts w:ascii="Times New Roman" w:hAnsi="Times New Roman" w:cs="Times New Roman"/>
          <w:sz w:val="28"/>
          <w:szCs w:val="28"/>
          <w:lang w:val="uk-UA"/>
        </w:rPr>
        <w:t>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відзначення </w:t>
      </w:r>
      <w:r w:rsidRPr="00E57A28">
        <w:rPr>
          <w:rFonts w:ascii="Times New Roman" w:hAnsi="Times New Roman" w:cs="Times New Roman"/>
          <w:sz w:val="28"/>
          <w:szCs w:val="28"/>
          <w:lang w:val="uk-UA"/>
        </w:rPr>
        <w:t xml:space="preserve"> календарних та державних свят,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проводилася активна робота </w:t>
      </w:r>
      <w:r w:rsidRPr="00E57A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активізації та </w:t>
      </w:r>
      <w:r w:rsidRPr="00E57A28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організації учнівського </w:t>
      </w:r>
      <w:r w:rsidR="00853066">
        <w:rPr>
          <w:rFonts w:ascii="Times New Roman" w:hAnsi="Times New Roman" w:cs="Times New Roman"/>
          <w:sz w:val="28"/>
          <w:szCs w:val="28"/>
          <w:lang w:val="uk-UA"/>
        </w:rPr>
        <w:t xml:space="preserve">самоврядування. </w:t>
      </w:r>
    </w:p>
    <w:p w:rsidR="00C27675" w:rsidRPr="00E57A28" w:rsidRDefault="00B84836" w:rsidP="00391184">
      <w:pPr>
        <w:spacing w:line="240" w:lineRule="auto"/>
        <w:ind w:firstLine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E65A29">
        <w:rPr>
          <w:rFonts w:ascii="Times New Roman" w:hAnsi="Times New Roman" w:cs="Times New Roman"/>
          <w:sz w:val="28"/>
          <w:szCs w:val="28"/>
          <w:lang w:val="uk-UA"/>
        </w:rPr>
        <w:t xml:space="preserve">Протягом року у гімназії </w:t>
      </w:r>
      <w:r w:rsidR="00AA41BB" w:rsidRPr="00E57A28">
        <w:rPr>
          <w:rFonts w:ascii="Times New Roman" w:hAnsi="Times New Roman" w:cs="Times New Roman"/>
          <w:sz w:val="28"/>
          <w:szCs w:val="28"/>
          <w:lang w:val="uk-UA"/>
        </w:rPr>
        <w:t xml:space="preserve"> було проведено:</w:t>
      </w:r>
    </w:p>
    <w:p w:rsidR="00316EF7" w:rsidRDefault="00051BF7" w:rsidP="00391184">
      <w:pPr>
        <w:pStyle w:val="a3"/>
        <w:numPr>
          <w:ilvl w:val="0"/>
          <w:numId w:val="5"/>
        </w:numPr>
        <w:spacing w:line="240" w:lineRule="auto"/>
        <w:ind w:left="0" w:firstLine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316EF7">
        <w:rPr>
          <w:rFonts w:ascii="Times New Roman" w:hAnsi="Times New Roman" w:cs="Times New Roman"/>
          <w:sz w:val="28"/>
          <w:szCs w:val="28"/>
          <w:lang w:val="uk-UA"/>
        </w:rPr>
        <w:t>етодичні декадники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057CE" w:rsidRPr="00E57A28" w:rsidRDefault="00051BF7" w:rsidP="00391184">
      <w:pPr>
        <w:pStyle w:val="a3"/>
        <w:numPr>
          <w:ilvl w:val="0"/>
          <w:numId w:val="5"/>
        </w:numPr>
        <w:spacing w:line="240" w:lineRule="auto"/>
        <w:ind w:left="0" w:firstLine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1057CE" w:rsidRPr="00E57A28">
        <w:rPr>
          <w:rFonts w:ascii="Times New Roman" w:hAnsi="Times New Roman" w:cs="Times New Roman"/>
          <w:sz w:val="28"/>
          <w:szCs w:val="28"/>
          <w:lang w:val="uk-UA"/>
        </w:rPr>
        <w:t>сихолого-педагогічний тренінг «Адаптація п’ятикласників»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057CE" w:rsidRPr="00E57A28" w:rsidRDefault="00051BF7" w:rsidP="00391184">
      <w:pPr>
        <w:pStyle w:val="a3"/>
        <w:numPr>
          <w:ilvl w:val="0"/>
          <w:numId w:val="5"/>
        </w:numPr>
        <w:spacing w:line="240" w:lineRule="auto"/>
        <w:ind w:left="0" w:firstLine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</w:t>
      </w:r>
      <w:r w:rsidR="001057CE" w:rsidRPr="00E57A28">
        <w:rPr>
          <w:rFonts w:ascii="Times New Roman" w:hAnsi="Times New Roman" w:cs="Times New Roman"/>
          <w:sz w:val="28"/>
          <w:szCs w:val="28"/>
          <w:lang w:val="uk-UA"/>
        </w:rPr>
        <w:t>евченківські дні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057CE" w:rsidRPr="00E57A28" w:rsidRDefault="001057CE" w:rsidP="00391184">
      <w:pPr>
        <w:pStyle w:val="a3"/>
        <w:numPr>
          <w:ilvl w:val="0"/>
          <w:numId w:val="5"/>
        </w:numPr>
        <w:spacing w:line="240" w:lineRule="auto"/>
        <w:ind w:left="0" w:firstLine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7A28">
        <w:rPr>
          <w:rFonts w:ascii="Times New Roman" w:hAnsi="Times New Roman" w:cs="Times New Roman"/>
          <w:sz w:val="28"/>
          <w:szCs w:val="28"/>
          <w:lang w:val="uk-UA"/>
        </w:rPr>
        <w:t>День української мови</w:t>
      </w:r>
      <w:r w:rsidR="00051BF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057CE" w:rsidRPr="00E65A29" w:rsidRDefault="00051BF7" w:rsidP="00391184">
      <w:pPr>
        <w:pStyle w:val="a3"/>
        <w:spacing w:line="240" w:lineRule="auto"/>
        <w:ind w:left="0" w:firstLine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1057CE" w:rsidRPr="00E65A29">
        <w:rPr>
          <w:rFonts w:ascii="Times New Roman" w:hAnsi="Times New Roman" w:cs="Times New Roman"/>
          <w:sz w:val="28"/>
          <w:szCs w:val="28"/>
          <w:lang w:val="uk-UA"/>
        </w:rPr>
        <w:t>иждень знань з основ БЖД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A41BB" w:rsidRDefault="00051BF7" w:rsidP="00391184">
      <w:pPr>
        <w:pStyle w:val="a3"/>
        <w:numPr>
          <w:ilvl w:val="0"/>
          <w:numId w:val="5"/>
        </w:numPr>
        <w:spacing w:line="240" w:lineRule="auto"/>
        <w:ind w:left="0" w:firstLine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B543E6">
        <w:rPr>
          <w:rFonts w:ascii="Times New Roman" w:hAnsi="Times New Roman" w:cs="Times New Roman"/>
          <w:sz w:val="28"/>
          <w:szCs w:val="28"/>
          <w:lang w:val="uk-UA"/>
        </w:rPr>
        <w:t xml:space="preserve">иждень </w:t>
      </w:r>
      <w:r w:rsidR="001057CE" w:rsidRPr="00E57A28">
        <w:rPr>
          <w:rFonts w:ascii="Times New Roman" w:hAnsi="Times New Roman" w:cs="Times New Roman"/>
          <w:sz w:val="28"/>
          <w:szCs w:val="28"/>
          <w:lang w:val="uk-UA"/>
        </w:rPr>
        <w:t xml:space="preserve"> безпечного інтернету</w:t>
      </w:r>
      <w:r w:rsidR="00B8483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11AD9" w:rsidRDefault="00711AD9" w:rsidP="00391184">
      <w:pPr>
        <w:pStyle w:val="a3"/>
        <w:spacing w:after="0" w:line="240" w:lineRule="auto"/>
        <w:ind w:left="0" w:firstLine="283"/>
        <w:jc w:val="both"/>
        <w:outlineLvl w:val="0"/>
        <w:rPr>
          <w:rFonts w:ascii="Times New Roman" w:hAnsi="Times New Roman" w:cs="Times New Roman"/>
          <w:b/>
          <w:i/>
          <w:color w:val="050505"/>
          <w:sz w:val="28"/>
          <w:szCs w:val="28"/>
          <w:shd w:val="clear" w:color="auto" w:fill="FFFFFF"/>
          <w:lang w:val="uk-UA"/>
        </w:rPr>
      </w:pPr>
    </w:p>
    <w:p w:rsidR="00711AD9" w:rsidRPr="001B53BF" w:rsidRDefault="00711AD9" w:rsidP="00391184">
      <w:pPr>
        <w:pStyle w:val="a3"/>
        <w:spacing w:after="0" w:line="240" w:lineRule="auto"/>
        <w:ind w:left="0" w:firstLine="283"/>
        <w:jc w:val="center"/>
        <w:outlineLvl w:val="0"/>
        <w:rPr>
          <w:rFonts w:ascii="Times New Roman" w:hAnsi="Times New Roman" w:cs="Times New Roman"/>
          <w:b/>
          <w:i/>
          <w:color w:val="050505"/>
          <w:sz w:val="28"/>
          <w:szCs w:val="28"/>
          <w:shd w:val="clear" w:color="auto" w:fill="FFFFFF"/>
          <w:lang w:val="uk-UA"/>
        </w:rPr>
      </w:pPr>
      <w:r w:rsidRPr="001B53BF">
        <w:rPr>
          <w:rFonts w:ascii="Times New Roman" w:hAnsi="Times New Roman" w:cs="Times New Roman"/>
          <w:b/>
          <w:i/>
          <w:color w:val="050505"/>
          <w:sz w:val="28"/>
          <w:szCs w:val="28"/>
          <w:shd w:val="clear" w:color="auto" w:fill="FFFFFF"/>
          <w:lang w:val="uk-UA"/>
        </w:rPr>
        <w:t>Гурткова робота</w:t>
      </w:r>
    </w:p>
    <w:p w:rsidR="00711AD9" w:rsidRPr="00B543E6" w:rsidRDefault="00B543E6" w:rsidP="00391184">
      <w:pPr>
        <w:spacing w:line="240" w:lineRule="auto"/>
        <w:ind w:firstLine="283"/>
        <w:jc w:val="both"/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B543E6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  <w:lang w:val="uk-UA"/>
        </w:rPr>
        <w:t xml:space="preserve">За підсумками проведення </w:t>
      </w:r>
      <w:r w:rsidRPr="00B543E6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t>I</w:t>
      </w:r>
      <w:r w:rsidRPr="00B543E6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  <w:lang w:val="uk-UA"/>
        </w:rPr>
        <w:t xml:space="preserve"> етапу обласного конкурсу хореографічних колективів в рамках Всеукраїнського фестивалю-конкурсу "Чисті роси" серед здобувачів освіти закладів загальної середньої та позашкільної освіти колектив ансамблю "Фієста" нашої гімназії під керівництвом хореографа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Лесі Гарасимів </w:t>
      </w:r>
      <w:r w:rsidRPr="00B543E6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  <w:lang w:val="uk-UA"/>
        </w:rPr>
        <w:t xml:space="preserve">здобув </w:t>
      </w:r>
      <w:r w:rsidRPr="00B543E6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t>II</w:t>
      </w:r>
      <w:r w:rsidRPr="00B543E6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  <w:lang w:val="uk-UA"/>
        </w:rPr>
        <w:t xml:space="preserve"> місце у номінації "Народна хореографія". </w:t>
      </w:r>
    </w:p>
    <w:p w:rsidR="00391226" w:rsidRPr="00E57A28" w:rsidRDefault="00391226" w:rsidP="00391184">
      <w:pPr>
        <w:spacing w:line="240" w:lineRule="auto"/>
        <w:ind w:firstLine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5299">
        <w:rPr>
          <w:rFonts w:ascii="Times New Roman" w:hAnsi="Times New Roman" w:cs="Times New Roman"/>
          <w:b/>
          <w:i/>
          <w:sz w:val="28"/>
          <w:szCs w:val="28"/>
          <w:lang w:val="uk-UA"/>
        </w:rPr>
        <w:t>Виховна робота</w:t>
      </w:r>
      <w:r w:rsidRPr="00E57A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43E6">
        <w:rPr>
          <w:rFonts w:ascii="Times New Roman" w:hAnsi="Times New Roman" w:cs="Times New Roman"/>
          <w:sz w:val="28"/>
          <w:szCs w:val="28"/>
          <w:lang w:val="uk-UA"/>
        </w:rPr>
        <w:t xml:space="preserve">гімназії </w:t>
      </w:r>
      <w:r w:rsidR="003101D7" w:rsidRPr="00E57A28">
        <w:rPr>
          <w:rFonts w:ascii="Times New Roman" w:hAnsi="Times New Roman" w:cs="Times New Roman"/>
          <w:sz w:val="28"/>
          <w:szCs w:val="28"/>
          <w:lang w:val="uk-UA"/>
        </w:rPr>
        <w:t xml:space="preserve"> спрямована на виховання і розвиток</w:t>
      </w:r>
      <w:r w:rsidR="00C67B57">
        <w:rPr>
          <w:rFonts w:ascii="Times New Roman" w:hAnsi="Times New Roman" w:cs="Times New Roman"/>
          <w:sz w:val="28"/>
          <w:szCs w:val="28"/>
          <w:lang w:val="uk-UA"/>
        </w:rPr>
        <w:t xml:space="preserve"> національно-патріотичних аспектів</w:t>
      </w:r>
      <w:r w:rsidR="003101D7" w:rsidRPr="00E57A28">
        <w:rPr>
          <w:rFonts w:ascii="Times New Roman" w:hAnsi="Times New Roman" w:cs="Times New Roman"/>
          <w:sz w:val="28"/>
          <w:szCs w:val="28"/>
          <w:lang w:val="uk-UA"/>
        </w:rPr>
        <w:t xml:space="preserve"> вільної, духовно багатої, життєлюбної, талановитої особистості, що володіє знаннями про природу, людину і суспільство, готова до творчої діяльності і дотримується принципів моральної поведінки.</w:t>
      </w:r>
    </w:p>
    <w:p w:rsidR="00B543E6" w:rsidRPr="00B543E6" w:rsidRDefault="00B543E6" w:rsidP="00391184">
      <w:pPr>
        <w:spacing w:after="0" w:line="240" w:lineRule="auto"/>
        <w:ind w:firstLine="283"/>
        <w:jc w:val="both"/>
        <w:rPr>
          <w:rFonts w:cs="Segoe UI Historic"/>
          <w:color w:val="080809"/>
          <w:sz w:val="23"/>
          <w:szCs w:val="23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Протягом 2023 – 2024 року </w:t>
      </w:r>
      <w:r w:rsidR="003101D7" w:rsidRPr="00E57A28">
        <w:rPr>
          <w:rFonts w:ascii="Times New Roman" w:hAnsi="Times New Roman" w:cs="Times New Roman"/>
          <w:sz w:val="28"/>
          <w:szCs w:val="28"/>
          <w:lang w:val="uk-UA"/>
        </w:rPr>
        <w:t>провод</w:t>
      </w:r>
      <w:r w:rsidR="00E57A28" w:rsidRPr="00E57A28">
        <w:rPr>
          <w:rFonts w:ascii="Times New Roman" w:hAnsi="Times New Roman" w:cs="Times New Roman"/>
          <w:sz w:val="28"/>
          <w:szCs w:val="28"/>
          <w:lang w:val="uk-UA"/>
        </w:rPr>
        <w:t xml:space="preserve">ились традиційні шкільні заходи, </w:t>
      </w:r>
      <w:r w:rsidR="00625B66" w:rsidRPr="00E57A28">
        <w:rPr>
          <w:rFonts w:ascii="Times New Roman" w:hAnsi="Times New Roman" w:cs="Times New Roman"/>
          <w:sz w:val="28"/>
          <w:szCs w:val="28"/>
          <w:lang w:val="uk-UA"/>
        </w:rPr>
        <w:t xml:space="preserve">заходи </w:t>
      </w:r>
      <w:r w:rsidR="00C67B57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3101D7" w:rsidRPr="00E57A28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E57A28" w:rsidRPr="00E57A2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C67B57">
        <w:rPr>
          <w:rFonts w:ascii="Times New Roman" w:hAnsi="Times New Roman" w:cs="Times New Roman"/>
          <w:sz w:val="28"/>
          <w:szCs w:val="28"/>
          <w:lang w:val="uk-UA"/>
        </w:rPr>
        <w:t xml:space="preserve"> відзначення </w:t>
      </w:r>
      <w:r w:rsidR="00E57A28" w:rsidRPr="00E57A28">
        <w:rPr>
          <w:rFonts w:ascii="Times New Roman" w:hAnsi="Times New Roman" w:cs="Times New Roman"/>
          <w:sz w:val="28"/>
          <w:szCs w:val="28"/>
          <w:lang w:val="uk-UA"/>
        </w:rPr>
        <w:t xml:space="preserve"> календарних та державних свят, </w:t>
      </w:r>
      <w:r w:rsidR="00C67B57">
        <w:rPr>
          <w:rFonts w:ascii="Times New Roman" w:hAnsi="Times New Roman" w:cs="Times New Roman"/>
          <w:sz w:val="28"/>
          <w:szCs w:val="28"/>
          <w:lang w:val="uk-UA"/>
        </w:rPr>
        <w:t xml:space="preserve">проводилася активна робота </w:t>
      </w:r>
      <w:r w:rsidR="00625B66" w:rsidRPr="00E57A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7B57">
        <w:rPr>
          <w:rFonts w:ascii="Times New Roman" w:hAnsi="Times New Roman" w:cs="Times New Roman"/>
          <w:sz w:val="28"/>
          <w:szCs w:val="28"/>
          <w:lang w:val="uk-UA"/>
        </w:rPr>
        <w:t xml:space="preserve">активізації та </w:t>
      </w:r>
      <w:r w:rsidR="00625B66" w:rsidRPr="00E57A28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організації учнівського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самоврядування. Протягом року наші учні з учнівського самоврядування разом із усіма учнями гімназії </w:t>
      </w:r>
      <w:r w:rsidRPr="00B543E6">
        <w:rPr>
          <w:rFonts w:ascii="Times New Roman" w:hAnsi="Times New Roman" w:cs="Times New Roman"/>
          <w:sz w:val="28"/>
          <w:szCs w:val="28"/>
          <w:lang w:val="uk-UA"/>
        </w:rPr>
        <w:t xml:space="preserve">долучалися до акцій організованих мРУС: </w:t>
      </w:r>
      <w:r w:rsidRPr="00B543E6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  <w:lang w:val="uk-UA"/>
        </w:rPr>
        <w:t xml:space="preserve">"Шкільний ленд-ліз", ярмарок, </w:t>
      </w:r>
      <w:r w:rsidRPr="00B543E6">
        <w:rPr>
          <w:rFonts w:ascii="Times New Roman" w:eastAsia="Times New Roman" w:hAnsi="Times New Roman" w:cs="Times New Roman"/>
          <w:color w:val="080809"/>
          <w:sz w:val="28"/>
          <w:szCs w:val="28"/>
          <w:lang w:val="uk-UA" w:eastAsia="uk-UA"/>
        </w:rPr>
        <w:t>челенд</w:t>
      </w:r>
      <w:r w:rsidR="003E58C3">
        <w:rPr>
          <w:rFonts w:ascii="Times New Roman" w:eastAsia="Times New Roman" w:hAnsi="Times New Roman" w:cs="Times New Roman"/>
          <w:color w:val="080809"/>
          <w:sz w:val="28"/>
          <w:szCs w:val="28"/>
          <w:lang w:val="uk-UA" w:eastAsia="uk-UA"/>
        </w:rPr>
        <w:t>ж</w:t>
      </w:r>
      <w:r>
        <w:rPr>
          <w:rFonts w:ascii="Times New Roman" w:eastAsia="Times New Roman" w:hAnsi="Times New Roman" w:cs="Times New Roman"/>
          <w:color w:val="080809"/>
          <w:sz w:val="28"/>
          <w:szCs w:val="28"/>
          <w:lang w:val="uk-UA" w:eastAsia="uk-UA"/>
        </w:rPr>
        <w:t xml:space="preserve"> батончики для ЗСУ </w:t>
      </w:r>
      <w:r w:rsidR="003E58C3">
        <w:rPr>
          <w:rFonts w:ascii="Times New Roman" w:eastAsia="Times New Roman" w:hAnsi="Times New Roman" w:cs="Times New Roman"/>
          <w:color w:val="080809"/>
          <w:sz w:val="28"/>
          <w:szCs w:val="28"/>
          <w:lang w:val="uk-UA" w:eastAsia="uk-UA"/>
        </w:rPr>
        <w:t>"Снікерс купляй-</w:t>
      </w:r>
      <w:r w:rsidRPr="00B543E6">
        <w:rPr>
          <w:rFonts w:ascii="Times New Roman" w:eastAsia="Times New Roman" w:hAnsi="Times New Roman" w:cs="Times New Roman"/>
          <w:color w:val="080809"/>
          <w:sz w:val="28"/>
          <w:szCs w:val="28"/>
          <w:lang w:val="uk-UA" w:eastAsia="uk-UA"/>
        </w:rPr>
        <w:t xml:space="preserve">перемогу наближай". </w:t>
      </w:r>
    </w:p>
    <w:p w:rsidR="00B543E6" w:rsidRPr="00B543E6" w:rsidRDefault="00B543E6" w:rsidP="00391184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43E6" w:rsidRDefault="00B543E6" w:rsidP="00391184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E61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Протягом 2023 року учасники освітнього процесу Підлузької гімназії зібрали більше 40 кг пластмасових кришечок, передали на переробку у центр EcoREactive та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з допомогою батьків </w:t>
      </w:r>
      <w:r w:rsidRPr="00E61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придбали 4 комплекти ламелей для лавочок.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E61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Ми продо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вжуємо далі нашу справу, продовжуємо робити наше місто </w:t>
      </w:r>
      <w:r w:rsidRPr="00E61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чистішим.</w:t>
      </w:r>
    </w:p>
    <w:p w:rsidR="00B8683F" w:rsidRPr="00E57A28" w:rsidRDefault="008A38AD" w:rsidP="00391184">
      <w:pPr>
        <w:spacing w:line="240" w:lineRule="auto"/>
        <w:ind w:firstLine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7A2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Навчання – це не двосторонній процес взаємодії учнів та вчителів, в ньому присутня і третя, не менш важлива, сторона – батьки. </w:t>
      </w:r>
      <w:r w:rsidR="00831201" w:rsidRPr="00E57A28">
        <w:rPr>
          <w:rFonts w:ascii="Times New Roman" w:hAnsi="Times New Roman" w:cs="Times New Roman"/>
          <w:sz w:val="28"/>
          <w:szCs w:val="28"/>
          <w:lang w:val="uk-UA"/>
        </w:rPr>
        <w:t>Педагогічний колектив працює у тісній співпраці з батьківським колективом з метою створення найсприятливіших умов для самореалізації т</w:t>
      </w:r>
      <w:r w:rsidR="00B113E3">
        <w:rPr>
          <w:rFonts w:ascii="Times New Roman" w:hAnsi="Times New Roman" w:cs="Times New Roman"/>
          <w:sz w:val="28"/>
          <w:szCs w:val="28"/>
          <w:lang w:val="uk-UA"/>
        </w:rPr>
        <w:t xml:space="preserve">а розвитку школяра. Батьки гімназії </w:t>
      </w:r>
      <w:r w:rsidR="00831201" w:rsidRPr="00E57A28">
        <w:rPr>
          <w:rFonts w:ascii="Times New Roman" w:hAnsi="Times New Roman" w:cs="Times New Roman"/>
          <w:sz w:val="28"/>
          <w:szCs w:val="28"/>
          <w:lang w:val="uk-UA"/>
        </w:rPr>
        <w:t xml:space="preserve"> не стоять осторонь від  шкільних проблем. </w:t>
      </w:r>
      <w:r w:rsidR="00B113E3">
        <w:rPr>
          <w:rFonts w:ascii="Times New Roman" w:hAnsi="Times New Roman" w:cs="Times New Roman"/>
          <w:sz w:val="28"/>
          <w:szCs w:val="28"/>
          <w:lang w:val="uk-UA"/>
        </w:rPr>
        <w:t xml:space="preserve">Саме за їхньої підтримки у гімназії </w:t>
      </w:r>
      <w:r w:rsidR="00831201" w:rsidRPr="00E57A28">
        <w:rPr>
          <w:rFonts w:ascii="Times New Roman" w:hAnsi="Times New Roman" w:cs="Times New Roman"/>
          <w:sz w:val="28"/>
          <w:szCs w:val="28"/>
          <w:lang w:val="uk-UA"/>
        </w:rPr>
        <w:t xml:space="preserve">  щорічно проводяться косметичні ремонти у кабінетах.</w:t>
      </w:r>
    </w:p>
    <w:p w:rsidR="00E908D0" w:rsidRPr="00E57A28" w:rsidRDefault="00391FA2" w:rsidP="00391184">
      <w:pPr>
        <w:spacing w:line="240" w:lineRule="auto"/>
        <w:ind w:firstLine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7A28">
        <w:rPr>
          <w:rFonts w:ascii="Times New Roman" w:hAnsi="Times New Roman" w:cs="Times New Roman"/>
          <w:sz w:val="28"/>
          <w:szCs w:val="28"/>
          <w:lang w:val="uk-UA"/>
        </w:rPr>
        <w:t>Створення освітнього середовища – одна зі складових НУШ.</w:t>
      </w:r>
      <w:r w:rsidR="000770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3E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7A28">
        <w:rPr>
          <w:rFonts w:ascii="Times New Roman" w:hAnsi="Times New Roman" w:cs="Times New Roman"/>
          <w:sz w:val="28"/>
          <w:szCs w:val="28"/>
          <w:lang w:val="uk-UA"/>
        </w:rPr>
        <w:t xml:space="preserve"> Тому класні приміщення не просто облаштовано новими меблями та обла</w:t>
      </w:r>
      <w:r w:rsidR="00E57A28">
        <w:rPr>
          <w:rFonts w:ascii="Times New Roman" w:hAnsi="Times New Roman" w:cs="Times New Roman"/>
          <w:sz w:val="28"/>
          <w:szCs w:val="28"/>
          <w:lang w:val="uk-UA"/>
        </w:rPr>
        <w:t>днанням – було створено простір</w:t>
      </w:r>
      <w:r w:rsidRPr="00E57A28">
        <w:rPr>
          <w:rFonts w:ascii="Times New Roman" w:hAnsi="Times New Roman" w:cs="Times New Roman"/>
          <w:sz w:val="28"/>
          <w:szCs w:val="28"/>
          <w:lang w:val="uk-UA"/>
        </w:rPr>
        <w:t>, що мотивував до навчання, до творчості і давав можливість спостерігати за діяльністю учнів в усіх осередках.</w:t>
      </w:r>
    </w:p>
    <w:p w:rsidR="003101D7" w:rsidRPr="00A15299" w:rsidRDefault="00A15299" w:rsidP="00391184">
      <w:pPr>
        <w:spacing w:line="240" w:lineRule="auto"/>
        <w:ind w:firstLine="283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15299">
        <w:rPr>
          <w:rFonts w:ascii="Times New Roman" w:hAnsi="Times New Roman" w:cs="Times New Roman"/>
          <w:b/>
          <w:i/>
          <w:sz w:val="28"/>
          <w:szCs w:val="28"/>
          <w:lang w:val="uk-UA"/>
        </w:rPr>
        <w:t>Фінансово-господарська діяльність</w:t>
      </w:r>
    </w:p>
    <w:p w:rsidR="00210EB3" w:rsidRDefault="00B543E6" w:rsidP="00391184">
      <w:pPr>
        <w:spacing w:line="240" w:lineRule="auto"/>
        <w:ind w:firstLine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Джерелами фінансування закладу є бюджетні кошти, доходи від платних послуг – спецфонд. Щомісяця звіт про надходження та використання коштів оприлюднюється на сайті гімназії у розділі «Фінансова діяльність».</w:t>
      </w:r>
    </w:p>
    <w:p w:rsidR="00210EB3" w:rsidRPr="00210EB3" w:rsidRDefault="00210EB3" w:rsidP="00391184">
      <w:pPr>
        <w:spacing w:line="276" w:lineRule="auto"/>
        <w:ind w:firstLine="283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210EB3">
        <w:rPr>
          <w:rFonts w:ascii="Times New Roman" w:hAnsi="Times New Roman" w:cs="Times New Roman"/>
          <w:sz w:val="28"/>
          <w:szCs w:val="28"/>
          <w:lang w:val="uk-UA"/>
        </w:rPr>
        <w:t xml:space="preserve">У 2024  році станом на 05 грудня </w:t>
      </w:r>
      <w:r w:rsidR="00B543E6">
        <w:rPr>
          <w:rFonts w:ascii="Times New Roman" w:hAnsi="Times New Roman" w:cs="Times New Roman"/>
          <w:sz w:val="28"/>
          <w:szCs w:val="28"/>
          <w:lang w:val="uk-UA"/>
        </w:rPr>
        <w:t xml:space="preserve"> бюджет закладу </w:t>
      </w:r>
      <w:r w:rsidRPr="00210EB3">
        <w:rPr>
          <w:rFonts w:ascii="Times New Roman" w:hAnsi="Times New Roman" w:cs="Times New Roman"/>
          <w:sz w:val="28"/>
          <w:szCs w:val="28"/>
          <w:lang w:val="uk-UA"/>
        </w:rPr>
        <w:t xml:space="preserve"> складає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10EB3">
        <w:rPr>
          <w:rFonts w:ascii="Times New Roman" w:hAnsi="Times New Roman" w:cs="Times New Roman"/>
          <w:sz w:val="28"/>
          <w:szCs w:val="28"/>
          <w:lang w:val="uk-UA"/>
        </w:rPr>
        <w:t>-  6 млн.857 тис.</w:t>
      </w:r>
      <w:r w:rsidR="00B543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10EB3">
        <w:rPr>
          <w:rFonts w:ascii="Times New Roman" w:hAnsi="Times New Roman" w:cs="Times New Roman"/>
          <w:sz w:val="28"/>
          <w:szCs w:val="28"/>
          <w:lang w:val="uk-UA"/>
        </w:rPr>
        <w:t>253 грн.</w:t>
      </w:r>
    </w:p>
    <w:p w:rsidR="00210EB3" w:rsidRPr="00210EB3" w:rsidRDefault="00210EB3" w:rsidP="00391184">
      <w:pPr>
        <w:spacing w:line="276" w:lineRule="auto"/>
        <w:ind w:firstLine="283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210EB3">
        <w:rPr>
          <w:rFonts w:ascii="Times New Roman" w:hAnsi="Times New Roman" w:cs="Times New Roman"/>
          <w:sz w:val="28"/>
          <w:szCs w:val="28"/>
          <w:lang w:val="uk-UA"/>
        </w:rPr>
        <w:t>Кошти загального фонду: 8 млн.</w:t>
      </w:r>
      <w:r w:rsidR="00FD15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10EB3">
        <w:rPr>
          <w:rFonts w:ascii="Times New Roman" w:hAnsi="Times New Roman" w:cs="Times New Roman"/>
          <w:sz w:val="28"/>
          <w:szCs w:val="28"/>
          <w:lang w:val="uk-UA"/>
        </w:rPr>
        <w:t>035 тис.700 грн.</w:t>
      </w:r>
      <w:r w:rsidR="003E58C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10EB3" w:rsidRPr="00210EB3" w:rsidRDefault="00210EB3" w:rsidP="00391184">
      <w:pPr>
        <w:spacing w:line="276" w:lineRule="auto"/>
        <w:ind w:firstLine="283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210EB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543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10EB3">
        <w:rPr>
          <w:rFonts w:ascii="Times New Roman" w:hAnsi="Times New Roman" w:cs="Times New Roman"/>
          <w:sz w:val="28"/>
          <w:szCs w:val="28"/>
          <w:lang w:val="uk-UA"/>
        </w:rPr>
        <w:t>заробітна плата- 1 млн.627 тис.</w:t>
      </w:r>
      <w:r w:rsidR="00FD15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10EB3">
        <w:rPr>
          <w:rFonts w:ascii="Times New Roman" w:hAnsi="Times New Roman" w:cs="Times New Roman"/>
          <w:sz w:val="28"/>
          <w:szCs w:val="28"/>
          <w:lang w:val="uk-UA"/>
        </w:rPr>
        <w:t>000 грн.</w:t>
      </w:r>
      <w:r w:rsidR="003E58C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10EB3" w:rsidRPr="00210EB3" w:rsidRDefault="00210EB3" w:rsidP="00391184">
      <w:pPr>
        <w:spacing w:line="276" w:lineRule="auto"/>
        <w:ind w:firstLine="283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210EB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543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10EB3">
        <w:rPr>
          <w:rFonts w:ascii="Times New Roman" w:hAnsi="Times New Roman" w:cs="Times New Roman"/>
          <w:sz w:val="28"/>
          <w:szCs w:val="28"/>
          <w:lang w:val="uk-UA"/>
        </w:rPr>
        <w:t>нарахування на оплату праці – 476 тис.</w:t>
      </w:r>
      <w:r w:rsidR="00FD15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10EB3">
        <w:rPr>
          <w:rFonts w:ascii="Times New Roman" w:hAnsi="Times New Roman" w:cs="Times New Roman"/>
          <w:sz w:val="28"/>
          <w:szCs w:val="28"/>
          <w:lang w:val="uk-UA"/>
        </w:rPr>
        <w:t>599 грн.</w:t>
      </w:r>
      <w:r w:rsidR="003E58C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10EB3" w:rsidRPr="00210EB3" w:rsidRDefault="00210EB3" w:rsidP="00391184">
      <w:pPr>
        <w:spacing w:line="276" w:lineRule="auto"/>
        <w:ind w:firstLine="283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210EB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543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10EB3">
        <w:rPr>
          <w:rFonts w:ascii="Times New Roman" w:hAnsi="Times New Roman" w:cs="Times New Roman"/>
          <w:sz w:val="28"/>
          <w:szCs w:val="28"/>
          <w:lang w:val="uk-UA"/>
        </w:rPr>
        <w:t>придбання подарунків для пільгових категорій</w:t>
      </w:r>
      <w:r w:rsidR="00B543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10EB3">
        <w:rPr>
          <w:rFonts w:ascii="Times New Roman" w:hAnsi="Times New Roman" w:cs="Times New Roman"/>
          <w:sz w:val="28"/>
          <w:szCs w:val="28"/>
          <w:lang w:val="uk-UA"/>
        </w:rPr>
        <w:t>– 9 тис.</w:t>
      </w:r>
      <w:r w:rsidR="00FD15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10EB3">
        <w:rPr>
          <w:rFonts w:ascii="Times New Roman" w:hAnsi="Times New Roman" w:cs="Times New Roman"/>
          <w:sz w:val="28"/>
          <w:szCs w:val="28"/>
          <w:lang w:val="uk-UA"/>
        </w:rPr>
        <w:t>680 грн.</w:t>
      </w:r>
      <w:r w:rsidR="003E58C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10EB3" w:rsidRPr="00210EB3" w:rsidRDefault="00210EB3" w:rsidP="00391184">
      <w:pPr>
        <w:spacing w:line="276" w:lineRule="auto"/>
        <w:ind w:firstLine="283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210EB3">
        <w:rPr>
          <w:rFonts w:ascii="Times New Roman" w:hAnsi="Times New Roman" w:cs="Times New Roman"/>
          <w:sz w:val="28"/>
          <w:szCs w:val="28"/>
          <w:lang w:val="uk-UA"/>
        </w:rPr>
        <w:t>- бензин – 8 тис.</w:t>
      </w:r>
      <w:r w:rsidR="00FD15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10EB3">
        <w:rPr>
          <w:rFonts w:ascii="Times New Roman" w:hAnsi="Times New Roman" w:cs="Times New Roman"/>
          <w:sz w:val="28"/>
          <w:szCs w:val="28"/>
          <w:lang w:val="uk-UA"/>
        </w:rPr>
        <w:t>460 грн.</w:t>
      </w:r>
      <w:r w:rsidR="003E58C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10EB3" w:rsidRPr="00210EB3" w:rsidRDefault="00210EB3" w:rsidP="00391184">
      <w:pPr>
        <w:spacing w:line="276" w:lineRule="auto"/>
        <w:ind w:firstLine="283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210EB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543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10EB3">
        <w:rPr>
          <w:rFonts w:ascii="Times New Roman" w:hAnsi="Times New Roman" w:cs="Times New Roman"/>
          <w:sz w:val="28"/>
          <w:szCs w:val="28"/>
          <w:lang w:val="uk-UA"/>
        </w:rPr>
        <w:t>харчування діте</w:t>
      </w:r>
      <w:r w:rsidR="00FD15D1">
        <w:rPr>
          <w:rFonts w:ascii="Times New Roman" w:hAnsi="Times New Roman" w:cs="Times New Roman"/>
          <w:sz w:val="28"/>
          <w:szCs w:val="28"/>
          <w:lang w:val="uk-UA"/>
        </w:rPr>
        <w:t xml:space="preserve">й пільгових категорій – 366 тис. </w:t>
      </w:r>
      <w:r w:rsidRPr="00210EB3">
        <w:rPr>
          <w:rFonts w:ascii="Times New Roman" w:hAnsi="Times New Roman" w:cs="Times New Roman"/>
          <w:sz w:val="28"/>
          <w:szCs w:val="28"/>
          <w:lang w:val="uk-UA"/>
        </w:rPr>
        <w:t>500 грн.</w:t>
      </w:r>
      <w:r w:rsidR="003E58C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10EB3" w:rsidRPr="00210EB3" w:rsidRDefault="00210EB3" w:rsidP="00391184">
      <w:pPr>
        <w:spacing w:line="276" w:lineRule="auto"/>
        <w:ind w:firstLine="283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210EB3">
        <w:rPr>
          <w:rFonts w:ascii="Times New Roman" w:hAnsi="Times New Roman" w:cs="Times New Roman"/>
          <w:sz w:val="28"/>
          <w:szCs w:val="28"/>
          <w:lang w:val="uk-UA"/>
        </w:rPr>
        <w:t>- оплата послуг – 79 тис. грн.</w:t>
      </w:r>
      <w:r w:rsidR="003E58C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10EB3" w:rsidRPr="00210EB3" w:rsidRDefault="00210EB3" w:rsidP="00391184">
      <w:pPr>
        <w:spacing w:line="276" w:lineRule="auto"/>
        <w:ind w:firstLine="283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210EB3">
        <w:rPr>
          <w:rFonts w:ascii="Times New Roman" w:hAnsi="Times New Roman" w:cs="Times New Roman"/>
          <w:sz w:val="28"/>
          <w:szCs w:val="28"/>
          <w:lang w:val="uk-UA"/>
        </w:rPr>
        <w:t>- комунальні послуги – 1 млн.140</w:t>
      </w:r>
      <w:r w:rsidR="00FD15D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10EB3">
        <w:rPr>
          <w:rFonts w:ascii="Times New Roman" w:hAnsi="Times New Roman" w:cs="Times New Roman"/>
          <w:sz w:val="28"/>
          <w:szCs w:val="28"/>
          <w:lang w:val="uk-UA"/>
        </w:rPr>
        <w:t>тис.грн.</w:t>
      </w:r>
      <w:r w:rsidR="003E58C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10EB3" w:rsidRPr="00210EB3" w:rsidRDefault="00B543E6" w:rsidP="00391184">
      <w:pPr>
        <w:spacing w:line="276" w:lineRule="auto"/>
        <w:ind w:firstLine="283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10EB3" w:rsidRPr="00210EB3">
        <w:rPr>
          <w:rFonts w:ascii="Times New Roman" w:hAnsi="Times New Roman" w:cs="Times New Roman"/>
          <w:sz w:val="28"/>
          <w:szCs w:val="28"/>
          <w:lang w:val="uk-UA"/>
        </w:rPr>
        <w:t>відшкодування медогляду працівників -11тис.</w:t>
      </w:r>
      <w:r w:rsidR="00FD15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EB3" w:rsidRPr="00210EB3"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:rsidR="00210EB3" w:rsidRPr="00210EB3" w:rsidRDefault="00210EB3" w:rsidP="00391184">
      <w:pPr>
        <w:spacing w:line="276" w:lineRule="auto"/>
        <w:ind w:firstLine="283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210EB3">
        <w:rPr>
          <w:rFonts w:ascii="Times New Roman" w:hAnsi="Times New Roman" w:cs="Times New Roman"/>
          <w:sz w:val="28"/>
          <w:szCs w:val="28"/>
          <w:lang w:val="uk-UA"/>
        </w:rPr>
        <w:t>Виділення коштів з освітньої субвенції – 4 млн.</w:t>
      </w:r>
      <w:r w:rsidR="00FD15D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10EB3">
        <w:rPr>
          <w:rFonts w:ascii="Times New Roman" w:hAnsi="Times New Roman" w:cs="Times New Roman"/>
          <w:sz w:val="28"/>
          <w:szCs w:val="28"/>
          <w:lang w:val="uk-UA"/>
        </w:rPr>
        <w:t>593 тис.</w:t>
      </w:r>
      <w:r w:rsidR="00FD15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10EB3">
        <w:rPr>
          <w:rFonts w:ascii="Times New Roman" w:hAnsi="Times New Roman" w:cs="Times New Roman"/>
          <w:sz w:val="28"/>
          <w:szCs w:val="28"/>
          <w:lang w:val="uk-UA"/>
        </w:rPr>
        <w:t>045 грн.</w:t>
      </w:r>
      <w:r w:rsidR="003E58C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10EB3" w:rsidRPr="00210EB3" w:rsidRDefault="00210EB3" w:rsidP="00391184">
      <w:pPr>
        <w:spacing w:line="276" w:lineRule="auto"/>
        <w:ind w:firstLine="283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210EB3">
        <w:rPr>
          <w:rFonts w:ascii="Times New Roman" w:hAnsi="Times New Roman" w:cs="Times New Roman"/>
          <w:sz w:val="28"/>
          <w:szCs w:val="28"/>
          <w:lang w:val="uk-UA"/>
        </w:rPr>
        <w:t>-заробітна плата -3 млн.910 тис.709</w:t>
      </w:r>
      <w:r w:rsidR="00FD15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10EB3">
        <w:rPr>
          <w:rFonts w:ascii="Times New Roman" w:hAnsi="Times New Roman" w:cs="Times New Roman"/>
          <w:sz w:val="28"/>
          <w:szCs w:val="28"/>
          <w:lang w:val="uk-UA"/>
        </w:rPr>
        <w:t>грн.</w:t>
      </w:r>
      <w:r w:rsidR="0078543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85431" w:rsidRDefault="00210EB3" w:rsidP="00391184">
      <w:pPr>
        <w:spacing w:line="276" w:lineRule="auto"/>
        <w:ind w:firstLine="283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210EB3">
        <w:rPr>
          <w:rFonts w:ascii="Times New Roman" w:hAnsi="Times New Roman" w:cs="Times New Roman"/>
          <w:sz w:val="28"/>
          <w:szCs w:val="28"/>
          <w:lang w:val="uk-UA"/>
        </w:rPr>
        <w:t>- нарахування на оплату праці -</w:t>
      </w:r>
      <w:r w:rsidR="00BF59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10EB3">
        <w:rPr>
          <w:rFonts w:ascii="Times New Roman" w:hAnsi="Times New Roman" w:cs="Times New Roman"/>
          <w:sz w:val="28"/>
          <w:szCs w:val="28"/>
          <w:lang w:val="uk-UA"/>
        </w:rPr>
        <w:t>616тис.</w:t>
      </w:r>
      <w:r w:rsidR="007854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10EB3">
        <w:rPr>
          <w:rFonts w:ascii="Times New Roman" w:hAnsi="Times New Roman" w:cs="Times New Roman"/>
          <w:sz w:val="28"/>
          <w:szCs w:val="28"/>
          <w:lang w:val="uk-UA"/>
        </w:rPr>
        <w:t>336 грн.</w:t>
      </w:r>
      <w:r w:rsidR="0078543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210EB3">
        <w:rPr>
          <w:rFonts w:ascii="Times New Roman" w:hAnsi="Times New Roman" w:cs="Times New Roman"/>
          <w:sz w:val="28"/>
          <w:szCs w:val="28"/>
          <w:lang w:val="uk-UA"/>
        </w:rPr>
        <w:t>харчування 1-4 класи-</w:t>
      </w:r>
    </w:p>
    <w:p w:rsidR="00210EB3" w:rsidRPr="00210EB3" w:rsidRDefault="00210EB3" w:rsidP="00391184">
      <w:pPr>
        <w:spacing w:line="276" w:lineRule="auto"/>
        <w:ind w:firstLine="283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210EB3">
        <w:rPr>
          <w:rFonts w:ascii="Times New Roman" w:hAnsi="Times New Roman" w:cs="Times New Roman"/>
          <w:sz w:val="28"/>
          <w:szCs w:val="28"/>
          <w:lang w:val="uk-UA"/>
        </w:rPr>
        <w:t>66тис.грн.</w:t>
      </w:r>
    </w:p>
    <w:p w:rsidR="00B543E6" w:rsidRDefault="00210EB3" w:rsidP="00391184">
      <w:pPr>
        <w:spacing w:line="276" w:lineRule="auto"/>
        <w:ind w:firstLine="283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210EB3">
        <w:rPr>
          <w:rFonts w:ascii="Times New Roman" w:hAnsi="Times New Roman" w:cs="Times New Roman"/>
          <w:sz w:val="28"/>
          <w:szCs w:val="28"/>
          <w:lang w:val="uk-UA"/>
        </w:rPr>
        <w:t>Кошти спеціального фонду – 70 тис. грн.(кошти радника)</w:t>
      </w:r>
      <w:r w:rsidR="00B543E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77EB3" w:rsidRDefault="00E77EB3" w:rsidP="00391184">
      <w:pPr>
        <w:spacing w:line="276" w:lineRule="auto"/>
        <w:ind w:firstLine="283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рахунок батьків</w:t>
      </w:r>
      <w:r w:rsidR="00C8133E">
        <w:rPr>
          <w:rFonts w:ascii="Times New Roman" w:hAnsi="Times New Roman" w:cs="Times New Roman"/>
          <w:sz w:val="28"/>
          <w:szCs w:val="28"/>
          <w:lang w:val="uk-UA"/>
        </w:rPr>
        <w:t xml:space="preserve"> у усіх класних кімнатах замінено освітлення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здійснено ремонти та підготовку класних кімнат до </w:t>
      </w:r>
      <w:r w:rsidR="00C8133E">
        <w:rPr>
          <w:rFonts w:ascii="Times New Roman" w:hAnsi="Times New Roman" w:cs="Times New Roman"/>
          <w:sz w:val="28"/>
          <w:szCs w:val="28"/>
          <w:lang w:val="uk-UA"/>
        </w:rPr>
        <w:t xml:space="preserve">нового </w:t>
      </w:r>
      <w:r>
        <w:rPr>
          <w:rFonts w:ascii="Times New Roman" w:hAnsi="Times New Roman" w:cs="Times New Roman"/>
          <w:sz w:val="28"/>
          <w:szCs w:val="28"/>
          <w:lang w:val="uk-UA"/>
        </w:rPr>
        <w:t>навчального року.</w:t>
      </w:r>
    </w:p>
    <w:p w:rsidR="00BB322D" w:rsidRDefault="00112690" w:rsidP="00391184">
      <w:pPr>
        <w:spacing w:line="240" w:lineRule="auto"/>
        <w:ind w:firstLine="283"/>
        <w:rPr>
          <w:rFonts w:cs="Segoe UI Historic"/>
          <w:color w:val="080809"/>
          <w:sz w:val="23"/>
          <w:szCs w:val="23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BB322D" w:rsidRDefault="00BB322D" w:rsidP="00BB322D">
      <w:pPr>
        <w:rPr>
          <w:rFonts w:cs="Segoe UI Historic"/>
          <w:sz w:val="23"/>
          <w:szCs w:val="23"/>
          <w:lang w:val="uk-UA"/>
        </w:rPr>
      </w:pPr>
    </w:p>
    <w:p w:rsidR="005A4DCA" w:rsidRPr="00BB322D" w:rsidRDefault="00BB322D" w:rsidP="00BB322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B322D">
        <w:rPr>
          <w:rFonts w:ascii="Times New Roman" w:hAnsi="Times New Roman" w:cs="Times New Roman"/>
          <w:sz w:val="28"/>
          <w:szCs w:val="28"/>
          <w:lang w:val="uk-UA"/>
        </w:rPr>
        <w:t xml:space="preserve">Директор гімназії </w:t>
      </w:r>
      <w:r w:rsidRPr="00BB322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B322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B322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B322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B322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B322D">
        <w:rPr>
          <w:rFonts w:ascii="Times New Roman" w:hAnsi="Times New Roman" w:cs="Times New Roman"/>
          <w:sz w:val="28"/>
          <w:szCs w:val="28"/>
          <w:lang w:val="uk-UA"/>
        </w:rPr>
        <w:tab/>
        <w:t>Христина ІВАСЮК</w:t>
      </w:r>
    </w:p>
    <w:sectPr w:rsidR="005A4DCA" w:rsidRPr="00BB322D" w:rsidSect="00604BD1">
      <w:footerReference w:type="default" r:id="rId8"/>
      <w:pgSz w:w="12240" w:h="15840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9D2" w:rsidRDefault="009559D2" w:rsidP="00F852B8">
      <w:pPr>
        <w:spacing w:after="0" w:line="240" w:lineRule="auto"/>
      </w:pPr>
      <w:r>
        <w:separator/>
      </w:r>
    </w:p>
  </w:endnote>
  <w:endnote w:type="continuationSeparator" w:id="0">
    <w:p w:rsidR="009559D2" w:rsidRDefault="009559D2" w:rsidP="00F85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897751"/>
      <w:docPartObj>
        <w:docPartGallery w:val="Page Numbers (Bottom of Page)"/>
        <w:docPartUnique/>
      </w:docPartObj>
    </w:sdtPr>
    <w:sdtEndPr/>
    <w:sdtContent>
      <w:p w:rsidR="00E976CD" w:rsidRDefault="00A6740E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7AA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976CD" w:rsidRDefault="00E976C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9D2" w:rsidRDefault="009559D2" w:rsidP="00F852B8">
      <w:pPr>
        <w:spacing w:after="0" w:line="240" w:lineRule="auto"/>
      </w:pPr>
      <w:r>
        <w:separator/>
      </w:r>
    </w:p>
  </w:footnote>
  <w:footnote w:type="continuationSeparator" w:id="0">
    <w:p w:rsidR="009559D2" w:rsidRDefault="009559D2" w:rsidP="00F852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E3D90"/>
    <w:multiLevelType w:val="hybridMultilevel"/>
    <w:tmpl w:val="0D5C061E"/>
    <w:lvl w:ilvl="0" w:tplc="0409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" w15:restartNumberingAfterBreak="0">
    <w:nsid w:val="0D3D014E"/>
    <w:multiLevelType w:val="hybridMultilevel"/>
    <w:tmpl w:val="DA1E5A98"/>
    <w:lvl w:ilvl="0" w:tplc="E5DCA6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78584E16">
      <w:numFmt w:val="none"/>
      <w:lvlText w:val=""/>
      <w:lvlJc w:val="left"/>
      <w:pPr>
        <w:tabs>
          <w:tab w:val="num" w:pos="210"/>
        </w:tabs>
      </w:pPr>
    </w:lvl>
    <w:lvl w:ilvl="2" w:tplc="38F2F1DA">
      <w:numFmt w:val="none"/>
      <w:lvlText w:val=""/>
      <w:lvlJc w:val="left"/>
      <w:pPr>
        <w:tabs>
          <w:tab w:val="num" w:pos="210"/>
        </w:tabs>
      </w:pPr>
    </w:lvl>
    <w:lvl w:ilvl="3" w:tplc="E00A6250">
      <w:numFmt w:val="none"/>
      <w:lvlText w:val=""/>
      <w:lvlJc w:val="left"/>
      <w:pPr>
        <w:tabs>
          <w:tab w:val="num" w:pos="210"/>
        </w:tabs>
      </w:pPr>
    </w:lvl>
    <w:lvl w:ilvl="4" w:tplc="FD148454">
      <w:numFmt w:val="none"/>
      <w:lvlText w:val=""/>
      <w:lvlJc w:val="left"/>
      <w:pPr>
        <w:tabs>
          <w:tab w:val="num" w:pos="210"/>
        </w:tabs>
      </w:pPr>
    </w:lvl>
    <w:lvl w:ilvl="5" w:tplc="2392F824">
      <w:numFmt w:val="none"/>
      <w:lvlText w:val=""/>
      <w:lvlJc w:val="left"/>
      <w:pPr>
        <w:tabs>
          <w:tab w:val="num" w:pos="210"/>
        </w:tabs>
      </w:pPr>
    </w:lvl>
    <w:lvl w:ilvl="6" w:tplc="101C475A">
      <w:numFmt w:val="none"/>
      <w:lvlText w:val=""/>
      <w:lvlJc w:val="left"/>
      <w:pPr>
        <w:tabs>
          <w:tab w:val="num" w:pos="210"/>
        </w:tabs>
      </w:pPr>
    </w:lvl>
    <w:lvl w:ilvl="7" w:tplc="958CAAC2">
      <w:numFmt w:val="none"/>
      <w:lvlText w:val=""/>
      <w:lvlJc w:val="left"/>
      <w:pPr>
        <w:tabs>
          <w:tab w:val="num" w:pos="210"/>
        </w:tabs>
      </w:pPr>
    </w:lvl>
    <w:lvl w:ilvl="8" w:tplc="7AEC52FC">
      <w:numFmt w:val="none"/>
      <w:lvlText w:val=""/>
      <w:lvlJc w:val="left"/>
      <w:pPr>
        <w:tabs>
          <w:tab w:val="num" w:pos="210"/>
        </w:tabs>
      </w:pPr>
    </w:lvl>
  </w:abstractNum>
  <w:abstractNum w:abstractNumId="2" w15:restartNumberingAfterBreak="0">
    <w:nsid w:val="16C543C1"/>
    <w:multiLevelType w:val="hybridMultilevel"/>
    <w:tmpl w:val="FF168AA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9D66CBA"/>
    <w:multiLevelType w:val="hybridMultilevel"/>
    <w:tmpl w:val="3A7E4344"/>
    <w:lvl w:ilvl="0" w:tplc="4A52AD9E">
      <w:start w:val="6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B1A791B"/>
    <w:multiLevelType w:val="multilevel"/>
    <w:tmpl w:val="0632FA96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2572A7D"/>
    <w:multiLevelType w:val="hybridMultilevel"/>
    <w:tmpl w:val="7B5C1B72"/>
    <w:lvl w:ilvl="0" w:tplc="53182738">
      <w:start w:val="3"/>
      <w:numFmt w:val="bullet"/>
      <w:lvlText w:val="-"/>
      <w:lvlJc w:val="left"/>
      <w:pPr>
        <w:ind w:left="129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" w15:restartNumberingAfterBreak="0">
    <w:nsid w:val="2B092A0C"/>
    <w:multiLevelType w:val="multilevel"/>
    <w:tmpl w:val="FBF0B01E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  <w:u w:val="single"/>
      </w:rPr>
    </w:lvl>
  </w:abstractNum>
  <w:abstractNum w:abstractNumId="7" w15:restartNumberingAfterBreak="0">
    <w:nsid w:val="2E28653D"/>
    <w:multiLevelType w:val="hybridMultilevel"/>
    <w:tmpl w:val="999A3938"/>
    <w:lvl w:ilvl="0" w:tplc="477CB1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B4C5D"/>
    <w:multiLevelType w:val="hybridMultilevel"/>
    <w:tmpl w:val="AEC43D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0638FB"/>
    <w:multiLevelType w:val="hybridMultilevel"/>
    <w:tmpl w:val="CE0404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FF5CED"/>
    <w:multiLevelType w:val="hybridMultilevel"/>
    <w:tmpl w:val="87705D66"/>
    <w:lvl w:ilvl="0" w:tplc="53182738">
      <w:start w:val="3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6E7582E"/>
    <w:multiLevelType w:val="multilevel"/>
    <w:tmpl w:val="4C64E7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AC247A"/>
    <w:multiLevelType w:val="hybridMultilevel"/>
    <w:tmpl w:val="15640F56"/>
    <w:lvl w:ilvl="0" w:tplc="0409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3" w15:restartNumberingAfterBreak="0">
    <w:nsid w:val="6C320BF2"/>
    <w:multiLevelType w:val="hybridMultilevel"/>
    <w:tmpl w:val="4DFC1462"/>
    <w:lvl w:ilvl="0" w:tplc="60B22AC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6E7976AD"/>
    <w:multiLevelType w:val="hybridMultilevel"/>
    <w:tmpl w:val="4080BD38"/>
    <w:lvl w:ilvl="0" w:tplc="AE2C6BB4">
      <w:start w:val="1"/>
      <w:numFmt w:val="bullet"/>
      <w:lvlText w:val="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4E8A7750" w:tentative="1">
      <w:start w:val="1"/>
      <w:numFmt w:val="bullet"/>
      <w:lvlText w:val=""/>
      <w:lvlJc w:val="left"/>
      <w:pPr>
        <w:tabs>
          <w:tab w:val="num" w:pos="1582"/>
        </w:tabs>
        <w:ind w:left="1582" w:hanging="360"/>
      </w:pPr>
      <w:rPr>
        <w:rFonts w:ascii="Wingdings" w:hAnsi="Wingdings" w:hint="default"/>
      </w:rPr>
    </w:lvl>
    <w:lvl w:ilvl="2" w:tplc="A05A1808" w:tentative="1">
      <w:start w:val="1"/>
      <w:numFmt w:val="bullet"/>
      <w:lvlText w:val="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2B7A4BFA" w:tentative="1">
      <w:start w:val="1"/>
      <w:numFmt w:val="bullet"/>
      <w:lvlText w:val="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4" w:tplc="074C4E34" w:tentative="1">
      <w:start w:val="1"/>
      <w:numFmt w:val="bullet"/>
      <w:lvlText w:val=""/>
      <w:lvlJc w:val="left"/>
      <w:pPr>
        <w:tabs>
          <w:tab w:val="num" w:pos="3742"/>
        </w:tabs>
        <w:ind w:left="3742" w:hanging="360"/>
      </w:pPr>
      <w:rPr>
        <w:rFonts w:ascii="Wingdings" w:hAnsi="Wingdings" w:hint="default"/>
      </w:rPr>
    </w:lvl>
    <w:lvl w:ilvl="5" w:tplc="B080BB40" w:tentative="1">
      <w:start w:val="1"/>
      <w:numFmt w:val="bullet"/>
      <w:lvlText w:val="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3ECA540A" w:tentative="1">
      <w:start w:val="1"/>
      <w:numFmt w:val="bullet"/>
      <w:lvlText w:val="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7" w:tplc="59688536" w:tentative="1">
      <w:start w:val="1"/>
      <w:numFmt w:val="bullet"/>
      <w:lvlText w:val=""/>
      <w:lvlJc w:val="left"/>
      <w:pPr>
        <w:tabs>
          <w:tab w:val="num" w:pos="5902"/>
        </w:tabs>
        <w:ind w:left="5902" w:hanging="360"/>
      </w:pPr>
      <w:rPr>
        <w:rFonts w:ascii="Wingdings" w:hAnsi="Wingdings" w:hint="default"/>
      </w:rPr>
    </w:lvl>
    <w:lvl w:ilvl="8" w:tplc="DBC4AB24" w:tentative="1">
      <w:start w:val="1"/>
      <w:numFmt w:val="bullet"/>
      <w:lvlText w:val="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78453957"/>
    <w:multiLevelType w:val="hybridMultilevel"/>
    <w:tmpl w:val="27EAAE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9"/>
  </w:num>
  <w:num w:numId="4">
    <w:abstractNumId w:val="14"/>
  </w:num>
  <w:num w:numId="5">
    <w:abstractNumId w:val="0"/>
  </w:num>
  <w:num w:numId="6">
    <w:abstractNumId w:val="10"/>
  </w:num>
  <w:num w:numId="7">
    <w:abstractNumId w:val="1"/>
  </w:num>
  <w:num w:numId="8">
    <w:abstractNumId w:val="11"/>
  </w:num>
  <w:num w:numId="9">
    <w:abstractNumId w:val="15"/>
  </w:num>
  <w:num w:numId="10">
    <w:abstractNumId w:val="4"/>
  </w:num>
  <w:num w:numId="11">
    <w:abstractNumId w:val="13"/>
  </w:num>
  <w:num w:numId="12">
    <w:abstractNumId w:val="6"/>
  </w:num>
  <w:num w:numId="13">
    <w:abstractNumId w:val="8"/>
  </w:num>
  <w:num w:numId="14">
    <w:abstractNumId w:val="2"/>
  </w:num>
  <w:num w:numId="15">
    <w:abstractNumId w:val="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A20"/>
    <w:rsid w:val="00001D60"/>
    <w:rsid w:val="00051BF7"/>
    <w:rsid w:val="0005640F"/>
    <w:rsid w:val="00066853"/>
    <w:rsid w:val="00076525"/>
    <w:rsid w:val="0007702C"/>
    <w:rsid w:val="000868A5"/>
    <w:rsid w:val="000A1F1D"/>
    <w:rsid w:val="000C2EF4"/>
    <w:rsid w:val="000E6E90"/>
    <w:rsid w:val="000E7BDF"/>
    <w:rsid w:val="000F589B"/>
    <w:rsid w:val="00104DD8"/>
    <w:rsid w:val="001057CE"/>
    <w:rsid w:val="00112690"/>
    <w:rsid w:val="00120B3F"/>
    <w:rsid w:val="00134826"/>
    <w:rsid w:val="00187905"/>
    <w:rsid w:val="001B53BF"/>
    <w:rsid w:val="001B5995"/>
    <w:rsid w:val="001D2040"/>
    <w:rsid w:val="001E2B8D"/>
    <w:rsid w:val="001F0DB7"/>
    <w:rsid w:val="001F254C"/>
    <w:rsid w:val="00210EB3"/>
    <w:rsid w:val="00211530"/>
    <w:rsid w:val="00224BCF"/>
    <w:rsid w:val="0025160A"/>
    <w:rsid w:val="002B124F"/>
    <w:rsid w:val="002B2749"/>
    <w:rsid w:val="003101D7"/>
    <w:rsid w:val="00316EF7"/>
    <w:rsid w:val="00365CCC"/>
    <w:rsid w:val="00373120"/>
    <w:rsid w:val="00391184"/>
    <w:rsid w:val="00391226"/>
    <w:rsid w:val="00391FA2"/>
    <w:rsid w:val="00392267"/>
    <w:rsid w:val="003E58C3"/>
    <w:rsid w:val="003F2EED"/>
    <w:rsid w:val="00420761"/>
    <w:rsid w:val="00452967"/>
    <w:rsid w:val="004A1E9A"/>
    <w:rsid w:val="004B6763"/>
    <w:rsid w:val="004D0EB5"/>
    <w:rsid w:val="004F17F4"/>
    <w:rsid w:val="0051090C"/>
    <w:rsid w:val="00512448"/>
    <w:rsid w:val="00522CAD"/>
    <w:rsid w:val="00564E12"/>
    <w:rsid w:val="00587F84"/>
    <w:rsid w:val="005A4DCA"/>
    <w:rsid w:val="005B3489"/>
    <w:rsid w:val="00604BD1"/>
    <w:rsid w:val="00625B66"/>
    <w:rsid w:val="00627E44"/>
    <w:rsid w:val="0065388C"/>
    <w:rsid w:val="006848E2"/>
    <w:rsid w:val="006B71B3"/>
    <w:rsid w:val="006E77D9"/>
    <w:rsid w:val="00711AD9"/>
    <w:rsid w:val="00720C3B"/>
    <w:rsid w:val="00785431"/>
    <w:rsid w:val="007A4D03"/>
    <w:rsid w:val="007D3858"/>
    <w:rsid w:val="008153F5"/>
    <w:rsid w:val="00831201"/>
    <w:rsid w:val="00832046"/>
    <w:rsid w:val="00844127"/>
    <w:rsid w:val="008464FE"/>
    <w:rsid w:val="00853066"/>
    <w:rsid w:val="00862987"/>
    <w:rsid w:val="00870901"/>
    <w:rsid w:val="008A38AD"/>
    <w:rsid w:val="008F2AE3"/>
    <w:rsid w:val="009167DC"/>
    <w:rsid w:val="00921CCD"/>
    <w:rsid w:val="009559D2"/>
    <w:rsid w:val="00971A55"/>
    <w:rsid w:val="009828F2"/>
    <w:rsid w:val="00985EFD"/>
    <w:rsid w:val="009A2162"/>
    <w:rsid w:val="009A2626"/>
    <w:rsid w:val="009F5ECF"/>
    <w:rsid w:val="00A01DCC"/>
    <w:rsid w:val="00A13EE8"/>
    <w:rsid w:val="00A15299"/>
    <w:rsid w:val="00A63CC3"/>
    <w:rsid w:val="00A6740E"/>
    <w:rsid w:val="00A957D5"/>
    <w:rsid w:val="00AA41BB"/>
    <w:rsid w:val="00B0734C"/>
    <w:rsid w:val="00B113E3"/>
    <w:rsid w:val="00B466B7"/>
    <w:rsid w:val="00B543E6"/>
    <w:rsid w:val="00B70F32"/>
    <w:rsid w:val="00B7483A"/>
    <w:rsid w:val="00B829B6"/>
    <w:rsid w:val="00B84836"/>
    <w:rsid w:val="00B8683F"/>
    <w:rsid w:val="00B9262D"/>
    <w:rsid w:val="00BA6F0F"/>
    <w:rsid w:val="00BA7695"/>
    <w:rsid w:val="00BB322D"/>
    <w:rsid w:val="00BB6E04"/>
    <w:rsid w:val="00BE0CC1"/>
    <w:rsid w:val="00BE22C1"/>
    <w:rsid w:val="00BF59F8"/>
    <w:rsid w:val="00BF6961"/>
    <w:rsid w:val="00C23A3B"/>
    <w:rsid w:val="00C27675"/>
    <w:rsid w:val="00C36173"/>
    <w:rsid w:val="00C544F3"/>
    <w:rsid w:val="00C67AA6"/>
    <w:rsid w:val="00C67B57"/>
    <w:rsid w:val="00C8133E"/>
    <w:rsid w:val="00C92458"/>
    <w:rsid w:val="00CB3175"/>
    <w:rsid w:val="00D022E8"/>
    <w:rsid w:val="00D176B3"/>
    <w:rsid w:val="00D47BBA"/>
    <w:rsid w:val="00D91AD4"/>
    <w:rsid w:val="00D939CF"/>
    <w:rsid w:val="00DB7A56"/>
    <w:rsid w:val="00DC4DDC"/>
    <w:rsid w:val="00DE1BDB"/>
    <w:rsid w:val="00DE63B2"/>
    <w:rsid w:val="00DF4EE5"/>
    <w:rsid w:val="00E030F7"/>
    <w:rsid w:val="00E101A7"/>
    <w:rsid w:val="00E32C56"/>
    <w:rsid w:val="00E351D4"/>
    <w:rsid w:val="00E45E64"/>
    <w:rsid w:val="00E57A28"/>
    <w:rsid w:val="00E60A58"/>
    <w:rsid w:val="00E61909"/>
    <w:rsid w:val="00E65A29"/>
    <w:rsid w:val="00E77EB3"/>
    <w:rsid w:val="00E908D0"/>
    <w:rsid w:val="00E976CD"/>
    <w:rsid w:val="00EA0ED6"/>
    <w:rsid w:val="00EB2D33"/>
    <w:rsid w:val="00EB5A20"/>
    <w:rsid w:val="00ED6F47"/>
    <w:rsid w:val="00F05933"/>
    <w:rsid w:val="00F43B40"/>
    <w:rsid w:val="00F7007A"/>
    <w:rsid w:val="00F852B8"/>
    <w:rsid w:val="00FD15D1"/>
    <w:rsid w:val="00FF1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C7500D-A39B-4B0B-960C-F6B0E43AF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2448"/>
    <w:pPr>
      <w:ind w:left="720"/>
      <w:contextualSpacing/>
    </w:pPr>
  </w:style>
  <w:style w:type="paragraph" w:customStyle="1" w:styleId="1">
    <w:name w:val="Обычный1"/>
    <w:rsid w:val="001057CE"/>
    <w:pPr>
      <w:spacing w:after="0" w:line="276" w:lineRule="auto"/>
    </w:pPr>
    <w:rPr>
      <w:rFonts w:ascii="Arial" w:eastAsia="Arial" w:hAnsi="Arial" w:cs="Arial"/>
      <w:color w:val="000000"/>
      <w:lang w:val="uk-UA" w:eastAsia="uk-UA"/>
    </w:rPr>
  </w:style>
  <w:style w:type="paragraph" w:styleId="a4">
    <w:name w:val="Normal (Web)"/>
    <w:basedOn w:val="a"/>
    <w:uiPriority w:val="99"/>
    <w:unhideWhenUsed/>
    <w:rsid w:val="00420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10">
    <w:name w:val="Без интервала1"/>
    <w:qFormat/>
    <w:rsid w:val="00921CCD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5">
    <w:name w:val="header"/>
    <w:basedOn w:val="a"/>
    <w:link w:val="a6"/>
    <w:uiPriority w:val="99"/>
    <w:semiHidden/>
    <w:unhideWhenUsed/>
    <w:rsid w:val="00F852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52B8"/>
  </w:style>
  <w:style w:type="paragraph" w:styleId="a7">
    <w:name w:val="footer"/>
    <w:basedOn w:val="a"/>
    <w:link w:val="a8"/>
    <w:uiPriority w:val="99"/>
    <w:unhideWhenUsed/>
    <w:rsid w:val="00F852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52B8"/>
  </w:style>
  <w:style w:type="character" w:customStyle="1" w:styleId="html-span">
    <w:name w:val="html-span"/>
    <w:basedOn w:val="a0"/>
    <w:rsid w:val="00E61909"/>
  </w:style>
  <w:style w:type="character" w:customStyle="1" w:styleId="xt0psk2">
    <w:name w:val="xt0psk2"/>
    <w:basedOn w:val="a0"/>
    <w:rsid w:val="00E61909"/>
  </w:style>
  <w:style w:type="paragraph" w:styleId="a9">
    <w:name w:val="Balloon Text"/>
    <w:basedOn w:val="a"/>
    <w:link w:val="aa"/>
    <w:uiPriority w:val="99"/>
    <w:semiHidden/>
    <w:unhideWhenUsed/>
    <w:rsid w:val="00452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5296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5A4DCA"/>
    <w:rPr>
      <w:color w:val="0000FF"/>
      <w:u w:val="single"/>
    </w:rPr>
  </w:style>
  <w:style w:type="paragraph" w:customStyle="1" w:styleId="Default">
    <w:name w:val="Default"/>
    <w:rsid w:val="00EB2D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c">
    <w:name w:val="No Spacing"/>
    <w:uiPriority w:val="1"/>
    <w:qFormat/>
    <w:rsid w:val="001E2B8D"/>
    <w:pPr>
      <w:spacing w:after="0" w:line="240" w:lineRule="auto"/>
    </w:pPr>
    <w:rPr>
      <w:lang w:val="uk-UA"/>
    </w:rPr>
  </w:style>
  <w:style w:type="table" w:customStyle="1" w:styleId="TableGrid">
    <w:name w:val="TableGrid"/>
    <w:rsid w:val="001E2B8D"/>
    <w:pPr>
      <w:spacing w:after="0" w:line="240" w:lineRule="auto"/>
    </w:pPr>
    <w:rPr>
      <w:rFonts w:eastAsiaTheme="minorEastAsia"/>
      <w:lang w:val="uk-UA" w:eastAsia="uk-U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4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62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9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4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6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9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0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1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69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1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76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98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01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1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E8929-509C-4970-B543-7925D6377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6645</Words>
  <Characters>3789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2025-02-17T11:54:00Z</cp:lastPrinted>
  <dcterms:created xsi:type="dcterms:W3CDTF">2025-05-01T10:05:00Z</dcterms:created>
  <dcterms:modified xsi:type="dcterms:W3CDTF">2025-05-01T10:05:00Z</dcterms:modified>
</cp:coreProperties>
</file>