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69" w:rsidRDefault="00597369" w:rsidP="00597369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97369" w:rsidRDefault="00597369" w:rsidP="00597369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7369" w:rsidRPr="00191625" w:rsidRDefault="00597369" w:rsidP="00597369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hAnsi="Times New Roman"/>
          <w:sz w:val="28"/>
          <w:szCs w:val="28"/>
          <w:lang w:val="uk-UA"/>
        </w:rPr>
        <w:t>Додаток</w:t>
      </w:r>
      <w:r w:rsidRPr="00191625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597369" w:rsidRPr="00191625" w:rsidRDefault="00597369" w:rsidP="00597369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191625">
        <w:rPr>
          <w:lang w:val="uk-UA"/>
        </w:rPr>
        <w:t>до рішення</w:t>
      </w:r>
    </w:p>
    <w:p w:rsidR="00597369" w:rsidRPr="00191625" w:rsidRDefault="00597369" w:rsidP="00597369">
      <w:pPr>
        <w:pStyle w:val="a3"/>
        <w:tabs>
          <w:tab w:val="left" w:pos="6663"/>
        </w:tabs>
        <w:ind w:left="6096"/>
        <w:rPr>
          <w:lang w:val="uk-UA"/>
        </w:rPr>
      </w:pPr>
      <w:r w:rsidRPr="00191625">
        <w:rPr>
          <w:lang w:val="uk-UA"/>
        </w:rPr>
        <w:t>виконавчого комітету міської ради від________№____</w:t>
      </w:r>
    </w:p>
    <w:p w:rsidR="00597369" w:rsidRPr="00191625" w:rsidRDefault="00597369" w:rsidP="00597369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597369" w:rsidRPr="00191625" w:rsidRDefault="00597369" w:rsidP="00597369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597369" w:rsidRPr="00191625" w:rsidRDefault="00597369" w:rsidP="00597369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597369" w:rsidRPr="00191625" w:rsidRDefault="00597369" w:rsidP="00597369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19162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91625">
        <w:rPr>
          <w:rFonts w:ascii="Times New Roman" w:hAnsi="Times New Roman"/>
          <w:sz w:val="28"/>
          <w:szCs w:val="28"/>
          <w:lang w:val="uk-UA"/>
        </w:rPr>
        <w:t>проведення культурно-мистецьких заходів</w:t>
      </w:r>
    </w:p>
    <w:p w:rsidR="00597369" w:rsidRPr="00191625" w:rsidRDefault="00597369" w:rsidP="00597369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191625">
        <w:rPr>
          <w:rFonts w:ascii="Times New Roman" w:hAnsi="Times New Roman"/>
          <w:sz w:val="28"/>
          <w:szCs w:val="28"/>
          <w:lang w:val="uk-UA"/>
        </w:rPr>
        <w:t xml:space="preserve"> з відзначення Великодніх свят</w:t>
      </w:r>
    </w:p>
    <w:tbl>
      <w:tblPr>
        <w:tblpPr w:leftFromText="180" w:rightFromText="180" w:vertAnchor="text" w:horzAnchor="margin" w:tblpXSpec="center" w:tblpY="129"/>
        <w:tblW w:w="9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2694"/>
        <w:gridCol w:w="2834"/>
        <w:gridCol w:w="1731"/>
      </w:tblGrid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369" w:rsidRPr="00191625" w:rsidRDefault="00597369" w:rsidP="004B4E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369" w:rsidRPr="00191625" w:rsidRDefault="00597369" w:rsidP="004B4E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369" w:rsidRPr="00191625" w:rsidRDefault="00597369" w:rsidP="004B4E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проведення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17.04.2025 р.</w:t>
            </w:r>
          </w:p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191625">
              <w:rPr>
                <w:sz w:val="24"/>
                <w:szCs w:val="24"/>
                <w:lang w:val="uk-UA"/>
              </w:rPr>
              <w:t>Бібліо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простір «Христос Воскрес! Воскресне Україна!»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Вічевий майдан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>О. Вовк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20.04.2025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«Гей, віночку заплетися»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храму Преподобної Параскеви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Братківці</w:t>
            </w:r>
            <w:proofErr w:type="spellEnd"/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с.Братківці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>Н. Бідочко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20.04.2025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«Гаївку заспіваймо, душу звеселяймо»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Біля церкви Різдва Пресвятої Богородиці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с. Березівка (організатор – Будинок культури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191625">
              <w:rPr>
                <w:bCs/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20.04.2025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Великодні гаївки</w:t>
            </w:r>
          </w:p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«Світле свято Великодня»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святого Юрія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  <w:p w:rsidR="00597369" w:rsidRPr="00191625" w:rsidRDefault="00597369" w:rsidP="004B4EF6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(організатор – Народний дім </w:t>
            </w:r>
            <w:proofErr w:type="spellStart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с.Угорники</w:t>
            </w:r>
            <w:proofErr w:type="spellEnd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20.04.2025 р.</w:t>
            </w:r>
          </w:p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«Диво Великоднє!»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Благовіщення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Пресвятої Діви Марії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Чукалівка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,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с.Чукалівка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>М. Дорошенко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Великодні гаївки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«Весна прийшла, свято принесла»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святого Микити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</w:p>
          <w:p w:rsidR="00597369" w:rsidRPr="00191625" w:rsidRDefault="00597369" w:rsidP="004B4EF6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(організатор – Народний дім  </w:t>
            </w:r>
            <w:proofErr w:type="spellStart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>А. Кузнєцова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Великодня мистецька програма «Озвались дзвони Великодні»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святого Архистратига Михаїла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с.Колодіївка</w:t>
            </w:r>
            <w:proofErr w:type="spellEnd"/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 Будинок культури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с.Колодіївка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Г. Гриш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1"/>
              <w:jc w:val="left"/>
              <w:rPr>
                <w:b w:val="0"/>
                <w:bCs w:val="0"/>
                <w:sz w:val="24"/>
                <w:lang w:val="uk-UA"/>
              </w:rPr>
            </w:pPr>
            <w:r w:rsidRPr="00191625">
              <w:rPr>
                <w:b w:val="0"/>
                <w:bCs w:val="0"/>
                <w:sz w:val="24"/>
                <w:lang w:val="uk-UA"/>
              </w:rPr>
              <w:t>Театралізоване свято «Мить і вічність пасхальних традицій»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УГКЦ святого Миколая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Черніїв</w:t>
            </w:r>
            <w:proofErr w:type="spellEnd"/>
          </w:p>
          <w:p w:rsidR="00597369" w:rsidRPr="00191625" w:rsidRDefault="00597369" w:rsidP="004B4EF6">
            <w:pPr>
              <w:pStyle w:val="a3"/>
              <w:ind w:right="-138"/>
              <w:rPr>
                <w:b/>
                <w:bCs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с.Черніїв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191625">
              <w:rPr>
                <w:bCs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Великоднє дійство «Узинська гаївка»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Біля церкви Успіння Пресвятої Богородиці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с. Узин (організатор –</w:t>
            </w:r>
          </w:p>
          <w:p w:rsidR="00597369" w:rsidRPr="00191625" w:rsidRDefault="00597369" w:rsidP="004B4EF6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Будинок культури </w:t>
            </w:r>
            <w:proofErr w:type="spellStart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с.Узин</w:t>
            </w:r>
            <w:proofErr w:type="spellEnd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lastRenderedPageBreak/>
              <w:t>З. Швець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1"/>
              <w:jc w:val="left"/>
              <w:rPr>
                <w:b w:val="0"/>
                <w:bCs w:val="0"/>
                <w:sz w:val="24"/>
                <w:lang w:val="uk-UA"/>
              </w:rPr>
            </w:pPr>
            <w:r w:rsidRPr="00191625">
              <w:rPr>
                <w:b w:val="0"/>
                <w:bCs w:val="0"/>
                <w:sz w:val="24"/>
                <w:lang w:val="uk-UA"/>
              </w:rPr>
              <w:t>Великодні гаївки</w:t>
            </w:r>
          </w:p>
          <w:p w:rsidR="00597369" w:rsidRPr="00191625" w:rsidRDefault="00597369" w:rsidP="004B4EF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 w:eastAsia="ru-RU"/>
              </w:rPr>
              <w:t>«Великий день Господнє Воскресіння»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святої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Параскевії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  <w:p w:rsidR="00597369" w:rsidRPr="00191625" w:rsidRDefault="00597369" w:rsidP="004B4EF6">
            <w:pPr>
              <w:pStyle w:val="a3"/>
              <w:ind w:right="-109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Я. Федорів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Великодня програма «Великдень єднає»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Біля церкви Богоявлення Господнього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(вул. Симоненка,1)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(організатор – Міський Народний дім)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21.04.2025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«Світле свято Великодня»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Серця Христового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с.Камінне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</w:t>
            </w:r>
          </w:p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(організатор – Будинок культури  </w:t>
            </w:r>
            <w:proofErr w:type="spellStart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с.Камінне</w:t>
            </w:r>
            <w:proofErr w:type="spellEnd"/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М. Кузів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Великодні гаївки за участю учнів та викладачів </w:t>
            </w:r>
            <w:r w:rsidRPr="00191625">
              <w:rPr>
                <w:sz w:val="24"/>
                <w:szCs w:val="24"/>
                <w:lang w:val="uk-UA" w:eastAsia="ru-RU"/>
              </w:rPr>
              <w:t xml:space="preserve">ДМШ №2 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ім. В. Барвінського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Біля церкви Різдва Пресвятої Богородиці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м. Івано-Франківська 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ДМШ№2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ім.В.Барвінського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191625">
              <w:rPr>
                <w:bCs/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«Христос Воскрес – Воскресне Україна!»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Петра і Павла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</w:t>
            </w:r>
          </w:p>
          <w:p w:rsidR="00597369" w:rsidRPr="00191625" w:rsidRDefault="00597369" w:rsidP="004B4EF6">
            <w:pPr>
              <w:pStyle w:val="a3"/>
              <w:ind w:right="-109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191625">
              <w:rPr>
                <w:bCs/>
                <w:sz w:val="24"/>
                <w:szCs w:val="24"/>
                <w:lang w:val="uk-UA"/>
              </w:rPr>
              <w:t>Деренько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12.</w:t>
            </w:r>
            <w:r>
              <w:rPr>
                <w:sz w:val="24"/>
                <w:szCs w:val="24"/>
                <w:lang w:val="uk-UA"/>
              </w:rPr>
              <w:t>3</w:t>
            </w:r>
            <w:r w:rsidRPr="00191625">
              <w:rPr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та веснянки «Гей весна іде, гей красу несе»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lang w:val="uk-UA" w:eastAsia="ru-RU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Вознесіння Господнього,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с.Підпечери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</w:t>
            </w:r>
            <w:r w:rsidRPr="00191625">
              <w:rPr>
                <w:sz w:val="24"/>
                <w:lang w:val="uk-UA"/>
              </w:rPr>
              <w:t xml:space="preserve">(організатор </w:t>
            </w:r>
            <w:r w:rsidRPr="00191625">
              <w:rPr>
                <w:sz w:val="24"/>
                <w:szCs w:val="24"/>
                <w:lang w:val="uk-UA"/>
              </w:rPr>
              <w:t>– Будинок культури</w:t>
            </w:r>
            <w:r w:rsidRPr="00191625">
              <w:rPr>
                <w:bCs/>
                <w:sz w:val="24"/>
                <w:lang w:val="uk-UA"/>
              </w:rPr>
              <w:t xml:space="preserve"> </w:t>
            </w:r>
            <w:r w:rsidRPr="00191625">
              <w:rPr>
                <w:sz w:val="24"/>
                <w:lang w:val="uk-UA"/>
              </w:rPr>
              <w:t xml:space="preserve"> </w:t>
            </w:r>
            <w:proofErr w:type="spellStart"/>
            <w:r w:rsidRPr="00191625">
              <w:rPr>
                <w:sz w:val="24"/>
                <w:lang w:val="uk-UA"/>
              </w:rPr>
              <w:t>с.Підпечери</w:t>
            </w:r>
            <w:proofErr w:type="spellEnd"/>
            <w:r>
              <w:rPr>
                <w:sz w:val="24"/>
                <w:lang w:val="uk-UA"/>
              </w:rPr>
              <w:t xml:space="preserve"> та </w:t>
            </w:r>
            <w:proofErr w:type="spellStart"/>
            <w:r>
              <w:rPr>
                <w:sz w:val="24"/>
                <w:lang w:val="uk-UA"/>
              </w:rPr>
              <w:t>Підпечерівська</w:t>
            </w:r>
            <w:proofErr w:type="spellEnd"/>
            <w:r>
              <w:rPr>
                <w:sz w:val="24"/>
                <w:lang w:val="uk-UA"/>
              </w:rPr>
              <w:t xml:space="preserve"> дитяча мистецька школа</w:t>
            </w:r>
            <w:r w:rsidRPr="00191625">
              <w:rPr>
                <w:sz w:val="24"/>
                <w:lang w:val="uk-UA"/>
              </w:rPr>
              <w:t>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Default="00597369" w:rsidP="004B4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 Юрків</w:t>
            </w:r>
          </w:p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 Юрків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Великодня програма «Христос Воскрес! Лунають дзвони і спів – Воістину Воскрес!»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ind w:right="-109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Архикатедрального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і Митрополичого Собору Воскресіння Господнього (організатор – Муніципальний Центр дозвілля)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Козечко</w:t>
            </w:r>
            <w:proofErr w:type="spellEnd"/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Мистецька програма «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Гаївкове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коло»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97221F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>Парк Воїнів</w:t>
            </w:r>
            <w:r w:rsidRPr="0097221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>афганців (</w:t>
            </w:r>
            <w:r w:rsidRPr="009722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</w:t>
            </w:r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>каплиц</w:t>
            </w:r>
            <w:r w:rsidRPr="0097221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>Св</w:t>
            </w:r>
            <w:proofErr w:type="spellEnd"/>
            <w:r w:rsidRPr="005973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97221F">
              <w:rPr>
                <w:rFonts w:ascii="Times New Roman" w:hAnsi="Times New Roman"/>
                <w:sz w:val="24"/>
                <w:szCs w:val="24"/>
              </w:rPr>
              <w:t>Юрія</w:t>
            </w:r>
            <w:proofErr w:type="spellEnd"/>
            <w:r w:rsidRPr="00972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21F">
              <w:rPr>
                <w:rFonts w:ascii="Times New Roman" w:hAnsi="Times New Roman"/>
                <w:sz w:val="24"/>
                <w:szCs w:val="24"/>
              </w:rPr>
              <w:t>Побідоносця</w:t>
            </w:r>
            <w:proofErr w:type="spellEnd"/>
            <w:r w:rsidRPr="0097221F">
              <w:rPr>
                <w:rFonts w:ascii="Times New Roman" w:hAnsi="Times New Roman"/>
                <w:sz w:val="24"/>
                <w:szCs w:val="24"/>
                <w:lang w:val="uk-UA"/>
              </w:rPr>
              <w:t>, організатор – Народний дім «Княгинин»)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Л. Терлецька 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1"/>
              <w:jc w:val="left"/>
              <w:rPr>
                <w:b w:val="0"/>
                <w:bCs w:val="0"/>
                <w:sz w:val="24"/>
                <w:lang w:val="uk-UA"/>
              </w:rPr>
            </w:pPr>
            <w:r w:rsidRPr="00191625">
              <w:rPr>
                <w:b w:val="0"/>
                <w:bCs w:val="0"/>
                <w:sz w:val="24"/>
                <w:lang w:val="uk-UA"/>
              </w:rPr>
              <w:t>Великодні гаївки</w:t>
            </w:r>
          </w:p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 w:eastAsia="ru-RU"/>
              </w:rPr>
              <w:t>«Христос Воскрес- радійте люди!»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Площа біля Народного дому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с.Хриплин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 Левчук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22.04.2025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Мистецький захід «Святкові дзвони Великодня»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Покрови Божої Матері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Радча</w:t>
            </w:r>
            <w:proofErr w:type="spellEnd"/>
          </w:p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(організатор – Будинок культури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с.Радча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4C5">
              <w:rPr>
                <w:rFonts w:ascii="Times New Roman" w:hAnsi="Times New Roman"/>
                <w:sz w:val="24"/>
                <w:szCs w:val="24"/>
                <w:lang w:val="uk-UA"/>
              </w:rPr>
              <w:t>25.04.2025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</w:t>
            </w:r>
            <w:r>
              <w:rPr>
                <w:sz w:val="24"/>
                <w:szCs w:val="24"/>
                <w:lang w:val="uk-UA"/>
              </w:rPr>
              <w:t>і старовинні гаївки та веснянки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Площа біля дитячої музичної школи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Л.Луків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27.04.2025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13.30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Великодні гаївки «Христос Воскрес - Воскресне Україна!»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Біля церкви Архистратига Михаїла с.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Вовчинець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(організатор – Будинок культури 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с.Вовчинець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>)</w:t>
            </w:r>
          </w:p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Шевчук</w:t>
            </w:r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27.04.2025 р.</w:t>
            </w:r>
          </w:p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sz w:val="24"/>
                <w:szCs w:val="24"/>
                <w:lang w:val="uk-UA"/>
              </w:rPr>
              <w:t>15.00 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Духовно-музична програма «Великодні дзвони»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Міський парк культури та відпочинку</w:t>
            </w:r>
          </w:p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Т.Г.Шевченка</w:t>
            </w:r>
            <w:proofErr w:type="spellEnd"/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Левицька,</w:t>
            </w:r>
          </w:p>
          <w:p w:rsidR="00597369" w:rsidRPr="00191625" w:rsidRDefault="00597369" w:rsidP="004B4EF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916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Михалчук</w:t>
            </w:r>
            <w:proofErr w:type="spellEnd"/>
          </w:p>
        </w:tc>
      </w:tr>
      <w:tr w:rsidR="00597369" w:rsidRPr="00191625" w:rsidTr="004B4EF6">
        <w:trPr>
          <w:trHeight w:val="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30.04.2025 р.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>Мистецька програма «Великодній передзвін» (</w:t>
            </w:r>
            <w:r>
              <w:rPr>
                <w:sz w:val="24"/>
                <w:szCs w:val="24"/>
                <w:lang w:val="uk-UA"/>
              </w:rPr>
              <w:t>у</w:t>
            </w:r>
            <w:r w:rsidRPr="00191625">
              <w:rPr>
                <w:sz w:val="24"/>
                <w:szCs w:val="24"/>
                <w:lang w:val="uk-UA"/>
              </w:rPr>
              <w:t xml:space="preserve"> рамках благодійного </w:t>
            </w:r>
            <w:proofErr w:type="spellStart"/>
            <w:r w:rsidRPr="00191625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191625">
              <w:rPr>
                <w:sz w:val="24"/>
                <w:szCs w:val="24"/>
                <w:lang w:val="uk-UA"/>
              </w:rPr>
              <w:t xml:space="preserve"> «З піснею до Перемоги»)</w:t>
            </w:r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 w:rsidRPr="0019162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191625">
              <w:rPr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191625">
              <w:rPr>
                <w:sz w:val="24"/>
                <w:szCs w:val="24"/>
                <w:lang w:val="uk-UA" w:eastAsia="ru-RU"/>
              </w:rPr>
              <w:t>Д.Вітовського</w:t>
            </w:r>
            <w:proofErr w:type="spellEnd"/>
          </w:p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191625">
              <w:rPr>
                <w:sz w:val="24"/>
                <w:szCs w:val="24"/>
                <w:lang w:val="uk-UA" w:eastAsia="ru-RU"/>
              </w:rPr>
              <w:t xml:space="preserve">(організатор – Центр культури і мистецтв)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</w:tbl>
    <w:p w:rsidR="00597369" w:rsidRPr="00191625" w:rsidRDefault="00597369" w:rsidP="00597369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597369" w:rsidRPr="00191625" w:rsidRDefault="00597369" w:rsidP="00597369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597369" w:rsidRPr="00191625" w:rsidRDefault="00597369" w:rsidP="00597369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597369" w:rsidRPr="00191625" w:rsidRDefault="00597369" w:rsidP="00597369">
      <w:pPr>
        <w:spacing w:after="0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</w:t>
      </w: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</w:t>
      </w: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  Ігор ШЕВЧУК</w:t>
      </w:r>
    </w:p>
    <w:p w:rsidR="00597369" w:rsidRPr="00191625" w:rsidRDefault="00597369" w:rsidP="00597369">
      <w:pPr>
        <w:spacing w:after="160" w:line="259" w:lineRule="auto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191625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br w:type="page"/>
      </w:r>
    </w:p>
    <w:p w:rsidR="00597369" w:rsidRPr="00191625" w:rsidRDefault="00597369" w:rsidP="00597369">
      <w:pPr>
        <w:pStyle w:val="a3"/>
        <w:ind w:left="5529" w:firstLine="708"/>
        <w:rPr>
          <w:color w:val="000000"/>
          <w:spacing w:val="-1"/>
          <w:lang w:val="uk-UA"/>
        </w:rPr>
      </w:pPr>
      <w:r w:rsidRPr="00191625">
        <w:rPr>
          <w:lang w:val="uk-UA"/>
        </w:rPr>
        <w:lastRenderedPageBreak/>
        <w:t>Додаток</w:t>
      </w:r>
      <w:r w:rsidRPr="00191625">
        <w:rPr>
          <w:spacing w:val="-2"/>
          <w:lang w:val="uk-UA"/>
        </w:rPr>
        <w:t xml:space="preserve"> 2 </w:t>
      </w:r>
    </w:p>
    <w:p w:rsidR="00597369" w:rsidRPr="00191625" w:rsidRDefault="00597369" w:rsidP="00597369">
      <w:pPr>
        <w:pStyle w:val="a3"/>
        <w:tabs>
          <w:tab w:val="left" w:pos="6663"/>
        </w:tabs>
        <w:ind w:left="6237"/>
        <w:rPr>
          <w:lang w:val="uk-UA"/>
        </w:rPr>
      </w:pPr>
      <w:r w:rsidRPr="00191625">
        <w:rPr>
          <w:lang w:val="uk-UA"/>
        </w:rPr>
        <w:t>до рішення</w:t>
      </w:r>
    </w:p>
    <w:p w:rsidR="00597369" w:rsidRPr="00191625" w:rsidRDefault="00597369" w:rsidP="00597369">
      <w:pPr>
        <w:pStyle w:val="a3"/>
        <w:tabs>
          <w:tab w:val="left" w:pos="6663"/>
        </w:tabs>
        <w:ind w:left="6237"/>
        <w:rPr>
          <w:lang w:val="uk-UA"/>
        </w:rPr>
      </w:pPr>
      <w:r w:rsidRPr="00191625">
        <w:rPr>
          <w:lang w:val="uk-UA"/>
        </w:rPr>
        <w:t>виконавчого комітету міської ради від________№____</w:t>
      </w:r>
    </w:p>
    <w:p w:rsidR="00597369" w:rsidRPr="00191625" w:rsidRDefault="00597369" w:rsidP="0059736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7369" w:rsidRPr="00191625" w:rsidRDefault="00597369" w:rsidP="00597369">
      <w:pPr>
        <w:pStyle w:val="a3"/>
        <w:rPr>
          <w:sz w:val="24"/>
          <w:szCs w:val="24"/>
          <w:lang w:val="uk-UA"/>
        </w:rPr>
      </w:pPr>
    </w:p>
    <w:p w:rsidR="00597369" w:rsidRPr="00191625" w:rsidRDefault="00597369" w:rsidP="00597369">
      <w:pPr>
        <w:pStyle w:val="a3"/>
        <w:jc w:val="center"/>
        <w:rPr>
          <w:lang w:val="uk-UA"/>
        </w:rPr>
      </w:pPr>
      <w:r w:rsidRPr="00191625">
        <w:rPr>
          <w:lang w:val="uk-UA"/>
        </w:rPr>
        <w:t>КОШТОРИС</w:t>
      </w:r>
    </w:p>
    <w:p w:rsidR="00597369" w:rsidRPr="00191625" w:rsidRDefault="00597369" w:rsidP="00597369">
      <w:pPr>
        <w:pStyle w:val="a3"/>
        <w:jc w:val="center"/>
        <w:rPr>
          <w:lang w:val="uk-UA"/>
        </w:rPr>
      </w:pPr>
      <w:r w:rsidRPr="00191625">
        <w:rPr>
          <w:lang w:val="uk-UA"/>
        </w:rPr>
        <w:t>витрат на проведення</w:t>
      </w:r>
      <w:r w:rsidRPr="00191625">
        <w:rPr>
          <w:shd w:val="clear" w:color="auto" w:fill="FFFFFF"/>
          <w:lang w:val="uk-UA"/>
        </w:rPr>
        <w:t xml:space="preserve"> </w:t>
      </w:r>
      <w:r w:rsidRPr="00191625">
        <w:rPr>
          <w:lang w:val="uk-UA"/>
        </w:rPr>
        <w:t xml:space="preserve">культурно-мистецьких заходів </w:t>
      </w:r>
    </w:p>
    <w:p w:rsidR="00597369" w:rsidRPr="00191625" w:rsidRDefault="00597369" w:rsidP="00597369">
      <w:pPr>
        <w:pStyle w:val="a3"/>
        <w:jc w:val="center"/>
        <w:rPr>
          <w:lang w:val="uk-UA"/>
        </w:rPr>
      </w:pPr>
      <w:r w:rsidRPr="00191625">
        <w:rPr>
          <w:lang w:val="uk-UA"/>
        </w:rPr>
        <w:t>з відзначення Великодніх свят</w:t>
      </w:r>
    </w:p>
    <w:p w:rsidR="00597369" w:rsidRPr="00191625" w:rsidRDefault="00597369" w:rsidP="00597369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597369" w:rsidRPr="00191625" w:rsidTr="004B4EF6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№</w:t>
            </w:r>
          </w:p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597369" w:rsidRPr="00191625" w:rsidTr="004B4EF6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5815C4" w:rsidRDefault="00597369" w:rsidP="004B4EF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5815C4">
              <w:rPr>
                <w:sz w:val="26"/>
                <w:szCs w:val="26"/>
                <w:lang w:val="uk-UA"/>
              </w:rPr>
              <w:t>Духовно-музична програма «Великодні дзвони»:</w:t>
            </w:r>
          </w:p>
          <w:p w:rsidR="00597369" w:rsidRPr="005815C4" w:rsidRDefault="00597369" w:rsidP="004B4EF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5815C4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97369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9162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91625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91625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597369" w:rsidRPr="00191625" w:rsidTr="004B4EF6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Pr="0019162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4 800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597369" w:rsidRPr="00191625" w:rsidTr="004B4EF6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Pr="00191625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91625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597369" w:rsidRPr="00191625" w:rsidTr="004B4EF6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91625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369" w:rsidRPr="00191625" w:rsidRDefault="00597369" w:rsidP="004B4EF6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9162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24 300</w:t>
            </w:r>
          </w:p>
        </w:tc>
      </w:tr>
    </w:tbl>
    <w:p w:rsidR="00597369" w:rsidRPr="00191625" w:rsidRDefault="00597369" w:rsidP="00597369">
      <w:pPr>
        <w:pStyle w:val="a3"/>
        <w:rPr>
          <w:sz w:val="24"/>
          <w:szCs w:val="24"/>
          <w:lang w:val="uk-UA"/>
        </w:rPr>
      </w:pPr>
    </w:p>
    <w:p w:rsidR="00597369" w:rsidRPr="00191625" w:rsidRDefault="00597369" w:rsidP="00597369">
      <w:pPr>
        <w:pStyle w:val="a3"/>
        <w:rPr>
          <w:sz w:val="24"/>
          <w:szCs w:val="24"/>
          <w:lang w:val="uk-UA"/>
        </w:rPr>
      </w:pPr>
    </w:p>
    <w:p w:rsidR="00597369" w:rsidRPr="00191625" w:rsidRDefault="00597369" w:rsidP="00597369">
      <w:pPr>
        <w:pStyle w:val="a3"/>
        <w:rPr>
          <w:sz w:val="24"/>
          <w:szCs w:val="24"/>
          <w:lang w:val="uk-UA"/>
        </w:rPr>
      </w:pPr>
    </w:p>
    <w:p w:rsidR="00597369" w:rsidRPr="00191625" w:rsidRDefault="00597369" w:rsidP="00597369">
      <w:pPr>
        <w:pStyle w:val="a3"/>
        <w:rPr>
          <w:color w:val="000000"/>
          <w:spacing w:val="-1"/>
          <w:lang w:val="uk-UA"/>
        </w:rPr>
      </w:pPr>
      <w:r w:rsidRPr="00191625">
        <w:rPr>
          <w:color w:val="000000"/>
          <w:spacing w:val="-1"/>
          <w:lang w:val="uk-UA"/>
        </w:rPr>
        <w:t xml:space="preserve">Керуючий справами </w:t>
      </w:r>
    </w:p>
    <w:p w:rsidR="00597369" w:rsidRPr="00191625" w:rsidRDefault="00597369" w:rsidP="0059736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19162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597369" w:rsidRDefault="00490F6A">
      <w:pPr>
        <w:rPr>
          <w:lang w:val="uk-UA"/>
        </w:rPr>
      </w:pPr>
    </w:p>
    <w:sectPr w:rsidR="00490F6A" w:rsidRPr="00597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69"/>
    <w:rsid w:val="00490F6A"/>
    <w:rsid w:val="00597369"/>
    <w:rsid w:val="00BB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91595-DB82-4E42-9E38-B8E5E7F1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369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paragraph" w:styleId="1">
    <w:name w:val="heading 1"/>
    <w:basedOn w:val="a"/>
    <w:next w:val="a"/>
    <w:link w:val="10"/>
    <w:qFormat/>
    <w:rsid w:val="005973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369"/>
    <w:rPr>
      <w:rFonts w:eastAsia="Times New Roman" w:cs="Times New Roman"/>
      <w:b/>
      <w:bCs/>
      <w:szCs w:val="24"/>
      <w:lang w:val="x-none" w:eastAsia="ru-RU"/>
    </w:rPr>
  </w:style>
  <w:style w:type="paragraph" w:styleId="a3">
    <w:name w:val="No Spacing"/>
    <w:uiPriority w:val="1"/>
    <w:qFormat/>
    <w:rsid w:val="00597369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1">
    <w:name w:val="Без інтервалів1"/>
    <w:qFormat/>
    <w:rsid w:val="00597369"/>
    <w:pPr>
      <w:spacing w:after="0" w:line="240" w:lineRule="auto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3096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2025-04-02T12:13:00Z</dcterms:created>
  <dcterms:modified xsi:type="dcterms:W3CDTF">2025-04-02T12:13:00Z</dcterms:modified>
</cp:coreProperties>
</file>