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FEE" w:rsidRDefault="00990FEE" w:rsidP="00990FEE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  <w:bookmarkStart w:id="0" w:name="_GoBack"/>
      <w:bookmarkEnd w:id="0"/>
    </w:p>
    <w:p w:rsidR="00990FEE" w:rsidRDefault="00990FEE" w:rsidP="00990FEE">
      <w:pPr>
        <w:rPr>
          <w:sz w:val="28"/>
          <w:szCs w:val="28"/>
        </w:rPr>
      </w:pPr>
    </w:p>
    <w:p w:rsidR="00990FEE" w:rsidRDefault="00990FEE" w:rsidP="00990FEE">
      <w:pPr>
        <w:rPr>
          <w:sz w:val="28"/>
          <w:szCs w:val="28"/>
        </w:rPr>
      </w:pPr>
    </w:p>
    <w:p w:rsidR="00990FEE" w:rsidRDefault="00990FEE" w:rsidP="00990FEE">
      <w:pPr>
        <w:rPr>
          <w:sz w:val="28"/>
          <w:szCs w:val="28"/>
        </w:rPr>
      </w:pPr>
    </w:p>
    <w:p w:rsidR="00990FEE" w:rsidRDefault="00990FEE" w:rsidP="00990FEE">
      <w:pPr>
        <w:rPr>
          <w:sz w:val="28"/>
          <w:szCs w:val="28"/>
        </w:rPr>
      </w:pPr>
    </w:p>
    <w:p w:rsidR="00990FEE" w:rsidRDefault="00990FEE" w:rsidP="00990FEE">
      <w:pPr>
        <w:rPr>
          <w:sz w:val="28"/>
          <w:szCs w:val="28"/>
        </w:rPr>
      </w:pPr>
    </w:p>
    <w:p w:rsidR="00990FEE" w:rsidRDefault="00990FEE" w:rsidP="00990FEE">
      <w:pPr>
        <w:rPr>
          <w:sz w:val="28"/>
          <w:szCs w:val="28"/>
        </w:rPr>
      </w:pPr>
    </w:p>
    <w:p w:rsidR="00990FEE" w:rsidRDefault="00990FEE" w:rsidP="00990FEE">
      <w:pPr>
        <w:rPr>
          <w:sz w:val="28"/>
          <w:szCs w:val="28"/>
        </w:rPr>
      </w:pPr>
    </w:p>
    <w:p w:rsidR="00990FEE" w:rsidRDefault="00990FEE" w:rsidP="00990FEE">
      <w:pPr>
        <w:rPr>
          <w:sz w:val="28"/>
          <w:szCs w:val="28"/>
        </w:rPr>
      </w:pPr>
      <w:r w:rsidRPr="00A043E0">
        <w:rPr>
          <w:sz w:val="28"/>
          <w:szCs w:val="28"/>
        </w:rPr>
        <w:t xml:space="preserve">Про надання висновку до суду </w:t>
      </w:r>
    </w:p>
    <w:p w:rsidR="00990FEE" w:rsidRDefault="00990FEE" w:rsidP="00990FEE">
      <w:pPr>
        <w:rPr>
          <w:sz w:val="28"/>
          <w:szCs w:val="28"/>
        </w:rPr>
      </w:pPr>
      <w:r>
        <w:rPr>
          <w:sz w:val="28"/>
          <w:szCs w:val="28"/>
        </w:rPr>
        <w:t xml:space="preserve">щодо </w:t>
      </w:r>
      <w:r w:rsidRPr="00A043E0">
        <w:rPr>
          <w:sz w:val="28"/>
          <w:szCs w:val="28"/>
        </w:rPr>
        <w:t xml:space="preserve">доцільності позбавлення </w:t>
      </w:r>
    </w:p>
    <w:p w:rsidR="00990FEE" w:rsidRPr="00A043E0" w:rsidRDefault="00990FEE" w:rsidP="00990FEE">
      <w:pPr>
        <w:rPr>
          <w:sz w:val="28"/>
          <w:szCs w:val="28"/>
        </w:rPr>
      </w:pPr>
      <w:r w:rsidRPr="00A043E0">
        <w:rPr>
          <w:sz w:val="28"/>
          <w:szCs w:val="28"/>
        </w:rPr>
        <w:t>батьківських прав</w:t>
      </w:r>
    </w:p>
    <w:p w:rsidR="00990FEE" w:rsidRPr="002A5D8F" w:rsidRDefault="00990FEE" w:rsidP="00990FEE">
      <w:pPr>
        <w:tabs>
          <w:tab w:val="left" w:pos="720"/>
          <w:tab w:val="left" w:pos="8505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990FEE" w:rsidRPr="008219D9" w:rsidRDefault="00990FEE" w:rsidP="00990FEE">
      <w:pPr>
        <w:pStyle w:val="HTML"/>
        <w:shd w:val="clear" w:color="auto" w:fill="FFFFFF"/>
        <w:ind w:right="-2" w:firstLine="851"/>
        <w:jc w:val="both"/>
        <w:rPr>
          <w:rFonts w:ascii="Times New Roman" w:hAnsi="Times New Roman"/>
          <w:vanish/>
          <w:color w:val="000000"/>
          <w:sz w:val="28"/>
          <w:szCs w:val="28"/>
          <w:lang w:eastAsia="ru-RU"/>
          <w:specVanish/>
        </w:rPr>
      </w:pPr>
      <w:r w:rsidRPr="00383BBA">
        <w:rPr>
          <w:rFonts w:ascii="Times New Roman" w:hAnsi="Times New Roman"/>
          <w:color w:val="000000"/>
          <w:sz w:val="28"/>
          <w:szCs w:val="28"/>
        </w:rPr>
        <w:t xml:space="preserve">Керуючись </w:t>
      </w:r>
      <w:r w:rsidRPr="00383BBA">
        <w:rPr>
          <w:rFonts w:ascii="Times New Roman" w:hAnsi="Times New Roman"/>
          <w:color w:val="000000"/>
          <w:sz w:val="28"/>
          <w:szCs w:val="28"/>
          <w:lang w:eastAsia="ru-RU"/>
        </w:rPr>
        <w:t>ст.3 Конвенції ООН про права дитини,</w:t>
      </w:r>
      <w:r w:rsidRPr="00383BBA">
        <w:rPr>
          <w:rFonts w:ascii="Times New Roman" w:hAnsi="Times New Roman"/>
          <w:color w:val="000000"/>
          <w:sz w:val="28"/>
          <w:szCs w:val="28"/>
        </w:rPr>
        <w:t xml:space="preserve"> статтями </w:t>
      </w:r>
      <w:r w:rsidRPr="00DD41D5">
        <w:rPr>
          <w:rFonts w:ascii="Times New Roman" w:hAnsi="Times New Roman"/>
          <w:color w:val="000000"/>
          <w:sz w:val="28"/>
          <w:szCs w:val="28"/>
          <w:lang w:eastAsia="ru-RU"/>
        </w:rPr>
        <w:t>19, 122, 14l, 147,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41D5">
        <w:rPr>
          <w:rFonts w:ascii="Times New Roman" w:hAnsi="Times New Roman"/>
          <w:color w:val="000000"/>
          <w:sz w:val="28"/>
          <w:szCs w:val="28"/>
          <w:lang w:eastAsia="ru-RU"/>
        </w:rPr>
        <w:t>150, 155, 157,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41D5">
        <w:rPr>
          <w:rFonts w:ascii="Times New Roman" w:hAnsi="Times New Roman"/>
          <w:color w:val="000000"/>
          <w:sz w:val="28"/>
          <w:szCs w:val="28"/>
          <w:lang w:eastAsia="ru-RU"/>
        </w:rPr>
        <w:t>164, 166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Pr="00383BB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171 </w:t>
      </w:r>
      <w:r w:rsidRPr="00383BBA">
        <w:rPr>
          <w:rFonts w:ascii="Times New Roman" w:hAnsi="Times New Roman"/>
          <w:color w:val="000000"/>
          <w:sz w:val="28"/>
          <w:szCs w:val="28"/>
        </w:rPr>
        <w:t>Сімейного Кодексу України,</w:t>
      </w:r>
      <w:r w:rsidRPr="00383BB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383BB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ст.56 Цивільного кодексу України, </w:t>
      </w:r>
      <w:r w:rsidRPr="00383BBA">
        <w:rPr>
          <w:rFonts w:ascii="Times New Roman" w:hAnsi="Times New Roman"/>
          <w:color w:val="000000"/>
          <w:sz w:val="28"/>
          <w:szCs w:val="28"/>
        </w:rPr>
        <w:t xml:space="preserve">статтею 34 Закону України «Про місцеве самоврядування в Україні», </w:t>
      </w:r>
      <w:r w:rsidRPr="00383BB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Законом України «Про охорону дитинства», ст.11.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 w:rsidRPr="00383BBA">
        <w:rPr>
          <w:rFonts w:ascii="Times New Roman" w:hAnsi="Times New Roman"/>
          <w:color w:val="000000"/>
          <w:sz w:val="28"/>
          <w:szCs w:val="28"/>
        </w:rPr>
        <w:t>постановою Кабінету Міністрів України від 24 вересня 2008 року № 866 «Питання діяльності органів опіки та піклування, пов'язаної із захистом прав дитини»,</w:t>
      </w:r>
      <w:r w:rsidRPr="00383BBA">
        <w:rPr>
          <w:rFonts w:ascii="Times New Roman" w:eastAsia="Calibri" w:hAnsi="Times New Roman"/>
          <w:color w:val="000000"/>
          <w:sz w:val="26"/>
          <w:szCs w:val="26"/>
          <w:lang w:eastAsia="ru-RU"/>
        </w:rPr>
        <w:t xml:space="preserve"> </w:t>
      </w:r>
      <w:r w:rsidRPr="00383BBA">
        <w:rPr>
          <w:rFonts w:ascii="Times New Roman" w:hAnsi="Times New Roman"/>
          <w:color w:val="000000"/>
          <w:sz w:val="28"/>
          <w:szCs w:val="28"/>
          <w:lang w:eastAsia="ru-RU"/>
        </w:rPr>
        <w:t>рішенням виконавчого комітету від 29.10.2020 р. № 1137 «Про затвердження Положення про комісію з питань захисту прав дитини виконавчого комітету міської ради»</w:t>
      </w:r>
      <w:r w:rsidRPr="00383BBA">
        <w:rPr>
          <w:rFonts w:ascii="Times New Roman" w:hAnsi="Times New Roman"/>
          <w:color w:val="000000"/>
          <w:sz w:val="28"/>
          <w:szCs w:val="28"/>
        </w:rPr>
        <w:t>,</w:t>
      </w:r>
      <w:r w:rsidRPr="002A5D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ухвалою Івано-Франківського міського суду Івано-Франківської області від 12.03.2025 року  (</w:t>
      </w:r>
      <w:r w:rsidR="00960283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,</w:t>
      </w:r>
      <w:r w:rsidR="00960283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 xml:space="preserve">), </w:t>
      </w:r>
      <w:r w:rsidRPr="002A5D8F">
        <w:rPr>
          <w:rFonts w:ascii="Times New Roman" w:hAnsi="Times New Roman"/>
          <w:sz w:val="28"/>
          <w:szCs w:val="28"/>
        </w:rPr>
        <w:t>беру</w:t>
      </w:r>
      <w:r>
        <w:rPr>
          <w:rFonts w:ascii="Times New Roman" w:hAnsi="Times New Roman"/>
          <w:sz w:val="28"/>
          <w:szCs w:val="28"/>
        </w:rPr>
        <w:t>чи до уваги рекомендації комісії</w:t>
      </w:r>
      <w:r w:rsidRPr="002A5D8F">
        <w:rPr>
          <w:rFonts w:ascii="Times New Roman" w:hAnsi="Times New Roman"/>
          <w:sz w:val="28"/>
          <w:szCs w:val="28"/>
        </w:rPr>
        <w:t xml:space="preserve"> з питань захисту прав дитини від </w:t>
      </w:r>
      <w:r>
        <w:rPr>
          <w:rFonts w:ascii="Times New Roman" w:hAnsi="Times New Roman"/>
          <w:sz w:val="28"/>
          <w:szCs w:val="28"/>
        </w:rPr>
        <w:t>26.03.2025</w:t>
      </w:r>
      <w:r w:rsidRPr="00E32D86">
        <w:rPr>
          <w:rFonts w:ascii="Times New Roman" w:hAnsi="Times New Roman"/>
          <w:sz w:val="28"/>
          <w:szCs w:val="28"/>
        </w:rPr>
        <w:t xml:space="preserve"> року, з метою забезпечення реалізації прав, свобод та законних інтересів дитин</w:t>
      </w:r>
      <w:r>
        <w:rPr>
          <w:rFonts w:ascii="Times New Roman" w:hAnsi="Times New Roman"/>
          <w:sz w:val="28"/>
          <w:szCs w:val="28"/>
        </w:rPr>
        <w:t>и</w:t>
      </w:r>
      <w:r w:rsidRPr="002A5D8F">
        <w:rPr>
          <w:rFonts w:ascii="Times New Roman" w:hAnsi="Times New Roman"/>
          <w:sz w:val="28"/>
          <w:szCs w:val="28"/>
        </w:rPr>
        <w:t>, виконавчий комітет Івано-Франківської міської ради</w:t>
      </w:r>
    </w:p>
    <w:p w:rsidR="00990FEE" w:rsidRDefault="00990FEE" w:rsidP="00990FEE">
      <w:pPr>
        <w:tabs>
          <w:tab w:val="left" w:pos="8505"/>
        </w:tabs>
        <w:spacing w:line="322" w:lineRule="exact"/>
        <w:ind w:right="-2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90FEE" w:rsidRDefault="00990FEE" w:rsidP="00990FEE">
      <w:pPr>
        <w:tabs>
          <w:tab w:val="left" w:pos="8505"/>
        </w:tabs>
        <w:spacing w:line="322" w:lineRule="exact"/>
        <w:ind w:right="-2"/>
        <w:rPr>
          <w:sz w:val="28"/>
          <w:szCs w:val="28"/>
        </w:rPr>
      </w:pPr>
    </w:p>
    <w:p w:rsidR="00990FEE" w:rsidRPr="008219D9" w:rsidRDefault="00990FEE" w:rsidP="00990FEE">
      <w:pPr>
        <w:tabs>
          <w:tab w:val="left" w:pos="8505"/>
        </w:tabs>
        <w:spacing w:line="322" w:lineRule="exact"/>
        <w:ind w:right="-2"/>
        <w:rPr>
          <w:vanish/>
          <w:sz w:val="28"/>
          <w:szCs w:val="28"/>
          <w:specVanish/>
        </w:rPr>
      </w:pPr>
    </w:p>
    <w:p w:rsidR="00990FEE" w:rsidRPr="008219D9" w:rsidRDefault="00990FEE" w:rsidP="00990FEE">
      <w:pPr>
        <w:tabs>
          <w:tab w:val="left" w:pos="8505"/>
        </w:tabs>
        <w:spacing w:line="322" w:lineRule="exact"/>
        <w:ind w:right="-2" w:firstLine="851"/>
        <w:jc w:val="center"/>
        <w:rPr>
          <w:vanish/>
          <w:sz w:val="28"/>
          <w:szCs w:val="28"/>
          <w:specVanish/>
        </w:rPr>
      </w:pPr>
      <w:r>
        <w:rPr>
          <w:sz w:val="28"/>
          <w:szCs w:val="28"/>
        </w:rPr>
        <w:t xml:space="preserve"> </w:t>
      </w:r>
      <w:r w:rsidRPr="002A5D8F">
        <w:rPr>
          <w:sz w:val="28"/>
          <w:szCs w:val="28"/>
        </w:rPr>
        <w:t>вирішив:</w:t>
      </w:r>
    </w:p>
    <w:p w:rsidR="00990FEE" w:rsidRDefault="00990FEE" w:rsidP="00990FE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90FEE" w:rsidRPr="00E32D86" w:rsidRDefault="00990FEE" w:rsidP="00990FEE">
      <w:pPr>
        <w:pStyle w:val="a3"/>
        <w:spacing w:line="256" w:lineRule="auto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2A5D8F">
        <w:rPr>
          <w:sz w:val="28"/>
          <w:szCs w:val="28"/>
        </w:rPr>
        <w:t>1</w:t>
      </w:r>
      <w:r w:rsidRPr="00E32D8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Надати Івано-Франківському міському суду Івано-Франківської області висновок </w:t>
      </w:r>
      <w:r w:rsidRPr="00E32D86">
        <w:rPr>
          <w:sz w:val="28"/>
          <w:szCs w:val="28"/>
        </w:rPr>
        <w:t xml:space="preserve">щодо </w:t>
      </w:r>
      <w:r w:rsidRPr="00E32D86">
        <w:rPr>
          <w:noProof/>
          <w:sz w:val="28"/>
          <w:szCs w:val="28"/>
        </w:rPr>
        <w:t>доцільності позбавлення батьківських прав</w:t>
      </w:r>
      <w:r w:rsidRPr="00E32D86">
        <w:rPr>
          <w:sz w:val="28"/>
          <w:szCs w:val="28"/>
        </w:rPr>
        <w:t xml:space="preserve"> матері</w:t>
      </w:r>
      <w:r w:rsidR="00960283">
        <w:rPr>
          <w:sz w:val="28"/>
          <w:szCs w:val="28"/>
        </w:rPr>
        <w:t xml:space="preserve"> ____</w:t>
      </w:r>
      <w:r>
        <w:rPr>
          <w:sz w:val="28"/>
          <w:szCs w:val="28"/>
        </w:rPr>
        <w:t xml:space="preserve">, </w:t>
      </w:r>
      <w:r w:rsidR="00960283">
        <w:rPr>
          <w:sz w:val="28"/>
          <w:szCs w:val="28"/>
        </w:rPr>
        <w:t>___</w:t>
      </w:r>
      <w:r>
        <w:rPr>
          <w:sz w:val="28"/>
          <w:szCs w:val="28"/>
        </w:rPr>
        <w:t xml:space="preserve">року народження, </w:t>
      </w:r>
      <w:r w:rsidRPr="00E32D86">
        <w:rPr>
          <w:sz w:val="28"/>
          <w:szCs w:val="28"/>
        </w:rPr>
        <w:t xml:space="preserve">стосовно малолітнього </w:t>
      </w:r>
      <w:r>
        <w:rPr>
          <w:sz w:val="28"/>
          <w:szCs w:val="28"/>
        </w:rPr>
        <w:t xml:space="preserve"> сина</w:t>
      </w:r>
      <w:r w:rsidR="00960283">
        <w:rPr>
          <w:sz w:val="28"/>
          <w:szCs w:val="28"/>
        </w:rPr>
        <w:t>___</w:t>
      </w:r>
      <w:r>
        <w:rPr>
          <w:sz w:val="28"/>
          <w:szCs w:val="28"/>
        </w:rPr>
        <w:t xml:space="preserve">, </w:t>
      </w:r>
      <w:r w:rsidR="00960283">
        <w:rPr>
          <w:sz w:val="28"/>
          <w:szCs w:val="28"/>
        </w:rPr>
        <w:t>___</w:t>
      </w:r>
      <w:r>
        <w:rPr>
          <w:sz w:val="28"/>
          <w:szCs w:val="28"/>
        </w:rPr>
        <w:t xml:space="preserve">року народження </w:t>
      </w:r>
      <w:r w:rsidRPr="00E32D86">
        <w:rPr>
          <w:sz w:val="28"/>
          <w:szCs w:val="28"/>
        </w:rPr>
        <w:t>(додаток ).</w:t>
      </w:r>
      <w:r w:rsidRPr="00855ECB">
        <w:rPr>
          <w:sz w:val="28"/>
          <w:szCs w:val="28"/>
        </w:rPr>
        <w:t xml:space="preserve"> </w:t>
      </w:r>
    </w:p>
    <w:p w:rsidR="00990FEE" w:rsidRPr="008219D9" w:rsidRDefault="00990FEE" w:rsidP="00990FEE">
      <w:pPr>
        <w:tabs>
          <w:tab w:val="left" w:pos="1759"/>
        </w:tabs>
        <w:ind w:right="-2" w:firstLine="851"/>
        <w:jc w:val="both"/>
        <w:rPr>
          <w:vanish/>
          <w:sz w:val="28"/>
          <w:szCs w:val="28"/>
          <w:lang w:eastAsia="ru-RU"/>
          <w:specVanish/>
        </w:rPr>
      </w:pPr>
      <w:r>
        <w:rPr>
          <w:sz w:val="28"/>
          <w:szCs w:val="28"/>
          <w:lang w:val="ru-RU" w:eastAsia="ru-RU"/>
        </w:rPr>
        <w:t>2</w:t>
      </w:r>
      <w:r w:rsidRPr="002A5D8F">
        <w:rPr>
          <w:sz w:val="28"/>
          <w:szCs w:val="28"/>
          <w:lang w:eastAsia="ru-RU"/>
        </w:rPr>
        <w:t>. Контроль за виконанням рішення покласти на заступника міського голови Олександра Левицького.</w:t>
      </w:r>
    </w:p>
    <w:p w:rsidR="00990FEE" w:rsidRPr="008219D9" w:rsidRDefault="00990FEE" w:rsidP="00990FEE">
      <w:pPr>
        <w:tabs>
          <w:tab w:val="left" w:pos="0"/>
          <w:tab w:val="left" w:pos="8505"/>
        </w:tabs>
        <w:spacing w:line="254" w:lineRule="auto"/>
        <w:ind w:right="-2"/>
        <w:rPr>
          <w:vanish/>
          <w:sz w:val="28"/>
          <w:szCs w:val="28"/>
          <w:lang w:eastAsia="ru-RU"/>
          <w:specVanish/>
        </w:rPr>
      </w:pPr>
      <w:r>
        <w:rPr>
          <w:sz w:val="28"/>
          <w:szCs w:val="28"/>
          <w:lang w:eastAsia="ru-RU"/>
        </w:rPr>
        <w:t xml:space="preserve"> </w:t>
      </w:r>
    </w:p>
    <w:p w:rsidR="00990FEE" w:rsidRPr="008219D9" w:rsidRDefault="00990FEE" w:rsidP="00990FEE">
      <w:pPr>
        <w:tabs>
          <w:tab w:val="left" w:pos="0"/>
          <w:tab w:val="left" w:pos="8505"/>
        </w:tabs>
        <w:spacing w:line="254" w:lineRule="auto"/>
        <w:ind w:right="-2"/>
        <w:rPr>
          <w:vanish/>
          <w:sz w:val="28"/>
          <w:szCs w:val="28"/>
          <w:lang w:eastAsia="ru-RU"/>
          <w:specVanish/>
        </w:rPr>
      </w:pPr>
      <w:r>
        <w:rPr>
          <w:sz w:val="28"/>
          <w:szCs w:val="28"/>
          <w:lang w:eastAsia="ru-RU"/>
        </w:rPr>
        <w:t xml:space="preserve"> </w:t>
      </w:r>
    </w:p>
    <w:p w:rsidR="00990FEE" w:rsidRDefault="00990FEE" w:rsidP="00990FEE">
      <w:pPr>
        <w:tabs>
          <w:tab w:val="left" w:pos="0"/>
          <w:tab w:val="left" w:pos="8505"/>
        </w:tabs>
        <w:spacing w:line="254" w:lineRule="auto"/>
        <w:ind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Default="00990FEE" w:rsidP="00990FEE">
      <w:pPr>
        <w:tabs>
          <w:tab w:val="left" w:pos="0"/>
          <w:tab w:val="left" w:pos="8505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990FEE" w:rsidRPr="008219D9" w:rsidRDefault="00990FEE" w:rsidP="00990FEE">
      <w:pPr>
        <w:tabs>
          <w:tab w:val="left" w:pos="0"/>
          <w:tab w:val="left" w:pos="8505"/>
        </w:tabs>
        <w:spacing w:line="254" w:lineRule="auto"/>
        <w:ind w:right="-2"/>
        <w:rPr>
          <w:vanish/>
          <w:sz w:val="28"/>
          <w:szCs w:val="28"/>
          <w:lang w:eastAsia="en-US"/>
          <w:specVanish/>
        </w:rPr>
      </w:pPr>
      <w:r w:rsidRPr="002A5D8F">
        <w:rPr>
          <w:sz w:val="28"/>
          <w:szCs w:val="28"/>
          <w:lang w:eastAsia="en-US"/>
        </w:rPr>
        <w:t xml:space="preserve">Міський голова                                                               </w:t>
      </w:r>
      <w:r>
        <w:rPr>
          <w:sz w:val="28"/>
          <w:szCs w:val="28"/>
          <w:lang w:eastAsia="en-US"/>
        </w:rPr>
        <w:t>Руслан  МАРЦІНКІВ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8219D9" w:rsidRDefault="00990FEE" w:rsidP="00990FEE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:rsidR="00990FEE" w:rsidRPr="00F04EC4" w:rsidRDefault="00990FEE" w:rsidP="00990FEE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</w:p>
    <w:p w:rsidR="00F12C76" w:rsidRDefault="00F12C76" w:rsidP="006C0B77">
      <w:pPr>
        <w:ind w:firstLine="709"/>
        <w:jc w:val="both"/>
      </w:pPr>
    </w:p>
    <w:sectPr w:rsidR="00F12C76" w:rsidSect="008219D9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365"/>
    <w:rsid w:val="001A4873"/>
    <w:rsid w:val="006C0B77"/>
    <w:rsid w:val="008242FF"/>
    <w:rsid w:val="00870751"/>
    <w:rsid w:val="00910365"/>
    <w:rsid w:val="00922C48"/>
    <w:rsid w:val="00960283"/>
    <w:rsid w:val="00990FEE"/>
    <w:rsid w:val="00B915B7"/>
    <w:rsid w:val="00C16857"/>
    <w:rsid w:val="00CF7E9E"/>
    <w:rsid w:val="00DC5B2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2B8757-07C3-49BF-A6CD-D6F68D5BF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F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990FEE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90FEE"/>
    <w:rPr>
      <w:rFonts w:ascii="Consolas" w:eastAsia="Times New Roman" w:hAnsi="Consolas" w:cs="Times New Roman"/>
      <w:sz w:val="20"/>
      <w:szCs w:val="20"/>
      <w:lang w:val="uk-UA" w:eastAsia="uk-UA"/>
    </w:rPr>
  </w:style>
  <w:style w:type="paragraph" w:styleId="a3">
    <w:name w:val="List Paragraph"/>
    <w:basedOn w:val="a"/>
    <w:uiPriority w:val="34"/>
    <w:qFormat/>
    <w:rsid w:val="00990FEE"/>
    <w:pPr>
      <w:ind w:left="720"/>
      <w:contextualSpacing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90FE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90FEE"/>
    <w:rPr>
      <w:rFonts w:ascii="Segoe UI" w:eastAsia="Times New Roman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2924</Words>
  <Characters>1667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2025-04-03T10:04:00Z</dcterms:created>
  <dcterms:modified xsi:type="dcterms:W3CDTF">2025-04-03T10:04:00Z</dcterms:modified>
</cp:coreProperties>
</file>