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E5A028" w14:textId="77777777" w:rsidR="003D57BB" w:rsidRDefault="003D57BB" w:rsidP="008164E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0" w:name="_GoBack"/>
      <w:bookmarkEnd w:id="0"/>
    </w:p>
    <w:p w14:paraId="4E676175" w14:textId="77777777" w:rsidR="003D57BB" w:rsidRDefault="003D57BB" w:rsidP="008164E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38976338" w14:textId="77777777" w:rsidR="003D57BB" w:rsidRDefault="003D57BB" w:rsidP="008164E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27D96A6C" w14:textId="77777777" w:rsidR="003D57BB" w:rsidRDefault="003D57BB" w:rsidP="008164E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241F49A6" w14:textId="77777777" w:rsidR="003D57BB" w:rsidRDefault="003D57BB" w:rsidP="008164E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7BB618AF" w14:textId="77777777" w:rsidR="003D57BB" w:rsidRDefault="003D57BB" w:rsidP="008164E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411BD8DF" w14:textId="77777777" w:rsidR="003D57BB" w:rsidRDefault="003D57BB" w:rsidP="008164E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7581C3F8" w14:textId="77777777" w:rsidR="008D558F" w:rsidRDefault="008D558F" w:rsidP="008164E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7BCB2DE7" w14:textId="77777777" w:rsidR="008D558F" w:rsidRDefault="008D558F" w:rsidP="008164E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5BA0FCA8" w14:textId="72F6F5B6" w:rsidR="008164ED" w:rsidRDefault="008164ED" w:rsidP="008164E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Про проведення Службою у справах</w:t>
      </w:r>
    </w:p>
    <w:p w14:paraId="4A099B7D" w14:textId="77777777" w:rsidR="008164ED" w:rsidRDefault="008164ED" w:rsidP="008164E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дітей заходів до Різдвяних свят</w:t>
      </w:r>
    </w:p>
    <w:p w14:paraId="6D9ED7CF" w14:textId="77777777" w:rsidR="008164ED" w:rsidRDefault="008164ED" w:rsidP="008164ED">
      <w:pPr>
        <w:spacing w:after="0" w:line="240" w:lineRule="auto"/>
        <w:rPr>
          <w:rFonts w:ascii="Times New Roman" w:eastAsia="Times New Roman" w:hAnsi="Times New Roman" w:cs="Times New Roman"/>
          <w:color w:val="C00000"/>
          <w:sz w:val="28"/>
          <w:szCs w:val="28"/>
          <w:lang w:eastAsia="uk-UA"/>
        </w:rPr>
      </w:pPr>
    </w:p>
    <w:p w14:paraId="01CA1265" w14:textId="77777777" w:rsidR="008164ED" w:rsidRDefault="008164ED" w:rsidP="008164ED">
      <w:pPr>
        <w:ind w:firstLine="1134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Керуючись ст.34 Закону України «Про місцеве самоврядування в Україні», законами України «Про охорону дитинства», «Про забезпечення організаційно-правових умов соціального захисту дітей-сиріт та дітей, позбавлених батьківського піклування», </w:t>
      </w:r>
      <w:r>
        <w:rPr>
          <w:rFonts w:ascii="Times New Roman" w:hAnsi="Times New Roman" w:cs="Times New Roman"/>
          <w:iCs/>
          <w:sz w:val="28"/>
          <w:szCs w:val="28"/>
        </w:rPr>
        <w:t>постановою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Кабінету Міністрів України </w:t>
      </w:r>
      <w:r>
        <w:rPr>
          <w:rStyle w:val="rvts9"/>
          <w:rFonts w:ascii="Times New Roman" w:hAnsi="Times New Roman" w:cs="Times New Roman"/>
          <w:sz w:val="28"/>
          <w:szCs w:val="28"/>
        </w:rPr>
        <w:t>від 1 червня 2020 р. № 585</w:t>
      </w:r>
      <w:r>
        <w:rPr>
          <w:rStyle w:val="rvts9"/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Про забезпечення соціального захисту дітей, які перебувають у складних життєвих обставинах», постановою </w:t>
      </w:r>
      <w:r>
        <w:rPr>
          <w:rFonts w:ascii="Times New Roman" w:hAnsi="Times New Roman" w:cs="Times New Roman"/>
          <w:sz w:val="28"/>
          <w:szCs w:val="28"/>
        </w:rPr>
        <w:t xml:space="preserve">Кабінету Міністрів України </w:t>
      </w:r>
      <w:r>
        <w:rPr>
          <w:rStyle w:val="rvts9"/>
          <w:rFonts w:ascii="Times New Roman" w:hAnsi="Times New Roman" w:cs="Times New Roman"/>
          <w:sz w:val="28"/>
          <w:szCs w:val="28"/>
        </w:rPr>
        <w:t>від 24 вересня 2008 р. № 866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«Питання діяльності органів опіки та піклування, пов'язаної із захистом прав дитини», н</w:t>
      </w:r>
      <w:r>
        <w:rPr>
          <w:rFonts w:ascii="Times New Roman" w:hAnsi="Times New Roman" w:cs="Times New Roman"/>
          <w:sz w:val="28"/>
          <w:szCs w:val="28"/>
        </w:rPr>
        <w:t xml:space="preserve">а виконання Міської програми з реалізації Конвенції ООН про права дитини на 2021-2025 роки (рішення міської ради від 24.12.2020 р. №355-3), </w:t>
      </w:r>
      <w:r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заходів державної політики з питань дітей та їх соціального захисту, виконавчий комітет Івано-Франківської міської ради</w:t>
      </w:r>
    </w:p>
    <w:p w14:paraId="40305946" w14:textId="77777777" w:rsidR="008164ED" w:rsidRDefault="008164ED" w:rsidP="008164E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вирішив:</w:t>
      </w:r>
    </w:p>
    <w:p w14:paraId="19DDAF32" w14:textId="4A3997C2" w:rsidR="008164ED" w:rsidRDefault="008164ED" w:rsidP="008164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1. Службі у справах дітей виконавчого комітету міської ради (І.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Рохман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) організувати проведення в місті 2</w:t>
      </w:r>
      <w:r w:rsidR="00AF7A64" w:rsidRPr="008D558F">
        <w:rPr>
          <w:rFonts w:ascii="Times New Roman" w:eastAsia="Times New Roman" w:hAnsi="Times New Roman" w:cs="Times New Roman"/>
          <w:sz w:val="28"/>
          <w:szCs w:val="28"/>
          <w:lang w:eastAsia="uk-UA"/>
        </w:rPr>
        <w:t>0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.12.2024 року - 0</w:t>
      </w:r>
      <w:r w:rsidR="004A202F" w:rsidRPr="008D558F">
        <w:rPr>
          <w:rFonts w:ascii="Times New Roman" w:eastAsia="Times New Roman" w:hAnsi="Times New Roman" w:cs="Times New Roman"/>
          <w:sz w:val="28"/>
          <w:szCs w:val="28"/>
          <w:lang w:eastAsia="uk-UA"/>
        </w:rPr>
        <w:t>7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.01.2025 року заходів до Різдвяних свят для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вразливих категорій дітей -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дітей-сиріт, дітей, позбавлених батьківського піклування та дітей, які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перебувають у складних життєвих обставинах згідно додатку 1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</w:p>
    <w:p w14:paraId="31FEAED5" w14:textId="77777777" w:rsidR="008D558F" w:rsidRPr="008D558F" w:rsidRDefault="008164ED" w:rsidP="008D55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D558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2. </w:t>
      </w:r>
      <w:r w:rsidR="008D558F" w:rsidRPr="008D558F">
        <w:rPr>
          <w:rFonts w:ascii="Times New Roman" w:hAnsi="Times New Roman" w:cs="Times New Roman"/>
          <w:sz w:val="28"/>
          <w:szCs w:val="28"/>
        </w:rPr>
        <w:t>Фінансовому управлінню міської ради (</w:t>
      </w:r>
      <w:proofErr w:type="spellStart"/>
      <w:r w:rsidR="008D558F" w:rsidRPr="008D558F">
        <w:rPr>
          <w:rFonts w:ascii="Times New Roman" w:hAnsi="Times New Roman" w:cs="Times New Roman"/>
          <w:sz w:val="28"/>
          <w:szCs w:val="28"/>
        </w:rPr>
        <w:t>Г.Яцків</w:t>
      </w:r>
      <w:proofErr w:type="spellEnd"/>
      <w:r w:rsidR="008D558F" w:rsidRPr="008D558F">
        <w:rPr>
          <w:rFonts w:ascii="Times New Roman" w:hAnsi="Times New Roman" w:cs="Times New Roman"/>
          <w:sz w:val="28"/>
          <w:szCs w:val="28"/>
        </w:rPr>
        <w:t xml:space="preserve">) профінансувати витрати на проведення заходів відповідно до кошторису (додаток 2). </w:t>
      </w:r>
    </w:p>
    <w:p w14:paraId="7DB75A14" w14:textId="28E9F23C" w:rsidR="008164ED" w:rsidRDefault="008164ED" w:rsidP="008D558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3. Контроль за виконанням рішення покласти на заступника міського голови О. Левицького.</w:t>
      </w:r>
    </w:p>
    <w:p w14:paraId="7E07B549" w14:textId="77777777" w:rsidR="008164ED" w:rsidRDefault="008164ED" w:rsidP="008164E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0FFE7617" w14:textId="77777777" w:rsidR="005F280F" w:rsidRDefault="005F280F" w:rsidP="008D558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49DCD46D" w14:textId="56703A69" w:rsidR="00D21F5B" w:rsidRPr="00D21F5B" w:rsidRDefault="008164ED" w:rsidP="00D21F5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Міський голова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>Руслан МАРЦІНКІВ</w:t>
      </w:r>
    </w:p>
    <w:sectPr w:rsidR="00D21F5B" w:rsidRPr="00D21F5B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BB220E"/>
    <w:multiLevelType w:val="hybridMultilevel"/>
    <w:tmpl w:val="C3C8441C"/>
    <w:lvl w:ilvl="0" w:tplc="F6EA2848">
      <w:start w:val="1"/>
      <w:numFmt w:val="decimal"/>
      <w:lvlText w:val="%1."/>
      <w:lvlJc w:val="left"/>
      <w:pPr>
        <w:ind w:left="885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605" w:hanging="360"/>
      </w:pPr>
    </w:lvl>
    <w:lvl w:ilvl="2" w:tplc="0422001B" w:tentative="1">
      <w:start w:val="1"/>
      <w:numFmt w:val="lowerRoman"/>
      <w:lvlText w:val="%3."/>
      <w:lvlJc w:val="right"/>
      <w:pPr>
        <w:ind w:left="2325" w:hanging="180"/>
      </w:pPr>
    </w:lvl>
    <w:lvl w:ilvl="3" w:tplc="0422000F" w:tentative="1">
      <w:start w:val="1"/>
      <w:numFmt w:val="decimal"/>
      <w:lvlText w:val="%4."/>
      <w:lvlJc w:val="left"/>
      <w:pPr>
        <w:ind w:left="3045" w:hanging="360"/>
      </w:pPr>
    </w:lvl>
    <w:lvl w:ilvl="4" w:tplc="04220019" w:tentative="1">
      <w:start w:val="1"/>
      <w:numFmt w:val="lowerLetter"/>
      <w:lvlText w:val="%5."/>
      <w:lvlJc w:val="left"/>
      <w:pPr>
        <w:ind w:left="3765" w:hanging="360"/>
      </w:pPr>
    </w:lvl>
    <w:lvl w:ilvl="5" w:tplc="0422001B" w:tentative="1">
      <w:start w:val="1"/>
      <w:numFmt w:val="lowerRoman"/>
      <w:lvlText w:val="%6."/>
      <w:lvlJc w:val="right"/>
      <w:pPr>
        <w:ind w:left="4485" w:hanging="180"/>
      </w:pPr>
    </w:lvl>
    <w:lvl w:ilvl="6" w:tplc="0422000F" w:tentative="1">
      <w:start w:val="1"/>
      <w:numFmt w:val="decimal"/>
      <w:lvlText w:val="%7."/>
      <w:lvlJc w:val="left"/>
      <w:pPr>
        <w:ind w:left="5205" w:hanging="360"/>
      </w:pPr>
    </w:lvl>
    <w:lvl w:ilvl="7" w:tplc="04220019" w:tentative="1">
      <w:start w:val="1"/>
      <w:numFmt w:val="lowerLetter"/>
      <w:lvlText w:val="%8."/>
      <w:lvlJc w:val="left"/>
      <w:pPr>
        <w:ind w:left="5925" w:hanging="360"/>
      </w:pPr>
    </w:lvl>
    <w:lvl w:ilvl="8" w:tplc="0422001B" w:tentative="1">
      <w:start w:val="1"/>
      <w:numFmt w:val="lowerRoman"/>
      <w:lvlText w:val="%9."/>
      <w:lvlJc w:val="right"/>
      <w:pPr>
        <w:ind w:left="664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1A0E"/>
    <w:rsid w:val="00027D36"/>
    <w:rsid w:val="00061016"/>
    <w:rsid w:val="00222A6A"/>
    <w:rsid w:val="002C2BBD"/>
    <w:rsid w:val="002C37A3"/>
    <w:rsid w:val="002F47B4"/>
    <w:rsid w:val="00335F20"/>
    <w:rsid w:val="00360616"/>
    <w:rsid w:val="003B5B32"/>
    <w:rsid w:val="003D57BB"/>
    <w:rsid w:val="00404EC9"/>
    <w:rsid w:val="004A202F"/>
    <w:rsid w:val="004E20D7"/>
    <w:rsid w:val="005D0983"/>
    <w:rsid w:val="005F280F"/>
    <w:rsid w:val="00691A0E"/>
    <w:rsid w:val="006C0B77"/>
    <w:rsid w:val="006C1363"/>
    <w:rsid w:val="006F42FD"/>
    <w:rsid w:val="007E0AA7"/>
    <w:rsid w:val="008164ED"/>
    <w:rsid w:val="008242FF"/>
    <w:rsid w:val="0085255A"/>
    <w:rsid w:val="00870751"/>
    <w:rsid w:val="008B156F"/>
    <w:rsid w:val="008D558F"/>
    <w:rsid w:val="00922C48"/>
    <w:rsid w:val="00A3026A"/>
    <w:rsid w:val="00AA3616"/>
    <w:rsid w:val="00AC4DFB"/>
    <w:rsid w:val="00AF1492"/>
    <w:rsid w:val="00AF7A64"/>
    <w:rsid w:val="00B51072"/>
    <w:rsid w:val="00B626BC"/>
    <w:rsid w:val="00B82A49"/>
    <w:rsid w:val="00B915B7"/>
    <w:rsid w:val="00C16A84"/>
    <w:rsid w:val="00D0784E"/>
    <w:rsid w:val="00D21F5B"/>
    <w:rsid w:val="00D55D1D"/>
    <w:rsid w:val="00DC3EA2"/>
    <w:rsid w:val="00E417BB"/>
    <w:rsid w:val="00E432C1"/>
    <w:rsid w:val="00E67733"/>
    <w:rsid w:val="00E84F7A"/>
    <w:rsid w:val="00EA59DF"/>
    <w:rsid w:val="00ED504E"/>
    <w:rsid w:val="00EE4070"/>
    <w:rsid w:val="00F12C76"/>
    <w:rsid w:val="00F57B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EB0D76"/>
  <w15:chartTrackingRefBased/>
  <w15:docId w15:val="{BBDB712C-2E68-428C-91CB-7AA0455A6F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64ED"/>
    <w:pPr>
      <w:spacing w:line="256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9">
    <w:name w:val="rvts9"/>
    <w:rsid w:val="008164ED"/>
  </w:style>
  <w:style w:type="paragraph" w:styleId="a3">
    <w:name w:val="Balloon Text"/>
    <w:basedOn w:val="a"/>
    <w:link w:val="a4"/>
    <w:uiPriority w:val="99"/>
    <w:semiHidden/>
    <w:unhideWhenUsed/>
    <w:rsid w:val="002C37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C37A3"/>
    <w:rPr>
      <w:rFonts w:ascii="Segoe UI" w:hAnsi="Segoe UI" w:cs="Segoe UI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676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1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947</Words>
  <Characters>540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</cp:revision>
  <cp:lastPrinted>2024-11-27T12:09:00Z</cp:lastPrinted>
  <dcterms:created xsi:type="dcterms:W3CDTF">2024-12-04T10:39:00Z</dcterms:created>
  <dcterms:modified xsi:type="dcterms:W3CDTF">2024-12-04T10:39:00Z</dcterms:modified>
</cp:coreProperties>
</file>