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55" w:rsidRDefault="00D24755">
      <w:bookmarkStart w:id="0" w:name="_GoBack"/>
      <w:bookmarkEnd w:id="0"/>
    </w:p>
    <w:p w:rsidR="00D24755" w:rsidRDefault="00D24755"/>
    <w:p w:rsidR="00D24755" w:rsidRDefault="00D24755"/>
    <w:p w:rsidR="00D24755" w:rsidRDefault="00D24755"/>
    <w:p w:rsidR="00D24755" w:rsidRDefault="00D24755"/>
    <w:p w:rsidR="00D24755" w:rsidRDefault="00D24755"/>
    <w:p w:rsidR="00D24755" w:rsidRDefault="00D24755"/>
    <w:p w:rsidR="00D24755" w:rsidRDefault="00D24755"/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DB7B3B" w:rsidRPr="00DB7B3B" w:rsidTr="00FD5D1B">
        <w:tc>
          <w:tcPr>
            <w:tcW w:w="9463" w:type="dxa"/>
            <w:gridSpan w:val="32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left="34" w:hanging="34"/>
              <w:jc w:val="center"/>
              <w:rPr>
                <w:b/>
                <w:color w:val="000000"/>
                <w:lang w:eastAsia="uk-UA"/>
              </w:rPr>
            </w:pPr>
          </w:p>
        </w:tc>
      </w:tr>
      <w:tr w:rsidR="00DB7B3B" w:rsidRPr="00DB7B3B" w:rsidTr="00FD5D1B">
        <w:tc>
          <w:tcPr>
            <w:tcW w:w="9463" w:type="dxa"/>
            <w:gridSpan w:val="32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lang w:eastAsia="uk-UA"/>
              </w:rPr>
            </w:pPr>
          </w:p>
        </w:tc>
      </w:tr>
      <w:tr w:rsidR="00DB7B3B" w:rsidRPr="00DB7B3B" w:rsidTr="00FD5D1B">
        <w:tc>
          <w:tcPr>
            <w:tcW w:w="9463" w:type="dxa"/>
            <w:gridSpan w:val="32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lang w:eastAsia="uk-UA"/>
              </w:rPr>
            </w:pPr>
          </w:p>
        </w:tc>
      </w:tr>
      <w:tr w:rsidR="00DB7B3B" w:rsidRPr="00DB7B3B" w:rsidTr="00FD5D1B">
        <w:tc>
          <w:tcPr>
            <w:tcW w:w="9463" w:type="dxa"/>
            <w:gridSpan w:val="32"/>
            <w:noWrap/>
            <w:vAlign w:val="bottom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lang w:eastAsia="uk-UA"/>
              </w:rPr>
            </w:pPr>
          </w:p>
        </w:tc>
      </w:tr>
      <w:tr w:rsidR="00DB7B3B" w:rsidRPr="00DB7B3B" w:rsidTr="00D24755">
        <w:tc>
          <w:tcPr>
            <w:tcW w:w="281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0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0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496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5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93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36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265" w:type="dxa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  <w:tc>
          <w:tcPr>
            <w:tcW w:w="550" w:type="dxa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rPr>
                <w:rFonts w:ascii="Calibri" w:hAnsi="Calibri" w:cs="Calibri"/>
                <w:color w:val="000000"/>
                <w:lang w:eastAsia="uk-UA"/>
              </w:rPr>
            </w:pPr>
          </w:p>
        </w:tc>
      </w:tr>
      <w:tr w:rsidR="00DB7B3B" w:rsidRPr="00DB7B3B" w:rsidTr="00FD5D1B">
        <w:tc>
          <w:tcPr>
            <w:tcW w:w="9463" w:type="dxa"/>
            <w:gridSpan w:val="32"/>
            <w:noWrap/>
            <w:vAlign w:val="center"/>
          </w:tcPr>
          <w:p w:rsidR="00DB7B3B" w:rsidRPr="00DB7B3B" w:rsidRDefault="00DB7B3B" w:rsidP="00DB7B3B">
            <w:pPr>
              <w:widowControl/>
              <w:autoSpaceDE/>
              <w:autoSpaceDN/>
              <w:adjustRightInd/>
              <w:ind w:firstLine="709"/>
              <w:jc w:val="center"/>
              <w:rPr>
                <w:b/>
                <w:color w:val="000000"/>
                <w:sz w:val="34"/>
                <w:lang w:eastAsia="uk-UA"/>
              </w:rPr>
            </w:pPr>
          </w:p>
        </w:tc>
      </w:tr>
      <w:tr w:rsidR="00DB7B3B" w:rsidRPr="00DB7B3B" w:rsidTr="00FD5D1B">
        <w:tc>
          <w:tcPr>
            <w:tcW w:w="9463" w:type="dxa"/>
            <w:gridSpan w:val="32"/>
            <w:noWrap/>
            <w:vAlign w:val="center"/>
          </w:tcPr>
          <w:p w:rsidR="00DB7B3B" w:rsidRPr="00DB7B3B" w:rsidRDefault="00DB7B3B" w:rsidP="00DB7B3B">
            <w:pPr>
              <w:widowControl/>
              <w:tabs>
                <w:tab w:val="left" w:pos="3861"/>
              </w:tabs>
              <w:autoSpaceDE/>
              <w:autoSpaceDN/>
              <w:adjustRightInd/>
              <w:ind w:left="-108" w:right="5245"/>
              <w:jc w:val="center"/>
              <w:rPr>
                <w:b/>
                <w:color w:val="000000"/>
                <w:sz w:val="34"/>
                <w:lang w:eastAsia="uk-UA"/>
              </w:rPr>
            </w:pPr>
          </w:p>
        </w:tc>
      </w:tr>
    </w:tbl>
    <w:p w:rsidR="00DB7B3B" w:rsidRP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A22763" w:rsidRDefault="00A227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Івано-Франківської </w:t>
      </w:r>
      <w:r w:rsidR="00DB7B3B" w:rsidRPr="00DB7B3B">
        <w:rPr>
          <w:sz w:val="28"/>
          <w:lang w:eastAsia="uk-UA"/>
        </w:rPr>
        <w:t>міської ради</w:t>
      </w:r>
    </w:p>
    <w:p w:rsidR="00A22763" w:rsidRDefault="00DB7B3B" w:rsidP="00A22763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проєкту рішення</w:t>
      </w:r>
      <w:r w:rsidR="00A22763">
        <w:rPr>
          <w:sz w:val="28"/>
          <w:lang w:eastAsia="uk-UA"/>
        </w:rPr>
        <w:t xml:space="preserve"> </w:t>
      </w:r>
      <w:r w:rsidR="00CE22B3">
        <w:rPr>
          <w:sz w:val="28"/>
          <w:lang w:eastAsia="uk-UA"/>
        </w:rPr>
        <w:t>«</w:t>
      </w:r>
      <w:r w:rsidR="00CF5A7A" w:rsidRPr="00CF5A7A">
        <w:rPr>
          <w:sz w:val="28"/>
          <w:lang w:eastAsia="uk-UA"/>
        </w:rPr>
        <w:t>Про втрату</w:t>
      </w:r>
    </w:p>
    <w:p w:rsidR="00A22763" w:rsidRDefault="00CF5A7A" w:rsidP="00A22763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чинності пункту 8 додатку 2</w:t>
      </w:r>
      <w:r w:rsidR="00A22763"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до рішення</w:t>
      </w:r>
    </w:p>
    <w:p w:rsidR="00CF5A7A" w:rsidRPr="00CF5A7A" w:rsidRDefault="00CF5A7A" w:rsidP="00A22763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Івано-Франківської міської ради</w:t>
      </w:r>
    </w:p>
    <w:p w:rsidR="00A22763" w:rsidRPr="00DB7B3B" w:rsidRDefault="00A22763" w:rsidP="00A2276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від 10.06.2022 р. № 102-25</w:t>
      </w:r>
    </w:p>
    <w:p w:rsidR="00CF5A7A" w:rsidRPr="00CF5A7A" w:rsidRDefault="00A22763" w:rsidP="00A2276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 xml:space="preserve"> </w:t>
      </w:r>
      <w:r w:rsidR="00CF5A7A" w:rsidRPr="00CF5A7A">
        <w:rPr>
          <w:sz w:val="28"/>
          <w:lang w:eastAsia="uk-UA"/>
        </w:rPr>
        <w:t>«Про встановлення ставок та пільг</w:t>
      </w:r>
    </w:p>
    <w:p w:rsidR="00CF5A7A" w:rsidRPr="00CF5A7A" w:rsidRDefault="00CF5A7A" w:rsidP="00CF5A7A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із сплати земельного податку»</w:t>
      </w:r>
    </w:p>
    <w:p w:rsidR="00DB7B3B" w:rsidRPr="00DB7B3B" w:rsidRDefault="00DB7B3B" w:rsidP="00DB7B3B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43642B" w:rsidRPr="0043642B" w:rsidRDefault="00DB7B3B" w:rsidP="0043642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 w:rsidR="00CE22B3"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 w:rsidR="00CE22B3"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</w:t>
      </w:r>
      <w:r w:rsidR="0043642B">
        <w:rPr>
          <w:sz w:val="28"/>
          <w:lang w:eastAsia="uk-UA"/>
        </w:rPr>
        <w:t xml:space="preserve"> </w:t>
      </w:r>
      <w:r w:rsidR="0043642B" w:rsidRPr="0043642B">
        <w:rPr>
          <w:sz w:val="28"/>
          <w:lang w:eastAsia="uk-UA"/>
        </w:rPr>
        <w:t>виконавчий комітет міської ради</w:t>
      </w:r>
    </w:p>
    <w:p w:rsidR="0043642B" w:rsidRDefault="0043642B" w:rsidP="00DB7B3B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DB7B3B" w:rsidRPr="00DB7B3B" w:rsidRDefault="00DB7B3B" w:rsidP="00A22763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="006C28BA" w:rsidRPr="006C28BA">
        <w:rPr>
          <w:sz w:val="28"/>
          <w:lang w:eastAsia="uk-UA"/>
        </w:rPr>
        <w:t>«</w:t>
      </w:r>
      <w:r w:rsidR="00A22763" w:rsidRPr="00A22763">
        <w:rPr>
          <w:sz w:val="28"/>
          <w:lang w:eastAsia="uk-UA"/>
        </w:rPr>
        <w:t>Про втрату чинності пункту 8 додатку 2 до рішення Івано-Франківської міської ради</w:t>
      </w:r>
      <w:r w:rsidR="00A22763">
        <w:rPr>
          <w:sz w:val="28"/>
          <w:lang w:eastAsia="uk-UA"/>
        </w:rPr>
        <w:t xml:space="preserve"> </w:t>
      </w:r>
      <w:r w:rsidR="00A22763" w:rsidRPr="00A22763">
        <w:rPr>
          <w:sz w:val="28"/>
          <w:lang w:eastAsia="uk-UA"/>
        </w:rPr>
        <w:t>від 10.06.2022 р. № 102-25 «Про встановлення ставок та пільг</w:t>
      </w:r>
      <w:r w:rsidR="00A22763">
        <w:rPr>
          <w:sz w:val="28"/>
          <w:lang w:eastAsia="uk-UA"/>
        </w:rPr>
        <w:t xml:space="preserve"> </w:t>
      </w:r>
      <w:r w:rsidR="00A22763" w:rsidRPr="00A22763">
        <w:rPr>
          <w:sz w:val="28"/>
          <w:lang w:eastAsia="uk-UA"/>
        </w:rPr>
        <w:t>із сплати земельного податку</w:t>
      </w:r>
      <w:r w:rsidR="006C28BA" w:rsidRPr="006C28BA">
        <w:rPr>
          <w:sz w:val="28"/>
          <w:lang w:eastAsia="uk-UA"/>
        </w:rPr>
        <w:t>»</w:t>
      </w:r>
      <w:r w:rsidR="009D0ED3">
        <w:rPr>
          <w:sz w:val="28"/>
          <w:lang w:eastAsia="uk-UA"/>
        </w:rPr>
        <w:t>,</w:t>
      </w:r>
      <w:r w:rsidR="009D0ED3" w:rsidRPr="009D0ED3">
        <w:rPr>
          <w:sz w:val="28"/>
          <w:lang w:eastAsia="uk-UA"/>
        </w:rPr>
        <w:t xml:space="preserve"> </w:t>
      </w:r>
      <w:r w:rsidRPr="00DB7B3B">
        <w:rPr>
          <w:sz w:val="28"/>
          <w:lang w:eastAsia="uk-UA"/>
        </w:rPr>
        <w:t>(додається).</w:t>
      </w:r>
    </w:p>
    <w:p w:rsidR="00DB7B3B" w:rsidRPr="00DB7B3B" w:rsidRDefault="00DB7B3B" w:rsidP="00F403B5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2. Контроль за виконанням рішення покласти на заступника міського голови </w:t>
      </w:r>
      <w:r w:rsidR="00906207">
        <w:rPr>
          <w:sz w:val="28"/>
          <w:lang w:eastAsia="uk-UA"/>
        </w:rPr>
        <w:t xml:space="preserve">– директора Департаменту комунальних ресурсів та сільського господарства міської ради </w:t>
      </w:r>
      <w:r w:rsidRPr="00DB7B3B">
        <w:rPr>
          <w:sz w:val="28"/>
          <w:lang w:eastAsia="uk-UA"/>
        </w:rPr>
        <w:t>М. Вітенка.</w:t>
      </w: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ab/>
      </w:r>
    </w:p>
    <w:p w:rsidR="00E912E1" w:rsidRPr="00081413" w:rsidRDefault="00DB7B3B" w:rsidP="00D24755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DB7B3B">
        <w:rPr>
          <w:sz w:val="28"/>
          <w:lang w:eastAsia="uk-UA"/>
        </w:rPr>
        <w:t>Міський голова</w:t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  <w:t>Руслан МАРЦІНКІВ</w:t>
      </w:r>
      <w:r w:rsidRPr="00DB7B3B">
        <w:rPr>
          <w:sz w:val="28"/>
          <w:lang w:eastAsia="uk-UA"/>
        </w:rPr>
        <w:tab/>
      </w:r>
    </w:p>
    <w:sectPr w:rsidR="00E912E1" w:rsidRPr="00081413" w:rsidSect="00631C58">
      <w:headerReference w:type="default" r:id="rId8"/>
      <w:pgSz w:w="11906" w:h="16838"/>
      <w:pgMar w:top="851" w:right="70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580" w:rsidRDefault="001E1580">
      <w:r>
        <w:separator/>
      </w:r>
    </w:p>
  </w:endnote>
  <w:endnote w:type="continuationSeparator" w:id="0">
    <w:p w:rsidR="001E1580" w:rsidRDefault="001E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580" w:rsidRDefault="001E1580">
      <w:r>
        <w:separator/>
      </w:r>
    </w:p>
  </w:footnote>
  <w:footnote w:type="continuationSeparator" w:id="0">
    <w:p w:rsidR="001E1580" w:rsidRDefault="001E1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DE" w:rsidRPr="002C40DE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413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0953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580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44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132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24E2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15F0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0C6B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1192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2763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E48"/>
    <w:rsid w:val="00A6770E"/>
    <w:rsid w:val="00A712C8"/>
    <w:rsid w:val="00A7251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123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3E89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0EC2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5A7A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4755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ED2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D70653-8D48-4750-816D-C422A6E2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E6C78-E39E-4BCB-9DCC-026A736A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2024-09-24T08:04:00Z</cp:lastPrinted>
  <dcterms:created xsi:type="dcterms:W3CDTF">2024-11-11T10:52:00Z</dcterms:created>
  <dcterms:modified xsi:type="dcterms:W3CDTF">2024-11-11T10:52:00Z</dcterms:modified>
</cp:coreProperties>
</file>