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7D9" w:rsidRPr="00FF5CA3" w:rsidRDefault="00FC4B8F" w:rsidP="00722BDF">
      <w:pPr>
        <w:tabs>
          <w:tab w:val="left" w:pos="0"/>
        </w:tabs>
        <w:spacing w:after="0" w:line="240" w:lineRule="auto"/>
        <w:ind w:right="-2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Звіт </w:t>
      </w:r>
    </w:p>
    <w:p w:rsidR="000D6457" w:rsidRPr="00FF5CA3" w:rsidRDefault="001056C0" w:rsidP="00722BDF">
      <w:pPr>
        <w:tabs>
          <w:tab w:val="left" w:pos="0"/>
        </w:tabs>
        <w:spacing w:after="0" w:line="240" w:lineRule="auto"/>
        <w:ind w:right="-2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1E37D9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роботу </w:t>
      </w:r>
      <w:r w:rsidR="000D6457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018D8" w:rsidRPr="00FF5CA3">
        <w:rPr>
          <w:rFonts w:ascii="Times New Roman" w:eastAsia="Calibri" w:hAnsi="Times New Roman" w:cs="Times New Roman"/>
          <w:sz w:val="28"/>
          <w:szCs w:val="28"/>
        </w:rPr>
        <w:t>іськ</w:t>
      </w:r>
      <w:r w:rsidRPr="00FF5CA3">
        <w:rPr>
          <w:rFonts w:ascii="Times New Roman" w:eastAsia="Calibri" w:hAnsi="Times New Roman" w:cs="Times New Roman"/>
          <w:sz w:val="28"/>
          <w:szCs w:val="28"/>
        </w:rPr>
        <w:t>ого</w:t>
      </w:r>
      <w:r w:rsidR="002018D8" w:rsidRPr="00FF5CA3">
        <w:rPr>
          <w:rFonts w:ascii="Times New Roman" w:eastAsia="Calibri" w:hAnsi="Times New Roman" w:cs="Times New Roman"/>
          <w:sz w:val="28"/>
          <w:szCs w:val="28"/>
        </w:rPr>
        <w:t xml:space="preserve"> центр</w:t>
      </w:r>
      <w:r w:rsidRPr="00FF5CA3">
        <w:rPr>
          <w:rFonts w:ascii="Times New Roman" w:eastAsia="Calibri" w:hAnsi="Times New Roman" w:cs="Times New Roman"/>
          <w:sz w:val="28"/>
          <w:szCs w:val="28"/>
        </w:rPr>
        <w:t>у</w:t>
      </w:r>
      <w:r w:rsidR="002018D8" w:rsidRPr="00FF5CA3">
        <w:rPr>
          <w:rFonts w:ascii="Times New Roman" w:eastAsia="Calibri" w:hAnsi="Times New Roman" w:cs="Times New Roman"/>
          <w:sz w:val="28"/>
          <w:szCs w:val="28"/>
        </w:rPr>
        <w:t xml:space="preserve"> дитячої та юнацької творчості</w:t>
      </w:r>
      <w:r w:rsidR="002018D8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D6457" w:rsidRPr="00FF5CA3" w:rsidRDefault="001E37D9" w:rsidP="00722BDF">
      <w:pPr>
        <w:tabs>
          <w:tab w:val="left" w:pos="0"/>
        </w:tabs>
        <w:spacing w:after="0" w:line="240" w:lineRule="auto"/>
        <w:ind w:right="-2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Івано-Франківської міської ради </w:t>
      </w:r>
    </w:p>
    <w:p w:rsidR="00327A64" w:rsidRPr="00FF5CA3" w:rsidRDefault="00BF3C26" w:rsidP="00722BDF">
      <w:pPr>
        <w:tabs>
          <w:tab w:val="left" w:pos="0"/>
        </w:tabs>
        <w:spacing w:after="0" w:line="240" w:lineRule="auto"/>
        <w:ind w:right="-2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3753E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7425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A7AD1">
        <w:rPr>
          <w:rFonts w:ascii="Times New Roman" w:eastAsia="Times New Roman" w:hAnsi="Times New Roman" w:cs="Times New Roman"/>
          <w:sz w:val="28"/>
          <w:szCs w:val="28"/>
          <w:lang w:eastAsia="ru-RU"/>
        </w:rPr>
        <w:t>2-</w:t>
      </w:r>
      <w:r w:rsidRPr="003753E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D6457" w:rsidRPr="003753E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A7AD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75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</w:t>
      </w:r>
      <w:r w:rsidR="00FC4B8F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</w:p>
    <w:p w:rsidR="00327A64" w:rsidRPr="00FF5CA3" w:rsidRDefault="00327A64" w:rsidP="00722BDF">
      <w:pPr>
        <w:tabs>
          <w:tab w:val="left" w:pos="0"/>
        </w:tabs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55FB" w:rsidRPr="00FF5CA3" w:rsidRDefault="00153A4D" w:rsidP="00674257">
      <w:pPr>
        <w:tabs>
          <w:tab w:val="left" w:pos="0"/>
        </w:tabs>
        <w:spacing w:after="0" w:line="240" w:lineRule="auto"/>
        <w:ind w:right="-2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5CA3">
        <w:rPr>
          <w:rFonts w:ascii="Times New Roman" w:hAnsi="Times New Roman" w:cs="Times New Roman"/>
          <w:sz w:val="28"/>
          <w:szCs w:val="28"/>
        </w:rPr>
        <w:t>М</w:t>
      </w:r>
      <w:r w:rsidR="00327A64" w:rsidRPr="00FF5CA3">
        <w:rPr>
          <w:rFonts w:ascii="Times New Roman" w:hAnsi="Times New Roman" w:cs="Times New Roman"/>
          <w:sz w:val="28"/>
          <w:szCs w:val="28"/>
        </w:rPr>
        <w:t xml:space="preserve">іський центр дитячої та юнацької творчості </w:t>
      </w:r>
      <w:r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Івано-Франківської міської ради </w:t>
      </w:r>
      <w:r w:rsidR="00BF3C26" w:rsidRPr="00FF5CA3">
        <w:rPr>
          <w:rFonts w:ascii="Times New Roman" w:hAnsi="Times New Roman" w:cs="Times New Roman"/>
          <w:sz w:val="28"/>
          <w:szCs w:val="28"/>
        </w:rPr>
        <w:t>заснований в грудні 1939</w:t>
      </w:r>
      <w:r w:rsidR="006341D3" w:rsidRPr="00FF5CA3">
        <w:rPr>
          <w:rFonts w:ascii="Times New Roman" w:hAnsi="Times New Roman" w:cs="Times New Roman"/>
          <w:sz w:val="28"/>
          <w:szCs w:val="28"/>
        </w:rPr>
        <w:t xml:space="preserve"> </w:t>
      </w:r>
      <w:r w:rsidR="00E6452F" w:rsidRPr="00FF5CA3">
        <w:rPr>
          <w:rFonts w:ascii="Times New Roman" w:hAnsi="Times New Roman" w:cs="Times New Roman"/>
          <w:sz w:val="28"/>
          <w:szCs w:val="28"/>
        </w:rPr>
        <w:t>р</w:t>
      </w:r>
      <w:r w:rsidR="006341D3" w:rsidRPr="00FF5CA3">
        <w:rPr>
          <w:rFonts w:ascii="Times New Roman" w:hAnsi="Times New Roman" w:cs="Times New Roman"/>
          <w:sz w:val="28"/>
          <w:szCs w:val="28"/>
        </w:rPr>
        <w:t>оку</w:t>
      </w:r>
      <w:r w:rsidR="00E6452F" w:rsidRPr="00FF5CA3">
        <w:rPr>
          <w:rFonts w:ascii="Times New Roman" w:hAnsi="Times New Roman" w:cs="Times New Roman"/>
          <w:sz w:val="28"/>
          <w:szCs w:val="28"/>
        </w:rPr>
        <w:t xml:space="preserve">. </w:t>
      </w:r>
      <w:r w:rsidR="009868FA" w:rsidRPr="00FF5CA3">
        <w:rPr>
          <w:rFonts w:ascii="Times New Roman" w:hAnsi="Times New Roman" w:cs="Times New Roman"/>
          <w:sz w:val="28"/>
          <w:szCs w:val="28"/>
        </w:rPr>
        <w:t>В</w:t>
      </w:r>
      <w:r w:rsidR="004E1C79" w:rsidRPr="00FF5CA3">
        <w:rPr>
          <w:rFonts w:ascii="Times New Roman" w:hAnsi="Times New Roman" w:cs="Times New Roman"/>
          <w:sz w:val="28"/>
          <w:szCs w:val="28"/>
        </w:rPr>
        <w:t xml:space="preserve"> наступному </w:t>
      </w:r>
      <w:r w:rsidR="009868FA" w:rsidRPr="00FF5CA3">
        <w:rPr>
          <w:rFonts w:ascii="Times New Roman" w:hAnsi="Times New Roman" w:cs="Times New Roman"/>
          <w:sz w:val="28"/>
          <w:szCs w:val="28"/>
        </w:rPr>
        <w:t xml:space="preserve">2024-2025 </w:t>
      </w:r>
      <w:r w:rsidR="004E1C79" w:rsidRPr="00FF5CA3">
        <w:rPr>
          <w:rFonts w:ascii="Times New Roman" w:hAnsi="Times New Roman" w:cs="Times New Roman"/>
          <w:sz w:val="28"/>
          <w:szCs w:val="28"/>
        </w:rPr>
        <w:t xml:space="preserve">навчальному році </w:t>
      </w:r>
      <w:r w:rsidR="00855858" w:rsidRPr="00FF5CA3">
        <w:rPr>
          <w:rFonts w:ascii="Times New Roman" w:hAnsi="Times New Roman" w:cs="Times New Roman"/>
          <w:sz w:val="28"/>
          <w:szCs w:val="28"/>
        </w:rPr>
        <w:t>відзнача</w:t>
      </w:r>
      <w:r w:rsidR="004E1C79" w:rsidRPr="00FF5CA3">
        <w:rPr>
          <w:rFonts w:ascii="Times New Roman" w:hAnsi="Times New Roman" w:cs="Times New Roman"/>
          <w:sz w:val="28"/>
          <w:szCs w:val="28"/>
        </w:rPr>
        <w:t xml:space="preserve">тиме </w:t>
      </w:r>
      <w:r w:rsidR="000317AA" w:rsidRPr="00FF5CA3">
        <w:rPr>
          <w:rFonts w:ascii="Times New Roman" w:hAnsi="Times New Roman" w:cs="Times New Roman"/>
          <w:sz w:val="28"/>
          <w:szCs w:val="28"/>
        </w:rPr>
        <w:t xml:space="preserve">своє </w:t>
      </w:r>
      <w:r w:rsidR="00E24047" w:rsidRPr="00FF5CA3">
        <w:rPr>
          <w:rFonts w:ascii="Times New Roman" w:hAnsi="Times New Roman" w:cs="Times New Roman"/>
          <w:sz w:val="28"/>
          <w:szCs w:val="28"/>
        </w:rPr>
        <w:t>8</w:t>
      </w:r>
      <w:r w:rsidR="000D6457" w:rsidRPr="00FF5CA3">
        <w:rPr>
          <w:rFonts w:ascii="Times New Roman" w:hAnsi="Times New Roman" w:cs="Times New Roman"/>
          <w:sz w:val="28"/>
          <w:szCs w:val="28"/>
        </w:rPr>
        <w:t>5</w:t>
      </w:r>
      <w:r w:rsidR="00E24047" w:rsidRPr="00FF5CA3">
        <w:rPr>
          <w:rFonts w:ascii="Times New Roman" w:hAnsi="Times New Roman" w:cs="Times New Roman"/>
          <w:sz w:val="28"/>
          <w:szCs w:val="28"/>
        </w:rPr>
        <w:t>-річчя</w:t>
      </w:r>
      <w:r w:rsidR="000317AA" w:rsidRPr="00FF5CA3">
        <w:rPr>
          <w:rFonts w:ascii="Times New Roman" w:hAnsi="Times New Roman" w:cs="Times New Roman"/>
          <w:sz w:val="28"/>
          <w:szCs w:val="28"/>
        </w:rPr>
        <w:t>.</w:t>
      </w:r>
      <w:r w:rsidR="00852339" w:rsidRPr="00FF5CA3">
        <w:rPr>
          <w:rFonts w:ascii="Times New Roman" w:hAnsi="Times New Roman" w:cs="Times New Roman"/>
          <w:sz w:val="28"/>
          <w:szCs w:val="28"/>
        </w:rPr>
        <w:t xml:space="preserve"> </w:t>
      </w:r>
      <w:r w:rsidR="00855858" w:rsidRPr="00FF5CA3">
        <w:rPr>
          <w:rFonts w:ascii="Times New Roman" w:hAnsi="Times New Roman" w:cs="Times New Roman"/>
          <w:sz w:val="28"/>
          <w:szCs w:val="28"/>
        </w:rPr>
        <w:t>З</w:t>
      </w:r>
      <w:r w:rsidR="002656CD" w:rsidRPr="00FF5CA3">
        <w:rPr>
          <w:rFonts w:ascii="Times New Roman" w:hAnsi="Times New Roman" w:cs="Times New Roman"/>
          <w:sz w:val="28"/>
          <w:szCs w:val="28"/>
        </w:rPr>
        <w:t xml:space="preserve">аклад </w:t>
      </w:r>
      <w:r w:rsidR="00645F4B" w:rsidRPr="00FF5CA3">
        <w:rPr>
          <w:rFonts w:ascii="Times New Roman" w:hAnsi="Times New Roman" w:cs="Times New Roman"/>
          <w:sz w:val="28"/>
          <w:szCs w:val="28"/>
        </w:rPr>
        <w:t>р</w:t>
      </w:r>
      <w:r w:rsidR="00852339" w:rsidRPr="00FF5CA3">
        <w:rPr>
          <w:rFonts w:ascii="Times New Roman" w:hAnsi="Times New Roman" w:cs="Times New Roman"/>
          <w:sz w:val="28"/>
          <w:szCs w:val="28"/>
        </w:rPr>
        <w:t xml:space="preserve">озміщений в </w:t>
      </w:r>
      <w:r w:rsidR="006341D3" w:rsidRPr="00FF5CA3">
        <w:rPr>
          <w:rFonts w:ascii="Times New Roman" w:hAnsi="Times New Roman" w:cs="Times New Roman"/>
          <w:sz w:val="28"/>
          <w:szCs w:val="28"/>
        </w:rPr>
        <w:t xml:space="preserve">центральній частині міста в </w:t>
      </w:r>
      <w:r w:rsidR="00852339" w:rsidRPr="00FF5CA3">
        <w:rPr>
          <w:rFonts w:ascii="Times New Roman" w:hAnsi="Times New Roman" w:cs="Times New Roman"/>
          <w:sz w:val="28"/>
          <w:szCs w:val="28"/>
        </w:rPr>
        <w:t xml:space="preserve">будівлі </w:t>
      </w:r>
      <w:r w:rsidR="00735F95">
        <w:rPr>
          <w:rFonts w:ascii="Times New Roman" w:hAnsi="Times New Roman" w:cs="Times New Roman"/>
          <w:sz w:val="28"/>
          <w:szCs w:val="28"/>
        </w:rPr>
        <w:t>по</w:t>
      </w:r>
      <w:r w:rsidRPr="00FF5CA3">
        <w:rPr>
          <w:rFonts w:ascii="Times New Roman" w:hAnsi="Times New Roman" w:cs="Times New Roman"/>
          <w:sz w:val="28"/>
          <w:szCs w:val="28"/>
        </w:rPr>
        <w:t xml:space="preserve"> вул.</w:t>
      </w:r>
      <w:r w:rsidR="00852339" w:rsidRPr="00FF5CA3">
        <w:rPr>
          <w:rFonts w:ascii="Times New Roman" w:hAnsi="Times New Roman" w:cs="Times New Roman"/>
          <w:sz w:val="28"/>
          <w:szCs w:val="28"/>
        </w:rPr>
        <w:t>Січових  Стрільців, 37</w:t>
      </w:r>
      <w:r w:rsidR="00F94BC2" w:rsidRPr="00FF5CA3">
        <w:rPr>
          <w:rFonts w:ascii="Times New Roman" w:hAnsi="Times New Roman" w:cs="Times New Roman"/>
          <w:sz w:val="28"/>
          <w:szCs w:val="28"/>
        </w:rPr>
        <w:t>.</w:t>
      </w:r>
      <w:r w:rsidR="00852339" w:rsidRPr="00FF5C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554B" w:rsidRPr="00FF5CA3" w:rsidRDefault="00195430" w:rsidP="0067425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Заклад</w:t>
      </w:r>
      <w:r w:rsidR="0009554B" w:rsidRPr="00FF5CA3">
        <w:rPr>
          <w:rFonts w:ascii="Times New Roman" w:hAnsi="Times New Roman" w:cs="Times New Roman"/>
          <w:sz w:val="28"/>
          <w:szCs w:val="28"/>
        </w:rPr>
        <w:t xml:space="preserve"> </w:t>
      </w:r>
      <w:r w:rsidR="00EB56FB" w:rsidRPr="00FF5CA3">
        <w:rPr>
          <w:rFonts w:ascii="Times New Roman" w:hAnsi="Times New Roman" w:cs="Times New Roman"/>
          <w:sz w:val="28"/>
          <w:szCs w:val="28"/>
        </w:rPr>
        <w:t>є</w:t>
      </w:r>
      <w:r w:rsidR="0009554B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3A4D" w:rsidRPr="00FF5CA3">
        <w:rPr>
          <w:rStyle w:val="fontstyle01"/>
          <w:rFonts w:ascii="Times New Roman" w:hAnsi="Times New Roman" w:cs="Times New Roman"/>
          <w:sz w:val="28"/>
          <w:szCs w:val="28"/>
        </w:rPr>
        <w:t>неприбутков</w:t>
      </w:r>
      <w:r w:rsidR="00EB56FB" w:rsidRPr="00FF5CA3">
        <w:rPr>
          <w:rStyle w:val="fontstyle01"/>
          <w:rFonts w:ascii="Times New Roman" w:hAnsi="Times New Roman" w:cs="Times New Roman"/>
          <w:sz w:val="28"/>
          <w:szCs w:val="28"/>
        </w:rPr>
        <w:t>ою</w:t>
      </w:r>
      <w:r w:rsidR="00153A4D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6FB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бюджетною </w:t>
      </w:r>
      <w:r w:rsidR="0009554B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</w:t>
      </w:r>
      <w:r w:rsidR="00EB56FB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>єю</w:t>
      </w:r>
      <w:r w:rsidR="0009554B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комунальн</w:t>
      </w:r>
      <w:r w:rsidR="00EB56FB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>ої</w:t>
      </w:r>
      <w:r w:rsidR="0009554B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3A4D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</w:t>
      </w:r>
      <w:r w:rsidR="00EB56FB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53A4D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554B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9554B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Style w:val="fontstyle01"/>
          <w:rFonts w:ascii="Times New Roman" w:hAnsi="Times New Roman" w:cs="Times New Roman"/>
          <w:sz w:val="28"/>
          <w:szCs w:val="28"/>
        </w:rPr>
        <w:t>з</w:t>
      </w:r>
      <w:r w:rsidR="00153A4D" w:rsidRPr="00FF5CA3">
        <w:rPr>
          <w:rStyle w:val="fontstyle01"/>
          <w:rFonts w:ascii="Times New Roman" w:hAnsi="Times New Roman" w:cs="Times New Roman"/>
          <w:sz w:val="28"/>
          <w:szCs w:val="28"/>
        </w:rPr>
        <w:t xml:space="preserve">асновник </w:t>
      </w:r>
      <w:r w:rsidR="00735F95">
        <w:rPr>
          <w:rStyle w:val="fontstyle01"/>
          <w:rFonts w:ascii="Times New Roman" w:hAnsi="Times New Roman" w:cs="Times New Roman"/>
          <w:sz w:val="28"/>
          <w:szCs w:val="28"/>
        </w:rPr>
        <w:t>-</w:t>
      </w:r>
      <w:r w:rsidR="00153A4D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554B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Івано-Франківська</w:t>
      </w:r>
      <w:r w:rsidR="00153A4D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міська </w:t>
      </w:r>
      <w:r w:rsidR="00EB56FB" w:rsidRPr="00FF5CA3">
        <w:rPr>
          <w:rStyle w:val="fontstyle01"/>
          <w:rFonts w:ascii="Times New Roman" w:hAnsi="Times New Roman" w:cs="Times New Roman"/>
          <w:sz w:val="28"/>
          <w:szCs w:val="28"/>
        </w:rPr>
        <w:t>рада</w:t>
      </w:r>
      <w:r w:rsidR="0009554B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53A4D" w:rsidRPr="00FF5CA3">
        <w:rPr>
          <w:rStyle w:val="fontstyle01"/>
          <w:rFonts w:ascii="Times New Roman" w:hAnsi="Times New Roman" w:cs="Times New Roman"/>
          <w:sz w:val="28"/>
          <w:szCs w:val="28"/>
        </w:rPr>
        <w:t>Уповноважени</w:t>
      </w:r>
      <w:r w:rsidR="00735F95">
        <w:rPr>
          <w:rStyle w:val="fontstyle01"/>
          <w:rFonts w:ascii="Times New Roman" w:hAnsi="Times New Roman" w:cs="Times New Roman"/>
          <w:sz w:val="28"/>
          <w:szCs w:val="28"/>
        </w:rPr>
        <w:t>й</w:t>
      </w:r>
      <w:r w:rsidR="00153A4D" w:rsidRPr="00FF5CA3">
        <w:rPr>
          <w:rStyle w:val="fontstyle01"/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="00EB56FB" w:rsidRPr="00FF5CA3">
        <w:rPr>
          <w:rStyle w:val="fontstyle01"/>
          <w:rFonts w:ascii="Times New Roman" w:hAnsi="Times New Roman" w:cs="Times New Roman"/>
          <w:sz w:val="28"/>
          <w:szCs w:val="28"/>
        </w:rPr>
        <w:t xml:space="preserve">управління </w:t>
      </w:r>
      <w:r w:rsidR="00EB56FB" w:rsidRPr="00195430">
        <w:rPr>
          <w:rStyle w:val="fontstyle01"/>
          <w:rFonts w:ascii="Times New Roman" w:hAnsi="Times New Roman" w:cs="Times New Roman"/>
          <w:sz w:val="28"/>
          <w:szCs w:val="28"/>
        </w:rPr>
        <w:t>з</w:t>
      </w:r>
      <w:r w:rsidR="00153A4D" w:rsidRPr="00195430">
        <w:rPr>
          <w:rStyle w:val="fontstyle01"/>
          <w:rFonts w:ascii="Times New Roman" w:hAnsi="Times New Roman" w:cs="Times New Roman"/>
          <w:sz w:val="28"/>
          <w:szCs w:val="28"/>
        </w:rPr>
        <w:t>аклад</w:t>
      </w:r>
      <w:r w:rsidR="006341D3" w:rsidRPr="00195430">
        <w:rPr>
          <w:rStyle w:val="fontstyle01"/>
          <w:rFonts w:ascii="Times New Roman" w:hAnsi="Times New Roman" w:cs="Times New Roman"/>
          <w:sz w:val="28"/>
          <w:szCs w:val="28"/>
        </w:rPr>
        <w:t>ом</w:t>
      </w:r>
      <w:r w:rsidR="00153A4D" w:rsidRPr="00FF5CA3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fontstyle01"/>
          <w:rFonts w:ascii="Times New Roman" w:hAnsi="Times New Roman" w:cs="Times New Roman"/>
          <w:sz w:val="28"/>
          <w:szCs w:val="28"/>
        </w:rPr>
        <w:t>-</w:t>
      </w:r>
      <w:r w:rsidR="00153A4D" w:rsidRPr="00FF5CA3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="00153A4D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</w:t>
      </w:r>
      <w:r w:rsidR="0009554B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освіти та науки Івано-Франківської міської ради.</w:t>
      </w:r>
    </w:p>
    <w:p w:rsidR="00315EE8" w:rsidRPr="00FF5CA3" w:rsidRDefault="001E05BA" w:rsidP="00674257">
      <w:pPr>
        <w:tabs>
          <w:tab w:val="left" w:pos="0"/>
        </w:tabs>
        <w:spacing w:after="0" w:line="240" w:lineRule="auto"/>
        <w:ind w:right="-1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F5CA3">
        <w:rPr>
          <w:rFonts w:ascii="Times New Roman" w:eastAsia="Calibri" w:hAnsi="Times New Roman" w:cs="Times New Roman"/>
          <w:b/>
          <w:sz w:val="28"/>
          <w:szCs w:val="28"/>
        </w:rPr>
        <w:t>Напрями діяльності</w:t>
      </w:r>
      <w:r w:rsidR="003753E2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153A4D" w:rsidRPr="00FF5CA3">
        <w:rPr>
          <w:rFonts w:ascii="Times New Roman" w:eastAsia="Calibri" w:hAnsi="Times New Roman" w:cs="Times New Roman"/>
          <w:sz w:val="28"/>
          <w:szCs w:val="28"/>
        </w:rPr>
        <w:t>М</w:t>
      </w:r>
      <w:r w:rsidR="001E62D8" w:rsidRPr="00FF5CA3">
        <w:rPr>
          <w:rFonts w:ascii="Times New Roman" w:eastAsia="Calibri" w:hAnsi="Times New Roman" w:cs="Times New Roman"/>
          <w:sz w:val="28"/>
          <w:szCs w:val="28"/>
        </w:rPr>
        <w:t xml:space="preserve">іський центр </w:t>
      </w:r>
      <w:r w:rsidR="00396A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дитячої та юнацької </w:t>
      </w:r>
      <w:r w:rsidR="00FC4B8F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творчості</w:t>
      </w:r>
      <w:r w:rsidR="009868FA" w:rsidRPr="00FF5C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95430">
        <w:rPr>
          <w:rFonts w:ascii="Times New Roman" w:eastAsia="Calibri" w:hAnsi="Times New Roman" w:cs="Times New Roman"/>
          <w:sz w:val="28"/>
          <w:szCs w:val="28"/>
        </w:rPr>
        <w:t>-</w:t>
      </w:r>
      <w:r w:rsidR="009868FA" w:rsidRPr="00FF5C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868FA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комплексни</w:t>
      </w:r>
      <w:r w:rsidR="00195430">
        <w:rPr>
          <w:rFonts w:ascii="Times New Roman" w:eastAsia="Times New Roman" w:hAnsi="Times New Roman" w:cs="Times New Roman"/>
          <w:sz w:val="28"/>
          <w:szCs w:val="28"/>
          <w:lang w:eastAsia="ru-RU"/>
        </w:rPr>
        <w:t>й заклад</w:t>
      </w:r>
      <w:r w:rsidR="009868FA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5EE8" w:rsidRPr="00FF5CA3">
        <w:rPr>
          <w:rFonts w:ascii="Times New Roman" w:hAnsi="Times New Roman" w:cs="Times New Roman"/>
          <w:sz w:val="28"/>
          <w:szCs w:val="28"/>
        </w:rPr>
        <w:t>художньо-естетичного напряму</w:t>
      </w:r>
      <w:r w:rsidR="00195430">
        <w:rPr>
          <w:rFonts w:ascii="Times New Roman" w:hAnsi="Times New Roman" w:cs="Times New Roman"/>
          <w:sz w:val="28"/>
          <w:szCs w:val="28"/>
        </w:rPr>
        <w:t>,</w:t>
      </w:r>
      <w:r w:rsidR="00BC424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15EE8" w:rsidRPr="00FF5C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завданням якого </w:t>
      </w:r>
      <w:r w:rsidR="00195430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315EE8" w:rsidRPr="00FF5C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надання освітніх послуг </w:t>
      </w:r>
      <w:r w:rsidR="006341D3" w:rsidRPr="00FF5CA3">
        <w:rPr>
          <w:rFonts w:ascii="Times New Roman" w:eastAsia="Times New Roman" w:hAnsi="Times New Roman" w:cs="Times New Roman"/>
          <w:sz w:val="28"/>
          <w:szCs w:val="28"/>
          <w:lang w:eastAsia="uk-UA"/>
        </w:rPr>
        <w:t>у сфері</w:t>
      </w:r>
      <w:r w:rsidR="00315EE8" w:rsidRPr="00FF5C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позашкільної освіти.</w:t>
      </w:r>
    </w:p>
    <w:p w:rsidR="00C62FF4" w:rsidRPr="00FF5CA3" w:rsidRDefault="00315EE8" w:rsidP="00674257">
      <w:pPr>
        <w:tabs>
          <w:tab w:val="left" w:pos="0"/>
          <w:tab w:val="left" w:pos="709"/>
        </w:tabs>
        <w:spacing w:after="0" w:line="240" w:lineRule="auto"/>
        <w:ind w:right="-1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CA3">
        <w:rPr>
          <w:rFonts w:ascii="Times New Roman" w:eastAsia="Times New Roman" w:hAnsi="Times New Roman"/>
          <w:sz w:val="28"/>
          <w:szCs w:val="28"/>
          <w:lang w:eastAsia="ru-RU"/>
        </w:rPr>
        <w:t xml:space="preserve">Заклад </w:t>
      </w:r>
      <w:r w:rsidR="00CF1C43" w:rsidRPr="00FF5CA3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організовує та проводить </w:t>
      </w:r>
      <w:r w:rsidR="00D51B66" w:rsidRPr="00FF5CA3">
        <w:rPr>
          <w:rFonts w:ascii="Times New Roman" w:eastAsia="Times New Roman" w:hAnsi="Times New Roman"/>
          <w:sz w:val="28"/>
          <w:szCs w:val="28"/>
          <w:lang w:eastAsia="ru-RU"/>
        </w:rPr>
        <w:t>освітню</w:t>
      </w:r>
      <w:r w:rsidR="000E60EF" w:rsidRPr="00FF5CA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382730" w:rsidRPr="00FF5CA3">
        <w:rPr>
          <w:rFonts w:ascii="Times New Roman" w:eastAsia="Times New Roman" w:hAnsi="Times New Roman"/>
          <w:sz w:val="28"/>
          <w:szCs w:val="28"/>
          <w:lang w:eastAsia="ru-RU"/>
        </w:rPr>
        <w:t xml:space="preserve"> виховну,</w:t>
      </w:r>
      <w:r w:rsidR="00CF1C43" w:rsidRPr="00FF5C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C4B8F" w:rsidRPr="00FF5CA3">
        <w:rPr>
          <w:rFonts w:ascii="Times New Roman" w:eastAsia="Times New Roman" w:hAnsi="Times New Roman"/>
          <w:sz w:val="28"/>
          <w:szCs w:val="28"/>
          <w:lang w:eastAsia="ru-RU"/>
        </w:rPr>
        <w:t>інформаційно-методичну</w:t>
      </w:r>
      <w:r w:rsidR="000E60EF" w:rsidRPr="00FF5C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та</w:t>
      </w:r>
      <w:r w:rsidR="00CF6D4B" w:rsidRPr="00FF5C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C4B8F" w:rsidRPr="00FF5CA3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організаційно-масову </w:t>
      </w:r>
      <w:r w:rsidR="00D51B66" w:rsidRPr="00FF5CA3">
        <w:rPr>
          <w:rFonts w:ascii="Times New Roman" w:eastAsia="Times New Roman" w:hAnsi="Times New Roman"/>
          <w:sz w:val="28"/>
          <w:szCs w:val="28"/>
          <w:lang w:eastAsia="ru-RU"/>
        </w:rPr>
        <w:t>роботу</w:t>
      </w:r>
      <w:r w:rsidR="00FC4B8F" w:rsidRPr="00FF5CA3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Pr="00FF5C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FF3B40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>абезпечу</w:t>
      </w:r>
      <w:r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r w:rsidR="00FF3B40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потреби </w:t>
      </w:r>
      <w:r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 та</w:t>
      </w:r>
      <w:r w:rsidR="00D702A9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3C0D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учнівської </w:t>
      </w:r>
      <w:r w:rsidR="00831588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молоді </w:t>
      </w:r>
      <w:r w:rsidR="00FF3B40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B3C0D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навчанні </w:t>
      </w:r>
      <w:r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1B3C0D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3B40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професійній підготовці</w:t>
      </w:r>
      <w:r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3B40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2FF4" w:rsidRPr="00FF5CA3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45470D" w:rsidRPr="00FF5CA3">
        <w:rPr>
          <w:rFonts w:ascii="Times New Roman" w:eastAsia="Calibri" w:hAnsi="Times New Roman" w:cs="Times New Roman"/>
          <w:sz w:val="28"/>
          <w:szCs w:val="28"/>
        </w:rPr>
        <w:t>так</w:t>
      </w:r>
      <w:r w:rsidR="00C62FF4" w:rsidRPr="00FF5CA3">
        <w:rPr>
          <w:rFonts w:ascii="Times New Roman" w:eastAsia="Calibri" w:hAnsi="Times New Roman" w:cs="Times New Roman"/>
          <w:sz w:val="28"/>
          <w:szCs w:val="28"/>
        </w:rPr>
        <w:t xml:space="preserve">ими напрямами </w:t>
      </w:r>
      <w:r w:rsidR="00D702A9" w:rsidRPr="00FF5CA3">
        <w:rPr>
          <w:rFonts w:ascii="Times New Roman" w:eastAsia="Calibri" w:hAnsi="Times New Roman" w:cs="Times New Roman"/>
          <w:sz w:val="28"/>
          <w:szCs w:val="28"/>
        </w:rPr>
        <w:t>і</w:t>
      </w:r>
      <w:r w:rsidR="00831588" w:rsidRPr="00FF5CA3">
        <w:rPr>
          <w:rFonts w:ascii="Times New Roman" w:eastAsia="Calibri" w:hAnsi="Times New Roman" w:cs="Times New Roman"/>
          <w:sz w:val="28"/>
          <w:szCs w:val="28"/>
        </w:rPr>
        <w:t xml:space="preserve"> профілями позашкільної освіти:</w:t>
      </w:r>
    </w:p>
    <w:p w:rsidR="003615D4" w:rsidRPr="003753E2" w:rsidRDefault="008F41AD" w:rsidP="003753E2">
      <w:pPr>
        <w:pStyle w:val="a5"/>
        <w:numPr>
          <w:ilvl w:val="0"/>
          <w:numId w:val="2"/>
        </w:numPr>
        <w:tabs>
          <w:tab w:val="left" w:pos="0"/>
          <w:tab w:val="left" w:pos="426"/>
          <w:tab w:val="left" w:pos="709"/>
        </w:tabs>
        <w:spacing w:after="0" w:line="240" w:lineRule="auto"/>
        <w:ind w:left="0" w:right="-11" w:firstLine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753E2">
        <w:rPr>
          <w:rFonts w:ascii="Times New Roman" w:hAnsi="Times New Roman"/>
          <w:sz w:val="28"/>
          <w:szCs w:val="28"/>
          <w:lang w:val="uk-UA"/>
        </w:rPr>
        <w:t>Х</w:t>
      </w:r>
      <w:r w:rsidR="00FC4B8F" w:rsidRPr="003753E2">
        <w:rPr>
          <w:rFonts w:ascii="Times New Roman" w:hAnsi="Times New Roman"/>
          <w:sz w:val="28"/>
          <w:szCs w:val="28"/>
          <w:lang w:val="uk-UA"/>
        </w:rPr>
        <w:t>удожньо-естетичний напрям</w:t>
      </w:r>
      <w:r w:rsidR="00674257">
        <w:rPr>
          <w:rFonts w:ascii="Times New Roman" w:hAnsi="Times New Roman"/>
          <w:sz w:val="28"/>
          <w:szCs w:val="28"/>
          <w:lang w:val="uk-UA"/>
        </w:rPr>
        <w:t>, який</w:t>
      </w:r>
      <w:r w:rsidR="00FC4B8F" w:rsidRPr="003753E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41D3" w:rsidRPr="003753E2">
        <w:rPr>
          <w:rFonts w:ascii="Times New Roman" w:hAnsi="Times New Roman"/>
          <w:sz w:val="28"/>
          <w:szCs w:val="28"/>
          <w:lang w:val="uk-UA"/>
        </w:rPr>
        <w:t xml:space="preserve">включає в </w:t>
      </w:r>
      <w:r w:rsidR="006341D3" w:rsidRPr="00195430">
        <w:rPr>
          <w:rFonts w:ascii="Times New Roman" w:hAnsi="Times New Roman"/>
          <w:sz w:val="28"/>
          <w:szCs w:val="28"/>
          <w:lang w:val="uk-UA"/>
        </w:rPr>
        <w:t>себе</w:t>
      </w:r>
      <w:r w:rsidR="006341D3" w:rsidRPr="00757F2D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="006341D3" w:rsidRPr="00195430">
        <w:rPr>
          <w:rFonts w:ascii="Times New Roman" w:hAnsi="Times New Roman"/>
          <w:sz w:val="28"/>
          <w:szCs w:val="28"/>
          <w:lang w:val="uk-UA"/>
        </w:rPr>
        <w:t xml:space="preserve">такі </w:t>
      </w:r>
      <w:r w:rsidR="00610102" w:rsidRPr="00195430">
        <w:rPr>
          <w:rFonts w:ascii="Times New Roman" w:eastAsia="Times New Roman" w:hAnsi="Times New Roman"/>
          <w:sz w:val="28"/>
          <w:szCs w:val="28"/>
          <w:lang w:val="uk-UA" w:eastAsia="ru-RU"/>
        </w:rPr>
        <w:t>профіл</w:t>
      </w:r>
      <w:r w:rsidR="006341D3" w:rsidRPr="00195430">
        <w:rPr>
          <w:rFonts w:ascii="Times New Roman" w:eastAsia="Times New Roman" w:hAnsi="Times New Roman"/>
          <w:sz w:val="28"/>
          <w:szCs w:val="28"/>
          <w:lang w:val="uk-UA" w:eastAsia="ru-RU"/>
        </w:rPr>
        <w:t>і</w:t>
      </w:r>
      <w:r w:rsidR="00153A4D" w:rsidRPr="0019543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мистецтва</w:t>
      </w:r>
      <w:r w:rsidR="009402DB" w:rsidRPr="00195430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  <w:r w:rsidR="00610102" w:rsidRPr="003753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</w:t>
      </w:r>
      <w:r w:rsidR="00FC4B8F" w:rsidRPr="003753E2">
        <w:rPr>
          <w:rFonts w:ascii="Times New Roman" w:eastAsia="Times New Roman" w:hAnsi="Times New Roman"/>
          <w:sz w:val="28"/>
          <w:szCs w:val="28"/>
          <w:lang w:val="uk-UA" w:eastAsia="ru-RU"/>
        </w:rPr>
        <w:t>хореографі</w:t>
      </w:r>
      <w:r w:rsidR="00153A4D" w:rsidRPr="003753E2">
        <w:rPr>
          <w:rFonts w:ascii="Times New Roman" w:eastAsia="Times New Roman" w:hAnsi="Times New Roman"/>
          <w:sz w:val="28"/>
          <w:szCs w:val="28"/>
          <w:lang w:val="uk-UA" w:eastAsia="ru-RU"/>
        </w:rPr>
        <w:t>я</w:t>
      </w:r>
      <w:r w:rsidR="00610102" w:rsidRPr="003753E2">
        <w:rPr>
          <w:rFonts w:ascii="Times New Roman" w:eastAsia="Times New Roman" w:hAnsi="Times New Roman"/>
          <w:sz w:val="28"/>
          <w:szCs w:val="28"/>
          <w:lang w:val="uk-UA" w:eastAsia="ru-RU"/>
        </w:rPr>
        <w:t>», «</w:t>
      </w:r>
      <w:r w:rsidR="00FC4B8F" w:rsidRPr="003753E2">
        <w:rPr>
          <w:rFonts w:ascii="Times New Roman" w:eastAsia="Times New Roman" w:hAnsi="Times New Roman"/>
          <w:sz w:val="28"/>
          <w:szCs w:val="28"/>
          <w:lang w:val="uk-UA" w:eastAsia="ru-RU"/>
        </w:rPr>
        <w:t>музи</w:t>
      </w:r>
      <w:r w:rsidR="00153A4D" w:rsidRPr="003753E2">
        <w:rPr>
          <w:rFonts w:ascii="Times New Roman" w:eastAsia="Times New Roman" w:hAnsi="Times New Roman"/>
          <w:sz w:val="28"/>
          <w:szCs w:val="28"/>
          <w:lang w:val="uk-UA" w:eastAsia="ru-RU"/>
        </w:rPr>
        <w:t>ка</w:t>
      </w:r>
      <w:r w:rsidR="00610102" w:rsidRPr="003753E2">
        <w:rPr>
          <w:rFonts w:ascii="Times New Roman" w:eastAsia="Times New Roman" w:hAnsi="Times New Roman"/>
          <w:sz w:val="28"/>
          <w:szCs w:val="28"/>
          <w:lang w:val="uk-UA" w:eastAsia="ru-RU"/>
        </w:rPr>
        <w:t>»,</w:t>
      </w:r>
      <w:r w:rsidR="009402DB" w:rsidRPr="003753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10102" w:rsidRPr="003753E2"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r w:rsidR="00C51D1B" w:rsidRPr="003753E2">
        <w:rPr>
          <w:rFonts w:ascii="Times New Roman" w:eastAsia="Times New Roman" w:hAnsi="Times New Roman"/>
          <w:sz w:val="28"/>
          <w:szCs w:val="28"/>
          <w:lang w:val="uk-UA" w:eastAsia="ru-RU"/>
        </w:rPr>
        <w:t>образотворч</w:t>
      </w:r>
      <w:r w:rsidR="00153A4D" w:rsidRPr="003753E2">
        <w:rPr>
          <w:rFonts w:ascii="Times New Roman" w:eastAsia="Times New Roman" w:hAnsi="Times New Roman"/>
          <w:sz w:val="28"/>
          <w:szCs w:val="28"/>
          <w:lang w:val="uk-UA" w:eastAsia="ru-RU"/>
        </w:rPr>
        <w:t>е</w:t>
      </w:r>
      <w:r w:rsidR="00C51D1B" w:rsidRPr="003753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</w:t>
      </w:r>
      <w:r w:rsidR="00FC4B8F" w:rsidRPr="003753E2">
        <w:rPr>
          <w:rFonts w:ascii="Times New Roman" w:eastAsia="Times New Roman" w:hAnsi="Times New Roman"/>
          <w:sz w:val="28"/>
          <w:szCs w:val="28"/>
          <w:lang w:val="uk-UA" w:eastAsia="ru-RU"/>
        </w:rPr>
        <w:t>декоративно-ужитков</w:t>
      </w:r>
      <w:r w:rsidR="00153A4D" w:rsidRPr="003753E2">
        <w:rPr>
          <w:rFonts w:ascii="Times New Roman" w:eastAsia="Times New Roman" w:hAnsi="Times New Roman"/>
          <w:sz w:val="28"/>
          <w:szCs w:val="28"/>
          <w:lang w:val="uk-UA" w:eastAsia="ru-RU"/>
        </w:rPr>
        <w:t>е мистецтво</w:t>
      </w:r>
      <w:r w:rsidR="00610102" w:rsidRPr="003753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», </w:t>
      </w:r>
      <w:r w:rsidR="00184406" w:rsidRPr="003753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«художнє слово» </w:t>
      </w:r>
      <w:r w:rsidR="00C27458" w:rsidRPr="003753E2">
        <w:rPr>
          <w:rFonts w:ascii="Times New Roman" w:eastAsia="Times New Roman" w:hAnsi="Times New Roman"/>
          <w:sz w:val="28"/>
          <w:szCs w:val="28"/>
          <w:lang w:val="uk-UA" w:eastAsia="ru-RU"/>
        </w:rPr>
        <w:t>(</w:t>
      </w:r>
      <w:r w:rsidR="00153A4D" w:rsidRPr="003753E2">
        <w:rPr>
          <w:rFonts w:ascii="Times New Roman" w:hAnsi="Times New Roman"/>
          <w:sz w:val="28"/>
          <w:szCs w:val="28"/>
          <w:lang w:val="uk-UA"/>
        </w:rPr>
        <w:t>1969</w:t>
      </w:r>
      <w:r w:rsidR="00B64A68" w:rsidRPr="003753E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дітей</w:t>
      </w:r>
      <w:r w:rsidR="00B27A39" w:rsidRPr="003753E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, </w:t>
      </w:r>
      <w:r w:rsidR="006C539E" w:rsidRPr="003753E2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153A4D" w:rsidRPr="003753E2">
        <w:rPr>
          <w:rFonts w:ascii="Times New Roman" w:eastAsia="Times New Roman" w:hAnsi="Times New Roman"/>
          <w:sz w:val="28"/>
          <w:szCs w:val="28"/>
          <w:lang w:val="uk-UA" w:eastAsia="ru-RU"/>
        </w:rPr>
        <w:t>55</w:t>
      </w:r>
      <w:r w:rsidR="006C539E" w:rsidRPr="003753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груп</w:t>
      </w:r>
      <w:r w:rsidR="00B27A39" w:rsidRPr="003753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184406" w:rsidRPr="003753E2">
        <w:rPr>
          <w:rFonts w:ascii="Times New Roman" w:eastAsia="Times New Roman" w:hAnsi="Times New Roman"/>
          <w:sz w:val="28"/>
          <w:szCs w:val="28"/>
          <w:lang w:val="uk-UA" w:eastAsia="ru-RU"/>
        </w:rPr>
        <w:t>49</w:t>
      </w:r>
      <w:r w:rsidR="00CA5107" w:rsidRPr="003753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педагогів</w:t>
      </w:r>
      <w:r w:rsidR="00B64A68" w:rsidRPr="003753E2">
        <w:rPr>
          <w:rFonts w:ascii="Times New Roman" w:eastAsia="Times New Roman" w:hAnsi="Times New Roman"/>
          <w:sz w:val="28"/>
          <w:szCs w:val="28"/>
          <w:lang w:val="uk-UA" w:eastAsia="uk-UA"/>
        </w:rPr>
        <w:t>)</w:t>
      </w:r>
      <w:r w:rsidR="00D869AD" w:rsidRPr="003753E2">
        <w:rPr>
          <w:rFonts w:ascii="Times New Roman" w:eastAsia="Times New Roman" w:hAnsi="Times New Roman"/>
          <w:sz w:val="28"/>
          <w:szCs w:val="28"/>
          <w:lang w:val="uk-UA" w:eastAsia="uk-UA"/>
        </w:rPr>
        <w:t>.</w:t>
      </w:r>
    </w:p>
    <w:p w:rsidR="00036CAA" w:rsidRPr="003753E2" w:rsidRDefault="00153A4D" w:rsidP="00C96CCF">
      <w:pPr>
        <w:pStyle w:val="a5"/>
        <w:numPr>
          <w:ilvl w:val="0"/>
          <w:numId w:val="2"/>
        </w:numPr>
        <w:tabs>
          <w:tab w:val="left" w:pos="0"/>
          <w:tab w:val="left" w:pos="426"/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3753E2">
        <w:rPr>
          <w:rFonts w:ascii="Times New Roman" w:eastAsia="Times New Roman" w:hAnsi="Times New Roman"/>
          <w:sz w:val="28"/>
          <w:szCs w:val="28"/>
          <w:lang w:val="uk-UA" w:eastAsia="ru-RU"/>
        </w:rPr>
        <w:t>Гуманітарний</w:t>
      </w:r>
      <w:r w:rsidRPr="003753E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753E2">
        <w:rPr>
          <w:rFonts w:ascii="Times New Roman" w:eastAsia="Times New Roman" w:hAnsi="Times New Roman"/>
          <w:sz w:val="28"/>
          <w:szCs w:val="28"/>
          <w:lang w:val="uk-UA" w:eastAsia="ru-RU"/>
        </w:rPr>
        <w:t>та</w:t>
      </w:r>
      <w:r w:rsidRPr="003753E2">
        <w:rPr>
          <w:rFonts w:ascii="Times New Roman" w:hAnsi="Times New Roman"/>
          <w:sz w:val="28"/>
          <w:szCs w:val="28"/>
          <w:lang w:val="uk-UA"/>
        </w:rPr>
        <w:t xml:space="preserve"> Соціально-реабілітаційний</w:t>
      </w:r>
      <w:r w:rsidR="00FC4B8F" w:rsidRPr="003753E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C4B8F" w:rsidRPr="003753E2">
        <w:rPr>
          <w:rFonts w:ascii="Times New Roman" w:eastAsia="Times New Roman" w:hAnsi="Times New Roman"/>
          <w:sz w:val="28"/>
          <w:szCs w:val="28"/>
          <w:lang w:val="uk-UA" w:eastAsia="ru-RU"/>
        </w:rPr>
        <w:t>напрям</w:t>
      </w:r>
      <w:r w:rsidRPr="003753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="00C27458" w:rsidRPr="003753E2">
        <w:rPr>
          <w:rFonts w:ascii="Times New Roman" w:eastAsia="Times New Roman" w:hAnsi="Times New Roman"/>
          <w:sz w:val="28"/>
          <w:szCs w:val="28"/>
          <w:lang w:val="uk-UA" w:eastAsia="ru-RU"/>
        </w:rPr>
        <w:t>(</w:t>
      </w:r>
      <w:r w:rsidRPr="003753E2">
        <w:rPr>
          <w:rFonts w:ascii="Times New Roman" w:eastAsia="Times New Roman" w:hAnsi="Times New Roman"/>
          <w:sz w:val="28"/>
          <w:szCs w:val="28"/>
          <w:lang w:val="uk-UA" w:eastAsia="ru-RU"/>
        </w:rPr>
        <w:t>144</w:t>
      </w:r>
      <w:r w:rsidR="00EC6FD2" w:rsidRPr="003753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дітей, </w:t>
      </w:r>
      <w:r w:rsidR="008F4D33" w:rsidRPr="003753E2">
        <w:rPr>
          <w:rFonts w:ascii="Times New Roman" w:eastAsia="Times New Roman" w:hAnsi="Times New Roman"/>
          <w:sz w:val="28"/>
          <w:szCs w:val="28"/>
          <w:lang w:val="uk-UA" w:eastAsia="ru-RU"/>
        </w:rPr>
        <w:t>12</w:t>
      </w:r>
      <w:r w:rsidR="00EC6FD2" w:rsidRPr="003753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груп, </w:t>
      </w:r>
      <w:r w:rsidR="008F4D33" w:rsidRPr="003753E2">
        <w:rPr>
          <w:rFonts w:ascii="Times New Roman" w:eastAsia="Times New Roman" w:hAnsi="Times New Roman"/>
          <w:sz w:val="28"/>
          <w:szCs w:val="28"/>
          <w:lang w:val="uk-UA" w:eastAsia="ru-RU"/>
        </w:rPr>
        <w:t>7</w:t>
      </w:r>
      <w:r w:rsidR="002D5111" w:rsidRPr="003753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педагогів</w:t>
      </w:r>
      <w:r w:rsidR="009A7E73" w:rsidRPr="003753E2">
        <w:rPr>
          <w:rFonts w:ascii="Times New Roman" w:eastAsia="Times New Roman" w:hAnsi="Times New Roman"/>
          <w:sz w:val="28"/>
          <w:szCs w:val="28"/>
          <w:lang w:val="uk-UA" w:eastAsia="ru-RU"/>
        </w:rPr>
        <w:t>)</w:t>
      </w:r>
      <w:r w:rsidR="00D869AD" w:rsidRPr="003753E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400036" w:rsidRPr="003753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153A4D" w:rsidRDefault="001E05BA" w:rsidP="00674257">
      <w:pPr>
        <w:pStyle w:val="a5"/>
        <w:shd w:val="clear" w:color="auto" w:fill="FFFFFF"/>
        <w:tabs>
          <w:tab w:val="left" w:pos="0"/>
          <w:tab w:val="left" w:pos="567"/>
        </w:tabs>
        <w:spacing w:after="0" w:line="240" w:lineRule="auto"/>
        <w:ind w:left="0" w:right="-11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F5CA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Контингент вихованців</w:t>
      </w:r>
      <w:r w:rsidR="0019543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- </w:t>
      </w:r>
      <w:r w:rsidR="00153A4D" w:rsidRPr="00FF5CA3">
        <w:rPr>
          <w:rFonts w:ascii="Times New Roman" w:hAnsi="Times New Roman"/>
          <w:sz w:val="28"/>
          <w:szCs w:val="28"/>
          <w:lang w:val="uk-UA"/>
        </w:rPr>
        <w:t>понад  2 000 дітей та юнацтва</w:t>
      </w:r>
      <w:r w:rsidR="00153A4D" w:rsidRPr="00FF5C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віком від </w:t>
      </w:r>
      <w:r w:rsidR="00315EE8" w:rsidRPr="00FF5CA3"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153A4D" w:rsidRPr="00FF5C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 21 року. В</w:t>
      </w:r>
      <w:r w:rsidR="000D6457" w:rsidRPr="00FF5C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закладі </w:t>
      </w:r>
      <w:r w:rsidR="00EC1EAC" w:rsidRPr="00FF5C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безкоштовно </w:t>
      </w:r>
      <w:r w:rsidR="001C0C87" w:rsidRPr="00FF5C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навчаються діти та учнівська молодь закладів </w:t>
      </w:r>
      <w:r w:rsidR="00153A4D" w:rsidRPr="00FF5C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освіти </w:t>
      </w:r>
      <w:r w:rsidR="00315EE8" w:rsidRPr="00FF5CA3">
        <w:rPr>
          <w:rFonts w:ascii="Times New Roman" w:eastAsia="Times New Roman" w:hAnsi="Times New Roman"/>
          <w:sz w:val="28"/>
          <w:szCs w:val="28"/>
          <w:lang w:val="uk-UA" w:eastAsia="ru-RU"/>
        </w:rPr>
        <w:t>міської територіальної громади</w:t>
      </w:r>
      <w:r w:rsidR="00BC424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153A4D" w:rsidRPr="00FF5C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C4B8F" w:rsidRPr="00FF5CA3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Комплектування </w:t>
      </w:r>
      <w:r w:rsidR="001F4A13" w:rsidRPr="00FF5CA3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гуртків </w:t>
      </w:r>
      <w:r w:rsidR="00FC4B8F" w:rsidRPr="00FF5CA3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здiйснюється у перiод з </w:t>
      </w:r>
      <w:r w:rsidR="00FC4B8F" w:rsidRPr="00BC4240">
        <w:rPr>
          <w:rFonts w:ascii="Times New Roman" w:eastAsia="Times New Roman" w:hAnsi="Times New Roman"/>
          <w:sz w:val="28"/>
          <w:szCs w:val="28"/>
          <w:lang w:val="uk-UA" w:eastAsia="uk-UA"/>
        </w:rPr>
        <w:t>1</w:t>
      </w:r>
      <w:r w:rsidR="002029C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до 15 вересня за допомогою електронної реєстрації.</w:t>
      </w:r>
      <w:r w:rsidR="000D6457" w:rsidRPr="00FF5C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Донабір в гуртки </w:t>
      </w:r>
      <w:r w:rsidR="00FC4B8F" w:rsidRPr="00FF5C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допускається </w:t>
      </w:r>
      <w:r w:rsidR="00195430" w:rsidRPr="00195430">
        <w:rPr>
          <w:rFonts w:ascii="Times New Roman" w:eastAsia="Times New Roman" w:hAnsi="Times New Roman"/>
          <w:sz w:val="28"/>
          <w:szCs w:val="28"/>
          <w:lang w:val="uk-UA" w:eastAsia="ru-RU"/>
        </w:rPr>
        <w:t>впродовж</w:t>
      </w:r>
      <w:r w:rsidR="00FC4B8F" w:rsidRPr="0019543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C4B8F" w:rsidRPr="00FF5CA3">
        <w:rPr>
          <w:rFonts w:ascii="Times New Roman" w:eastAsia="Times New Roman" w:hAnsi="Times New Roman"/>
          <w:sz w:val="28"/>
          <w:szCs w:val="28"/>
          <w:lang w:val="uk-UA" w:eastAsia="ru-RU"/>
        </w:rPr>
        <w:t>навчального року.</w:t>
      </w:r>
      <w:r w:rsidR="00A3323F" w:rsidRPr="00FF5C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A28C2" w:rsidRPr="00FF5CA3">
        <w:rPr>
          <w:rFonts w:ascii="Times New Roman" w:eastAsia="Times New Roman" w:hAnsi="Times New Roman"/>
          <w:sz w:val="28"/>
          <w:szCs w:val="28"/>
          <w:lang w:val="uk-UA" w:eastAsia="uk-UA"/>
        </w:rPr>
        <w:t>Середня наповнюваність груп 10-15 вихованцiв</w:t>
      </w:r>
      <w:r w:rsidR="00184406" w:rsidRPr="00FF5CA3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. </w:t>
      </w:r>
      <w:r w:rsidR="00396A9A">
        <w:rPr>
          <w:rFonts w:ascii="Times New Roman" w:eastAsia="Times New Roman" w:hAnsi="Times New Roman"/>
          <w:sz w:val="28"/>
          <w:szCs w:val="28"/>
          <w:lang w:val="uk-UA" w:eastAsia="ru-RU"/>
        </w:rPr>
        <w:t>В групах з</w:t>
      </w:r>
      <w:r w:rsidR="007C18DF" w:rsidRPr="00FF5C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BD722F" w:rsidRPr="00F477E2">
        <w:rPr>
          <w:rFonts w:ascii="Times New Roman" w:eastAsia="Times New Roman" w:hAnsi="Times New Roman"/>
          <w:sz w:val="28"/>
          <w:szCs w:val="28"/>
          <w:lang w:val="uk-UA" w:eastAsia="ru-RU"/>
        </w:rPr>
        <w:t>індивідуальн</w:t>
      </w:r>
      <w:r w:rsidR="00634C08" w:rsidRPr="00F477E2">
        <w:rPr>
          <w:rFonts w:ascii="Times New Roman" w:eastAsia="Times New Roman" w:hAnsi="Times New Roman"/>
          <w:sz w:val="28"/>
          <w:szCs w:val="28"/>
          <w:lang w:val="uk-UA" w:eastAsia="ru-RU"/>
        </w:rPr>
        <w:t>им</w:t>
      </w:r>
      <w:r w:rsidR="00BD722F" w:rsidRPr="00F477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навчання</w:t>
      </w:r>
      <w:r w:rsidR="00634C08" w:rsidRPr="00F477E2">
        <w:rPr>
          <w:rFonts w:ascii="Times New Roman" w:eastAsia="Times New Roman" w:hAnsi="Times New Roman"/>
          <w:sz w:val="28"/>
          <w:szCs w:val="28"/>
          <w:lang w:val="uk-UA" w:eastAsia="ru-RU"/>
        </w:rPr>
        <w:t>м</w:t>
      </w:r>
      <w:r w:rsidR="00153A4D" w:rsidRPr="00FF5C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кількість складає </w:t>
      </w:r>
      <w:r w:rsidR="00843955" w:rsidRPr="00FF5CA3">
        <w:rPr>
          <w:rFonts w:ascii="Times New Roman" w:eastAsia="Times New Roman" w:hAnsi="Times New Roman"/>
          <w:sz w:val="28"/>
          <w:szCs w:val="28"/>
          <w:lang w:val="uk-UA" w:eastAsia="ru-RU"/>
        </w:rPr>
        <w:t>від 1 до 5 вихованців.</w:t>
      </w:r>
      <w:r w:rsidR="00153A4D" w:rsidRPr="00FF5C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F57290" w:rsidRPr="00FF5CA3" w:rsidRDefault="00F57290" w:rsidP="00674257">
      <w:pPr>
        <w:spacing w:after="0" w:line="240" w:lineRule="auto"/>
        <w:ind w:right="-11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C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Кількість гуртків</w:t>
      </w:r>
      <w:r w:rsidR="009107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 </w:t>
      </w:r>
      <w:r w:rsidR="006742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Мережа </w:t>
      </w:r>
      <w:r w:rsidR="009107CE" w:rsidRPr="009107CE">
        <w:rPr>
          <w:rFonts w:ascii="Times New Roman" w:hAnsi="Times New Roman" w:cs="Times New Roman"/>
          <w:sz w:val="28"/>
          <w:szCs w:val="28"/>
        </w:rPr>
        <w:t>2023-2024 н.р.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160"/>
        <w:gridCol w:w="3151"/>
        <w:gridCol w:w="3151"/>
      </w:tblGrid>
      <w:tr w:rsidR="009107CE" w:rsidRPr="00FF5CA3" w:rsidTr="00674257">
        <w:tc>
          <w:tcPr>
            <w:tcW w:w="3260" w:type="dxa"/>
          </w:tcPr>
          <w:p w:rsidR="009107CE" w:rsidRPr="00FF5CA3" w:rsidRDefault="009107CE" w:rsidP="007B5F3B">
            <w:pPr>
              <w:ind w:right="-51"/>
              <w:jc w:val="center"/>
              <w:rPr>
                <w:sz w:val="28"/>
                <w:szCs w:val="28"/>
                <w:lang w:eastAsia="ru-RU"/>
              </w:rPr>
            </w:pPr>
            <w:r w:rsidRPr="00FF5CA3">
              <w:rPr>
                <w:sz w:val="28"/>
                <w:szCs w:val="28"/>
              </w:rPr>
              <w:t>Кількість вихованців</w:t>
            </w:r>
          </w:p>
        </w:tc>
        <w:tc>
          <w:tcPr>
            <w:tcW w:w="3260" w:type="dxa"/>
          </w:tcPr>
          <w:p w:rsidR="009107CE" w:rsidRPr="00FF5CA3" w:rsidRDefault="009107CE" w:rsidP="007B5F3B">
            <w:pPr>
              <w:ind w:right="-11"/>
              <w:jc w:val="center"/>
              <w:rPr>
                <w:sz w:val="28"/>
                <w:szCs w:val="28"/>
                <w:lang w:eastAsia="ru-RU"/>
              </w:rPr>
            </w:pPr>
            <w:r w:rsidRPr="00FF5CA3">
              <w:rPr>
                <w:sz w:val="28"/>
                <w:szCs w:val="28"/>
              </w:rPr>
              <w:t>Кількість груп</w:t>
            </w:r>
          </w:p>
        </w:tc>
        <w:tc>
          <w:tcPr>
            <w:tcW w:w="3261" w:type="dxa"/>
            <w:vAlign w:val="center"/>
          </w:tcPr>
          <w:p w:rsidR="009107CE" w:rsidRPr="00FF5CA3" w:rsidRDefault="009107CE" w:rsidP="009107CE">
            <w:pPr>
              <w:ind w:right="-11"/>
              <w:jc w:val="center"/>
              <w:rPr>
                <w:sz w:val="28"/>
                <w:szCs w:val="28"/>
              </w:rPr>
            </w:pPr>
            <w:r w:rsidRPr="00FF5CA3">
              <w:rPr>
                <w:sz w:val="28"/>
                <w:szCs w:val="28"/>
              </w:rPr>
              <w:t>Кількість</w:t>
            </w:r>
            <w:r w:rsidRPr="00FF5CA3">
              <w:rPr>
                <w:sz w:val="28"/>
                <w:szCs w:val="28"/>
                <w:lang w:eastAsia="ru-RU"/>
              </w:rPr>
              <w:t xml:space="preserve"> педагогів</w:t>
            </w:r>
          </w:p>
        </w:tc>
      </w:tr>
      <w:tr w:rsidR="009107CE" w:rsidRPr="00FF5CA3" w:rsidTr="00674257">
        <w:tc>
          <w:tcPr>
            <w:tcW w:w="3260" w:type="dxa"/>
          </w:tcPr>
          <w:p w:rsidR="009107CE" w:rsidRPr="00C66A36" w:rsidRDefault="009107CE" w:rsidP="007B5F3B">
            <w:pPr>
              <w:ind w:right="-11"/>
              <w:jc w:val="center"/>
              <w:rPr>
                <w:sz w:val="28"/>
                <w:szCs w:val="28"/>
              </w:rPr>
            </w:pPr>
            <w:r w:rsidRPr="00C66A36">
              <w:rPr>
                <w:sz w:val="28"/>
                <w:szCs w:val="28"/>
              </w:rPr>
              <w:t>2115</w:t>
            </w:r>
          </w:p>
        </w:tc>
        <w:tc>
          <w:tcPr>
            <w:tcW w:w="3260" w:type="dxa"/>
          </w:tcPr>
          <w:p w:rsidR="009107CE" w:rsidRPr="00FF5CA3" w:rsidRDefault="009107CE" w:rsidP="007B5F3B">
            <w:pPr>
              <w:ind w:right="-11"/>
              <w:jc w:val="center"/>
              <w:rPr>
                <w:sz w:val="28"/>
                <w:szCs w:val="28"/>
              </w:rPr>
            </w:pPr>
            <w:r w:rsidRPr="00FF5CA3">
              <w:rPr>
                <w:sz w:val="28"/>
                <w:szCs w:val="28"/>
              </w:rPr>
              <w:t>162</w:t>
            </w:r>
          </w:p>
        </w:tc>
        <w:tc>
          <w:tcPr>
            <w:tcW w:w="3261" w:type="dxa"/>
            <w:vAlign w:val="center"/>
          </w:tcPr>
          <w:p w:rsidR="009107CE" w:rsidRPr="00FF5CA3" w:rsidRDefault="009107CE" w:rsidP="009107CE">
            <w:pPr>
              <w:ind w:right="-11"/>
              <w:jc w:val="center"/>
              <w:rPr>
                <w:sz w:val="28"/>
                <w:szCs w:val="28"/>
              </w:rPr>
            </w:pPr>
            <w:r w:rsidRPr="00FF5CA3">
              <w:rPr>
                <w:sz w:val="28"/>
                <w:szCs w:val="28"/>
              </w:rPr>
              <w:t>66</w:t>
            </w:r>
          </w:p>
        </w:tc>
      </w:tr>
    </w:tbl>
    <w:p w:rsidR="00F477E2" w:rsidRDefault="00F477E2" w:rsidP="00F57290">
      <w:pPr>
        <w:tabs>
          <w:tab w:val="left" w:pos="709"/>
        </w:tabs>
        <w:spacing w:after="0" w:line="240" w:lineRule="auto"/>
        <w:ind w:right="-1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7290" w:rsidRPr="009107CE" w:rsidRDefault="00F57290" w:rsidP="00F57290">
      <w:pPr>
        <w:tabs>
          <w:tab w:val="left" w:pos="709"/>
        </w:tabs>
        <w:spacing w:after="0" w:line="240" w:lineRule="auto"/>
        <w:ind w:right="-1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основній будівлі МЦДЮТ (площею –1148,4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кв.) </w:t>
      </w:r>
      <w:r w:rsidR="00195430" w:rsidRPr="00F477E2">
        <w:rPr>
          <w:rFonts w:ascii="Times New Roman" w:hAnsi="Times New Roman" w:cs="Times New Roman"/>
          <w:sz w:val="28"/>
          <w:szCs w:val="28"/>
          <w:lang w:eastAsia="ru-RU"/>
        </w:rPr>
        <w:t>розміщуються</w:t>
      </w:r>
      <w:r w:rsidR="00195430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F477E2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           </w:t>
      </w:r>
      <w:r w:rsidR="00195430" w:rsidRPr="00F477E2">
        <w:rPr>
          <w:rFonts w:ascii="Times New Roman" w:hAnsi="Times New Roman" w:cs="Times New Roman"/>
          <w:sz w:val="28"/>
          <w:szCs w:val="28"/>
          <w:lang w:eastAsia="ru-RU"/>
        </w:rPr>
        <w:t>13 колективів (51 група)</w:t>
      </w:r>
      <w:r w:rsidR="0019543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95430" w:rsidRPr="00195430">
        <w:rPr>
          <w:rFonts w:ascii="Times New Roman" w:hAnsi="Times New Roman" w:cs="Times New Roman"/>
          <w:sz w:val="28"/>
          <w:szCs w:val="28"/>
          <w:lang w:eastAsia="ru-RU"/>
        </w:rPr>
        <w:t xml:space="preserve">в яких </w:t>
      </w:r>
      <w:r w:rsidR="00195430" w:rsidRPr="00195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навчається понад </w:t>
      </w:r>
      <w:r w:rsidR="00195430" w:rsidRPr="00195430">
        <w:rPr>
          <w:rFonts w:ascii="Times New Roman" w:hAnsi="Times New Roman" w:cs="Times New Roman"/>
          <w:sz w:val="28"/>
          <w:szCs w:val="28"/>
          <w:lang w:eastAsia="ru-RU"/>
        </w:rPr>
        <w:t>700 вихованців</w:t>
      </w:r>
      <w:r w:rsidR="0019543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95430" w:rsidRPr="00195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працю</w:t>
      </w:r>
      <w:r w:rsidR="00195430">
        <w:rPr>
          <w:rFonts w:ascii="Times New Roman" w:eastAsia="Times New Roman" w:hAnsi="Times New Roman" w:cs="Times New Roman"/>
          <w:sz w:val="28"/>
          <w:szCs w:val="28"/>
          <w:lang w:eastAsia="ru-RU"/>
        </w:rPr>
        <w:t>ють</w:t>
      </w:r>
      <w:r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6A36">
        <w:rPr>
          <w:rFonts w:ascii="Times New Roman" w:hAnsi="Times New Roman" w:cs="Times New Roman"/>
          <w:sz w:val="28"/>
          <w:szCs w:val="28"/>
          <w:lang w:eastAsia="ru-RU"/>
        </w:rPr>
        <w:t>23 педагоги</w:t>
      </w:r>
      <w:r w:rsidR="00195430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757F2D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9107CE" w:rsidRPr="00757F2D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F57290" w:rsidRPr="00FF5CA3" w:rsidRDefault="00F57290" w:rsidP="00F57290">
      <w:pPr>
        <w:shd w:val="clear" w:color="auto" w:fill="FFFFFF" w:themeFill="background1"/>
        <w:spacing w:after="0" w:line="240" w:lineRule="auto"/>
        <w:ind w:right="-14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Через недостатню кількість приміщень для занять гуртків закладу,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основній будівлі, </w:t>
      </w:r>
      <w:r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адміністрація Центру щорічно укладає Угоди </w:t>
      </w:r>
      <w:r w:rsidRPr="00FF5CA3">
        <w:rPr>
          <w:rFonts w:ascii="Times New Roman" w:eastAsia="Times New Roman" w:hAnsi="Times New Roman"/>
          <w:sz w:val="28"/>
          <w:szCs w:val="28"/>
          <w:lang w:eastAsia="ru-RU"/>
        </w:rPr>
        <w:t xml:space="preserve">про співпрацю </w:t>
      </w:r>
      <w:r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директорами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закладів освіти</w:t>
      </w:r>
      <w:r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F5CA3">
        <w:rPr>
          <w:rFonts w:ascii="Times New Roman" w:eastAsia="Times New Roman" w:hAnsi="Times New Roman"/>
          <w:sz w:val="28"/>
          <w:szCs w:val="28"/>
          <w:lang w:eastAsia="ru-RU"/>
        </w:rPr>
        <w:t xml:space="preserve">Загальна площа наданих </w:t>
      </w:r>
      <w:r w:rsidR="00D6343A" w:rsidRPr="00FF5CA3">
        <w:rPr>
          <w:rFonts w:ascii="Times New Roman" w:eastAsia="Times New Roman" w:hAnsi="Times New Roman"/>
          <w:sz w:val="28"/>
          <w:szCs w:val="28"/>
          <w:lang w:eastAsia="ru-RU"/>
        </w:rPr>
        <w:t xml:space="preserve">за Угодами </w:t>
      </w:r>
      <w:r w:rsidRPr="00FF5CA3">
        <w:rPr>
          <w:rFonts w:ascii="Times New Roman" w:eastAsia="Times New Roman" w:hAnsi="Times New Roman"/>
          <w:sz w:val="28"/>
          <w:szCs w:val="28"/>
          <w:lang w:eastAsia="ru-RU"/>
        </w:rPr>
        <w:t xml:space="preserve">приміщень становить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близько </w:t>
      </w:r>
      <w:r w:rsidRPr="00FF5CA3">
        <w:rPr>
          <w:rFonts w:ascii="Times New Roman" w:eastAsia="Times New Roman" w:hAnsi="Times New Roman"/>
          <w:sz w:val="28"/>
          <w:szCs w:val="28"/>
          <w:lang w:eastAsia="ru-RU"/>
        </w:rPr>
        <w:t xml:space="preserve"> 2500 м. кв.</w:t>
      </w:r>
    </w:p>
    <w:p w:rsidR="00F477E2" w:rsidRDefault="00F477E2" w:rsidP="00F57290">
      <w:pPr>
        <w:spacing w:after="0" w:line="240" w:lineRule="auto"/>
        <w:ind w:right="-1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77E2" w:rsidRDefault="00F477E2" w:rsidP="00F57290">
      <w:pPr>
        <w:spacing w:after="0" w:line="240" w:lineRule="auto"/>
        <w:ind w:right="-1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7290" w:rsidRPr="00D6343A" w:rsidRDefault="00D6343A" w:rsidP="00F57290">
      <w:pPr>
        <w:spacing w:after="0" w:line="240" w:lineRule="auto"/>
        <w:ind w:right="-11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343A">
        <w:rPr>
          <w:rFonts w:ascii="Times New Roman" w:hAnsi="Times New Roman" w:cs="Times New Roman"/>
          <w:b/>
          <w:sz w:val="28"/>
          <w:szCs w:val="28"/>
        </w:rPr>
        <w:lastRenderedPageBreak/>
        <w:t>Гуртки  МЦДЮТ діють н</w:t>
      </w:r>
      <w:r w:rsidR="00F57290" w:rsidRPr="00D6343A">
        <w:rPr>
          <w:rFonts w:ascii="Times New Roman" w:hAnsi="Times New Roman" w:cs="Times New Roman"/>
          <w:b/>
          <w:sz w:val="28"/>
          <w:szCs w:val="28"/>
        </w:rPr>
        <w:t>а базах таких освітніх закладів:</w:t>
      </w:r>
    </w:p>
    <w:tbl>
      <w:tblPr>
        <w:tblStyle w:val="150"/>
        <w:tblW w:w="9923" w:type="dxa"/>
        <w:tblInd w:w="-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2"/>
        <w:gridCol w:w="9071"/>
      </w:tblGrid>
      <w:tr w:rsidR="00F57290" w:rsidRPr="00B308CC" w:rsidTr="007B76A0">
        <w:trPr>
          <w:trHeight w:val="242"/>
        </w:trPr>
        <w:tc>
          <w:tcPr>
            <w:tcW w:w="9923" w:type="dxa"/>
            <w:gridSpan w:val="2"/>
            <w:shd w:val="clear" w:color="auto" w:fill="auto"/>
            <w:vAlign w:val="center"/>
          </w:tcPr>
          <w:p w:rsidR="00F57290" w:rsidRPr="00D2152B" w:rsidRDefault="00F57290" w:rsidP="007B5F3B">
            <w:pPr>
              <w:pStyle w:val="15"/>
              <w:ind w:firstLine="0"/>
              <w:jc w:val="center"/>
              <w:rPr>
                <w:sz w:val="28"/>
                <w:szCs w:val="28"/>
              </w:rPr>
            </w:pPr>
            <w:r w:rsidRPr="00D2152B">
              <w:rPr>
                <w:sz w:val="28"/>
                <w:szCs w:val="28"/>
              </w:rPr>
              <w:t xml:space="preserve">Заклади освіти, де працюють гуртки  </w:t>
            </w:r>
          </w:p>
          <w:p w:rsidR="00F57290" w:rsidRPr="00F25026" w:rsidRDefault="00F57290" w:rsidP="007B5F3B">
            <w:pPr>
              <w:pStyle w:val="15"/>
              <w:ind w:firstLine="0"/>
              <w:jc w:val="center"/>
              <w:rPr>
                <w:sz w:val="28"/>
                <w:szCs w:val="28"/>
              </w:rPr>
            </w:pPr>
            <w:r w:rsidRPr="00D2152B">
              <w:rPr>
                <w:sz w:val="28"/>
                <w:szCs w:val="28"/>
              </w:rPr>
              <w:t xml:space="preserve">МІСЬКОГО ЦЕНТРУ ДИТЯЧОЇ ТА ЮНАЦЬКОЇ ТВОРЧОСТІ </w:t>
            </w:r>
          </w:p>
        </w:tc>
      </w:tr>
      <w:tr w:rsidR="00674257" w:rsidRPr="00CF4341" w:rsidTr="007B76A0">
        <w:trPr>
          <w:trHeight w:val="175"/>
        </w:trPr>
        <w:tc>
          <w:tcPr>
            <w:tcW w:w="8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74257" w:rsidRPr="007B76A0" w:rsidRDefault="00674257" w:rsidP="00674257">
            <w:pPr>
              <w:pStyle w:val="1"/>
              <w:jc w:val="center"/>
              <w:outlineLvl w:val="0"/>
              <w:rPr>
                <w:sz w:val="28"/>
                <w:szCs w:val="28"/>
              </w:rPr>
            </w:pPr>
            <w:r w:rsidRPr="007B76A0">
              <w:rPr>
                <w:sz w:val="28"/>
                <w:szCs w:val="28"/>
              </w:rPr>
              <w:t>14</w:t>
            </w:r>
          </w:p>
        </w:tc>
        <w:tc>
          <w:tcPr>
            <w:tcW w:w="90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74257" w:rsidRPr="00D2152B" w:rsidRDefault="00674257" w:rsidP="007B76A0">
            <w:pPr>
              <w:pStyle w:val="1"/>
              <w:outlineLvl w:val="0"/>
              <w:rPr>
                <w:sz w:val="28"/>
                <w:szCs w:val="28"/>
              </w:rPr>
            </w:pPr>
            <w:r w:rsidRPr="00D2152B">
              <w:rPr>
                <w:sz w:val="28"/>
                <w:szCs w:val="28"/>
              </w:rPr>
              <w:t>Заклади загальної середньої освіти</w:t>
            </w:r>
          </w:p>
        </w:tc>
      </w:tr>
      <w:tr w:rsidR="007B76A0" w:rsidRPr="00CF4341" w:rsidTr="007B76A0">
        <w:trPr>
          <w:trHeight w:val="54"/>
        </w:trPr>
        <w:tc>
          <w:tcPr>
            <w:tcW w:w="9923" w:type="dxa"/>
            <w:gridSpan w:val="2"/>
          </w:tcPr>
          <w:p w:rsidR="007B76A0" w:rsidRPr="00D2152B" w:rsidRDefault="007B76A0" w:rsidP="00BB55C1">
            <w:pPr>
              <w:tabs>
                <w:tab w:val="left" w:pos="284"/>
              </w:tabs>
              <w:ind w:right="-11"/>
              <w:jc w:val="both"/>
              <w:rPr>
                <w:sz w:val="28"/>
                <w:szCs w:val="28"/>
              </w:rPr>
            </w:pPr>
            <w:r w:rsidRPr="00460B95">
              <w:rPr>
                <w:sz w:val="28"/>
                <w:szCs w:val="28"/>
              </w:rPr>
              <w:t>Ліцеї</w:t>
            </w:r>
            <w:r w:rsidRPr="00D2152B">
              <w:rPr>
                <w:sz w:val="28"/>
                <w:szCs w:val="28"/>
                <w:lang w:eastAsia="ru-RU"/>
              </w:rPr>
              <w:t xml:space="preserve"> № 2, 4, 6 ім.І.Ревчука</w:t>
            </w:r>
            <w:r>
              <w:rPr>
                <w:sz w:val="28"/>
                <w:szCs w:val="28"/>
                <w:lang w:eastAsia="ru-RU"/>
              </w:rPr>
              <w:t>, 7, 10, 11, 16, 20, 22, 23 ім.</w:t>
            </w:r>
            <w:r w:rsidRPr="00D2152B">
              <w:rPr>
                <w:sz w:val="28"/>
                <w:szCs w:val="28"/>
                <w:lang w:eastAsia="ru-RU"/>
              </w:rPr>
              <w:t>Р.Гурика, 24, 25,</w:t>
            </w:r>
            <w:r w:rsidR="00BB55C1">
              <w:rPr>
                <w:sz w:val="28"/>
                <w:szCs w:val="28"/>
                <w:lang w:eastAsia="ru-RU"/>
              </w:rPr>
              <w:t xml:space="preserve"> </w:t>
            </w:r>
            <w:r w:rsidRPr="00D2152B">
              <w:rPr>
                <w:sz w:val="28"/>
                <w:szCs w:val="28"/>
                <w:lang w:eastAsia="ru-RU"/>
              </w:rPr>
              <w:t>28 ім.В.Чорновола, Тисменичанський ліцей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7B76A0">
              <w:rPr>
                <w:i/>
                <w:sz w:val="28"/>
                <w:szCs w:val="28"/>
                <w:lang w:eastAsia="ru-RU"/>
              </w:rPr>
              <w:t>(32 педагоги,  85 груп, 1031 дітей)</w:t>
            </w:r>
          </w:p>
        </w:tc>
      </w:tr>
      <w:tr w:rsidR="00674257" w:rsidRPr="00CF4341" w:rsidTr="007B76A0">
        <w:trPr>
          <w:trHeight w:val="54"/>
        </w:trPr>
        <w:tc>
          <w:tcPr>
            <w:tcW w:w="852" w:type="dxa"/>
            <w:tcBorders>
              <w:right w:val="single" w:sz="4" w:space="0" w:color="auto"/>
            </w:tcBorders>
            <w:vAlign w:val="center"/>
          </w:tcPr>
          <w:p w:rsidR="00674257" w:rsidRPr="00460B95" w:rsidRDefault="00674257" w:rsidP="00674257">
            <w:pPr>
              <w:pStyle w:val="15"/>
              <w:ind w:right="0" w:firstLine="0"/>
              <w:jc w:val="center"/>
              <w:rPr>
                <w:b/>
                <w:sz w:val="28"/>
                <w:szCs w:val="28"/>
              </w:rPr>
            </w:pPr>
            <w:r w:rsidRPr="00460B95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071" w:type="dxa"/>
            <w:tcBorders>
              <w:left w:val="single" w:sz="4" w:space="0" w:color="auto"/>
            </w:tcBorders>
          </w:tcPr>
          <w:p w:rsidR="00674257" w:rsidRPr="00674257" w:rsidRDefault="00674257" w:rsidP="007B76A0">
            <w:pPr>
              <w:tabs>
                <w:tab w:val="left" w:pos="284"/>
              </w:tabs>
              <w:ind w:right="-11"/>
              <w:rPr>
                <w:b/>
                <w:sz w:val="28"/>
                <w:szCs w:val="28"/>
              </w:rPr>
            </w:pPr>
            <w:r w:rsidRPr="00674257">
              <w:rPr>
                <w:b/>
                <w:sz w:val="28"/>
                <w:szCs w:val="28"/>
              </w:rPr>
              <w:t>Початкові школи</w:t>
            </w:r>
            <w:r w:rsidR="007B76A0">
              <w:rPr>
                <w:b/>
                <w:sz w:val="28"/>
                <w:szCs w:val="28"/>
              </w:rPr>
              <w:t xml:space="preserve"> І ступеня</w:t>
            </w:r>
          </w:p>
        </w:tc>
      </w:tr>
      <w:tr w:rsidR="007B76A0" w:rsidRPr="00CF4341" w:rsidTr="007B76A0">
        <w:trPr>
          <w:trHeight w:val="54"/>
        </w:trPr>
        <w:tc>
          <w:tcPr>
            <w:tcW w:w="9923" w:type="dxa"/>
            <w:gridSpan w:val="2"/>
          </w:tcPr>
          <w:p w:rsidR="007B76A0" w:rsidRPr="00F477E2" w:rsidRDefault="007B76A0" w:rsidP="00F477E2">
            <w:pPr>
              <w:tabs>
                <w:tab w:val="left" w:pos="284"/>
              </w:tabs>
              <w:ind w:right="-11"/>
              <w:jc w:val="both"/>
              <w:rPr>
                <w:sz w:val="28"/>
                <w:szCs w:val="28"/>
                <w:lang w:eastAsia="ru-RU"/>
              </w:rPr>
            </w:pPr>
            <w:r w:rsidRPr="00F477E2">
              <w:rPr>
                <w:sz w:val="28"/>
                <w:szCs w:val="28"/>
              </w:rPr>
              <w:t xml:space="preserve"> </w:t>
            </w:r>
            <w:r w:rsidR="00BB55C1" w:rsidRPr="00F477E2">
              <w:rPr>
                <w:sz w:val="28"/>
                <w:szCs w:val="28"/>
              </w:rPr>
              <w:t xml:space="preserve">Школи: </w:t>
            </w:r>
            <w:r w:rsidRPr="00F477E2">
              <w:rPr>
                <w:sz w:val="28"/>
                <w:szCs w:val="28"/>
              </w:rPr>
              <w:t xml:space="preserve">№ 9, ім. Софії Русової, № 26 </w:t>
            </w:r>
            <w:r w:rsidRPr="00F477E2">
              <w:rPr>
                <w:i/>
                <w:sz w:val="28"/>
                <w:szCs w:val="28"/>
                <w:lang w:eastAsia="ru-RU"/>
              </w:rPr>
              <w:t>(</w:t>
            </w:r>
            <w:r w:rsidR="00F477E2" w:rsidRPr="00F477E2">
              <w:rPr>
                <w:i/>
                <w:sz w:val="28"/>
                <w:szCs w:val="28"/>
                <w:lang w:eastAsia="ru-RU"/>
              </w:rPr>
              <w:t>3</w:t>
            </w:r>
            <w:r w:rsidRPr="00F477E2">
              <w:rPr>
                <w:i/>
                <w:sz w:val="28"/>
                <w:szCs w:val="28"/>
                <w:lang w:eastAsia="ru-RU"/>
              </w:rPr>
              <w:t xml:space="preserve"> педагоги, </w:t>
            </w:r>
            <w:r w:rsidR="00F477E2" w:rsidRPr="00F477E2">
              <w:rPr>
                <w:i/>
                <w:sz w:val="28"/>
                <w:szCs w:val="28"/>
                <w:lang w:eastAsia="ru-RU"/>
              </w:rPr>
              <w:t>6</w:t>
            </w:r>
            <w:r w:rsidRPr="00F477E2">
              <w:rPr>
                <w:i/>
                <w:sz w:val="28"/>
                <w:szCs w:val="28"/>
                <w:lang w:eastAsia="ru-RU"/>
              </w:rPr>
              <w:t xml:space="preserve"> груп, 1</w:t>
            </w:r>
            <w:r w:rsidR="00F477E2" w:rsidRPr="00F477E2">
              <w:rPr>
                <w:i/>
                <w:sz w:val="28"/>
                <w:szCs w:val="28"/>
                <w:lang w:eastAsia="ru-RU"/>
              </w:rPr>
              <w:t>0</w:t>
            </w:r>
            <w:r w:rsidRPr="00F477E2">
              <w:rPr>
                <w:i/>
                <w:sz w:val="28"/>
                <w:szCs w:val="28"/>
                <w:lang w:eastAsia="ru-RU"/>
              </w:rPr>
              <w:t>0 дітей)</w:t>
            </w:r>
          </w:p>
        </w:tc>
      </w:tr>
      <w:tr w:rsidR="00674257" w:rsidRPr="00CF4341" w:rsidTr="007B76A0">
        <w:trPr>
          <w:trHeight w:val="69"/>
        </w:trPr>
        <w:tc>
          <w:tcPr>
            <w:tcW w:w="8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74257" w:rsidRPr="00D2152B" w:rsidRDefault="00674257" w:rsidP="00674257">
            <w:pPr>
              <w:pStyle w:val="15"/>
              <w:tabs>
                <w:tab w:val="left" w:pos="-61"/>
              </w:tabs>
              <w:ind w:right="0" w:firstLine="0"/>
              <w:jc w:val="center"/>
              <w:rPr>
                <w:b/>
                <w:sz w:val="28"/>
                <w:szCs w:val="28"/>
              </w:rPr>
            </w:pPr>
            <w:r w:rsidRPr="008B7B40">
              <w:rPr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74257" w:rsidRPr="00F477E2" w:rsidRDefault="00674257" w:rsidP="007B76A0">
            <w:pPr>
              <w:pStyle w:val="15"/>
              <w:tabs>
                <w:tab w:val="left" w:pos="-61"/>
              </w:tabs>
              <w:ind w:right="0" w:firstLine="0"/>
              <w:rPr>
                <w:b/>
                <w:sz w:val="28"/>
                <w:szCs w:val="28"/>
              </w:rPr>
            </w:pPr>
            <w:r w:rsidRPr="00F477E2">
              <w:rPr>
                <w:b/>
                <w:sz w:val="28"/>
                <w:szCs w:val="28"/>
              </w:rPr>
              <w:t>Заклади  дошкільної освіти</w:t>
            </w:r>
          </w:p>
        </w:tc>
      </w:tr>
      <w:tr w:rsidR="007B76A0" w:rsidRPr="00CF4341" w:rsidTr="007B76A0">
        <w:tc>
          <w:tcPr>
            <w:tcW w:w="9923" w:type="dxa"/>
            <w:gridSpan w:val="2"/>
          </w:tcPr>
          <w:p w:rsidR="007B76A0" w:rsidRPr="00F477E2" w:rsidRDefault="007B76A0" w:rsidP="00F477E2">
            <w:pPr>
              <w:tabs>
                <w:tab w:val="left" w:pos="284"/>
              </w:tabs>
              <w:ind w:right="-11"/>
              <w:jc w:val="both"/>
              <w:rPr>
                <w:sz w:val="28"/>
                <w:szCs w:val="28"/>
                <w:lang w:eastAsia="ru-RU"/>
              </w:rPr>
            </w:pPr>
            <w:r w:rsidRPr="00F477E2">
              <w:rPr>
                <w:sz w:val="28"/>
                <w:szCs w:val="28"/>
                <w:lang w:eastAsia="ru-RU"/>
              </w:rPr>
              <w:t xml:space="preserve">Садочки:  №3 «Бджілка», № 11 «Пізнайко» </w:t>
            </w:r>
            <w:r w:rsidRPr="00F477E2">
              <w:rPr>
                <w:i/>
                <w:sz w:val="28"/>
                <w:szCs w:val="28"/>
                <w:lang w:eastAsia="ru-RU"/>
              </w:rPr>
              <w:t>(</w:t>
            </w:r>
            <w:r w:rsidR="00F477E2" w:rsidRPr="00F477E2">
              <w:rPr>
                <w:i/>
                <w:sz w:val="28"/>
                <w:szCs w:val="28"/>
                <w:lang w:eastAsia="ru-RU"/>
              </w:rPr>
              <w:t>1</w:t>
            </w:r>
            <w:r w:rsidRPr="00F477E2">
              <w:rPr>
                <w:i/>
                <w:sz w:val="28"/>
                <w:szCs w:val="28"/>
                <w:lang w:eastAsia="ru-RU"/>
              </w:rPr>
              <w:t xml:space="preserve"> педагоги, </w:t>
            </w:r>
            <w:r w:rsidR="00F477E2" w:rsidRPr="00F477E2">
              <w:rPr>
                <w:i/>
                <w:sz w:val="28"/>
                <w:szCs w:val="28"/>
                <w:lang w:eastAsia="ru-RU"/>
              </w:rPr>
              <w:t>4</w:t>
            </w:r>
            <w:r w:rsidRPr="00F477E2">
              <w:rPr>
                <w:i/>
                <w:sz w:val="28"/>
                <w:szCs w:val="28"/>
                <w:lang w:eastAsia="ru-RU"/>
              </w:rPr>
              <w:t xml:space="preserve"> груп</w:t>
            </w:r>
            <w:r w:rsidR="00F477E2" w:rsidRPr="00F477E2">
              <w:rPr>
                <w:i/>
                <w:sz w:val="28"/>
                <w:szCs w:val="28"/>
                <w:lang w:eastAsia="ru-RU"/>
              </w:rPr>
              <w:t>и</w:t>
            </w:r>
            <w:r w:rsidRPr="00F477E2">
              <w:rPr>
                <w:i/>
                <w:sz w:val="28"/>
                <w:szCs w:val="28"/>
                <w:lang w:eastAsia="ru-RU"/>
              </w:rPr>
              <w:t xml:space="preserve">, </w:t>
            </w:r>
            <w:r w:rsidR="00F477E2" w:rsidRPr="00F477E2">
              <w:rPr>
                <w:i/>
                <w:sz w:val="28"/>
                <w:szCs w:val="28"/>
                <w:lang w:eastAsia="ru-RU"/>
              </w:rPr>
              <w:t>4</w:t>
            </w:r>
            <w:r w:rsidRPr="00F477E2">
              <w:rPr>
                <w:i/>
                <w:sz w:val="28"/>
                <w:szCs w:val="28"/>
                <w:lang w:eastAsia="ru-RU"/>
              </w:rPr>
              <w:t>0 дітей)</w:t>
            </w:r>
          </w:p>
        </w:tc>
      </w:tr>
      <w:tr w:rsidR="00674257" w:rsidRPr="00CF4341" w:rsidTr="007B76A0">
        <w:trPr>
          <w:trHeight w:val="132"/>
        </w:trPr>
        <w:tc>
          <w:tcPr>
            <w:tcW w:w="8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74257" w:rsidRPr="00D2152B" w:rsidRDefault="00674257" w:rsidP="00674257">
            <w:pPr>
              <w:pStyle w:val="15"/>
              <w:tabs>
                <w:tab w:val="left" w:pos="-61"/>
              </w:tabs>
              <w:ind w:right="0" w:firstLine="0"/>
              <w:jc w:val="center"/>
              <w:rPr>
                <w:b/>
                <w:sz w:val="28"/>
                <w:szCs w:val="28"/>
              </w:rPr>
            </w:pPr>
            <w:r w:rsidRPr="008B7B4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07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74257" w:rsidRPr="00D2152B" w:rsidRDefault="00674257" w:rsidP="007B76A0">
            <w:pPr>
              <w:pStyle w:val="15"/>
              <w:tabs>
                <w:tab w:val="left" w:pos="-61"/>
              </w:tabs>
              <w:ind w:right="0" w:firstLine="0"/>
              <w:rPr>
                <w:b/>
                <w:sz w:val="28"/>
                <w:szCs w:val="28"/>
              </w:rPr>
            </w:pPr>
            <w:r w:rsidRPr="00D2152B">
              <w:rPr>
                <w:b/>
                <w:sz w:val="28"/>
                <w:szCs w:val="28"/>
              </w:rPr>
              <w:t>Заклади позашкільної освіти</w:t>
            </w:r>
          </w:p>
        </w:tc>
      </w:tr>
      <w:tr w:rsidR="007B76A0" w:rsidRPr="00CF4341" w:rsidTr="007B76A0">
        <w:trPr>
          <w:trHeight w:val="119"/>
        </w:trPr>
        <w:tc>
          <w:tcPr>
            <w:tcW w:w="9923" w:type="dxa"/>
            <w:gridSpan w:val="2"/>
          </w:tcPr>
          <w:p w:rsidR="007B76A0" w:rsidRPr="00D2152B" w:rsidRDefault="007B76A0" w:rsidP="007B76A0">
            <w:pPr>
              <w:ind w:right="-115"/>
              <w:rPr>
                <w:sz w:val="28"/>
                <w:szCs w:val="28"/>
              </w:rPr>
            </w:pPr>
            <w:r w:rsidRPr="00D2152B">
              <w:rPr>
                <w:sz w:val="28"/>
                <w:szCs w:val="28"/>
                <w:lang w:eastAsia="ru-RU"/>
              </w:rPr>
              <w:t>ЦПВ ім.С.Бандери, МЦДДЮ</w:t>
            </w:r>
            <w:r>
              <w:rPr>
                <w:sz w:val="28"/>
                <w:szCs w:val="28"/>
                <w:lang w:eastAsia="ru-RU"/>
              </w:rPr>
              <w:t>МП</w:t>
            </w:r>
            <w:r w:rsidRPr="00D2152B">
              <w:rPr>
                <w:sz w:val="28"/>
                <w:szCs w:val="28"/>
                <w:lang w:eastAsia="ru-RU"/>
              </w:rPr>
              <w:t xml:space="preserve"> в 4-х клубах за місцем проживання: «Прометей», «Сучасник», «Романтик», «Оріон»</w:t>
            </w:r>
            <w:r w:rsidRPr="008B7B40">
              <w:rPr>
                <w:color w:val="E36C0A" w:themeColor="accent6" w:themeShade="BF"/>
                <w:sz w:val="28"/>
                <w:szCs w:val="28"/>
                <w:lang w:eastAsia="ru-RU"/>
              </w:rPr>
              <w:t xml:space="preserve"> </w:t>
            </w:r>
            <w:r w:rsidRPr="007B76A0">
              <w:rPr>
                <w:i/>
                <w:sz w:val="28"/>
                <w:szCs w:val="28"/>
                <w:lang w:eastAsia="ru-RU"/>
              </w:rPr>
              <w:t>(7 педагогів, 14 груп, 183 дітей)</w:t>
            </w:r>
          </w:p>
        </w:tc>
      </w:tr>
      <w:tr w:rsidR="00674257" w:rsidRPr="00CF4341" w:rsidTr="007B76A0">
        <w:trPr>
          <w:trHeight w:val="119"/>
        </w:trPr>
        <w:tc>
          <w:tcPr>
            <w:tcW w:w="852" w:type="dxa"/>
            <w:tcBorders>
              <w:right w:val="single" w:sz="4" w:space="0" w:color="auto"/>
            </w:tcBorders>
            <w:vAlign w:val="center"/>
          </w:tcPr>
          <w:p w:rsidR="00674257" w:rsidRPr="00D2152B" w:rsidRDefault="00674257" w:rsidP="00674257">
            <w:pPr>
              <w:ind w:right="-115"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071" w:type="dxa"/>
            <w:tcBorders>
              <w:left w:val="single" w:sz="4" w:space="0" w:color="auto"/>
            </w:tcBorders>
            <w:vAlign w:val="center"/>
          </w:tcPr>
          <w:p w:rsidR="00674257" w:rsidRPr="00D2152B" w:rsidRDefault="00674257" w:rsidP="007B76A0">
            <w:pPr>
              <w:ind w:right="-115"/>
              <w:rPr>
                <w:b/>
                <w:sz w:val="28"/>
                <w:szCs w:val="28"/>
                <w:lang w:eastAsia="ru-RU"/>
              </w:rPr>
            </w:pPr>
            <w:r w:rsidRPr="00D2152B">
              <w:rPr>
                <w:b/>
                <w:sz w:val="28"/>
                <w:szCs w:val="28"/>
              </w:rPr>
              <w:t>Заклад вищої освіти</w:t>
            </w:r>
          </w:p>
        </w:tc>
      </w:tr>
      <w:tr w:rsidR="007B76A0" w:rsidRPr="00CF4341" w:rsidTr="007B76A0">
        <w:trPr>
          <w:trHeight w:val="119"/>
        </w:trPr>
        <w:tc>
          <w:tcPr>
            <w:tcW w:w="9923" w:type="dxa"/>
            <w:gridSpan w:val="2"/>
          </w:tcPr>
          <w:p w:rsidR="007B76A0" w:rsidRPr="00D2152B" w:rsidRDefault="007B76A0" w:rsidP="00BB55C1">
            <w:pPr>
              <w:ind w:right="-115"/>
              <w:rPr>
                <w:rFonts w:ascii="." w:hAnsi="."/>
                <w:sz w:val="28"/>
                <w:szCs w:val="28"/>
                <w:lang w:eastAsia="ru-RU"/>
              </w:rPr>
            </w:pPr>
            <w:r w:rsidRPr="00D2152B">
              <w:rPr>
                <w:sz w:val="28"/>
                <w:szCs w:val="28"/>
                <w:lang w:eastAsia="ru-RU"/>
              </w:rPr>
              <w:t>П</w:t>
            </w:r>
            <w:r>
              <w:rPr>
                <w:sz w:val="28"/>
                <w:szCs w:val="28"/>
                <w:lang w:eastAsia="ru-RU"/>
              </w:rPr>
              <w:t xml:space="preserve">рикарпатський </w:t>
            </w:r>
            <w:r w:rsidRPr="00D2152B">
              <w:rPr>
                <w:sz w:val="28"/>
                <w:szCs w:val="28"/>
                <w:lang w:eastAsia="ru-RU"/>
              </w:rPr>
              <w:t>Н</w:t>
            </w:r>
            <w:r>
              <w:rPr>
                <w:sz w:val="28"/>
                <w:szCs w:val="28"/>
                <w:lang w:eastAsia="ru-RU"/>
              </w:rPr>
              <w:t xml:space="preserve">аціональний </w:t>
            </w:r>
            <w:r w:rsidRPr="00D2152B">
              <w:rPr>
                <w:sz w:val="28"/>
                <w:szCs w:val="28"/>
                <w:lang w:eastAsia="ru-RU"/>
              </w:rPr>
              <w:t>У</w:t>
            </w:r>
            <w:r>
              <w:rPr>
                <w:sz w:val="28"/>
                <w:szCs w:val="28"/>
                <w:lang w:eastAsia="ru-RU"/>
              </w:rPr>
              <w:t xml:space="preserve">ніверситет </w:t>
            </w:r>
            <w:r w:rsidRPr="00D2152B">
              <w:rPr>
                <w:sz w:val="28"/>
                <w:szCs w:val="28"/>
                <w:lang w:eastAsia="ru-RU"/>
              </w:rPr>
              <w:t xml:space="preserve"> ім.</w:t>
            </w:r>
            <w:r w:rsidRPr="00D2152B">
              <w:rPr>
                <w:rFonts w:ascii="." w:hAnsi="."/>
                <w:sz w:val="28"/>
                <w:szCs w:val="28"/>
                <w:lang w:eastAsia="ru-RU"/>
              </w:rPr>
              <w:t>В.Стефаника</w:t>
            </w:r>
            <w:r w:rsidR="00BB55C1">
              <w:rPr>
                <w:rFonts w:ascii="." w:hAnsi="."/>
                <w:sz w:val="28"/>
                <w:szCs w:val="28"/>
                <w:lang w:eastAsia="ru-RU"/>
              </w:rPr>
              <w:t xml:space="preserve"> </w:t>
            </w:r>
            <w:r w:rsidR="00BB55C1" w:rsidRPr="00BB55C1">
              <w:rPr>
                <w:rFonts w:ascii="." w:hAnsi="."/>
                <w:i/>
                <w:sz w:val="28"/>
                <w:szCs w:val="28"/>
                <w:lang w:eastAsia="ru-RU"/>
              </w:rPr>
              <w:t>(</w:t>
            </w:r>
            <w:r w:rsidR="00BB55C1" w:rsidRPr="00BB55C1">
              <w:rPr>
                <w:i/>
                <w:sz w:val="28"/>
                <w:szCs w:val="28"/>
                <w:lang w:eastAsia="ru-RU"/>
              </w:rPr>
              <w:t>3 педагоги, 3 групи, 30 дітей)</w:t>
            </w:r>
          </w:p>
        </w:tc>
      </w:tr>
      <w:tr w:rsidR="00674257" w:rsidRPr="00CF4341" w:rsidTr="007B76A0">
        <w:trPr>
          <w:trHeight w:val="119"/>
        </w:trPr>
        <w:tc>
          <w:tcPr>
            <w:tcW w:w="852" w:type="dxa"/>
            <w:tcBorders>
              <w:right w:val="single" w:sz="4" w:space="0" w:color="auto"/>
            </w:tcBorders>
            <w:vAlign w:val="center"/>
          </w:tcPr>
          <w:p w:rsidR="00674257" w:rsidRPr="00D2152B" w:rsidRDefault="00674257" w:rsidP="00674257">
            <w:pPr>
              <w:ind w:right="-115"/>
              <w:jc w:val="center"/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071" w:type="dxa"/>
            <w:tcBorders>
              <w:left w:val="single" w:sz="4" w:space="0" w:color="auto"/>
            </w:tcBorders>
            <w:vAlign w:val="center"/>
          </w:tcPr>
          <w:p w:rsidR="00674257" w:rsidRPr="00D2152B" w:rsidRDefault="00674257" w:rsidP="007B76A0">
            <w:pPr>
              <w:ind w:right="-115"/>
              <w:rPr>
                <w:b/>
                <w:sz w:val="28"/>
                <w:szCs w:val="28"/>
                <w:lang w:eastAsia="ru-RU"/>
              </w:rPr>
            </w:pPr>
            <w:r w:rsidRPr="00F25026">
              <w:rPr>
                <w:b/>
                <w:sz w:val="28"/>
                <w:szCs w:val="28"/>
                <w:lang w:eastAsia="ru-RU"/>
              </w:rPr>
              <w:t xml:space="preserve">Обласний </w:t>
            </w:r>
            <w:r>
              <w:rPr>
                <w:b/>
                <w:sz w:val="28"/>
                <w:szCs w:val="28"/>
                <w:lang w:eastAsia="ru-RU"/>
              </w:rPr>
              <w:t>з</w:t>
            </w:r>
            <w:r w:rsidRPr="00D2152B">
              <w:rPr>
                <w:b/>
                <w:sz w:val="28"/>
                <w:szCs w:val="28"/>
                <w:lang w:eastAsia="ru-RU"/>
              </w:rPr>
              <w:t>аклад культури</w:t>
            </w:r>
          </w:p>
        </w:tc>
      </w:tr>
      <w:tr w:rsidR="007B76A0" w:rsidRPr="00CF4341" w:rsidTr="007B76A0">
        <w:trPr>
          <w:trHeight w:val="119"/>
        </w:trPr>
        <w:tc>
          <w:tcPr>
            <w:tcW w:w="9923" w:type="dxa"/>
            <w:gridSpan w:val="2"/>
          </w:tcPr>
          <w:p w:rsidR="007B76A0" w:rsidRPr="007B76A0" w:rsidRDefault="007B76A0" w:rsidP="00BB55C1">
            <w:pPr>
              <w:ind w:right="-115"/>
              <w:rPr>
                <w:i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Навчально-методичний центр культури і туризму Прикарпаття </w:t>
            </w:r>
            <w:r w:rsidRPr="007B76A0">
              <w:rPr>
                <w:i/>
                <w:sz w:val="28"/>
                <w:szCs w:val="28"/>
                <w:lang w:eastAsia="ru-RU"/>
              </w:rPr>
              <w:t xml:space="preserve">(педагог і </w:t>
            </w:r>
            <w:r w:rsidR="00BB55C1">
              <w:rPr>
                <w:i/>
                <w:sz w:val="28"/>
                <w:szCs w:val="28"/>
                <w:lang w:eastAsia="ru-RU"/>
              </w:rPr>
              <w:t xml:space="preserve">діти </w:t>
            </w:r>
            <w:r w:rsidRPr="007B76A0">
              <w:rPr>
                <w:i/>
                <w:sz w:val="28"/>
                <w:szCs w:val="28"/>
                <w:lang w:eastAsia="ru-RU"/>
              </w:rPr>
              <w:t>ВПО, представники із центру «Я - Маріуполь»)</w:t>
            </w:r>
            <w:r w:rsidR="00BB55C1" w:rsidRPr="007B76A0">
              <w:rPr>
                <w:i/>
                <w:sz w:val="28"/>
                <w:szCs w:val="28"/>
                <w:lang w:eastAsia="ru-RU"/>
              </w:rPr>
              <w:t xml:space="preserve"> (</w:t>
            </w:r>
            <w:r w:rsidR="00BB55C1">
              <w:rPr>
                <w:i/>
                <w:sz w:val="28"/>
                <w:szCs w:val="28"/>
                <w:lang w:eastAsia="ru-RU"/>
              </w:rPr>
              <w:t>1</w:t>
            </w:r>
            <w:r w:rsidR="00BB55C1" w:rsidRPr="007B76A0">
              <w:rPr>
                <w:i/>
                <w:sz w:val="28"/>
                <w:szCs w:val="28"/>
                <w:lang w:eastAsia="ru-RU"/>
              </w:rPr>
              <w:t xml:space="preserve"> педагог, </w:t>
            </w:r>
            <w:r w:rsidR="00BB55C1">
              <w:rPr>
                <w:i/>
                <w:sz w:val="28"/>
                <w:szCs w:val="28"/>
                <w:lang w:eastAsia="ru-RU"/>
              </w:rPr>
              <w:t>1</w:t>
            </w:r>
            <w:r w:rsidR="00BB55C1" w:rsidRPr="007B76A0">
              <w:rPr>
                <w:i/>
                <w:sz w:val="28"/>
                <w:szCs w:val="28"/>
                <w:lang w:eastAsia="ru-RU"/>
              </w:rPr>
              <w:t xml:space="preserve"> груп</w:t>
            </w:r>
            <w:r w:rsidR="00BB55C1">
              <w:rPr>
                <w:i/>
                <w:sz w:val="28"/>
                <w:szCs w:val="28"/>
                <w:lang w:eastAsia="ru-RU"/>
              </w:rPr>
              <w:t>а</w:t>
            </w:r>
            <w:r w:rsidR="00BB55C1" w:rsidRPr="007B76A0">
              <w:rPr>
                <w:i/>
                <w:sz w:val="28"/>
                <w:szCs w:val="28"/>
                <w:lang w:eastAsia="ru-RU"/>
              </w:rPr>
              <w:t xml:space="preserve">, </w:t>
            </w:r>
            <w:r w:rsidR="00BB55C1">
              <w:rPr>
                <w:i/>
                <w:sz w:val="28"/>
                <w:szCs w:val="28"/>
                <w:lang w:eastAsia="ru-RU"/>
              </w:rPr>
              <w:t>15</w:t>
            </w:r>
            <w:r w:rsidR="00BB55C1" w:rsidRPr="007B76A0">
              <w:rPr>
                <w:i/>
                <w:sz w:val="28"/>
                <w:szCs w:val="28"/>
                <w:lang w:eastAsia="ru-RU"/>
              </w:rPr>
              <w:t xml:space="preserve"> дітей)</w:t>
            </w:r>
          </w:p>
        </w:tc>
      </w:tr>
    </w:tbl>
    <w:p w:rsidR="00F57290" w:rsidRDefault="00D6343A" w:rsidP="009107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77E2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="00F57290" w:rsidRPr="00F477E2">
        <w:rPr>
          <w:rFonts w:ascii="Times New Roman" w:eastAsia="Times New Roman" w:hAnsi="Times New Roman" w:cs="Times New Roman"/>
          <w:sz w:val="28"/>
          <w:szCs w:val="28"/>
          <w:lang w:eastAsia="uk-UA"/>
        </w:rPr>
        <w:t>соблив</w:t>
      </w:r>
      <w:r w:rsidRPr="00F477E2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F57290" w:rsidRPr="00F477E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уваг</w:t>
      </w:r>
      <w:r w:rsidRPr="00F477E2">
        <w:rPr>
          <w:rFonts w:ascii="Times New Roman" w:eastAsia="Times New Roman" w:hAnsi="Times New Roman" w:cs="Times New Roman"/>
          <w:sz w:val="28"/>
          <w:szCs w:val="28"/>
          <w:lang w:eastAsia="uk-UA"/>
        </w:rPr>
        <w:t>у в</w:t>
      </w:r>
      <w:r w:rsidR="00F57290" w:rsidRPr="00F477E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заклад</w:t>
      </w:r>
      <w:r w:rsidRPr="00F477E2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F57290" w:rsidRPr="00FF5C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приділяється </w:t>
      </w:r>
      <w:r w:rsidR="00F57290" w:rsidRPr="00FF5CA3">
        <w:rPr>
          <w:rFonts w:ascii="Times New Roman" w:eastAsia="Times New Roman" w:hAnsi="Times New Roman" w:cs="Times New Roman"/>
          <w:sz w:val="28"/>
          <w:szCs w:val="28"/>
          <w:lang w:eastAsia="uk-UA"/>
        </w:rPr>
        <w:t>залученн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ю до гурткової роботи дітей соціально незахищених категорій яких налічується</w:t>
      </w:r>
      <w:r w:rsidR="00F57290" w:rsidRPr="00FF5C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57290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>688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що </w:t>
      </w:r>
      <w:r w:rsidR="00F57290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майже 31% від</w:t>
      </w:r>
      <w:r w:rsidR="00F57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загальної кількості вихованців,</w:t>
      </w:r>
      <w:r w:rsidR="00F57290" w:rsidRPr="00FF5C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 них</w:t>
      </w:r>
      <w:r w:rsidR="00F57290" w:rsidRPr="00FF5CA3">
        <w:rPr>
          <w:rFonts w:ascii="Times New Roman" w:eastAsia="Calibri" w:hAnsi="Times New Roman" w:cs="Times New Roman"/>
          <w:sz w:val="28"/>
          <w:szCs w:val="28"/>
        </w:rPr>
        <w:t xml:space="preserve"> діти ВПО – 117 осіб, діти учасників бойових дій – 170 осіб.</w:t>
      </w:r>
      <w:r w:rsidR="00F57290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43955" w:rsidRPr="00FF5CA3" w:rsidRDefault="00E76668" w:rsidP="00674257">
      <w:pPr>
        <w:pStyle w:val="a5"/>
        <w:shd w:val="clear" w:color="auto" w:fill="FFFFFF"/>
        <w:tabs>
          <w:tab w:val="left" w:pos="0"/>
        </w:tabs>
        <w:spacing w:after="0" w:line="240" w:lineRule="auto"/>
        <w:ind w:left="0" w:right="-11" w:firstLine="567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FF5CA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Розклад роботи</w:t>
      </w:r>
      <w:r w:rsidR="00E5218E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. </w:t>
      </w:r>
      <w:r w:rsidR="00E66AEA" w:rsidRPr="00FF5C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Заклад працює за п’ятиденним робочим тижнем. </w:t>
      </w:r>
      <w:r w:rsidRPr="00FF5C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Навчальні заняття проводяться з понеділка по суботу, </w:t>
      </w:r>
      <w:r w:rsidRPr="00F477E2">
        <w:rPr>
          <w:rFonts w:ascii="Times New Roman" w:eastAsia="Times New Roman" w:hAnsi="Times New Roman"/>
          <w:sz w:val="28"/>
          <w:szCs w:val="28"/>
          <w:lang w:val="uk-UA" w:eastAsia="ru-RU"/>
        </w:rPr>
        <w:t>згідно затвердженого</w:t>
      </w:r>
      <w:r w:rsidRPr="00FF5C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розкладу</w:t>
      </w:r>
      <w:r w:rsidR="00F477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занять</w:t>
      </w:r>
      <w:r w:rsidRPr="00FF5C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В канікулярний період заклад працює за окремим планом роботи. </w:t>
      </w:r>
      <w:r w:rsidR="00E66AEA" w:rsidRPr="00FF5CA3">
        <w:rPr>
          <w:rFonts w:ascii="Times New Roman" w:eastAsia="Times New Roman" w:hAnsi="Times New Roman"/>
          <w:sz w:val="28"/>
          <w:szCs w:val="28"/>
          <w:lang w:val="uk-UA" w:eastAsia="ru-RU"/>
        </w:rPr>
        <w:t>Заняття в гуртках в основному від</w:t>
      </w:r>
      <w:r w:rsidR="008F4D33" w:rsidRPr="00FF5CA3">
        <w:rPr>
          <w:rFonts w:ascii="Times New Roman" w:eastAsia="Times New Roman" w:hAnsi="Times New Roman"/>
          <w:sz w:val="28"/>
          <w:szCs w:val="28"/>
          <w:lang w:val="uk-UA" w:eastAsia="ru-RU"/>
        </w:rPr>
        <w:t>бувається в другій половині дня</w:t>
      </w:r>
      <w:r w:rsidRPr="00FF5CA3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8F4D33" w:rsidRPr="00FF5C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F4D33" w:rsidRPr="00F477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після </w:t>
      </w:r>
      <w:r w:rsidRPr="00F477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навчального процесу </w:t>
      </w:r>
      <w:r w:rsidR="00452E87" w:rsidRPr="00F477E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дітей </w:t>
      </w:r>
      <w:r w:rsidRPr="00FF5CA3">
        <w:rPr>
          <w:rFonts w:ascii="Times New Roman" w:eastAsia="Times New Roman" w:hAnsi="Times New Roman"/>
          <w:sz w:val="28"/>
          <w:szCs w:val="28"/>
          <w:lang w:val="uk-UA" w:eastAsia="ru-RU"/>
        </w:rPr>
        <w:t>в закладах освіти</w:t>
      </w:r>
      <w:r w:rsidR="00153A4D" w:rsidRPr="00FF5CA3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6E1446" w:rsidRPr="00FF5C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477E2" w:rsidRPr="00F477E2">
        <w:rPr>
          <w:rFonts w:ascii="Times New Roman" w:eastAsia="Times New Roman" w:hAnsi="Times New Roman"/>
          <w:sz w:val="28"/>
          <w:szCs w:val="28"/>
          <w:lang w:val="uk-UA" w:eastAsia="ru-RU"/>
        </w:rPr>
        <w:t>Впродовж</w:t>
      </w:r>
      <w:r w:rsidR="00F477E2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="006E1446" w:rsidRPr="00FF5CA3">
        <w:rPr>
          <w:rFonts w:ascii="Times New Roman" w:eastAsia="Times New Roman" w:hAnsi="Times New Roman"/>
          <w:sz w:val="28"/>
          <w:szCs w:val="28"/>
          <w:lang w:val="uk-UA" w:eastAsia="ru-RU"/>
        </w:rPr>
        <w:t>навчальн</w:t>
      </w:r>
      <w:r w:rsidR="00184406" w:rsidRPr="00FF5CA3">
        <w:rPr>
          <w:rFonts w:ascii="Times New Roman" w:eastAsia="Times New Roman" w:hAnsi="Times New Roman"/>
          <w:sz w:val="28"/>
          <w:szCs w:val="28"/>
          <w:lang w:val="uk-UA" w:eastAsia="ru-RU"/>
        </w:rPr>
        <w:t>ого</w:t>
      </w:r>
      <w:r w:rsidR="006E1446" w:rsidRPr="00FF5C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184406" w:rsidRPr="00FF5CA3">
        <w:rPr>
          <w:rFonts w:ascii="Times New Roman" w:eastAsia="Times New Roman" w:hAnsi="Times New Roman"/>
          <w:sz w:val="28"/>
          <w:szCs w:val="28"/>
          <w:lang w:val="uk-UA" w:eastAsia="ru-RU"/>
        </w:rPr>
        <w:t>року</w:t>
      </w:r>
      <w:r w:rsidR="006E1446" w:rsidRPr="00FF5C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E66AEA" w:rsidRPr="00FF5C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розклад </w:t>
      </w:r>
      <w:r w:rsidRPr="00FF5C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занять </w:t>
      </w:r>
      <w:r w:rsidR="006E1446" w:rsidRPr="00FF5C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може </w:t>
      </w:r>
      <w:r w:rsidR="008F4D33" w:rsidRPr="00FF5CA3">
        <w:rPr>
          <w:rFonts w:ascii="Times New Roman" w:eastAsia="Times New Roman" w:hAnsi="Times New Roman"/>
          <w:sz w:val="28"/>
          <w:szCs w:val="28"/>
          <w:lang w:val="uk-UA" w:eastAsia="ru-RU"/>
        </w:rPr>
        <w:t>коригуватись</w:t>
      </w:r>
      <w:r w:rsidR="006E1446" w:rsidRPr="00FF5C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 разі змін</w:t>
      </w:r>
      <w:r w:rsidR="00452E87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="006E1446" w:rsidRPr="00FF5C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розкладів у освіт</w:t>
      </w:r>
      <w:r w:rsidR="008F4D33" w:rsidRPr="00FF5CA3">
        <w:rPr>
          <w:rFonts w:ascii="Times New Roman" w:eastAsia="Times New Roman" w:hAnsi="Times New Roman"/>
          <w:sz w:val="28"/>
          <w:szCs w:val="28"/>
          <w:lang w:val="uk-UA" w:eastAsia="ru-RU"/>
        </w:rPr>
        <w:t>ніх закладах</w:t>
      </w:r>
      <w:r w:rsidR="006E1446" w:rsidRPr="00FF5CA3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BB7F4A" w:rsidRDefault="003C31A0" w:rsidP="0067425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C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FC4B8F" w:rsidRPr="00FF5C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</w:t>
      </w:r>
      <w:r w:rsidR="003633AD" w:rsidRPr="00FF5C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овий склад</w:t>
      </w:r>
      <w:r w:rsidR="00E521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FF5CA3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Загальна кількість працівників закладу – 78 осіб.</w:t>
      </w:r>
      <w:r w:rsid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C4B8F" w:rsidRPr="00FF5CA3" w:rsidRDefault="00AD7D36" w:rsidP="006742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F4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Освітній</w:t>
      </w:r>
      <w:r w:rsidR="00A65DC5" w:rsidRPr="00BB7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 </w:t>
      </w:r>
      <w:r w:rsidR="000D1750" w:rsidRPr="00BB7F4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F3C26" w:rsidRPr="00BB7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Pr="00BB7F4A">
        <w:rPr>
          <w:rFonts w:ascii="Times New Roman" w:eastAsia="Times New Roman" w:hAnsi="Times New Roman" w:cs="Times New Roman"/>
          <w:sz w:val="28"/>
          <w:szCs w:val="28"/>
          <w:lang w:eastAsia="ru-RU"/>
        </w:rPr>
        <w:t>23-2024 н.</w:t>
      </w:r>
      <w:r w:rsidR="00A65DC5" w:rsidRPr="00BB7F4A">
        <w:rPr>
          <w:rFonts w:ascii="Times New Roman" w:eastAsia="Times New Roman" w:hAnsi="Times New Roman" w:cs="Times New Roman"/>
          <w:sz w:val="28"/>
          <w:szCs w:val="28"/>
          <w:lang w:eastAsia="ru-RU"/>
        </w:rPr>
        <w:t>р. здійсню</w:t>
      </w:r>
      <w:r w:rsidRPr="00BB7F4A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r w:rsidR="00A65DC5" w:rsidRPr="00BB7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4B8F" w:rsidRPr="00BB7F4A">
        <w:rPr>
          <w:rFonts w:ascii="Times New Roman" w:eastAsia="Times New Roman" w:hAnsi="Times New Roman" w:cs="Times New Roman"/>
          <w:sz w:val="28"/>
          <w:szCs w:val="28"/>
          <w:lang w:eastAsia="ru-RU"/>
        </w:rPr>
        <w:t>– 6</w:t>
      </w:r>
      <w:r w:rsidRPr="00BB7F4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C4B8F" w:rsidRPr="00BB7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53EB" w:rsidRPr="00BB7F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</w:t>
      </w:r>
      <w:r w:rsidRPr="00BB7F4A">
        <w:rPr>
          <w:rFonts w:ascii="Times New Roman" w:eastAsia="Times New Roman" w:hAnsi="Times New Roman" w:cs="Times New Roman"/>
          <w:sz w:val="28"/>
          <w:szCs w:val="28"/>
          <w:lang w:eastAsia="ru-RU"/>
        </w:rPr>
        <w:t>ічних працівників</w:t>
      </w:r>
      <w:r w:rsidR="00FF5CA3" w:rsidRPr="00BB7F4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53EB" w:rsidRPr="00BB7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5CA3" w:rsidRPr="00BB7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яких </w:t>
      </w:r>
      <w:r w:rsidR="00017C78" w:rsidRPr="00BB7F4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B7F4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95EB1" w:rsidRPr="00BB7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7D84" w:rsidRPr="00BB7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основні працівники, </w:t>
      </w:r>
      <w:r w:rsidR="004631A2" w:rsidRPr="00BB7F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17C78" w:rsidRPr="00BB7F4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631A2" w:rsidRPr="00BB7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сумісники</w:t>
      </w:r>
      <w:r w:rsidR="00BB7F4A" w:rsidRPr="00BB7F4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7733B" w:rsidRPr="00BB7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жінок – 57, чоловіків – 9, </w:t>
      </w:r>
      <w:r w:rsidR="00BB7F4A" w:rsidRPr="00BB7F4A">
        <w:rPr>
          <w:rFonts w:ascii="Times New Roman" w:eastAsia="Times New Roman" w:hAnsi="Times New Roman" w:cs="Times New Roman"/>
          <w:sz w:val="28"/>
          <w:szCs w:val="28"/>
          <w:lang w:eastAsia="ru-RU"/>
        </w:rPr>
        <w:t>з вищою освітою – 56 осіб</w:t>
      </w:r>
      <w:r w:rsidR="00B86C0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B7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Отримали </w:t>
      </w:r>
      <w:r w:rsidR="006D3C34" w:rsidRPr="00BB7F4A">
        <w:rPr>
          <w:rFonts w:ascii="Times New Roman" w:eastAsia="Times New Roman" w:hAnsi="Times New Roman"/>
          <w:sz w:val="28"/>
          <w:szCs w:val="28"/>
          <w:lang w:eastAsia="ru-RU"/>
        </w:rPr>
        <w:t>звання</w:t>
      </w:r>
      <w:r w:rsidR="00BB7F4A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6D3C34" w:rsidRPr="00BB7F4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C4B8F" w:rsidRPr="00BB7F4A">
        <w:rPr>
          <w:rFonts w:ascii="Times New Roman" w:eastAsia="Times New Roman" w:hAnsi="Times New Roman"/>
          <w:sz w:val="28"/>
          <w:szCs w:val="28"/>
          <w:lang w:eastAsia="ru-RU"/>
        </w:rPr>
        <w:t>«Керівник гуртка-методист» –</w:t>
      </w:r>
      <w:r w:rsidR="009649F8" w:rsidRPr="00BB7F4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E55AF" w:rsidRPr="00BB7F4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BB7F4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753E2">
        <w:rPr>
          <w:rFonts w:ascii="Times New Roman" w:eastAsia="Times New Roman" w:hAnsi="Times New Roman"/>
          <w:sz w:val="28"/>
          <w:szCs w:val="28"/>
          <w:lang w:eastAsia="ru-RU"/>
        </w:rPr>
        <w:t>педагоги</w:t>
      </w:r>
      <w:r w:rsidR="000E55AF" w:rsidRPr="00BB7F4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FC4B8F" w:rsidRPr="00BB7F4A">
        <w:rPr>
          <w:rFonts w:ascii="Times New Roman" w:eastAsia="Times New Roman" w:hAnsi="Times New Roman"/>
          <w:sz w:val="28"/>
          <w:szCs w:val="28"/>
          <w:lang w:eastAsia="ru-RU"/>
        </w:rPr>
        <w:t xml:space="preserve">«Відмінник освіти України» </w:t>
      </w:r>
      <w:r w:rsidR="008D5293" w:rsidRPr="00BB7F4A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9649F8" w:rsidRPr="00BB7F4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128C" w:rsidRPr="00BB7F4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BB7F4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753E2">
        <w:rPr>
          <w:rFonts w:ascii="Times New Roman" w:eastAsia="Times New Roman" w:hAnsi="Times New Roman"/>
          <w:sz w:val="28"/>
          <w:szCs w:val="28"/>
          <w:lang w:eastAsia="ru-RU"/>
        </w:rPr>
        <w:t>педагог</w:t>
      </w:r>
      <w:r w:rsidR="00877401" w:rsidRPr="00BB7F4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9649F8" w:rsidRPr="00BB7F4A">
        <w:rPr>
          <w:rFonts w:ascii="Times New Roman" w:eastAsia="Times New Roman" w:hAnsi="Times New Roman"/>
          <w:sz w:val="28"/>
          <w:szCs w:val="28"/>
          <w:lang w:eastAsia="ru-RU"/>
        </w:rPr>
        <w:t>Заслужений працівник культури</w:t>
      </w:r>
      <w:r w:rsidR="00877401" w:rsidRPr="00BB7F4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128C" w:rsidRPr="00BB7F4A">
        <w:rPr>
          <w:rFonts w:ascii="Times New Roman" w:eastAsia="Times New Roman" w:hAnsi="Times New Roman"/>
          <w:sz w:val="28"/>
          <w:szCs w:val="28"/>
          <w:lang w:eastAsia="ru-RU"/>
        </w:rPr>
        <w:t xml:space="preserve">України </w:t>
      </w:r>
      <w:r w:rsidR="00877401" w:rsidRPr="00BB7F4A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9649F8" w:rsidRPr="00BB7F4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128C" w:rsidRPr="00BB7F4A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BB7F4A">
        <w:rPr>
          <w:rFonts w:ascii="Times New Roman" w:eastAsia="Times New Roman" w:hAnsi="Times New Roman"/>
          <w:sz w:val="28"/>
          <w:szCs w:val="28"/>
          <w:lang w:eastAsia="ru-RU"/>
        </w:rPr>
        <w:t xml:space="preserve"> ос</w:t>
      </w:r>
      <w:r w:rsidR="003753E2">
        <w:rPr>
          <w:rFonts w:ascii="Times New Roman" w:eastAsia="Times New Roman" w:hAnsi="Times New Roman"/>
          <w:sz w:val="28"/>
          <w:szCs w:val="28"/>
          <w:lang w:eastAsia="ru-RU"/>
        </w:rPr>
        <w:t>оби</w:t>
      </w:r>
      <w:r w:rsidR="00BB7F4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31128C" w:rsidRPr="00BB7F4A">
        <w:rPr>
          <w:rFonts w:ascii="Times New Roman" w:eastAsia="Times New Roman" w:hAnsi="Times New Roman"/>
          <w:sz w:val="28"/>
          <w:szCs w:val="28"/>
          <w:lang w:eastAsia="ru-RU"/>
        </w:rPr>
        <w:t>Заслужений журналіст України – 1</w:t>
      </w:r>
      <w:r w:rsidR="00BB7F4A">
        <w:rPr>
          <w:rFonts w:ascii="Times New Roman" w:eastAsia="Times New Roman" w:hAnsi="Times New Roman"/>
          <w:sz w:val="28"/>
          <w:szCs w:val="28"/>
          <w:lang w:eastAsia="ru-RU"/>
        </w:rPr>
        <w:t xml:space="preserve"> ос</w:t>
      </w:r>
      <w:r w:rsidR="003753E2">
        <w:rPr>
          <w:rFonts w:ascii="Times New Roman" w:eastAsia="Times New Roman" w:hAnsi="Times New Roman"/>
          <w:sz w:val="28"/>
          <w:szCs w:val="28"/>
          <w:lang w:eastAsia="ru-RU"/>
        </w:rPr>
        <w:t>оба</w:t>
      </w:r>
      <w:r w:rsidR="00BB7F4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1128C" w:rsidRPr="00BB7F4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C6178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C4B8F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>оєднують свою педагогічну роботу з роботою в МЦДЮТ</w:t>
      </w:r>
      <w:r w:rsidR="00EB56FB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7F4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04F22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7F4A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</w:t>
      </w:r>
      <w:r w:rsidR="004B2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4F22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ПНУ ім. В.Стефаника </w:t>
      </w:r>
      <w:r w:rsidR="00D97881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r w:rsidR="009649F8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F477E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викладач</w:t>
      </w:r>
      <w:r w:rsidR="009649F8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4F22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музичного </w:t>
      </w:r>
      <w:r w:rsidR="00EB56FB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коледжа</w:t>
      </w:r>
      <w:r w:rsidR="00D97881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ім.</w:t>
      </w:r>
      <w:r w:rsidR="00BB7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4F22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>Д.Січинського</w:t>
      </w:r>
      <w:r w:rsidR="00D97881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B56FB" w:rsidRPr="00E5218E" w:rsidRDefault="00BB7F4A" w:rsidP="006742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B050"/>
          <w:lang w:eastAsia="ru-RU"/>
        </w:rPr>
      </w:pPr>
      <w:r w:rsidRPr="00BB7F4A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Середній вік педпрацівників – 46 років</w:t>
      </w:r>
      <w:r w:rsidR="00EA7AD1">
        <w:rPr>
          <w:rFonts w:ascii="Times New Roman" w:hAnsi="Times New Roman" w:cs="Times New Roman"/>
          <w:sz w:val="28"/>
          <w:szCs w:val="28"/>
        </w:rPr>
        <w:t>.</w:t>
      </w:r>
    </w:p>
    <w:p w:rsidR="0035246D" w:rsidRPr="004F6ED5" w:rsidRDefault="00634C08" w:rsidP="0067425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F5C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Нагоро</w:t>
      </w:r>
      <w:r w:rsidR="0085547E" w:rsidRPr="00FF5C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452E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A847ED" w:rsidRPr="00FF5C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педагогів</w:t>
      </w:r>
      <w:r w:rsidR="00452E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3753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5246D" w:rsidRPr="004F6ED5">
        <w:rPr>
          <w:rFonts w:ascii="Times New Roman" w:hAnsi="Times New Roman" w:cs="Times New Roman"/>
          <w:sz w:val="28"/>
          <w:szCs w:val="28"/>
        </w:rPr>
        <w:t>За</w:t>
      </w:r>
      <w:r w:rsidR="0035246D">
        <w:rPr>
          <w:rFonts w:ascii="Times New Roman" w:hAnsi="Times New Roman" w:cs="Times New Roman"/>
          <w:sz w:val="28"/>
          <w:szCs w:val="28"/>
        </w:rPr>
        <w:t xml:space="preserve"> </w:t>
      </w:r>
      <w:r w:rsidR="003753E2">
        <w:rPr>
          <w:rFonts w:ascii="Times New Roman" w:hAnsi="Times New Roman" w:cs="Times New Roman"/>
          <w:sz w:val="28"/>
          <w:szCs w:val="28"/>
        </w:rPr>
        <w:t xml:space="preserve"> 2023,</w:t>
      </w:r>
      <w:r w:rsidR="00452E87">
        <w:rPr>
          <w:rFonts w:ascii="Times New Roman" w:hAnsi="Times New Roman" w:cs="Times New Roman"/>
          <w:sz w:val="28"/>
          <w:szCs w:val="28"/>
        </w:rPr>
        <w:t xml:space="preserve"> </w:t>
      </w:r>
      <w:r w:rsidR="0035246D" w:rsidRPr="004F6ED5">
        <w:rPr>
          <w:rFonts w:ascii="Times New Roman" w:hAnsi="Times New Roman" w:cs="Times New Roman"/>
          <w:sz w:val="28"/>
          <w:szCs w:val="28"/>
        </w:rPr>
        <w:t>2024 р.р.</w:t>
      </w:r>
      <w:r w:rsidR="0035246D">
        <w:rPr>
          <w:rFonts w:ascii="Times New Roman" w:hAnsi="Times New Roman" w:cs="Times New Roman"/>
          <w:sz w:val="28"/>
          <w:szCs w:val="28"/>
        </w:rPr>
        <w:t xml:space="preserve"> </w:t>
      </w:r>
      <w:r w:rsidR="0035246D">
        <w:rPr>
          <w:rFonts w:ascii="Times New Roman" w:eastAsia="Calibri" w:hAnsi="Times New Roman" w:cs="Times New Roman"/>
          <w:sz w:val="28"/>
          <w:szCs w:val="28"/>
        </w:rPr>
        <w:t>педагогічні працівники</w:t>
      </w:r>
      <w:r w:rsidR="0035246D" w:rsidRPr="004B29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5246D" w:rsidRPr="004F6ED5">
        <w:rPr>
          <w:rFonts w:ascii="Times New Roman" w:hAnsi="Times New Roman" w:cs="Times New Roman"/>
          <w:sz w:val="28"/>
          <w:szCs w:val="28"/>
        </w:rPr>
        <w:t>закладу</w:t>
      </w:r>
      <w:r w:rsidR="0035246D" w:rsidRPr="00DC50E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5246D">
        <w:rPr>
          <w:rFonts w:ascii="Times New Roman" w:eastAsia="Calibri" w:hAnsi="Times New Roman" w:cs="Times New Roman"/>
          <w:sz w:val="28"/>
          <w:szCs w:val="28"/>
        </w:rPr>
        <w:t>були відзначені</w:t>
      </w:r>
      <w:r w:rsidR="0035246D" w:rsidRPr="004F6ED5">
        <w:rPr>
          <w:rFonts w:ascii="Times New Roman" w:hAnsi="Times New Roman" w:cs="Times New Roman"/>
          <w:sz w:val="28"/>
          <w:szCs w:val="28"/>
        </w:rPr>
        <w:t>:</w:t>
      </w:r>
    </w:p>
    <w:p w:rsidR="0035246D" w:rsidRPr="00B67FD4" w:rsidRDefault="0035246D" w:rsidP="0035246D">
      <w:pPr>
        <w:pStyle w:val="a5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  <w:lang w:val="uk-UA"/>
        </w:rPr>
      </w:pPr>
      <w:r w:rsidRPr="00B67FD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Грамотами Департаменту освіти ІФ ОДА - </w:t>
      </w:r>
      <w:r w:rsidRPr="00452E8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4</w:t>
      </w:r>
      <w:r w:rsidRPr="00B67FD4">
        <w:rPr>
          <w:rFonts w:ascii="Times New Roman" w:hAnsi="Times New Roman"/>
          <w:sz w:val="28"/>
          <w:szCs w:val="28"/>
          <w:lang w:val="uk-UA"/>
        </w:rPr>
        <w:t xml:space="preserve"> педагога</w:t>
      </w:r>
      <w:r w:rsidRPr="00B67FD4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35246D" w:rsidRPr="00B67FD4" w:rsidRDefault="0035246D" w:rsidP="0035246D">
      <w:pPr>
        <w:pStyle w:val="a5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67FD4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 xml:space="preserve">Грамотами, дипломами та подяками Департаменту світи та науки Івано-Франківської міської ради - </w:t>
      </w:r>
      <w:r w:rsidRPr="00F477E2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34</w:t>
      </w:r>
      <w:r w:rsidRPr="00CB001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67FD4">
        <w:rPr>
          <w:rFonts w:ascii="Times New Roman" w:hAnsi="Times New Roman"/>
          <w:sz w:val="28"/>
          <w:szCs w:val="28"/>
          <w:lang w:val="uk-UA"/>
        </w:rPr>
        <w:t>педагога</w:t>
      </w:r>
      <w:r w:rsidRPr="00B67FD4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35246D" w:rsidRDefault="0035246D" w:rsidP="0035246D">
      <w:pPr>
        <w:pStyle w:val="a5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CB001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Грамотами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подяками </w:t>
      </w:r>
      <w:r w:rsidRPr="00CB001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різних установ та організацій - </w:t>
      </w:r>
      <w:r w:rsidRPr="00CB001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42</w:t>
      </w:r>
      <w:r w:rsidRPr="00CB001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CB001C">
        <w:rPr>
          <w:rFonts w:ascii="Times New Roman" w:hAnsi="Times New Roman"/>
          <w:sz w:val="28"/>
          <w:szCs w:val="28"/>
          <w:lang w:val="uk-UA"/>
        </w:rPr>
        <w:t>педагога</w:t>
      </w:r>
      <w:r w:rsidRPr="00CB001C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31128C" w:rsidRPr="0035246D" w:rsidRDefault="004B29D2" w:rsidP="00BB55C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5246D">
        <w:rPr>
          <w:rFonts w:ascii="Times New Roman" w:hAnsi="Times New Roman" w:cs="Times New Roman"/>
          <w:sz w:val="28"/>
          <w:szCs w:val="28"/>
        </w:rPr>
        <w:t>З</w:t>
      </w:r>
      <w:r w:rsidR="0031128C" w:rsidRPr="0035246D">
        <w:rPr>
          <w:rFonts w:ascii="Times New Roman" w:hAnsi="Times New Roman" w:cs="Times New Roman"/>
          <w:sz w:val="28"/>
          <w:szCs w:val="28"/>
        </w:rPr>
        <w:t>а</w:t>
      </w:r>
      <w:r w:rsidRPr="0035246D">
        <w:rPr>
          <w:rFonts w:ascii="Times New Roman" w:hAnsi="Times New Roman" w:cs="Times New Roman"/>
          <w:sz w:val="28"/>
          <w:szCs w:val="28"/>
        </w:rPr>
        <w:t xml:space="preserve"> </w:t>
      </w:r>
      <w:r w:rsidR="0031128C" w:rsidRPr="0035246D">
        <w:rPr>
          <w:rFonts w:ascii="Times New Roman" w:hAnsi="Times New Roman" w:cs="Times New Roman"/>
          <w:sz w:val="28"/>
          <w:szCs w:val="28"/>
        </w:rPr>
        <w:t xml:space="preserve"> останні </w:t>
      </w:r>
      <w:r w:rsidRPr="0035246D">
        <w:rPr>
          <w:rFonts w:ascii="Times New Roman" w:hAnsi="Times New Roman" w:cs="Times New Roman"/>
          <w:sz w:val="28"/>
          <w:szCs w:val="28"/>
        </w:rPr>
        <w:t>3</w:t>
      </w:r>
      <w:r w:rsidR="0031128C" w:rsidRPr="0035246D">
        <w:rPr>
          <w:rFonts w:ascii="Times New Roman" w:hAnsi="Times New Roman" w:cs="Times New Roman"/>
          <w:sz w:val="28"/>
          <w:szCs w:val="28"/>
        </w:rPr>
        <w:t xml:space="preserve"> роки директора </w:t>
      </w:r>
      <w:r w:rsidRPr="0035246D">
        <w:rPr>
          <w:rFonts w:ascii="Times New Roman" w:hAnsi="Times New Roman" w:cs="Times New Roman"/>
          <w:sz w:val="28"/>
          <w:szCs w:val="28"/>
        </w:rPr>
        <w:t>з</w:t>
      </w:r>
      <w:r w:rsidR="0031128C" w:rsidRPr="0035246D">
        <w:rPr>
          <w:rFonts w:ascii="Times New Roman" w:hAnsi="Times New Roman" w:cs="Times New Roman"/>
          <w:sz w:val="28"/>
          <w:szCs w:val="28"/>
        </w:rPr>
        <w:t xml:space="preserve">акладу нагороджено </w:t>
      </w:r>
      <w:r w:rsidRPr="0035246D">
        <w:rPr>
          <w:rFonts w:ascii="Times New Roman" w:hAnsi="Times New Roman" w:cs="Times New Roman"/>
          <w:sz w:val="28"/>
          <w:szCs w:val="28"/>
        </w:rPr>
        <w:t>:</w:t>
      </w:r>
    </w:p>
    <w:p w:rsidR="0031128C" w:rsidRPr="00FF5CA3" w:rsidRDefault="0031128C" w:rsidP="00C96CCF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CA3">
        <w:rPr>
          <w:rFonts w:ascii="Times New Roman" w:eastAsia="Calibri" w:hAnsi="Times New Roman" w:cs="Times New Roman"/>
          <w:sz w:val="28"/>
          <w:szCs w:val="28"/>
        </w:rPr>
        <w:t>Грамот</w:t>
      </w:r>
      <w:r w:rsidR="00FF5CA3">
        <w:rPr>
          <w:rFonts w:ascii="Times New Roman" w:eastAsia="Calibri" w:hAnsi="Times New Roman" w:cs="Times New Roman"/>
          <w:sz w:val="28"/>
          <w:szCs w:val="28"/>
        </w:rPr>
        <w:t>ою</w:t>
      </w:r>
      <w:r w:rsidRPr="00FF5CA3">
        <w:rPr>
          <w:rFonts w:ascii="Times New Roman" w:eastAsia="Calibri" w:hAnsi="Times New Roman" w:cs="Times New Roman"/>
          <w:sz w:val="28"/>
          <w:szCs w:val="28"/>
        </w:rPr>
        <w:t xml:space="preserve"> виконавчого комітету Івано-Франківської міської ради (2021);</w:t>
      </w:r>
    </w:p>
    <w:p w:rsidR="0031128C" w:rsidRPr="00FF5CA3" w:rsidRDefault="0031128C" w:rsidP="00C96CCF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CA3">
        <w:rPr>
          <w:rFonts w:ascii="Times New Roman" w:eastAsia="Calibri" w:hAnsi="Times New Roman" w:cs="Times New Roman"/>
          <w:sz w:val="28"/>
          <w:szCs w:val="28"/>
        </w:rPr>
        <w:t>Подяками міського голови (з 2004 по 2022р.р.);</w:t>
      </w:r>
    </w:p>
    <w:p w:rsidR="0031128C" w:rsidRPr="00FF5CA3" w:rsidRDefault="0031128C" w:rsidP="00C96CCF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CA3">
        <w:rPr>
          <w:rFonts w:ascii="Times New Roman" w:eastAsia="Calibri" w:hAnsi="Times New Roman" w:cs="Times New Roman"/>
          <w:sz w:val="28"/>
          <w:szCs w:val="28"/>
        </w:rPr>
        <w:t>Грамотою Департаменту освіти і науки Івано-Франківської ОДА (2024);</w:t>
      </w:r>
    </w:p>
    <w:p w:rsidR="0031128C" w:rsidRDefault="0031128C" w:rsidP="00C96CCF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F5CA3">
        <w:rPr>
          <w:rFonts w:ascii="Times New Roman" w:eastAsia="Calibri" w:hAnsi="Times New Roman" w:cs="Times New Roman"/>
          <w:sz w:val="28"/>
          <w:szCs w:val="28"/>
        </w:rPr>
        <w:t>Грамот</w:t>
      </w:r>
      <w:r w:rsidR="00FF5CA3">
        <w:rPr>
          <w:rFonts w:ascii="Times New Roman" w:eastAsia="Calibri" w:hAnsi="Times New Roman" w:cs="Times New Roman"/>
          <w:sz w:val="28"/>
          <w:szCs w:val="28"/>
        </w:rPr>
        <w:t>ами</w:t>
      </w:r>
      <w:r w:rsidRPr="00FF5CA3">
        <w:rPr>
          <w:rFonts w:ascii="Times New Roman" w:eastAsia="Calibri" w:hAnsi="Times New Roman" w:cs="Times New Roman"/>
          <w:sz w:val="28"/>
          <w:szCs w:val="28"/>
        </w:rPr>
        <w:t xml:space="preserve"> та Подяк</w:t>
      </w:r>
      <w:r w:rsidR="00FF5CA3">
        <w:rPr>
          <w:rFonts w:ascii="Times New Roman" w:eastAsia="Calibri" w:hAnsi="Times New Roman" w:cs="Times New Roman"/>
          <w:sz w:val="28"/>
          <w:szCs w:val="28"/>
        </w:rPr>
        <w:t>ами</w:t>
      </w:r>
      <w:r w:rsidRPr="00FF5CA3">
        <w:rPr>
          <w:rFonts w:ascii="Times New Roman" w:eastAsia="Calibri" w:hAnsi="Times New Roman" w:cs="Times New Roman"/>
          <w:sz w:val="28"/>
          <w:szCs w:val="28"/>
        </w:rPr>
        <w:t xml:space="preserve"> Департаменту освіти та науки Івано-Франківської міської ради (по 2024 р.)</w:t>
      </w:r>
    </w:p>
    <w:p w:rsidR="004F6ED5" w:rsidRPr="004F6ED5" w:rsidRDefault="004F6ED5" w:rsidP="00BB55C1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4F6ED5">
        <w:rPr>
          <w:rFonts w:ascii="Times New Roman" w:hAnsi="Times New Roman"/>
          <w:b/>
          <w:sz w:val="28"/>
          <w:szCs w:val="28"/>
        </w:rPr>
        <w:t>Подяки  педаго</w:t>
      </w:r>
      <w:r w:rsidRPr="00D6343A">
        <w:rPr>
          <w:rFonts w:ascii="Times New Roman" w:hAnsi="Times New Roman"/>
          <w:b/>
          <w:sz w:val="28"/>
          <w:szCs w:val="28"/>
        </w:rPr>
        <w:t>г</w:t>
      </w:r>
      <w:r w:rsidR="00D6343A">
        <w:rPr>
          <w:rFonts w:ascii="Times New Roman" w:hAnsi="Times New Roman"/>
          <w:b/>
          <w:sz w:val="28"/>
          <w:szCs w:val="28"/>
        </w:rPr>
        <w:t>ам</w:t>
      </w:r>
      <w:r w:rsidRPr="004F6ED5">
        <w:rPr>
          <w:rFonts w:ascii="Times New Roman" w:hAnsi="Times New Roman"/>
          <w:b/>
          <w:sz w:val="28"/>
          <w:szCs w:val="28"/>
        </w:rPr>
        <w:t xml:space="preserve"> за підготовку </w:t>
      </w:r>
      <w:r w:rsidR="000A162C">
        <w:rPr>
          <w:rFonts w:ascii="Times New Roman" w:hAnsi="Times New Roman"/>
          <w:b/>
          <w:sz w:val="28"/>
          <w:szCs w:val="28"/>
        </w:rPr>
        <w:t>переможців</w:t>
      </w:r>
      <w:r w:rsidRPr="004F6ED5">
        <w:rPr>
          <w:rFonts w:ascii="Times New Roman" w:hAnsi="Times New Roman"/>
          <w:b/>
          <w:sz w:val="28"/>
          <w:szCs w:val="28"/>
        </w:rPr>
        <w:t xml:space="preserve"> до конкурсів</w:t>
      </w:r>
      <w:r w:rsidR="00E12935">
        <w:rPr>
          <w:rFonts w:ascii="Times New Roman" w:hAnsi="Times New Roman"/>
          <w:b/>
          <w:sz w:val="28"/>
          <w:szCs w:val="28"/>
        </w:rPr>
        <w:t xml:space="preserve"> різного рівня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23"/>
        <w:gridCol w:w="1284"/>
        <w:gridCol w:w="1284"/>
        <w:gridCol w:w="1284"/>
        <w:gridCol w:w="1257"/>
        <w:gridCol w:w="1438"/>
      </w:tblGrid>
      <w:tr w:rsidR="00E12935" w:rsidTr="0072248D">
        <w:trPr>
          <w:cantSplit/>
          <w:trHeight w:val="2115"/>
        </w:trPr>
        <w:tc>
          <w:tcPr>
            <w:tcW w:w="3085" w:type="dxa"/>
            <w:textDirection w:val="btLr"/>
            <w:vAlign w:val="center"/>
          </w:tcPr>
          <w:p w:rsidR="00E12935" w:rsidRDefault="00E12935" w:rsidP="00E12935">
            <w:pPr>
              <w:ind w:left="-142" w:right="-94"/>
              <w:jc w:val="center"/>
              <w:rPr>
                <w:sz w:val="28"/>
                <w:szCs w:val="28"/>
              </w:rPr>
            </w:pPr>
            <w:r w:rsidRPr="00C44A1E">
              <w:rPr>
                <w:sz w:val="28"/>
                <w:szCs w:val="28"/>
              </w:rPr>
              <w:t>Рівень</w:t>
            </w:r>
          </w:p>
          <w:p w:rsidR="00E12935" w:rsidRPr="00C44A1E" w:rsidRDefault="00E12935" w:rsidP="00E12935">
            <w:pPr>
              <w:ind w:left="-142" w:right="-94"/>
              <w:jc w:val="center"/>
              <w:rPr>
                <w:sz w:val="28"/>
                <w:szCs w:val="28"/>
              </w:rPr>
            </w:pPr>
            <w:r w:rsidRPr="00C44A1E">
              <w:rPr>
                <w:sz w:val="28"/>
                <w:szCs w:val="28"/>
              </w:rPr>
              <w:t>конкурсу</w:t>
            </w:r>
          </w:p>
        </w:tc>
        <w:tc>
          <w:tcPr>
            <w:tcW w:w="1323" w:type="dxa"/>
            <w:textDirection w:val="btLr"/>
            <w:vAlign w:val="center"/>
          </w:tcPr>
          <w:p w:rsidR="00E12935" w:rsidRPr="00C44A1E" w:rsidRDefault="00E12935" w:rsidP="00E12935">
            <w:pPr>
              <w:ind w:left="-264" w:right="-20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Хореографічний</w:t>
            </w:r>
          </w:p>
          <w:p w:rsidR="00E12935" w:rsidRPr="00C44A1E" w:rsidRDefault="00E12935" w:rsidP="00E12935">
            <w:pPr>
              <w:ind w:left="-264" w:right="-201"/>
              <w:jc w:val="center"/>
              <w:rPr>
                <w:sz w:val="28"/>
                <w:szCs w:val="28"/>
              </w:rPr>
            </w:pPr>
            <w:r w:rsidRPr="00C44A1E">
              <w:rPr>
                <w:sz w:val="28"/>
                <w:szCs w:val="28"/>
              </w:rPr>
              <w:t>профіль</w:t>
            </w:r>
          </w:p>
        </w:tc>
        <w:tc>
          <w:tcPr>
            <w:tcW w:w="1323" w:type="dxa"/>
            <w:textDirection w:val="btLr"/>
            <w:vAlign w:val="center"/>
          </w:tcPr>
          <w:p w:rsidR="00E12935" w:rsidRDefault="00E12935" w:rsidP="00E12935">
            <w:pPr>
              <w:ind w:left="-157" w:right="-134"/>
              <w:jc w:val="center"/>
              <w:rPr>
                <w:sz w:val="28"/>
                <w:szCs w:val="28"/>
              </w:rPr>
            </w:pPr>
            <w:r w:rsidRPr="00C44A1E">
              <w:rPr>
                <w:sz w:val="28"/>
                <w:szCs w:val="28"/>
              </w:rPr>
              <w:t>Музичний</w:t>
            </w:r>
          </w:p>
          <w:p w:rsidR="00E12935" w:rsidRPr="00C44A1E" w:rsidRDefault="00E12935" w:rsidP="00E12935">
            <w:pPr>
              <w:ind w:left="-157" w:right="-134"/>
              <w:jc w:val="center"/>
              <w:rPr>
                <w:sz w:val="28"/>
                <w:szCs w:val="28"/>
              </w:rPr>
            </w:pPr>
            <w:r w:rsidRPr="00C44A1E">
              <w:rPr>
                <w:sz w:val="28"/>
                <w:szCs w:val="28"/>
              </w:rPr>
              <w:t>профіль</w:t>
            </w:r>
          </w:p>
        </w:tc>
        <w:tc>
          <w:tcPr>
            <w:tcW w:w="1323" w:type="dxa"/>
            <w:textDirection w:val="btLr"/>
            <w:vAlign w:val="center"/>
          </w:tcPr>
          <w:p w:rsidR="00E12935" w:rsidRPr="00C44A1E" w:rsidRDefault="00E12935" w:rsidP="00E12935">
            <w:pPr>
              <w:ind w:left="-82" w:right="-68"/>
              <w:jc w:val="center"/>
              <w:rPr>
                <w:sz w:val="28"/>
                <w:szCs w:val="28"/>
              </w:rPr>
            </w:pPr>
            <w:r w:rsidRPr="00C44A1E">
              <w:rPr>
                <w:sz w:val="28"/>
                <w:szCs w:val="28"/>
              </w:rPr>
              <w:t>Образотв</w:t>
            </w:r>
            <w:r>
              <w:rPr>
                <w:sz w:val="28"/>
                <w:szCs w:val="28"/>
              </w:rPr>
              <w:t>орчий, декоративний</w:t>
            </w:r>
          </w:p>
          <w:p w:rsidR="00E12935" w:rsidRPr="00C44A1E" w:rsidRDefault="00E12935" w:rsidP="00E12935">
            <w:pPr>
              <w:ind w:left="-82" w:right="-68"/>
              <w:jc w:val="center"/>
              <w:rPr>
                <w:sz w:val="28"/>
                <w:szCs w:val="28"/>
              </w:rPr>
            </w:pPr>
            <w:r w:rsidRPr="00C44A1E">
              <w:rPr>
                <w:sz w:val="28"/>
                <w:szCs w:val="28"/>
              </w:rPr>
              <w:t>профіль</w:t>
            </w:r>
          </w:p>
        </w:tc>
        <w:tc>
          <w:tcPr>
            <w:tcW w:w="1323" w:type="dxa"/>
            <w:textDirection w:val="btLr"/>
            <w:vAlign w:val="center"/>
          </w:tcPr>
          <w:p w:rsidR="00E12935" w:rsidRPr="00C44A1E" w:rsidRDefault="00E12935" w:rsidP="00E12935">
            <w:pPr>
              <w:ind w:left="-140" w:right="-1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Гуманітарний</w:t>
            </w:r>
            <w:r w:rsidRPr="00C44A1E">
              <w:rPr>
                <w:sz w:val="28"/>
                <w:szCs w:val="28"/>
              </w:rPr>
              <w:t xml:space="preserve"> напрям</w:t>
            </w:r>
          </w:p>
        </w:tc>
        <w:tc>
          <w:tcPr>
            <w:tcW w:w="1512" w:type="dxa"/>
            <w:textDirection w:val="btLr"/>
            <w:vAlign w:val="center"/>
          </w:tcPr>
          <w:p w:rsidR="00E12935" w:rsidRDefault="00E12935" w:rsidP="00E12935">
            <w:pPr>
              <w:ind w:left="-140" w:right="-17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ВСЬОГО </w:t>
            </w:r>
          </w:p>
          <w:p w:rsidR="00E12935" w:rsidRDefault="00E12935" w:rsidP="00E12935">
            <w:pPr>
              <w:ind w:left="-140" w:right="-177"/>
              <w:jc w:val="center"/>
              <w:rPr>
                <w:sz w:val="28"/>
                <w:szCs w:val="28"/>
              </w:rPr>
            </w:pPr>
          </w:p>
        </w:tc>
      </w:tr>
      <w:tr w:rsidR="00E12935" w:rsidTr="0072248D">
        <w:tc>
          <w:tcPr>
            <w:tcW w:w="3085" w:type="dxa"/>
          </w:tcPr>
          <w:p w:rsidR="00E12935" w:rsidRPr="004F6ED5" w:rsidRDefault="00E12935" w:rsidP="004F6ED5">
            <w:pPr>
              <w:ind w:right="-94"/>
              <w:rPr>
                <w:sz w:val="28"/>
                <w:szCs w:val="28"/>
              </w:rPr>
            </w:pPr>
            <w:r w:rsidRPr="004F6ED5">
              <w:rPr>
                <w:sz w:val="28"/>
                <w:szCs w:val="28"/>
              </w:rPr>
              <w:t>Міжнар</w:t>
            </w:r>
            <w:r>
              <w:rPr>
                <w:sz w:val="28"/>
                <w:szCs w:val="28"/>
              </w:rPr>
              <w:t>одний</w:t>
            </w:r>
          </w:p>
        </w:tc>
        <w:tc>
          <w:tcPr>
            <w:tcW w:w="1323" w:type="dxa"/>
          </w:tcPr>
          <w:p w:rsidR="00E12935" w:rsidRPr="00452E87" w:rsidRDefault="009C723F" w:rsidP="00460133">
            <w:pPr>
              <w:jc w:val="center"/>
              <w:rPr>
                <w:sz w:val="28"/>
                <w:szCs w:val="28"/>
              </w:rPr>
            </w:pPr>
            <w:r w:rsidRPr="00452E87">
              <w:rPr>
                <w:sz w:val="28"/>
                <w:szCs w:val="28"/>
              </w:rPr>
              <w:t>32</w:t>
            </w:r>
          </w:p>
        </w:tc>
        <w:tc>
          <w:tcPr>
            <w:tcW w:w="1323" w:type="dxa"/>
          </w:tcPr>
          <w:p w:rsidR="00E12935" w:rsidRPr="00452E87" w:rsidRDefault="00D63443" w:rsidP="00460133">
            <w:pPr>
              <w:jc w:val="center"/>
              <w:rPr>
                <w:sz w:val="28"/>
                <w:szCs w:val="28"/>
              </w:rPr>
            </w:pPr>
            <w:r w:rsidRPr="00452E87">
              <w:rPr>
                <w:sz w:val="28"/>
                <w:szCs w:val="28"/>
              </w:rPr>
              <w:t>51</w:t>
            </w:r>
          </w:p>
        </w:tc>
        <w:tc>
          <w:tcPr>
            <w:tcW w:w="1323" w:type="dxa"/>
          </w:tcPr>
          <w:p w:rsidR="00E12935" w:rsidRPr="00452E87" w:rsidRDefault="00865A8D" w:rsidP="00460133">
            <w:pPr>
              <w:jc w:val="center"/>
              <w:rPr>
                <w:sz w:val="28"/>
                <w:szCs w:val="28"/>
              </w:rPr>
            </w:pPr>
            <w:r w:rsidRPr="00452E87">
              <w:rPr>
                <w:sz w:val="28"/>
                <w:szCs w:val="28"/>
              </w:rPr>
              <w:t>50</w:t>
            </w:r>
          </w:p>
        </w:tc>
        <w:tc>
          <w:tcPr>
            <w:tcW w:w="1323" w:type="dxa"/>
          </w:tcPr>
          <w:p w:rsidR="00E12935" w:rsidRPr="00452E87" w:rsidRDefault="009C723F" w:rsidP="00460133">
            <w:pPr>
              <w:jc w:val="center"/>
              <w:rPr>
                <w:sz w:val="28"/>
                <w:szCs w:val="28"/>
              </w:rPr>
            </w:pPr>
            <w:r w:rsidRPr="00452E87">
              <w:rPr>
                <w:sz w:val="28"/>
                <w:szCs w:val="28"/>
              </w:rPr>
              <w:t>10</w:t>
            </w:r>
          </w:p>
        </w:tc>
        <w:tc>
          <w:tcPr>
            <w:tcW w:w="1512" w:type="dxa"/>
          </w:tcPr>
          <w:p w:rsidR="00E12935" w:rsidRDefault="00E620A9" w:rsidP="00452E8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452E87">
              <w:rPr>
                <w:b/>
                <w:sz w:val="28"/>
                <w:szCs w:val="28"/>
              </w:rPr>
              <w:t>43</w:t>
            </w:r>
          </w:p>
        </w:tc>
      </w:tr>
      <w:tr w:rsidR="00E12935" w:rsidTr="0072248D">
        <w:tc>
          <w:tcPr>
            <w:tcW w:w="3085" w:type="dxa"/>
          </w:tcPr>
          <w:p w:rsidR="00E12935" w:rsidRPr="004F6ED5" w:rsidRDefault="00E12935" w:rsidP="004F6ED5">
            <w:pPr>
              <w:ind w:right="-94"/>
              <w:rPr>
                <w:sz w:val="28"/>
                <w:szCs w:val="28"/>
              </w:rPr>
            </w:pPr>
            <w:r w:rsidRPr="004F6ED5">
              <w:rPr>
                <w:sz w:val="28"/>
                <w:szCs w:val="28"/>
              </w:rPr>
              <w:t>Всеукр</w:t>
            </w:r>
            <w:r>
              <w:rPr>
                <w:sz w:val="28"/>
                <w:szCs w:val="28"/>
              </w:rPr>
              <w:t>аїнський</w:t>
            </w:r>
          </w:p>
        </w:tc>
        <w:tc>
          <w:tcPr>
            <w:tcW w:w="1323" w:type="dxa"/>
          </w:tcPr>
          <w:p w:rsidR="00E12935" w:rsidRPr="00452E87" w:rsidRDefault="00E12935" w:rsidP="00407B00">
            <w:pPr>
              <w:jc w:val="center"/>
              <w:rPr>
                <w:sz w:val="28"/>
                <w:szCs w:val="28"/>
              </w:rPr>
            </w:pPr>
            <w:r w:rsidRPr="00452E87">
              <w:rPr>
                <w:sz w:val="28"/>
                <w:szCs w:val="28"/>
              </w:rPr>
              <w:t>1</w:t>
            </w:r>
            <w:r w:rsidR="00407B00" w:rsidRPr="00452E87">
              <w:rPr>
                <w:sz w:val="28"/>
                <w:szCs w:val="28"/>
              </w:rPr>
              <w:t>8</w:t>
            </w:r>
          </w:p>
        </w:tc>
        <w:tc>
          <w:tcPr>
            <w:tcW w:w="1323" w:type="dxa"/>
          </w:tcPr>
          <w:p w:rsidR="00E12935" w:rsidRPr="00452E87" w:rsidRDefault="00D63443" w:rsidP="00460133">
            <w:pPr>
              <w:jc w:val="center"/>
              <w:rPr>
                <w:sz w:val="28"/>
                <w:szCs w:val="28"/>
              </w:rPr>
            </w:pPr>
            <w:r w:rsidRPr="00452E87">
              <w:rPr>
                <w:sz w:val="28"/>
                <w:szCs w:val="28"/>
              </w:rPr>
              <w:t>28</w:t>
            </w:r>
          </w:p>
        </w:tc>
        <w:tc>
          <w:tcPr>
            <w:tcW w:w="1323" w:type="dxa"/>
          </w:tcPr>
          <w:p w:rsidR="00E12935" w:rsidRPr="00452E87" w:rsidRDefault="00E12935" w:rsidP="00865A8D">
            <w:pPr>
              <w:jc w:val="center"/>
              <w:rPr>
                <w:sz w:val="28"/>
                <w:szCs w:val="28"/>
              </w:rPr>
            </w:pPr>
            <w:r w:rsidRPr="00452E87">
              <w:rPr>
                <w:sz w:val="28"/>
                <w:szCs w:val="28"/>
              </w:rPr>
              <w:t>2</w:t>
            </w:r>
            <w:r w:rsidR="00865A8D" w:rsidRPr="00452E87">
              <w:rPr>
                <w:sz w:val="28"/>
                <w:szCs w:val="28"/>
              </w:rPr>
              <w:t>8</w:t>
            </w:r>
          </w:p>
        </w:tc>
        <w:tc>
          <w:tcPr>
            <w:tcW w:w="1323" w:type="dxa"/>
          </w:tcPr>
          <w:p w:rsidR="00E12935" w:rsidRPr="00452E87" w:rsidRDefault="009C723F" w:rsidP="00460133">
            <w:pPr>
              <w:jc w:val="center"/>
              <w:rPr>
                <w:sz w:val="28"/>
                <w:szCs w:val="28"/>
              </w:rPr>
            </w:pPr>
            <w:r w:rsidRPr="00452E87">
              <w:rPr>
                <w:sz w:val="28"/>
                <w:szCs w:val="28"/>
              </w:rPr>
              <w:t>9</w:t>
            </w:r>
          </w:p>
        </w:tc>
        <w:tc>
          <w:tcPr>
            <w:tcW w:w="1512" w:type="dxa"/>
          </w:tcPr>
          <w:p w:rsidR="00E12935" w:rsidRDefault="00452E87" w:rsidP="004601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83</w:t>
            </w:r>
          </w:p>
        </w:tc>
      </w:tr>
      <w:tr w:rsidR="00E620A9" w:rsidTr="0072248D">
        <w:tc>
          <w:tcPr>
            <w:tcW w:w="3085" w:type="dxa"/>
          </w:tcPr>
          <w:p w:rsidR="00E620A9" w:rsidRPr="004F6ED5" w:rsidRDefault="00E620A9" w:rsidP="003E2B8E">
            <w:pPr>
              <w:ind w:right="-94"/>
              <w:rPr>
                <w:sz w:val="28"/>
                <w:szCs w:val="28"/>
              </w:rPr>
            </w:pPr>
            <w:r w:rsidRPr="004F6ED5">
              <w:rPr>
                <w:sz w:val="28"/>
                <w:szCs w:val="28"/>
              </w:rPr>
              <w:t>МОН</w:t>
            </w:r>
            <w:r>
              <w:rPr>
                <w:sz w:val="28"/>
                <w:szCs w:val="28"/>
              </w:rPr>
              <w:t xml:space="preserve"> У(всеукраїнський</w:t>
            </w:r>
            <w:r w:rsidR="003753E2">
              <w:rPr>
                <w:sz w:val="28"/>
                <w:szCs w:val="28"/>
              </w:rPr>
              <w:t>)</w:t>
            </w:r>
          </w:p>
        </w:tc>
        <w:tc>
          <w:tcPr>
            <w:tcW w:w="1323" w:type="dxa"/>
          </w:tcPr>
          <w:p w:rsidR="00E620A9" w:rsidRPr="00452E87" w:rsidRDefault="000476D8" w:rsidP="003E2B8E">
            <w:pPr>
              <w:jc w:val="center"/>
              <w:rPr>
                <w:sz w:val="28"/>
                <w:szCs w:val="28"/>
              </w:rPr>
            </w:pPr>
            <w:r w:rsidRPr="00452E87">
              <w:rPr>
                <w:sz w:val="28"/>
                <w:szCs w:val="28"/>
              </w:rPr>
              <w:t>5</w:t>
            </w:r>
          </w:p>
        </w:tc>
        <w:tc>
          <w:tcPr>
            <w:tcW w:w="1323" w:type="dxa"/>
          </w:tcPr>
          <w:p w:rsidR="00E620A9" w:rsidRPr="00452E87" w:rsidRDefault="00744DD4" w:rsidP="003E2B8E">
            <w:pPr>
              <w:jc w:val="center"/>
              <w:rPr>
                <w:sz w:val="28"/>
                <w:szCs w:val="28"/>
              </w:rPr>
            </w:pPr>
            <w:r w:rsidRPr="00452E87">
              <w:rPr>
                <w:sz w:val="28"/>
                <w:szCs w:val="28"/>
              </w:rPr>
              <w:t>12</w:t>
            </w:r>
          </w:p>
        </w:tc>
        <w:tc>
          <w:tcPr>
            <w:tcW w:w="1323" w:type="dxa"/>
          </w:tcPr>
          <w:p w:rsidR="00E620A9" w:rsidRPr="00452E87" w:rsidRDefault="00865A8D" w:rsidP="003E2B8E">
            <w:pPr>
              <w:jc w:val="center"/>
              <w:rPr>
                <w:sz w:val="28"/>
                <w:szCs w:val="28"/>
              </w:rPr>
            </w:pPr>
            <w:r w:rsidRPr="00452E87">
              <w:rPr>
                <w:sz w:val="28"/>
                <w:szCs w:val="28"/>
              </w:rPr>
              <w:t>4</w:t>
            </w:r>
          </w:p>
        </w:tc>
        <w:tc>
          <w:tcPr>
            <w:tcW w:w="1323" w:type="dxa"/>
          </w:tcPr>
          <w:p w:rsidR="00E620A9" w:rsidRPr="00452E87" w:rsidRDefault="00E620A9" w:rsidP="003E2B8E">
            <w:pPr>
              <w:jc w:val="center"/>
              <w:rPr>
                <w:sz w:val="28"/>
                <w:szCs w:val="28"/>
              </w:rPr>
            </w:pPr>
            <w:r w:rsidRPr="00452E87">
              <w:rPr>
                <w:sz w:val="28"/>
                <w:szCs w:val="28"/>
              </w:rPr>
              <w:t>-</w:t>
            </w:r>
          </w:p>
        </w:tc>
        <w:tc>
          <w:tcPr>
            <w:tcW w:w="1512" w:type="dxa"/>
          </w:tcPr>
          <w:p w:rsidR="00E620A9" w:rsidRDefault="00452E87" w:rsidP="003E2B8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</w:tr>
      <w:tr w:rsidR="00E620A9" w:rsidTr="0072248D">
        <w:tc>
          <w:tcPr>
            <w:tcW w:w="3085" w:type="dxa"/>
          </w:tcPr>
          <w:p w:rsidR="00E620A9" w:rsidRPr="004F6ED5" w:rsidRDefault="00E620A9" w:rsidP="004F6ED5">
            <w:pPr>
              <w:ind w:right="-94"/>
              <w:rPr>
                <w:sz w:val="28"/>
                <w:szCs w:val="28"/>
              </w:rPr>
            </w:pPr>
            <w:r w:rsidRPr="004F6ED5">
              <w:rPr>
                <w:sz w:val="28"/>
                <w:szCs w:val="28"/>
              </w:rPr>
              <w:t>Обласний</w:t>
            </w:r>
          </w:p>
        </w:tc>
        <w:tc>
          <w:tcPr>
            <w:tcW w:w="1323" w:type="dxa"/>
          </w:tcPr>
          <w:p w:rsidR="00E620A9" w:rsidRPr="00452E87" w:rsidRDefault="00407B00" w:rsidP="00460133">
            <w:pPr>
              <w:jc w:val="center"/>
              <w:rPr>
                <w:sz w:val="28"/>
                <w:szCs w:val="28"/>
              </w:rPr>
            </w:pPr>
            <w:r w:rsidRPr="00452E87">
              <w:rPr>
                <w:sz w:val="28"/>
                <w:szCs w:val="28"/>
              </w:rPr>
              <w:t>3</w:t>
            </w:r>
          </w:p>
        </w:tc>
        <w:tc>
          <w:tcPr>
            <w:tcW w:w="1323" w:type="dxa"/>
          </w:tcPr>
          <w:p w:rsidR="00E620A9" w:rsidRPr="00452E87" w:rsidRDefault="00744DD4" w:rsidP="00460133">
            <w:pPr>
              <w:jc w:val="center"/>
              <w:rPr>
                <w:sz w:val="28"/>
                <w:szCs w:val="28"/>
              </w:rPr>
            </w:pPr>
            <w:r w:rsidRPr="00452E87">
              <w:rPr>
                <w:sz w:val="28"/>
                <w:szCs w:val="28"/>
              </w:rPr>
              <w:t>4</w:t>
            </w:r>
          </w:p>
        </w:tc>
        <w:tc>
          <w:tcPr>
            <w:tcW w:w="1323" w:type="dxa"/>
          </w:tcPr>
          <w:p w:rsidR="00E620A9" w:rsidRPr="00452E87" w:rsidRDefault="00865A8D" w:rsidP="00460133">
            <w:pPr>
              <w:jc w:val="center"/>
              <w:rPr>
                <w:sz w:val="28"/>
                <w:szCs w:val="28"/>
              </w:rPr>
            </w:pPr>
            <w:r w:rsidRPr="00452E87">
              <w:rPr>
                <w:sz w:val="28"/>
                <w:szCs w:val="28"/>
              </w:rPr>
              <w:t>5</w:t>
            </w:r>
          </w:p>
        </w:tc>
        <w:tc>
          <w:tcPr>
            <w:tcW w:w="1323" w:type="dxa"/>
          </w:tcPr>
          <w:p w:rsidR="00E620A9" w:rsidRPr="00452E87" w:rsidRDefault="00E620A9" w:rsidP="00460133">
            <w:pPr>
              <w:jc w:val="center"/>
              <w:rPr>
                <w:sz w:val="28"/>
                <w:szCs w:val="28"/>
              </w:rPr>
            </w:pPr>
            <w:r w:rsidRPr="00452E87">
              <w:rPr>
                <w:sz w:val="28"/>
                <w:szCs w:val="28"/>
              </w:rPr>
              <w:t>-</w:t>
            </w:r>
          </w:p>
        </w:tc>
        <w:tc>
          <w:tcPr>
            <w:tcW w:w="1512" w:type="dxa"/>
          </w:tcPr>
          <w:p w:rsidR="00E620A9" w:rsidRDefault="009D2C51" w:rsidP="004601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</w:tr>
      <w:tr w:rsidR="00E620A9" w:rsidTr="0072248D">
        <w:tc>
          <w:tcPr>
            <w:tcW w:w="3085" w:type="dxa"/>
          </w:tcPr>
          <w:p w:rsidR="00E620A9" w:rsidRPr="004F6ED5" w:rsidRDefault="00E620A9" w:rsidP="004F6ED5">
            <w:pPr>
              <w:ind w:right="-94"/>
              <w:rPr>
                <w:sz w:val="28"/>
                <w:szCs w:val="28"/>
              </w:rPr>
            </w:pPr>
          </w:p>
        </w:tc>
        <w:tc>
          <w:tcPr>
            <w:tcW w:w="1323" w:type="dxa"/>
          </w:tcPr>
          <w:p w:rsidR="00E620A9" w:rsidRPr="00744DD4" w:rsidRDefault="00E620A9" w:rsidP="00407B00">
            <w:pPr>
              <w:jc w:val="center"/>
              <w:rPr>
                <w:b/>
                <w:sz w:val="28"/>
                <w:szCs w:val="28"/>
              </w:rPr>
            </w:pPr>
            <w:r w:rsidRPr="00744DD4">
              <w:rPr>
                <w:b/>
                <w:sz w:val="28"/>
                <w:szCs w:val="28"/>
              </w:rPr>
              <w:t>5</w:t>
            </w:r>
            <w:r w:rsidR="00407B00" w:rsidRPr="00744DD4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323" w:type="dxa"/>
          </w:tcPr>
          <w:p w:rsidR="00E620A9" w:rsidRPr="00452E87" w:rsidRDefault="00452E87" w:rsidP="004601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95</w:t>
            </w:r>
          </w:p>
        </w:tc>
        <w:tc>
          <w:tcPr>
            <w:tcW w:w="1323" w:type="dxa"/>
          </w:tcPr>
          <w:p w:rsidR="00E620A9" w:rsidRPr="00452E87" w:rsidRDefault="00452E87" w:rsidP="00E620A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87</w:t>
            </w:r>
          </w:p>
        </w:tc>
        <w:tc>
          <w:tcPr>
            <w:tcW w:w="1323" w:type="dxa"/>
          </w:tcPr>
          <w:p w:rsidR="00E620A9" w:rsidRPr="00452E87" w:rsidRDefault="00E620A9" w:rsidP="00460133">
            <w:pPr>
              <w:jc w:val="center"/>
              <w:rPr>
                <w:b/>
                <w:sz w:val="28"/>
                <w:szCs w:val="28"/>
              </w:rPr>
            </w:pPr>
            <w:r w:rsidRPr="00452E87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1512" w:type="dxa"/>
          </w:tcPr>
          <w:p w:rsidR="00E620A9" w:rsidRDefault="00E620A9" w:rsidP="009D2C5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9D2C51">
              <w:rPr>
                <w:b/>
                <w:sz w:val="28"/>
                <w:szCs w:val="28"/>
              </w:rPr>
              <w:t>59</w:t>
            </w:r>
          </w:p>
        </w:tc>
      </w:tr>
    </w:tbl>
    <w:p w:rsidR="00D6343A" w:rsidRDefault="00D6343A" w:rsidP="0072248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2248D">
        <w:rPr>
          <w:rFonts w:ascii="Times New Roman" w:eastAsia="Times New Roman" w:hAnsi="Times New Roman"/>
          <w:sz w:val="28"/>
          <w:szCs w:val="28"/>
          <w:lang w:eastAsia="ru-RU"/>
        </w:rPr>
        <w:t>Почесн</w:t>
      </w:r>
      <w:r w:rsidR="0072248D" w:rsidRPr="0072248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2248D">
        <w:rPr>
          <w:rFonts w:ascii="Times New Roman" w:eastAsia="Times New Roman" w:hAnsi="Times New Roman"/>
          <w:sz w:val="28"/>
          <w:szCs w:val="28"/>
          <w:lang w:eastAsia="ru-RU"/>
        </w:rPr>
        <w:t xml:space="preserve"> звання</w:t>
      </w:r>
      <w:r w:rsidRPr="00FF5C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F5CA3">
        <w:rPr>
          <w:rFonts w:ascii="Times New Roman" w:eastAsia="Times New Roman" w:hAnsi="Times New Roman"/>
          <w:b/>
          <w:sz w:val="28"/>
          <w:szCs w:val="28"/>
          <w:lang w:eastAsia="ru-RU"/>
        </w:rPr>
        <w:t>«Зразковий художній колектив»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мають д</w:t>
      </w:r>
      <w:r w:rsidRPr="00FF5CA3">
        <w:rPr>
          <w:rFonts w:ascii="Times New Roman" w:eastAsia="Times New Roman" w:hAnsi="Times New Roman"/>
          <w:sz w:val="28"/>
          <w:szCs w:val="28"/>
          <w:lang w:eastAsia="ru-RU"/>
        </w:rPr>
        <w:t>ва хореог</w:t>
      </w:r>
      <w:r w:rsidR="0072248D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FF5CA3">
        <w:rPr>
          <w:rFonts w:ascii="Times New Roman" w:eastAsia="Times New Roman" w:hAnsi="Times New Roman"/>
          <w:sz w:val="28"/>
          <w:szCs w:val="28"/>
          <w:lang w:eastAsia="ru-RU"/>
        </w:rPr>
        <w:t>афічні колективи МЦДЮТ</w:t>
      </w:r>
      <w:r w:rsidRPr="00FF5CA3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r w:rsidRPr="00FF5CA3">
        <w:rPr>
          <w:rFonts w:ascii="Times New Roman" w:eastAsia="Times New Roman" w:hAnsi="Times New Roman"/>
          <w:sz w:val="28"/>
          <w:szCs w:val="28"/>
          <w:lang w:eastAsia="ru-RU"/>
        </w:rPr>
        <w:t xml:space="preserve"> це: Ансамбль народного танцю «Радість» (керівники – Н.Дутчак, Н.Кічура) та Ансамбль естрадно-спортивного танцю «Медитація» (Е.Озимінська). </w:t>
      </w:r>
    </w:p>
    <w:p w:rsidR="00D6343A" w:rsidRPr="00FF5CA3" w:rsidRDefault="00D6343A" w:rsidP="0072248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5CA3">
        <w:rPr>
          <w:rFonts w:ascii="Times New Roman" w:eastAsia="Times New Roman" w:hAnsi="Times New Roman"/>
          <w:sz w:val="28"/>
          <w:szCs w:val="28"/>
          <w:lang w:eastAsia="ru-RU"/>
        </w:rPr>
        <w:t>Почесне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F5CA3">
        <w:rPr>
          <w:rFonts w:ascii="Times New Roman" w:eastAsia="Times New Roman" w:hAnsi="Times New Roman"/>
          <w:sz w:val="28"/>
          <w:szCs w:val="28"/>
          <w:lang w:eastAsia="ru-RU"/>
        </w:rPr>
        <w:t xml:space="preserve">звання </w:t>
      </w:r>
      <w:r w:rsidRPr="00FF5CA3">
        <w:rPr>
          <w:rFonts w:ascii="Times New Roman" w:eastAsia="Times New Roman" w:hAnsi="Times New Roman"/>
          <w:b/>
          <w:sz w:val="28"/>
          <w:szCs w:val="28"/>
          <w:lang w:eastAsia="ru-RU"/>
        </w:rPr>
        <w:t>«Народний художній колектив»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FF5CA3">
        <w:rPr>
          <w:rFonts w:ascii="Times New Roman" w:eastAsia="Times New Roman" w:hAnsi="Times New Roman"/>
          <w:sz w:val="28"/>
          <w:szCs w:val="28"/>
          <w:lang w:eastAsia="ru-RU"/>
        </w:rPr>
        <w:t>отримав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FF5CA3">
        <w:rPr>
          <w:rFonts w:ascii="Times New Roman" w:eastAsia="Times New Roman" w:hAnsi="Times New Roman"/>
          <w:sz w:val="28"/>
          <w:szCs w:val="28"/>
          <w:lang w:eastAsia="ru-RU"/>
        </w:rPr>
        <w:t>Ансамбль бального танцю «Ритм-Престиж» (керівники – Віталій та Ірина Микицей);</w:t>
      </w:r>
    </w:p>
    <w:p w:rsidR="00153A4D" w:rsidRPr="00A64419" w:rsidRDefault="00153A4D" w:rsidP="0072248D">
      <w:pPr>
        <w:shd w:val="clear" w:color="auto" w:fill="FFFFFF" w:themeFill="background1"/>
        <w:spacing w:after="0" w:line="240" w:lineRule="auto"/>
        <w:ind w:right="-14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4419">
        <w:rPr>
          <w:rFonts w:ascii="Times New Roman" w:eastAsia="Times New Roman" w:hAnsi="Times New Roman"/>
          <w:b/>
          <w:sz w:val="28"/>
          <w:szCs w:val="28"/>
          <w:lang w:eastAsia="ru-RU"/>
        </w:rPr>
        <w:t>Вихованц</w:t>
      </w:r>
      <w:r w:rsidR="0072248D">
        <w:rPr>
          <w:rFonts w:ascii="Times New Roman" w:eastAsia="Times New Roman" w:hAnsi="Times New Roman"/>
          <w:b/>
          <w:sz w:val="28"/>
          <w:szCs w:val="28"/>
          <w:lang w:eastAsia="ru-RU"/>
        </w:rPr>
        <w:t>і</w:t>
      </w:r>
      <w:r w:rsidR="00FF5CA3" w:rsidRPr="00A64419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r w:rsidRPr="00A64419">
        <w:rPr>
          <w:rFonts w:ascii="Times New Roman" w:eastAsia="Times New Roman" w:hAnsi="Times New Roman"/>
          <w:b/>
          <w:sz w:val="28"/>
          <w:szCs w:val="28"/>
          <w:lang w:eastAsia="ru-RU"/>
        </w:rPr>
        <w:t>степендіат</w:t>
      </w:r>
      <w:r w:rsidR="0072248D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Pr="00A64419">
        <w:rPr>
          <w:rFonts w:ascii="Times New Roman" w:eastAsia="Times New Roman" w:hAnsi="Times New Roman"/>
          <w:sz w:val="28"/>
          <w:szCs w:val="28"/>
          <w:lang w:eastAsia="ru-RU"/>
        </w:rPr>
        <w:t xml:space="preserve"> Івано-Франківської міської ради:</w:t>
      </w:r>
    </w:p>
    <w:p w:rsidR="00153A4D" w:rsidRPr="002029C2" w:rsidRDefault="00E5218E" w:rsidP="0072248D">
      <w:pPr>
        <w:shd w:val="clear" w:color="auto" w:fill="FFFFFF" w:themeFill="background1"/>
        <w:spacing w:after="0" w:line="240" w:lineRule="auto"/>
        <w:ind w:right="-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2023 </w:t>
      </w:r>
      <w:r w:rsidR="0072248D">
        <w:rPr>
          <w:rFonts w:ascii="Times New Roman" w:eastAsia="Times New Roman" w:hAnsi="Times New Roman"/>
          <w:sz w:val="28"/>
          <w:szCs w:val="28"/>
          <w:lang w:eastAsia="ru-RU"/>
        </w:rPr>
        <w:t>р.</w:t>
      </w:r>
      <w:r w:rsidR="004B29D2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2029C2"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r w:rsidR="00153A4D" w:rsidRPr="002029C2">
        <w:rPr>
          <w:rFonts w:ascii="Times New Roman" w:eastAsia="Times New Roman" w:hAnsi="Times New Roman"/>
          <w:sz w:val="28"/>
          <w:szCs w:val="28"/>
          <w:lang w:eastAsia="ru-RU"/>
        </w:rPr>
        <w:t>Вікторія Шумахер (гурток іграшки-сувеніру, керівник - У.Сіренко</w:t>
      </w:r>
      <w:r w:rsidR="003753E2" w:rsidRPr="002029C2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153A4D" w:rsidRPr="00FF5CA3" w:rsidRDefault="00153A4D" w:rsidP="0072248D">
      <w:pPr>
        <w:pStyle w:val="a5"/>
        <w:numPr>
          <w:ilvl w:val="0"/>
          <w:numId w:val="10"/>
        </w:numPr>
        <w:shd w:val="clear" w:color="auto" w:fill="FFFFFF" w:themeFill="background1"/>
        <w:spacing w:after="0" w:line="240" w:lineRule="auto"/>
        <w:ind w:left="284" w:right="-142" w:hanging="284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FF5CA3">
        <w:rPr>
          <w:rFonts w:ascii="Times New Roman" w:eastAsia="Times New Roman" w:hAnsi="Times New Roman"/>
          <w:sz w:val="28"/>
          <w:szCs w:val="28"/>
          <w:lang w:val="uk-UA" w:eastAsia="ru-RU"/>
        </w:rPr>
        <w:t>Владислав Іванов (НХКАБТ «Ритм-Престиж,  керівники - Віталій та Ірина Микицеї)</w:t>
      </w:r>
      <w:r w:rsidR="003753E2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E470F5" w:rsidRDefault="00E5218E" w:rsidP="0072248D">
      <w:pPr>
        <w:shd w:val="clear" w:color="auto" w:fill="FFFFFF" w:themeFill="background1"/>
        <w:spacing w:after="0" w:line="240" w:lineRule="auto"/>
        <w:ind w:right="-14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2024 </w:t>
      </w:r>
      <w:r w:rsidR="0072248D">
        <w:rPr>
          <w:rFonts w:ascii="Times New Roman" w:eastAsia="Times New Roman" w:hAnsi="Times New Roman"/>
          <w:sz w:val="28"/>
          <w:szCs w:val="28"/>
          <w:lang w:eastAsia="ru-RU"/>
        </w:rPr>
        <w:t>р.</w:t>
      </w:r>
      <w:r w:rsidR="004B29D2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2029C2">
        <w:rPr>
          <w:rFonts w:ascii="Times New Roman" w:eastAsia="Times New Roman" w:hAnsi="Times New Roman"/>
          <w:sz w:val="28"/>
          <w:szCs w:val="28"/>
          <w:lang w:eastAsia="ru-RU"/>
        </w:rPr>
        <w:t xml:space="preserve"> -  </w:t>
      </w:r>
      <w:r w:rsidR="00153A4D" w:rsidRPr="00FF5CA3">
        <w:rPr>
          <w:rFonts w:ascii="Times New Roman" w:hAnsi="Times New Roman"/>
          <w:bCs/>
          <w:sz w:val="28"/>
          <w:szCs w:val="28"/>
        </w:rPr>
        <w:t>Ольга Хрипуненко</w:t>
      </w:r>
      <w:r w:rsidR="00153A4D" w:rsidRPr="00FF5CA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53A4D" w:rsidRPr="00FF5CA3">
        <w:rPr>
          <w:rFonts w:ascii="Times New Roman" w:eastAsia="Times New Roman" w:hAnsi="Times New Roman"/>
          <w:sz w:val="28"/>
          <w:szCs w:val="28"/>
          <w:lang w:eastAsia="ru-RU"/>
        </w:rPr>
        <w:t>(гурток гри на фортепіано</w:t>
      </w:r>
      <w:r w:rsidR="00153A4D" w:rsidRPr="00FF5CA3">
        <w:rPr>
          <w:rFonts w:ascii="Times New Roman" w:hAnsi="Times New Roman"/>
          <w:sz w:val="28"/>
          <w:szCs w:val="28"/>
        </w:rPr>
        <w:t xml:space="preserve"> відділу «Школа мистецтв»</w:t>
      </w:r>
      <w:r w:rsidR="003753E2">
        <w:rPr>
          <w:rFonts w:ascii="Times New Roman" w:eastAsia="Times New Roman" w:hAnsi="Times New Roman"/>
          <w:sz w:val="28"/>
          <w:szCs w:val="28"/>
          <w:lang w:eastAsia="ru-RU"/>
        </w:rPr>
        <w:t>, керівник - Л.Новосьолова);</w:t>
      </w:r>
      <w:r w:rsidR="002029C2">
        <w:rPr>
          <w:rFonts w:ascii="Times New Roman" w:eastAsia="Times New Roman" w:hAnsi="Times New Roman"/>
          <w:sz w:val="28"/>
          <w:szCs w:val="28"/>
          <w:lang w:eastAsia="ru-RU"/>
        </w:rPr>
        <w:t xml:space="preserve"> -  </w:t>
      </w:r>
      <w:r w:rsidR="00153A4D" w:rsidRPr="00FF5CA3">
        <w:rPr>
          <w:rFonts w:ascii="Times New Roman" w:hAnsi="Times New Roman"/>
          <w:noProof/>
          <w:sz w:val="28"/>
          <w:szCs w:val="28"/>
        </w:rPr>
        <w:t xml:space="preserve">Данило Гавриш </w:t>
      </w:r>
      <w:r w:rsidR="00153A4D" w:rsidRPr="00FF5CA3">
        <w:rPr>
          <w:rFonts w:ascii="Times New Roman" w:eastAsia="Times New Roman" w:hAnsi="Times New Roman"/>
          <w:sz w:val="28"/>
          <w:szCs w:val="28"/>
          <w:lang w:eastAsia="ru-RU"/>
        </w:rPr>
        <w:t>(гурток вокального мистецтва «Талант», керівник - І.Дирів)</w:t>
      </w:r>
    </w:p>
    <w:p w:rsidR="0072248D" w:rsidRDefault="00D6343A" w:rsidP="0072248D">
      <w:pPr>
        <w:shd w:val="clear" w:color="auto" w:fill="FFFFFF" w:themeFill="background1"/>
        <w:spacing w:after="0" w:line="240" w:lineRule="auto"/>
        <w:ind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6F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2022-2023 н.р. 45 випускників отримали </w:t>
      </w:r>
      <w:r w:rsidR="0072248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D6F7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відоцтв</w:t>
      </w:r>
      <w:r w:rsidR="0072248D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 позашкільну освіту.</w:t>
      </w:r>
    </w:p>
    <w:p w:rsidR="00D6343A" w:rsidRPr="001D6F71" w:rsidRDefault="0072248D" w:rsidP="0072248D">
      <w:pPr>
        <w:shd w:val="clear" w:color="auto" w:fill="FFFFFF" w:themeFill="background1"/>
        <w:spacing w:after="0" w:line="240" w:lineRule="auto"/>
        <w:ind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634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343A" w:rsidRPr="001D6F71">
        <w:rPr>
          <w:rFonts w:ascii="Times New Roman" w:eastAsia="Times New Roman" w:hAnsi="Times New Roman" w:cs="Times New Roman"/>
          <w:sz w:val="28"/>
          <w:szCs w:val="28"/>
          <w:lang w:eastAsia="ru-RU"/>
        </w:rPr>
        <w:t>2023-2024 н.р. готуються стати випускниками – 30 вихованців</w:t>
      </w:r>
      <w:r w:rsidR="00D634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6343A" w:rsidRPr="00FF5CA3" w:rsidRDefault="00D6343A" w:rsidP="002029C2">
      <w:pPr>
        <w:shd w:val="clear" w:color="auto" w:fill="FFFFFF" w:themeFill="background1"/>
        <w:spacing w:after="0" w:line="240" w:lineRule="auto"/>
        <w:ind w:right="-14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4419" w:rsidRDefault="00BF3C26" w:rsidP="0067425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4419">
        <w:rPr>
          <w:rFonts w:ascii="Times New Roman" w:eastAsia="Calibri" w:hAnsi="Times New Roman" w:cs="Times New Roman"/>
          <w:b/>
          <w:sz w:val="28"/>
          <w:szCs w:val="28"/>
        </w:rPr>
        <w:t xml:space="preserve">Методична </w:t>
      </w:r>
      <w:r w:rsidR="00DB5880" w:rsidRPr="00A64419">
        <w:rPr>
          <w:rFonts w:ascii="Times New Roman" w:eastAsia="Calibri" w:hAnsi="Times New Roman" w:cs="Times New Roman"/>
          <w:b/>
          <w:sz w:val="28"/>
          <w:szCs w:val="28"/>
        </w:rPr>
        <w:t xml:space="preserve">діяльність педагогічних працівників.  </w:t>
      </w:r>
      <w:r w:rsidR="00F22EAB" w:rsidRPr="00A64419">
        <w:rPr>
          <w:rFonts w:ascii="Times New Roman" w:eastAsia="Times New Roman" w:hAnsi="Times New Roman" w:cs="Times New Roman"/>
          <w:sz w:val="28"/>
          <w:szCs w:val="28"/>
          <w:lang w:eastAsia="uk-UA"/>
        </w:rPr>
        <w:t>Варто відзначити результати</w:t>
      </w:r>
      <w:r w:rsidR="0072248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діяльності</w:t>
      </w:r>
      <w:r w:rsidR="00F22EAB" w:rsidRPr="00A6441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педагогів </w:t>
      </w:r>
      <w:r w:rsidR="0072248D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F22EAB" w:rsidRPr="00A6441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2248D" w:rsidRPr="00A6441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фахових </w:t>
      </w:r>
      <w:r w:rsidR="00A64419" w:rsidRPr="00A64419">
        <w:rPr>
          <w:rFonts w:ascii="Times New Roman" w:eastAsia="Times New Roman" w:hAnsi="Times New Roman" w:cs="Times New Roman"/>
          <w:sz w:val="28"/>
          <w:szCs w:val="28"/>
          <w:lang w:eastAsia="uk-UA"/>
        </w:rPr>
        <w:t>науково-методичних</w:t>
      </w:r>
      <w:r w:rsidR="00DB5880" w:rsidRPr="00A6441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конкурсах</w:t>
      </w:r>
      <w:r w:rsidR="00F22EAB" w:rsidRPr="00A6441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2248D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різних</w:t>
      </w:r>
      <w:r w:rsidR="00DB5880" w:rsidRPr="00A6441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рівнів.</w:t>
      </w:r>
      <w:r w:rsidR="009030F1" w:rsidRPr="00A6441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64419" w:rsidRPr="00A64419">
        <w:rPr>
          <w:rFonts w:ascii="Times New Roman" w:hAnsi="Times New Roman" w:cs="Times New Roman"/>
          <w:sz w:val="28"/>
          <w:szCs w:val="28"/>
        </w:rPr>
        <w:t xml:space="preserve">Учасниками конкурсів професійної майстерності </w:t>
      </w:r>
      <w:r w:rsidR="0072248D">
        <w:rPr>
          <w:rFonts w:ascii="Times New Roman" w:hAnsi="Times New Roman" w:cs="Times New Roman"/>
          <w:sz w:val="28"/>
          <w:szCs w:val="28"/>
        </w:rPr>
        <w:t>у</w:t>
      </w:r>
      <w:r w:rsidR="00A64419" w:rsidRPr="00A64419">
        <w:rPr>
          <w:rFonts w:ascii="Times New Roman" w:hAnsi="Times New Roman" w:cs="Times New Roman"/>
          <w:sz w:val="28"/>
          <w:szCs w:val="28"/>
        </w:rPr>
        <w:t xml:space="preserve"> 2023, 2024 р.р. </w:t>
      </w:r>
      <w:r w:rsidR="00A64419">
        <w:rPr>
          <w:rFonts w:ascii="Times New Roman" w:hAnsi="Times New Roman" w:cs="Times New Roman"/>
          <w:sz w:val="28"/>
          <w:szCs w:val="28"/>
        </w:rPr>
        <w:t xml:space="preserve">стали </w:t>
      </w:r>
      <w:r w:rsidR="00A64419" w:rsidRPr="008C6C45">
        <w:rPr>
          <w:rFonts w:ascii="Times New Roman" w:hAnsi="Times New Roman" w:cs="Times New Roman"/>
          <w:sz w:val="28"/>
          <w:szCs w:val="28"/>
        </w:rPr>
        <w:t>1</w:t>
      </w:r>
      <w:r w:rsidR="00A64419">
        <w:rPr>
          <w:rFonts w:ascii="Times New Roman" w:hAnsi="Times New Roman" w:cs="Times New Roman"/>
          <w:sz w:val="28"/>
          <w:szCs w:val="28"/>
        </w:rPr>
        <w:t>2 педагогів закладу.</w:t>
      </w:r>
    </w:p>
    <w:tbl>
      <w:tblPr>
        <w:tblStyle w:val="a3"/>
        <w:tblW w:w="9781" w:type="dxa"/>
        <w:tblInd w:w="108" w:type="dxa"/>
        <w:tblLook w:val="04A0" w:firstRow="1" w:lastRow="0" w:firstColumn="1" w:lastColumn="0" w:noHBand="0" w:noVBand="1"/>
      </w:tblPr>
      <w:tblGrid>
        <w:gridCol w:w="2410"/>
        <w:gridCol w:w="1474"/>
        <w:gridCol w:w="1474"/>
        <w:gridCol w:w="1474"/>
        <w:gridCol w:w="1474"/>
        <w:gridCol w:w="1475"/>
      </w:tblGrid>
      <w:tr w:rsidR="009030F1" w:rsidTr="00A64419">
        <w:trPr>
          <w:cantSplit/>
          <w:trHeight w:val="347"/>
        </w:trPr>
        <w:tc>
          <w:tcPr>
            <w:tcW w:w="2410" w:type="dxa"/>
            <w:vAlign w:val="center"/>
          </w:tcPr>
          <w:p w:rsidR="009030F1" w:rsidRPr="009D2C51" w:rsidRDefault="009030F1" w:rsidP="009030F1">
            <w:pPr>
              <w:ind w:left="-142" w:right="-94"/>
              <w:jc w:val="center"/>
              <w:rPr>
                <w:b/>
                <w:sz w:val="28"/>
                <w:szCs w:val="28"/>
              </w:rPr>
            </w:pPr>
            <w:r w:rsidRPr="009D2C51">
              <w:rPr>
                <w:b/>
                <w:sz w:val="28"/>
                <w:szCs w:val="28"/>
              </w:rPr>
              <w:lastRenderedPageBreak/>
              <w:t>Рівень конкурсу</w:t>
            </w:r>
          </w:p>
        </w:tc>
        <w:tc>
          <w:tcPr>
            <w:tcW w:w="1474" w:type="dxa"/>
            <w:vAlign w:val="center"/>
          </w:tcPr>
          <w:p w:rsidR="009030F1" w:rsidRPr="009D2C51" w:rsidRDefault="009030F1" w:rsidP="00460133">
            <w:pPr>
              <w:ind w:left="-264" w:right="-201"/>
              <w:jc w:val="center"/>
              <w:rPr>
                <w:b/>
                <w:sz w:val="28"/>
                <w:szCs w:val="28"/>
              </w:rPr>
            </w:pPr>
            <w:r w:rsidRPr="009D2C51">
              <w:rPr>
                <w:b/>
                <w:sz w:val="28"/>
                <w:szCs w:val="28"/>
              </w:rPr>
              <w:t>Гран-Прі</w:t>
            </w:r>
          </w:p>
        </w:tc>
        <w:tc>
          <w:tcPr>
            <w:tcW w:w="1474" w:type="dxa"/>
            <w:vAlign w:val="center"/>
          </w:tcPr>
          <w:p w:rsidR="009030F1" w:rsidRPr="009D2C51" w:rsidRDefault="009030F1" w:rsidP="00460133">
            <w:pPr>
              <w:ind w:left="-157" w:right="-134"/>
              <w:jc w:val="center"/>
              <w:rPr>
                <w:b/>
                <w:sz w:val="28"/>
                <w:szCs w:val="28"/>
              </w:rPr>
            </w:pPr>
            <w:r w:rsidRPr="009D2C51">
              <w:rPr>
                <w:b/>
                <w:sz w:val="28"/>
                <w:szCs w:val="28"/>
              </w:rPr>
              <w:t>І місце</w:t>
            </w:r>
          </w:p>
        </w:tc>
        <w:tc>
          <w:tcPr>
            <w:tcW w:w="1474" w:type="dxa"/>
            <w:vAlign w:val="center"/>
          </w:tcPr>
          <w:p w:rsidR="009030F1" w:rsidRPr="009D2C51" w:rsidRDefault="009030F1" w:rsidP="00460133">
            <w:pPr>
              <w:ind w:left="-82" w:right="-68"/>
              <w:jc w:val="center"/>
              <w:rPr>
                <w:b/>
                <w:sz w:val="28"/>
                <w:szCs w:val="28"/>
              </w:rPr>
            </w:pPr>
            <w:r w:rsidRPr="009D2C51">
              <w:rPr>
                <w:b/>
                <w:sz w:val="28"/>
                <w:szCs w:val="28"/>
              </w:rPr>
              <w:t>ІІ місце</w:t>
            </w:r>
          </w:p>
        </w:tc>
        <w:tc>
          <w:tcPr>
            <w:tcW w:w="1474" w:type="dxa"/>
            <w:vAlign w:val="center"/>
          </w:tcPr>
          <w:p w:rsidR="009030F1" w:rsidRPr="009D2C51" w:rsidRDefault="009030F1" w:rsidP="00460133">
            <w:pPr>
              <w:ind w:left="-140" w:right="-177"/>
              <w:jc w:val="center"/>
              <w:rPr>
                <w:b/>
                <w:sz w:val="28"/>
                <w:szCs w:val="28"/>
              </w:rPr>
            </w:pPr>
            <w:r w:rsidRPr="009D2C51">
              <w:rPr>
                <w:b/>
                <w:sz w:val="28"/>
                <w:szCs w:val="28"/>
              </w:rPr>
              <w:t>ІІІ місце</w:t>
            </w:r>
          </w:p>
        </w:tc>
        <w:tc>
          <w:tcPr>
            <w:tcW w:w="1475" w:type="dxa"/>
            <w:vAlign w:val="center"/>
          </w:tcPr>
          <w:p w:rsidR="009030F1" w:rsidRPr="009D2C51" w:rsidRDefault="009030F1" w:rsidP="009030F1">
            <w:pPr>
              <w:ind w:left="-140" w:right="-177"/>
              <w:jc w:val="center"/>
              <w:rPr>
                <w:b/>
                <w:sz w:val="28"/>
                <w:szCs w:val="28"/>
              </w:rPr>
            </w:pPr>
            <w:r w:rsidRPr="009D2C51">
              <w:rPr>
                <w:b/>
                <w:sz w:val="28"/>
                <w:szCs w:val="28"/>
              </w:rPr>
              <w:t xml:space="preserve">ВСЬОГО </w:t>
            </w:r>
          </w:p>
        </w:tc>
      </w:tr>
      <w:tr w:rsidR="009030F1" w:rsidTr="00A64419">
        <w:tc>
          <w:tcPr>
            <w:tcW w:w="2410" w:type="dxa"/>
          </w:tcPr>
          <w:p w:rsidR="009030F1" w:rsidRPr="004F6ED5" w:rsidRDefault="009030F1" w:rsidP="00460133">
            <w:pPr>
              <w:ind w:right="-94"/>
              <w:rPr>
                <w:sz w:val="28"/>
                <w:szCs w:val="28"/>
              </w:rPr>
            </w:pPr>
            <w:r w:rsidRPr="004F6ED5">
              <w:rPr>
                <w:sz w:val="28"/>
                <w:szCs w:val="28"/>
              </w:rPr>
              <w:t>Міжнар</w:t>
            </w:r>
            <w:r>
              <w:rPr>
                <w:sz w:val="28"/>
                <w:szCs w:val="28"/>
              </w:rPr>
              <w:t>одний</w:t>
            </w:r>
          </w:p>
        </w:tc>
        <w:tc>
          <w:tcPr>
            <w:tcW w:w="1474" w:type="dxa"/>
          </w:tcPr>
          <w:p w:rsidR="009030F1" w:rsidRPr="00E00CE2" w:rsidRDefault="00A64419" w:rsidP="004601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74" w:type="dxa"/>
          </w:tcPr>
          <w:p w:rsidR="009030F1" w:rsidRPr="00E00CE2" w:rsidRDefault="009030F1" w:rsidP="004601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74" w:type="dxa"/>
          </w:tcPr>
          <w:p w:rsidR="009030F1" w:rsidRPr="00E00CE2" w:rsidRDefault="009030F1" w:rsidP="004601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4" w:type="dxa"/>
          </w:tcPr>
          <w:p w:rsidR="009030F1" w:rsidRPr="00E00CE2" w:rsidRDefault="009030F1" w:rsidP="004601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75" w:type="dxa"/>
          </w:tcPr>
          <w:p w:rsidR="009030F1" w:rsidRDefault="009030F1" w:rsidP="004601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9030F1" w:rsidTr="00A64419">
        <w:tc>
          <w:tcPr>
            <w:tcW w:w="2410" w:type="dxa"/>
          </w:tcPr>
          <w:p w:rsidR="009030F1" w:rsidRPr="004F6ED5" w:rsidRDefault="009030F1" w:rsidP="00460133">
            <w:pPr>
              <w:ind w:right="-94"/>
              <w:rPr>
                <w:sz w:val="28"/>
                <w:szCs w:val="28"/>
              </w:rPr>
            </w:pPr>
            <w:r w:rsidRPr="004F6ED5">
              <w:rPr>
                <w:sz w:val="28"/>
                <w:szCs w:val="28"/>
              </w:rPr>
              <w:t>Всеукр</w:t>
            </w:r>
            <w:r>
              <w:rPr>
                <w:sz w:val="28"/>
                <w:szCs w:val="28"/>
              </w:rPr>
              <w:t>аїнський</w:t>
            </w:r>
          </w:p>
        </w:tc>
        <w:tc>
          <w:tcPr>
            <w:tcW w:w="1474" w:type="dxa"/>
          </w:tcPr>
          <w:p w:rsidR="009030F1" w:rsidRPr="00E00CE2" w:rsidRDefault="009030F1" w:rsidP="004601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74" w:type="dxa"/>
          </w:tcPr>
          <w:p w:rsidR="009030F1" w:rsidRPr="00E00CE2" w:rsidRDefault="009030F1" w:rsidP="004601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4" w:type="dxa"/>
          </w:tcPr>
          <w:p w:rsidR="009030F1" w:rsidRPr="00E00CE2" w:rsidRDefault="00A64419" w:rsidP="004601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74" w:type="dxa"/>
          </w:tcPr>
          <w:p w:rsidR="009030F1" w:rsidRPr="00E00CE2" w:rsidRDefault="00A64419" w:rsidP="004601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75" w:type="dxa"/>
          </w:tcPr>
          <w:p w:rsidR="009030F1" w:rsidRDefault="009030F1" w:rsidP="004601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9030F1" w:rsidTr="00A64419">
        <w:tc>
          <w:tcPr>
            <w:tcW w:w="2410" w:type="dxa"/>
          </w:tcPr>
          <w:p w:rsidR="009030F1" w:rsidRPr="004F6ED5" w:rsidRDefault="009030F1" w:rsidP="00460133">
            <w:pPr>
              <w:ind w:right="-94"/>
              <w:rPr>
                <w:sz w:val="28"/>
                <w:szCs w:val="28"/>
              </w:rPr>
            </w:pPr>
            <w:r w:rsidRPr="004F6ED5">
              <w:rPr>
                <w:sz w:val="28"/>
                <w:szCs w:val="28"/>
              </w:rPr>
              <w:t>Обласний</w:t>
            </w:r>
          </w:p>
        </w:tc>
        <w:tc>
          <w:tcPr>
            <w:tcW w:w="1474" w:type="dxa"/>
          </w:tcPr>
          <w:p w:rsidR="009030F1" w:rsidRPr="00E00CE2" w:rsidRDefault="00A64419" w:rsidP="004601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74" w:type="dxa"/>
          </w:tcPr>
          <w:p w:rsidR="009030F1" w:rsidRPr="00E00CE2" w:rsidRDefault="00A64419" w:rsidP="004601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74" w:type="dxa"/>
          </w:tcPr>
          <w:p w:rsidR="009030F1" w:rsidRPr="00E00CE2" w:rsidRDefault="009030F1" w:rsidP="004601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74" w:type="dxa"/>
          </w:tcPr>
          <w:p w:rsidR="009030F1" w:rsidRPr="00E00CE2" w:rsidRDefault="009030F1" w:rsidP="004601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75" w:type="dxa"/>
          </w:tcPr>
          <w:p w:rsidR="009030F1" w:rsidRDefault="009030F1" w:rsidP="004601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9030F1" w:rsidTr="00A64419">
        <w:tc>
          <w:tcPr>
            <w:tcW w:w="2410" w:type="dxa"/>
          </w:tcPr>
          <w:p w:rsidR="009030F1" w:rsidRPr="004F6ED5" w:rsidRDefault="009030F1" w:rsidP="00460133">
            <w:pPr>
              <w:ind w:right="-9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Міський </w:t>
            </w:r>
          </w:p>
        </w:tc>
        <w:tc>
          <w:tcPr>
            <w:tcW w:w="1474" w:type="dxa"/>
          </w:tcPr>
          <w:p w:rsidR="009030F1" w:rsidRPr="00E00CE2" w:rsidRDefault="00A64419" w:rsidP="004601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74" w:type="dxa"/>
          </w:tcPr>
          <w:p w:rsidR="009030F1" w:rsidRPr="00E00CE2" w:rsidRDefault="00A64419" w:rsidP="004601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74" w:type="dxa"/>
          </w:tcPr>
          <w:p w:rsidR="009030F1" w:rsidRPr="00E00CE2" w:rsidRDefault="00A64419" w:rsidP="004601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74" w:type="dxa"/>
          </w:tcPr>
          <w:p w:rsidR="009030F1" w:rsidRPr="00E00CE2" w:rsidRDefault="00A64419" w:rsidP="004601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75" w:type="dxa"/>
          </w:tcPr>
          <w:p w:rsidR="009030F1" w:rsidRDefault="00A64419" w:rsidP="004601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9030F1" w:rsidTr="00A64419">
        <w:tc>
          <w:tcPr>
            <w:tcW w:w="2410" w:type="dxa"/>
          </w:tcPr>
          <w:p w:rsidR="009030F1" w:rsidRDefault="009030F1" w:rsidP="00460133">
            <w:pPr>
              <w:ind w:right="-94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9030F1" w:rsidRPr="009D2C51" w:rsidRDefault="009030F1" w:rsidP="00460133">
            <w:pPr>
              <w:jc w:val="center"/>
              <w:rPr>
                <w:b/>
                <w:sz w:val="28"/>
                <w:szCs w:val="28"/>
              </w:rPr>
            </w:pPr>
            <w:r w:rsidRPr="009D2C5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74" w:type="dxa"/>
          </w:tcPr>
          <w:p w:rsidR="009030F1" w:rsidRPr="009D2C51" w:rsidRDefault="00A64419" w:rsidP="00460133">
            <w:pPr>
              <w:jc w:val="center"/>
              <w:rPr>
                <w:b/>
                <w:sz w:val="28"/>
                <w:szCs w:val="28"/>
              </w:rPr>
            </w:pPr>
            <w:r w:rsidRPr="009D2C51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474" w:type="dxa"/>
          </w:tcPr>
          <w:p w:rsidR="009030F1" w:rsidRPr="009D2C51" w:rsidRDefault="009030F1" w:rsidP="00460133">
            <w:pPr>
              <w:jc w:val="center"/>
              <w:rPr>
                <w:b/>
                <w:sz w:val="28"/>
                <w:szCs w:val="28"/>
              </w:rPr>
            </w:pPr>
            <w:r w:rsidRPr="009D2C5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474" w:type="dxa"/>
          </w:tcPr>
          <w:p w:rsidR="009030F1" w:rsidRPr="009D2C51" w:rsidRDefault="009030F1" w:rsidP="00460133">
            <w:pPr>
              <w:jc w:val="center"/>
              <w:rPr>
                <w:b/>
                <w:sz w:val="28"/>
                <w:szCs w:val="28"/>
              </w:rPr>
            </w:pPr>
            <w:r w:rsidRPr="009D2C5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75" w:type="dxa"/>
          </w:tcPr>
          <w:p w:rsidR="009030F1" w:rsidRDefault="009030F1" w:rsidP="00A6441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A64419">
              <w:rPr>
                <w:b/>
                <w:sz w:val="28"/>
                <w:szCs w:val="28"/>
              </w:rPr>
              <w:t>2</w:t>
            </w:r>
          </w:p>
        </w:tc>
      </w:tr>
    </w:tbl>
    <w:p w:rsidR="003F110E" w:rsidRPr="003F110E" w:rsidRDefault="00F22EAB" w:rsidP="00A6441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10E">
        <w:rPr>
          <w:rFonts w:ascii="Times New Roman" w:eastAsia="Calibri" w:hAnsi="Times New Roman" w:cs="Times New Roman"/>
          <w:sz w:val="28"/>
          <w:szCs w:val="28"/>
        </w:rPr>
        <w:t>Педагоги за</w:t>
      </w:r>
      <w:r w:rsidR="009D4B9A" w:rsidRPr="003F110E">
        <w:rPr>
          <w:rFonts w:ascii="Times New Roman" w:eastAsia="Calibri" w:hAnsi="Times New Roman" w:cs="Times New Roman"/>
          <w:sz w:val="28"/>
          <w:szCs w:val="28"/>
        </w:rPr>
        <w:t>кладу підгот</w:t>
      </w:r>
      <w:r w:rsidR="0072248D">
        <w:rPr>
          <w:rFonts w:ascii="Times New Roman" w:eastAsia="Calibri" w:hAnsi="Times New Roman" w:cs="Times New Roman"/>
          <w:sz w:val="28"/>
          <w:szCs w:val="28"/>
        </w:rPr>
        <w:t xml:space="preserve">ували </w:t>
      </w:r>
      <w:r w:rsidR="00DB5880" w:rsidRPr="003F110E">
        <w:rPr>
          <w:rFonts w:ascii="Times New Roman" w:eastAsia="Calibri" w:hAnsi="Times New Roman" w:cs="Times New Roman"/>
          <w:sz w:val="28"/>
          <w:szCs w:val="28"/>
        </w:rPr>
        <w:t>3</w:t>
      </w:r>
      <w:r w:rsidRPr="003F110E">
        <w:rPr>
          <w:rFonts w:ascii="Times New Roman" w:eastAsia="Calibri" w:hAnsi="Times New Roman" w:cs="Times New Roman"/>
          <w:sz w:val="28"/>
          <w:szCs w:val="28"/>
        </w:rPr>
        <w:t xml:space="preserve"> власні методичні розробки</w:t>
      </w:r>
      <w:r w:rsidR="009D4B9A" w:rsidRPr="003F110E">
        <w:rPr>
          <w:rFonts w:ascii="Times New Roman" w:eastAsia="Calibri" w:hAnsi="Times New Roman" w:cs="Times New Roman"/>
          <w:sz w:val="28"/>
          <w:szCs w:val="28"/>
        </w:rPr>
        <w:t>,</w:t>
      </w:r>
      <w:r w:rsidRPr="003F11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B5880" w:rsidRPr="003F110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10 педагогів працюють </w:t>
      </w:r>
      <w:r w:rsidR="00DB5880" w:rsidRPr="003F110E">
        <w:rPr>
          <w:rFonts w:ascii="Times New Roman" w:eastAsia="Calibri" w:hAnsi="Times New Roman" w:cs="Times New Roman"/>
          <w:sz w:val="28"/>
          <w:szCs w:val="28"/>
        </w:rPr>
        <w:t xml:space="preserve">за авторськими програми, </w:t>
      </w:r>
      <w:r w:rsidR="0072248D" w:rsidRPr="00F477E2">
        <w:rPr>
          <w:rFonts w:ascii="Times New Roman" w:eastAsia="Calibri" w:hAnsi="Times New Roman" w:cs="Times New Roman"/>
          <w:sz w:val="28"/>
          <w:szCs w:val="28"/>
        </w:rPr>
        <w:t>з</w:t>
      </w:r>
      <w:r w:rsidRPr="00F477E2">
        <w:rPr>
          <w:rFonts w:ascii="Times New Roman" w:eastAsia="Calibri" w:hAnsi="Times New Roman" w:cs="Times New Roman"/>
          <w:sz w:val="28"/>
          <w:szCs w:val="28"/>
        </w:rPr>
        <w:t>атверджен</w:t>
      </w:r>
      <w:r w:rsidR="0072248D" w:rsidRPr="00F477E2">
        <w:rPr>
          <w:rFonts w:ascii="Times New Roman" w:eastAsia="Calibri" w:hAnsi="Times New Roman" w:cs="Times New Roman"/>
          <w:sz w:val="28"/>
          <w:szCs w:val="28"/>
        </w:rPr>
        <w:t>ими</w:t>
      </w:r>
      <w:r w:rsidRPr="003F110E">
        <w:rPr>
          <w:rFonts w:ascii="Times New Roman" w:eastAsia="Calibri" w:hAnsi="Times New Roman" w:cs="Times New Roman"/>
          <w:sz w:val="28"/>
          <w:szCs w:val="28"/>
        </w:rPr>
        <w:t xml:space="preserve"> в обласному інституті піс</w:t>
      </w:r>
      <w:r w:rsidR="003F110E" w:rsidRPr="003F110E">
        <w:rPr>
          <w:rFonts w:ascii="Times New Roman" w:eastAsia="Calibri" w:hAnsi="Times New Roman" w:cs="Times New Roman"/>
          <w:sz w:val="28"/>
          <w:szCs w:val="28"/>
        </w:rPr>
        <w:t>лядипломної педагогічної освіти.</w:t>
      </w:r>
      <w:r w:rsidR="00865A8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F110E" w:rsidRDefault="0072248D" w:rsidP="00A644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Переможцем</w:t>
      </w:r>
      <w:r w:rsidR="003F110E" w:rsidRPr="00735F95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3F110E" w:rsidRPr="00F477E2">
        <w:rPr>
          <w:rFonts w:ascii="Times New Roman" w:eastAsia="Times New Roman" w:hAnsi="Times New Roman"/>
          <w:sz w:val="28"/>
          <w:szCs w:val="28"/>
          <w:lang w:eastAsia="ru-RU"/>
        </w:rPr>
        <w:t>І</w:t>
      </w:r>
      <w:r w:rsidRPr="00F477E2">
        <w:rPr>
          <w:rFonts w:ascii="Times New Roman" w:eastAsia="Times New Roman" w:hAnsi="Times New Roman"/>
          <w:sz w:val="28"/>
          <w:szCs w:val="28"/>
          <w:lang w:eastAsia="ru-RU"/>
        </w:rPr>
        <w:t>-го</w:t>
      </w:r>
      <w:r w:rsidR="003F110E" w:rsidRPr="00F477E2">
        <w:rPr>
          <w:rFonts w:ascii="Times New Roman" w:eastAsia="Times New Roman" w:hAnsi="Times New Roman"/>
          <w:sz w:val="28"/>
          <w:szCs w:val="28"/>
          <w:lang w:eastAsia="ru-RU"/>
        </w:rPr>
        <w:t xml:space="preserve"> етап</w:t>
      </w:r>
      <w:r w:rsidRPr="00F477E2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3F110E" w:rsidRPr="003F110E">
        <w:rPr>
          <w:rFonts w:ascii="Times New Roman" w:eastAsia="Times New Roman" w:hAnsi="Times New Roman"/>
          <w:sz w:val="28"/>
          <w:szCs w:val="28"/>
          <w:lang w:eastAsia="ru-RU"/>
        </w:rPr>
        <w:t xml:space="preserve"> Всеукраїнського конкурсу «Джерело творчості-2023» в номінації «декоративно-прикладне мистецтво»</w:t>
      </w:r>
      <w:r w:rsidR="003F110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F110E" w:rsidRPr="003F110E">
        <w:rPr>
          <w:rFonts w:ascii="Times New Roman" w:eastAsia="Times New Roman" w:hAnsi="Times New Roman"/>
          <w:sz w:val="28"/>
          <w:szCs w:val="28"/>
          <w:lang w:eastAsia="ru-RU"/>
        </w:rPr>
        <w:t>стала Наталія Луцюк, керівник гуртка</w:t>
      </w:r>
      <w:r w:rsidR="003F110E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образотворчого та народного мистецтва </w:t>
      </w:r>
      <w:r w:rsidR="003F110E" w:rsidRPr="003F110E">
        <w:rPr>
          <w:rFonts w:ascii="Times New Roman" w:hAnsi="Times New Roman" w:cs="Times New Roman"/>
          <w:sz w:val="28"/>
          <w:szCs w:val="28"/>
        </w:rPr>
        <w:t>«Дитячий вернісаж»</w:t>
      </w:r>
      <w:r w:rsidR="00EC6E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547E" w:rsidRPr="00984278" w:rsidRDefault="00984278" w:rsidP="0067425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84278">
        <w:rPr>
          <w:rFonts w:ascii="Times New Roman" w:eastAsia="Calibri" w:hAnsi="Times New Roman" w:cs="Times New Roman"/>
          <w:b/>
          <w:sz w:val="28"/>
          <w:szCs w:val="28"/>
        </w:rPr>
        <w:t xml:space="preserve">Результативність вихованців </w:t>
      </w:r>
      <w:r w:rsidR="0072248D"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Pr="00984278">
        <w:rPr>
          <w:rFonts w:ascii="Times New Roman" w:eastAsia="Calibri" w:hAnsi="Times New Roman" w:cs="Times New Roman"/>
          <w:b/>
          <w:sz w:val="28"/>
          <w:szCs w:val="28"/>
        </w:rPr>
        <w:t xml:space="preserve"> конкурсах </w:t>
      </w:r>
      <w:r w:rsidR="00DC50E4">
        <w:rPr>
          <w:rFonts w:ascii="Times New Roman" w:eastAsia="Calibri" w:hAnsi="Times New Roman" w:cs="Times New Roman"/>
          <w:b/>
          <w:sz w:val="28"/>
          <w:szCs w:val="28"/>
        </w:rPr>
        <w:t>всеукраїнсько</w:t>
      </w:r>
      <w:r w:rsidR="0072248D">
        <w:rPr>
          <w:rFonts w:ascii="Times New Roman" w:eastAsia="Calibri" w:hAnsi="Times New Roman" w:cs="Times New Roman"/>
          <w:b/>
          <w:sz w:val="28"/>
          <w:szCs w:val="28"/>
        </w:rPr>
        <w:t>го</w:t>
      </w:r>
      <w:r w:rsidR="00DC50E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84278">
        <w:rPr>
          <w:rFonts w:ascii="Times New Roman" w:eastAsia="Calibri" w:hAnsi="Times New Roman" w:cs="Times New Roman"/>
          <w:b/>
          <w:sz w:val="28"/>
          <w:szCs w:val="28"/>
        </w:rPr>
        <w:t>та міжнародно</w:t>
      </w:r>
      <w:r w:rsidR="0072248D">
        <w:rPr>
          <w:rFonts w:ascii="Times New Roman" w:eastAsia="Calibri" w:hAnsi="Times New Roman" w:cs="Times New Roman"/>
          <w:b/>
          <w:sz w:val="28"/>
          <w:szCs w:val="28"/>
        </w:rPr>
        <w:t>го</w:t>
      </w:r>
      <w:r w:rsidRPr="00984278">
        <w:rPr>
          <w:rFonts w:ascii="Times New Roman" w:eastAsia="Calibri" w:hAnsi="Times New Roman" w:cs="Times New Roman"/>
          <w:b/>
          <w:sz w:val="28"/>
          <w:szCs w:val="28"/>
        </w:rPr>
        <w:t xml:space="preserve"> рівн</w:t>
      </w:r>
      <w:r w:rsidR="0072248D">
        <w:rPr>
          <w:rFonts w:ascii="Times New Roman" w:eastAsia="Calibri" w:hAnsi="Times New Roman" w:cs="Times New Roman"/>
          <w:b/>
          <w:sz w:val="28"/>
          <w:szCs w:val="28"/>
        </w:rPr>
        <w:t>ів</w:t>
      </w:r>
      <w:r w:rsidR="00DC50E4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2F113C" w:rsidRPr="00FF5CA3" w:rsidRDefault="00152429" w:rsidP="006742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F5CA3">
        <w:rPr>
          <w:rFonts w:ascii="Times New Roman" w:eastAsia="Times New Roman" w:hAnsi="Times New Roman" w:cs="Times New Roman"/>
          <w:sz w:val="28"/>
          <w:szCs w:val="28"/>
          <w:lang w:eastAsia="uk-UA"/>
        </w:rPr>
        <w:t>Впродовж навчальн</w:t>
      </w:r>
      <w:r w:rsidR="00F027CA">
        <w:rPr>
          <w:rFonts w:ascii="Times New Roman" w:eastAsia="Times New Roman" w:hAnsi="Times New Roman" w:cs="Times New Roman"/>
          <w:sz w:val="28"/>
          <w:szCs w:val="28"/>
          <w:lang w:eastAsia="uk-UA"/>
        </w:rPr>
        <w:t>их</w:t>
      </w:r>
      <w:r w:rsidRPr="00FF5C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</w:t>
      </w:r>
      <w:r w:rsidR="00F027CA">
        <w:rPr>
          <w:rFonts w:ascii="Times New Roman" w:eastAsia="Times New Roman" w:hAnsi="Times New Roman" w:cs="Times New Roman"/>
          <w:sz w:val="28"/>
          <w:szCs w:val="28"/>
          <w:lang w:eastAsia="uk-UA"/>
        </w:rPr>
        <w:t>ів</w:t>
      </w:r>
      <w:r w:rsidRPr="00FF5C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здійсню</w:t>
      </w:r>
      <w:r w:rsidR="00F027CA">
        <w:rPr>
          <w:rFonts w:ascii="Times New Roman" w:eastAsia="Times New Roman" w:hAnsi="Times New Roman" w:cs="Times New Roman"/>
          <w:sz w:val="28"/>
          <w:szCs w:val="28"/>
          <w:lang w:eastAsia="uk-UA"/>
        </w:rPr>
        <w:t>ються</w:t>
      </w:r>
      <w:r w:rsidRPr="00FF5C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F027CA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комплекс</w:t>
      </w:r>
      <w:r w:rsidR="00F027CA" w:rsidRPr="00F027CA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Pr="00F027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заход</w:t>
      </w:r>
      <w:r w:rsidR="00F027CA" w:rsidRPr="00F027CA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Pr="00F027CA">
        <w:rPr>
          <w:rFonts w:ascii="Times New Roman" w:eastAsia="Times New Roman" w:hAnsi="Times New Roman" w:cs="Times New Roman"/>
          <w:sz w:val="28"/>
          <w:szCs w:val="28"/>
          <w:lang w:eastAsia="uk-UA"/>
        </w:rPr>
        <w:t>, спрямован</w:t>
      </w:r>
      <w:r w:rsidR="0072248D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Pr="00F027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пошук і розвиток обдарованих дітей</w:t>
      </w:r>
      <w:r w:rsidRPr="00FF5CA3">
        <w:rPr>
          <w:rFonts w:ascii="Times New Roman" w:eastAsia="Times New Roman" w:hAnsi="Times New Roman" w:cs="Times New Roman"/>
          <w:sz w:val="28"/>
          <w:szCs w:val="28"/>
          <w:lang w:eastAsia="uk-UA"/>
        </w:rPr>
        <w:t>, а також створення умов для їх</w:t>
      </w:r>
      <w:r w:rsidR="0072248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FF5CA3">
        <w:rPr>
          <w:rFonts w:ascii="Times New Roman" w:eastAsia="Times New Roman" w:hAnsi="Times New Roman" w:cs="Times New Roman"/>
          <w:sz w:val="28"/>
          <w:szCs w:val="28"/>
          <w:lang w:eastAsia="uk-UA"/>
        </w:rPr>
        <w:t>творчого самозростання.</w:t>
      </w:r>
    </w:p>
    <w:p w:rsidR="00BA2EDE" w:rsidRDefault="00D0550B" w:rsidP="0067425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2023, </w:t>
      </w:r>
      <w:r w:rsidR="00743C1D">
        <w:rPr>
          <w:rFonts w:ascii="Times New Roman" w:hAnsi="Times New Roman"/>
          <w:sz w:val="28"/>
          <w:szCs w:val="28"/>
        </w:rPr>
        <w:t>2024</w:t>
      </w:r>
      <w:r w:rsidR="009D2C51">
        <w:rPr>
          <w:rFonts w:ascii="Times New Roman" w:hAnsi="Times New Roman"/>
          <w:sz w:val="28"/>
          <w:szCs w:val="28"/>
        </w:rPr>
        <w:t xml:space="preserve"> (5місяців)</w:t>
      </w:r>
      <w:r w:rsidR="00743C1D">
        <w:rPr>
          <w:rFonts w:ascii="Times New Roman" w:hAnsi="Times New Roman"/>
          <w:sz w:val="28"/>
          <w:szCs w:val="28"/>
        </w:rPr>
        <w:t xml:space="preserve"> </w:t>
      </w:r>
      <w:r w:rsidR="00D63443">
        <w:rPr>
          <w:rFonts w:ascii="Times New Roman" w:hAnsi="Times New Roman"/>
          <w:sz w:val="28"/>
          <w:szCs w:val="28"/>
        </w:rPr>
        <w:t>р</w:t>
      </w:r>
      <w:r w:rsidR="00743C1D">
        <w:rPr>
          <w:rFonts w:ascii="Times New Roman" w:hAnsi="Times New Roman"/>
          <w:sz w:val="28"/>
          <w:szCs w:val="28"/>
        </w:rPr>
        <w:t>.</w:t>
      </w:r>
      <w:r w:rsidR="002B2B4C" w:rsidRPr="00FF5CA3">
        <w:rPr>
          <w:rFonts w:ascii="Times New Roman" w:hAnsi="Times New Roman"/>
          <w:sz w:val="28"/>
          <w:szCs w:val="28"/>
        </w:rPr>
        <w:t>р</w:t>
      </w:r>
      <w:r w:rsidR="00743C1D">
        <w:rPr>
          <w:rFonts w:ascii="Times New Roman" w:hAnsi="Times New Roman"/>
          <w:sz w:val="28"/>
          <w:szCs w:val="28"/>
        </w:rPr>
        <w:t>.</w:t>
      </w:r>
      <w:r w:rsidR="002B2B4C" w:rsidRPr="00FF5CA3">
        <w:rPr>
          <w:rFonts w:ascii="Times New Roman" w:hAnsi="Times New Roman"/>
          <w:sz w:val="28"/>
          <w:szCs w:val="28"/>
        </w:rPr>
        <w:t xml:space="preserve"> проведено</w:t>
      </w:r>
      <w:r w:rsidR="00D92882" w:rsidRPr="00FF5CA3">
        <w:rPr>
          <w:rFonts w:ascii="Times New Roman" w:hAnsi="Times New Roman"/>
          <w:sz w:val="28"/>
          <w:szCs w:val="28"/>
        </w:rPr>
        <w:t xml:space="preserve"> </w:t>
      </w:r>
      <w:r w:rsidR="009D2C51" w:rsidRPr="009D2C51">
        <w:rPr>
          <w:rFonts w:ascii="Times New Roman" w:hAnsi="Times New Roman"/>
          <w:b/>
          <w:sz w:val="28"/>
          <w:szCs w:val="28"/>
        </w:rPr>
        <w:t>387</w:t>
      </w:r>
      <w:r w:rsidR="00D92882" w:rsidRPr="00FF5CA3">
        <w:rPr>
          <w:rFonts w:ascii="Times New Roman" w:hAnsi="Times New Roman"/>
          <w:sz w:val="28"/>
          <w:szCs w:val="28"/>
        </w:rPr>
        <w:t xml:space="preserve"> о</w:t>
      </w:r>
      <w:r w:rsidR="002F113C" w:rsidRPr="00FF5CA3">
        <w:rPr>
          <w:rFonts w:ascii="Times New Roman" w:hAnsi="Times New Roman"/>
          <w:sz w:val="28"/>
          <w:szCs w:val="28"/>
        </w:rPr>
        <w:t>рганізаційно-</w:t>
      </w:r>
      <w:r w:rsidR="00D92882" w:rsidRPr="00FF5CA3">
        <w:rPr>
          <w:rFonts w:ascii="Times New Roman" w:hAnsi="Times New Roman"/>
          <w:sz w:val="28"/>
          <w:szCs w:val="28"/>
        </w:rPr>
        <w:t>масових та</w:t>
      </w:r>
      <w:r w:rsidR="002F113C" w:rsidRPr="00FF5CA3">
        <w:rPr>
          <w:rFonts w:ascii="Times New Roman" w:hAnsi="Times New Roman"/>
          <w:sz w:val="28"/>
          <w:szCs w:val="28"/>
        </w:rPr>
        <w:t xml:space="preserve"> виховних </w:t>
      </w:r>
      <w:r w:rsidR="00BA2EDE" w:rsidRPr="00FF5CA3">
        <w:rPr>
          <w:rFonts w:ascii="Times New Roman" w:hAnsi="Times New Roman"/>
          <w:sz w:val="28"/>
          <w:szCs w:val="28"/>
        </w:rPr>
        <w:t>заходів</w:t>
      </w:r>
      <w:r w:rsidR="002029C2">
        <w:rPr>
          <w:rFonts w:ascii="Times New Roman" w:hAnsi="Times New Roman"/>
          <w:sz w:val="28"/>
          <w:szCs w:val="28"/>
        </w:rPr>
        <w:t xml:space="preserve"> різних рівнів</w:t>
      </w:r>
      <w:r w:rsidR="009D2C51">
        <w:rPr>
          <w:rFonts w:ascii="Times New Roman" w:hAnsi="Times New Roman"/>
          <w:sz w:val="28"/>
          <w:szCs w:val="28"/>
        </w:rPr>
        <w:t xml:space="preserve">, </w:t>
      </w:r>
      <w:r w:rsidR="0072248D">
        <w:rPr>
          <w:rFonts w:ascii="Times New Roman" w:hAnsi="Times New Roman"/>
          <w:sz w:val="28"/>
          <w:szCs w:val="28"/>
        </w:rPr>
        <w:t xml:space="preserve">в тому числі майстер-класів, </w:t>
      </w:r>
      <w:r w:rsidR="00D92882" w:rsidRPr="00FF5CA3">
        <w:rPr>
          <w:rFonts w:ascii="Times New Roman" w:hAnsi="Times New Roman"/>
          <w:sz w:val="28"/>
          <w:szCs w:val="28"/>
        </w:rPr>
        <w:t xml:space="preserve">до яких </w:t>
      </w:r>
      <w:r w:rsidR="00674257">
        <w:rPr>
          <w:rFonts w:ascii="Times New Roman" w:hAnsi="Times New Roman"/>
          <w:sz w:val="28"/>
          <w:szCs w:val="28"/>
        </w:rPr>
        <w:t xml:space="preserve">було </w:t>
      </w:r>
      <w:r w:rsidR="00D92882" w:rsidRPr="00FF5CA3">
        <w:rPr>
          <w:rFonts w:ascii="Times New Roman" w:hAnsi="Times New Roman"/>
          <w:sz w:val="28"/>
          <w:szCs w:val="28"/>
        </w:rPr>
        <w:t xml:space="preserve">залучено </w:t>
      </w:r>
      <w:r w:rsidR="009D2C51" w:rsidRPr="009D2C51">
        <w:rPr>
          <w:rFonts w:ascii="Times New Roman" w:hAnsi="Times New Roman"/>
          <w:b/>
          <w:sz w:val="28"/>
          <w:szCs w:val="28"/>
        </w:rPr>
        <w:t>14</w:t>
      </w:r>
      <w:r w:rsidR="0072248D">
        <w:rPr>
          <w:rFonts w:ascii="Times New Roman" w:hAnsi="Times New Roman"/>
          <w:b/>
          <w:sz w:val="28"/>
          <w:szCs w:val="28"/>
        </w:rPr>
        <w:t xml:space="preserve"> </w:t>
      </w:r>
      <w:r w:rsidR="009D2C51" w:rsidRPr="009D2C51">
        <w:rPr>
          <w:rFonts w:ascii="Times New Roman" w:hAnsi="Times New Roman"/>
          <w:b/>
          <w:sz w:val="28"/>
          <w:szCs w:val="28"/>
        </w:rPr>
        <w:t>611</w:t>
      </w:r>
      <w:r w:rsidR="009D2C51">
        <w:rPr>
          <w:rFonts w:ascii="Times New Roman" w:hAnsi="Times New Roman"/>
          <w:sz w:val="28"/>
          <w:szCs w:val="28"/>
        </w:rPr>
        <w:t xml:space="preserve"> </w:t>
      </w:r>
      <w:r w:rsidR="00D92882" w:rsidRPr="00FF5CA3">
        <w:rPr>
          <w:rFonts w:ascii="Times New Roman" w:hAnsi="Times New Roman"/>
          <w:sz w:val="28"/>
          <w:szCs w:val="28"/>
        </w:rPr>
        <w:t>дітей</w:t>
      </w:r>
      <w:r w:rsidR="009C1944" w:rsidRPr="00FF5CA3">
        <w:rPr>
          <w:rFonts w:ascii="Times New Roman" w:hAnsi="Times New Roman"/>
          <w:sz w:val="28"/>
          <w:szCs w:val="28"/>
        </w:rPr>
        <w:t>.</w:t>
      </w:r>
    </w:p>
    <w:p w:rsidR="00E17722" w:rsidRPr="00763F24" w:rsidRDefault="00672E0A" w:rsidP="00722BD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Підсумки у</w:t>
      </w:r>
      <w:r w:rsidR="00BB55C1" w:rsidRPr="00763F24">
        <w:rPr>
          <w:rFonts w:ascii="Times New Roman" w:hAnsi="Times New Roman"/>
          <w:b/>
          <w:sz w:val="28"/>
          <w:szCs w:val="28"/>
        </w:rPr>
        <w:t>част</w:t>
      </w:r>
      <w:r>
        <w:rPr>
          <w:rFonts w:ascii="Times New Roman" w:hAnsi="Times New Roman"/>
          <w:b/>
          <w:sz w:val="28"/>
          <w:szCs w:val="28"/>
        </w:rPr>
        <w:t>і</w:t>
      </w:r>
      <w:r w:rsidR="00BB55C1" w:rsidRPr="00763F24">
        <w:rPr>
          <w:rFonts w:ascii="Times New Roman" w:hAnsi="Times New Roman"/>
          <w:b/>
          <w:sz w:val="28"/>
          <w:szCs w:val="28"/>
        </w:rPr>
        <w:t xml:space="preserve"> вихованців у </w:t>
      </w:r>
      <w:r w:rsidR="00BB55C1" w:rsidRPr="00A83293">
        <w:rPr>
          <w:rFonts w:ascii="Times New Roman" w:hAnsi="Times New Roman"/>
          <w:b/>
          <w:sz w:val="28"/>
          <w:szCs w:val="28"/>
        </w:rPr>
        <w:t>заходах</w:t>
      </w:r>
      <w:r w:rsidR="00BB55C1" w:rsidRPr="00763F24">
        <w:rPr>
          <w:rFonts w:ascii="Times New Roman" w:hAnsi="Times New Roman"/>
          <w:b/>
          <w:sz w:val="28"/>
          <w:szCs w:val="28"/>
        </w:rPr>
        <w:t xml:space="preserve"> </w:t>
      </w:r>
      <w:r w:rsidR="00BB55C1" w:rsidRPr="00763F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міжнародного, всеукраїнського та обласного рівнів 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1559"/>
        <w:gridCol w:w="2126"/>
        <w:gridCol w:w="1701"/>
        <w:gridCol w:w="2410"/>
      </w:tblGrid>
      <w:tr w:rsidR="00672E0A" w:rsidRPr="00FF5CA3" w:rsidTr="00672E0A">
        <w:trPr>
          <w:trHeight w:val="290"/>
        </w:trPr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72E0A" w:rsidRPr="00FF5CA3" w:rsidRDefault="00672E0A" w:rsidP="00722BDF">
            <w:pPr>
              <w:spacing w:after="0" w:line="240" w:lineRule="auto"/>
              <w:ind w:left="-5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5C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Заходи</w:t>
            </w:r>
          </w:p>
        </w:tc>
        <w:tc>
          <w:tcPr>
            <w:tcW w:w="36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E0A" w:rsidRPr="00FF5CA3" w:rsidRDefault="00672E0A" w:rsidP="00722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5C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Кількість заходів</w:t>
            </w:r>
          </w:p>
        </w:tc>
        <w:tc>
          <w:tcPr>
            <w:tcW w:w="41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2E0A" w:rsidRPr="00FF5CA3" w:rsidRDefault="00672E0A" w:rsidP="00722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5C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Кількість участі учасників</w:t>
            </w:r>
          </w:p>
        </w:tc>
      </w:tr>
      <w:tr w:rsidR="00672E0A" w:rsidRPr="00FF5CA3" w:rsidTr="00672E0A">
        <w:trPr>
          <w:trHeight w:val="306"/>
        </w:trPr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72E0A" w:rsidRPr="00FF5CA3" w:rsidRDefault="00672E0A" w:rsidP="00722BDF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72E0A" w:rsidRPr="009D2C51" w:rsidRDefault="00672E0A" w:rsidP="003E2B8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9D2C5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2017-2018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72E0A" w:rsidRPr="00E17722" w:rsidRDefault="00672E0A" w:rsidP="00E1772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2023, </w:t>
            </w:r>
            <w:r w:rsidRPr="00E1772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72E0A" w:rsidRPr="009D2C51" w:rsidRDefault="00672E0A" w:rsidP="00E1772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9D2C5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2017-2018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72E0A" w:rsidRPr="00E17722" w:rsidRDefault="00672E0A" w:rsidP="00E1772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2023, </w:t>
            </w:r>
            <w:r w:rsidRPr="00E1772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2024</w:t>
            </w:r>
          </w:p>
        </w:tc>
      </w:tr>
      <w:tr w:rsidR="00672E0A" w:rsidRPr="00FF5CA3" w:rsidTr="00672E0A">
        <w:trPr>
          <w:trHeight w:val="306"/>
        </w:trPr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72E0A" w:rsidRPr="00FF5CA3" w:rsidRDefault="00672E0A" w:rsidP="00722BDF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5C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Міжнародні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72E0A" w:rsidRPr="009D2C51" w:rsidRDefault="00672E0A" w:rsidP="00722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9D2C5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72E0A" w:rsidRPr="00E17722" w:rsidRDefault="00672E0A" w:rsidP="00E17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1772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72E0A" w:rsidRPr="009D2C51" w:rsidRDefault="00672E0A" w:rsidP="00E17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9D2C5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453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72E0A" w:rsidRPr="00E17722" w:rsidRDefault="00672E0A" w:rsidP="00E17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810</w:t>
            </w:r>
          </w:p>
        </w:tc>
      </w:tr>
      <w:tr w:rsidR="00672E0A" w:rsidRPr="00FF5CA3" w:rsidTr="00672E0A">
        <w:trPr>
          <w:trHeight w:val="6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72E0A" w:rsidRPr="00FF5CA3" w:rsidRDefault="00672E0A" w:rsidP="00722BDF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5C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Всеукраїнські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72E0A" w:rsidRPr="009D2C51" w:rsidRDefault="00672E0A" w:rsidP="00722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9D2C5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72E0A" w:rsidRPr="00E17722" w:rsidRDefault="00672E0A" w:rsidP="00E17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1772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72E0A" w:rsidRPr="009D2C51" w:rsidRDefault="00672E0A" w:rsidP="00D63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9D2C5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778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72E0A" w:rsidRPr="00E17722" w:rsidRDefault="00672E0A" w:rsidP="00E17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851</w:t>
            </w:r>
          </w:p>
        </w:tc>
      </w:tr>
      <w:tr w:rsidR="00672E0A" w:rsidRPr="00FF5CA3" w:rsidTr="00672E0A">
        <w:trPr>
          <w:trHeight w:val="6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72E0A" w:rsidRPr="00FF5CA3" w:rsidRDefault="00672E0A" w:rsidP="00722BDF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Обласні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72E0A" w:rsidRPr="009D2C51" w:rsidRDefault="00672E0A" w:rsidP="00722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72E0A" w:rsidRPr="00E17722" w:rsidRDefault="00672E0A" w:rsidP="00E17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1772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72E0A" w:rsidRPr="009D2C51" w:rsidRDefault="00672E0A" w:rsidP="005F38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72E0A" w:rsidRPr="00E17722" w:rsidRDefault="00672E0A" w:rsidP="00E177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1772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137</w:t>
            </w:r>
          </w:p>
        </w:tc>
      </w:tr>
      <w:tr w:rsidR="00672E0A" w:rsidRPr="00FF5CA3" w:rsidTr="00672E0A">
        <w:trPr>
          <w:trHeight w:val="68"/>
        </w:trPr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E0A" w:rsidRPr="00660BC2" w:rsidRDefault="00672E0A" w:rsidP="00722BDF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0BC2">
              <w:rPr>
                <w:rFonts w:ascii="Times New Roman" w:hAnsi="Times New Roman" w:cs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0A" w:rsidRPr="009D2C51" w:rsidRDefault="00672E0A" w:rsidP="00722BD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D2C51">
              <w:rPr>
                <w:rFonts w:ascii="Times New Roman" w:hAnsi="Times New Roman" w:cs="Times New Roman"/>
                <w:i/>
                <w:sz w:val="28"/>
                <w:szCs w:val="28"/>
              </w:rPr>
              <w:t>41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E0A" w:rsidRPr="00743C1D" w:rsidRDefault="00672E0A" w:rsidP="00E177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E17722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E0A" w:rsidRPr="009D2C51" w:rsidRDefault="00672E0A" w:rsidP="00722BDF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9D2C51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1231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E0A" w:rsidRPr="00743C1D" w:rsidRDefault="00672E0A" w:rsidP="008928E6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  <w:lang w:val="uk-UA"/>
              </w:rPr>
            </w:pPr>
            <w:r w:rsidRPr="00E17722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1798</w:t>
            </w:r>
          </w:p>
        </w:tc>
      </w:tr>
    </w:tbl>
    <w:p w:rsidR="002029C2" w:rsidRDefault="002029C2" w:rsidP="00722BDF">
      <w:pPr>
        <w:pStyle w:val="af3"/>
        <w:spacing w:after="0" w:line="240" w:lineRule="auto"/>
        <w:ind w:firstLine="567"/>
        <w:jc w:val="both"/>
        <w:rPr>
          <w:rFonts w:eastAsia="Times New Roman"/>
          <w:b/>
          <w:sz w:val="28"/>
          <w:szCs w:val="28"/>
          <w:lang w:eastAsia="uk-UA"/>
        </w:rPr>
      </w:pPr>
    </w:p>
    <w:p w:rsidR="000856CB" w:rsidRPr="002029C2" w:rsidRDefault="002029C2" w:rsidP="00722BDF">
      <w:pPr>
        <w:pStyle w:val="af3"/>
        <w:spacing w:after="0" w:line="240" w:lineRule="auto"/>
        <w:ind w:firstLine="567"/>
        <w:jc w:val="both"/>
        <w:rPr>
          <w:rFonts w:eastAsia="Times New Roman"/>
          <w:b/>
          <w:sz w:val="28"/>
          <w:szCs w:val="28"/>
          <w:lang w:eastAsia="uk-UA"/>
        </w:rPr>
      </w:pPr>
      <w:r w:rsidRPr="002029C2">
        <w:rPr>
          <w:rFonts w:eastAsia="Times New Roman"/>
          <w:b/>
          <w:sz w:val="28"/>
          <w:szCs w:val="28"/>
          <w:lang w:eastAsia="uk-UA"/>
        </w:rPr>
        <w:t>Перемоги в</w:t>
      </w:r>
      <w:r w:rsidR="00396A9A" w:rsidRPr="002029C2">
        <w:rPr>
          <w:rFonts w:eastAsia="Times New Roman"/>
          <w:b/>
          <w:sz w:val="28"/>
          <w:szCs w:val="28"/>
          <w:lang w:eastAsia="uk-UA"/>
        </w:rPr>
        <w:t>ихованці</w:t>
      </w:r>
      <w:r w:rsidRPr="002029C2">
        <w:rPr>
          <w:rFonts w:eastAsia="Times New Roman"/>
          <w:b/>
          <w:sz w:val="28"/>
          <w:szCs w:val="28"/>
          <w:lang w:eastAsia="uk-UA"/>
        </w:rPr>
        <w:t>в</w:t>
      </w:r>
      <w:r w:rsidR="00396A9A" w:rsidRPr="002029C2">
        <w:rPr>
          <w:rFonts w:eastAsia="Times New Roman"/>
          <w:b/>
          <w:sz w:val="28"/>
          <w:szCs w:val="28"/>
          <w:lang w:eastAsia="uk-UA"/>
        </w:rPr>
        <w:t xml:space="preserve"> </w:t>
      </w:r>
      <w:r w:rsidR="00D6606C" w:rsidRPr="002029C2">
        <w:rPr>
          <w:rFonts w:eastAsia="Times New Roman"/>
          <w:b/>
          <w:sz w:val="28"/>
          <w:szCs w:val="28"/>
          <w:lang w:eastAsia="uk-UA"/>
        </w:rPr>
        <w:t xml:space="preserve">закладу </w:t>
      </w:r>
      <w:r w:rsidR="00672E0A">
        <w:rPr>
          <w:rFonts w:eastAsia="Times New Roman"/>
          <w:b/>
          <w:sz w:val="28"/>
          <w:szCs w:val="28"/>
          <w:lang w:eastAsia="uk-UA"/>
        </w:rPr>
        <w:t>у</w:t>
      </w:r>
      <w:r w:rsidR="00D6606C" w:rsidRPr="002029C2">
        <w:rPr>
          <w:rFonts w:eastAsia="Times New Roman"/>
          <w:b/>
          <w:sz w:val="28"/>
          <w:szCs w:val="28"/>
          <w:lang w:eastAsia="uk-UA"/>
        </w:rPr>
        <w:t xml:space="preserve"> творчих конкурс</w:t>
      </w:r>
      <w:r w:rsidR="002765AB" w:rsidRPr="002029C2">
        <w:rPr>
          <w:rFonts w:eastAsia="Times New Roman"/>
          <w:b/>
          <w:sz w:val="28"/>
          <w:szCs w:val="28"/>
          <w:lang w:eastAsia="uk-UA"/>
        </w:rPr>
        <w:t>ах</w:t>
      </w:r>
      <w:r w:rsidR="00B11173" w:rsidRPr="002029C2">
        <w:rPr>
          <w:rFonts w:eastAsia="Times New Roman"/>
          <w:b/>
          <w:sz w:val="28"/>
          <w:szCs w:val="28"/>
          <w:lang w:eastAsia="uk-UA"/>
        </w:rPr>
        <w:t>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709"/>
        <w:gridCol w:w="850"/>
        <w:gridCol w:w="851"/>
        <w:gridCol w:w="850"/>
        <w:gridCol w:w="708"/>
        <w:gridCol w:w="709"/>
        <w:gridCol w:w="709"/>
        <w:gridCol w:w="709"/>
        <w:gridCol w:w="708"/>
        <w:gridCol w:w="993"/>
      </w:tblGrid>
      <w:tr w:rsidR="00ED1B41" w:rsidRPr="00FF5CA3" w:rsidTr="00672E0A">
        <w:trPr>
          <w:trHeight w:val="319"/>
        </w:trPr>
        <w:tc>
          <w:tcPr>
            <w:tcW w:w="198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60BC2" w:rsidRPr="00FF5CA3" w:rsidRDefault="00660BC2" w:rsidP="00722BDF">
            <w:pPr>
              <w:tabs>
                <w:tab w:val="left" w:pos="1230"/>
              </w:tabs>
              <w:spacing w:after="0" w:line="240" w:lineRule="auto"/>
              <w:ind w:left="34" w:right="-108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F5CA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Рівень </w:t>
            </w:r>
            <w:r w:rsidRPr="00FF5C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заходів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0BC2" w:rsidRPr="00FF5CA3" w:rsidRDefault="00660BC2" w:rsidP="00660BC2">
            <w:pPr>
              <w:tabs>
                <w:tab w:val="left" w:pos="1167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F5CA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Гран-прі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0BC2" w:rsidRPr="00FF5CA3" w:rsidRDefault="00660BC2" w:rsidP="00722BDF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CA3">
              <w:rPr>
                <w:rFonts w:ascii="Times New Roman" w:eastAsia="Times New Roman" w:hAnsi="Times New Roman" w:cs="Times New Roman"/>
                <w:sz w:val="28"/>
                <w:szCs w:val="28"/>
              </w:rPr>
              <w:t>І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0BC2" w:rsidRPr="00FF5CA3" w:rsidRDefault="00660BC2" w:rsidP="00722BDF">
            <w:pPr>
              <w:tabs>
                <w:tab w:val="left" w:pos="1230"/>
              </w:tabs>
              <w:spacing w:after="0" w:line="240" w:lineRule="auto"/>
              <w:ind w:left="-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CA3">
              <w:rPr>
                <w:rFonts w:ascii="Times New Roman" w:eastAsia="Times New Roman" w:hAnsi="Times New Roman" w:cs="Times New Roman"/>
                <w:sz w:val="28"/>
                <w:szCs w:val="28"/>
              </w:rPr>
              <w:t>ІІ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0BC2" w:rsidRPr="00FF5CA3" w:rsidRDefault="00660BC2" w:rsidP="00660BC2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CA3">
              <w:rPr>
                <w:rFonts w:ascii="Times New Roman" w:eastAsia="Times New Roman" w:hAnsi="Times New Roman" w:cs="Times New Roman"/>
                <w:sz w:val="28"/>
                <w:szCs w:val="28"/>
              </w:rPr>
              <w:t>ІІІ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60BC2" w:rsidRPr="00FF5CA3" w:rsidRDefault="003A5901" w:rsidP="00722BDF">
            <w:pPr>
              <w:tabs>
                <w:tab w:val="left" w:pos="1230"/>
              </w:tabs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CA3">
              <w:rPr>
                <w:rFonts w:ascii="Times New Roman" w:eastAsia="Times New Roman" w:hAnsi="Times New Roman" w:cs="Times New Roman"/>
                <w:sz w:val="28"/>
                <w:szCs w:val="28"/>
              </w:rPr>
              <w:t>РАЗОМ</w:t>
            </w:r>
          </w:p>
        </w:tc>
      </w:tr>
      <w:tr w:rsidR="00491C1B" w:rsidRPr="00FF5CA3" w:rsidTr="00672E0A">
        <w:trPr>
          <w:trHeight w:val="319"/>
        </w:trPr>
        <w:tc>
          <w:tcPr>
            <w:tcW w:w="198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1C1B" w:rsidRPr="00FF5CA3" w:rsidRDefault="00491C1B" w:rsidP="00722BDF">
            <w:pPr>
              <w:tabs>
                <w:tab w:val="left" w:pos="1230"/>
              </w:tabs>
              <w:spacing w:after="0" w:line="240" w:lineRule="auto"/>
              <w:ind w:left="34" w:right="-108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91C1B" w:rsidRPr="000F48FA" w:rsidRDefault="00491C1B" w:rsidP="00D83C59">
            <w:pPr>
              <w:tabs>
                <w:tab w:val="left" w:pos="123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</w:t>
            </w:r>
            <w:r w:rsidRPr="000F4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5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1C1B" w:rsidRPr="000F48FA" w:rsidRDefault="00491C1B" w:rsidP="00F25026">
            <w:pPr>
              <w:tabs>
                <w:tab w:val="left" w:pos="123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8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2023-2024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91C1B" w:rsidRPr="000F48FA" w:rsidRDefault="00491C1B" w:rsidP="00D83C59">
            <w:pPr>
              <w:tabs>
                <w:tab w:val="left" w:pos="123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</w:t>
            </w:r>
            <w:r w:rsidRPr="000F4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5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1C1B" w:rsidRPr="000F48FA" w:rsidRDefault="00491C1B" w:rsidP="00F25026">
            <w:pPr>
              <w:tabs>
                <w:tab w:val="left" w:pos="123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8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2023-2024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91C1B" w:rsidRPr="000F48FA" w:rsidRDefault="00491C1B" w:rsidP="00F25026">
            <w:pPr>
              <w:tabs>
                <w:tab w:val="left" w:pos="123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</w:t>
            </w:r>
            <w:r w:rsidRPr="000F4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1C1B" w:rsidRPr="000F48FA" w:rsidRDefault="00491C1B" w:rsidP="00F25026">
            <w:pPr>
              <w:tabs>
                <w:tab w:val="left" w:pos="123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8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2023-2024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91C1B" w:rsidRPr="000F48FA" w:rsidRDefault="00491C1B" w:rsidP="00D83C59">
            <w:pPr>
              <w:tabs>
                <w:tab w:val="left" w:pos="123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</w:t>
            </w:r>
            <w:r w:rsidRPr="000F4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1C1B" w:rsidRPr="000F48FA" w:rsidRDefault="00491C1B" w:rsidP="00F25026">
            <w:pPr>
              <w:tabs>
                <w:tab w:val="left" w:pos="123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8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2023-2024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91C1B" w:rsidRPr="000F48FA" w:rsidRDefault="00491C1B" w:rsidP="00D83C59">
            <w:pPr>
              <w:tabs>
                <w:tab w:val="left" w:pos="123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</w:t>
            </w:r>
            <w:r w:rsidRPr="000F4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9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1C1B" w:rsidRPr="000F48FA" w:rsidRDefault="00491C1B" w:rsidP="00ED1B41">
            <w:pPr>
              <w:tabs>
                <w:tab w:val="left" w:pos="123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F48F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2023-2024</w:t>
            </w:r>
          </w:p>
        </w:tc>
      </w:tr>
      <w:tr w:rsidR="002C3289" w:rsidRPr="00FF5CA3" w:rsidTr="00672E0A">
        <w:trPr>
          <w:trHeight w:val="40"/>
        </w:trPr>
        <w:tc>
          <w:tcPr>
            <w:tcW w:w="1985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60BC2" w:rsidRPr="00FF5CA3" w:rsidRDefault="00660BC2" w:rsidP="00ED1B41">
            <w:pPr>
              <w:tabs>
                <w:tab w:val="left" w:pos="123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F5CA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Міжнародний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660BC2" w:rsidRPr="000F48FA" w:rsidRDefault="00660BC2" w:rsidP="00722BDF">
            <w:pPr>
              <w:tabs>
                <w:tab w:val="left" w:pos="10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48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F48FA" w:rsidRPr="000F48FA" w:rsidRDefault="000F48FA" w:rsidP="000F48FA">
            <w:pPr>
              <w:tabs>
                <w:tab w:val="left" w:pos="10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F48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660BC2" w:rsidRPr="000F48FA" w:rsidRDefault="00660BC2" w:rsidP="00722BDF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48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8" w:space="0" w:color="auto"/>
              <w:right w:val="single" w:sz="8" w:space="0" w:color="auto"/>
            </w:tcBorders>
          </w:tcPr>
          <w:p w:rsidR="000F48FA" w:rsidRPr="000F48FA" w:rsidRDefault="000F48FA" w:rsidP="000F48FA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219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660BC2" w:rsidRPr="000F48FA" w:rsidRDefault="00660BC2" w:rsidP="00722BDF">
            <w:pPr>
              <w:tabs>
                <w:tab w:val="left" w:pos="1230"/>
              </w:tabs>
              <w:spacing w:after="0" w:line="240" w:lineRule="auto"/>
              <w:ind w:left="-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48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8" w:space="0" w:color="auto"/>
              <w:right w:val="single" w:sz="8" w:space="0" w:color="auto"/>
            </w:tcBorders>
          </w:tcPr>
          <w:p w:rsidR="000F48FA" w:rsidRPr="000F48FA" w:rsidRDefault="000F48FA" w:rsidP="000F48FA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660BC2" w:rsidRPr="000F48FA" w:rsidRDefault="00660BC2" w:rsidP="00722BDF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48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8" w:space="0" w:color="auto"/>
              <w:right w:val="single" w:sz="8" w:space="0" w:color="auto"/>
            </w:tcBorders>
          </w:tcPr>
          <w:p w:rsidR="000F48FA" w:rsidRPr="000F48FA" w:rsidRDefault="000F48FA" w:rsidP="000F48FA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56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660BC2" w:rsidRPr="000F48FA" w:rsidRDefault="00660BC2" w:rsidP="00722BDF">
            <w:pPr>
              <w:tabs>
                <w:tab w:val="left" w:pos="1230"/>
              </w:tabs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48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60BC2" w:rsidRPr="000F48FA" w:rsidRDefault="000F48FA" w:rsidP="00722BDF">
            <w:pPr>
              <w:tabs>
                <w:tab w:val="left" w:pos="1230"/>
              </w:tabs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F48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435</w:t>
            </w:r>
          </w:p>
        </w:tc>
      </w:tr>
      <w:tr w:rsidR="002C3289" w:rsidRPr="00FF5CA3" w:rsidTr="00672E0A">
        <w:trPr>
          <w:trHeight w:val="29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0BC2" w:rsidRPr="00FF5CA3" w:rsidRDefault="00660BC2" w:rsidP="00ED1B41">
            <w:pPr>
              <w:tabs>
                <w:tab w:val="left" w:pos="123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F5CA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Всеукраїнський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C2" w:rsidRPr="000F48FA" w:rsidRDefault="00660BC2" w:rsidP="00722BDF">
            <w:pPr>
              <w:tabs>
                <w:tab w:val="left" w:pos="10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48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1803" w:rsidRPr="000F48FA" w:rsidRDefault="000F48FA" w:rsidP="000F48FA">
            <w:pPr>
              <w:tabs>
                <w:tab w:val="left" w:pos="10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F48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C2" w:rsidRPr="000F48FA" w:rsidRDefault="00660BC2" w:rsidP="00722BDF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48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F48FA" w:rsidRPr="000F48FA" w:rsidRDefault="000F48FA" w:rsidP="000F48FA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137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C2" w:rsidRPr="000F48FA" w:rsidRDefault="00660BC2" w:rsidP="00722BDF">
            <w:pPr>
              <w:tabs>
                <w:tab w:val="left" w:pos="1230"/>
              </w:tabs>
              <w:spacing w:after="0" w:line="240" w:lineRule="auto"/>
              <w:ind w:left="-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48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C2B5E" w:rsidRPr="000F48FA" w:rsidRDefault="000F48FA" w:rsidP="000F48FA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C2" w:rsidRPr="000F48FA" w:rsidRDefault="00660BC2" w:rsidP="00722BDF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48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F48FA" w:rsidRPr="000F48FA" w:rsidRDefault="000F48FA" w:rsidP="000F48FA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C2" w:rsidRPr="000F48FA" w:rsidRDefault="00660BC2" w:rsidP="00722BDF">
            <w:pPr>
              <w:tabs>
                <w:tab w:val="left" w:pos="1230"/>
              </w:tabs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0F48F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0BC2" w:rsidRPr="000F48FA" w:rsidRDefault="000F48FA" w:rsidP="00722BDF">
            <w:pPr>
              <w:tabs>
                <w:tab w:val="left" w:pos="1230"/>
              </w:tabs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216</w:t>
            </w:r>
          </w:p>
        </w:tc>
      </w:tr>
      <w:tr w:rsidR="002444DC" w:rsidRPr="00FF5CA3" w:rsidTr="00672E0A">
        <w:trPr>
          <w:trHeight w:val="29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44DC" w:rsidRPr="00FF5CA3" w:rsidRDefault="002444DC" w:rsidP="00ED1B41">
            <w:pPr>
              <w:tabs>
                <w:tab w:val="left" w:pos="123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Обласний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444DC" w:rsidRPr="000F48FA" w:rsidRDefault="002444DC" w:rsidP="00722BDF">
            <w:pPr>
              <w:tabs>
                <w:tab w:val="left" w:pos="10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44DC" w:rsidRPr="003A5901" w:rsidRDefault="002444DC" w:rsidP="00660BC2">
            <w:pPr>
              <w:tabs>
                <w:tab w:val="left" w:pos="10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444DC" w:rsidRPr="000F48FA" w:rsidRDefault="002444DC" w:rsidP="00722BDF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F1803" w:rsidRPr="000F48FA" w:rsidRDefault="000F48FA" w:rsidP="000F48FA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444DC" w:rsidRPr="000F48FA" w:rsidRDefault="002444DC" w:rsidP="00722BDF">
            <w:pPr>
              <w:tabs>
                <w:tab w:val="left" w:pos="1230"/>
              </w:tabs>
              <w:spacing w:after="0" w:line="240" w:lineRule="auto"/>
              <w:ind w:left="-1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F48FA" w:rsidRPr="000F48FA" w:rsidRDefault="000F48FA" w:rsidP="000F48FA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444DC" w:rsidRPr="000F48FA" w:rsidRDefault="002444DC" w:rsidP="00722BDF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F48FA" w:rsidRPr="000F48FA" w:rsidRDefault="000F48FA" w:rsidP="000F48FA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444DC" w:rsidRPr="000F48FA" w:rsidRDefault="002444DC" w:rsidP="00722BDF">
            <w:pPr>
              <w:tabs>
                <w:tab w:val="left" w:pos="1230"/>
              </w:tabs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44DC" w:rsidRPr="000F48FA" w:rsidRDefault="000F48FA" w:rsidP="00722BDF">
            <w:pPr>
              <w:tabs>
                <w:tab w:val="left" w:pos="1230"/>
              </w:tabs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27</w:t>
            </w:r>
          </w:p>
        </w:tc>
      </w:tr>
      <w:tr w:rsidR="002C3289" w:rsidRPr="00FF5CA3" w:rsidTr="00672E0A">
        <w:trPr>
          <w:trHeight w:val="88"/>
        </w:trPr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0BC2" w:rsidRPr="00FF5CA3" w:rsidRDefault="00660BC2" w:rsidP="00722BDF">
            <w:pPr>
              <w:tabs>
                <w:tab w:val="left" w:pos="1230"/>
              </w:tabs>
              <w:spacing w:after="0" w:line="240" w:lineRule="auto"/>
              <w:ind w:left="34" w:right="-108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F5CA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РАЗОМ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C2" w:rsidRPr="00FF5CA3" w:rsidRDefault="00660BC2" w:rsidP="00722BDF">
            <w:pPr>
              <w:tabs>
                <w:tab w:val="left" w:pos="10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0BC2" w:rsidRPr="000F48FA" w:rsidRDefault="000F48FA" w:rsidP="00660BC2">
            <w:pPr>
              <w:tabs>
                <w:tab w:val="left" w:pos="10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F48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48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C2" w:rsidRPr="000F48FA" w:rsidRDefault="00660BC2" w:rsidP="00722BDF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F48F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0BC2" w:rsidRPr="000F48FA" w:rsidRDefault="000F48FA" w:rsidP="00660BC2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F48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378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C2" w:rsidRPr="000F48FA" w:rsidRDefault="00660BC2" w:rsidP="00722BDF">
            <w:pPr>
              <w:tabs>
                <w:tab w:val="left" w:pos="1230"/>
              </w:tabs>
              <w:spacing w:after="0" w:line="240" w:lineRule="auto"/>
              <w:ind w:left="-1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F48F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0BC2" w:rsidRPr="000F48FA" w:rsidRDefault="000F48FA" w:rsidP="00660BC2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F48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183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C2" w:rsidRPr="000F48FA" w:rsidRDefault="00660BC2" w:rsidP="00722BDF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F48F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0BC2" w:rsidRPr="000F48FA" w:rsidRDefault="000F48FA" w:rsidP="00660BC2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F48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69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BC2" w:rsidRPr="00FF5CA3" w:rsidRDefault="00660BC2" w:rsidP="00722BDF">
            <w:pPr>
              <w:tabs>
                <w:tab w:val="left" w:pos="1230"/>
              </w:tabs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0BC2" w:rsidRPr="00743C1D" w:rsidRDefault="000F48FA" w:rsidP="00722BDF">
            <w:pPr>
              <w:tabs>
                <w:tab w:val="left" w:pos="1230"/>
              </w:tabs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0F48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678</w:t>
            </w:r>
          </w:p>
        </w:tc>
      </w:tr>
    </w:tbl>
    <w:p w:rsidR="001E05BA" w:rsidRDefault="00EF1803" w:rsidP="001E05BA">
      <w:pPr>
        <w:tabs>
          <w:tab w:val="num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1803">
        <w:rPr>
          <w:rFonts w:ascii="Times New Roman" w:hAnsi="Times New Roman" w:cs="Times New Roman"/>
          <w:sz w:val="28"/>
          <w:szCs w:val="28"/>
        </w:rPr>
        <w:t xml:space="preserve">Традиційними </w:t>
      </w:r>
      <w:r w:rsidR="00672E0A">
        <w:rPr>
          <w:rFonts w:ascii="Times New Roman" w:hAnsi="Times New Roman" w:cs="Times New Roman"/>
          <w:sz w:val="28"/>
          <w:szCs w:val="28"/>
        </w:rPr>
        <w:t xml:space="preserve">стали </w:t>
      </w:r>
      <w:r>
        <w:rPr>
          <w:rFonts w:ascii="Times New Roman" w:hAnsi="Times New Roman" w:cs="Times New Roman"/>
          <w:sz w:val="28"/>
          <w:szCs w:val="28"/>
        </w:rPr>
        <w:t>загальноміськ</w:t>
      </w:r>
      <w:r w:rsidR="00672E0A">
        <w:rPr>
          <w:rFonts w:ascii="Times New Roman" w:hAnsi="Times New Roman" w:cs="Times New Roman"/>
          <w:sz w:val="28"/>
          <w:szCs w:val="28"/>
        </w:rPr>
        <w:t xml:space="preserve">і </w:t>
      </w:r>
      <w:r w:rsidR="00672E0A" w:rsidRPr="006455AA">
        <w:rPr>
          <w:rFonts w:ascii="Times New Roman" w:hAnsi="Times New Roman" w:cs="Times New Roman"/>
          <w:sz w:val="28"/>
          <w:szCs w:val="28"/>
        </w:rPr>
        <w:t>конкурси</w:t>
      </w:r>
      <w:r>
        <w:rPr>
          <w:rFonts w:ascii="Times New Roman" w:hAnsi="Times New Roman" w:cs="Times New Roman"/>
          <w:sz w:val="28"/>
          <w:szCs w:val="28"/>
        </w:rPr>
        <w:t>, як</w:t>
      </w:r>
      <w:r w:rsidR="00672E0A">
        <w:rPr>
          <w:rFonts w:ascii="Times New Roman" w:hAnsi="Times New Roman" w:cs="Times New Roman"/>
          <w:sz w:val="28"/>
          <w:szCs w:val="28"/>
        </w:rPr>
        <w:t>і організовує і проводить МЦДЮТ:</w:t>
      </w:r>
      <w:r w:rsidRPr="006455AA">
        <w:rPr>
          <w:rFonts w:ascii="Times New Roman" w:hAnsi="Times New Roman" w:cs="Times New Roman"/>
          <w:sz w:val="28"/>
          <w:szCs w:val="28"/>
        </w:rPr>
        <w:t xml:space="preserve"> образотворчого та де</w:t>
      </w:r>
      <w:r w:rsidR="00672E0A">
        <w:rPr>
          <w:rFonts w:ascii="Times New Roman" w:hAnsi="Times New Roman" w:cs="Times New Roman"/>
          <w:sz w:val="28"/>
          <w:szCs w:val="28"/>
        </w:rPr>
        <w:t xml:space="preserve">коративно-ужиткового </w:t>
      </w:r>
      <w:r w:rsidR="000B0D29">
        <w:rPr>
          <w:rFonts w:ascii="Times New Roman" w:hAnsi="Times New Roman" w:cs="Times New Roman"/>
          <w:sz w:val="28"/>
          <w:szCs w:val="28"/>
        </w:rPr>
        <w:t xml:space="preserve">профілю - </w:t>
      </w:r>
      <w:r w:rsidRPr="006455AA">
        <w:rPr>
          <w:rFonts w:ascii="Times New Roman" w:hAnsi="Times New Roman" w:cs="Times New Roman"/>
          <w:sz w:val="28"/>
          <w:szCs w:val="28"/>
        </w:rPr>
        <w:t>«Відлуння о</w:t>
      </w:r>
      <w:r w:rsidR="000B0D29">
        <w:rPr>
          <w:rFonts w:ascii="Times New Roman" w:hAnsi="Times New Roman" w:cs="Times New Roman"/>
          <w:sz w:val="28"/>
          <w:szCs w:val="28"/>
        </w:rPr>
        <w:t xml:space="preserve">сені», «Стрітенська мозаїка», </w:t>
      </w:r>
      <w:r w:rsidRPr="006455AA">
        <w:rPr>
          <w:rFonts w:ascii="Times New Roman" w:hAnsi="Times New Roman" w:cs="Times New Roman"/>
          <w:sz w:val="28"/>
          <w:szCs w:val="28"/>
        </w:rPr>
        <w:t xml:space="preserve">хореографічного - «Танці, що об’єднують», музичного - «Пісенний вернісаж», </w:t>
      </w:r>
      <w:r w:rsidR="006455AA" w:rsidRPr="006455AA">
        <w:rPr>
          <w:rFonts w:ascii="Times New Roman" w:hAnsi="Times New Roman" w:cs="Times New Roman"/>
          <w:sz w:val="28"/>
          <w:szCs w:val="28"/>
        </w:rPr>
        <w:t xml:space="preserve">літературного - </w:t>
      </w:r>
      <w:r w:rsidRPr="006455AA">
        <w:rPr>
          <w:rFonts w:ascii="Times New Roman" w:hAnsi="Times New Roman" w:cs="Times New Roman"/>
          <w:sz w:val="28"/>
          <w:szCs w:val="28"/>
        </w:rPr>
        <w:t>«Юні митці слова»</w:t>
      </w:r>
      <w:r w:rsidR="006455AA" w:rsidRPr="006455AA">
        <w:rPr>
          <w:rFonts w:ascii="Times New Roman" w:hAnsi="Times New Roman" w:cs="Times New Roman"/>
          <w:sz w:val="28"/>
          <w:szCs w:val="28"/>
        </w:rPr>
        <w:t>.</w:t>
      </w:r>
      <w:r w:rsidRPr="006455AA">
        <w:rPr>
          <w:rFonts w:ascii="Times New Roman" w:hAnsi="Times New Roman" w:cs="Times New Roman"/>
          <w:sz w:val="28"/>
          <w:szCs w:val="28"/>
        </w:rPr>
        <w:t xml:space="preserve"> </w:t>
      </w:r>
      <w:r w:rsidR="006455AA">
        <w:rPr>
          <w:rFonts w:ascii="Times New Roman" w:hAnsi="Times New Roman" w:cs="Times New Roman"/>
          <w:sz w:val="28"/>
          <w:szCs w:val="28"/>
        </w:rPr>
        <w:t>Щорічно</w:t>
      </w:r>
      <w:r w:rsidRPr="00FF5CA3">
        <w:rPr>
          <w:rFonts w:ascii="Times New Roman" w:hAnsi="Times New Roman" w:cs="Times New Roman"/>
          <w:sz w:val="28"/>
          <w:szCs w:val="28"/>
        </w:rPr>
        <w:t xml:space="preserve">, </w:t>
      </w:r>
      <w:r w:rsidR="000B0D29" w:rsidRPr="00FF5CA3">
        <w:rPr>
          <w:rFonts w:ascii="Times New Roman" w:hAnsi="Times New Roman" w:cs="Times New Roman"/>
          <w:sz w:val="28"/>
          <w:szCs w:val="28"/>
        </w:rPr>
        <w:t xml:space="preserve">для дітей пільгових категорій </w:t>
      </w:r>
      <w:r w:rsidR="000B0D29">
        <w:rPr>
          <w:rFonts w:ascii="Times New Roman" w:hAnsi="Times New Roman" w:cs="Times New Roman"/>
          <w:sz w:val="28"/>
          <w:szCs w:val="28"/>
        </w:rPr>
        <w:t>організовується</w:t>
      </w:r>
      <w:r w:rsidR="006455AA" w:rsidRPr="00FF5CA3">
        <w:rPr>
          <w:rFonts w:ascii="Times New Roman" w:hAnsi="Times New Roman" w:cs="Times New Roman"/>
          <w:sz w:val="28"/>
          <w:szCs w:val="28"/>
        </w:rPr>
        <w:t xml:space="preserve"> </w:t>
      </w:r>
      <w:r w:rsidRPr="00FF5CA3">
        <w:rPr>
          <w:rFonts w:ascii="Times New Roman" w:hAnsi="Times New Roman" w:cs="Times New Roman"/>
          <w:sz w:val="28"/>
          <w:szCs w:val="28"/>
        </w:rPr>
        <w:t xml:space="preserve">загальноміське </w:t>
      </w:r>
      <w:r w:rsidR="000B0D29">
        <w:rPr>
          <w:rFonts w:ascii="Times New Roman" w:hAnsi="Times New Roman" w:cs="Times New Roman"/>
          <w:sz w:val="28"/>
          <w:szCs w:val="28"/>
        </w:rPr>
        <w:t>свято</w:t>
      </w:r>
      <w:r w:rsidRPr="00FF5CA3">
        <w:rPr>
          <w:rFonts w:ascii="Times New Roman" w:hAnsi="Times New Roman" w:cs="Times New Roman"/>
          <w:sz w:val="28"/>
          <w:szCs w:val="28"/>
        </w:rPr>
        <w:t xml:space="preserve"> до Дня св.</w:t>
      </w:r>
      <w:r w:rsidR="006455AA">
        <w:rPr>
          <w:rFonts w:ascii="Times New Roman" w:hAnsi="Times New Roman" w:cs="Times New Roman"/>
          <w:sz w:val="28"/>
          <w:szCs w:val="28"/>
        </w:rPr>
        <w:t xml:space="preserve"> </w:t>
      </w:r>
      <w:r w:rsidRPr="00FF5CA3">
        <w:rPr>
          <w:rFonts w:ascii="Times New Roman" w:hAnsi="Times New Roman" w:cs="Times New Roman"/>
          <w:sz w:val="28"/>
          <w:szCs w:val="28"/>
        </w:rPr>
        <w:t>Миколая</w:t>
      </w:r>
      <w:r w:rsidR="000B0D29">
        <w:rPr>
          <w:rFonts w:ascii="Times New Roman" w:hAnsi="Times New Roman" w:cs="Times New Roman"/>
          <w:sz w:val="28"/>
          <w:szCs w:val="28"/>
        </w:rPr>
        <w:t>,</w:t>
      </w:r>
      <w:r w:rsidR="000B0D29" w:rsidRPr="000B0D29">
        <w:rPr>
          <w:rFonts w:ascii="Times New Roman" w:hAnsi="Times New Roman" w:cs="Times New Roman"/>
          <w:sz w:val="28"/>
          <w:szCs w:val="28"/>
        </w:rPr>
        <w:t xml:space="preserve"> </w:t>
      </w:r>
      <w:r w:rsidR="000B0D29" w:rsidRPr="00FF5CA3">
        <w:rPr>
          <w:rFonts w:ascii="Times New Roman" w:hAnsi="Times New Roman" w:cs="Times New Roman"/>
          <w:sz w:val="28"/>
          <w:szCs w:val="28"/>
        </w:rPr>
        <w:t xml:space="preserve">за сприяння </w:t>
      </w:r>
      <w:r w:rsidR="000B0D29">
        <w:rPr>
          <w:rFonts w:ascii="Times New Roman" w:hAnsi="Times New Roman" w:cs="Times New Roman"/>
          <w:sz w:val="28"/>
          <w:szCs w:val="28"/>
        </w:rPr>
        <w:t>Департаменту</w:t>
      </w:r>
      <w:r w:rsidR="000B0D29" w:rsidRPr="00FF5CA3">
        <w:rPr>
          <w:rFonts w:ascii="Times New Roman" w:hAnsi="Times New Roman" w:cs="Times New Roman"/>
          <w:sz w:val="28"/>
          <w:szCs w:val="28"/>
        </w:rPr>
        <w:t xml:space="preserve"> освіти </w:t>
      </w:r>
      <w:r w:rsidR="000B0D29">
        <w:rPr>
          <w:rFonts w:ascii="Times New Roman" w:hAnsi="Times New Roman" w:cs="Times New Roman"/>
          <w:sz w:val="28"/>
          <w:szCs w:val="28"/>
        </w:rPr>
        <w:t>та науки.</w:t>
      </w:r>
    </w:p>
    <w:p w:rsidR="00B06A50" w:rsidRPr="00F02F98" w:rsidRDefault="000B0D29" w:rsidP="00B06A50">
      <w:pPr>
        <w:tabs>
          <w:tab w:val="num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рамках</w:t>
      </w:r>
      <w:r w:rsidR="00F02F98" w:rsidRPr="00F02F98">
        <w:rPr>
          <w:rFonts w:ascii="Times New Roman" w:hAnsi="Times New Roman" w:cs="Times New Roman"/>
          <w:sz w:val="28"/>
          <w:szCs w:val="28"/>
        </w:rPr>
        <w:t xml:space="preserve"> про</w:t>
      </w:r>
      <w:r>
        <w:rPr>
          <w:rFonts w:ascii="Times New Roman" w:hAnsi="Times New Roman" w:cs="Times New Roman"/>
          <w:sz w:val="28"/>
          <w:szCs w:val="28"/>
        </w:rPr>
        <w:t>є</w:t>
      </w:r>
      <w:r w:rsidR="00F02F98" w:rsidRPr="00F02F98">
        <w:rPr>
          <w:rFonts w:ascii="Times New Roman" w:hAnsi="Times New Roman" w:cs="Times New Roman"/>
          <w:sz w:val="28"/>
          <w:szCs w:val="28"/>
        </w:rPr>
        <w:t>кт</w:t>
      </w:r>
      <w:r>
        <w:rPr>
          <w:rFonts w:ascii="Times New Roman" w:hAnsi="Times New Roman" w:cs="Times New Roman"/>
          <w:sz w:val="28"/>
          <w:szCs w:val="28"/>
        </w:rPr>
        <w:t>у</w:t>
      </w:r>
      <w:r w:rsidR="00F02F98" w:rsidRPr="00F02F98">
        <w:rPr>
          <w:rFonts w:ascii="Times New Roman" w:hAnsi="Times New Roman" w:cs="Times New Roman"/>
          <w:sz w:val="28"/>
          <w:szCs w:val="28"/>
        </w:rPr>
        <w:t xml:space="preserve"> </w:t>
      </w:r>
      <w:r w:rsidR="00B06A50" w:rsidRPr="00F02F98">
        <w:rPr>
          <w:rFonts w:ascii="Times New Roman" w:hAnsi="Times New Roman" w:cs="Times New Roman"/>
          <w:sz w:val="28"/>
          <w:szCs w:val="28"/>
        </w:rPr>
        <w:t>Міжнародно</w:t>
      </w:r>
      <w:r w:rsidR="00F02F98" w:rsidRPr="00F02F98">
        <w:rPr>
          <w:rFonts w:ascii="Times New Roman" w:hAnsi="Times New Roman" w:cs="Times New Roman"/>
          <w:sz w:val="28"/>
          <w:szCs w:val="28"/>
        </w:rPr>
        <w:t>ї</w:t>
      </w:r>
      <w:r w:rsidR="00B06A50" w:rsidRPr="00F02F98">
        <w:rPr>
          <w:rFonts w:ascii="Times New Roman" w:hAnsi="Times New Roman" w:cs="Times New Roman"/>
          <w:sz w:val="28"/>
          <w:szCs w:val="28"/>
        </w:rPr>
        <w:t xml:space="preserve"> організаці</w:t>
      </w:r>
      <w:r w:rsidR="00F02F98" w:rsidRPr="00F02F98">
        <w:rPr>
          <w:rFonts w:ascii="Times New Roman" w:hAnsi="Times New Roman" w:cs="Times New Roman"/>
          <w:sz w:val="28"/>
          <w:szCs w:val="28"/>
        </w:rPr>
        <w:t>ї</w:t>
      </w:r>
      <w:r w:rsidR="00B06A50" w:rsidRPr="00F02F98">
        <w:rPr>
          <w:rFonts w:ascii="Times New Roman" w:hAnsi="Times New Roman" w:cs="Times New Roman"/>
          <w:sz w:val="28"/>
          <w:szCs w:val="28"/>
        </w:rPr>
        <w:t xml:space="preserve"> з міграції  розроблено і втілено в життя новітні загальноміські </w:t>
      </w:r>
      <w:r>
        <w:rPr>
          <w:rFonts w:ascii="Times New Roman" w:hAnsi="Times New Roman" w:cs="Times New Roman"/>
          <w:sz w:val="28"/>
          <w:szCs w:val="28"/>
        </w:rPr>
        <w:t>творчі</w:t>
      </w:r>
      <w:r w:rsidR="00B06A50" w:rsidRPr="00F02F98">
        <w:rPr>
          <w:rFonts w:ascii="Times New Roman" w:hAnsi="Times New Roman" w:cs="Times New Roman"/>
          <w:sz w:val="28"/>
          <w:szCs w:val="28"/>
        </w:rPr>
        <w:t xml:space="preserve"> заходи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B06A50" w:rsidRPr="00F02F98">
        <w:rPr>
          <w:rFonts w:ascii="Times New Roman" w:hAnsi="Times New Roman" w:cs="Times New Roman"/>
          <w:sz w:val="28"/>
          <w:szCs w:val="28"/>
        </w:rPr>
        <w:t xml:space="preserve"> вільний мистецький простір «Провулок художника», «Дні </w:t>
      </w:r>
      <w:r>
        <w:rPr>
          <w:rFonts w:ascii="Times New Roman" w:hAnsi="Times New Roman" w:cs="Times New Roman"/>
          <w:sz w:val="28"/>
          <w:szCs w:val="28"/>
        </w:rPr>
        <w:t xml:space="preserve">дитячої </w:t>
      </w:r>
      <w:r w:rsidR="00B06A50" w:rsidRPr="00F02F98">
        <w:rPr>
          <w:rFonts w:ascii="Times New Roman" w:hAnsi="Times New Roman" w:cs="Times New Roman"/>
          <w:sz w:val="28"/>
          <w:szCs w:val="28"/>
        </w:rPr>
        <w:t xml:space="preserve">вуличної музики», спільні </w:t>
      </w:r>
      <w:r w:rsidR="002B7480" w:rsidRPr="00F02F98">
        <w:rPr>
          <w:rFonts w:ascii="Times New Roman" w:hAnsi="Times New Roman" w:cs="Times New Roman"/>
          <w:sz w:val="28"/>
          <w:szCs w:val="28"/>
        </w:rPr>
        <w:t>із Ліцеями</w:t>
      </w:r>
      <w:r w:rsidR="002B7480">
        <w:rPr>
          <w:rFonts w:ascii="Times New Roman" w:hAnsi="Times New Roman" w:cs="Times New Roman"/>
          <w:sz w:val="28"/>
          <w:szCs w:val="28"/>
        </w:rPr>
        <w:t xml:space="preserve"> </w:t>
      </w:r>
      <w:r w:rsidR="00B06A50" w:rsidRPr="00F02F98">
        <w:rPr>
          <w:rFonts w:ascii="Times New Roman" w:hAnsi="Times New Roman" w:cs="Times New Roman"/>
          <w:sz w:val="28"/>
          <w:szCs w:val="28"/>
        </w:rPr>
        <w:t>концертні програми</w:t>
      </w:r>
      <w:r w:rsidR="002B74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«Мелодії для мами», «Весняні наст</w:t>
      </w:r>
      <w:r w:rsidR="002B7480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ої»</w:t>
      </w:r>
      <w:r w:rsidR="00F02F98" w:rsidRPr="00F02F98">
        <w:rPr>
          <w:rFonts w:ascii="Times New Roman" w:hAnsi="Times New Roman" w:cs="Times New Roman"/>
          <w:sz w:val="28"/>
          <w:szCs w:val="28"/>
        </w:rPr>
        <w:t xml:space="preserve">. </w:t>
      </w:r>
      <w:r w:rsidR="005109C2">
        <w:rPr>
          <w:rFonts w:ascii="Times New Roman" w:hAnsi="Times New Roman" w:cs="Times New Roman"/>
          <w:sz w:val="28"/>
          <w:szCs w:val="28"/>
        </w:rPr>
        <w:t>П</w:t>
      </w:r>
      <w:r w:rsidR="005109C2" w:rsidRPr="00F02F98">
        <w:rPr>
          <w:rFonts w:ascii="Times New Roman" w:hAnsi="Times New Roman" w:cs="Times New Roman"/>
          <w:sz w:val="28"/>
          <w:szCs w:val="28"/>
        </w:rPr>
        <w:t xml:space="preserve">роєкт </w:t>
      </w:r>
      <w:r w:rsidR="005109C2">
        <w:rPr>
          <w:rFonts w:ascii="Times New Roman" w:hAnsi="Times New Roman" w:cs="Times New Roman"/>
          <w:sz w:val="28"/>
          <w:szCs w:val="28"/>
        </w:rPr>
        <w:t xml:space="preserve">«Школа блогера» гуртка </w:t>
      </w:r>
      <w:r w:rsidR="005109C2" w:rsidRPr="00F02F98">
        <w:rPr>
          <w:rFonts w:ascii="Times New Roman" w:hAnsi="Times New Roman" w:cs="Times New Roman"/>
          <w:sz w:val="28"/>
          <w:szCs w:val="28"/>
        </w:rPr>
        <w:t>«МедіаШкола»</w:t>
      </w:r>
      <w:r w:rsidR="005109C2">
        <w:rPr>
          <w:rFonts w:ascii="Times New Roman" w:hAnsi="Times New Roman" w:cs="Times New Roman"/>
          <w:sz w:val="28"/>
          <w:szCs w:val="28"/>
        </w:rPr>
        <w:t xml:space="preserve"> МЦДЮТ, яким керує І.Бойчук н</w:t>
      </w:r>
      <w:r w:rsidR="002B7480" w:rsidRPr="00F02F98">
        <w:rPr>
          <w:rFonts w:ascii="Times New Roman" w:hAnsi="Times New Roman" w:cs="Times New Roman"/>
          <w:sz w:val="28"/>
          <w:szCs w:val="28"/>
        </w:rPr>
        <w:t>а базі «Студентського радіо» кафедри журналістики ПНУ ім.В.Стефаника</w:t>
      </w:r>
      <w:r w:rsidR="005109C2">
        <w:rPr>
          <w:rFonts w:ascii="Times New Roman" w:hAnsi="Times New Roman" w:cs="Times New Roman"/>
          <w:sz w:val="28"/>
          <w:szCs w:val="28"/>
        </w:rPr>
        <w:t>,</w:t>
      </w:r>
      <w:r w:rsidR="002B7480">
        <w:rPr>
          <w:rFonts w:ascii="Times New Roman" w:hAnsi="Times New Roman" w:cs="Times New Roman"/>
          <w:sz w:val="28"/>
          <w:szCs w:val="28"/>
        </w:rPr>
        <w:t xml:space="preserve"> </w:t>
      </w:r>
      <w:r w:rsidR="005109C2">
        <w:rPr>
          <w:rFonts w:ascii="Times New Roman" w:hAnsi="Times New Roman" w:cs="Times New Roman"/>
          <w:sz w:val="28"/>
          <w:szCs w:val="28"/>
        </w:rPr>
        <w:t>вдало стартувавши</w:t>
      </w:r>
      <w:r w:rsidR="00F02F98" w:rsidRPr="00F02F98">
        <w:rPr>
          <w:rFonts w:ascii="Times New Roman" w:hAnsi="Times New Roman" w:cs="Times New Roman"/>
          <w:sz w:val="28"/>
          <w:szCs w:val="28"/>
        </w:rPr>
        <w:t>,</w:t>
      </w:r>
      <w:r w:rsidR="005109C2">
        <w:rPr>
          <w:rFonts w:ascii="Times New Roman" w:hAnsi="Times New Roman" w:cs="Times New Roman"/>
          <w:sz w:val="28"/>
          <w:szCs w:val="28"/>
        </w:rPr>
        <w:t xml:space="preserve"> </w:t>
      </w:r>
      <w:r w:rsidR="00B06A50" w:rsidRPr="00F02F98">
        <w:rPr>
          <w:rFonts w:ascii="Times New Roman" w:hAnsi="Times New Roman" w:cs="Times New Roman"/>
          <w:sz w:val="28"/>
          <w:szCs w:val="28"/>
        </w:rPr>
        <w:t>ста</w:t>
      </w:r>
      <w:r w:rsidR="00F02F98" w:rsidRPr="00F02F98">
        <w:rPr>
          <w:rFonts w:ascii="Times New Roman" w:hAnsi="Times New Roman" w:cs="Times New Roman"/>
          <w:sz w:val="28"/>
          <w:szCs w:val="28"/>
        </w:rPr>
        <w:t>в</w:t>
      </w:r>
      <w:r w:rsidR="00B06A50" w:rsidRPr="00F02F98">
        <w:rPr>
          <w:rFonts w:ascii="Times New Roman" w:hAnsi="Times New Roman" w:cs="Times New Roman"/>
          <w:sz w:val="28"/>
          <w:szCs w:val="28"/>
        </w:rPr>
        <w:t xml:space="preserve"> загальноміським</w:t>
      </w:r>
      <w:r w:rsidR="00470EFF" w:rsidRPr="00F02F98">
        <w:rPr>
          <w:rFonts w:ascii="Times New Roman" w:hAnsi="Times New Roman" w:cs="Times New Roman"/>
          <w:sz w:val="28"/>
          <w:szCs w:val="28"/>
        </w:rPr>
        <w:t>,</w:t>
      </w:r>
      <w:r w:rsidR="00B06A50" w:rsidRPr="00F02F98">
        <w:rPr>
          <w:rFonts w:ascii="Times New Roman" w:hAnsi="Times New Roman" w:cs="Times New Roman"/>
          <w:sz w:val="28"/>
          <w:szCs w:val="28"/>
        </w:rPr>
        <w:t xml:space="preserve"> </w:t>
      </w:r>
      <w:r w:rsidR="00470EFF" w:rsidRPr="00F02F98">
        <w:rPr>
          <w:rFonts w:ascii="Times New Roman" w:hAnsi="Times New Roman" w:cs="Times New Roman"/>
          <w:sz w:val="28"/>
          <w:szCs w:val="28"/>
        </w:rPr>
        <w:t xml:space="preserve">де </w:t>
      </w:r>
      <w:r w:rsidR="001C532A">
        <w:rPr>
          <w:rFonts w:ascii="Times New Roman" w:hAnsi="Times New Roman" w:cs="Times New Roman"/>
          <w:sz w:val="28"/>
          <w:szCs w:val="28"/>
        </w:rPr>
        <w:t xml:space="preserve">РУС </w:t>
      </w:r>
      <w:r w:rsidR="00470EFF" w:rsidRPr="00F02F98">
        <w:rPr>
          <w:rFonts w:ascii="Times New Roman" w:hAnsi="Times New Roman" w:cs="Times New Roman"/>
          <w:sz w:val="28"/>
          <w:szCs w:val="28"/>
        </w:rPr>
        <w:t>кож</w:t>
      </w:r>
      <w:r w:rsidR="001C532A">
        <w:rPr>
          <w:rFonts w:ascii="Times New Roman" w:hAnsi="Times New Roman" w:cs="Times New Roman"/>
          <w:sz w:val="28"/>
          <w:szCs w:val="28"/>
        </w:rPr>
        <w:t>ного</w:t>
      </w:r>
      <w:r w:rsidR="00470EFF" w:rsidRPr="00F02F98">
        <w:rPr>
          <w:rFonts w:ascii="Times New Roman" w:hAnsi="Times New Roman" w:cs="Times New Roman"/>
          <w:sz w:val="28"/>
          <w:szCs w:val="28"/>
        </w:rPr>
        <w:t xml:space="preserve"> заклад</w:t>
      </w:r>
      <w:r w:rsidR="001C532A">
        <w:rPr>
          <w:rFonts w:ascii="Times New Roman" w:hAnsi="Times New Roman" w:cs="Times New Roman"/>
          <w:sz w:val="28"/>
          <w:szCs w:val="28"/>
        </w:rPr>
        <w:t>у</w:t>
      </w:r>
      <w:r w:rsidR="00470EFF" w:rsidRPr="00F02F98">
        <w:rPr>
          <w:rFonts w:ascii="Times New Roman" w:hAnsi="Times New Roman" w:cs="Times New Roman"/>
          <w:sz w:val="28"/>
          <w:szCs w:val="28"/>
        </w:rPr>
        <w:t xml:space="preserve"> освіти висвітл</w:t>
      </w:r>
      <w:r w:rsidR="005109C2">
        <w:rPr>
          <w:rFonts w:ascii="Times New Roman" w:hAnsi="Times New Roman" w:cs="Times New Roman"/>
          <w:sz w:val="28"/>
          <w:szCs w:val="28"/>
        </w:rPr>
        <w:t>ює</w:t>
      </w:r>
      <w:r w:rsidR="00470EFF" w:rsidRPr="00F02F98">
        <w:rPr>
          <w:rFonts w:ascii="Times New Roman" w:hAnsi="Times New Roman" w:cs="Times New Roman"/>
          <w:sz w:val="28"/>
          <w:szCs w:val="28"/>
        </w:rPr>
        <w:t xml:space="preserve"> свою діяльність. Створен</w:t>
      </w:r>
      <w:r w:rsidR="00F02F98" w:rsidRPr="00F02F98">
        <w:rPr>
          <w:rFonts w:ascii="Times New Roman" w:hAnsi="Times New Roman" w:cs="Times New Roman"/>
          <w:sz w:val="28"/>
          <w:szCs w:val="28"/>
        </w:rPr>
        <w:t>о</w:t>
      </w:r>
      <w:r w:rsidR="00470EFF" w:rsidRPr="00F02F98">
        <w:rPr>
          <w:rFonts w:ascii="Times New Roman" w:hAnsi="Times New Roman" w:cs="Times New Roman"/>
          <w:sz w:val="28"/>
          <w:szCs w:val="28"/>
        </w:rPr>
        <w:t xml:space="preserve"> «Простір психологічної релаксації» </w:t>
      </w:r>
      <w:r w:rsidR="00F02F98" w:rsidRPr="00F02F98">
        <w:rPr>
          <w:rFonts w:ascii="Times New Roman" w:hAnsi="Times New Roman" w:cs="Times New Roman"/>
          <w:sz w:val="28"/>
          <w:szCs w:val="28"/>
        </w:rPr>
        <w:t xml:space="preserve">та «Інтеграційний простір»  </w:t>
      </w:r>
      <w:r w:rsidR="001C532A">
        <w:rPr>
          <w:rFonts w:ascii="Times New Roman" w:hAnsi="Times New Roman" w:cs="Times New Roman"/>
          <w:sz w:val="28"/>
          <w:szCs w:val="28"/>
        </w:rPr>
        <w:t>з метою</w:t>
      </w:r>
      <w:r w:rsidR="00470EFF" w:rsidRPr="00F02F98">
        <w:rPr>
          <w:rFonts w:ascii="Times New Roman" w:hAnsi="Times New Roman" w:cs="Times New Roman"/>
          <w:sz w:val="28"/>
          <w:szCs w:val="28"/>
        </w:rPr>
        <w:t xml:space="preserve"> </w:t>
      </w:r>
      <w:r w:rsidR="00F02F98" w:rsidRPr="00F02F98">
        <w:rPr>
          <w:rFonts w:ascii="Times New Roman" w:hAnsi="Times New Roman" w:cs="Times New Roman"/>
          <w:sz w:val="28"/>
          <w:szCs w:val="28"/>
        </w:rPr>
        <w:t>проведення бесід, тренінгів, зустрічей</w:t>
      </w:r>
      <w:r w:rsidR="001C532A">
        <w:rPr>
          <w:rFonts w:ascii="Times New Roman" w:hAnsi="Times New Roman" w:cs="Times New Roman"/>
          <w:sz w:val="28"/>
          <w:szCs w:val="28"/>
        </w:rPr>
        <w:t xml:space="preserve"> та</w:t>
      </w:r>
      <w:r w:rsidR="00F02F98" w:rsidRPr="00F02F98">
        <w:rPr>
          <w:rFonts w:ascii="Times New Roman" w:hAnsi="Times New Roman" w:cs="Times New Roman"/>
          <w:sz w:val="28"/>
          <w:szCs w:val="28"/>
        </w:rPr>
        <w:t xml:space="preserve"> </w:t>
      </w:r>
      <w:r w:rsidR="00470EFF" w:rsidRPr="00F02F98">
        <w:rPr>
          <w:rFonts w:ascii="Times New Roman" w:hAnsi="Times New Roman" w:cs="Times New Roman"/>
          <w:sz w:val="28"/>
          <w:szCs w:val="28"/>
        </w:rPr>
        <w:t xml:space="preserve">підтримки </w:t>
      </w:r>
      <w:r w:rsidR="001C532A" w:rsidRPr="00F02F98">
        <w:rPr>
          <w:rFonts w:ascii="Times New Roman" w:hAnsi="Times New Roman" w:cs="Times New Roman"/>
          <w:sz w:val="28"/>
          <w:szCs w:val="28"/>
        </w:rPr>
        <w:t xml:space="preserve">для </w:t>
      </w:r>
      <w:r w:rsidR="00470EFF" w:rsidRPr="00F02F98">
        <w:rPr>
          <w:rFonts w:ascii="Times New Roman" w:hAnsi="Times New Roman" w:cs="Times New Roman"/>
          <w:sz w:val="28"/>
          <w:szCs w:val="28"/>
        </w:rPr>
        <w:t>усіх учасників освітнього процесу</w:t>
      </w:r>
      <w:r w:rsidR="001C532A">
        <w:rPr>
          <w:rFonts w:ascii="Times New Roman" w:hAnsi="Times New Roman" w:cs="Times New Roman"/>
          <w:sz w:val="28"/>
          <w:szCs w:val="28"/>
        </w:rPr>
        <w:t xml:space="preserve"> </w:t>
      </w:r>
      <w:r w:rsidR="00F02F98" w:rsidRPr="00F02F98">
        <w:rPr>
          <w:rFonts w:ascii="Times New Roman" w:hAnsi="Times New Roman" w:cs="Times New Roman"/>
          <w:sz w:val="28"/>
          <w:szCs w:val="28"/>
        </w:rPr>
        <w:t>і представників міської територіальної громади</w:t>
      </w:r>
      <w:r w:rsidR="00F82D12" w:rsidRPr="00F02F98">
        <w:rPr>
          <w:rFonts w:ascii="Times New Roman" w:hAnsi="Times New Roman" w:cs="Times New Roman"/>
          <w:sz w:val="28"/>
          <w:szCs w:val="28"/>
        </w:rPr>
        <w:t>.</w:t>
      </w:r>
    </w:p>
    <w:p w:rsidR="00800115" w:rsidRPr="00E35A6A" w:rsidRDefault="00B06A50" w:rsidP="0080011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800115">
        <w:rPr>
          <w:rFonts w:ascii="Times New Roman" w:eastAsia="Times New Roman" w:hAnsi="Times New Roman"/>
          <w:sz w:val="28"/>
          <w:szCs w:val="28"/>
          <w:lang w:eastAsia="ru-RU"/>
        </w:rPr>
        <w:t xml:space="preserve">Педагоги закладу </w:t>
      </w:r>
      <w:r w:rsidR="001C532A">
        <w:rPr>
          <w:rFonts w:ascii="Times New Roman" w:eastAsia="Times New Roman" w:hAnsi="Times New Roman"/>
          <w:sz w:val="28"/>
          <w:szCs w:val="28"/>
          <w:lang w:eastAsia="ru-RU"/>
        </w:rPr>
        <w:t>є</w:t>
      </w:r>
      <w:r w:rsidR="00800115" w:rsidRPr="00984278">
        <w:rPr>
          <w:rFonts w:ascii="Times New Roman" w:eastAsia="Times New Roman" w:hAnsi="Times New Roman"/>
          <w:sz w:val="28"/>
          <w:szCs w:val="28"/>
          <w:lang w:eastAsia="ru-RU"/>
        </w:rPr>
        <w:t xml:space="preserve"> співорганізаторами</w:t>
      </w:r>
      <w:r w:rsidR="00800115">
        <w:rPr>
          <w:rFonts w:ascii="Times New Roman" w:eastAsia="Times New Roman" w:hAnsi="Times New Roman"/>
          <w:sz w:val="28"/>
          <w:szCs w:val="28"/>
          <w:lang w:eastAsia="ru-RU"/>
        </w:rPr>
        <w:t xml:space="preserve"> та членами журі </w:t>
      </w:r>
      <w:r w:rsidR="00800115" w:rsidRPr="00984278">
        <w:rPr>
          <w:rFonts w:ascii="Times New Roman" w:eastAsia="Times New Roman" w:hAnsi="Times New Roman"/>
          <w:sz w:val="28"/>
          <w:szCs w:val="28"/>
          <w:lang w:eastAsia="ru-RU"/>
        </w:rPr>
        <w:t xml:space="preserve">загальноміських </w:t>
      </w:r>
      <w:r w:rsidR="00241678">
        <w:rPr>
          <w:rFonts w:ascii="Times New Roman" w:eastAsia="Times New Roman" w:hAnsi="Times New Roman"/>
          <w:sz w:val="28"/>
          <w:szCs w:val="28"/>
          <w:lang w:eastAsia="ru-RU"/>
        </w:rPr>
        <w:t>заходів,</w:t>
      </w:r>
      <w:r w:rsidR="0080011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35A6A">
        <w:rPr>
          <w:rFonts w:ascii="Times New Roman" w:eastAsia="Times New Roman" w:hAnsi="Times New Roman"/>
          <w:sz w:val="28"/>
          <w:szCs w:val="28"/>
          <w:lang w:eastAsia="ru-RU"/>
        </w:rPr>
        <w:t>щорічни</w:t>
      </w:r>
      <w:r w:rsidR="00241678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800115">
        <w:rPr>
          <w:rFonts w:ascii="Times New Roman" w:eastAsia="Times New Roman" w:hAnsi="Times New Roman"/>
          <w:sz w:val="28"/>
          <w:szCs w:val="28"/>
          <w:lang w:eastAsia="ru-RU"/>
        </w:rPr>
        <w:t xml:space="preserve"> відбірков</w:t>
      </w:r>
      <w:r w:rsidR="00241678">
        <w:rPr>
          <w:rFonts w:ascii="Times New Roman" w:eastAsia="Times New Roman" w:hAnsi="Times New Roman"/>
          <w:sz w:val="28"/>
          <w:szCs w:val="28"/>
          <w:lang w:eastAsia="ru-RU"/>
        </w:rPr>
        <w:t>их</w:t>
      </w:r>
      <w:r w:rsidR="00800115">
        <w:rPr>
          <w:rFonts w:ascii="Times New Roman" w:eastAsia="Times New Roman" w:hAnsi="Times New Roman"/>
          <w:sz w:val="28"/>
          <w:szCs w:val="28"/>
          <w:lang w:eastAsia="ru-RU"/>
        </w:rPr>
        <w:t xml:space="preserve"> етап</w:t>
      </w:r>
      <w:r w:rsidR="00241678">
        <w:rPr>
          <w:rFonts w:ascii="Times New Roman" w:eastAsia="Times New Roman" w:hAnsi="Times New Roman"/>
          <w:sz w:val="28"/>
          <w:szCs w:val="28"/>
          <w:lang w:eastAsia="ru-RU"/>
        </w:rPr>
        <w:t>ів</w:t>
      </w:r>
      <w:r w:rsidR="00800115">
        <w:rPr>
          <w:rFonts w:ascii="Times New Roman" w:eastAsia="Times New Roman" w:hAnsi="Times New Roman"/>
          <w:sz w:val="28"/>
          <w:szCs w:val="28"/>
          <w:lang w:eastAsia="ru-RU"/>
        </w:rPr>
        <w:t xml:space="preserve"> обласних та всеукраїнських творчих конкурсів</w:t>
      </w:r>
      <w:r w:rsidR="00BB16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41678">
        <w:rPr>
          <w:rFonts w:ascii="Times New Roman" w:hAnsi="Times New Roman" w:cs="Times New Roman"/>
          <w:sz w:val="28"/>
          <w:szCs w:val="28"/>
        </w:rPr>
        <w:t>-</w:t>
      </w:r>
      <w:r w:rsidR="00800115" w:rsidRPr="009842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41678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241678" w:rsidRPr="0080011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грашок-сувенірів</w:t>
      </w:r>
      <w:r w:rsidR="0024167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41678" w:rsidRPr="00800115">
        <w:rPr>
          <w:rFonts w:ascii="Times New Roman" w:hAnsi="Times New Roman" w:cs="Times New Roman"/>
          <w:sz w:val="28"/>
          <w:szCs w:val="28"/>
        </w:rPr>
        <w:t xml:space="preserve"> </w:t>
      </w:r>
      <w:r w:rsidR="00241678">
        <w:rPr>
          <w:rFonts w:ascii="Times New Roman" w:hAnsi="Times New Roman" w:cs="Times New Roman"/>
          <w:sz w:val="28"/>
          <w:szCs w:val="28"/>
        </w:rPr>
        <w:t>ф</w:t>
      </w:r>
      <w:r w:rsidR="00241678" w:rsidRPr="00800115">
        <w:rPr>
          <w:rFonts w:ascii="Times New Roman" w:hAnsi="Times New Roman" w:cs="Times New Roman"/>
          <w:sz w:val="28"/>
          <w:szCs w:val="28"/>
        </w:rPr>
        <w:t>ольклорно-етнографічних</w:t>
      </w:r>
      <w:r w:rsidR="00241678" w:rsidRPr="00800115">
        <w:rPr>
          <w:rFonts w:ascii="Times New Roman" w:hAnsi="Times New Roman" w:cs="Times New Roman"/>
          <w:sz w:val="28"/>
          <w:szCs w:val="28"/>
          <w:lang w:eastAsia="ru-RU"/>
        </w:rPr>
        <w:t xml:space="preserve"> колективів</w:t>
      </w:r>
      <w:r w:rsidR="00241678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241678" w:rsidRPr="008001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41678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241678" w:rsidRPr="00800115">
        <w:rPr>
          <w:rFonts w:ascii="Times New Roman" w:hAnsi="Times New Roman" w:cs="Times New Roman"/>
          <w:sz w:val="28"/>
          <w:szCs w:val="28"/>
          <w:lang w:eastAsia="ru-RU"/>
        </w:rPr>
        <w:t>бразотворчого мистецтва</w:t>
      </w:r>
      <w:r w:rsidR="00241678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241678" w:rsidRPr="00800115">
        <w:rPr>
          <w:rFonts w:ascii="Times New Roman" w:hAnsi="Times New Roman" w:cs="Times New Roman"/>
          <w:sz w:val="28"/>
          <w:szCs w:val="28"/>
        </w:rPr>
        <w:t xml:space="preserve"> </w:t>
      </w:r>
      <w:r w:rsidR="00241678" w:rsidRPr="00E35A6A">
        <w:rPr>
          <w:rStyle w:val="il"/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хореографії, </w:t>
      </w:r>
      <w:r w:rsidR="00241678" w:rsidRPr="00E35A6A">
        <w:rPr>
          <w:rFonts w:ascii="Times New Roman" w:hAnsi="Times New Roman" w:cs="Times New Roman"/>
          <w:sz w:val="28"/>
          <w:szCs w:val="28"/>
          <w:lang w:eastAsia="ru-RU"/>
        </w:rPr>
        <w:t>вокальних</w:t>
      </w:r>
      <w:r w:rsidR="00241678" w:rsidRPr="00800115">
        <w:rPr>
          <w:rFonts w:ascii="Times New Roman" w:hAnsi="Times New Roman" w:cs="Times New Roman"/>
          <w:sz w:val="28"/>
          <w:szCs w:val="28"/>
          <w:lang w:eastAsia="ru-RU"/>
        </w:rPr>
        <w:t xml:space="preserve"> гурт</w:t>
      </w:r>
      <w:r w:rsidR="00241678">
        <w:rPr>
          <w:rFonts w:ascii="Times New Roman" w:hAnsi="Times New Roman" w:cs="Times New Roman"/>
          <w:sz w:val="28"/>
          <w:szCs w:val="28"/>
          <w:lang w:eastAsia="ru-RU"/>
        </w:rPr>
        <w:t>ів</w:t>
      </w:r>
      <w:r w:rsidR="00241678" w:rsidRPr="00800115">
        <w:rPr>
          <w:rFonts w:ascii="Times New Roman" w:hAnsi="Times New Roman" w:cs="Times New Roman"/>
          <w:sz w:val="28"/>
          <w:szCs w:val="28"/>
          <w:lang w:eastAsia="ru-RU"/>
        </w:rPr>
        <w:t xml:space="preserve"> та гурт</w:t>
      </w:r>
      <w:r w:rsidR="00241678">
        <w:rPr>
          <w:rFonts w:ascii="Times New Roman" w:hAnsi="Times New Roman" w:cs="Times New Roman"/>
          <w:sz w:val="28"/>
          <w:szCs w:val="28"/>
          <w:lang w:eastAsia="ru-RU"/>
        </w:rPr>
        <w:t>ів</w:t>
      </w:r>
      <w:r w:rsidR="00241678" w:rsidRPr="00800115">
        <w:rPr>
          <w:rFonts w:ascii="Times New Roman" w:hAnsi="Times New Roman" w:cs="Times New Roman"/>
          <w:sz w:val="28"/>
          <w:szCs w:val="28"/>
          <w:lang w:eastAsia="ru-RU"/>
        </w:rPr>
        <w:t xml:space="preserve"> народної музики</w:t>
      </w:r>
      <w:r w:rsidR="00241678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241678" w:rsidRPr="00800115">
        <w:rPr>
          <w:rFonts w:ascii="Times New Roman" w:hAnsi="Times New Roman" w:cs="Times New Roman"/>
          <w:sz w:val="28"/>
          <w:szCs w:val="28"/>
        </w:rPr>
        <w:t xml:space="preserve"> </w:t>
      </w:r>
      <w:r w:rsidR="00241678" w:rsidRPr="00E35A6A">
        <w:rPr>
          <w:rFonts w:ascii="Times New Roman" w:hAnsi="Times New Roman" w:cs="Times New Roman"/>
          <w:sz w:val="28"/>
          <w:szCs w:val="28"/>
          <w:lang w:eastAsia="ru-RU"/>
        </w:rPr>
        <w:t>писанк</w:t>
      </w:r>
      <w:r w:rsidR="00241678">
        <w:rPr>
          <w:rFonts w:ascii="Times New Roman" w:hAnsi="Times New Roman" w:cs="Times New Roman"/>
          <w:sz w:val="28"/>
          <w:szCs w:val="28"/>
          <w:lang w:eastAsia="ru-RU"/>
        </w:rPr>
        <w:t>арства,</w:t>
      </w:r>
      <w:r w:rsidR="00241678" w:rsidRPr="008001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00115" w:rsidRPr="00800115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E35A6A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="00800115" w:rsidRPr="00800115">
        <w:rPr>
          <w:rFonts w:ascii="Times New Roman" w:hAnsi="Times New Roman" w:cs="Times New Roman"/>
          <w:sz w:val="28"/>
          <w:szCs w:val="28"/>
          <w:lang w:eastAsia="ru-RU"/>
        </w:rPr>
        <w:t>а нашу свободу»</w:t>
      </w:r>
      <w:r w:rsidR="00E35A6A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800115" w:rsidRPr="00800115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E35A6A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800115" w:rsidRPr="00800115">
        <w:rPr>
          <w:rFonts w:ascii="Times New Roman" w:hAnsi="Times New Roman" w:cs="Times New Roman"/>
          <w:sz w:val="28"/>
          <w:szCs w:val="28"/>
          <w:lang w:eastAsia="ru-RU"/>
        </w:rPr>
        <w:t>ісенний дивограй»</w:t>
      </w:r>
      <w:r w:rsidR="00E35A6A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800115" w:rsidRPr="0080011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35A6A" w:rsidRPr="00800115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E35A6A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="00E35A6A" w:rsidRPr="00800115">
        <w:rPr>
          <w:rFonts w:ascii="Times New Roman" w:hAnsi="Times New Roman" w:cs="Times New Roman"/>
          <w:sz w:val="28"/>
          <w:szCs w:val="28"/>
          <w:lang w:eastAsia="ru-RU"/>
        </w:rPr>
        <w:t>най і люби свій рідний край»</w:t>
      </w:r>
      <w:r w:rsidR="00241678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241678" w:rsidRPr="00E35A6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EC738C" w:rsidRDefault="001E6F87" w:rsidP="00F82D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A4B50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рганізаційно-масовим відділом спільно з </w:t>
      </w:r>
      <w:r w:rsidR="00BB1669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педагогами</w:t>
      </w:r>
      <w:r w:rsidR="007A4B50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78A8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МЦДЮТ </w:t>
      </w:r>
      <w:r w:rsidR="0085547E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впродовж </w:t>
      </w:r>
      <w:r w:rsidR="00743C1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навчального року</w:t>
      </w:r>
      <w:r w:rsidR="00997D4F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2D12">
        <w:rPr>
          <w:rFonts w:ascii="Times New Roman" w:hAnsi="Times New Roman" w:cs="Times New Roman"/>
          <w:sz w:val="28"/>
          <w:szCs w:val="28"/>
        </w:rPr>
        <w:t>умовах воєнного стану</w:t>
      </w:r>
      <w:r w:rsidR="00F82D12" w:rsidRPr="00E35A6A">
        <w:rPr>
          <w:rFonts w:ascii="Times New Roman" w:hAnsi="Times New Roman" w:cs="Times New Roman"/>
          <w:sz w:val="28"/>
          <w:szCs w:val="28"/>
        </w:rPr>
        <w:t xml:space="preserve"> </w:t>
      </w:r>
      <w:r w:rsidR="00784E20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проводились</w:t>
      </w:r>
      <w:r w:rsidR="002D60B9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37C9" w:rsidRPr="00FF5CA3">
        <w:rPr>
          <w:rFonts w:ascii="Times New Roman" w:eastAsia="Times New Roman" w:hAnsi="Times New Roman" w:cs="Times New Roman"/>
          <w:sz w:val="28"/>
          <w:szCs w:val="28"/>
          <w:lang w:eastAsia="uk-UA"/>
        </w:rPr>
        <w:t>різноманітні</w:t>
      </w:r>
      <w:r w:rsidR="004D2BB0" w:rsidRPr="00FF5C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масов</w:t>
      </w:r>
      <w:r w:rsidR="00C916E5" w:rsidRPr="00FF5CA3">
        <w:rPr>
          <w:rFonts w:ascii="Times New Roman" w:eastAsia="Times New Roman" w:hAnsi="Times New Roman" w:cs="Times New Roman"/>
          <w:sz w:val="28"/>
          <w:szCs w:val="28"/>
          <w:lang w:eastAsia="uk-UA"/>
        </w:rPr>
        <w:t>і заход</w:t>
      </w:r>
      <w:r w:rsidR="004D2BB0" w:rsidRPr="00FF5CA3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F82D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як </w:t>
      </w:r>
      <w:r w:rsidR="00F82D12" w:rsidRPr="00E35A6A">
        <w:rPr>
          <w:rFonts w:ascii="Times New Roman" w:hAnsi="Times New Roman" w:cs="Times New Roman"/>
          <w:sz w:val="28"/>
          <w:szCs w:val="28"/>
        </w:rPr>
        <w:t>«наживо» та</w:t>
      </w:r>
      <w:r w:rsidR="00F82D12">
        <w:rPr>
          <w:rFonts w:ascii="Times New Roman" w:hAnsi="Times New Roman" w:cs="Times New Roman"/>
          <w:sz w:val="28"/>
          <w:szCs w:val="28"/>
        </w:rPr>
        <w:t>к і</w:t>
      </w:r>
      <w:r w:rsidR="00F82D12" w:rsidRPr="00E35A6A">
        <w:rPr>
          <w:rFonts w:ascii="Times New Roman" w:hAnsi="Times New Roman" w:cs="Times New Roman"/>
          <w:sz w:val="28"/>
          <w:szCs w:val="28"/>
        </w:rPr>
        <w:t xml:space="preserve"> в онлайн режимі</w:t>
      </w:r>
      <w:r w:rsidR="00F13FDF" w:rsidRPr="00FF5CA3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2B7F6C" w:rsidRPr="00FF5C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1164D" w:rsidRPr="0008097D">
        <w:rPr>
          <w:rFonts w:ascii="Times New Roman" w:eastAsia="Times New Roman" w:hAnsi="Times New Roman"/>
          <w:b/>
          <w:sz w:val="28"/>
          <w:szCs w:val="28"/>
          <w:lang w:eastAsia="ru-RU"/>
        </w:rPr>
        <w:t>концерт</w:t>
      </w:r>
      <w:r w:rsidR="00BA5FFD" w:rsidRPr="0008097D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="00C1164D" w:rsidRPr="000809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A5FFD" w:rsidRPr="0008097D">
        <w:rPr>
          <w:rFonts w:ascii="Times New Roman" w:eastAsia="Times New Roman" w:hAnsi="Times New Roman"/>
          <w:b/>
          <w:sz w:val="28"/>
          <w:szCs w:val="28"/>
          <w:lang w:eastAsia="ru-RU"/>
        </w:rPr>
        <w:t>та заходи</w:t>
      </w:r>
      <w:r w:rsidR="00BA5FFD" w:rsidRPr="00FF5C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1164D" w:rsidRPr="00FF5CA3">
        <w:rPr>
          <w:rFonts w:ascii="Times New Roman" w:eastAsia="Times New Roman" w:hAnsi="Times New Roman"/>
          <w:sz w:val="28"/>
          <w:szCs w:val="28"/>
          <w:lang w:eastAsia="ru-RU"/>
        </w:rPr>
        <w:t>для батьків</w:t>
      </w:r>
      <w:r w:rsidR="00D60398" w:rsidRPr="00FF5CA3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796FB4" w:rsidRPr="00FF5C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1164D" w:rsidRPr="00FF5CA3">
        <w:rPr>
          <w:rFonts w:ascii="Times New Roman" w:eastAsia="Times New Roman" w:hAnsi="Times New Roman"/>
          <w:sz w:val="28"/>
          <w:szCs w:val="28"/>
          <w:lang w:eastAsia="ru-RU"/>
        </w:rPr>
        <w:t>до Дня  захисника України та Покрови Пресвятої Богородиці</w:t>
      </w:r>
      <w:r w:rsidR="00D60398" w:rsidRPr="00FF5CA3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796FB4" w:rsidRPr="00FF5C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C738C" w:rsidRPr="00FF5CA3">
        <w:rPr>
          <w:rFonts w:ascii="Times New Roman" w:eastAsia="Times New Roman" w:hAnsi="Times New Roman"/>
          <w:sz w:val="28"/>
          <w:szCs w:val="28"/>
          <w:lang w:eastAsia="ru-RU"/>
        </w:rPr>
        <w:t>«Нова радість стала»;</w:t>
      </w:r>
      <w:r w:rsidR="00EC738C" w:rsidRPr="00EC73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C738C" w:rsidRPr="00FF5CA3">
        <w:rPr>
          <w:rFonts w:ascii="Times New Roman" w:eastAsia="Times New Roman" w:hAnsi="Times New Roman"/>
          <w:sz w:val="28"/>
          <w:szCs w:val="28"/>
          <w:lang w:eastAsia="ru-RU"/>
        </w:rPr>
        <w:t>концерт-звіт колективів МЦДЮТ «Феєрверк талантів»;</w:t>
      </w:r>
      <w:r w:rsidR="00EC738C" w:rsidRPr="00EC73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5FFD" w:rsidRPr="00FF5CA3">
        <w:rPr>
          <w:rFonts w:ascii="Times New Roman" w:eastAsia="Times New Roman" w:hAnsi="Times New Roman"/>
          <w:sz w:val="28"/>
          <w:szCs w:val="28"/>
          <w:lang w:eastAsia="ru-RU"/>
        </w:rPr>
        <w:t xml:space="preserve">присвячених Дню міста; акція </w:t>
      </w:r>
      <w:r w:rsidR="00BA5FFD">
        <w:rPr>
          <w:rFonts w:ascii="Times New Roman" w:eastAsia="Times New Roman" w:hAnsi="Times New Roman"/>
          <w:sz w:val="28"/>
          <w:szCs w:val="28"/>
          <w:lang w:eastAsia="ru-RU"/>
        </w:rPr>
        <w:t>до Д</w:t>
      </w:r>
      <w:r w:rsidR="00BA5FFD" w:rsidRPr="00FF5CA3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BA5FFD">
        <w:rPr>
          <w:rFonts w:ascii="Times New Roman" w:eastAsia="Times New Roman" w:hAnsi="Times New Roman"/>
          <w:sz w:val="28"/>
          <w:szCs w:val="28"/>
          <w:lang w:eastAsia="ru-RU"/>
        </w:rPr>
        <w:t>я вишиванки</w:t>
      </w:r>
      <w:r w:rsidR="00BA5FFD" w:rsidRPr="00FF5CA3">
        <w:rPr>
          <w:rFonts w:ascii="Times New Roman" w:eastAsia="Times New Roman" w:hAnsi="Times New Roman"/>
          <w:sz w:val="28"/>
          <w:szCs w:val="28"/>
          <w:lang w:eastAsia="ru-RU"/>
        </w:rPr>
        <w:t>; свято  до Міжнародного Дня сім`ї</w:t>
      </w:r>
      <w:r w:rsidR="00BA5FF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EC738C" w:rsidRPr="00FF5CA3">
        <w:rPr>
          <w:rFonts w:ascii="Times New Roman" w:eastAsia="Times New Roman" w:hAnsi="Times New Roman"/>
          <w:sz w:val="28"/>
          <w:szCs w:val="28"/>
          <w:lang w:eastAsia="ru-RU"/>
        </w:rPr>
        <w:t>до міжнародного Дня захисту дітей.</w:t>
      </w:r>
      <w:r w:rsidR="00BA5FFD" w:rsidRPr="00BA5FF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097D">
        <w:rPr>
          <w:rFonts w:ascii="Times New Roman" w:hAnsi="Times New Roman" w:cs="Times New Roman"/>
          <w:b/>
          <w:sz w:val="28"/>
          <w:szCs w:val="28"/>
        </w:rPr>
        <w:t>Л</w:t>
      </w:r>
      <w:r w:rsidR="00EC738C" w:rsidRPr="0008097D">
        <w:rPr>
          <w:rFonts w:ascii="Times New Roman" w:hAnsi="Times New Roman" w:cs="Times New Roman"/>
          <w:b/>
          <w:sz w:val="28"/>
          <w:szCs w:val="28"/>
        </w:rPr>
        <w:t>ітературно-виховні заходи  та виставки дитячих робіт</w:t>
      </w:r>
      <w:r w:rsidR="00EC738C">
        <w:rPr>
          <w:rFonts w:ascii="Times New Roman" w:hAnsi="Times New Roman" w:cs="Times New Roman"/>
          <w:sz w:val="28"/>
          <w:szCs w:val="28"/>
        </w:rPr>
        <w:t xml:space="preserve"> </w:t>
      </w:r>
      <w:r w:rsidR="00EC738C" w:rsidRPr="0008097D">
        <w:rPr>
          <w:rFonts w:ascii="Times New Roman" w:eastAsia="Times New Roman" w:hAnsi="Times New Roman"/>
          <w:sz w:val="28"/>
          <w:szCs w:val="28"/>
          <w:lang w:eastAsia="ru-RU"/>
        </w:rPr>
        <w:t>з нагоди Дня музики і Дня художника</w:t>
      </w:r>
      <w:r w:rsidR="00EC738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809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C738C">
        <w:rPr>
          <w:rFonts w:ascii="Times New Roman" w:hAnsi="Times New Roman" w:cs="Times New Roman"/>
          <w:sz w:val="28"/>
          <w:szCs w:val="28"/>
        </w:rPr>
        <w:t xml:space="preserve"> </w:t>
      </w:r>
      <w:r w:rsidR="00EC738C">
        <w:rPr>
          <w:rFonts w:ascii="Times New Roman" w:eastAsia="Times New Roman" w:hAnsi="Times New Roman"/>
          <w:sz w:val="28"/>
          <w:szCs w:val="28"/>
          <w:lang w:eastAsia="ru-RU"/>
        </w:rPr>
        <w:t>до Дня</w:t>
      </w:r>
      <w:r w:rsidR="00EC738C" w:rsidRPr="00FF5CA3">
        <w:rPr>
          <w:rFonts w:ascii="Times New Roman" w:eastAsia="Times New Roman" w:hAnsi="Times New Roman"/>
          <w:sz w:val="28"/>
          <w:szCs w:val="28"/>
          <w:lang w:eastAsia="ru-RU"/>
        </w:rPr>
        <w:t xml:space="preserve"> пам`яті «Голодомор</w:t>
      </w:r>
      <w:r w:rsidR="00BA5FFD">
        <w:rPr>
          <w:rFonts w:ascii="Times New Roman" w:eastAsia="Times New Roman" w:hAnsi="Times New Roman"/>
          <w:sz w:val="28"/>
          <w:szCs w:val="28"/>
          <w:lang w:eastAsia="ru-RU"/>
        </w:rPr>
        <w:t xml:space="preserve"> 19</w:t>
      </w:r>
      <w:r w:rsidR="00EC738C" w:rsidRPr="00FF5CA3">
        <w:rPr>
          <w:rFonts w:ascii="Times New Roman" w:eastAsia="Times New Roman" w:hAnsi="Times New Roman"/>
          <w:sz w:val="28"/>
          <w:szCs w:val="28"/>
          <w:lang w:eastAsia="ru-RU"/>
        </w:rPr>
        <w:t>32-</w:t>
      </w:r>
      <w:r w:rsidR="00BA5FFD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="00EC738C" w:rsidRPr="00FF5CA3">
        <w:rPr>
          <w:rFonts w:ascii="Times New Roman" w:eastAsia="Times New Roman" w:hAnsi="Times New Roman"/>
          <w:sz w:val="28"/>
          <w:szCs w:val="28"/>
          <w:lang w:eastAsia="ru-RU"/>
        </w:rPr>
        <w:t>33 р</w:t>
      </w:r>
      <w:r w:rsidR="00BA5FFD">
        <w:rPr>
          <w:rFonts w:ascii="Times New Roman" w:eastAsia="Times New Roman" w:hAnsi="Times New Roman"/>
          <w:sz w:val="28"/>
          <w:szCs w:val="28"/>
          <w:lang w:eastAsia="ru-RU"/>
        </w:rPr>
        <w:t>оків – геноцид українського народу</w:t>
      </w:r>
      <w:r w:rsidR="00EC738C" w:rsidRPr="00FF5CA3">
        <w:rPr>
          <w:rFonts w:ascii="Times New Roman" w:eastAsia="Times New Roman" w:hAnsi="Times New Roman"/>
          <w:sz w:val="28"/>
          <w:szCs w:val="28"/>
          <w:lang w:eastAsia="ru-RU"/>
        </w:rPr>
        <w:t>»;</w:t>
      </w:r>
      <w:r w:rsidR="00BA5FFD">
        <w:rPr>
          <w:rFonts w:ascii="Times New Roman" w:eastAsia="Times New Roman" w:hAnsi="Times New Roman"/>
          <w:sz w:val="28"/>
          <w:szCs w:val="28"/>
          <w:lang w:eastAsia="ru-RU"/>
        </w:rPr>
        <w:t xml:space="preserve"> до </w:t>
      </w:r>
      <w:r w:rsidR="00BA5FFD" w:rsidRPr="00E35A6A">
        <w:rPr>
          <w:rFonts w:ascii="Times New Roman" w:hAnsi="Times New Roman" w:cs="Times New Roman"/>
          <w:sz w:val="28"/>
          <w:szCs w:val="28"/>
        </w:rPr>
        <w:t>різдвяно-новорічн</w:t>
      </w:r>
      <w:r w:rsidR="00BA5FFD">
        <w:rPr>
          <w:rFonts w:ascii="Times New Roman" w:hAnsi="Times New Roman" w:cs="Times New Roman"/>
          <w:sz w:val="28"/>
          <w:szCs w:val="28"/>
        </w:rPr>
        <w:t>ого циклу,</w:t>
      </w:r>
      <w:r w:rsidR="00BA5FFD" w:rsidRPr="00E35A6A">
        <w:rPr>
          <w:rFonts w:ascii="Times New Roman" w:hAnsi="Times New Roman" w:cs="Times New Roman"/>
          <w:sz w:val="28"/>
          <w:szCs w:val="28"/>
        </w:rPr>
        <w:t xml:space="preserve"> </w:t>
      </w:r>
      <w:r w:rsidR="00EC738C" w:rsidRPr="00E35A6A">
        <w:rPr>
          <w:rFonts w:ascii="Times New Roman" w:hAnsi="Times New Roman" w:cs="Times New Roman"/>
          <w:sz w:val="28"/>
          <w:szCs w:val="28"/>
        </w:rPr>
        <w:t>до Дня народження Т</w:t>
      </w:r>
      <w:r w:rsidR="0008097D">
        <w:rPr>
          <w:rFonts w:ascii="Times New Roman" w:hAnsi="Times New Roman" w:cs="Times New Roman"/>
          <w:sz w:val="28"/>
          <w:szCs w:val="28"/>
        </w:rPr>
        <w:t>.</w:t>
      </w:r>
      <w:r w:rsidR="00EC738C" w:rsidRPr="00E35A6A">
        <w:rPr>
          <w:rFonts w:ascii="Times New Roman" w:hAnsi="Times New Roman" w:cs="Times New Roman"/>
          <w:sz w:val="28"/>
          <w:szCs w:val="28"/>
        </w:rPr>
        <w:t xml:space="preserve"> Шевченка</w:t>
      </w:r>
      <w:r w:rsidR="00EC738C">
        <w:rPr>
          <w:rFonts w:ascii="Times New Roman" w:hAnsi="Times New Roman" w:cs="Times New Roman"/>
          <w:sz w:val="28"/>
          <w:szCs w:val="28"/>
        </w:rPr>
        <w:t>,</w:t>
      </w:r>
      <w:r w:rsidR="00EC738C" w:rsidRPr="00FF5C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5FFD">
        <w:rPr>
          <w:rFonts w:ascii="Times New Roman" w:eastAsia="Times New Roman" w:hAnsi="Times New Roman"/>
          <w:sz w:val="28"/>
          <w:szCs w:val="28"/>
          <w:lang w:eastAsia="ru-RU"/>
        </w:rPr>
        <w:t xml:space="preserve">до роковин Чорнобильської трагедії, великодніх свят </w:t>
      </w:r>
      <w:r w:rsidR="00BA5FFD">
        <w:rPr>
          <w:rFonts w:ascii="Times New Roman" w:hAnsi="Times New Roman" w:cs="Times New Roman"/>
          <w:sz w:val="28"/>
          <w:szCs w:val="28"/>
        </w:rPr>
        <w:t xml:space="preserve">«Писанковий дивосвіт» </w:t>
      </w:r>
      <w:r w:rsidR="0008097D">
        <w:rPr>
          <w:rFonts w:ascii="Times New Roman" w:hAnsi="Times New Roman" w:cs="Times New Roman"/>
          <w:sz w:val="28"/>
          <w:szCs w:val="28"/>
        </w:rPr>
        <w:t>та ін..</w:t>
      </w:r>
    </w:p>
    <w:p w:rsidR="00550532" w:rsidRPr="00FF5CA3" w:rsidRDefault="0008097D" w:rsidP="00F82D12">
      <w:pPr>
        <w:pStyle w:val="a5"/>
        <w:tabs>
          <w:tab w:val="left" w:pos="0"/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Для вихованців </w:t>
      </w:r>
      <w:r w:rsidR="001E6F87" w:rsidRPr="00FF5C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 </w:t>
      </w:r>
      <w:r w:rsidR="004662A8" w:rsidRPr="0008097D">
        <w:rPr>
          <w:rFonts w:ascii="Times New Roman" w:eastAsia="Times New Roman" w:hAnsi="Times New Roman"/>
          <w:sz w:val="28"/>
          <w:szCs w:val="28"/>
          <w:lang w:val="uk-UA" w:eastAsia="ru-RU"/>
        </w:rPr>
        <w:t>гуртках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проводяться</w:t>
      </w:r>
      <w:r w:rsidR="003B2581" w:rsidRPr="00FF5C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майстер-класи; </w:t>
      </w:r>
      <w:r w:rsidR="00D67095" w:rsidRPr="00FF5CA3">
        <w:rPr>
          <w:rFonts w:ascii="Times New Roman" w:eastAsia="Times New Roman" w:hAnsi="Times New Roman"/>
          <w:sz w:val="28"/>
          <w:szCs w:val="28"/>
          <w:lang w:val="uk-UA" w:eastAsia="ru-RU"/>
        </w:rPr>
        <w:t>екскурсії</w:t>
      </w:r>
      <w:r w:rsidR="00C24D3C" w:rsidRPr="00FF5C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; </w:t>
      </w:r>
      <w:r w:rsidRPr="00FF5CA3">
        <w:rPr>
          <w:rFonts w:ascii="Times New Roman" w:eastAsia="Times New Roman" w:hAnsi="Times New Roman"/>
          <w:sz w:val="28"/>
          <w:szCs w:val="28"/>
          <w:lang w:val="uk-UA" w:eastAsia="uk-UA"/>
        </w:rPr>
        <w:t>заходи до календарно-обрядов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их та </w:t>
      </w:r>
      <w:r w:rsidR="00C24D3C" w:rsidRPr="00FF5CA3">
        <w:rPr>
          <w:rFonts w:ascii="Times New Roman" w:eastAsia="Times New Roman" w:hAnsi="Times New Roman"/>
          <w:sz w:val="28"/>
          <w:szCs w:val="28"/>
          <w:lang w:val="uk-UA" w:eastAsia="ru-RU"/>
        </w:rPr>
        <w:t>новорічно-різдвян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их свят</w:t>
      </w:r>
      <w:r w:rsidR="00C24D3C" w:rsidRPr="0008097D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  <w:r w:rsidR="00772D4D" w:rsidRPr="00FF5C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відкриті заняття для батьків</w:t>
      </w:r>
      <w:r w:rsidR="0031656C">
        <w:rPr>
          <w:rFonts w:ascii="Times New Roman" w:eastAsia="Times New Roman" w:hAnsi="Times New Roman"/>
          <w:sz w:val="28"/>
          <w:szCs w:val="28"/>
          <w:lang w:val="uk-UA" w:eastAsia="uk-UA"/>
        </w:rPr>
        <w:t>.</w:t>
      </w:r>
      <w:r w:rsidR="00F82D12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3E2B8E" w:rsidRPr="00E35A6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Ефективно себе показала така форма роботи як зимова </w:t>
      </w:r>
      <w:r w:rsidR="00E265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та літня </w:t>
      </w:r>
      <w:r w:rsidR="003E2B8E" w:rsidRPr="00E35A6A">
        <w:rPr>
          <w:rFonts w:ascii="Times New Roman" w:hAnsi="Times New Roman"/>
          <w:color w:val="000000"/>
          <w:sz w:val="28"/>
          <w:szCs w:val="28"/>
          <w:lang w:eastAsia="ru-RU"/>
        </w:rPr>
        <w:t>школ</w:t>
      </w:r>
      <w:r w:rsidR="00E265F3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="003E2B8E" w:rsidRPr="00E35A6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="00E265F3">
        <w:rPr>
          <w:rFonts w:ascii="Times New Roman" w:hAnsi="Times New Roman"/>
          <w:color w:val="000000"/>
          <w:sz w:val="28"/>
          <w:szCs w:val="28"/>
          <w:lang w:eastAsia="ru-RU"/>
        </w:rPr>
        <w:t>які</w:t>
      </w:r>
      <w:r w:rsidR="003E2B8E" w:rsidRPr="00E35A6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E265F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проводяться </w:t>
      </w:r>
      <w:r w:rsidR="003E2B8E" w:rsidRPr="00E35A6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канікулярний </w:t>
      </w:r>
      <w:r w:rsidR="00E265F3">
        <w:rPr>
          <w:rFonts w:ascii="Times New Roman" w:hAnsi="Times New Roman"/>
          <w:color w:val="000000"/>
          <w:sz w:val="28"/>
          <w:szCs w:val="28"/>
          <w:lang w:eastAsia="ru-RU"/>
        </w:rPr>
        <w:t>період</w:t>
      </w:r>
      <w:r w:rsidR="003E2B8E" w:rsidRPr="00E35A6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r w:rsidR="000B5833" w:rsidRPr="00FF5CA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Колективи Центру </w:t>
      </w:r>
      <w:r w:rsidR="00550532" w:rsidRPr="00FF5CA3">
        <w:rPr>
          <w:rFonts w:ascii="Times New Roman" w:hAnsi="Times New Roman"/>
          <w:sz w:val="28"/>
          <w:szCs w:val="28"/>
          <w:lang w:val="uk-UA"/>
        </w:rPr>
        <w:t>в</w:t>
      </w:r>
      <w:r w:rsidR="009E1E3F" w:rsidRPr="00FF5CA3">
        <w:rPr>
          <w:rFonts w:ascii="Times New Roman" w:hAnsi="Times New Roman"/>
          <w:sz w:val="28"/>
          <w:szCs w:val="28"/>
          <w:lang w:val="uk-UA"/>
        </w:rPr>
        <w:t xml:space="preserve"> літній період </w:t>
      </w:r>
      <w:r w:rsidR="00F82D12">
        <w:rPr>
          <w:rFonts w:ascii="Times New Roman" w:hAnsi="Times New Roman"/>
          <w:sz w:val="28"/>
          <w:szCs w:val="28"/>
          <w:lang w:val="uk-UA"/>
        </w:rPr>
        <w:t xml:space="preserve">неодноразово </w:t>
      </w:r>
      <w:r w:rsidR="009E1E3F" w:rsidRPr="00FF5CA3">
        <w:rPr>
          <w:rFonts w:ascii="Times New Roman" w:hAnsi="Times New Roman"/>
          <w:sz w:val="28"/>
          <w:szCs w:val="28"/>
          <w:lang w:val="uk-UA"/>
        </w:rPr>
        <w:t>брали участь у</w:t>
      </w:r>
      <w:r w:rsidR="00550532" w:rsidRPr="00FF5C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06A50">
        <w:rPr>
          <w:rFonts w:ascii="Times New Roman" w:hAnsi="Times New Roman"/>
          <w:sz w:val="28"/>
          <w:szCs w:val="28"/>
          <w:lang w:val="uk-UA"/>
        </w:rPr>
        <w:t xml:space="preserve">дистанційних та виїзних </w:t>
      </w:r>
      <w:r w:rsidR="00550532" w:rsidRPr="00FF5CA3">
        <w:rPr>
          <w:rFonts w:ascii="Times New Roman" w:hAnsi="Times New Roman"/>
          <w:sz w:val="28"/>
          <w:szCs w:val="28"/>
          <w:lang w:val="uk-UA"/>
        </w:rPr>
        <w:t xml:space="preserve">міжнародних </w:t>
      </w:r>
      <w:r w:rsidR="00B06A50">
        <w:rPr>
          <w:rFonts w:ascii="Times New Roman" w:hAnsi="Times New Roman"/>
          <w:sz w:val="28"/>
          <w:szCs w:val="28"/>
          <w:lang w:val="uk-UA"/>
        </w:rPr>
        <w:t>та всеукраїнських конкурсах і фестивалях.</w:t>
      </w:r>
    </w:p>
    <w:p w:rsidR="00E265F3" w:rsidRPr="00241678" w:rsidRDefault="00D0550B" w:rsidP="00241678">
      <w:pPr>
        <w:tabs>
          <w:tab w:val="left" w:pos="0"/>
        </w:tabs>
        <w:spacing w:after="0" w:line="240" w:lineRule="auto"/>
        <w:ind w:right="-10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Партнерські взаємовідносини закладу. </w:t>
      </w:r>
      <w:r w:rsidR="002416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МЦДЮТ </w:t>
      </w:r>
      <w:r w:rsidR="00241678" w:rsidRPr="00195430">
        <w:rPr>
          <w:rFonts w:ascii="Times New Roman" w:eastAsia="Times New Roman" w:hAnsi="Times New Roman"/>
          <w:sz w:val="28"/>
          <w:szCs w:val="28"/>
          <w:lang w:eastAsia="ru-RU"/>
        </w:rPr>
        <w:t>взаємодіє</w:t>
      </w:r>
      <w:r w:rsidR="00241678" w:rsidRPr="00FF5CA3">
        <w:rPr>
          <w:rFonts w:ascii="Times New Roman" w:eastAsia="Times New Roman" w:hAnsi="Times New Roman"/>
          <w:sz w:val="28"/>
          <w:szCs w:val="28"/>
          <w:lang w:eastAsia="ru-RU"/>
        </w:rPr>
        <w:t xml:space="preserve"> з батьками, освітніми закладами, установами міста, культурно-освітніми, соціальними та громадськими організаціями, тощо.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9065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390656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>іський центр дитячої та юнац</w:t>
      </w:r>
      <w:r w:rsidR="00390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ької творчості в процесі своєї </w:t>
      </w:r>
      <w:r w:rsidR="00390656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 співпрацює</w:t>
      </w:r>
      <w:r w:rsidR="00CC2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згідно</w:t>
      </w:r>
      <w:r w:rsidR="00241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із</w:t>
      </w:r>
      <w:r w:rsidR="00CC2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укладени</w:t>
      </w:r>
      <w:r w:rsidR="00241678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CC2F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Угод</w:t>
      </w:r>
      <w:r w:rsidR="00241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ами про співпрацю, а саме - </w:t>
      </w:r>
      <w:r w:rsidR="00390656" w:rsidRPr="00E265F3">
        <w:rPr>
          <w:rFonts w:ascii="Times New Roman" w:hAnsi="Times New Roman"/>
          <w:sz w:val="28"/>
          <w:szCs w:val="28"/>
        </w:rPr>
        <w:t>Прикарпатським національним університетом ім. Василя Стефаника</w:t>
      </w:r>
      <w:r w:rsidR="008B4983" w:rsidRPr="00E265F3">
        <w:rPr>
          <w:rFonts w:ascii="Times New Roman" w:hAnsi="Times New Roman"/>
          <w:sz w:val="28"/>
          <w:szCs w:val="28"/>
        </w:rPr>
        <w:t>,</w:t>
      </w:r>
      <w:r w:rsidR="00A66EBC" w:rsidRPr="00E265F3">
        <w:rPr>
          <w:rFonts w:ascii="Times New Roman" w:hAnsi="Times New Roman"/>
          <w:sz w:val="28"/>
          <w:szCs w:val="28"/>
        </w:rPr>
        <w:t xml:space="preserve"> </w:t>
      </w:r>
      <w:r w:rsidR="00E265F3" w:rsidRPr="00E265F3">
        <w:rPr>
          <w:rFonts w:ascii="Times New Roman" w:hAnsi="Times New Roman" w:cs="Times New Roman"/>
          <w:bCs/>
          <w:sz w:val="28"/>
          <w:szCs w:val="28"/>
        </w:rPr>
        <w:t xml:space="preserve">Навчально-науковим інститутом мистецтв </w:t>
      </w:r>
      <w:r w:rsidR="00390656" w:rsidRPr="00E265F3">
        <w:rPr>
          <w:rFonts w:ascii="Times New Roman" w:hAnsi="Times New Roman"/>
          <w:sz w:val="28"/>
          <w:szCs w:val="28"/>
        </w:rPr>
        <w:t>кафедр</w:t>
      </w:r>
      <w:r w:rsidR="00A66EBC" w:rsidRPr="00E265F3">
        <w:rPr>
          <w:rFonts w:ascii="Times New Roman" w:hAnsi="Times New Roman"/>
          <w:sz w:val="28"/>
          <w:szCs w:val="28"/>
        </w:rPr>
        <w:t>ою</w:t>
      </w:r>
      <w:r w:rsidR="00390656" w:rsidRPr="00E265F3">
        <w:rPr>
          <w:rFonts w:ascii="Times New Roman" w:hAnsi="Times New Roman"/>
          <w:sz w:val="28"/>
          <w:szCs w:val="28"/>
        </w:rPr>
        <w:t xml:space="preserve"> методики викладання образотворчого і декоративно-прикладного мистецтва</w:t>
      </w:r>
      <w:r w:rsidR="008B4983" w:rsidRPr="00E265F3">
        <w:rPr>
          <w:rFonts w:ascii="Times New Roman" w:hAnsi="Times New Roman"/>
          <w:sz w:val="28"/>
          <w:szCs w:val="28"/>
        </w:rPr>
        <w:t xml:space="preserve"> і дизайну</w:t>
      </w:r>
      <w:r w:rsidR="00390656" w:rsidRPr="00E265F3">
        <w:rPr>
          <w:rFonts w:ascii="Times New Roman" w:hAnsi="Times New Roman"/>
          <w:sz w:val="28"/>
          <w:szCs w:val="28"/>
        </w:rPr>
        <w:t xml:space="preserve"> </w:t>
      </w:r>
      <w:r w:rsidR="00E265F3" w:rsidRPr="00E265F3">
        <w:rPr>
          <w:rFonts w:ascii="Times New Roman" w:hAnsi="Times New Roman" w:cs="Times New Roman"/>
          <w:bCs/>
          <w:sz w:val="28"/>
          <w:szCs w:val="28"/>
        </w:rPr>
        <w:t xml:space="preserve">та кафедрою образотворчого і декоративно-прикладного мистецтва та реставрації </w:t>
      </w:r>
      <w:r w:rsidR="00390656" w:rsidRPr="00E265F3">
        <w:rPr>
          <w:rFonts w:ascii="Times New Roman" w:hAnsi="Times New Roman"/>
          <w:sz w:val="28"/>
          <w:szCs w:val="28"/>
        </w:rPr>
        <w:t>Навчально-наукового інституту мистецтв</w:t>
      </w:r>
      <w:r w:rsidR="00A66EBC" w:rsidRPr="00E265F3">
        <w:rPr>
          <w:rFonts w:ascii="Times New Roman" w:hAnsi="Times New Roman"/>
          <w:sz w:val="28"/>
          <w:szCs w:val="28"/>
        </w:rPr>
        <w:t xml:space="preserve"> та кафедрою журналістики</w:t>
      </w:r>
      <w:r w:rsidR="008B4983" w:rsidRPr="00E265F3">
        <w:rPr>
          <w:rFonts w:ascii="Times New Roman" w:hAnsi="Times New Roman"/>
          <w:sz w:val="28"/>
          <w:szCs w:val="28"/>
        </w:rPr>
        <w:t>, з Університетом Короля Данила, кафедрою естрадно-</w:t>
      </w:r>
      <w:r w:rsidR="008B4983" w:rsidRPr="00E265F3">
        <w:rPr>
          <w:rFonts w:ascii="Times New Roman" w:hAnsi="Times New Roman"/>
          <w:sz w:val="28"/>
          <w:szCs w:val="28"/>
        </w:rPr>
        <w:lastRenderedPageBreak/>
        <w:t>вокального мистецтва</w:t>
      </w:r>
      <w:r w:rsidR="00CC2F96" w:rsidRPr="00E265F3">
        <w:rPr>
          <w:rFonts w:ascii="Times New Roman" w:hAnsi="Times New Roman"/>
          <w:sz w:val="28"/>
          <w:szCs w:val="28"/>
        </w:rPr>
        <w:t>. В</w:t>
      </w:r>
      <w:r w:rsidR="00EC6EDD" w:rsidRPr="00E265F3">
        <w:rPr>
          <w:rFonts w:ascii="Times New Roman" w:hAnsi="Times New Roman" w:cs="Times New Roman"/>
          <w:sz w:val="28"/>
          <w:szCs w:val="28"/>
        </w:rPr>
        <w:t xml:space="preserve"> рамках угоди </w:t>
      </w:r>
      <w:r w:rsidR="00CC2F96" w:rsidRPr="00E265F3">
        <w:rPr>
          <w:rFonts w:ascii="Times New Roman" w:hAnsi="Times New Roman" w:cs="Times New Roman"/>
          <w:sz w:val="28"/>
          <w:szCs w:val="28"/>
        </w:rPr>
        <w:t xml:space="preserve">з цими закладами </w:t>
      </w:r>
      <w:r w:rsidR="00EC6EDD" w:rsidRPr="00E265F3">
        <w:rPr>
          <w:rFonts w:ascii="Times New Roman" w:hAnsi="Times New Roman" w:cs="Times New Roman"/>
          <w:sz w:val="28"/>
          <w:szCs w:val="28"/>
        </w:rPr>
        <w:t>проводиться виробнича</w:t>
      </w:r>
      <w:r w:rsidR="00E265F3">
        <w:rPr>
          <w:rFonts w:ascii="Times New Roman" w:hAnsi="Times New Roman" w:cs="Times New Roman"/>
          <w:sz w:val="28"/>
          <w:szCs w:val="28"/>
        </w:rPr>
        <w:t xml:space="preserve"> педагогічна практика студентів. </w:t>
      </w:r>
    </w:p>
    <w:p w:rsidR="004E4B7E" w:rsidRPr="00EA7AD1" w:rsidRDefault="00E265F3" w:rsidP="00E265F3">
      <w:pPr>
        <w:tabs>
          <w:tab w:val="left" w:pos="0"/>
        </w:tabs>
        <w:spacing w:after="0" w:line="240" w:lineRule="auto"/>
        <w:ind w:right="-10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Також </w:t>
      </w:r>
      <w:r w:rsidRPr="004E4B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укладені Угоди </w:t>
      </w:r>
      <w:r w:rsidR="004E4B7E" w:rsidRPr="00E265F3">
        <w:rPr>
          <w:rFonts w:ascii="Times New Roman" w:hAnsi="Times New Roman"/>
          <w:sz w:val="28"/>
          <w:szCs w:val="28"/>
        </w:rPr>
        <w:t xml:space="preserve">із закладами культури: Івано-Франківським обласним </w:t>
      </w:r>
      <w:r w:rsidR="004E4B7E" w:rsidRPr="00E265F3">
        <w:rPr>
          <w:rFonts w:ascii="Times New Roman" w:hAnsi="Times New Roman"/>
          <w:sz w:val="28"/>
          <w:szCs w:val="28"/>
          <w:shd w:val="clear" w:color="auto" w:fill="FFFFFF"/>
        </w:rPr>
        <w:t>навчально-методичним центром культури і туризму Прикарпаття</w:t>
      </w:r>
      <w:r w:rsidR="00D1089E" w:rsidRPr="00E265F3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35246D" w:rsidRPr="00E265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1089E" w:rsidRPr="00E265F3">
        <w:rPr>
          <w:rFonts w:ascii="Times New Roman" w:eastAsia="Times New Roman" w:hAnsi="Times New Roman"/>
          <w:sz w:val="28"/>
          <w:szCs w:val="28"/>
          <w:lang w:eastAsia="ru-RU"/>
        </w:rPr>
        <w:t>з музеями,</w:t>
      </w:r>
      <w:r w:rsidR="007F38A1" w:rsidRPr="00E265F3">
        <w:rPr>
          <w:rFonts w:ascii="Times New Roman" w:eastAsia="Times New Roman" w:hAnsi="Times New Roman"/>
          <w:sz w:val="28"/>
          <w:szCs w:val="28"/>
          <w:lang w:eastAsia="ru-RU"/>
        </w:rPr>
        <w:t xml:space="preserve"> бібліотеками</w:t>
      </w:r>
      <w:r w:rsidR="007F38A1" w:rsidRPr="00EA7AD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60133" w:rsidRPr="00EA7AD1" w:rsidRDefault="004E4B7E" w:rsidP="00C075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AD1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Укладені Меморандуми про співпрацю та партнерство з</w:t>
      </w:r>
      <w:r w:rsidR="00460133" w:rsidRPr="00EA7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EDD" w:rsidRPr="00EA7AD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громадськими організаціями</w:t>
      </w:r>
      <w:r w:rsidR="004E1F97" w:rsidRPr="00EA7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460133" w:rsidRPr="00EA7AD1">
        <w:rPr>
          <w:rFonts w:ascii="Times New Roman" w:hAnsi="Times New Roman"/>
          <w:sz w:val="28"/>
          <w:szCs w:val="28"/>
          <w:shd w:val="clear" w:color="auto" w:fill="FFFFFF"/>
        </w:rPr>
        <w:t>Івано-Франківськ</w:t>
      </w:r>
      <w:r w:rsidR="0008097D" w:rsidRPr="00EA7AD1">
        <w:rPr>
          <w:rFonts w:ascii="Times New Roman" w:hAnsi="Times New Roman"/>
          <w:sz w:val="28"/>
          <w:szCs w:val="28"/>
          <w:shd w:val="clear" w:color="auto" w:fill="FFFFFF"/>
        </w:rPr>
        <w:t>ою</w:t>
      </w:r>
      <w:r w:rsidR="00460133" w:rsidRPr="00EA7AD1">
        <w:rPr>
          <w:rFonts w:ascii="Times New Roman" w:hAnsi="Times New Roman"/>
          <w:sz w:val="28"/>
          <w:szCs w:val="28"/>
          <w:shd w:val="clear" w:color="auto" w:fill="FFFFFF"/>
        </w:rPr>
        <w:t xml:space="preserve"> обласн</w:t>
      </w:r>
      <w:r w:rsidR="0008097D" w:rsidRPr="00EA7AD1">
        <w:rPr>
          <w:rFonts w:ascii="Times New Roman" w:hAnsi="Times New Roman"/>
          <w:sz w:val="28"/>
          <w:szCs w:val="28"/>
          <w:shd w:val="clear" w:color="auto" w:fill="FFFFFF"/>
        </w:rPr>
        <w:t>ою</w:t>
      </w:r>
      <w:r w:rsidR="00460133" w:rsidRPr="00EA7AD1">
        <w:rPr>
          <w:rFonts w:ascii="Times New Roman" w:hAnsi="Times New Roman"/>
          <w:sz w:val="28"/>
          <w:szCs w:val="28"/>
          <w:shd w:val="clear" w:color="auto" w:fill="FFFFFF"/>
        </w:rPr>
        <w:t xml:space="preserve"> організаці</w:t>
      </w:r>
      <w:r w:rsidR="0008097D" w:rsidRPr="00EA7AD1">
        <w:rPr>
          <w:rFonts w:ascii="Times New Roman" w:hAnsi="Times New Roman"/>
          <w:sz w:val="28"/>
          <w:szCs w:val="28"/>
          <w:shd w:val="clear" w:color="auto" w:fill="FFFFFF"/>
        </w:rPr>
        <w:t>єю</w:t>
      </w:r>
      <w:r w:rsidR="00460133" w:rsidRPr="00EA7AD1">
        <w:rPr>
          <w:rFonts w:ascii="Times New Roman" w:hAnsi="Times New Roman"/>
          <w:sz w:val="28"/>
          <w:szCs w:val="28"/>
          <w:shd w:val="clear" w:color="auto" w:fill="FFFFFF"/>
        </w:rPr>
        <w:t xml:space="preserve"> товариства Червоного хреста України, </w:t>
      </w:r>
      <w:r w:rsidR="00460133" w:rsidRPr="00EA7AD1">
        <w:rPr>
          <w:rFonts w:ascii="Times New Roman" w:eastAsia="Calibri" w:hAnsi="Times New Roman"/>
          <w:sz w:val="28"/>
          <w:szCs w:val="28"/>
        </w:rPr>
        <w:t>ГО «Мами Прикарпаття»</w:t>
      </w:r>
      <w:r w:rsidR="00460133" w:rsidRPr="00EA7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60133" w:rsidRPr="00EA7AD1">
        <w:rPr>
          <w:rFonts w:ascii="Times New Roman" w:hAnsi="Times New Roman"/>
          <w:sz w:val="28"/>
          <w:szCs w:val="28"/>
        </w:rPr>
        <w:t>ГО «Донецька обласна організація Всеукраїнської організації Союз осіб з інвалідністю»</w:t>
      </w:r>
      <w:r w:rsidR="00EC4B6D" w:rsidRPr="00EA7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5246D" w:rsidRPr="00EA7AD1">
        <w:rPr>
          <w:rFonts w:ascii="Times New Roman" w:eastAsia="Times New Roman" w:hAnsi="Times New Roman" w:cs="Times New Roman"/>
          <w:sz w:val="28"/>
          <w:szCs w:val="28"/>
          <w:lang w:eastAsia="ru-RU"/>
        </w:rPr>
        <w:t>Клуб</w:t>
      </w:r>
      <w:r w:rsidR="004E1F97" w:rsidRPr="00EA7AD1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35246D" w:rsidRPr="00EA7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4B6D" w:rsidRPr="00EA7AD1">
        <w:rPr>
          <w:rFonts w:ascii="Times New Roman" w:hAnsi="Times New Roman"/>
          <w:sz w:val="28"/>
          <w:szCs w:val="28"/>
        </w:rPr>
        <w:t xml:space="preserve">Ротарі Інтернешнл Польщі та Ротарі Інтернешнл </w:t>
      </w:r>
      <w:r w:rsidR="00C15D6F" w:rsidRPr="00EA7AD1">
        <w:rPr>
          <w:rFonts w:ascii="Times New Roman" w:hAnsi="Times New Roman"/>
          <w:sz w:val="28"/>
          <w:szCs w:val="28"/>
        </w:rPr>
        <w:t>Україна.</w:t>
      </w:r>
    </w:p>
    <w:p w:rsidR="001A427E" w:rsidRPr="00F477E2" w:rsidRDefault="00FA53F1" w:rsidP="004E4B7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7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2018 р. </w:t>
      </w:r>
      <w:r w:rsidR="004E1F97" w:rsidRPr="00F47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закладом </w:t>
      </w:r>
      <w:r w:rsidRPr="00F477E2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укладено Міжнародн</w:t>
      </w:r>
      <w:r w:rsidR="005D5277" w:rsidRPr="00F477E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47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Угод</w:t>
      </w:r>
      <w:r w:rsidR="005D5277" w:rsidRPr="00F477E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47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співпрацю та партнерство </w:t>
      </w:r>
      <w:r w:rsidR="004E1F97" w:rsidRPr="00F477E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F47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Палацом </w:t>
      </w:r>
      <w:r w:rsidR="005D5277" w:rsidRPr="00F477E2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 м. Бая Маре</w:t>
      </w:r>
      <w:r w:rsidRPr="00F47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5277" w:rsidRPr="00F477E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F477E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Румунія</w:t>
      </w:r>
      <w:r w:rsidR="005D5277" w:rsidRPr="00F477E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FF1EAC" w:rsidRPr="00F47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11A6" w:rsidRPr="00F477E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</w:t>
      </w:r>
      <w:r w:rsidR="005D5277" w:rsidRPr="00F47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цієї Угоди</w:t>
      </w:r>
      <w:r w:rsidR="00BA11A6" w:rsidRPr="00F47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1EAC" w:rsidRPr="00F47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було </w:t>
      </w:r>
      <w:r w:rsidR="00BA11A6" w:rsidRPr="00F477E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заплан</w:t>
      </w:r>
      <w:r w:rsidR="00FF1EAC" w:rsidRPr="00F477E2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овано</w:t>
      </w:r>
      <w:r w:rsidR="004E1F97" w:rsidRPr="00F47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прведено</w:t>
      </w:r>
      <w:r w:rsidR="00FF1EAC" w:rsidRPr="00F47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ряд двохсторонніх заходів, але у зв’язку з карантином, а потім і воєнним станом в країні</w:t>
      </w:r>
      <w:r w:rsidR="004E1F97" w:rsidRPr="00F477E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F1EAC" w:rsidRPr="00F47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робочі зв’язки були призупинені.</w:t>
      </w:r>
    </w:p>
    <w:p w:rsidR="0031656C" w:rsidRDefault="0031656C" w:rsidP="009B50AE">
      <w:pPr>
        <w:shd w:val="clear" w:color="auto" w:fill="FFFFFF" w:themeFill="background1"/>
        <w:spacing w:after="0" w:line="240" w:lineRule="auto"/>
        <w:ind w:right="-11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50AE" w:rsidRDefault="0093080F" w:rsidP="009B50AE">
      <w:pPr>
        <w:shd w:val="clear" w:color="auto" w:fill="FFFFFF" w:themeFill="background1"/>
        <w:spacing w:after="0" w:line="240" w:lineRule="auto"/>
        <w:ind w:right="-11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C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Кошторисні призначення</w:t>
      </w:r>
      <w:r w:rsidR="00F027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9B5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B7F4A" w:rsidRDefault="009B50AE" w:rsidP="00897028">
      <w:pPr>
        <w:shd w:val="clear" w:color="auto" w:fill="FFFFFF" w:themeFill="background1"/>
        <w:spacing w:after="0" w:line="240" w:lineRule="auto"/>
        <w:ind w:right="-11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1E4537" w:rsidRPr="009B50AE">
        <w:rPr>
          <w:rFonts w:ascii="Times New Roman" w:hAnsi="Times New Roman" w:cs="Times New Roman"/>
          <w:sz w:val="28"/>
          <w:szCs w:val="28"/>
        </w:rPr>
        <w:t xml:space="preserve"> 2023-2024 н.р.</w:t>
      </w:r>
      <w:r>
        <w:rPr>
          <w:rFonts w:ascii="Times New Roman" w:hAnsi="Times New Roman" w:cs="Times New Roman"/>
          <w:sz w:val="28"/>
          <w:szCs w:val="28"/>
        </w:rPr>
        <w:t xml:space="preserve"> (на період з 01.09.2023р. по 31.08.2024р.)</w:t>
      </w:r>
      <w:r w:rsidR="001E4537" w:rsidRPr="001E4537">
        <w:rPr>
          <w:rFonts w:ascii="Times New Roman" w:hAnsi="Times New Roman" w:cs="Times New Roman"/>
          <w:sz w:val="28"/>
          <w:szCs w:val="28"/>
        </w:rPr>
        <w:t xml:space="preserve"> </w:t>
      </w:r>
      <w:r w:rsidR="001E4537" w:rsidRPr="00BB7F4A">
        <w:rPr>
          <w:rFonts w:ascii="Times New Roman" w:hAnsi="Times New Roman" w:cs="Times New Roman"/>
          <w:sz w:val="28"/>
          <w:szCs w:val="28"/>
        </w:rPr>
        <w:t>затверджено кошторис</w:t>
      </w:r>
      <w:r w:rsidR="001E4537">
        <w:rPr>
          <w:rFonts w:ascii="Times New Roman" w:hAnsi="Times New Roman" w:cs="Times New Roman"/>
          <w:sz w:val="28"/>
          <w:szCs w:val="28"/>
        </w:rPr>
        <w:t xml:space="preserve">ні призначення у сумі </w:t>
      </w:r>
      <w:r w:rsidR="001E4537" w:rsidRPr="00390656">
        <w:rPr>
          <w:rFonts w:ascii="Times New Roman" w:hAnsi="Times New Roman" w:cs="Times New Roman"/>
          <w:b/>
          <w:sz w:val="28"/>
          <w:szCs w:val="28"/>
        </w:rPr>
        <w:t>12</w:t>
      </w:r>
      <w:r w:rsidR="001E4537" w:rsidRPr="00280270">
        <w:rPr>
          <w:rFonts w:ascii="Times New Roman" w:hAnsi="Times New Roman" w:cs="Times New Roman"/>
          <w:sz w:val="28"/>
          <w:szCs w:val="28"/>
        </w:rPr>
        <w:t xml:space="preserve"> млн.</w:t>
      </w:r>
      <w:r w:rsidR="001E4537" w:rsidRPr="00390656">
        <w:rPr>
          <w:rFonts w:ascii="Times New Roman" w:hAnsi="Times New Roman" w:cs="Times New Roman"/>
          <w:b/>
          <w:sz w:val="28"/>
          <w:szCs w:val="28"/>
        </w:rPr>
        <w:t>3</w:t>
      </w:r>
      <w:r w:rsidR="00897028">
        <w:rPr>
          <w:rFonts w:ascii="Times New Roman" w:hAnsi="Times New Roman" w:cs="Times New Roman"/>
          <w:b/>
          <w:sz w:val="28"/>
          <w:szCs w:val="28"/>
        </w:rPr>
        <w:t>60</w:t>
      </w:r>
      <w:r w:rsidR="001E4537" w:rsidRPr="00280270">
        <w:rPr>
          <w:rFonts w:ascii="Times New Roman" w:hAnsi="Times New Roman" w:cs="Times New Roman"/>
          <w:sz w:val="28"/>
          <w:szCs w:val="28"/>
        </w:rPr>
        <w:t xml:space="preserve"> тис.</w:t>
      </w:r>
      <w:r w:rsidR="001E4537" w:rsidRPr="00390656">
        <w:rPr>
          <w:rFonts w:ascii="Times New Roman" w:hAnsi="Times New Roman" w:cs="Times New Roman"/>
          <w:b/>
          <w:sz w:val="28"/>
          <w:szCs w:val="28"/>
        </w:rPr>
        <w:t>067</w:t>
      </w:r>
      <w:r w:rsidR="001E4537" w:rsidRPr="00280270">
        <w:rPr>
          <w:rFonts w:ascii="Times New Roman" w:hAnsi="Times New Roman" w:cs="Times New Roman"/>
          <w:sz w:val="28"/>
          <w:szCs w:val="28"/>
        </w:rPr>
        <w:t xml:space="preserve">  грн.</w:t>
      </w:r>
      <w:r w:rsidR="00280270">
        <w:rPr>
          <w:rFonts w:ascii="Times New Roman" w:hAnsi="Times New Roman" w:cs="Times New Roman"/>
          <w:sz w:val="28"/>
          <w:szCs w:val="28"/>
        </w:rPr>
        <w:t xml:space="preserve"> </w:t>
      </w:r>
      <w:r w:rsidR="00816E35" w:rsidRPr="00BB7F4A">
        <w:rPr>
          <w:rFonts w:ascii="Times New Roman" w:hAnsi="Times New Roman" w:cs="Times New Roman"/>
          <w:sz w:val="28"/>
          <w:szCs w:val="28"/>
        </w:rPr>
        <w:t xml:space="preserve">З них: </w:t>
      </w:r>
    </w:p>
    <w:p w:rsidR="001E4537" w:rsidRPr="00F2054B" w:rsidRDefault="00280270" w:rsidP="00F027CA">
      <w:pPr>
        <w:pStyle w:val="a5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1E4537">
        <w:rPr>
          <w:rFonts w:ascii="Times New Roman" w:hAnsi="Times New Roman"/>
          <w:sz w:val="28"/>
          <w:szCs w:val="28"/>
        </w:rPr>
        <w:t xml:space="preserve">на </w:t>
      </w:r>
      <w:r w:rsidRPr="001E4537">
        <w:rPr>
          <w:rFonts w:ascii="Times New Roman" w:hAnsi="Times New Roman"/>
          <w:sz w:val="28"/>
          <w:szCs w:val="28"/>
          <w:lang w:val="uk-UA"/>
        </w:rPr>
        <w:t>оплату праці -</w:t>
      </w:r>
      <w:r w:rsidRPr="001E453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2054B">
        <w:rPr>
          <w:rFonts w:ascii="Times New Roman" w:hAnsi="Times New Roman"/>
          <w:sz w:val="28"/>
          <w:szCs w:val="28"/>
          <w:lang w:val="uk-UA"/>
        </w:rPr>
        <w:t>11</w:t>
      </w:r>
      <w:r>
        <w:rPr>
          <w:rFonts w:ascii="Times New Roman" w:hAnsi="Times New Roman"/>
          <w:sz w:val="28"/>
          <w:szCs w:val="28"/>
        </w:rPr>
        <w:t xml:space="preserve"> млн.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2054B">
        <w:rPr>
          <w:rFonts w:ascii="Times New Roman" w:hAnsi="Times New Roman"/>
          <w:sz w:val="28"/>
          <w:szCs w:val="28"/>
          <w:lang w:val="uk-UA"/>
        </w:rPr>
        <w:t>691</w:t>
      </w:r>
      <w:r w:rsidRPr="00F2054B">
        <w:rPr>
          <w:rFonts w:ascii="Times New Roman" w:hAnsi="Times New Roman"/>
          <w:sz w:val="28"/>
          <w:szCs w:val="28"/>
        </w:rPr>
        <w:t xml:space="preserve"> тис. </w:t>
      </w:r>
      <w:r w:rsidRPr="00F2054B">
        <w:rPr>
          <w:rFonts w:ascii="Times New Roman" w:hAnsi="Times New Roman"/>
          <w:sz w:val="28"/>
          <w:szCs w:val="28"/>
          <w:lang w:val="uk-UA"/>
        </w:rPr>
        <w:t>268</w:t>
      </w:r>
      <w:r w:rsidR="00390656">
        <w:rPr>
          <w:rFonts w:ascii="Times New Roman" w:hAnsi="Times New Roman"/>
          <w:sz w:val="28"/>
          <w:szCs w:val="28"/>
        </w:rPr>
        <w:t xml:space="preserve"> грн.</w:t>
      </w:r>
      <w:r w:rsidRPr="00F2054B">
        <w:rPr>
          <w:rFonts w:ascii="Times New Roman" w:hAnsi="Times New Roman"/>
          <w:sz w:val="28"/>
          <w:szCs w:val="28"/>
        </w:rPr>
        <w:t xml:space="preserve"> </w:t>
      </w:r>
      <w:r w:rsidRPr="00F2054B">
        <w:rPr>
          <w:rFonts w:ascii="Times New Roman" w:hAnsi="Times New Roman"/>
          <w:sz w:val="28"/>
          <w:szCs w:val="28"/>
          <w:lang w:val="uk-UA"/>
        </w:rPr>
        <w:t xml:space="preserve">(з них на єдиний соціальний внесок </w:t>
      </w:r>
      <w:r w:rsidR="00390656">
        <w:rPr>
          <w:rFonts w:ascii="Times New Roman" w:hAnsi="Times New Roman"/>
          <w:sz w:val="28"/>
          <w:szCs w:val="28"/>
          <w:lang w:val="uk-UA"/>
        </w:rPr>
        <w:t>(</w:t>
      </w:r>
      <w:r w:rsidR="00390656" w:rsidRPr="00F2054B">
        <w:rPr>
          <w:rFonts w:ascii="Times New Roman" w:hAnsi="Times New Roman"/>
          <w:sz w:val="28"/>
          <w:szCs w:val="28"/>
          <w:lang w:val="uk-UA"/>
        </w:rPr>
        <w:t>ЄСВ</w:t>
      </w:r>
      <w:r w:rsidR="00390656">
        <w:rPr>
          <w:rFonts w:ascii="Times New Roman" w:hAnsi="Times New Roman"/>
          <w:sz w:val="28"/>
          <w:szCs w:val="28"/>
          <w:lang w:val="uk-UA"/>
        </w:rPr>
        <w:t>)</w:t>
      </w:r>
      <w:r w:rsidRPr="00F2054B">
        <w:rPr>
          <w:rFonts w:ascii="Times New Roman" w:hAnsi="Times New Roman"/>
          <w:sz w:val="28"/>
          <w:szCs w:val="28"/>
          <w:lang w:val="uk-UA"/>
        </w:rPr>
        <w:t xml:space="preserve"> – 2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2054B">
        <w:rPr>
          <w:rFonts w:ascii="Times New Roman" w:hAnsi="Times New Roman"/>
          <w:sz w:val="28"/>
          <w:szCs w:val="28"/>
        </w:rPr>
        <w:t>млн.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2054B">
        <w:rPr>
          <w:rFonts w:ascii="Times New Roman" w:hAnsi="Times New Roman"/>
          <w:sz w:val="28"/>
          <w:szCs w:val="28"/>
          <w:lang w:val="uk-UA"/>
        </w:rPr>
        <w:t xml:space="preserve">364 </w:t>
      </w:r>
      <w:r w:rsidRPr="00F2054B">
        <w:rPr>
          <w:rFonts w:ascii="Times New Roman" w:hAnsi="Times New Roman"/>
          <w:sz w:val="28"/>
          <w:szCs w:val="28"/>
        </w:rPr>
        <w:t xml:space="preserve">тис. </w:t>
      </w:r>
      <w:r w:rsidRPr="00F2054B">
        <w:rPr>
          <w:rFonts w:ascii="Times New Roman" w:hAnsi="Times New Roman"/>
          <w:sz w:val="28"/>
          <w:szCs w:val="28"/>
          <w:lang w:val="uk-UA"/>
        </w:rPr>
        <w:t>249</w:t>
      </w:r>
      <w:r w:rsidRPr="00F2054B">
        <w:rPr>
          <w:rFonts w:ascii="Times New Roman" w:hAnsi="Times New Roman"/>
          <w:sz w:val="28"/>
          <w:szCs w:val="28"/>
        </w:rPr>
        <w:t xml:space="preserve"> </w:t>
      </w:r>
      <w:r w:rsidR="00390656">
        <w:rPr>
          <w:rFonts w:ascii="Times New Roman" w:hAnsi="Times New Roman"/>
          <w:sz w:val="28"/>
          <w:szCs w:val="28"/>
        </w:rPr>
        <w:t>грн.</w:t>
      </w:r>
      <w:r w:rsidR="00390656">
        <w:rPr>
          <w:rFonts w:ascii="Times New Roman" w:hAnsi="Times New Roman"/>
          <w:sz w:val="28"/>
          <w:szCs w:val="28"/>
          <w:lang w:val="uk-UA"/>
        </w:rPr>
        <w:t>;</w:t>
      </w:r>
    </w:p>
    <w:p w:rsidR="00F2054B" w:rsidRPr="00EA7AD1" w:rsidRDefault="00280270" w:rsidP="00C96CCF">
      <w:pPr>
        <w:pStyle w:val="a5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BB7F4A">
        <w:rPr>
          <w:rFonts w:ascii="Times New Roman" w:hAnsi="Times New Roman"/>
          <w:sz w:val="28"/>
          <w:szCs w:val="28"/>
        </w:rPr>
        <w:t>на оплату ком</w:t>
      </w:r>
      <w:r w:rsidRPr="00EA7AD1">
        <w:rPr>
          <w:rFonts w:ascii="Times New Roman" w:hAnsi="Times New Roman"/>
          <w:sz w:val="28"/>
          <w:szCs w:val="28"/>
        </w:rPr>
        <w:t xml:space="preserve">унальних послуг  – </w:t>
      </w:r>
      <w:r w:rsidRPr="00EA7AD1">
        <w:rPr>
          <w:rFonts w:ascii="Times New Roman" w:hAnsi="Times New Roman"/>
          <w:sz w:val="28"/>
          <w:szCs w:val="28"/>
          <w:lang w:val="uk-UA"/>
        </w:rPr>
        <w:t>572 699</w:t>
      </w:r>
      <w:r w:rsidR="00390656" w:rsidRPr="00EA7AD1">
        <w:rPr>
          <w:rFonts w:ascii="Times New Roman" w:hAnsi="Times New Roman"/>
          <w:sz w:val="28"/>
          <w:szCs w:val="28"/>
        </w:rPr>
        <w:t xml:space="preserve"> грн.</w:t>
      </w:r>
      <w:r w:rsidR="00390656" w:rsidRPr="00EA7AD1">
        <w:rPr>
          <w:rFonts w:ascii="Times New Roman" w:hAnsi="Times New Roman"/>
          <w:sz w:val="28"/>
          <w:szCs w:val="28"/>
          <w:lang w:val="uk-UA"/>
        </w:rPr>
        <w:t>;</w:t>
      </w:r>
    </w:p>
    <w:p w:rsidR="00816E35" w:rsidRPr="00EA7AD1" w:rsidRDefault="00280270" w:rsidP="00C96CCF">
      <w:pPr>
        <w:pStyle w:val="a5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EA7AD1">
        <w:rPr>
          <w:rFonts w:ascii="Times New Roman" w:hAnsi="Times New Roman"/>
          <w:sz w:val="28"/>
          <w:szCs w:val="28"/>
        </w:rPr>
        <w:t>на придбання мате</w:t>
      </w:r>
      <w:r w:rsidR="00E42145" w:rsidRPr="00EA7AD1">
        <w:rPr>
          <w:rFonts w:ascii="Times New Roman" w:hAnsi="Times New Roman"/>
          <w:sz w:val="28"/>
          <w:szCs w:val="28"/>
        </w:rPr>
        <w:t>ріалів, предметів, обладнання</w:t>
      </w:r>
      <w:r w:rsidR="00E42145" w:rsidRPr="00EA7AD1">
        <w:rPr>
          <w:rFonts w:ascii="Times New Roman" w:hAnsi="Times New Roman"/>
          <w:sz w:val="28"/>
          <w:szCs w:val="28"/>
          <w:lang w:val="uk-UA"/>
        </w:rPr>
        <w:t>,</w:t>
      </w:r>
      <w:r w:rsidRPr="00EA7AD1">
        <w:rPr>
          <w:rFonts w:ascii="Times New Roman" w:hAnsi="Times New Roman"/>
          <w:sz w:val="28"/>
          <w:szCs w:val="28"/>
        </w:rPr>
        <w:t xml:space="preserve"> інвентаря</w:t>
      </w:r>
      <w:r w:rsidRPr="00EA7AD1">
        <w:rPr>
          <w:rFonts w:ascii="Times New Roman" w:hAnsi="Times New Roman"/>
          <w:sz w:val="28"/>
          <w:szCs w:val="28"/>
          <w:lang w:val="uk-UA"/>
        </w:rPr>
        <w:t xml:space="preserve"> та оплату послуг </w:t>
      </w:r>
      <w:r w:rsidR="00BB7F4A" w:rsidRPr="00EA7AD1">
        <w:rPr>
          <w:rFonts w:ascii="Times New Roman" w:hAnsi="Times New Roman"/>
          <w:sz w:val="28"/>
          <w:szCs w:val="28"/>
        </w:rPr>
        <w:t>–</w:t>
      </w:r>
      <w:r w:rsidR="00816E35" w:rsidRPr="00EA7AD1">
        <w:rPr>
          <w:rFonts w:ascii="Times New Roman" w:hAnsi="Times New Roman"/>
          <w:sz w:val="28"/>
          <w:szCs w:val="28"/>
        </w:rPr>
        <w:t xml:space="preserve"> </w:t>
      </w:r>
      <w:r w:rsidR="00F2054B" w:rsidRPr="00EA7AD1">
        <w:rPr>
          <w:rFonts w:ascii="Times New Roman" w:hAnsi="Times New Roman"/>
          <w:sz w:val="28"/>
          <w:szCs w:val="28"/>
          <w:lang w:val="uk-UA"/>
        </w:rPr>
        <w:t>95</w:t>
      </w:r>
      <w:r w:rsidRPr="00EA7AD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054B" w:rsidRPr="00EA7AD1">
        <w:rPr>
          <w:rFonts w:ascii="Times New Roman" w:hAnsi="Times New Roman"/>
          <w:sz w:val="28"/>
          <w:szCs w:val="28"/>
          <w:lang w:val="uk-UA"/>
        </w:rPr>
        <w:t>1</w:t>
      </w:r>
      <w:r w:rsidR="00F2054B" w:rsidRPr="00EA7AD1">
        <w:rPr>
          <w:rFonts w:ascii="Times New Roman" w:hAnsi="Times New Roman"/>
          <w:sz w:val="28"/>
          <w:szCs w:val="28"/>
        </w:rPr>
        <w:t>00</w:t>
      </w:r>
      <w:r w:rsidR="00F2054B" w:rsidRPr="00EA7AD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16E35" w:rsidRPr="00EA7AD1">
        <w:rPr>
          <w:rFonts w:ascii="Times New Roman" w:hAnsi="Times New Roman"/>
          <w:bCs/>
          <w:sz w:val="28"/>
          <w:szCs w:val="28"/>
        </w:rPr>
        <w:t>грн.</w:t>
      </w:r>
      <w:r w:rsidR="00E42145" w:rsidRPr="00EA7AD1">
        <w:rPr>
          <w:rFonts w:ascii="Times New Roman" w:hAnsi="Times New Roman"/>
          <w:bCs/>
          <w:sz w:val="28"/>
          <w:szCs w:val="28"/>
          <w:lang w:val="uk-UA"/>
        </w:rPr>
        <w:t xml:space="preserve"> (</w:t>
      </w:r>
      <w:r w:rsidR="00F027CA" w:rsidRPr="00EA7AD1">
        <w:rPr>
          <w:rFonts w:ascii="Times New Roman" w:hAnsi="Times New Roman"/>
          <w:bCs/>
          <w:sz w:val="28"/>
          <w:szCs w:val="28"/>
          <w:lang w:val="uk-UA"/>
        </w:rPr>
        <w:t xml:space="preserve">послуги </w:t>
      </w:r>
      <w:r w:rsidR="00390656" w:rsidRPr="00EA7AD1">
        <w:rPr>
          <w:rFonts w:ascii="Times New Roman" w:hAnsi="Times New Roman"/>
          <w:bCs/>
          <w:sz w:val="28"/>
          <w:szCs w:val="28"/>
          <w:lang w:val="uk-UA"/>
        </w:rPr>
        <w:t xml:space="preserve">- </w:t>
      </w:r>
      <w:r w:rsidR="00F027CA" w:rsidRPr="00EA7AD1">
        <w:rPr>
          <w:rFonts w:ascii="Times New Roman" w:hAnsi="Times New Roman"/>
          <w:bCs/>
          <w:sz w:val="28"/>
          <w:szCs w:val="28"/>
          <w:lang w:val="uk-UA"/>
        </w:rPr>
        <w:t xml:space="preserve">охорони, зв’язку, інтернету, бухгалтерських програм, </w:t>
      </w:r>
      <w:r w:rsidR="00E42145" w:rsidRPr="00EA7AD1">
        <w:rPr>
          <w:rFonts w:ascii="Times New Roman" w:hAnsi="Times New Roman"/>
          <w:bCs/>
          <w:sz w:val="28"/>
          <w:szCs w:val="28"/>
          <w:lang w:val="uk-UA"/>
        </w:rPr>
        <w:t xml:space="preserve">завершення підключення встановленої вентиляції та завершення ремонтно-оздоблювальних робіт </w:t>
      </w:r>
      <w:r w:rsidR="00F027CA" w:rsidRPr="00EA7AD1">
        <w:rPr>
          <w:rFonts w:ascii="Times New Roman" w:hAnsi="Times New Roman"/>
          <w:bCs/>
          <w:sz w:val="28"/>
          <w:szCs w:val="28"/>
          <w:lang w:val="uk-UA"/>
        </w:rPr>
        <w:t xml:space="preserve">які були розпочаті </w:t>
      </w:r>
      <w:r w:rsidR="00E42145" w:rsidRPr="00EA7AD1">
        <w:rPr>
          <w:rFonts w:ascii="Times New Roman" w:hAnsi="Times New Roman"/>
          <w:bCs/>
          <w:sz w:val="28"/>
          <w:szCs w:val="28"/>
          <w:lang w:val="uk-UA"/>
        </w:rPr>
        <w:t>за проектом МОМ, та ін..)</w:t>
      </w:r>
      <w:r w:rsidR="00390656" w:rsidRPr="00EA7AD1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280270" w:rsidRPr="00284E8E" w:rsidRDefault="0093080F" w:rsidP="009B50AE">
      <w:pPr>
        <w:shd w:val="clear" w:color="auto" w:fill="FFFE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A7AD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EFF"/>
          <w:lang w:eastAsia="ru-RU"/>
        </w:rPr>
        <w:t>Залучення недержавних коштів</w:t>
      </w:r>
      <w:r w:rsidR="00F027CA" w:rsidRPr="00EA7AD1">
        <w:rPr>
          <w:rFonts w:ascii="Times New Roman" w:eastAsia="Times New Roman" w:hAnsi="Times New Roman" w:cs="Times New Roman"/>
          <w:b/>
          <w:sz w:val="28"/>
          <w:szCs w:val="28"/>
          <w:shd w:val="clear" w:color="auto" w:fill="FFFEFF"/>
          <w:lang w:eastAsia="ru-RU"/>
        </w:rPr>
        <w:t xml:space="preserve">. </w:t>
      </w:r>
      <w:r w:rsidRPr="00EA7AD1">
        <w:rPr>
          <w:rFonts w:ascii="Times New Roman" w:hAnsi="Times New Roman" w:cs="Times New Roman"/>
          <w:sz w:val="28"/>
          <w:szCs w:val="28"/>
        </w:rPr>
        <w:t xml:space="preserve">У 2023-2024 н.р. </w:t>
      </w:r>
      <w:r w:rsidR="009B50AE" w:rsidRPr="00EA7AD1">
        <w:rPr>
          <w:rFonts w:ascii="Times New Roman" w:hAnsi="Times New Roman" w:cs="Times New Roman"/>
          <w:sz w:val="28"/>
          <w:szCs w:val="28"/>
        </w:rPr>
        <w:t xml:space="preserve">закладом залучено недержавних коштів на суму </w:t>
      </w:r>
      <w:r w:rsidR="009B50AE" w:rsidRPr="00EA7AD1">
        <w:rPr>
          <w:rFonts w:ascii="Times New Roman" w:hAnsi="Times New Roman" w:cs="Times New Roman"/>
          <w:b/>
          <w:sz w:val="28"/>
          <w:szCs w:val="28"/>
        </w:rPr>
        <w:t>2 млн. 452 тис. 710 грн</w:t>
      </w:r>
      <w:r w:rsidR="009B50AE" w:rsidRPr="00EA7AD1">
        <w:rPr>
          <w:rFonts w:ascii="Times New Roman" w:hAnsi="Times New Roman" w:cs="Times New Roman"/>
          <w:sz w:val="28"/>
          <w:szCs w:val="28"/>
        </w:rPr>
        <w:t xml:space="preserve">. </w:t>
      </w:r>
      <w:r w:rsidR="00897028">
        <w:rPr>
          <w:rFonts w:ascii="Times New Roman" w:hAnsi="Times New Roman" w:cs="Times New Roman"/>
          <w:sz w:val="28"/>
          <w:szCs w:val="28"/>
        </w:rPr>
        <w:t xml:space="preserve">Ця можливість зумовлена </w:t>
      </w:r>
      <w:r w:rsidRPr="00FE228E">
        <w:rPr>
          <w:rFonts w:ascii="Times New Roman" w:hAnsi="Times New Roman" w:cs="Times New Roman"/>
          <w:sz w:val="28"/>
          <w:szCs w:val="28"/>
        </w:rPr>
        <w:t>участ</w:t>
      </w:r>
      <w:r w:rsidR="00897028">
        <w:rPr>
          <w:rFonts w:ascii="Times New Roman" w:hAnsi="Times New Roman" w:cs="Times New Roman"/>
          <w:sz w:val="28"/>
          <w:szCs w:val="28"/>
        </w:rPr>
        <w:t>ю</w:t>
      </w:r>
      <w:r w:rsidRPr="00FE228E">
        <w:rPr>
          <w:rFonts w:ascii="Times New Roman" w:hAnsi="Times New Roman" w:cs="Times New Roman"/>
          <w:sz w:val="28"/>
          <w:szCs w:val="28"/>
        </w:rPr>
        <w:t xml:space="preserve"> </w:t>
      </w:r>
      <w:r w:rsidR="00897028" w:rsidRPr="00FE228E">
        <w:rPr>
          <w:rFonts w:ascii="Times New Roman" w:hAnsi="Times New Roman" w:cs="Times New Roman"/>
          <w:sz w:val="28"/>
          <w:szCs w:val="28"/>
        </w:rPr>
        <w:t>заклад</w:t>
      </w:r>
      <w:r w:rsidR="00897028">
        <w:rPr>
          <w:rFonts w:ascii="Times New Roman" w:hAnsi="Times New Roman" w:cs="Times New Roman"/>
          <w:sz w:val="28"/>
          <w:szCs w:val="28"/>
        </w:rPr>
        <w:t>у</w:t>
      </w:r>
      <w:r w:rsidR="00897028" w:rsidRPr="00FE228E">
        <w:rPr>
          <w:rFonts w:ascii="Times New Roman" w:hAnsi="Times New Roman" w:cs="Times New Roman"/>
          <w:sz w:val="28"/>
          <w:szCs w:val="28"/>
        </w:rPr>
        <w:t xml:space="preserve"> </w:t>
      </w:r>
      <w:r w:rsidRPr="00FE228E">
        <w:rPr>
          <w:rFonts w:ascii="Times New Roman" w:hAnsi="Times New Roman" w:cs="Times New Roman"/>
          <w:sz w:val="28"/>
          <w:szCs w:val="28"/>
        </w:rPr>
        <w:t xml:space="preserve">у двох Міжнародних ґрантових проєктах </w:t>
      </w:r>
      <w:r w:rsidR="00E2026A" w:rsidRPr="00FE228E">
        <w:rPr>
          <w:rFonts w:ascii="Times New Roman" w:hAnsi="Times New Roman" w:cs="Times New Roman"/>
          <w:sz w:val="28"/>
          <w:szCs w:val="28"/>
        </w:rPr>
        <w:t xml:space="preserve">від </w:t>
      </w:r>
      <w:r w:rsidRPr="00FE228E">
        <w:rPr>
          <w:rFonts w:ascii="Times New Roman" w:hAnsi="Times New Roman" w:cs="Times New Roman"/>
          <w:sz w:val="28"/>
          <w:szCs w:val="28"/>
        </w:rPr>
        <w:t>Між</w:t>
      </w:r>
      <w:r w:rsidR="00E2026A" w:rsidRPr="00FE228E">
        <w:rPr>
          <w:rFonts w:ascii="Times New Roman" w:hAnsi="Times New Roman" w:cs="Times New Roman"/>
          <w:sz w:val="28"/>
          <w:szCs w:val="28"/>
        </w:rPr>
        <w:t>народної організації з міграції.</w:t>
      </w:r>
      <w:r w:rsidRPr="00FE228E">
        <w:rPr>
          <w:rFonts w:ascii="Times New Roman" w:hAnsi="Times New Roman" w:cs="Times New Roman"/>
          <w:sz w:val="28"/>
          <w:szCs w:val="28"/>
        </w:rPr>
        <w:t xml:space="preserve"> </w:t>
      </w:r>
      <w:r w:rsidR="00E2026A" w:rsidRPr="00FE228E">
        <w:rPr>
          <w:rFonts w:ascii="Times New Roman" w:hAnsi="Times New Roman" w:cs="Times New Roman"/>
          <w:sz w:val="28"/>
          <w:szCs w:val="28"/>
        </w:rPr>
        <w:t>О</w:t>
      </w:r>
      <w:r w:rsidRPr="00FE228E">
        <w:rPr>
          <w:rFonts w:ascii="Times New Roman" w:hAnsi="Times New Roman" w:cs="Times New Roman"/>
          <w:sz w:val="28"/>
          <w:szCs w:val="28"/>
        </w:rPr>
        <w:t>дин</w:t>
      </w:r>
      <w:r w:rsidR="00E2026A" w:rsidRPr="00FE228E">
        <w:rPr>
          <w:rFonts w:ascii="Times New Roman" w:hAnsi="Times New Roman" w:cs="Times New Roman"/>
          <w:sz w:val="28"/>
          <w:szCs w:val="28"/>
        </w:rPr>
        <w:t xml:space="preserve"> з яких</w:t>
      </w:r>
      <w:r w:rsidR="00FE228E" w:rsidRPr="00FE228E">
        <w:rPr>
          <w:rFonts w:ascii="Times New Roman" w:hAnsi="Times New Roman" w:cs="Times New Roman"/>
          <w:sz w:val="28"/>
          <w:szCs w:val="28"/>
        </w:rPr>
        <w:t xml:space="preserve"> здійснювався</w:t>
      </w:r>
      <w:r w:rsidRPr="00FE228E">
        <w:rPr>
          <w:rFonts w:ascii="Times New Roman" w:hAnsi="Times New Roman" w:cs="Times New Roman"/>
          <w:sz w:val="28"/>
          <w:szCs w:val="28"/>
        </w:rPr>
        <w:t xml:space="preserve"> </w:t>
      </w:r>
      <w:r w:rsidRPr="00FE228E">
        <w:rPr>
          <w:rFonts w:ascii="Times New Roman" w:hAnsi="Times New Roman" w:cs="Times New Roman"/>
          <w:sz w:val="28"/>
          <w:szCs w:val="28"/>
          <w:lang w:eastAsia="uk-UA"/>
        </w:rPr>
        <w:t xml:space="preserve">за </w:t>
      </w:r>
      <w:r w:rsidR="00FE228E" w:rsidRPr="00FE228E">
        <w:rPr>
          <w:rFonts w:ascii="Times New Roman" w:hAnsi="Times New Roman" w:cs="Times New Roman"/>
          <w:sz w:val="28"/>
          <w:szCs w:val="28"/>
          <w:lang w:eastAsia="uk-UA"/>
        </w:rPr>
        <w:t>фінансування</w:t>
      </w:r>
      <w:r w:rsidRPr="00FE228E">
        <w:rPr>
          <w:rFonts w:ascii="Times New Roman" w:hAnsi="Times New Roman" w:cs="Times New Roman"/>
          <w:sz w:val="28"/>
          <w:szCs w:val="28"/>
          <w:lang w:eastAsia="uk-UA"/>
        </w:rPr>
        <w:t xml:space="preserve"> уряду Кореї</w:t>
      </w:r>
      <w:r w:rsidRPr="00FE228E">
        <w:rPr>
          <w:rFonts w:ascii="Times New Roman" w:hAnsi="Times New Roman" w:cs="Times New Roman"/>
          <w:sz w:val="28"/>
          <w:szCs w:val="28"/>
        </w:rPr>
        <w:t xml:space="preserve"> </w:t>
      </w:r>
      <w:r w:rsidR="00897028">
        <w:rPr>
          <w:rFonts w:ascii="Times New Roman" w:hAnsi="Times New Roman" w:cs="Times New Roman"/>
          <w:sz w:val="28"/>
          <w:szCs w:val="28"/>
        </w:rPr>
        <w:t xml:space="preserve">в рамках проекту </w:t>
      </w:r>
      <w:r w:rsidRPr="00FE228E">
        <w:rPr>
          <w:rFonts w:ascii="Times New Roman" w:hAnsi="Times New Roman" w:cs="Times New Roman"/>
          <w:sz w:val="28"/>
          <w:szCs w:val="28"/>
        </w:rPr>
        <w:t>«С</w:t>
      </w:r>
      <w:r w:rsidRPr="00FE228E">
        <w:rPr>
          <w:rFonts w:ascii="Times New Roman" w:hAnsi="Times New Roman" w:cs="Times New Roman"/>
          <w:sz w:val="28"/>
          <w:szCs w:val="28"/>
          <w:lang w:eastAsia="uk-UA"/>
        </w:rPr>
        <w:t>прияння згуртуванню постраждалих громад» спільно із ГО «Будуємо Україну разом»</w:t>
      </w:r>
      <w:r w:rsidR="00280270"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  <w:r w:rsidR="0008097D">
        <w:rPr>
          <w:rFonts w:ascii="Times New Roman" w:hAnsi="Times New Roman" w:cs="Times New Roman"/>
          <w:sz w:val="28"/>
          <w:szCs w:val="28"/>
          <w:lang w:eastAsia="uk-UA"/>
        </w:rPr>
        <w:t xml:space="preserve"> Через нього </w:t>
      </w:r>
      <w:r w:rsidR="00280270">
        <w:rPr>
          <w:rFonts w:ascii="Times New Roman" w:hAnsi="Times New Roman" w:cs="Times New Roman"/>
          <w:sz w:val="28"/>
          <w:szCs w:val="28"/>
          <w:lang w:eastAsia="uk-UA"/>
        </w:rPr>
        <w:t>з</w:t>
      </w:r>
      <w:r w:rsidR="00280270" w:rsidRPr="00BB7F4A">
        <w:rPr>
          <w:rFonts w:ascii="Times New Roman" w:hAnsi="Times New Roman"/>
          <w:sz w:val="28"/>
          <w:szCs w:val="28"/>
        </w:rPr>
        <w:t>алуч</w:t>
      </w:r>
      <w:r w:rsidR="00280270">
        <w:rPr>
          <w:rFonts w:ascii="Times New Roman" w:hAnsi="Times New Roman"/>
          <w:sz w:val="28"/>
          <w:szCs w:val="28"/>
        </w:rPr>
        <w:t>ено</w:t>
      </w:r>
      <w:r w:rsidR="00280270" w:rsidRPr="00BB7F4A">
        <w:rPr>
          <w:rFonts w:ascii="Times New Roman" w:hAnsi="Times New Roman"/>
          <w:sz w:val="28"/>
          <w:szCs w:val="28"/>
        </w:rPr>
        <w:t xml:space="preserve"> недержавних коштів </w:t>
      </w:r>
      <w:r w:rsidR="00280270">
        <w:rPr>
          <w:rFonts w:ascii="Times New Roman" w:hAnsi="Times New Roman"/>
          <w:sz w:val="28"/>
          <w:szCs w:val="28"/>
        </w:rPr>
        <w:t>на суму</w:t>
      </w:r>
      <w:r w:rsidR="0008097D">
        <w:rPr>
          <w:rFonts w:ascii="Times New Roman" w:hAnsi="Times New Roman"/>
          <w:sz w:val="28"/>
          <w:szCs w:val="28"/>
        </w:rPr>
        <w:t xml:space="preserve">    </w:t>
      </w:r>
      <w:r w:rsidR="00280270" w:rsidRPr="00BB7F4A">
        <w:rPr>
          <w:rFonts w:ascii="Times New Roman" w:hAnsi="Times New Roman"/>
          <w:sz w:val="28"/>
          <w:szCs w:val="28"/>
        </w:rPr>
        <w:t xml:space="preserve"> </w:t>
      </w:r>
      <w:r w:rsidR="00284E8E" w:rsidRPr="00491C1B">
        <w:rPr>
          <w:rFonts w:ascii="Times New Roman" w:hAnsi="Times New Roman"/>
          <w:b/>
          <w:sz w:val="28"/>
          <w:szCs w:val="28"/>
        </w:rPr>
        <w:t>2 млн</w:t>
      </w:r>
      <w:r w:rsidR="00C15D6F" w:rsidRPr="00491C1B">
        <w:rPr>
          <w:rFonts w:ascii="Times New Roman" w:hAnsi="Times New Roman"/>
          <w:b/>
          <w:sz w:val="28"/>
          <w:szCs w:val="28"/>
        </w:rPr>
        <w:t>.</w:t>
      </w:r>
      <w:r w:rsidR="00897028">
        <w:rPr>
          <w:rFonts w:ascii="Times New Roman" w:hAnsi="Times New Roman"/>
          <w:sz w:val="28"/>
          <w:szCs w:val="28"/>
        </w:rPr>
        <w:t xml:space="preserve"> грн.</w:t>
      </w:r>
      <w:r w:rsidR="004B4533">
        <w:rPr>
          <w:rFonts w:ascii="Times New Roman" w:hAnsi="Times New Roman"/>
          <w:sz w:val="28"/>
          <w:szCs w:val="28"/>
        </w:rPr>
        <w:t xml:space="preserve"> </w:t>
      </w:r>
      <w:r w:rsidR="00284E8E" w:rsidRPr="00284E8E">
        <w:rPr>
          <w:rFonts w:ascii="Times New Roman" w:hAnsi="Times New Roman"/>
          <w:sz w:val="28"/>
          <w:szCs w:val="28"/>
        </w:rPr>
        <w:t>Згодом</w:t>
      </w:r>
      <w:r w:rsidR="00897028">
        <w:rPr>
          <w:rFonts w:ascii="Times New Roman" w:hAnsi="Times New Roman"/>
          <w:sz w:val="28"/>
          <w:szCs w:val="28"/>
        </w:rPr>
        <w:t xml:space="preserve"> ще</w:t>
      </w:r>
      <w:r w:rsidR="00284E8E" w:rsidRPr="00284E8E">
        <w:rPr>
          <w:rFonts w:ascii="Times New Roman" w:hAnsi="Times New Roman"/>
          <w:sz w:val="28"/>
          <w:szCs w:val="28"/>
        </w:rPr>
        <w:t xml:space="preserve"> </w:t>
      </w:r>
      <w:r w:rsidR="00897028">
        <w:rPr>
          <w:rFonts w:ascii="Times New Roman" w:hAnsi="Times New Roman"/>
          <w:sz w:val="28"/>
          <w:szCs w:val="28"/>
        </w:rPr>
        <w:t>було до</w:t>
      </w:r>
      <w:r w:rsidR="00284E8E">
        <w:rPr>
          <w:rFonts w:ascii="Times New Roman" w:hAnsi="Times New Roman"/>
          <w:sz w:val="28"/>
          <w:szCs w:val="28"/>
        </w:rPr>
        <w:t>дан</w:t>
      </w:r>
      <w:r w:rsidR="004B4533">
        <w:rPr>
          <w:rFonts w:ascii="Times New Roman" w:hAnsi="Times New Roman"/>
          <w:sz w:val="28"/>
          <w:szCs w:val="28"/>
        </w:rPr>
        <w:t>о</w:t>
      </w:r>
      <w:r w:rsidR="00284E8E">
        <w:rPr>
          <w:rFonts w:ascii="Times New Roman" w:hAnsi="Times New Roman"/>
          <w:sz w:val="28"/>
          <w:szCs w:val="28"/>
        </w:rPr>
        <w:t xml:space="preserve"> </w:t>
      </w:r>
      <w:r w:rsidR="004B4533">
        <w:rPr>
          <w:rFonts w:ascii="Times New Roman" w:hAnsi="Times New Roman"/>
          <w:sz w:val="28"/>
          <w:szCs w:val="28"/>
        </w:rPr>
        <w:t>коштів</w:t>
      </w:r>
      <w:r w:rsidR="00284E8E">
        <w:rPr>
          <w:rFonts w:ascii="Times New Roman" w:hAnsi="Times New Roman"/>
          <w:sz w:val="28"/>
          <w:szCs w:val="28"/>
        </w:rPr>
        <w:t xml:space="preserve"> на суму </w:t>
      </w:r>
      <w:r w:rsidR="00284E8E" w:rsidRPr="00491C1B">
        <w:rPr>
          <w:rFonts w:ascii="Times New Roman" w:hAnsi="Times New Roman"/>
          <w:b/>
          <w:sz w:val="28"/>
          <w:szCs w:val="28"/>
        </w:rPr>
        <w:t>140</w:t>
      </w:r>
      <w:r w:rsidR="00D0550B" w:rsidRPr="00491C1B">
        <w:rPr>
          <w:rFonts w:ascii="Times New Roman" w:hAnsi="Times New Roman"/>
          <w:b/>
          <w:sz w:val="28"/>
          <w:szCs w:val="28"/>
        </w:rPr>
        <w:t xml:space="preserve"> 000</w:t>
      </w:r>
      <w:r w:rsidR="00D0550B">
        <w:rPr>
          <w:rFonts w:ascii="Times New Roman" w:hAnsi="Times New Roman"/>
          <w:sz w:val="28"/>
          <w:szCs w:val="28"/>
        </w:rPr>
        <w:t xml:space="preserve"> грн</w:t>
      </w:r>
      <w:r w:rsidR="00284E8E">
        <w:rPr>
          <w:rFonts w:ascii="Times New Roman" w:hAnsi="Times New Roman"/>
          <w:sz w:val="28"/>
          <w:szCs w:val="28"/>
        </w:rPr>
        <w:t>.</w:t>
      </w:r>
      <w:r w:rsidR="00897028" w:rsidRPr="00897028">
        <w:rPr>
          <w:rFonts w:ascii="Times New Roman" w:hAnsi="Times New Roman"/>
          <w:sz w:val="28"/>
          <w:szCs w:val="28"/>
        </w:rPr>
        <w:t xml:space="preserve"> </w:t>
      </w:r>
      <w:r w:rsidR="00897028">
        <w:rPr>
          <w:rFonts w:ascii="Times New Roman" w:hAnsi="Times New Roman"/>
          <w:sz w:val="28"/>
          <w:szCs w:val="28"/>
        </w:rPr>
        <w:t xml:space="preserve">для додаткових ремонтних робіт в цокольному приміщенні, яке слугує укриттям. </w:t>
      </w:r>
    </w:p>
    <w:p w:rsidR="0093080F" w:rsidRPr="00897028" w:rsidRDefault="004B4533" w:rsidP="00F027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4533">
        <w:rPr>
          <w:rFonts w:ascii="Times New Roman" w:hAnsi="Times New Roman" w:cs="Times New Roman"/>
          <w:sz w:val="28"/>
          <w:szCs w:val="28"/>
          <w:lang w:eastAsia="uk-UA"/>
        </w:rPr>
        <w:t>Другий про</w:t>
      </w:r>
      <w:r w:rsidR="00560C46">
        <w:rPr>
          <w:rFonts w:ascii="Times New Roman" w:hAnsi="Times New Roman" w:cs="Times New Roman"/>
          <w:sz w:val="28"/>
          <w:szCs w:val="28"/>
          <w:lang w:eastAsia="uk-UA"/>
        </w:rPr>
        <w:t>є</w:t>
      </w:r>
      <w:r w:rsidRPr="004B4533">
        <w:rPr>
          <w:rFonts w:ascii="Times New Roman" w:hAnsi="Times New Roman" w:cs="Times New Roman"/>
          <w:sz w:val="28"/>
          <w:szCs w:val="28"/>
          <w:lang w:eastAsia="uk-UA"/>
        </w:rPr>
        <w:t xml:space="preserve">кт </w:t>
      </w:r>
      <w:r w:rsidR="00897028">
        <w:rPr>
          <w:rFonts w:ascii="Times New Roman" w:hAnsi="Times New Roman" w:cs="Times New Roman"/>
          <w:sz w:val="28"/>
          <w:szCs w:val="28"/>
          <w:lang w:eastAsia="uk-UA"/>
        </w:rPr>
        <w:t xml:space="preserve">здійснювався також </w:t>
      </w:r>
      <w:r w:rsidR="00897028" w:rsidRPr="00D17757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Міжнародною організацією з міграції</w:t>
      </w:r>
      <w:r w:rsidR="00897028" w:rsidRPr="5DB60BC1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 xml:space="preserve"> за фінансування Yoshiki Foundation America</w:t>
      </w:r>
      <w:r w:rsidR="00897028" w:rsidRPr="00FF5CA3">
        <w:rPr>
          <w:rFonts w:ascii="Times New Roman" w:hAnsi="Times New Roman" w:cs="Times New Roman"/>
          <w:color w:val="FF0000"/>
          <w:sz w:val="28"/>
          <w:szCs w:val="28"/>
          <w:lang w:eastAsia="uk-UA"/>
        </w:rPr>
        <w:t xml:space="preserve"> </w:t>
      </w:r>
      <w:r w:rsidR="00897028" w:rsidRPr="00897028">
        <w:rPr>
          <w:rFonts w:ascii="Times New Roman" w:hAnsi="Times New Roman" w:cs="Times New Roman"/>
          <w:sz w:val="28"/>
          <w:szCs w:val="28"/>
          <w:lang w:eastAsia="uk-UA"/>
        </w:rPr>
        <w:t xml:space="preserve">на суму </w:t>
      </w:r>
      <w:r w:rsidR="00897028" w:rsidRPr="00491C1B">
        <w:rPr>
          <w:rFonts w:ascii="Times New Roman" w:hAnsi="Times New Roman" w:cs="Times New Roman"/>
          <w:b/>
          <w:sz w:val="28"/>
          <w:szCs w:val="28"/>
          <w:lang w:eastAsia="uk-UA"/>
        </w:rPr>
        <w:t>266 000</w:t>
      </w:r>
      <w:r w:rsidR="00897028" w:rsidRPr="00897028">
        <w:rPr>
          <w:rFonts w:ascii="Times New Roman" w:hAnsi="Times New Roman" w:cs="Times New Roman"/>
          <w:sz w:val="28"/>
          <w:szCs w:val="28"/>
          <w:lang w:eastAsia="uk-UA"/>
        </w:rPr>
        <w:t xml:space="preserve"> грн., </w:t>
      </w:r>
      <w:r w:rsidRPr="00897028">
        <w:rPr>
          <w:rFonts w:ascii="Times New Roman" w:hAnsi="Times New Roman" w:cs="Times New Roman"/>
          <w:sz w:val="28"/>
          <w:szCs w:val="28"/>
        </w:rPr>
        <w:t>в рамках мистецького проєкту для творчих та інклюзивних ініціатив громадянського суспільства пов`язаних з музикою</w:t>
      </w:r>
      <w:r w:rsidR="00F46D2E">
        <w:rPr>
          <w:rFonts w:ascii="Times New Roman" w:hAnsi="Times New Roman" w:cs="Times New Roman"/>
          <w:sz w:val="28"/>
          <w:szCs w:val="28"/>
        </w:rPr>
        <w:t xml:space="preserve"> «Музика єднає»</w:t>
      </w:r>
      <w:r w:rsidR="00897028" w:rsidRPr="00897028">
        <w:rPr>
          <w:rFonts w:ascii="Times New Roman" w:hAnsi="Times New Roman" w:cs="Times New Roman"/>
          <w:sz w:val="28"/>
          <w:szCs w:val="28"/>
        </w:rPr>
        <w:t>.</w:t>
      </w:r>
      <w:r w:rsidR="00F46D2E">
        <w:rPr>
          <w:rFonts w:ascii="Times New Roman" w:hAnsi="Times New Roman" w:cs="Times New Roman"/>
          <w:sz w:val="28"/>
          <w:szCs w:val="28"/>
        </w:rPr>
        <w:t xml:space="preserve"> Працюючи в літній канікулярний період над спільним проектом</w:t>
      </w:r>
      <w:r w:rsidR="00F46D2E" w:rsidRPr="00F46D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46D2E">
        <w:rPr>
          <w:rFonts w:ascii="Times New Roman" w:hAnsi="Times New Roman" w:cs="Times New Roman"/>
          <w:color w:val="000000"/>
          <w:sz w:val="28"/>
          <w:szCs w:val="28"/>
        </w:rPr>
        <w:t xml:space="preserve">із </w:t>
      </w:r>
      <w:r w:rsidR="00F46D2E" w:rsidRPr="0097207D">
        <w:rPr>
          <w:rFonts w:ascii="Times New Roman" w:hAnsi="Times New Roman" w:cs="Times New Roman"/>
          <w:color w:val="000000"/>
          <w:sz w:val="28"/>
          <w:szCs w:val="28"/>
        </w:rPr>
        <w:t xml:space="preserve">ГО </w:t>
      </w:r>
      <w:r w:rsidR="00F46D2E" w:rsidRPr="0097207D">
        <w:rPr>
          <w:rFonts w:ascii="Times New Roman" w:hAnsi="Times New Roman" w:cs="Times New Roman"/>
          <w:sz w:val="28"/>
          <w:szCs w:val="28"/>
        </w:rPr>
        <w:t>«Донецька обласна організація Всеукраїнської організації Союз осіб з інвалідністю»</w:t>
      </w:r>
      <w:r w:rsidR="00F46D2E">
        <w:rPr>
          <w:rFonts w:ascii="Times New Roman" w:hAnsi="Times New Roman" w:cs="Times New Roman"/>
          <w:sz w:val="28"/>
          <w:szCs w:val="28"/>
        </w:rPr>
        <w:t xml:space="preserve">, заклад отримав благодійну допомогу у вигляді різноманітних матеріалів </w:t>
      </w:r>
      <w:r w:rsidR="0022610B">
        <w:rPr>
          <w:rFonts w:ascii="Times New Roman" w:hAnsi="Times New Roman" w:cs="Times New Roman"/>
          <w:sz w:val="28"/>
          <w:szCs w:val="28"/>
        </w:rPr>
        <w:t>на</w:t>
      </w:r>
      <w:r w:rsidR="00F46D2E">
        <w:rPr>
          <w:rFonts w:ascii="Times New Roman" w:hAnsi="Times New Roman" w:cs="Times New Roman"/>
          <w:sz w:val="28"/>
          <w:szCs w:val="28"/>
        </w:rPr>
        <w:t xml:space="preserve"> сум</w:t>
      </w:r>
      <w:r w:rsidR="0022610B">
        <w:rPr>
          <w:rFonts w:ascii="Times New Roman" w:hAnsi="Times New Roman" w:cs="Times New Roman"/>
          <w:sz w:val="28"/>
          <w:szCs w:val="28"/>
        </w:rPr>
        <w:t>у</w:t>
      </w:r>
      <w:r w:rsidR="00F46D2E">
        <w:rPr>
          <w:rFonts w:ascii="Times New Roman" w:hAnsi="Times New Roman" w:cs="Times New Roman"/>
          <w:sz w:val="28"/>
          <w:szCs w:val="28"/>
        </w:rPr>
        <w:t xml:space="preserve"> </w:t>
      </w:r>
      <w:r w:rsidR="00F46D2E" w:rsidRPr="00491C1B">
        <w:rPr>
          <w:rFonts w:ascii="Times New Roman" w:hAnsi="Times New Roman" w:cs="Times New Roman"/>
          <w:b/>
          <w:sz w:val="28"/>
          <w:szCs w:val="28"/>
        </w:rPr>
        <w:t>46 710</w:t>
      </w:r>
      <w:r w:rsidR="00F46D2E">
        <w:rPr>
          <w:rFonts w:ascii="Times New Roman" w:hAnsi="Times New Roman" w:cs="Times New Roman"/>
          <w:sz w:val="28"/>
          <w:szCs w:val="28"/>
        </w:rPr>
        <w:t xml:space="preserve"> грн.</w:t>
      </w:r>
    </w:p>
    <w:p w:rsidR="00C15D6F" w:rsidRPr="00FF5CA3" w:rsidRDefault="00C15D6F" w:rsidP="007F38A1">
      <w:pPr>
        <w:tabs>
          <w:tab w:val="num" w:pos="0"/>
        </w:tabs>
        <w:spacing w:after="0" w:line="240" w:lineRule="auto"/>
        <w:ind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FF5CA3">
        <w:rPr>
          <w:rFonts w:ascii="Times New Roman" w:hAnsi="Times New Roman" w:cs="Times New Roman"/>
          <w:b/>
          <w:bCs/>
          <w:sz w:val="28"/>
          <w:szCs w:val="28"/>
        </w:rPr>
        <w:t>Платні послуги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FF5CA3">
        <w:rPr>
          <w:rFonts w:ascii="Times New Roman" w:hAnsi="Times New Roman" w:cs="Times New Roman"/>
          <w:bCs/>
          <w:sz w:val="28"/>
          <w:szCs w:val="28"/>
        </w:rPr>
        <w:t>Заклад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FF5CA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 даний час, </w:t>
      </w:r>
      <w:r w:rsidRPr="00FF5CA3">
        <w:rPr>
          <w:rFonts w:ascii="Times New Roman" w:hAnsi="Times New Roman" w:cs="Times New Roman"/>
          <w:bCs/>
          <w:sz w:val="28"/>
          <w:szCs w:val="28"/>
        </w:rPr>
        <w:t>не надає платних послуг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9E7C87" w:rsidRDefault="009E7C87" w:rsidP="007F38A1">
      <w:pPr>
        <w:shd w:val="clear" w:color="auto" w:fill="FFFE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EFF"/>
          <w:lang w:eastAsia="ru-RU"/>
        </w:rPr>
      </w:pPr>
    </w:p>
    <w:p w:rsidR="00F50D71" w:rsidRDefault="0093080F" w:rsidP="007F38A1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5CA3">
        <w:rPr>
          <w:rFonts w:ascii="Times New Roman" w:hAnsi="Times New Roman" w:cs="Times New Roman"/>
          <w:b/>
          <w:bCs/>
          <w:sz w:val="28"/>
          <w:szCs w:val="28"/>
        </w:rPr>
        <w:t>Волонтер</w:t>
      </w:r>
      <w:r w:rsidR="00F027CA">
        <w:rPr>
          <w:rFonts w:ascii="Times New Roman" w:hAnsi="Times New Roman" w:cs="Times New Roman"/>
          <w:b/>
          <w:bCs/>
          <w:sz w:val="28"/>
          <w:szCs w:val="28"/>
        </w:rPr>
        <w:t xml:space="preserve">ська діяльність / Благодійність. </w:t>
      </w:r>
      <w:r w:rsidRPr="00FF5CA3">
        <w:rPr>
          <w:rFonts w:ascii="Times New Roman" w:hAnsi="Times New Roman" w:cs="Times New Roman"/>
          <w:bCs/>
          <w:sz w:val="28"/>
          <w:szCs w:val="28"/>
        </w:rPr>
        <w:t>Адміністрація закладу</w:t>
      </w:r>
      <w:r w:rsidRPr="00FF5CA3">
        <w:rPr>
          <w:rFonts w:ascii="Times New Roman" w:hAnsi="Times New Roman" w:cs="Times New Roman"/>
          <w:sz w:val="28"/>
          <w:szCs w:val="28"/>
        </w:rPr>
        <w:t xml:space="preserve"> разом з небайдужими представниками колективу проводить активну благодійну та волонтерську роботу, це збір допомоги окремим підрозділам та військовим формуванням ЗСУ (фінанси, медикаменти, пошиття подушок, в’язання сіток, тощо). Багато благодійних справ </w:t>
      </w:r>
      <w:r w:rsidR="00763F24">
        <w:rPr>
          <w:rFonts w:ascii="Times New Roman" w:hAnsi="Times New Roman" w:cs="Times New Roman"/>
          <w:sz w:val="28"/>
          <w:szCs w:val="28"/>
        </w:rPr>
        <w:t xml:space="preserve">здійснено </w:t>
      </w:r>
      <w:r w:rsidRPr="00FF5CA3">
        <w:rPr>
          <w:rFonts w:ascii="Times New Roman" w:hAnsi="Times New Roman" w:cs="Times New Roman"/>
          <w:sz w:val="28"/>
          <w:szCs w:val="28"/>
        </w:rPr>
        <w:t>для</w:t>
      </w:r>
      <w:r w:rsidR="00E2026A">
        <w:rPr>
          <w:rFonts w:ascii="Times New Roman" w:hAnsi="Times New Roman" w:cs="Times New Roman"/>
          <w:sz w:val="28"/>
          <w:szCs w:val="28"/>
        </w:rPr>
        <w:t xml:space="preserve"> внутрішньо переміщених осіб - </w:t>
      </w:r>
      <w:r w:rsidRPr="00FF5CA3">
        <w:rPr>
          <w:rFonts w:ascii="Times New Roman" w:hAnsi="Times New Roman" w:cs="Times New Roman"/>
          <w:sz w:val="28"/>
          <w:szCs w:val="28"/>
        </w:rPr>
        <w:t>забезпечення необхідними речами та засобами, відповідно до запитів, допомога сиротам (забезпечення інв</w:t>
      </w:r>
      <w:r w:rsidR="008B5762">
        <w:rPr>
          <w:rFonts w:ascii="Times New Roman" w:hAnsi="Times New Roman" w:cs="Times New Roman"/>
          <w:sz w:val="28"/>
          <w:szCs w:val="28"/>
        </w:rPr>
        <w:t xml:space="preserve">ентарем, канцтоварами, одягом), </w:t>
      </w:r>
      <w:r w:rsidRPr="00FF5CA3">
        <w:rPr>
          <w:rFonts w:ascii="Times New Roman" w:hAnsi="Times New Roman" w:cs="Times New Roman"/>
          <w:sz w:val="28"/>
          <w:szCs w:val="28"/>
        </w:rPr>
        <w:t xml:space="preserve">організовуються тренінги з психосоціальної підтримки, майстер-класи для дітей ВПО. </w:t>
      </w:r>
    </w:p>
    <w:p w:rsidR="00970DBB" w:rsidRPr="00EA7AD1" w:rsidRDefault="00E2026A" w:rsidP="0093080F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Педагоги закладу вчетверте взяли </w:t>
      </w:r>
      <w:r w:rsidR="0093080F" w:rsidRPr="00FF5CA3">
        <w:rPr>
          <w:rFonts w:ascii="Times New Roman" w:hAnsi="Times New Roman" w:cs="Times New Roman"/>
          <w:sz w:val="28"/>
          <w:szCs w:val="28"/>
        </w:rPr>
        <w:t xml:space="preserve">участь </w:t>
      </w:r>
      <w:r w:rsidR="00970DBB">
        <w:rPr>
          <w:rFonts w:ascii="Times New Roman" w:hAnsi="Times New Roman" w:cs="Times New Roman"/>
          <w:sz w:val="28"/>
          <w:szCs w:val="28"/>
        </w:rPr>
        <w:t xml:space="preserve">в </w:t>
      </w:r>
      <w:r w:rsidR="00970DBB" w:rsidRPr="00FF5CA3">
        <w:rPr>
          <w:rFonts w:ascii="Times New Roman" w:hAnsi="Times New Roman" w:cs="Times New Roman"/>
          <w:bCs/>
          <w:sz w:val="28"/>
          <w:szCs w:val="28"/>
        </w:rPr>
        <w:t xml:space="preserve">роботі </w:t>
      </w:r>
      <w:r w:rsidR="00970DBB" w:rsidRPr="00FF5CA3">
        <w:rPr>
          <w:rFonts w:ascii="Times New Roman" w:hAnsi="Times New Roman" w:cs="Times New Roman"/>
          <w:sz w:val="28"/>
          <w:szCs w:val="28"/>
        </w:rPr>
        <w:t>реабілітаційного табору</w:t>
      </w:r>
      <w:r w:rsidR="0035246D" w:rsidRPr="0035246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5246D">
        <w:rPr>
          <w:rFonts w:ascii="Times New Roman" w:hAnsi="Times New Roman" w:cs="Times New Roman"/>
          <w:bCs/>
          <w:sz w:val="28"/>
          <w:szCs w:val="28"/>
        </w:rPr>
        <w:t xml:space="preserve">від </w:t>
      </w:r>
      <w:r w:rsidR="0035246D" w:rsidRPr="00FF5CA3">
        <w:rPr>
          <w:rFonts w:ascii="Times New Roman" w:hAnsi="Times New Roman" w:cs="Times New Roman"/>
          <w:sz w:val="28"/>
          <w:szCs w:val="28"/>
        </w:rPr>
        <w:t>Міжнародно</w:t>
      </w:r>
      <w:r w:rsidR="0035246D">
        <w:rPr>
          <w:rFonts w:ascii="Times New Roman" w:hAnsi="Times New Roman" w:cs="Times New Roman"/>
          <w:sz w:val="28"/>
          <w:szCs w:val="28"/>
        </w:rPr>
        <w:t>го</w:t>
      </w:r>
      <w:r w:rsidR="0035246D" w:rsidRPr="00FF5CA3">
        <w:rPr>
          <w:rFonts w:ascii="Times New Roman" w:hAnsi="Times New Roman" w:cs="Times New Roman"/>
          <w:sz w:val="28"/>
          <w:szCs w:val="28"/>
        </w:rPr>
        <w:t xml:space="preserve"> проєкт</w:t>
      </w:r>
      <w:r w:rsidR="0035246D">
        <w:rPr>
          <w:rFonts w:ascii="Times New Roman" w:hAnsi="Times New Roman" w:cs="Times New Roman"/>
          <w:sz w:val="28"/>
          <w:szCs w:val="28"/>
        </w:rPr>
        <w:t>у</w:t>
      </w:r>
      <w:r w:rsidR="0035246D" w:rsidRPr="00FF5CA3">
        <w:rPr>
          <w:rFonts w:ascii="Times New Roman" w:hAnsi="Times New Roman" w:cs="Times New Roman"/>
          <w:sz w:val="28"/>
          <w:szCs w:val="28"/>
        </w:rPr>
        <w:t xml:space="preserve"> «Здоров’я дітей України»</w:t>
      </w:r>
      <w:r w:rsidR="00970DBB" w:rsidRPr="00FF5CA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F5CA3">
        <w:rPr>
          <w:rFonts w:ascii="Times New Roman" w:hAnsi="Times New Roman" w:cs="Times New Roman"/>
          <w:sz w:val="28"/>
          <w:szCs w:val="28"/>
        </w:rPr>
        <w:t>(м.Закопане, Польща)</w:t>
      </w:r>
      <w:r>
        <w:rPr>
          <w:rFonts w:ascii="Times New Roman" w:hAnsi="Times New Roman" w:cs="Times New Roman"/>
          <w:sz w:val="28"/>
          <w:szCs w:val="28"/>
        </w:rPr>
        <w:t xml:space="preserve">, що </w:t>
      </w:r>
      <w:r w:rsidR="00F50D71">
        <w:rPr>
          <w:rFonts w:ascii="Times New Roman" w:hAnsi="Times New Roman" w:cs="Times New Roman"/>
          <w:sz w:val="28"/>
          <w:szCs w:val="28"/>
        </w:rPr>
        <w:t>спрямов</w:t>
      </w:r>
      <w:r w:rsidR="00F50D71" w:rsidRPr="00EA7AD1">
        <w:rPr>
          <w:rFonts w:ascii="Times New Roman" w:hAnsi="Times New Roman" w:cs="Times New Roman"/>
          <w:sz w:val="28"/>
          <w:szCs w:val="28"/>
        </w:rPr>
        <w:t xml:space="preserve">аний на </w:t>
      </w:r>
      <w:r w:rsidR="0035246D" w:rsidRPr="00EA7AD1">
        <w:rPr>
          <w:rFonts w:ascii="Times New Roman" w:hAnsi="Times New Roman"/>
          <w:sz w:val="28"/>
          <w:szCs w:val="28"/>
        </w:rPr>
        <w:t>психологічне розвантаження та оздоровлення дітей, батьки яких загинули, чи пропали безвісти на російсько-українській війні</w:t>
      </w:r>
      <w:r w:rsidR="00F50D71" w:rsidRPr="00EA7AD1">
        <w:rPr>
          <w:rFonts w:ascii="Times New Roman" w:hAnsi="Times New Roman" w:cs="Times New Roman"/>
          <w:sz w:val="28"/>
          <w:szCs w:val="28"/>
        </w:rPr>
        <w:t>.</w:t>
      </w:r>
      <w:r w:rsidR="0093080F" w:rsidRPr="00EA7AD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15D6F" w:rsidRPr="00EA7AD1" w:rsidRDefault="004F03F0" w:rsidP="00560C46">
      <w:pPr>
        <w:tabs>
          <w:tab w:val="left" w:pos="284"/>
        </w:tabs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7AD1">
        <w:rPr>
          <w:rFonts w:ascii="Times New Roman" w:hAnsi="Times New Roman" w:cs="Times New Roman"/>
          <w:bCs/>
          <w:sz w:val="28"/>
          <w:szCs w:val="28"/>
        </w:rPr>
        <w:t>Д</w:t>
      </w:r>
      <w:r w:rsidR="0093080F" w:rsidRPr="00EA7AD1">
        <w:rPr>
          <w:rFonts w:ascii="Times New Roman" w:hAnsi="Times New Roman" w:cs="Times New Roman"/>
          <w:bCs/>
          <w:sz w:val="28"/>
          <w:szCs w:val="28"/>
        </w:rPr>
        <w:t>онати</w:t>
      </w:r>
      <w:r w:rsidRPr="00EA7AD1">
        <w:rPr>
          <w:rFonts w:ascii="Times New Roman" w:hAnsi="Times New Roman" w:cs="Times New Roman"/>
          <w:bCs/>
          <w:sz w:val="28"/>
          <w:szCs w:val="28"/>
        </w:rPr>
        <w:t xml:space="preserve"> виручені за роботи педагогів та вихованців на благодійних аукціонах </w:t>
      </w:r>
      <w:r w:rsidR="00BB2540" w:rsidRPr="00EA7AD1">
        <w:rPr>
          <w:rFonts w:ascii="Times New Roman" w:hAnsi="Times New Roman" w:cs="Times New Roman"/>
          <w:sz w:val="28"/>
          <w:szCs w:val="28"/>
          <w:shd w:val="clear" w:color="auto" w:fill="FFFFFF"/>
        </w:rPr>
        <w:t>«Розмалюй нашу перемогу»</w:t>
      </w:r>
      <w:r w:rsidR="00207EB9" w:rsidRPr="00EA7AD1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BB2540" w:rsidRPr="00EA7A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60C46" w:rsidRPr="00EA7AD1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207EB9" w:rsidRPr="00EA7AD1">
        <w:rPr>
          <w:rFonts w:ascii="Times New Roman" w:hAnsi="Times New Roman" w:cs="Times New Roman"/>
          <w:sz w:val="28"/>
          <w:szCs w:val="28"/>
        </w:rPr>
        <w:t>ярмарку</w:t>
      </w:r>
      <w:r w:rsidR="00560C46" w:rsidRPr="00EA7AD1">
        <w:rPr>
          <w:rFonts w:ascii="Times New Roman" w:hAnsi="Times New Roman" w:cs="Times New Roman"/>
          <w:sz w:val="28"/>
          <w:szCs w:val="28"/>
        </w:rPr>
        <w:t>,</w:t>
      </w:r>
      <w:r w:rsidR="00207EB9" w:rsidRPr="00EA7AD1">
        <w:rPr>
          <w:rFonts w:ascii="Times New Roman" w:hAnsi="Times New Roman" w:cs="Times New Roman"/>
          <w:sz w:val="28"/>
          <w:szCs w:val="28"/>
        </w:rPr>
        <w:t xml:space="preserve"> </w:t>
      </w:r>
      <w:r w:rsidR="00560C46" w:rsidRPr="00EA7AD1">
        <w:rPr>
          <w:rFonts w:ascii="Times New Roman" w:hAnsi="Times New Roman" w:cs="Times New Roman"/>
          <w:sz w:val="28"/>
          <w:szCs w:val="28"/>
        </w:rPr>
        <w:t xml:space="preserve">що відбувся під час </w:t>
      </w:r>
      <w:r w:rsidR="00207EB9" w:rsidRPr="00EA7AD1">
        <w:rPr>
          <w:rFonts w:ascii="Times New Roman" w:hAnsi="Times New Roman" w:cs="Times New Roman"/>
          <w:sz w:val="28"/>
          <w:szCs w:val="28"/>
        </w:rPr>
        <w:t>загальноміського фестивалю</w:t>
      </w:r>
      <w:r w:rsidR="00207EB9" w:rsidRPr="00EA7AD1">
        <w:rPr>
          <w:sz w:val="24"/>
          <w:szCs w:val="24"/>
        </w:rPr>
        <w:t xml:space="preserve"> </w:t>
      </w:r>
      <w:r w:rsidR="00207EB9" w:rsidRPr="00EA7AD1">
        <w:rPr>
          <w:rFonts w:ascii="Times New Roman" w:hAnsi="Times New Roman" w:cs="Times New Roman"/>
          <w:sz w:val="28"/>
          <w:szCs w:val="28"/>
        </w:rPr>
        <w:t xml:space="preserve"> </w:t>
      </w:r>
      <w:r w:rsidR="00BB2540" w:rsidRPr="00EA7AD1">
        <w:rPr>
          <w:rFonts w:ascii="Times New Roman" w:hAnsi="Times New Roman" w:cs="Times New Roman"/>
          <w:sz w:val="28"/>
          <w:szCs w:val="28"/>
        </w:rPr>
        <w:t>«Парк дитячого періоду» з нагоди Дня захисту дітей</w:t>
      </w:r>
      <w:r w:rsidR="00207EB9" w:rsidRPr="00EA7AD1">
        <w:rPr>
          <w:rFonts w:ascii="Times New Roman" w:hAnsi="Times New Roman" w:cs="Times New Roman"/>
          <w:bCs/>
          <w:sz w:val="28"/>
          <w:szCs w:val="28"/>
        </w:rPr>
        <w:t xml:space="preserve">, Дня позашкілля, </w:t>
      </w:r>
      <w:r w:rsidR="00560C46" w:rsidRPr="00EA7AD1">
        <w:rPr>
          <w:rFonts w:ascii="Times New Roman" w:hAnsi="Times New Roman" w:cs="Times New Roman"/>
          <w:bCs/>
          <w:sz w:val="28"/>
          <w:szCs w:val="28"/>
        </w:rPr>
        <w:t xml:space="preserve">спрямовані </w:t>
      </w:r>
      <w:r w:rsidR="00BB2540" w:rsidRPr="00EA7AD1">
        <w:rPr>
          <w:rFonts w:ascii="Times New Roman" w:hAnsi="Times New Roman" w:cs="Times New Roman"/>
          <w:bCs/>
          <w:sz w:val="28"/>
          <w:szCs w:val="28"/>
        </w:rPr>
        <w:t>на підтримку</w:t>
      </w:r>
      <w:r w:rsidR="00560C46" w:rsidRPr="00EA7AD1">
        <w:rPr>
          <w:rFonts w:ascii="Times New Roman" w:hAnsi="Times New Roman" w:cs="Times New Roman"/>
          <w:bCs/>
          <w:sz w:val="28"/>
          <w:szCs w:val="28"/>
        </w:rPr>
        <w:t xml:space="preserve"> ЗСУ, а саме - </w:t>
      </w:r>
      <w:r w:rsidR="00BB2540" w:rsidRPr="00EA7AD1">
        <w:rPr>
          <w:rFonts w:ascii="Times New Roman" w:hAnsi="Times New Roman" w:cs="Times New Roman"/>
          <w:bCs/>
          <w:sz w:val="28"/>
          <w:szCs w:val="28"/>
        </w:rPr>
        <w:t xml:space="preserve">придбання мавіків, </w:t>
      </w:r>
      <w:r w:rsidR="00560C46" w:rsidRPr="00EA7AD1">
        <w:rPr>
          <w:rFonts w:ascii="Times New Roman" w:hAnsi="Times New Roman" w:cs="Times New Roman"/>
          <w:bCs/>
          <w:sz w:val="28"/>
          <w:szCs w:val="28"/>
        </w:rPr>
        <w:t>а</w:t>
      </w:r>
      <w:r w:rsidR="00BB2540" w:rsidRPr="00EA7AD1">
        <w:rPr>
          <w:rFonts w:ascii="Times New Roman" w:hAnsi="Times New Roman" w:cs="Times New Roman"/>
          <w:bCs/>
          <w:sz w:val="28"/>
          <w:szCs w:val="28"/>
        </w:rPr>
        <w:t>нтидронов</w:t>
      </w:r>
      <w:r w:rsidR="00560C46" w:rsidRPr="00EA7AD1">
        <w:rPr>
          <w:rFonts w:ascii="Times New Roman" w:hAnsi="Times New Roman" w:cs="Times New Roman"/>
          <w:bCs/>
          <w:sz w:val="28"/>
          <w:szCs w:val="28"/>
        </w:rPr>
        <w:t>ої</w:t>
      </w:r>
      <w:r w:rsidR="00BB2540" w:rsidRPr="00EA7AD1">
        <w:rPr>
          <w:rFonts w:ascii="Times New Roman" w:hAnsi="Times New Roman" w:cs="Times New Roman"/>
          <w:bCs/>
          <w:sz w:val="28"/>
          <w:szCs w:val="28"/>
        </w:rPr>
        <w:t xml:space="preserve"> рушниц</w:t>
      </w:r>
      <w:r w:rsidR="00560C46" w:rsidRPr="00EA7AD1">
        <w:rPr>
          <w:rFonts w:ascii="Times New Roman" w:hAnsi="Times New Roman" w:cs="Times New Roman"/>
          <w:bCs/>
          <w:sz w:val="28"/>
          <w:szCs w:val="28"/>
        </w:rPr>
        <w:t>і</w:t>
      </w:r>
      <w:r w:rsidR="00BB2540" w:rsidRPr="00EA7AD1">
        <w:rPr>
          <w:rFonts w:ascii="Times New Roman" w:hAnsi="Times New Roman" w:cs="Times New Roman"/>
          <w:bCs/>
          <w:sz w:val="28"/>
          <w:szCs w:val="28"/>
        </w:rPr>
        <w:t xml:space="preserve">, інструментів, пального, спорядження, </w:t>
      </w:r>
      <w:r w:rsidR="00207EB9" w:rsidRPr="00EA7AD1">
        <w:rPr>
          <w:rFonts w:ascii="Times New Roman" w:hAnsi="Times New Roman" w:cs="Times New Roman"/>
          <w:bCs/>
          <w:sz w:val="28"/>
          <w:szCs w:val="28"/>
        </w:rPr>
        <w:t>ремонт</w:t>
      </w:r>
      <w:r w:rsidR="00560C46" w:rsidRPr="00EA7AD1">
        <w:rPr>
          <w:rFonts w:ascii="Times New Roman" w:hAnsi="Times New Roman" w:cs="Times New Roman"/>
          <w:bCs/>
          <w:sz w:val="28"/>
          <w:szCs w:val="28"/>
        </w:rPr>
        <w:t>ів</w:t>
      </w:r>
      <w:r w:rsidR="00207EB9" w:rsidRPr="00EA7AD1">
        <w:rPr>
          <w:rFonts w:ascii="Times New Roman" w:hAnsi="Times New Roman" w:cs="Times New Roman"/>
          <w:bCs/>
          <w:sz w:val="28"/>
          <w:szCs w:val="28"/>
        </w:rPr>
        <w:t xml:space="preserve"> та закупівлю </w:t>
      </w:r>
      <w:r w:rsidR="00BB2540" w:rsidRPr="00EA7AD1">
        <w:rPr>
          <w:rFonts w:ascii="Times New Roman" w:hAnsi="Times New Roman" w:cs="Times New Roman"/>
          <w:bCs/>
          <w:sz w:val="28"/>
          <w:szCs w:val="28"/>
        </w:rPr>
        <w:t>маши</w:t>
      </w:r>
      <w:r w:rsidR="00207EB9" w:rsidRPr="00EA7AD1">
        <w:rPr>
          <w:rFonts w:ascii="Times New Roman" w:hAnsi="Times New Roman" w:cs="Times New Roman"/>
          <w:bCs/>
          <w:sz w:val="28"/>
          <w:szCs w:val="28"/>
        </w:rPr>
        <w:t xml:space="preserve">н, </w:t>
      </w:r>
      <w:r w:rsidR="00560C46" w:rsidRPr="00EA7AD1">
        <w:rPr>
          <w:rFonts w:ascii="Times New Roman" w:hAnsi="Times New Roman" w:cs="Times New Roman"/>
          <w:bCs/>
          <w:sz w:val="28"/>
          <w:szCs w:val="28"/>
        </w:rPr>
        <w:t xml:space="preserve">допомогу </w:t>
      </w:r>
      <w:r w:rsidR="0093080F" w:rsidRPr="00EA7AD1">
        <w:rPr>
          <w:rFonts w:ascii="Times New Roman" w:hAnsi="Times New Roman" w:cs="Times New Roman"/>
          <w:bCs/>
          <w:sz w:val="28"/>
          <w:szCs w:val="28"/>
        </w:rPr>
        <w:t>проєкту розбудови Сімейного рекреаційного комплексу в українських Карпатах «Еверест» для військових</w:t>
      </w:r>
      <w:r w:rsidR="00560C46" w:rsidRPr="00EA7AD1">
        <w:rPr>
          <w:rFonts w:ascii="Times New Roman" w:hAnsi="Times New Roman" w:cs="Times New Roman"/>
          <w:bCs/>
          <w:sz w:val="28"/>
          <w:szCs w:val="28"/>
        </w:rPr>
        <w:t>.</w:t>
      </w:r>
      <w:r w:rsidR="00763F24" w:rsidRPr="00EA7AD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15D6F" w:rsidRPr="00EA7AD1">
        <w:rPr>
          <w:rFonts w:ascii="Times New Roman" w:eastAsia="Calibri" w:hAnsi="Times New Roman" w:cs="Times New Roman"/>
          <w:sz w:val="28"/>
          <w:szCs w:val="28"/>
        </w:rPr>
        <w:t xml:space="preserve">Для воїнів, які проходять лікування та реабілітацію в медичних закладах та госпіталях міста, </w:t>
      </w:r>
      <w:r w:rsidR="00560C46" w:rsidRPr="00EA7AD1">
        <w:rPr>
          <w:rFonts w:ascii="Times New Roman" w:hAnsi="Times New Roman" w:cs="Times New Roman"/>
          <w:sz w:val="28"/>
          <w:szCs w:val="28"/>
        </w:rPr>
        <w:t xml:space="preserve">готуються і передаються </w:t>
      </w:r>
      <w:r w:rsidR="00C15D6F" w:rsidRPr="00EA7AD1">
        <w:rPr>
          <w:rFonts w:ascii="Times New Roman" w:hAnsi="Times New Roman" w:cs="Times New Roman"/>
          <w:sz w:val="28"/>
          <w:szCs w:val="28"/>
        </w:rPr>
        <w:t xml:space="preserve">до свят </w:t>
      </w:r>
      <w:r w:rsidR="008B5762" w:rsidRPr="00EA7AD1">
        <w:rPr>
          <w:rFonts w:ascii="Times New Roman" w:hAnsi="Times New Roman" w:cs="Times New Roman"/>
          <w:sz w:val="28"/>
          <w:szCs w:val="28"/>
        </w:rPr>
        <w:t>подарунки.</w:t>
      </w:r>
      <w:r w:rsidR="000059B3" w:rsidRPr="00EA7AD1">
        <w:rPr>
          <w:rFonts w:ascii="Times New Roman" w:hAnsi="Times New Roman" w:cs="Times New Roman"/>
          <w:sz w:val="28"/>
          <w:szCs w:val="28"/>
        </w:rPr>
        <w:t xml:space="preserve"> Гроші, </w:t>
      </w:r>
      <w:r w:rsidR="005E7523" w:rsidRPr="00EA7AD1">
        <w:rPr>
          <w:rFonts w:ascii="Times New Roman" w:hAnsi="Times New Roman" w:cs="Times New Roman"/>
          <w:sz w:val="28"/>
          <w:szCs w:val="28"/>
        </w:rPr>
        <w:t>отримані від реалізації власних виробів,</w:t>
      </w:r>
      <w:r w:rsidR="000059B3" w:rsidRPr="00EA7AD1">
        <w:rPr>
          <w:rFonts w:ascii="Times New Roman" w:hAnsi="Times New Roman" w:cs="Times New Roman"/>
          <w:sz w:val="28"/>
          <w:szCs w:val="28"/>
        </w:rPr>
        <w:t xml:space="preserve"> в рамках </w:t>
      </w:r>
      <w:r w:rsidR="005E7523" w:rsidRPr="00EA7AD1">
        <w:rPr>
          <w:rFonts w:ascii="Times New Roman" w:hAnsi="Times New Roman" w:cs="Times New Roman"/>
          <w:sz w:val="28"/>
          <w:szCs w:val="28"/>
        </w:rPr>
        <w:t xml:space="preserve">участі в </w:t>
      </w:r>
      <w:r w:rsidR="000059B3" w:rsidRPr="00EA7AD1">
        <w:rPr>
          <w:rFonts w:ascii="Times New Roman" w:hAnsi="Times New Roman" w:cs="Times New Roman"/>
          <w:sz w:val="28"/>
          <w:szCs w:val="28"/>
        </w:rPr>
        <w:t>програм</w:t>
      </w:r>
      <w:r w:rsidR="005E7523" w:rsidRPr="00EA7AD1">
        <w:rPr>
          <w:rFonts w:ascii="Times New Roman" w:hAnsi="Times New Roman" w:cs="Times New Roman"/>
          <w:sz w:val="28"/>
          <w:szCs w:val="28"/>
        </w:rPr>
        <w:t>і</w:t>
      </w:r>
      <w:r w:rsidR="000059B3" w:rsidRPr="00EA7AD1">
        <w:rPr>
          <w:rFonts w:ascii="Times New Roman" w:hAnsi="Times New Roman" w:cs="Times New Roman"/>
          <w:sz w:val="28"/>
          <w:szCs w:val="28"/>
        </w:rPr>
        <w:t xml:space="preserve"> «Гранти Теплого міста» вихованки</w:t>
      </w:r>
      <w:r w:rsidR="005E7523" w:rsidRPr="00EA7AD1">
        <w:rPr>
          <w:rFonts w:ascii="Times New Roman" w:hAnsi="Times New Roman" w:cs="Times New Roman"/>
          <w:sz w:val="28"/>
          <w:szCs w:val="28"/>
        </w:rPr>
        <w:t xml:space="preserve"> гуртка іграшки сувеніру - сестри Шумахер</w:t>
      </w:r>
      <w:r w:rsidR="000059B3" w:rsidRPr="00EA7AD1">
        <w:rPr>
          <w:rFonts w:ascii="Times New Roman" w:hAnsi="Times New Roman" w:cs="Times New Roman"/>
          <w:sz w:val="28"/>
          <w:szCs w:val="28"/>
        </w:rPr>
        <w:t xml:space="preserve"> (керівник у.Сіренко),</w:t>
      </w:r>
      <w:r w:rsidR="00F477E2" w:rsidRPr="00EA7AD1">
        <w:rPr>
          <w:rFonts w:ascii="Times New Roman" w:hAnsi="Times New Roman" w:cs="Times New Roman"/>
          <w:sz w:val="28"/>
          <w:szCs w:val="28"/>
        </w:rPr>
        <w:t xml:space="preserve"> передали для одніє</w:t>
      </w:r>
      <w:r w:rsidR="005E7523" w:rsidRPr="00EA7AD1">
        <w:rPr>
          <w:rFonts w:ascii="Times New Roman" w:hAnsi="Times New Roman" w:cs="Times New Roman"/>
          <w:sz w:val="28"/>
          <w:szCs w:val="28"/>
        </w:rPr>
        <w:t>ї із бригад ЗСУ</w:t>
      </w:r>
      <w:r w:rsidR="00F477E2" w:rsidRPr="00EA7AD1">
        <w:rPr>
          <w:rFonts w:ascii="Times New Roman" w:hAnsi="Times New Roman" w:cs="Times New Roman"/>
          <w:sz w:val="28"/>
          <w:szCs w:val="28"/>
        </w:rPr>
        <w:t>.</w:t>
      </w:r>
    </w:p>
    <w:p w:rsidR="0093080F" w:rsidRDefault="00AF2305" w:rsidP="00AF2305">
      <w:pPr>
        <w:tabs>
          <w:tab w:val="left" w:pos="284"/>
        </w:tabs>
        <w:spacing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 xml:space="preserve">За допомогу у волонтерстві та доброчинності заклад </w:t>
      </w:r>
      <w:r w:rsidR="00ED10D5">
        <w:rPr>
          <w:rFonts w:ascii="Times New Roman" w:eastAsia="Calibri" w:hAnsi="Times New Roman" w:cs="Times New Roman"/>
          <w:iCs/>
          <w:sz w:val="28"/>
          <w:szCs w:val="28"/>
        </w:rPr>
        <w:t>отримав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подяки</w:t>
      </w:r>
      <w:r w:rsidR="00ED10D5">
        <w:rPr>
          <w:rFonts w:ascii="Times New Roman" w:eastAsia="Calibri" w:hAnsi="Times New Roman" w:cs="Times New Roman"/>
          <w:iCs/>
          <w:sz w:val="28"/>
          <w:szCs w:val="28"/>
        </w:rPr>
        <w:t xml:space="preserve"> від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93080F" w:rsidRPr="00FF5CA3">
        <w:rPr>
          <w:rFonts w:ascii="Times New Roman" w:eastAsia="Calibri" w:hAnsi="Times New Roman" w:cs="Times New Roman"/>
          <w:sz w:val="28"/>
          <w:szCs w:val="28"/>
        </w:rPr>
        <w:t>ГО «Опора Прикарпаття» (202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491C1B">
        <w:rPr>
          <w:rFonts w:ascii="Times New Roman" w:eastAsia="Calibri" w:hAnsi="Times New Roman" w:cs="Times New Roman"/>
          <w:sz w:val="28"/>
          <w:szCs w:val="28"/>
        </w:rPr>
        <w:t>),</w:t>
      </w:r>
      <w:r w:rsidR="00491C1B" w:rsidRPr="00491C1B">
        <w:rPr>
          <w:rFonts w:ascii="Times New Roman" w:hAnsi="Times New Roman" w:cs="Times New Roman"/>
          <w:sz w:val="28"/>
          <w:szCs w:val="28"/>
        </w:rPr>
        <w:t xml:space="preserve"> ГО «Нові крила»</w:t>
      </w:r>
      <w:r>
        <w:rPr>
          <w:rFonts w:ascii="Times New Roman" w:hAnsi="Times New Roman" w:cs="Times New Roman"/>
          <w:sz w:val="28"/>
          <w:szCs w:val="28"/>
        </w:rPr>
        <w:t xml:space="preserve"> (2023), </w:t>
      </w:r>
      <w:r w:rsidR="006F5CAD">
        <w:rPr>
          <w:rFonts w:ascii="Times New Roman" w:hAnsi="Times New Roman" w:cs="Times New Roman"/>
          <w:sz w:val="28"/>
          <w:szCs w:val="28"/>
        </w:rPr>
        <w:t xml:space="preserve">БО «Міжнародний благодійний фонд «Жінки, ми сила», </w:t>
      </w:r>
      <w:r w:rsidR="0093080F" w:rsidRPr="00FF5CA3">
        <w:rPr>
          <w:rFonts w:ascii="Times New Roman" w:eastAsia="Calibri" w:hAnsi="Times New Roman" w:cs="Times New Roman"/>
          <w:iCs/>
          <w:sz w:val="28"/>
          <w:szCs w:val="28"/>
        </w:rPr>
        <w:t>Почесн</w:t>
      </w:r>
      <w:r>
        <w:rPr>
          <w:rFonts w:ascii="Times New Roman" w:eastAsia="Calibri" w:hAnsi="Times New Roman" w:cs="Times New Roman"/>
          <w:iCs/>
          <w:sz w:val="28"/>
          <w:szCs w:val="28"/>
        </w:rPr>
        <w:t>ою</w:t>
      </w:r>
      <w:r w:rsidR="0093080F" w:rsidRPr="00FF5CA3">
        <w:rPr>
          <w:rFonts w:ascii="Times New Roman" w:eastAsia="Calibri" w:hAnsi="Times New Roman" w:cs="Times New Roman"/>
          <w:iCs/>
          <w:sz w:val="28"/>
          <w:szCs w:val="28"/>
        </w:rPr>
        <w:t xml:space="preserve"> Грамот</w:t>
      </w:r>
      <w:r w:rsidR="006F5CAD">
        <w:rPr>
          <w:rFonts w:ascii="Times New Roman" w:eastAsia="Calibri" w:hAnsi="Times New Roman" w:cs="Times New Roman"/>
          <w:iCs/>
          <w:sz w:val="28"/>
          <w:szCs w:val="28"/>
        </w:rPr>
        <w:t>ою</w:t>
      </w:r>
      <w:r w:rsidR="0093080F" w:rsidRPr="00FF5CA3">
        <w:rPr>
          <w:rFonts w:ascii="Times New Roman" w:eastAsia="Calibri" w:hAnsi="Times New Roman" w:cs="Times New Roman"/>
          <w:sz w:val="28"/>
          <w:szCs w:val="28"/>
        </w:rPr>
        <w:t xml:space="preserve"> ДРУЦКРОІ «Донбас-Прикарпаття» (2023)</w:t>
      </w:r>
      <w:r>
        <w:rPr>
          <w:rFonts w:ascii="Times New Roman" w:eastAsia="Calibri" w:hAnsi="Times New Roman" w:cs="Times New Roman"/>
          <w:sz w:val="28"/>
          <w:szCs w:val="28"/>
        </w:rPr>
        <w:t xml:space="preserve">. Також було відзначено подякою </w:t>
      </w:r>
      <w:r w:rsidRPr="00FF5CA3">
        <w:rPr>
          <w:rFonts w:ascii="Times New Roman" w:eastAsia="Calibri" w:hAnsi="Times New Roman" w:cs="Times New Roman"/>
          <w:sz w:val="28"/>
          <w:szCs w:val="28"/>
        </w:rPr>
        <w:t>ГО «С</w:t>
      </w:r>
      <w:r>
        <w:rPr>
          <w:rFonts w:ascii="Times New Roman" w:eastAsia="Calibri" w:hAnsi="Times New Roman" w:cs="Times New Roman"/>
          <w:sz w:val="28"/>
          <w:szCs w:val="28"/>
        </w:rPr>
        <w:t>пілка волонтерів Прикарпаття» директора закладу п.І.Волинську.</w:t>
      </w:r>
    </w:p>
    <w:p w:rsidR="0093080F" w:rsidRPr="00984278" w:rsidRDefault="0093080F" w:rsidP="00804A35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F5CA3">
        <w:rPr>
          <w:rFonts w:ascii="Times New Roman" w:hAnsi="Times New Roman"/>
          <w:b/>
          <w:sz w:val="28"/>
          <w:szCs w:val="28"/>
          <w:lang w:val="uk-UA"/>
        </w:rPr>
        <w:t>Що заклад робить для мешканців громади</w:t>
      </w:r>
      <w:r w:rsidRPr="00880B15">
        <w:rPr>
          <w:rFonts w:ascii="Times New Roman" w:hAnsi="Times New Roman"/>
          <w:b/>
          <w:sz w:val="28"/>
          <w:szCs w:val="28"/>
          <w:lang w:val="uk-UA"/>
        </w:rPr>
        <w:t>?</w:t>
      </w:r>
      <w:r w:rsidR="00F027CA" w:rsidRPr="00880B15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870919" w:rsidRPr="00880B15">
        <w:rPr>
          <w:rFonts w:ascii="Times New Roman" w:hAnsi="Times New Roman"/>
          <w:sz w:val="28"/>
          <w:szCs w:val="28"/>
          <w:lang w:val="uk-UA"/>
        </w:rPr>
        <w:t>Для мешканців громади,</w:t>
      </w:r>
      <w:r w:rsidR="008B5762" w:rsidRPr="00880B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70919" w:rsidRPr="00880B15">
        <w:rPr>
          <w:rFonts w:ascii="Times New Roman" w:hAnsi="Times New Roman"/>
          <w:sz w:val="28"/>
          <w:szCs w:val="28"/>
          <w:lang w:val="uk-UA"/>
        </w:rPr>
        <w:t xml:space="preserve">бажаючих вивчати українську мову, </w:t>
      </w:r>
      <w:r w:rsidR="00804A35" w:rsidRPr="00880B15">
        <w:rPr>
          <w:rFonts w:ascii="Times New Roman" w:hAnsi="Times New Roman"/>
          <w:sz w:val="28"/>
          <w:szCs w:val="28"/>
          <w:lang w:val="uk-UA"/>
        </w:rPr>
        <w:t>заклад</w:t>
      </w:r>
      <w:r w:rsidR="00761A83" w:rsidRPr="00880B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70919" w:rsidRPr="00880B15">
        <w:rPr>
          <w:rFonts w:ascii="Times New Roman" w:hAnsi="Times New Roman"/>
          <w:sz w:val="28"/>
          <w:szCs w:val="28"/>
          <w:lang w:val="uk-UA"/>
        </w:rPr>
        <w:t>організ</w:t>
      </w:r>
      <w:r w:rsidR="00804A35" w:rsidRPr="00880B15">
        <w:rPr>
          <w:rFonts w:ascii="Times New Roman" w:hAnsi="Times New Roman"/>
          <w:sz w:val="28"/>
          <w:szCs w:val="28"/>
          <w:lang w:val="uk-UA"/>
        </w:rPr>
        <w:t>ував</w:t>
      </w:r>
      <w:r w:rsidR="00870919" w:rsidRPr="00880B1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80B15">
        <w:rPr>
          <w:rFonts w:ascii="Times New Roman" w:hAnsi="Times New Roman"/>
          <w:sz w:val="28"/>
          <w:szCs w:val="28"/>
          <w:lang w:val="uk-UA"/>
        </w:rPr>
        <w:t>Курси української мови</w:t>
      </w:r>
      <w:r w:rsidR="00761A83">
        <w:rPr>
          <w:rFonts w:ascii="Times New Roman" w:hAnsi="Times New Roman"/>
          <w:sz w:val="28"/>
          <w:szCs w:val="28"/>
        </w:rPr>
        <w:t>.</w:t>
      </w:r>
    </w:p>
    <w:p w:rsidR="008B5762" w:rsidRDefault="008B5762" w:rsidP="0059078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F03F0">
        <w:rPr>
          <w:rFonts w:ascii="Times New Roman" w:eastAsia="Times New Roman" w:hAnsi="Times New Roman"/>
          <w:sz w:val="28"/>
          <w:szCs w:val="28"/>
          <w:lang w:eastAsia="ru-RU"/>
        </w:rPr>
        <w:t>Під час літнього</w:t>
      </w:r>
      <w:r w:rsidRPr="00984278">
        <w:rPr>
          <w:rFonts w:ascii="Times New Roman" w:eastAsia="Times New Roman" w:hAnsi="Times New Roman"/>
          <w:sz w:val="28"/>
          <w:szCs w:val="28"/>
          <w:lang w:eastAsia="ru-RU"/>
        </w:rPr>
        <w:t xml:space="preserve"> канікулярного періоду організована робота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літньої школи </w:t>
      </w:r>
      <w:r w:rsidRPr="00761A83">
        <w:rPr>
          <w:rFonts w:ascii="Times New Roman" w:hAnsi="Times New Roman" w:cs="Times New Roman"/>
          <w:color w:val="000000" w:themeColor="text1"/>
          <w:sz w:val="28"/>
          <w:szCs w:val="28"/>
        </w:rPr>
        <w:t>«Сонячна майстерня літа»</w:t>
      </w:r>
      <w:r w:rsidRPr="0056129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84278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дітей </w:t>
      </w:r>
      <w:r w:rsidR="00880B15">
        <w:rPr>
          <w:rFonts w:ascii="Times New Roman" w:eastAsia="Times New Roman" w:hAnsi="Times New Roman"/>
          <w:sz w:val="28"/>
          <w:szCs w:val="28"/>
          <w:lang w:eastAsia="ru-RU"/>
        </w:rPr>
        <w:t>МТГ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84278">
        <w:rPr>
          <w:rFonts w:ascii="Times New Roman" w:eastAsia="Times New Roman" w:hAnsi="Times New Roman"/>
          <w:sz w:val="28"/>
          <w:szCs w:val="28"/>
          <w:lang w:eastAsia="ru-RU"/>
        </w:rPr>
        <w:t xml:space="preserve">та вихованців Центру. За цей період </w:t>
      </w:r>
      <w:r w:rsidR="00880B15" w:rsidRPr="00984278">
        <w:rPr>
          <w:rFonts w:ascii="Times New Roman" w:hAnsi="Times New Roman"/>
          <w:sz w:val="28"/>
          <w:szCs w:val="28"/>
        </w:rPr>
        <w:t>понад</w:t>
      </w:r>
      <w:r w:rsidR="00880B15" w:rsidRPr="009842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0B15" w:rsidRPr="00E0746B">
        <w:rPr>
          <w:rFonts w:ascii="Times New Roman" w:eastAsia="Times New Roman" w:hAnsi="Times New Roman"/>
          <w:b/>
          <w:sz w:val="28"/>
          <w:szCs w:val="28"/>
          <w:lang w:eastAsia="ru-RU"/>
        </w:rPr>
        <w:t>2288</w:t>
      </w:r>
      <w:r w:rsidR="00880B15">
        <w:rPr>
          <w:rFonts w:ascii="Times New Roman" w:eastAsia="Times New Roman" w:hAnsi="Times New Roman"/>
          <w:sz w:val="28"/>
          <w:szCs w:val="28"/>
          <w:lang w:eastAsia="ru-RU"/>
        </w:rPr>
        <w:t xml:space="preserve"> дітей</w:t>
      </w:r>
      <w:r w:rsidR="00880B15" w:rsidRPr="009842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0B15">
        <w:rPr>
          <w:rFonts w:ascii="Times New Roman" w:hAnsi="Times New Roman"/>
          <w:sz w:val="28"/>
          <w:szCs w:val="28"/>
        </w:rPr>
        <w:t>задіяно</w:t>
      </w:r>
      <w:r w:rsidR="00880B15" w:rsidRPr="009842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984278">
        <w:rPr>
          <w:rFonts w:ascii="Times New Roman" w:hAnsi="Times New Roman"/>
          <w:sz w:val="28"/>
          <w:szCs w:val="28"/>
        </w:rPr>
        <w:t>майстер-класа</w:t>
      </w:r>
      <w:r>
        <w:rPr>
          <w:rFonts w:ascii="Times New Roman" w:hAnsi="Times New Roman"/>
          <w:sz w:val="28"/>
          <w:szCs w:val="28"/>
        </w:rPr>
        <w:t>х</w:t>
      </w:r>
      <w:r w:rsidRPr="00984278">
        <w:rPr>
          <w:rFonts w:ascii="Times New Roman" w:hAnsi="Times New Roman"/>
          <w:sz w:val="28"/>
          <w:szCs w:val="28"/>
        </w:rPr>
        <w:t>, мистецьки</w:t>
      </w:r>
      <w:r>
        <w:rPr>
          <w:rFonts w:ascii="Times New Roman" w:hAnsi="Times New Roman"/>
          <w:sz w:val="28"/>
          <w:szCs w:val="28"/>
        </w:rPr>
        <w:t>х</w:t>
      </w:r>
      <w:r w:rsidRPr="00984278">
        <w:rPr>
          <w:rFonts w:ascii="Times New Roman" w:hAnsi="Times New Roman"/>
          <w:sz w:val="28"/>
          <w:szCs w:val="28"/>
        </w:rPr>
        <w:t xml:space="preserve"> </w:t>
      </w:r>
      <w:r w:rsidRPr="00984278">
        <w:rPr>
          <w:rFonts w:ascii="Times New Roman" w:eastAsia="Times New Roman" w:hAnsi="Times New Roman"/>
          <w:sz w:val="28"/>
          <w:szCs w:val="28"/>
          <w:lang w:eastAsia="ru-RU"/>
        </w:rPr>
        <w:t>програма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984278">
        <w:rPr>
          <w:rFonts w:ascii="Times New Roman" w:eastAsia="Times New Roman" w:hAnsi="Times New Roman"/>
          <w:sz w:val="28"/>
          <w:szCs w:val="28"/>
          <w:lang w:eastAsia="ru-RU"/>
        </w:rPr>
        <w:t>, творчи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984278">
        <w:rPr>
          <w:rFonts w:ascii="Times New Roman" w:eastAsia="Times New Roman" w:hAnsi="Times New Roman"/>
          <w:sz w:val="28"/>
          <w:szCs w:val="28"/>
          <w:lang w:eastAsia="ru-RU"/>
        </w:rPr>
        <w:t xml:space="preserve"> зустріча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984278">
        <w:rPr>
          <w:rFonts w:ascii="Times New Roman" w:hAnsi="Times New Roman"/>
          <w:sz w:val="28"/>
          <w:szCs w:val="28"/>
        </w:rPr>
        <w:t xml:space="preserve">, </w:t>
      </w:r>
      <w:r w:rsidR="00880B15">
        <w:rPr>
          <w:rFonts w:ascii="Times New Roman" w:hAnsi="Times New Roman"/>
          <w:sz w:val="28"/>
          <w:szCs w:val="28"/>
        </w:rPr>
        <w:t>х</w:t>
      </w:r>
      <w:r w:rsidRPr="00984278">
        <w:rPr>
          <w:rFonts w:ascii="Times New Roman" w:hAnsi="Times New Roman"/>
          <w:sz w:val="28"/>
          <w:szCs w:val="28"/>
        </w:rPr>
        <w:t>удожні</w:t>
      </w:r>
      <w:r>
        <w:rPr>
          <w:rFonts w:ascii="Times New Roman" w:hAnsi="Times New Roman"/>
          <w:sz w:val="28"/>
          <w:szCs w:val="28"/>
        </w:rPr>
        <w:t>х</w:t>
      </w:r>
      <w:r w:rsidRPr="00984278">
        <w:rPr>
          <w:rFonts w:ascii="Times New Roman" w:hAnsi="Times New Roman"/>
          <w:sz w:val="28"/>
          <w:szCs w:val="28"/>
        </w:rPr>
        <w:t xml:space="preserve"> пленера</w:t>
      </w:r>
      <w:r>
        <w:rPr>
          <w:rFonts w:ascii="Times New Roman" w:hAnsi="Times New Roman"/>
          <w:sz w:val="28"/>
          <w:szCs w:val="28"/>
        </w:rPr>
        <w:t>х</w:t>
      </w:r>
      <w:r w:rsidRPr="00984278">
        <w:rPr>
          <w:rFonts w:ascii="Times New Roman" w:hAnsi="Times New Roman"/>
          <w:sz w:val="28"/>
          <w:szCs w:val="28"/>
        </w:rPr>
        <w:t xml:space="preserve">, </w:t>
      </w:r>
      <w:r w:rsidRPr="00984278">
        <w:rPr>
          <w:rFonts w:ascii="Times New Roman" w:eastAsia="Times New Roman" w:hAnsi="Times New Roman"/>
          <w:sz w:val="28"/>
          <w:szCs w:val="28"/>
          <w:lang w:eastAsia="ru-RU"/>
        </w:rPr>
        <w:t>екскурсія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880B15">
        <w:rPr>
          <w:rFonts w:ascii="Times New Roman" w:eastAsia="Times New Roman" w:hAnsi="Times New Roman"/>
          <w:sz w:val="28"/>
          <w:szCs w:val="28"/>
          <w:lang w:eastAsia="ru-RU"/>
        </w:rPr>
        <w:t xml:space="preserve">. В роботі школи взяли участь </w:t>
      </w:r>
      <w:r w:rsidR="00590788">
        <w:rPr>
          <w:rFonts w:ascii="Times New Roman" w:eastAsia="Times New Roman" w:hAnsi="Times New Roman"/>
          <w:sz w:val="28"/>
          <w:szCs w:val="28"/>
          <w:lang w:eastAsia="ru-RU"/>
        </w:rPr>
        <w:t>52 педагоги.</w:t>
      </w:r>
    </w:p>
    <w:p w:rsidR="008B5762" w:rsidRDefault="00880B15" w:rsidP="0059078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Взимку, під час</w:t>
      </w:r>
      <w:r w:rsidR="008B5762">
        <w:rPr>
          <w:rFonts w:ascii="Times New Roman" w:eastAsia="Times New Roman" w:hAnsi="Times New Roman"/>
          <w:sz w:val="28"/>
          <w:szCs w:val="28"/>
          <w:lang w:eastAsia="ru-RU"/>
        </w:rPr>
        <w:t xml:space="preserve"> канікул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8B5762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дітей-мешканців громади </w:t>
      </w:r>
      <w:r w:rsidR="008B5762" w:rsidRPr="00984278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організована робота </w:t>
      </w:r>
      <w:r w:rsidR="008B5762">
        <w:rPr>
          <w:rFonts w:ascii="Times New Roman" w:eastAsia="Times New Roman" w:hAnsi="Times New Roman"/>
          <w:sz w:val="28"/>
          <w:szCs w:val="28"/>
          <w:lang w:eastAsia="ru-RU"/>
        </w:rPr>
        <w:t xml:space="preserve">зимової школи </w:t>
      </w:r>
      <w:r w:rsidR="008B5762" w:rsidRPr="00761A8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8B5762">
        <w:rPr>
          <w:rFonts w:ascii="Times New Roman" w:hAnsi="Times New Roman" w:cs="Times New Roman"/>
          <w:color w:val="000000" w:themeColor="text1"/>
          <w:sz w:val="28"/>
          <w:szCs w:val="28"/>
        </w:rPr>
        <w:t>Зимова</w:t>
      </w:r>
      <w:r w:rsidR="008B5762" w:rsidRPr="00761A8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майстерня»</w:t>
      </w:r>
      <w:r w:rsidR="008B576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B5762" w:rsidRPr="0056129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8B5762" w:rsidRPr="00970DBB">
        <w:rPr>
          <w:rFonts w:ascii="Times New Roman" w:hAnsi="Times New Roman" w:cs="Times New Roman"/>
          <w:sz w:val="28"/>
          <w:szCs w:val="28"/>
        </w:rPr>
        <w:t xml:space="preserve">яка </w:t>
      </w:r>
      <w:r w:rsidR="008B5762" w:rsidRPr="00970DBB">
        <w:rPr>
          <w:rFonts w:ascii="Times New Roman" w:eastAsia="Times New Roman" w:hAnsi="Times New Roman"/>
          <w:sz w:val="28"/>
          <w:szCs w:val="28"/>
          <w:lang w:eastAsia="ru-RU"/>
        </w:rPr>
        <w:t>охопи</w:t>
      </w:r>
      <w:r w:rsidR="008B5762">
        <w:rPr>
          <w:rFonts w:ascii="Times New Roman" w:eastAsia="Times New Roman" w:hAnsi="Times New Roman"/>
          <w:sz w:val="28"/>
          <w:szCs w:val="28"/>
          <w:lang w:eastAsia="ru-RU"/>
        </w:rPr>
        <w:t xml:space="preserve">ла творчими заходами  </w:t>
      </w:r>
      <w:r w:rsidR="008B5762" w:rsidRPr="00984278">
        <w:rPr>
          <w:rFonts w:ascii="Times New Roman" w:hAnsi="Times New Roman"/>
          <w:sz w:val="28"/>
          <w:szCs w:val="28"/>
        </w:rPr>
        <w:t>понад</w:t>
      </w:r>
      <w:r w:rsidR="008B5762" w:rsidRPr="009842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90788" w:rsidRPr="00590788">
        <w:rPr>
          <w:rFonts w:ascii="Times New Roman" w:eastAsia="Times New Roman" w:hAnsi="Times New Roman"/>
          <w:b/>
          <w:sz w:val="28"/>
          <w:szCs w:val="28"/>
          <w:lang w:eastAsia="ru-RU"/>
        </w:rPr>
        <w:t>3896</w:t>
      </w:r>
      <w:r w:rsidR="00590788">
        <w:rPr>
          <w:rFonts w:ascii="Times New Roman" w:eastAsia="Times New Roman" w:hAnsi="Times New Roman"/>
          <w:sz w:val="28"/>
          <w:szCs w:val="28"/>
          <w:lang w:eastAsia="ru-RU"/>
        </w:rPr>
        <w:t xml:space="preserve"> дітей, з якими працювали 58 педагогів.</w:t>
      </w:r>
    </w:p>
    <w:p w:rsidR="00F027CA" w:rsidRDefault="00870919" w:rsidP="0059078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Адміністрацією з</w:t>
      </w:r>
      <w:r w:rsidR="00395103">
        <w:rPr>
          <w:rFonts w:ascii="Times New Roman" w:hAnsi="Times New Roman"/>
          <w:sz w:val="28"/>
          <w:szCs w:val="28"/>
        </w:rPr>
        <w:t>аклад</w:t>
      </w:r>
      <w:r>
        <w:rPr>
          <w:rFonts w:ascii="Times New Roman" w:hAnsi="Times New Roman"/>
          <w:sz w:val="28"/>
          <w:szCs w:val="28"/>
        </w:rPr>
        <w:t>у</w:t>
      </w:r>
      <w:r w:rsidR="00395103">
        <w:rPr>
          <w:rFonts w:ascii="Times New Roman" w:hAnsi="Times New Roman"/>
          <w:sz w:val="28"/>
          <w:szCs w:val="28"/>
        </w:rPr>
        <w:t xml:space="preserve"> </w:t>
      </w:r>
      <w:r w:rsidR="00395103" w:rsidRPr="00984278">
        <w:rPr>
          <w:rFonts w:ascii="Times New Roman" w:hAnsi="Times New Roman"/>
          <w:sz w:val="28"/>
          <w:szCs w:val="28"/>
        </w:rPr>
        <w:t>налагод</w:t>
      </w:r>
      <w:r>
        <w:rPr>
          <w:rFonts w:ascii="Times New Roman" w:hAnsi="Times New Roman"/>
          <w:sz w:val="28"/>
          <w:szCs w:val="28"/>
        </w:rPr>
        <w:t>жена</w:t>
      </w:r>
      <w:r w:rsidR="00395103" w:rsidRPr="00984278">
        <w:rPr>
          <w:rFonts w:ascii="Times New Roman" w:hAnsi="Times New Roman"/>
          <w:sz w:val="28"/>
          <w:szCs w:val="28"/>
        </w:rPr>
        <w:t xml:space="preserve"> співпрац</w:t>
      </w:r>
      <w:r>
        <w:rPr>
          <w:rFonts w:ascii="Times New Roman" w:hAnsi="Times New Roman"/>
          <w:sz w:val="28"/>
          <w:szCs w:val="28"/>
        </w:rPr>
        <w:t>я</w:t>
      </w:r>
      <w:r w:rsidR="00395103" w:rsidRPr="00984278">
        <w:rPr>
          <w:rFonts w:ascii="Times New Roman" w:hAnsi="Times New Roman"/>
          <w:sz w:val="28"/>
          <w:szCs w:val="28"/>
        </w:rPr>
        <w:t xml:space="preserve"> з ГО «Сонячні діти Івано-Франківщини»</w:t>
      </w:r>
      <w:r w:rsidR="00880B15">
        <w:rPr>
          <w:rFonts w:ascii="Times New Roman" w:hAnsi="Times New Roman"/>
          <w:sz w:val="28"/>
          <w:szCs w:val="28"/>
        </w:rPr>
        <w:t>,</w:t>
      </w:r>
      <w:r w:rsidR="00395103" w:rsidRPr="00984278">
        <w:rPr>
          <w:rFonts w:ascii="Times New Roman" w:hAnsi="Times New Roman"/>
          <w:sz w:val="28"/>
          <w:szCs w:val="28"/>
        </w:rPr>
        <w:t xml:space="preserve"> створ</w:t>
      </w:r>
      <w:r>
        <w:rPr>
          <w:rFonts w:ascii="Times New Roman" w:hAnsi="Times New Roman"/>
          <w:sz w:val="28"/>
          <w:szCs w:val="28"/>
        </w:rPr>
        <w:t>ено</w:t>
      </w:r>
      <w:r w:rsidR="00395103" w:rsidRPr="00984278">
        <w:rPr>
          <w:rFonts w:ascii="Times New Roman" w:hAnsi="Times New Roman"/>
          <w:sz w:val="28"/>
          <w:szCs w:val="28"/>
        </w:rPr>
        <w:t xml:space="preserve"> групи для </w:t>
      </w:r>
      <w:r w:rsidR="00395103">
        <w:rPr>
          <w:rFonts w:ascii="Times New Roman" w:hAnsi="Times New Roman"/>
          <w:sz w:val="28"/>
          <w:szCs w:val="28"/>
        </w:rPr>
        <w:t>занять дітей із синдромом Дауна</w:t>
      </w:r>
      <w:r w:rsidR="007F38A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7F38A1">
        <w:rPr>
          <w:rFonts w:ascii="Times New Roman" w:hAnsi="Times New Roman"/>
          <w:sz w:val="28"/>
          <w:szCs w:val="28"/>
        </w:rPr>
        <w:t>д</w:t>
      </w:r>
      <w:r w:rsidR="00880B15">
        <w:rPr>
          <w:rFonts w:ascii="Times New Roman" w:hAnsi="Times New Roman"/>
          <w:sz w:val="28"/>
          <w:szCs w:val="28"/>
        </w:rPr>
        <w:t>е прово</w:t>
      </w:r>
      <w:r>
        <w:rPr>
          <w:rFonts w:ascii="Times New Roman" w:hAnsi="Times New Roman"/>
          <w:sz w:val="28"/>
          <w:szCs w:val="28"/>
        </w:rPr>
        <w:t>д</w:t>
      </w:r>
      <w:r w:rsidR="007F38A1">
        <w:rPr>
          <w:rFonts w:ascii="Times New Roman" w:hAnsi="Times New Roman"/>
          <w:sz w:val="28"/>
          <w:szCs w:val="28"/>
        </w:rPr>
        <w:t>яться</w:t>
      </w:r>
      <w:r>
        <w:rPr>
          <w:rFonts w:ascii="Times New Roman" w:hAnsi="Times New Roman"/>
          <w:sz w:val="28"/>
          <w:szCs w:val="28"/>
        </w:rPr>
        <w:t xml:space="preserve"> занят</w:t>
      </w:r>
      <w:r w:rsidR="007F38A1">
        <w:rPr>
          <w:rFonts w:ascii="Times New Roman" w:hAnsi="Times New Roman"/>
          <w:sz w:val="28"/>
          <w:szCs w:val="28"/>
        </w:rPr>
        <w:t>тя</w:t>
      </w:r>
      <w:r w:rsidR="00880B15">
        <w:rPr>
          <w:rFonts w:ascii="Times New Roman" w:hAnsi="Times New Roman"/>
          <w:sz w:val="28"/>
          <w:szCs w:val="28"/>
        </w:rPr>
        <w:t xml:space="preserve"> (хореографія,</w:t>
      </w:r>
      <w:r>
        <w:rPr>
          <w:rFonts w:ascii="Times New Roman" w:hAnsi="Times New Roman"/>
          <w:sz w:val="28"/>
          <w:szCs w:val="28"/>
        </w:rPr>
        <w:t xml:space="preserve"> </w:t>
      </w:r>
      <w:r w:rsidR="007F38A1">
        <w:rPr>
          <w:rFonts w:ascii="Times New Roman" w:hAnsi="Times New Roman"/>
          <w:sz w:val="28"/>
          <w:szCs w:val="28"/>
        </w:rPr>
        <w:t>образотворч</w:t>
      </w:r>
      <w:r w:rsidR="00880B15">
        <w:rPr>
          <w:rFonts w:ascii="Times New Roman" w:hAnsi="Times New Roman"/>
          <w:sz w:val="28"/>
          <w:szCs w:val="28"/>
        </w:rPr>
        <w:t>е</w:t>
      </w:r>
      <w:r w:rsidR="007F38A1">
        <w:rPr>
          <w:rFonts w:ascii="Times New Roman" w:hAnsi="Times New Roman"/>
          <w:sz w:val="28"/>
          <w:szCs w:val="28"/>
        </w:rPr>
        <w:t xml:space="preserve"> мистецтв</w:t>
      </w:r>
      <w:r w:rsidR="00880B15">
        <w:rPr>
          <w:rFonts w:ascii="Times New Roman" w:hAnsi="Times New Roman"/>
          <w:sz w:val="28"/>
          <w:szCs w:val="28"/>
        </w:rPr>
        <w:t>о), відбуваються</w:t>
      </w:r>
      <w:r w:rsidR="007F38A1">
        <w:rPr>
          <w:rFonts w:ascii="Times New Roman" w:hAnsi="Times New Roman"/>
          <w:sz w:val="28"/>
          <w:szCs w:val="28"/>
        </w:rPr>
        <w:t xml:space="preserve"> </w:t>
      </w:r>
      <w:r w:rsidRPr="009B5E26">
        <w:rPr>
          <w:rFonts w:ascii="Times New Roman" w:hAnsi="Times New Roman"/>
          <w:sz w:val="28"/>
          <w:szCs w:val="28"/>
        </w:rPr>
        <w:t>розвивальн</w:t>
      </w:r>
      <w:r w:rsidR="00880B15">
        <w:rPr>
          <w:rFonts w:ascii="Times New Roman" w:hAnsi="Times New Roman"/>
          <w:sz w:val="28"/>
          <w:szCs w:val="28"/>
        </w:rPr>
        <w:t>і</w:t>
      </w:r>
      <w:r w:rsidRPr="009B5E26">
        <w:rPr>
          <w:rFonts w:ascii="Times New Roman" w:hAnsi="Times New Roman"/>
          <w:sz w:val="28"/>
          <w:szCs w:val="28"/>
        </w:rPr>
        <w:t xml:space="preserve"> заход</w:t>
      </w:r>
      <w:r w:rsidR="00880B15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.</w:t>
      </w:r>
      <w:r w:rsidR="00395103" w:rsidRPr="00984278">
        <w:rPr>
          <w:rFonts w:ascii="Times New Roman" w:hAnsi="Times New Roman"/>
          <w:sz w:val="28"/>
          <w:szCs w:val="28"/>
        </w:rPr>
        <w:t xml:space="preserve"> </w:t>
      </w:r>
    </w:p>
    <w:p w:rsidR="00761A83" w:rsidRPr="00590788" w:rsidRDefault="008B5762" w:rsidP="0059078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0788">
        <w:rPr>
          <w:rFonts w:ascii="Times New Roman" w:hAnsi="Times New Roman" w:cs="Times New Roman"/>
          <w:sz w:val="28"/>
          <w:szCs w:val="28"/>
          <w:shd w:val="clear" w:color="auto" w:fill="FFFFFF"/>
        </w:rPr>
        <w:t>У квітні 2024 року заклад</w:t>
      </w:r>
      <w:r w:rsidR="00880B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ініціював </w:t>
      </w:r>
      <w:r w:rsidRPr="005907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старт авторськ</w:t>
      </w:r>
      <w:r w:rsidR="00880B15"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Pr="005907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</w:t>
      </w:r>
      <w:r w:rsidR="00BB7F4A" w:rsidRPr="00590788">
        <w:rPr>
          <w:rFonts w:ascii="Times New Roman" w:hAnsi="Times New Roman" w:cs="Times New Roman"/>
          <w:sz w:val="28"/>
          <w:szCs w:val="28"/>
          <w:shd w:val="clear" w:color="auto" w:fill="FFFFFF"/>
        </w:rPr>
        <w:t>ультурологічн</w:t>
      </w:r>
      <w:r w:rsidR="00880B15"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="00BB7F4A" w:rsidRPr="005907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виховн</w:t>
      </w:r>
      <w:r w:rsidR="00880B15"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 w:rsidR="00BB7F4A" w:rsidRPr="005907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проєкт</w:t>
      </w:r>
      <w:r w:rsidR="00880B15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BB7F4A" w:rsidRPr="005907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90788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BB7F4A" w:rsidRPr="00590788">
        <w:rPr>
          <w:rFonts w:ascii="Times New Roman" w:hAnsi="Times New Roman" w:cs="Times New Roman"/>
          <w:sz w:val="28"/>
          <w:szCs w:val="28"/>
          <w:shd w:val="clear" w:color="auto" w:fill="FFFFFF"/>
        </w:rPr>
        <w:t>Рушниковий літопис України</w:t>
      </w:r>
      <w:r w:rsidRPr="00590788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BB7F4A" w:rsidRPr="005907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В </w:t>
      </w:r>
      <w:r w:rsidR="00880B15">
        <w:rPr>
          <w:rFonts w:ascii="Times New Roman" w:hAnsi="Times New Roman" w:cs="Times New Roman"/>
          <w:sz w:val="28"/>
          <w:szCs w:val="28"/>
          <w:shd w:val="clear" w:color="auto" w:fill="FFFFFF"/>
        </w:rPr>
        <w:t>рамках</w:t>
      </w:r>
      <w:r w:rsidR="00BB7F4A" w:rsidRPr="005907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проєкту </w:t>
      </w:r>
      <w:r w:rsidRPr="005907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музеї мистецтв Прикарпаття </w:t>
      </w:r>
      <w:r w:rsidR="00BB7F4A" w:rsidRPr="005907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діє виставка рушників із колекції </w:t>
      </w:r>
      <w:r w:rsidR="007F38A1" w:rsidRPr="00590788">
        <w:rPr>
          <w:rFonts w:ascii="Times New Roman" w:hAnsi="Times New Roman" w:cs="Times New Roman"/>
          <w:sz w:val="28"/>
          <w:szCs w:val="28"/>
          <w:shd w:val="clear" w:color="auto" w:fill="FFFFFF"/>
        </w:rPr>
        <w:t>Уляни Сіренко</w:t>
      </w:r>
      <w:r w:rsidR="007F38A1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7F38A1" w:rsidRPr="005907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B7F4A" w:rsidRPr="005907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заступника директора з виховної роботи </w:t>
      </w:r>
      <w:r w:rsidR="007F38A1">
        <w:rPr>
          <w:rFonts w:ascii="Times New Roman" w:hAnsi="Times New Roman" w:cs="Times New Roman"/>
          <w:sz w:val="28"/>
          <w:szCs w:val="28"/>
          <w:shd w:val="clear" w:color="auto" w:fill="FFFFFF"/>
        </w:rPr>
        <w:t>МЦДЮТ</w:t>
      </w:r>
      <w:r w:rsidR="00BB7F4A" w:rsidRPr="00590788">
        <w:rPr>
          <w:rFonts w:ascii="Times New Roman" w:hAnsi="Times New Roman" w:cs="Times New Roman"/>
          <w:sz w:val="28"/>
          <w:szCs w:val="28"/>
          <w:shd w:val="clear" w:color="auto" w:fill="FFFFFF"/>
        </w:rPr>
        <w:t>. Нею пров</w:t>
      </w:r>
      <w:r w:rsidR="00880B15">
        <w:rPr>
          <w:rFonts w:ascii="Times New Roman" w:hAnsi="Times New Roman" w:cs="Times New Roman"/>
          <w:sz w:val="28"/>
          <w:szCs w:val="28"/>
          <w:shd w:val="clear" w:color="auto" w:fill="FFFFFF"/>
        </w:rPr>
        <w:t>одяться</w:t>
      </w:r>
      <w:r w:rsidR="00BB7F4A" w:rsidRPr="005907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екскурсії для батьків та дітей ВПО, слухачів університету третього віку, студентів мед</w:t>
      </w:r>
      <w:r w:rsidRPr="00590788">
        <w:rPr>
          <w:rFonts w:ascii="Times New Roman" w:hAnsi="Times New Roman" w:cs="Times New Roman"/>
          <w:sz w:val="28"/>
          <w:szCs w:val="28"/>
          <w:shd w:val="clear" w:color="auto" w:fill="FFFFFF"/>
        </w:rPr>
        <w:t>ичного університету</w:t>
      </w:r>
      <w:r w:rsidR="00BB7F4A" w:rsidRPr="00590788">
        <w:rPr>
          <w:rFonts w:ascii="Times New Roman" w:hAnsi="Times New Roman" w:cs="Times New Roman"/>
          <w:sz w:val="28"/>
          <w:szCs w:val="28"/>
          <w:shd w:val="clear" w:color="auto" w:fill="FFFFFF"/>
        </w:rPr>
        <w:t>, учнів ліц</w:t>
      </w:r>
      <w:r w:rsidR="00804A35">
        <w:rPr>
          <w:rFonts w:ascii="Times New Roman" w:hAnsi="Times New Roman" w:cs="Times New Roman"/>
          <w:sz w:val="28"/>
          <w:szCs w:val="28"/>
          <w:shd w:val="clear" w:color="auto" w:fill="FFFFFF"/>
        </w:rPr>
        <w:t>еїв</w:t>
      </w:r>
      <w:r w:rsidR="00BB7F4A" w:rsidRPr="005907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В </w:t>
      </w:r>
      <w:r w:rsidR="004A2B3E">
        <w:rPr>
          <w:rFonts w:ascii="Times New Roman" w:hAnsi="Times New Roman" w:cs="Times New Roman"/>
          <w:sz w:val="28"/>
          <w:szCs w:val="28"/>
          <w:shd w:val="clear" w:color="auto" w:fill="FFFFFF"/>
        </w:rPr>
        <w:t>подальшому</w:t>
      </w:r>
      <w:r w:rsidR="00BB7F4A" w:rsidRPr="005907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907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педагоги разом із </w:t>
      </w:r>
      <w:r w:rsidR="00BB7F4A" w:rsidRPr="00590788">
        <w:rPr>
          <w:rFonts w:ascii="Times New Roman" w:hAnsi="Times New Roman" w:cs="Times New Roman"/>
          <w:sz w:val="28"/>
          <w:szCs w:val="28"/>
          <w:shd w:val="clear" w:color="auto" w:fill="FFFFFF"/>
        </w:rPr>
        <w:t>вихованц</w:t>
      </w:r>
      <w:r w:rsidRPr="00590788">
        <w:rPr>
          <w:rFonts w:ascii="Times New Roman" w:hAnsi="Times New Roman" w:cs="Times New Roman"/>
          <w:sz w:val="28"/>
          <w:szCs w:val="28"/>
          <w:shd w:val="clear" w:color="auto" w:fill="FFFFFF"/>
        </w:rPr>
        <w:t>ями</w:t>
      </w:r>
      <w:r w:rsidR="00BB7F4A" w:rsidRPr="005907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МЦДЮТ працювати</w:t>
      </w:r>
      <w:r w:rsidR="004A2B3E">
        <w:rPr>
          <w:rFonts w:ascii="Times New Roman" w:hAnsi="Times New Roman" w:cs="Times New Roman"/>
          <w:sz w:val="28"/>
          <w:szCs w:val="28"/>
          <w:shd w:val="clear" w:color="auto" w:fill="FFFFFF"/>
        </w:rPr>
        <w:t>муть</w:t>
      </w:r>
      <w:r w:rsidR="00BB7F4A" w:rsidRPr="0059078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над реалізацією </w:t>
      </w:r>
      <w:r w:rsidR="00804A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нових </w:t>
      </w:r>
      <w:r w:rsidR="00BB7F4A" w:rsidRPr="00590788">
        <w:rPr>
          <w:rFonts w:ascii="Times New Roman" w:hAnsi="Times New Roman" w:cs="Times New Roman"/>
          <w:sz w:val="28"/>
          <w:szCs w:val="28"/>
          <w:shd w:val="clear" w:color="auto" w:fill="FFFFFF"/>
        </w:rPr>
        <w:t>завдань проєкту.</w:t>
      </w:r>
    </w:p>
    <w:p w:rsidR="004A2B3E" w:rsidRDefault="0028753C" w:rsidP="0097207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0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Педагогами </w:t>
      </w:r>
      <w:r w:rsidR="00A83DDA" w:rsidRPr="00590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студії образотворчого мистецтва </w:t>
      </w:r>
      <w:r w:rsidRPr="0059078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закладу другий рік</w:t>
      </w:r>
      <w:r w:rsidR="004A2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поспіль</w:t>
      </w:r>
      <w:r w:rsidRPr="00590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проводяться </w:t>
      </w:r>
      <w:r w:rsidR="00A83DDA" w:rsidRPr="0059078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BB7F4A" w:rsidRPr="00590788">
        <w:rPr>
          <w:rFonts w:ascii="Times New Roman" w:eastAsia="Times New Roman" w:hAnsi="Times New Roman" w:cs="Times New Roman"/>
          <w:sz w:val="28"/>
          <w:szCs w:val="28"/>
          <w:lang w:eastAsia="ru-RU"/>
        </w:rPr>
        <w:t>айстер-клас</w:t>
      </w:r>
      <w:r w:rsidRPr="0059078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B7F4A" w:rsidRPr="00590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«Писанка - оберіг людської душі» для студентів та викладач</w:t>
      </w:r>
      <w:r w:rsidR="00A83DDA" w:rsidRPr="00590788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r w:rsidR="00BB7F4A" w:rsidRPr="00590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Відокремленого структурного підрозділу «Івано-Франківський фаховий коледж Прикарпатського національного університету </w:t>
      </w:r>
      <w:r w:rsidRPr="00590788">
        <w:rPr>
          <w:rFonts w:ascii="Times New Roman" w:eastAsia="Times New Roman" w:hAnsi="Times New Roman" w:cs="Times New Roman"/>
          <w:sz w:val="28"/>
          <w:szCs w:val="28"/>
          <w:lang w:eastAsia="ru-RU"/>
        </w:rPr>
        <w:t>ім.</w:t>
      </w:r>
      <w:r w:rsidR="00BB7F4A" w:rsidRPr="00590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Pr="005907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04A3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Стефаника»,</w:t>
      </w:r>
      <w:r w:rsidR="00BB7F4A" w:rsidRPr="005907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3DDA" w:rsidRPr="0059078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спеціальності «Дошкільна освіта».</w:t>
      </w:r>
      <w:r w:rsidR="004A2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A2B3E" w:rsidRDefault="00E0746B" w:rsidP="00763F2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2B3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Стала традиційною і тішить відвідувачів міської дитячої поліклініки (вул. П.Тичини,4)</w:t>
      </w:r>
      <w:r w:rsidR="004A2B3E" w:rsidRPr="004A2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2B3E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виставка робіт вихованців студії образотворчого мистецтва закладу.</w:t>
      </w:r>
    </w:p>
    <w:p w:rsidR="00763F24" w:rsidRDefault="009B5E26" w:rsidP="00763F2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Дитячі колективи </w:t>
      </w:r>
      <w:r w:rsidR="002F1F36" w:rsidRPr="0097207D">
        <w:rPr>
          <w:rFonts w:ascii="Times New Roman" w:hAnsi="Times New Roman" w:cs="Times New Roman"/>
          <w:color w:val="000000"/>
          <w:sz w:val="28"/>
          <w:szCs w:val="28"/>
        </w:rPr>
        <w:t xml:space="preserve">закладу </w:t>
      </w:r>
      <w:r>
        <w:rPr>
          <w:rFonts w:ascii="Times New Roman" w:hAnsi="Times New Roman" w:cs="Times New Roman"/>
          <w:color w:val="000000"/>
          <w:sz w:val="28"/>
          <w:szCs w:val="28"/>
        </w:rPr>
        <w:t>виступають</w:t>
      </w:r>
      <w:r w:rsidR="00804A35" w:rsidRPr="009720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A2B3E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4A2B3E" w:rsidRPr="0097207D">
        <w:rPr>
          <w:rFonts w:ascii="Times New Roman" w:hAnsi="Times New Roman" w:cs="Times New Roman"/>
          <w:color w:val="000000"/>
          <w:sz w:val="28"/>
          <w:szCs w:val="28"/>
        </w:rPr>
        <w:t xml:space="preserve"> концертн</w:t>
      </w:r>
      <w:r w:rsidR="004A2B3E">
        <w:rPr>
          <w:rFonts w:ascii="Times New Roman" w:hAnsi="Times New Roman" w:cs="Times New Roman"/>
          <w:color w:val="000000"/>
          <w:sz w:val="28"/>
          <w:szCs w:val="28"/>
        </w:rPr>
        <w:t>ими програмами</w:t>
      </w:r>
      <w:r w:rsidR="004A2B3E" w:rsidRPr="0097207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F1F36" w:rsidRPr="0097207D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A85740" w:rsidRPr="0097207D">
        <w:rPr>
          <w:rFonts w:ascii="Times New Roman" w:hAnsi="Times New Roman" w:cs="Times New Roman"/>
          <w:color w:val="000000"/>
          <w:sz w:val="28"/>
          <w:szCs w:val="28"/>
        </w:rPr>
        <w:t xml:space="preserve">Івано-Франківському </w:t>
      </w:r>
      <w:r w:rsidR="002F1F36" w:rsidRPr="0097207D">
        <w:rPr>
          <w:rFonts w:ascii="Times New Roman" w:hAnsi="Times New Roman" w:cs="Times New Roman"/>
          <w:color w:val="000000"/>
          <w:sz w:val="28"/>
          <w:szCs w:val="28"/>
        </w:rPr>
        <w:t xml:space="preserve">геріатричному пансіонаті, </w:t>
      </w:r>
      <w:r w:rsidR="00A85740" w:rsidRPr="0097207D">
        <w:rPr>
          <w:rFonts w:ascii="Times New Roman" w:hAnsi="Times New Roman" w:cs="Times New Roman"/>
          <w:sz w:val="28"/>
          <w:szCs w:val="28"/>
        </w:rPr>
        <w:t xml:space="preserve">в Центрі для постраждалих від конфлікту та переміщених дітей та їхніх сімей </w:t>
      </w:r>
      <w:r w:rsidR="00A85740" w:rsidRPr="0097207D">
        <w:rPr>
          <w:rFonts w:ascii="Times New Roman" w:hAnsi="Times New Roman" w:cs="Times New Roman"/>
          <w:color w:val="000000"/>
          <w:sz w:val="28"/>
          <w:szCs w:val="28"/>
        </w:rPr>
        <w:t xml:space="preserve">ГО </w:t>
      </w:r>
      <w:r w:rsidR="00A85740" w:rsidRPr="0097207D">
        <w:rPr>
          <w:rFonts w:ascii="Times New Roman" w:hAnsi="Times New Roman" w:cs="Times New Roman"/>
          <w:sz w:val="28"/>
          <w:szCs w:val="28"/>
        </w:rPr>
        <w:t>«Донецька обласна організація Всеукраїнської організації Союз осіб з інвалідністю»</w:t>
      </w:r>
      <w:r w:rsidR="004A2B3E">
        <w:rPr>
          <w:rFonts w:ascii="Times New Roman" w:hAnsi="Times New Roman" w:cs="Times New Roman"/>
          <w:sz w:val="28"/>
          <w:szCs w:val="28"/>
        </w:rPr>
        <w:t>. Творчі зустрічі організовуються для</w:t>
      </w:r>
      <w:r w:rsidRPr="009B5E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7207D">
        <w:rPr>
          <w:rFonts w:ascii="Times New Roman" w:hAnsi="Times New Roman" w:cs="Times New Roman"/>
          <w:color w:val="000000"/>
          <w:sz w:val="28"/>
          <w:szCs w:val="28"/>
        </w:rPr>
        <w:t>відвідувачів Івано-Франківського територіального центру соціального обслуговування (людей похилого віку).</w:t>
      </w:r>
    </w:p>
    <w:p w:rsidR="007F38A1" w:rsidRDefault="007F38A1" w:rsidP="007F38A1">
      <w:pPr>
        <w:shd w:val="clear" w:color="auto" w:fill="FFFE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EFF"/>
          <w:lang w:eastAsia="ru-RU"/>
        </w:rPr>
      </w:pPr>
    </w:p>
    <w:p w:rsidR="007F38A1" w:rsidRPr="00FF5CA3" w:rsidRDefault="007F38A1" w:rsidP="007F38A1">
      <w:pPr>
        <w:shd w:val="clear" w:color="auto" w:fill="FFFE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EFF"/>
          <w:lang w:eastAsia="ru-RU"/>
        </w:rPr>
      </w:pPr>
      <w:r w:rsidRPr="00FF5CA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EFF"/>
          <w:lang w:eastAsia="ru-RU"/>
        </w:rPr>
        <w:t>Проблеми закладу, які потребують часу для вирішення:</w:t>
      </w:r>
    </w:p>
    <w:p w:rsidR="00763F24" w:rsidRDefault="00763F24" w:rsidP="00763F24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3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недалекому минулому ми говорили про недостатнє фінансування на придбання  н</w:t>
      </w:r>
      <w:r w:rsidR="004A2B3E">
        <w:rPr>
          <w:rFonts w:ascii="Times New Roman" w:eastAsia="Times New Roman" w:hAnsi="Times New Roman" w:cs="Times New Roman"/>
          <w:sz w:val="28"/>
          <w:szCs w:val="28"/>
          <w:lang w:eastAsia="ru-RU"/>
        </w:rPr>
        <w:t>еобхідних музичних інструментів та</w:t>
      </w:r>
      <w:r w:rsidRPr="00763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апаратури, що могл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покращити рівень презентації </w:t>
      </w:r>
      <w:r w:rsidRPr="00763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музичних, хореографічних і театральних номерів колективів та їх повноці</w:t>
      </w:r>
      <w:r w:rsidR="009B5E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нної концертної діяльності. На </w:t>
      </w:r>
      <w:r w:rsidRPr="00763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даний час заклад </w:t>
      </w:r>
      <w:r w:rsidR="004A2B3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має відповідне забезпечення</w:t>
      </w:r>
      <w:r w:rsidRPr="00763F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27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Завершено ремонтні роботи в укритті на цокольному поверсі.</w:t>
      </w:r>
    </w:p>
    <w:p w:rsidR="000D2766" w:rsidRDefault="000D2766" w:rsidP="000D2766">
      <w:pPr>
        <w:shd w:val="clear" w:color="auto" w:fill="FFFEFF"/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EFF"/>
          <w:lang w:eastAsia="ru-RU"/>
        </w:rPr>
      </w:pPr>
      <w:r w:rsidRPr="00FF5CA3">
        <w:rPr>
          <w:rFonts w:ascii="Times New Roman" w:eastAsia="Times New Roman" w:hAnsi="Times New Roman" w:cs="Times New Roman"/>
          <w:sz w:val="28"/>
          <w:szCs w:val="28"/>
          <w:shd w:val="clear" w:color="auto" w:fill="FFFEFF"/>
          <w:lang w:eastAsia="ru-RU"/>
        </w:rPr>
        <w:t>Н</w:t>
      </w:r>
      <w:r w:rsidR="007F38A1" w:rsidRPr="00FF5CA3">
        <w:rPr>
          <w:rFonts w:ascii="Times New Roman" w:eastAsia="Times New Roman" w:hAnsi="Times New Roman" w:cs="Times New Roman"/>
          <w:sz w:val="28"/>
          <w:szCs w:val="28"/>
          <w:shd w:val="clear" w:color="auto" w:fill="FFFEFF"/>
          <w:lang w:eastAsia="ru-RU"/>
        </w:rPr>
        <w:t>е</w:t>
      </w:r>
      <w:r w:rsidR="00BB2540">
        <w:rPr>
          <w:rFonts w:ascii="Times New Roman" w:eastAsia="Times New Roman" w:hAnsi="Times New Roman" w:cs="Times New Roman"/>
          <w:sz w:val="28"/>
          <w:szCs w:val="28"/>
          <w:shd w:val="clear" w:color="auto" w:fill="FFFEFF"/>
          <w:lang w:eastAsia="ru-RU"/>
        </w:rPr>
        <w:t xml:space="preserve"> </w:t>
      </w:r>
      <w:r w:rsidR="007F38A1" w:rsidRPr="00FF5CA3">
        <w:rPr>
          <w:rFonts w:ascii="Times New Roman" w:eastAsia="Times New Roman" w:hAnsi="Times New Roman" w:cs="Times New Roman"/>
          <w:sz w:val="28"/>
          <w:szCs w:val="28"/>
          <w:shd w:val="clear" w:color="auto" w:fill="FFFEFF"/>
          <w:lang w:eastAsia="ru-RU"/>
        </w:rPr>
        <w:t>вистачає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EFF"/>
          <w:lang w:eastAsia="ru-RU"/>
        </w:rPr>
        <w:t xml:space="preserve"> :</w:t>
      </w:r>
    </w:p>
    <w:p w:rsidR="007F38A1" w:rsidRPr="000D2766" w:rsidRDefault="007F38A1" w:rsidP="000D2766">
      <w:pPr>
        <w:pStyle w:val="a5"/>
        <w:numPr>
          <w:ilvl w:val="0"/>
          <w:numId w:val="7"/>
        </w:numPr>
        <w:shd w:val="clear" w:color="auto" w:fill="FFFEFF"/>
        <w:tabs>
          <w:tab w:val="left" w:pos="0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shd w:val="clear" w:color="auto" w:fill="F2DBDB"/>
          <w:lang w:eastAsia="ru-RU"/>
        </w:rPr>
      </w:pPr>
      <w:r w:rsidRPr="000D2766">
        <w:rPr>
          <w:rFonts w:ascii="Times New Roman" w:eastAsia="Times New Roman" w:hAnsi="Times New Roman"/>
          <w:sz w:val="28"/>
          <w:szCs w:val="28"/>
          <w:shd w:val="clear" w:color="auto" w:fill="FFFEFF"/>
          <w:lang w:eastAsia="ru-RU"/>
        </w:rPr>
        <w:t>навчальних приміщень;</w:t>
      </w:r>
    </w:p>
    <w:p w:rsidR="007F38A1" w:rsidRPr="00FF5CA3" w:rsidRDefault="00F477E2" w:rsidP="007F38A1">
      <w:pPr>
        <w:numPr>
          <w:ilvl w:val="0"/>
          <w:numId w:val="18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77E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концертно</w:t>
      </w:r>
      <w:r w:rsidR="007F38A1" w:rsidRPr="00F477E2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="007F38A1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зали, де могли б презентувати свою творчість діти не тільки Центру, а й інших закладів освіти міста Івано-Франківська;</w:t>
      </w:r>
    </w:p>
    <w:p w:rsidR="00427D3E" w:rsidRPr="000D2766" w:rsidRDefault="007F38A1" w:rsidP="000D27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76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Необхідно</w:t>
      </w:r>
      <w:r w:rsidR="000D2766" w:rsidRPr="000D2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7D3E" w:rsidRPr="000D2766">
        <w:rPr>
          <w:rFonts w:ascii="Times New Roman" w:hAnsi="Times New Roman" w:cs="Times New Roman"/>
          <w:sz w:val="28"/>
          <w:szCs w:val="28"/>
        </w:rPr>
        <w:t>щорічно закладати виділені засновником закладу кошти на:</w:t>
      </w:r>
    </w:p>
    <w:p w:rsidR="00427D3E" w:rsidRPr="00BB2540" w:rsidRDefault="00427D3E" w:rsidP="000D2766">
      <w:pPr>
        <w:pStyle w:val="15"/>
        <w:numPr>
          <w:ilvl w:val="0"/>
          <w:numId w:val="23"/>
        </w:numPr>
        <w:ind w:left="284" w:hanging="284"/>
        <w:rPr>
          <w:sz w:val="28"/>
          <w:szCs w:val="28"/>
        </w:rPr>
      </w:pPr>
      <w:r w:rsidRPr="00BB2540">
        <w:rPr>
          <w:sz w:val="28"/>
          <w:szCs w:val="28"/>
        </w:rPr>
        <w:t>оновлення та покращення навчальної та матеріально-технічної бази закладу: це придбання комп’ютерної техніки, оновлення та заміна стар</w:t>
      </w:r>
      <w:r w:rsidR="009B5E26" w:rsidRPr="00BB2540">
        <w:rPr>
          <w:sz w:val="28"/>
          <w:szCs w:val="28"/>
        </w:rPr>
        <w:t>их</w:t>
      </w:r>
      <w:r w:rsidRPr="00BB2540">
        <w:rPr>
          <w:sz w:val="28"/>
          <w:szCs w:val="28"/>
        </w:rPr>
        <w:t xml:space="preserve"> зношен</w:t>
      </w:r>
      <w:r w:rsidR="009B5E26" w:rsidRPr="00BB2540">
        <w:rPr>
          <w:sz w:val="28"/>
          <w:szCs w:val="28"/>
        </w:rPr>
        <w:t xml:space="preserve">их </w:t>
      </w:r>
      <w:r w:rsidRPr="00BB2540">
        <w:rPr>
          <w:sz w:val="28"/>
          <w:szCs w:val="28"/>
        </w:rPr>
        <w:t>учбов</w:t>
      </w:r>
      <w:r w:rsidR="009B5E26" w:rsidRPr="00BB2540">
        <w:rPr>
          <w:sz w:val="28"/>
          <w:szCs w:val="28"/>
        </w:rPr>
        <w:t>их</w:t>
      </w:r>
      <w:r w:rsidRPr="00BB2540">
        <w:rPr>
          <w:sz w:val="28"/>
          <w:szCs w:val="28"/>
        </w:rPr>
        <w:t xml:space="preserve"> меблі</w:t>
      </w:r>
      <w:r w:rsidR="009B5E26" w:rsidRPr="00BB2540">
        <w:rPr>
          <w:sz w:val="28"/>
          <w:szCs w:val="28"/>
        </w:rPr>
        <w:t>в</w:t>
      </w:r>
    </w:p>
    <w:p w:rsidR="00427D3E" w:rsidRPr="000D2766" w:rsidRDefault="000D2766" w:rsidP="000D2766">
      <w:pPr>
        <w:pStyle w:val="15"/>
        <w:numPr>
          <w:ilvl w:val="0"/>
          <w:numId w:val="23"/>
        </w:numPr>
        <w:ind w:left="284" w:hanging="284"/>
        <w:rPr>
          <w:sz w:val="28"/>
          <w:szCs w:val="28"/>
        </w:rPr>
      </w:pPr>
      <w:r w:rsidRPr="00BB2540">
        <w:rPr>
          <w:sz w:val="28"/>
          <w:szCs w:val="28"/>
        </w:rPr>
        <w:t xml:space="preserve">оновлення фонду </w:t>
      </w:r>
      <w:r w:rsidR="00F477E2" w:rsidRPr="00F477E2">
        <w:rPr>
          <w:sz w:val="28"/>
          <w:szCs w:val="28"/>
        </w:rPr>
        <w:t>костюм</w:t>
      </w:r>
      <w:r w:rsidR="00F477E2">
        <w:rPr>
          <w:sz w:val="28"/>
          <w:szCs w:val="28"/>
        </w:rPr>
        <w:t xml:space="preserve">ерної </w:t>
      </w:r>
      <w:r w:rsidRPr="00BB2540">
        <w:rPr>
          <w:sz w:val="28"/>
          <w:szCs w:val="28"/>
        </w:rPr>
        <w:t>для колективів</w:t>
      </w:r>
    </w:p>
    <w:p w:rsidR="00427D3E" w:rsidRPr="000D2766" w:rsidRDefault="00427D3E" w:rsidP="000D2766">
      <w:pPr>
        <w:pStyle w:val="15"/>
        <w:numPr>
          <w:ilvl w:val="0"/>
          <w:numId w:val="23"/>
        </w:numPr>
        <w:ind w:left="284" w:hanging="284"/>
        <w:rPr>
          <w:sz w:val="28"/>
          <w:szCs w:val="28"/>
        </w:rPr>
      </w:pPr>
      <w:r w:rsidRPr="000D2766">
        <w:rPr>
          <w:sz w:val="28"/>
          <w:szCs w:val="28"/>
        </w:rPr>
        <w:t>виготовлення Свідоцтв про позашкільну освіту (відповідно до Закону про позашкільну освіту)</w:t>
      </w:r>
    </w:p>
    <w:p w:rsidR="000D2766" w:rsidRPr="000D2766" w:rsidRDefault="00427D3E" w:rsidP="000D2766">
      <w:pPr>
        <w:pStyle w:val="15"/>
        <w:numPr>
          <w:ilvl w:val="0"/>
          <w:numId w:val="23"/>
        </w:numPr>
        <w:ind w:left="284" w:hanging="284"/>
        <w:rPr>
          <w:sz w:val="28"/>
          <w:szCs w:val="28"/>
        </w:rPr>
      </w:pPr>
      <w:r w:rsidRPr="000D2766">
        <w:rPr>
          <w:sz w:val="28"/>
          <w:szCs w:val="28"/>
        </w:rPr>
        <w:lastRenderedPageBreak/>
        <w:t xml:space="preserve">кошти </w:t>
      </w:r>
      <w:r w:rsidRPr="000D2766">
        <w:rPr>
          <w:sz w:val="28"/>
          <w:szCs w:val="28"/>
          <w:lang w:eastAsia="ru-RU"/>
        </w:rPr>
        <w:t xml:space="preserve">для організації та проведення </w:t>
      </w:r>
      <w:r w:rsidR="000D2766">
        <w:rPr>
          <w:sz w:val="28"/>
          <w:szCs w:val="28"/>
          <w:lang w:eastAsia="ru-RU"/>
        </w:rPr>
        <w:t>закладом</w:t>
      </w:r>
      <w:r w:rsidR="000D2766" w:rsidRPr="000D2766">
        <w:rPr>
          <w:sz w:val="28"/>
          <w:szCs w:val="28"/>
          <w:lang w:eastAsia="ru-RU"/>
        </w:rPr>
        <w:t xml:space="preserve"> </w:t>
      </w:r>
      <w:r w:rsidRPr="000D2766">
        <w:rPr>
          <w:sz w:val="28"/>
          <w:szCs w:val="28"/>
          <w:lang w:eastAsia="ru-RU"/>
        </w:rPr>
        <w:t xml:space="preserve">масових заходів, конкурсів, фестивалів; </w:t>
      </w:r>
    </w:p>
    <w:p w:rsidR="00427D3E" w:rsidRPr="000D2766" w:rsidRDefault="000D2766" w:rsidP="000D2766">
      <w:pPr>
        <w:pStyle w:val="15"/>
        <w:numPr>
          <w:ilvl w:val="0"/>
          <w:numId w:val="23"/>
        </w:numPr>
        <w:ind w:left="284" w:hanging="284"/>
        <w:rPr>
          <w:sz w:val="28"/>
          <w:szCs w:val="28"/>
        </w:rPr>
      </w:pPr>
      <w:r w:rsidRPr="000D2766">
        <w:rPr>
          <w:sz w:val="28"/>
          <w:szCs w:val="28"/>
        </w:rPr>
        <w:t xml:space="preserve">кошти </w:t>
      </w:r>
      <w:r w:rsidR="00427D3E" w:rsidRPr="000D2766">
        <w:rPr>
          <w:sz w:val="28"/>
          <w:szCs w:val="28"/>
        </w:rPr>
        <w:t>на відрядження колективів-переможців І-ІІ етапів на Всеукраїнські та Міжнародні конкурси.</w:t>
      </w:r>
    </w:p>
    <w:p w:rsidR="000D2766" w:rsidRPr="000D2766" w:rsidRDefault="000D2766" w:rsidP="000D2766">
      <w:pPr>
        <w:numPr>
          <w:ilvl w:val="0"/>
          <w:numId w:val="23"/>
        </w:numPr>
        <w:tabs>
          <w:tab w:val="left" w:pos="0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766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фінансувати міжнародні про</w:t>
      </w:r>
      <w:r w:rsidR="00D13138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r w:rsidRPr="000D2766">
        <w:rPr>
          <w:rFonts w:ascii="Times New Roman" w:eastAsia="Times New Roman" w:hAnsi="Times New Roman" w:cs="Times New Roman"/>
          <w:sz w:val="28"/>
          <w:szCs w:val="28"/>
          <w:lang w:eastAsia="ru-RU"/>
        </w:rPr>
        <w:t>кти згідно укладених закладом Угод.</w:t>
      </w:r>
    </w:p>
    <w:p w:rsidR="00427D3E" w:rsidRDefault="00427D3E" w:rsidP="000D2766">
      <w:pPr>
        <w:pStyle w:val="15"/>
        <w:numPr>
          <w:ilvl w:val="0"/>
          <w:numId w:val="23"/>
        </w:numPr>
        <w:ind w:left="284" w:hanging="284"/>
        <w:rPr>
          <w:sz w:val="28"/>
          <w:szCs w:val="28"/>
        </w:rPr>
      </w:pPr>
      <w:r w:rsidRPr="000D2766">
        <w:rPr>
          <w:sz w:val="28"/>
          <w:szCs w:val="28"/>
        </w:rPr>
        <w:t>поточні ремонтні роботи для підтримки у належному стані навчальних та господарських приміщень</w:t>
      </w:r>
    </w:p>
    <w:p w:rsidR="00F82D12" w:rsidRPr="00D13138" w:rsidRDefault="00F82D12" w:rsidP="00F82D12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D13138">
        <w:rPr>
          <w:rFonts w:ascii="Times New Roman" w:eastAsia="Times New Roman" w:hAnsi="Times New Roman"/>
          <w:sz w:val="28"/>
          <w:szCs w:val="28"/>
          <w:lang w:val="uk-UA" w:eastAsia="ru-RU"/>
        </w:rPr>
        <w:t>зовнішнє утеплення будівлі із кольоровою штукатуркою</w:t>
      </w:r>
    </w:p>
    <w:p w:rsidR="00F82D12" w:rsidRPr="000D2766" w:rsidRDefault="00F82D12" w:rsidP="00F82D12">
      <w:pPr>
        <w:pStyle w:val="15"/>
        <w:numPr>
          <w:ilvl w:val="0"/>
          <w:numId w:val="23"/>
        </w:numPr>
        <w:ind w:left="284" w:hanging="284"/>
        <w:rPr>
          <w:sz w:val="28"/>
          <w:szCs w:val="28"/>
        </w:rPr>
      </w:pPr>
      <w:r w:rsidRPr="00452E87">
        <w:rPr>
          <w:sz w:val="28"/>
          <w:szCs w:val="28"/>
          <w:lang w:eastAsia="ru-RU"/>
        </w:rPr>
        <w:t>заміна старої електропроводки</w:t>
      </w:r>
    </w:p>
    <w:p w:rsidR="00427D3E" w:rsidRPr="000D2766" w:rsidRDefault="00427D3E" w:rsidP="000D2766">
      <w:pPr>
        <w:pStyle w:val="15"/>
        <w:numPr>
          <w:ilvl w:val="0"/>
          <w:numId w:val="23"/>
        </w:numPr>
        <w:ind w:left="284" w:hanging="284"/>
        <w:rPr>
          <w:sz w:val="28"/>
          <w:szCs w:val="28"/>
        </w:rPr>
      </w:pPr>
      <w:r w:rsidRPr="000D2766">
        <w:rPr>
          <w:sz w:val="28"/>
          <w:szCs w:val="28"/>
        </w:rPr>
        <w:t>капітальний ремонт даху, який практично</w:t>
      </w:r>
      <w:r w:rsidR="000D2766">
        <w:rPr>
          <w:sz w:val="28"/>
          <w:szCs w:val="28"/>
        </w:rPr>
        <w:t xml:space="preserve"> </w:t>
      </w:r>
      <w:r w:rsidRPr="000D2766">
        <w:rPr>
          <w:sz w:val="28"/>
          <w:szCs w:val="28"/>
        </w:rPr>
        <w:t xml:space="preserve">є аварійним. Є потреба в </w:t>
      </w:r>
      <w:r w:rsidR="000D2766">
        <w:rPr>
          <w:sz w:val="28"/>
          <w:szCs w:val="28"/>
        </w:rPr>
        <w:t xml:space="preserve">його </w:t>
      </w:r>
      <w:r w:rsidRPr="000D2766">
        <w:rPr>
          <w:sz w:val="28"/>
          <w:szCs w:val="28"/>
        </w:rPr>
        <w:t xml:space="preserve">реконструкції </w:t>
      </w:r>
      <w:r w:rsidR="00CC2F96">
        <w:rPr>
          <w:sz w:val="28"/>
          <w:szCs w:val="28"/>
        </w:rPr>
        <w:t xml:space="preserve">та </w:t>
      </w:r>
      <w:r w:rsidR="00CC2F96" w:rsidRPr="000D2766">
        <w:rPr>
          <w:sz w:val="28"/>
          <w:szCs w:val="28"/>
        </w:rPr>
        <w:t>піднятт</w:t>
      </w:r>
      <w:r w:rsidR="00CC2F96">
        <w:rPr>
          <w:sz w:val="28"/>
          <w:szCs w:val="28"/>
        </w:rPr>
        <w:t>і</w:t>
      </w:r>
      <w:r w:rsidR="00CC2F96" w:rsidRPr="000D2766">
        <w:rPr>
          <w:sz w:val="28"/>
          <w:szCs w:val="28"/>
        </w:rPr>
        <w:t xml:space="preserve"> висоти даху</w:t>
      </w:r>
      <w:r w:rsidR="00BC4240" w:rsidRPr="00BB2540">
        <w:rPr>
          <w:sz w:val="28"/>
          <w:szCs w:val="28"/>
        </w:rPr>
        <w:t>,</w:t>
      </w:r>
      <w:r w:rsidR="00CC2F96" w:rsidRPr="000D2766">
        <w:rPr>
          <w:sz w:val="28"/>
          <w:szCs w:val="28"/>
        </w:rPr>
        <w:t xml:space="preserve"> що </w:t>
      </w:r>
      <w:r w:rsidR="00CC2F96" w:rsidRPr="00F477E2">
        <w:rPr>
          <w:sz w:val="28"/>
          <w:szCs w:val="28"/>
        </w:rPr>
        <w:t xml:space="preserve">надасть </w:t>
      </w:r>
      <w:r w:rsidR="00CC2F96" w:rsidRPr="000D2766">
        <w:rPr>
          <w:sz w:val="28"/>
          <w:szCs w:val="28"/>
        </w:rPr>
        <w:t xml:space="preserve">додаткове розширення площ </w:t>
      </w:r>
      <w:r w:rsidR="00CC2F96">
        <w:rPr>
          <w:sz w:val="28"/>
          <w:szCs w:val="28"/>
        </w:rPr>
        <w:t xml:space="preserve">(до </w:t>
      </w:r>
      <w:r w:rsidR="00CC2F96" w:rsidRPr="000D2766">
        <w:rPr>
          <w:sz w:val="28"/>
          <w:szCs w:val="28"/>
        </w:rPr>
        <w:t xml:space="preserve">300 </w:t>
      </w:r>
      <w:r w:rsidR="00CC2F96">
        <w:rPr>
          <w:sz w:val="28"/>
          <w:szCs w:val="28"/>
        </w:rPr>
        <w:t xml:space="preserve">м2) </w:t>
      </w:r>
      <w:r w:rsidR="00CC2F96" w:rsidRPr="000D2766">
        <w:rPr>
          <w:sz w:val="28"/>
          <w:szCs w:val="28"/>
        </w:rPr>
        <w:t>для занять колективів</w:t>
      </w:r>
      <w:r w:rsidR="00CC2F96">
        <w:rPr>
          <w:sz w:val="28"/>
          <w:szCs w:val="28"/>
        </w:rPr>
        <w:t>,</w:t>
      </w:r>
      <w:r w:rsidR="00CC2F96" w:rsidRPr="000D2766">
        <w:rPr>
          <w:sz w:val="28"/>
          <w:szCs w:val="28"/>
        </w:rPr>
        <w:t xml:space="preserve"> </w:t>
      </w:r>
      <w:r w:rsidR="00BB2540">
        <w:rPr>
          <w:sz w:val="28"/>
          <w:szCs w:val="28"/>
        </w:rPr>
        <w:t>необхідна</w:t>
      </w:r>
      <w:r w:rsidR="00CC2F96">
        <w:rPr>
          <w:sz w:val="28"/>
          <w:szCs w:val="28"/>
        </w:rPr>
        <w:t xml:space="preserve"> </w:t>
      </w:r>
      <w:r w:rsidR="00CC2F96" w:rsidRPr="000D2766">
        <w:rPr>
          <w:sz w:val="28"/>
          <w:szCs w:val="28"/>
        </w:rPr>
        <w:t xml:space="preserve">заміна </w:t>
      </w:r>
      <w:r w:rsidRPr="000D2766">
        <w:rPr>
          <w:sz w:val="28"/>
          <w:szCs w:val="28"/>
        </w:rPr>
        <w:t>стар</w:t>
      </w:r>
      <w:r w:rsidR="00CC2F96">
        <w:rPr>
          <w:sz w:val="28"/>
          <w:szCs w:val="28"/>
        </w:rPr>
        <w:t xml:space="preserve">их </w:t>
      </w:r>
      <w:r w:rsidRPr="000D2766">
        <w:rPr>
          <w:sz w:val="28"/>
          <w:szCs w:val="28"/>
        </w:rPr>
        <w:t>несуч</w:t>
      </w:r>
      <w:r w:rsidR="00CC2F96">
        <w:rPr>
          <w:sz w:val="28"/>
          <w:szCs w:val="28"/>
        </w:rPr>
        <w:t>их</w:t>
      </w:r>
      <w:r w:rsidRPr="000D2766">
        <w:rPr>
          <w:sz w:val="28"/>
          <w:szCs w:val="28"/>
        </w:rPr>
        <w:t xml:space="preserve"> бал</w:t>
      </w:r>
      <w:r w:rsidR="00CC2F96">
        <w:rPr>
          <w:sz w:val="28"/>
          <w:szCs w:val="28"/>
        </w:rPr>
        <w:t>ок, які</w:t>
      </w:r>
      <w:r w:rsidRPr="000D2766">
        <w:rPr>
          <w:sz w:val="28"/>
          <w:szCs w:val="28"/>
        </w:rPr>
        <w:t xml:space="preserve"> частково прогнили</w:t>
      </w:r>
      <w:r w:rsidR="00CC2F96">
        <w:rPr>
          <w:sz w:val="28"/>
          <w:szCs w:val="28"/>
        </w:rPr>
        <w:t>, заміна</w:t>
      </w:r>
      <w:r w:rsidRPr="000D2766">
        <w:rPr>
          <w:sz w:val="28"/>
          <w:szCs w:val="28"/>
        </w:rPr>
        <w:t xml:space="preserve"> покриття даху, що </w:t>
      </w:r>
      <w:r w:rsidR="00CC2F96">
        <w:rPr>
          <w:sz w:val="28"/>
          <w:szCs w:val="28"/>
        </w:rPr>
        <w:t>постійно протікає</w:t>
      </w:r>
      <w:r w:rsidRPr="000D2766">
        <w:rPr>
          <w:sz w:val="28"/>
          <w:szCs w:val="28"/>
        </w:rPr>
        <w:t xml:space="preserve">, заміна і встановлення водостічних труб, </w:t>
      </w:r>
      <w:r w:rsidR="00CC2F96">
        <w:rPr>
          <w:sz w:val="28"/>
          <w:szCs w:val="28"/>
        </w:rPr>
        <w:t xml:space="preserve">відновлення </w:t>
      </w:r>
      <w:r w:rsidRPr="000D2766">
        <w:rPr>
          <w:sz w:val="28"/>
          <w:szCs w:val="28"/>
        </w:rPr>
        <w:t xml:space="preserve"> комин</w:t>
      </w:r>
      <w:r w:rsidR="00CC2F96">
        <w:rPr>
          <w:sz w:val="28"/>
          <w:szCs w:val="28"/>
        </w:rPr>
        <w:t>ів</w:t>
      </w:r>
      <w:r w:rsidRPr="000D2766">
        <w:rPr>
          <w:sz w:val="28"/>
          <w:szCs w:val="28"/>
        </w:rPr>
        <w:t xml:space="preserve"> ).</w:t>
      </w:r>
    </w:p>
    <w:p w:rsidR="00427D3E" w:rsidRPr="00342F03" w:rsidRDefault="00427D3E" w:rsidP="00427D3E">
      <w:pPr>
        <w:pStyle w:val="15"/>
        <w:ind w:left="862" w:firstLine="0"/>
        <w:rPr>
          <w:sz w:val="16"/>
          <w:szCs w:val="16"/>
        </w:rPr>
      </w:pPr>
    </w:p>
    <w:p w:rsidR="009B50AE" w:rsidRDefault="009B50AE" w:rsidP="009B50AE">
      <w:pPr>
        <w:tabs>
          <w:tab w:val="left" w:pos="0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50AE" w:rsidRPr="009B50AE" w:rsidRDefault="0093080F" w:rsidP="009B50AE">
      <w:pPr>
        <w:tabs>
          <w:tab w:val="left" w:pos="0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50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Найближчі плани</w:t>
      </w:r>
      <w:r w:rsidR="0097207D" w:rsidRPr="009B50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:rsidR="00F82D12" w:rsidRDefault="00F82D12" w:rsidP="00F82D12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11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Оптимізація </w:t>
      </w:r>
      <w:r w:rsidR="0097207D" w:rsidRPr="00F82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207D" w:rsidRPr="00F82D12">
        <w:rPr>
          <w:rFonts w:ascii="Times New Roman" w:hAnsi="Times New Roman" w:cs="Times New Roman"/>
          <w:sz w:val="28"/>
          <w:szCs w:val="28"/>
        </w:rPr>
        <w:t>под</w:t>
      </w:r>
      <w:r w:rsidR="0097207D" w:rsidRPr="00F82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альшої співпраці </w:t>
      </w:r>
      <w:r w:rsidR="0097207D" w:rsidRPr="00BB2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із </w:t>
      </w:r>
      <w:r w:rsidR="00BB254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закладами освіти</w:t>
      </w:r>
      <w:r w:rsidR="0097207D" w:rsidRPr="00F82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метою презентації роботи закладу та залучення здобувачів освіти до позашкільної освіти</w:t>
      </w:r>
      <w:r w:rsidR="0097207D" w:rsidRPr="00F82D12">
        <w:rPr>
          <w:rFonts w:ascii="Times New Roman" w:hAnsi="Times New Roman" w:cs="Times New Roman"/>
          <w:sz w:val="28"/>
          <w:szCs w:val="28"/>
        </w:rPr>
        <w:t>.</w:t>
      </w:r>
    </w:p>
    <w:p w:rsidR="00395103" w:rsidRPr="00EA7AD1" w:rsidRDefault="00395103" w:rsidP="00EA7AD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2E87" w:rsidRDefault="00452E87" w:rsidP="00722B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547E" w:rsidRPr="00FF5CA3" w:rsidRDefault="0085547E" w:rsidP="00722B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</w:t>
      </w:r>
      <w:r w:rsidR="00A03A0D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іського центру </w:t>
      </w:r>
    </w:p>
    <w:p w:rsidR="0085547E" w:rsidRPr="00FF5CA3" w:rsidRDefault="0085547E" w:rsidP="00722B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дитячої та  юнацької творчості </w:t>
      </w:r>
      <w:r w:rsidR="00A03A0D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03A0D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03A0D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03A0D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Ірина </w:t>
      </w:r>
      <w:r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03A0D" w:rsidRPr="00FF5CA3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ОЛИНСЬКА</w:t>
      </w:r>
    </w:p>
    <w:p w:rsidR="00722BDF" w:rsidRPr="00FF5CA3" w:rsidRDefault="00722BDF" w:rsidP="00722BD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B0D" w:rsidRPr="005E110A" w:rsidRDefault="002F3B0D" w:rsidP="002F3B0D">
      <w:pPr>
        <w:tabs>
          <w:tab w:val="num" w:pos="0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sectPr w:rsidR="002F3B0D" w:rsidRPr="005E110A" w:rsidSect="0022662A">
      <w:footerReference w:type="default" r:id="rId8"/>
      <w:pgSz w:w="11906" w:h="16838"/>
      <w:pgMar w:top="1134" w:right="567" w:bottom="1134" w:left="1985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0F09" w:rsidRDefault="009B0F09">
      <w:pPr>
        <w:spacing w:after="0" w:line="240" w:lineRule="auto"/>
      </w:pPr>
      <w:r>
        <w:separator/>
      </w:r>
    </w:p>
  </w:endnote>
  <w:endnote w:type="continuationSeparator" w:id="0">
    <w:p w:rsidR="009B0F09" w:rsidRDefault="009B0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C59" w:rsidRDefault="00D83C59">
    <w:pPr>
      <w:pStyle w:val="a8"/>
      <w:jc w:val="right"/>
    </w:pPr>
  </w:p>
  <w:p w:rsidR="00D83C59" w:rsidRDefault="00D83C5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0F09" w:rsidRDefault="009B0F09">
      <w:pPr>
        <w:spacing w:after="0" w:line="240" w:lineRule="auto"/>
      </w:pPr>
      <w:r>
        <w:separator/>
      </w:r>
    </w:p>
  </w:footnote>
  <w:footnote w:type="continuationSeparator" w:id="0">
    <w:p w:rsidR="009B0F09" w:rsidRDefault="009B0F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hybridMultilevel"/>
    <w:tmpl w:val="AB904A16"/>
    <w:lvl w:ilvl="0" w:tplc="454E4162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CC803FB"/>
    <w:multiLevelType w:val="hybridMultilevel"/>
    <w:tmpl w:val="2A4AC62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B043C"/>
    <w:multiLevelType w:val="hybridMultilevel"/>
    <w:tmpl w:val="56B4BFC6"/>
    <w:lvl w:ilvl="0" w:tplc="E49600E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1641E"/>
    <w:multiLevelType w:val="hybridMultilevel"/>
    <w:tmpl w:val="36A0EA26"/>
    <w:lvl w:ilvl="0" w:tplc="CC22BD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F94D48"/>
    <w:multiLevelType w:val="hybridMultilevel"/>
    <w:tmpl w:val="10D4EC80"/>
    <w:lvl w:ilvl="0" w:tplc="E49600E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DD7195"/>
    <w:multiLevelType w:val="hybridMultilevel"/>
    <w:tmpl w:val="49FCB872"/>
    <w:lvl w:ilvl="0" w:tplc="5D645E8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779C2"/>
    <w:multiLevelType w:val="hybridMultilevel"/>
    <w:tmpl w:val="9148E05C"/>
    <w:lvl w:ilvl="0" w:tplc="CC22BD3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E87F24"/>
    <w:multiLevelType w:val="hybridMultilevel"/>
    <w:tmpl w:val="94E20F9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73E86"/>
    <w:multiLevelType w:val="hybridMultilevel"/>
    <w:tmpl w:val="955EC6E6"/>
    <w:lvl w:ilvl="0" w:tplc="E49600E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8F4310"/>
    <w:multiLevelType w:val="hybridMultilevel"/>
    <w:tmpl w:val="10C46C24"/>
    <w:lvl w:ilvl="0" w:tplc="E49600E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DC588F"/>
    <w:multiLevelType w:val="hybridMultilevel"/>
    <w:tmpl w:val="5A1EA87C"/>
    <w:lvl w:ilvl="0" w:tplc="CC22BD3C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  <w:b/>
      </w:rPr>
    </w:lvl>
    <w:lvl w:ilvl="1" w:tplc="0422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223E68DC"/>
    <w:multiLevelType w:val="hybridMultilevel"/>
    <w:tmpl w:val="1D9E8834"/>
    <w:lvl w:ilvl="0" w:tplc="7490472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997E84"/>
    <w:multiLevelType w:val="hybridMultilevel"/>
    <w:tmpl w:val="BF9EC38C"/>
    <w:lvl w:ilvl="0" w:tplc="7C7ACED2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1ED7DFA"/>
    <w:multiLevelType w:val="hybridMultilevel"/>
    <w:tmpl w:val="52E8DD44"/>
    <w:lvl w:ilvl="0" w:tplc="CC22BD3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5AB14BD"/>
    <w:multiLevelType w:val="hybridMultilevel"/>
    <w:tmpl w:val="9BB2667E"/>
    <w:lvl w:ilvl="0" w:tplc="CC22BD3C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6BB7583"/>
    <w:multiLevelType w:val="hybridMultilevel"/>
    <w:tmpl w:val="F092C812"/>
    <w:lvl w:ilvl="0" w:tplc="E49600E0"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473208EE"/>
    <w:multiLevelType w:val="hybridMultilevel"/>
    <w:tmpl w:val="917A62DE"/>
    <w:lvl w:ilvl="0" w:tplc="221C18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DCD0350"/>
    <w:multiLevelType w:val="hybridMultilevel"/>
    <w:tmpl w:val="A64AD8D8"/>
    <w:lvl w:ilvl="0" w:tplc="E49600E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0D458E"/>
    <w:multiLevelType w:val="hybridMultilevel"/>
    <w:tmpl w:val="2B84D1B8"/>
    <w:lvl w:ilvl="0" w:tplc="CC22BD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645CAB"/>
    <w:multiLevelType w:val="hybridMultilevel"/>
    <w:tmpl w:val="901AD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8631C"/>
    <w:multiLevelType w:val="hybridMultilevel"/>
    <w:tmpl w:val="E5D0E4BC"/>
    <w:lvl w:ilvl="0" w:tplc="5D645E8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CC474B"/>
    <w:multiLevelType w:val="hybridMultilevel"/>
    <w:tmpl w:val="B254E636"/>
    <w:lvl w:ilvl="0" w:tplc="CC22BD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477D3A"/>
    <w:multiLevelType w:val="hybridMultilevel"/>
    <w:tmpl w:val="2F34487A"/>
    <w:lvl w:ilvl="0" w:tplc="E49600E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6"/>
  </w:num>
  <w:num w:numId="4">
    <w:abstractNumId w:val="21"/>
  </w:num>
  <w:num w:numId="5">
    <w:abstractNumId w:val="10"/>
  </w:num>
  <w:num w:numId="6">
    <w:abstractNumId w:val="18"/>
  </w:num>
  <w:num w:numId="7">
    <w:abstractNumId w:val="22"/>
  </w:num>
  <w:num w:numId="8">
    <w:abstractNumId w:val="13"/>
  </w:num>
  <w:num w:numId="9">
    <w:abstractNumId w:val="14"/>
  </w:num>
  <w:num w:numId="10">
    <w:abstractNumId w:val="5"/>
  </w:num>
  <w:num w:numId="11">
    <w:abstractNumId w:val="20"/>
  </w:num>
  <w:num w:numId="12">
    <w:abstractNumId w:val="16"/>
  </w:num>
  <w:num w:numId="13">
    <w:abstractNumId w:val="19"/>
  </w:num>
  <w:num w:numId="14">
    <w:abstractNumId w:val="4"/>
  </w:num>
  <w:num w:numId="15">
    <w:abstractNumId w:val="11"/>
  </w:num>
  <w:num w:numId="16">
    <w:abstractNumId w:val="8"/>
  </w:num>
  <w:num w:numId="17">
    <w:abstractNumId w:val="9"/>
  </w:num>
  <w:num w:numId="18">
    <w:abstractNumId w:val="2"/>
  </w:num>
  <w:num w:numId="19">
    <w:abstractNumId w:val="17"/>
  </w:num>
  <w:num w:numId="20">
    <w:abstractNumId w:val="0"/>
  </w:num>
  <w:num w:numId="21">
    <w:abstractNumId w:val="1"/>
  </w:num>
  <w:num w:numId="22">
    <w:abstractNumId w:val="7"/>
  </w:num>
  <w:num w:numId="23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3AE"/>
    <w:rsid w:val="00000692"/>
    <w:rsid w:val="000024F6"/>
    <w:rsid w:val="000059B3"/>
    <w:rsid w:val="00010122"/>
    <w:rsid w:val="000104F6"/>
    <w:rsid w:val="00012329"/>
    <w:rsid w:val="0001582F"/>
    <w:rsid w:val="00015FD9"/>
    <w:rsid w:val="000178B7"/>
    <w:rsid w:val="00017BD5"/>
    <w:rsid w:val="00017C78"/>
    <w:rsid w:val="00017E9A"/>
    <w:rsid w:val="00021A7E"/>
    <w:rsid w:val="000254E6"/>
    <w:rsid w:val="00025810"/>
    <w:rsid w:val="00025EE6"/>
    <w:rsid w:val="00027081"/>
    <w:rsid w:val="00030630"/>
    <w:rsid w:val="000307B6"/>
    <w:rsid w:val="00030A98"/>
    <w:rsid w:val="00030F57"/>
    <w:rsid w:val="000317AA"/>
    <w:rsid w:val="00032002"/>
    <w:rsid w:val="00034040"/>
    <w:rsid w:val="00034FE9"/>
    <w:rsid w:val="000353EB"/>
    <w:rsid w:val="00035F8A"/>
    <w:rsid w:val="00036CAA"/>
    <w:rsid w:val="00041118"/>
    <w:rsid w:val="000465E0"/>
    <w:rsid w:val="000476D8"/>
    <w:rsid w:val="00052D26"/>
    <w:rsid w:val="00055B9D"/>
    <w:rsid w:val="0005615C"/>
    <w:rsid w:val="00056EAD"/>
    <w:rsid w:val="00057AA7"/>
    <w:rsid w:val="00057ABB"/>
    <w:rsid w:val="00060422"/>
    <w:rsid w:val="00062F91"/>
    <w:rsid w:val="00063251"/>
    <w:rsid w:val="0006642F"/>
    <w:rsid w:val="00066F55"/>
    <w:rsid w:val="00071AF5"/>
    <w:rsid w:val="000727EA"/>
    <w:rsid w:val="0008097D"/>
    <w:rsid w:val="00081450"/>
    <w:rsid w:val="0008272F"/>
    <w:rsid w:val="00082B2B"/>
    <w:rsid w:val="00084797"/>
    <w:rsid w:val="00085325"/>
    <w:rsid w:val="000856CB"/>
    <w:rsid w:val="00087849"/>
    <w:rsid w:val="000905AE"/>
    <w:rsid w:val="000915B1"/>
    <w:rsid w:val="0009554B"/>
    <w:rsid w:val="00095D4B"/>
    <w:rsid w:val="00096DEE"/>
    <w:rsid w:val="000A162C"/>
    <w:rsid w:val="000A1F37"/>
    <w:rsid w:val="000A4A86"/>
    <w:rsid w:val="000A4D92"/>
    <w:rsid w:val="000A5874"/>
    <w:rsid w:val="000A5BE7"/>
    <w:rsid w:val="000B0867"/>
    <w:rsid w:val="000B0D29"/>
    <w:rsid w:val="000B17A6"/>
    <w:rsid w:val="000B17BE"/>
    <w:rsid w:val="000B18BF"/>
    <w:rsid w:val="000B3C79"/>
    <w:rsid w:val="000B4FC8"/>
    <w:rsid w:val="000B5833"/>
    <w:rsid w:val="000B5F75"/>
    <w:rsid w:val="000B7189"/>
    <w:rsid w:val="000B7261"/>
    <w:rsid w:val="000B7C13"/>
    <w:rsid w:val="000C368E"/>
    <w:rsid w:val="000C4CD0"/>
    <w:rsid w:val="000C6469"/>
    <w:rsid w:val="000D148C"/>
    <w:rsid w:val="000D1750"/>
    <w:rsid w:val="000D178A"/>
    <w:rsid w:val="000D2766"/>
    <w:rsid w:val="000D3028"/>
    <w:rsid w:val="000D6457"/>
    <w:rsid w:val="000D7257"/>
    <w:rsid w:val="000D7E37"/>
    <w:rsid w:val="000E463A"/>
    <w:rsid w:val="000E5168"/>
    <w:rsid w:val="000E55AF"/>
    <w:rsid w:val="000E60EF"/>
    <w:rsid w:val="000E6140"/>
    <w:rsid w:val="000F16D6"/>
    <w:rsid w:val="000F1DDB"/>
    <w:rsid w:val="000F28FE"/>
    <w:rsid w:val="000F48FA"/>
    <w:rsid w:val="000F5A43"/>
    <w:rsid w:val="000F68C0"/>
    <w:rsid w:val="000F6EDA"/>
    <w:rsid w:val="000F7FB9"/>
    <w:rsid w:val="0010459D"/>
    <w:rsid w:val="00104957"/>
    <w:rsid w:val="001051E6"/>
    <w:rsid w:val="001056C0"/>
    <w:rsid w:val="0011168B"/>
    <w:rsid w:val="00113F23"/>
    <w:rsid w:val="00114233"/>
    <w:rsid w:val="0011494B"/>
    <w:rsid w:val="00116FB1"/>
    <w:rsid w:val="00117B8F"/>
    <w:rsid w:val="001202A6"/>
    <w:rsid w:val="001211F9"/>
    <w:rsid w:val="00121F95"/>
    <w:rsid w:val="00123092"/>
    <w:rsid w:val="00124725"/>
    <w:rsid w:val="00125CE4"/>
    <w:rsid w:val="00126197"/>
    <w:rsid w:val="001320A8"/>
    <w:rsid w:val="001328FF"/>
    <w:rsid w:val="001339A9"/>
    <w:rsid w:val="001345BC"/>
    <w:rsid w:val="00136025"/>
    <w:rsid w:val="0015117E"/>
    <w:rsid w:val="00152429"/>
    <w:rsid w:val="001538D4"/>
    <w:rsid w:val="00153A4D"/>
    <w:rsid w:val="001611A5"/>
    <w:rsid w:val="001666D0"/>
    <w:rsid w:val="001675AC"/>
    <w:rsid w:val="0017257F"/>
    <w:rsid w:val="001725BE"/>
    <w:rsid w:val="00176E36"/>
    <w:rsid w:val="001770E6"/>
    <w:rsid w:val="0018390C"/>
    <w:rsid w:val="00184406"/>
    <w:rsid w:val="00186E7E"/>
    <w:rsid w:val="0019122C"/>
    <w:rsid w:val="00193FB3"/>
    <w:rsid w:val="00195430"/>
    <w:rsid w:val="001A278E"/>
    <w:rsid w:val="001A427E"/>
    <w:rsid w:val="001A5885"/>
    <w:rsid w:val="001A65BA"/>
    <w:rsid w:val="001B3C0D"/>
    <w:rsid w:val="001B5CCE"/>
    <w:rsid w:val="001B6FB9"/>
    <w:rsid w:val="001C0C87"/>
    <w:rsid w:val="001C13EF"/>
    <w:rsid w:val="001C22C7"/>
    <w:rsid w:val="001C33EE"/>
    <w:rsid w:val="001C532A"/>
    <w:rsid w:val="001D187E"/>
    <w:rsid w:val="001D340D"/>
    <w:rsid w:val="001D3D47"/>
    <w:rsid w:val="001D41E8"/>
    <w:rsid w:val="001D55B5"/>
    <w:rsid w:val="001D6A82"/>
    <w:rsid w:val="001D6F71"/>
    <w:rsid w:val="001D7C28"/>
    <w:rsid w:val="001E05BA"/>
    <w:rsid w:val="001E37D9"/>
    <w:rsid w:val="001E3908"/>
    <w:rsid w:val="001E4537"/>
    <w:rsid w:val="001E62D8"/>
    <w:rsid w:val="001E657C"/>
    <w:rsid w:val="001E6F87"/>
    <w:rsid w:val="001E6F8F"/>
    <w:rsid w:val="001E7700"/>
    <w:rsid w:val="001F214E"/>
    <w:rsid w:val="001F27D8"/>
    <w:rsid w:val="001F3E34"/>
    <w:rsid w:val="001F4A13"/>
    <w:rsid w:val="001F50C5"/>
    <w:rsid w:val="002018D8"/>
    <w:rsid w:val="002029C2"/>
    <w:rsid w:val="00206A2C"/>
    <w:rsid w:val="00207EB9"/>
    <w:rsid w:val="00210EB0"/>
    <w:rsid w:val="00216A00"/>
    <w:rsid w:val="00217839"/>
    <w:rsid w:val="00217DAE"/>
    <w:rsid w:val="00222211"/>
    <w:rsid w:val="002224C9"/>
    <w:rsid w:val="00224609"/>
    <w:rsid w:val="00225831"/>
    <w:rsid w:val="0022610B"/>
    <w:rsid w:val="0022662A"/>
    <w:rsid w:val="00227004"/>
    <w:rsid w:val="0022755E"/>
    <w:rsid w:val="00227776"/>
    <w:rsid w:val="00227916"/>
    <w:rsid w:val="00232D28"/>
    <w:rsid w:val="00233700"/>
    <w:rsid w:val="002360EE"/>
    <w:rsid w:val="00241678"/>
    <w:rsid w:val="00241C37"/>
    <w:rsid w:val="002444DC"/>
    <w:rsid w:val="002448D4"/>
    <w:rsid w:val="00245832"/>
    <w:rsid w:val="002479DE"/>
    <w:rsid w:val="00251AF8"/>
    <w:rsid w:val="00252B54"/>
    <w:rsid w:val="002537C9"/>
    <w:rsid w:val="00253CD9"/>
    <w:rsid w:val="002615FE"/>
    <w:rsid w:val="002656CD"/>
    <w:rsid w:val="00273237"/>
    <w:rsid w:val="00273667"/>
    <w:rsid w:val="00273DD9"/>
    <w:rsid w:val="00275A22"/>
    <w:rsid w:val="00275A29"/>
    <w:rsid w:val="002765AB"/>
    <w:rsid w:val="002771F0"/>
    <w:rsid w:val="0027733B"/>
    <w:rsid w:val="00277B57"/>
    <w:rsid w:val="00280270"/>
    <w:rsid w:val="00280EC1"/>
    <w:rsid w:val="00281E42"/>
    <w:rsid w:val="00284101"/>
    <w:rsid w:val="00284E8E"/>
    <w:rsid w:val="0028753C"/>
    <w:rsid w:val="002877FE"/>
    <w:rsid w:val="00290BE9"/>
    <w:rsid w:val="002940BF"/>
    <w:rsid w:val="002964DF"/>
    <w:rsid w:val="002A0365"/>
    <w:rsid w:val="002A0509"/>
    <w:rsid w:val="002A591D"/>
    <w:rsid w:val="002A5ED2"/>
    <w:rsid w:val="002A6C8F"/>
    <w:rsid w:val="002B0B08"/>
    <w:rsid w:val="002B13AF"/>
    <w:rsid w:val="002B1B9E"/>
    <w:rsid w:val="002B2B4C"/>
    <w:rsid w:val="002B5818"/>
    <w:rsid w:val="002B64F9"/>
    <w:rsid w:val="002B71B9"/>
    <w:rsid w:val="002B7480"/>
    <w:rsid w:val="002B7F6C"/>
    <w:rsid w:val="002C1C16"/>
    <w:rsid w:val="002C3289"/>
    <w:rsid w:val="002C4611"/>
    <w:rsid w:val="002C6146"/>
    <w:rsid w:val="002D4736"/>
    <w:rsid w:val="002D5111"/>
    <w:rsid w:val="002D574C"/>
    <w:rsid w:val="002D60B9"/>
    <w:rsid w:val="002D61B9"/>
    <w:rsid w:val="002E0A65"/>
    <w:rsid w:val="002E3E3D"/>
    <w:rsid w:val="002E7042"/>
    <w:rsid w:val="002E714B"/>
    <w:rsid w:val="002F113C"/>
    <w:rsid w:val="002F1F36"/>
    <w:rsid w:val="002F1F5D"/>
    <w:rsid w:val="002F32D9"/>
    <w:rsid w:val="002F3B0D"/>
    <w:rsid w:val="002F3B53"/>
    <w:rsid w:val="002F55FB"/>
    <w:rsid w:val="002F5872"/>
    <w:rsid w:val="002F696E"/>
    <w:rsid w:val="0030004D"/>
    <w:rsid w:val="003024A2"/>
    <w:rsid w:val="003030B8"/>
    <w:rsid w:val="00303F3E"/>
    <w:rsid w:val="0031128C"/>
    <w:rsid w:val="00314CC7"/>
    <w:rsid w:val="00315B9D"/>
    <w:rsid w:val="00315E4D"/>
    <w:rsid w:val="00315EE8"/>
    <w:rsid w:val="003160E5"/>
    <w:rsid w:val="0031656C"/>
    <w:rsid w:val="00317118"/>
    <w:rsid w:val="003209DA"/>
    <w:rsid w:val="00327109"/>
    <w:rsid w:val="00327A64"/>
    <w:rsid w:val="003312C3"/>
    <w:rsid w:val="00331913"/>
    <w:rsid w:val="00333AA4"/>
    <w:rsid w:val="00334569"/>
    <w:rsid w:val="00336357"/>
    <w:rsid w:val="00342670"/>
    <w:rsid w:val="0034293C"/>
    <w:rsid w:val="00342E54"/>
    <w:rsid w:val="00343A61"/>
    <w:rsid w:val="0034767E"/>
    <w:rsid w:val="00347E91"/>
    <w:rsid w:val="0035246D"/>
    <w:rsid w:val="00353217"/>
    <w:rsid w:val="003540DF"/>
    <w:rsid w:val="00357371"/>
    <w:rsid w:val="003605CF"/>
    <w:rsid w:val="003608D5"/>
    <w:rsid w:val="003615D4"/>
    <w:rsid w:val="00362409"/>
    <w:rsid w:val="003633AD"/>
    <w:rsid w:val="00363FFB"/>
    <w:rsid w:val="0036631A"/>
    <w:rsid w:val="00366D4C"/>
    <w:rsid w:val="00370754"/>
    <w:rsid w:val="00370FE2"/>
    <w:rsid w:val="00371F8D"/>
    <w:rsid w:val="0037235B"/>
    <w:rsid w:val="0037432D"/>
    <w:rsid w:val="003753E2"/>
    <w:rsid w:val="00377654"/>
    <w:rsid w:val="00382349"/>
    <w:rsid w:val="00382730"/>
    <w:rsid w:val="00384924"/>
    <w:rsid w:val="00385190"/>
    <w:rsid w:val="00387744"/>
    <w:rsid w:val="00390656"/>
    <w:rsid w:val="00391555"/>
    <w:rsid w:val="00394D3A"/>
    <w:rsid w:val="00395103"/>
    <w:rsid w:val="00396A9A"/>
    <w:rsid w:val="00397B62"/>
    <w:rsid w:val="003A0EB7"/>
    <w:rsid w:val="003A1E3C"/>
    <w:rsid w:val="003A24C4"/>
    <w:rsid w:val="003A52C2"/>
    <w:rsid w:val="003A5901"/>
    <w:rsid w:val="003A7B59"/>
    <w:rsid w:val="003B056F"/>
    <w:rsid w:val="003B0EB3"/>
    <w:rsid w:val="003B1FB4"/>
    <w:rsid w:val="003B2581"/>
    <w:rsid w:val="003B47AE"/>
    <w:rsid w:val="003B53F1"/>
    <w:rsid w:val="003C05B5"/>
    <w:rsid w:val="003C0665"/>
    <w:rsid w:val="003C31A0"/>
    <w:rsid w:val="003C4BD9"/>
    <w:rsid w:val="003C770C"/>
    <w:rsid w:val="003D0268"/>
    <w:rsid w:val="003D1812"/>
    <w:rsid w:val="003D2A6B"/>
    <w:rsid w:val="003D554E"/>
    <w:rsid w:val="003D6489"/>
    <w:rsid w:val="003D74B6"/>
    <w:rsid w:val="003E144E"/>
    <w:rsid w:val="003E1D61"/>
    <w:rsid w:val="003E2B8E"/>
    <w:rsid w:val="003E372B"/>
    <w:rsid w:val="003E4FB9"/>
    <w:rsid w:val="003E5DED"/>
    <w:rsid w:val="003E6C41"/>
    <w:rsid w:val="003E6D96"/>
    <w:rsid w:val="003E6F29"/>
    <w:rsid w:val="003F07CA"/>
    <w:rsid w:val="003F110E"/>
    <w:rsid w:val="003F27F6"/>
    <w:rsid w:val="003F2D06"/>
    <w:rsid w:val="003F2E7B"/>
    <w:rsid w:val="003F388D"/>
    <w:rsid w:val="003F40A0"/>
    <w:rsid w:val="003F68AA"/>
    <w:rsid w:val="00400036"/>
    <w:rsid w:val="00401306"/>
    <w:rsid w:val="00401CBE"/>
    <w:rsid w:val="00405B92"/>
    <w:rsid w:val="004078E4"/>
    <w:rsid w:val="00407B00"/>
    <w:rsid w:val="00411E64"/>
    <w:rsid w:val="00412DA7"/>
    <w:rsid w:val="00413F58"/>
    <w:rsid w:val="00414C13"/>
    <w:rsid w:val="00414DBE"/>
    <w:rsid w:val="00421E99"/>
    <w:rsid w:val="0042294E"/>
    <w:rsid w:val="00427D3E"/>
    <w:rsid w:val="00430402"/>
    <w:rsid w:val="0043395A"/>
    <w:rsid w:val="00434104"/>
    <w:rsid w:val="004354E9"/>
    <w:rsid w:val="00436F9A"/>
    <w:rsid w:val="00440285"/>
    <w:rsid w:val="00441D22"/>
    <w:rsid w:val="00442342"/>
    <w:rsid w:val="00445A98"/>
    <w:rsid w:val="004467C0"/>
    <w:rsid w:val="00447B78"/>
    <w:rsid w:val="00450A10"/>
    <w:rsid w:val="00450B09"/>
    <w:rsid w:val="00450B80"/>
    <w:rsid w:val="00452494"/>
    <w:rsid w:val="00452E87"/>
    <w:rsid w:val="0045348D"/>
    <w:rsid w:val="004534C3"/>
    <w:rsid w:val="00453506"/>
    <w:rsid w:val="0045470D"/>
    <w:rsid w:val="00454847"/>
    <w:rsid w:val="0045556E"/>
    <w:rsid w:val="0045674F"/>
    <w:rsid w:val="00460133"/>
    <w:rsid w:val="004602A3"/>
    <w:rsid w:val="00460624"/>
    <w:rsid w:val="0046066E"/>
    <w:rsid w:val="00460B95"/>
    <w:rsid w:val="0046300C"/>
    <w:rsid w:val="004631A2"/>
    <w:rsid w:val="00465934"/>
    <w:rsid w:val="004662A8"/>
    <w:rsid w:val="004672DC"/>
    <w:rsid w:val="00467DD1"/>
    <w:rsid w:val="00470EFF"/>
    <w:rsid w:val="00472BFD"/>
    <w:rsid w:val="00474F7D"/>
    <w:rsid w:val="00476E77"/>
    <w:rsid w:val="0048185B"/>
    <w:rsid w:val="00481BEB"/>
    <w:rsid w:val="00483F8D"/>
    <w:rsid w:val="0048594B"/>
    <w:rsid w:val="00491C1B"/>
    <w:rsid w:val="00491C5C"/>
    <w:rsid w:val="004931F4"/>
    <w:rsid w:val="00495674"/>
    <w:rsid w:val="00495D40"/>
    <w:rsid w:val="004A0D84"/>
    <w:rsid w:val="004A1B7B"/>
    <w:rsid w:val="004A2B3E"/>
    <w:rsid w:val="004A3518"/>
    <w:rsid w:val="004A5B41"/>
    <w:rsid w:val="004A7530"/>
    <w:rsid w:val="004A78A8"/>
    <w:rsid w:val="004B1139"/>
    <w:rsid w:val="004B2190"/>
    <w:rsid w:val="004B29D2"/>
    <w:rsid w:val="004B4533"/>
    <w:rsid w:val="004B4A44"/>
    <w:rsid w:val="004C21D0"/>
    <w:rsid w:val="004C34C3"/>
    <w:rsid w:val="004C4541"/>
    <w:rsid w:val="004C46D7"/>
    <w:rsid w:val="004C5482"/>
    <w:rsid w:val="004C7117"/>
    <w:rsid w:val="004D2BB0"/>
    <w:rsid w:val="004D2C1A"/>
    <w:rsid w:val="004D4582"/>
    <w:rsid w:val="004D4623"/>
    <w:rsid w:val="004E1C79"/>
    <w:rsid w:val="004E1F97"/>
    <w:rsid w:val="004E28ED"/>
    <w:rsid w:val="004E4B7E"/>
    <w:rsid w:val="004E53FF"/>
    <w:rsid w:val="004F03F0"/>
    <w:rsid w:val="004F0A5F"/>
    <w:rsid w:val="004F0CB3"/>
    <w:rsid w:val="004F32AB"/>
    <w:rsid w:val="004F477A"/>
    <w:rsid w:val="004F5965"/>
    <w:rsid w:val="004F6ED5"/>
    <w:rsid w:val="004F7A5F"/>
    <w:rsid w:val="00502A03"/>
    <w:rsid w:val="00502B5C"/>
    <w:rsid w:val="00503F3F"/>
    <w:rsid w:val="00506E9B"/>
    <w:rsid w:val="00507C78"/>
    <w:rsid w:val="005109C2"/>
    <w:rsid w:val="00510EA6"/>
    <w:rsid w:val="00511873"/>
    <w:rsid w:val="0051504A"/>
    <w:rsid w:val="00515CDD"/>
    <w:rsid w:val="00515EA6"/>
    <w:rsid w:val="0052072D"/>
    <w:rsid w:val="00520AEA"/>
    <w:rsid w:val="00520FA8"/>
    <w:rsid w:val="00521B5A"/>
    <w:rsid w:val="00522FEF"/>
    <w:rsid w:val="005234B4"/>
    <w:rsid w:val="005238C5"/>
    <w:rsid w:val="00526706"/>
    <w:rsid w:val="00526B38"/>
    <w:rsid w:val="005347D5"/>
    <w:rsid w:val="00535529"/>
    <w:rsid w:val="00536A25"/>
    <w:rsid w:val="00537398"/>
    <w:rsid w:val="00537AE3"/>
    <w:rsid w:val="0054378D"/>
    <w:rsid w:val="00543C46"/>
    <w:rsid w:val="00543DCE"/>
    <w:rsid w:val="00550532"/>
    <w:rsid w:val="00551006"/>
    <w:rsid w:val="00551E98"/>
    <w:rsid w:val="005547C5"/>
    <w:rsid w:val="00555F54"/>
    <w:rsid w:val="00560C46"/>
    <w:rsid w:val="00566FF0"/>
    <w:rsid w:val="0057267E"/>
    <w:rsid w:val="00572CDC"/>
    <w:rsid w:val="00573645"/>
    <w:rsid w:val="00577171"/>
    <w:rsid w:val="0058667D"/>
    <w:rsid w:val="00590788"/>
    <w:rsid w:val="0059793B"/>
    <w:rsid w:val="00597A97"/>
    <w:rsid w:val="005A15B6"/>
    <w:rsid w:val="005A176C"/>
    <w:rsid w:val="005A3546"/>
    <w:rsid w:val="005A7883"/>
    <w:rsid w:val="005B0008"/>
    <w:rsid w:val="005B200D"/>
    <w:rsid w:val="005B4C3A"/>
    <w:rsid w:val="005B4D10"/>
    <w:rsid w:val="005B5C96"/>
    <w:rsid w:val="005B6E7D"/>
    <w:rsid w:val="005B7E0D"/>
    <w:rsid w:val="005C18B6"/>
    <w:rsid w:val="005C3F0E"/>
    <w:rsid w:val="005C401E"/>
    <w:rsid w:val="005C5A21"/>
    <w:rsid w:val="005C6793"/>
    <w:rsid w:val="005C73D0"/>
    <w:rsid w:val="005D074A"/>
    <w:rsid w:val="005D1055"/>
    <w:rsid w:val="005D267A"/>
    <w:rsid w:val="005D5277"/>
    <w:rsid w:val="005D5810"/>
    <w:rsid w:val="005D5927"/>
    <w:rsid w:val="005D741F"/>
    <w:rsid w:val="005E110A"/>
    <w:rsid w:val="005E222E"/>
    <w:rsid w:val="005E2311"/>
    <w:rsid w:val="005E2740"/>
    <w:rsid w:val="005E379D"/>
    <w:rsid w:val="005E3B3F"/>
    <w:rsid w:val="005E42C4"/>
    <w:rsid w:val="005E7523"/>
    <w:rsid w:val="005F0DDD"/>
    <w:rsid w:val="005F38E3"/>
    <w:rsid w:val="005F4644"/>
    <w:rsid w:val="005F475C"/>
    <w:rsid w:val="005F6397"/>
    <w:rsid w:val="005F6D3D"/>
    <w:rsid w:val="006001D2"/>
    <w:rsid w:val="0060218C"/>
    <w:rsid w:val="006060E3"/>
    <w:rsid w:val="00610102"/>
    <w:rsid w:val="0061019F"/>
    <w:rsid w:val="00611D41"/>
    <w:rsid w:val="00612FEA"/>
    <w:rsid w:val="00613764"/>
    <w:rsid w:val="006142CD"/>
    <w:rsid w:val="006147B4"/>
    <w:rsid w:val="006161C0"/>
    <w:rsid w:val="006161EE"/>
    <w:rsid w:val="006164C5"/>
    <w:rsid w:val="006207EB"/>
    <w:rsid w:val="00624B36"/>
    <w:rsid w:val="00624BD1"/>
    <w:rsid w:val="00625EED"/>
    <w:rsid w:val="00627AEA"/>
    <w:rsid w:val="006329F6"/>
    <w:rsid w:val="006341D3"/>
    <w:rsid w:val="006345A1"/>
    <w:rsid w:val="00634C08"/>
    <w:rsid w:val="00634CBC"/>
    <w:rsid w:val="00635A37"/>
    <w:rsid w:val="006376A0"/>
    <w:rsid w:val="00637FA2"/>
    <w:rsid w:val="006455AA"/>
    <w:rsid w:val="006455C7"/>
    <w:rsid w:val="00645F4B"/>
    <w:rsid w:val="006506B3"/>
    <w:rsid w:val="0065086E"/>
    <w:rsid w:val="00651149"/>
    <w:rsid w:val="0065121C"/>
    <w:rsid w:val="006514F9"/>
    <w:rsid w:val="00651F83"/>
    <w:rsid w:val="006526A1"/>
    <w:rsid w:val="006565BC"/>
    <w:rsid w:val="00657C92"/>
    <w:rsid w:val="00660BC2"/>
    <w:rsid w:val="006618A9"/>
    <w:rsid w:val="00662FB1"/>
    <w:rsid w:val="00667112"/>
    <w:rsid w:val="00670792"/>
    <w:rsid w:val="0067179D"/>
    <w:rsid w:val="00672003"/>
    <w:rsid w:val="00672E0A"/>
    <w:rsid w:val="00673715"/>
    <w:rsid w:val="00673C5E"/>
    <w:rsid w:val="00674257"/>
    <w:rsid w:val="00675FDD"/>
    <w:rsid w:val="00676035"/>
    <w:rsid w:val="0068174A"/>
    <w:rsid w:val="006819D8"/>
    <w:rsid w:val="00683AAE"/>
    <w:rsid w:val="006849E4"/>
    <w:rsid w:val="0068613F"/>
    <w:rsid w:val="00686A70"/>
    <w:rsid w:val="006931E1"/>
    <w:rsid w:val="006A2CDB"/>
    <w:rsid w:val="006A2F84"/>
    <w:rsid w:val="006A59FD"/>
    <w:rsid w:val="006B1448"/>
    <w:rsid w:val="006B3EB8"/>
    <w:rsid w:val="006B42A6"/>
    <w:rsid w:val="006B4350"/>
    <w:rsid w:val="006C3675"/>
    <w:rsid w:val="006C3A86"/>
    <w:rsid w:val="006C539E"/>
    <w:rsid w:val="006C5957"/>
    <w:rsid w:val="006D1BF2"/>
    <w:rsid w:val="006D2C9D"/>
    <w:rsid w:val="006D3C34"/>
    <w:rsid w:val="006D4FC0"/>
    <w:rsid w:val="006D6D57"/>
    <w:rsid w:val="006E0BF3"/>
    <w:rsid w:val="006E1446"/>
    <w:rsid w:val="006E253A"/>
    <w:rsid w:val="006E2574"/>
    <w:rsid w:val="006E3D27"/>
    <w:rsid w:val="006E5723"/>
    <w:rsid w:val="006E6116"/>
    <w:rsid w:val="006F002D"/>
    <w:rsid w:val="006F06C9"/>
    <w:rsid w:val="006F1164"/>
    <w:rsid w:val="006F1D8E"/>
    <w:rsid w:val="006F3718"/>
    <w:rsid w:val="006F4370"/>
    <w:rsid w:val="006F55C7"/>
    <w:rsid w:val="006F5646"/>
    <w:rsid w:val="006F5971"/>
    <w:rsid w:val="006F59CE"/>
    <w:rsid w:val="006F5CAD"/>
    <w:rsid w:val="006F6CD0"/>
    <w:rsid w:val="006F7464"/>
    <w:rsid w:val="006F7CC4"/>
    <w:rsid w:val="00703046"/>
    <w:rsid w:val="00706466"/>
    <w:rsid w:val="007067BA"/>
    <w:rsid w:val="00706E71"/>
    <w:rsid w:val="0070740D"/>
    <w:rsid w:val="00712F4E"/>
    <w:rsid w:val="0072036E"/>
    <w:rsid w:val="007209D0"/>
    <w:rsid w:val="00722476"/>
    <w:rsid w:val="0072248D"/>
    <w:rsid w:val="00722BDF"/>
    <w:rsid w:val="00731981"/>
    <w:rsid w:val="00732F78"/>
    <w:rsid w:val="00735A9B"/>
    <w:rsid w:val="00735F95"/>
    <w:rsid w:val="007367E1"/>
    <w:rsid w:val="007373B6"/>
    <w:rsid w:val="007375D0"/>
    <w:rsid w:val="00743C1D"/>
    <w:rsid w:val="00744D10"/>
    <w:rsid w:val="00744DD4"/>
    <w:rsid w:val="007450BF"/>
    <w:rsid w:val="00746718"/>
    <w:rsid w:val="007476DB"/>
    <w:rsid w:val="00752BEB"/>
    <w:rsid w:val="00753BE1"/>
    <w:rsid w:val="00757F2D"/>
    <w:rsid w:val="00761A83"/>
    <w:rsid w:val="00763F24"/>
    <w:rsid w:val="007651DB"/>
    <w:rsid w:val="00765418"/>
    <w:rsid w:val="00772D4D"/>
    <w:rsid w:val="00774FC2"/>
    <w:rsid w:val="0078058F"/>
    <w:rsid w:val="0078060C"/>
    <w:rsid w:val="00780621"/>
    <w:rsid w:val="00781268"/>
    <w:rsid w:val="007821E2"/>
    <w:rsid w:val="00784341"/>
    <w:rsid w:val="00784E20"/>
    <w:rsid w:val="0078626E"/>
    <w:rsid w:val="007875F4"/>
    <w:rsid w:val="00790C10"/>
    <w:rsid w:val="00791D20"/>
    <w:rsid w:val="00792771"/>
    <w:rsid w:val="0079676F"/>
    <w:rsid w:val="00796CCE"/>
    <w:rsid w:val="00796FB4"/>
    <w:rsid w:val="007A1C29"/>
    <w:rsid w:val="007A3903"/>
    <w:rsid w:val="007A4B50"/>
    <w:rsid w:val="007A4C47"/>
    <w:rsid w:val="007A7366"/>
    <w:rsid w:val="007B09F7"/>
    <w:rsid w:val="007B188E"/>
    <w:rsid w:val="007B19B6"/>
    <w:rsid w:val="007B29DC"/>
    <w:rsid w:val="007B3B9C"/>
    <w:rsid w:val="007B4634"/>
    <w:rsid w:val="007B539F"/>
    <w:rsid w:val="007B5DE3"/>
    <w:rsid w:val="007B5F3B"/>
    <w:rsid w:val="007B608C"/>
    <w:rsid w:val="007B76A0"/>
    <w:rsid w:val="007C1406"/>
    <w:rsid w:val="007C183F"/>
    <w:rsid w:val="007C18DF"/>
    <w:rsid w:val="007C2059"/>
    <w:rsid w:val="007C291D"/>
    <w:rsid w:val="007C2C21"/>
    <w:rsid w:val="007C5C63"/>
    <w:rsid w:val="007C6178"/>
    <w:rsid w:val="007D2C35"/>
    <w:rsid w:val="007D4299"/>
    <w:rsid w:val="007D448C"/>
    <w:rsid w:val="007D6066"/>
    <w:rsid w:val="007D634F"/>
    <w:rsid w:val="007D7C51"/>
    <w:rsid w:val="007E58F1"/>
    <w:rsid w:val="007E617A"/>
    <w:rsid w:val="007F1C0A"/>
    <w:rsid w:val="007F1FA9"/>
    <w:rsid w:val="007F348A"/>
    <w:rsid w:val="007F349D"/>
    <w:rsid w:val="007F35B1"/>
    <w:rsid w:val="007F38A1"/>
    <w:rsid w:val="007F39F7"/>
    <w:rsid w:val="007F4729"/>
    <w:rsid w:val="007F54AB"/>
    <w:rsid w:val="007F5B5C"/>
    <w:rsid w:val="007F63D8"/>
    <w:rsid w:val="00800115"/>
    <w:rsid w:val="008040B2"/>
    <w:rsid w:val="00804A35"/>
    <w:rsid w:val="00804B9E"/>
    <w:rsid w:val="00804F22"/>
    <w:rsid w:val="008056E7"/>
    <w:rsid w:val="00810511"/>
    <w:rsid w:val="00810BCB"/>
    <w:rsid w:val="00810C5A"/>
    <w:rsid w:val="00812D05"/>
    <w:rsid w:val="0081630C"/>
    <w:rsid w:val="0081670E"/>
    <w:rsid w:val="00816E35"/>
    <w:rsid w:val="008209C0"/>
    <w:rsid w:val="00821E23"/>
    <w:rsid w:val="008260FD"/>
    <w:rsid w:val="00826821"/>
    <w:rsid w:val="00827150"/>
    <w:rsid w:val="00831588"/>
    <w:rsid w:val="0083383D"/>
    <w:rsid w:val="00837637"/>
    <w:rsid w:val="00837993"/>
    <w:rsid w:val="00837B0A"/>
    <w:rsid w:val="00837E88"/>
    <w:rsid w:val="00840E09"/>
    <w:rsid w:val="00842B57"/>
    <w:rsid w:val="00842BB8"/>
    <w:rsid w:val="00843955"/>
    <w:rsid w:val="0084481D"/>
    <w:rsid w:val="0084501C"/>
    <w:rsid w:val="00845679"/>
    <w:rsid w:val="00850285"/>
    <w:rsid w:val="00852339"/>
    <w:rsid w:val="0085547E"/>
    <w:rsid w:val="00855858"/>
    <w:rsid w:val="00862913"/>
    <w:rsid w:val="00862E94"/>
    <w:rsid w:val="00865A8D"/>
    <w:rsid w:val="008678FA"/>
    <w:rsid w:val="00867FB2"/>
    <w:rsid w:val="00870264"/>
    <w:rsid w:val="00870919"/>
    <w:rsid w:val="00870B97"/>
    <w:rsid w:val="00873F93"/>
    <w:rsid w:val="008750E9"/>
    <w:rsid w:val="00875A6C"/>
    <w:rsid w:val="008769F5"/>
    <w:rsid w:val="00877142"/>
    <w:rsid w:val="00877401"/>
    <w:rsid w:val="00880318"/>
    <w:rsid w:val="00880B15"/>
    <w:rsid w:val="008810C3"/>
    <w:rsid w:val="00883D43"/>
    <w:rsid w:val="0088725A"/>
    <w:rsid w:val="00887861"/>
    <w:rsid w:val="008917EC"/>
    <w:rsid w:val="008928E6"/>
    <w:rsid w:val="008935DA"/>
    <w:rsid w:val="0089544D"/>
    <w:rsid w:val="00896B12"/>
    <w:rsid w:val="00897028"/>
    <w:rsid w:val="0089708E"/>
    <w:rsid w:val="00897BC5"/>
    <w:rsid w:val="008A14A6"/>
    <w:rsid w:val="008A594A"/>
    <w:rsid w:val="008A7251"/>
    <w:rsid w:val="008A7B82"/>
    <w:rsid w:val="008B2202"/>
    <w:rsid w:val="008B38DF"/>
    <w:rsid w:val="008B3E64"/>
    <w:rsid w:val="008B4983"/>
    <w:rsid w:val="008B5762"/>
    <w:rsid w:val="008B5793"/>
    <w:rsid w:val="008B7B40"/>
    <w:rsid w:val="008C024D"/>
    <w:rsid w:val="008C3225"/>
    <w:rsid w:val="008C3FCC"/>
    <w:rsid w:val="008C4D97"/>
    <w:rsid w:val="008C66EA"/>
    <w:rsid w:val="008D0285"/>
    <w:rsid w:val="008D0629"/>
    <w:rsid w:val="008D0CE5"/>
    <w:rsid w:val="008D5103"/>
    <w:rsid w:val="008D5293"/>
    <w:rsid w:val="008D5797"/>
    <w:rsid w:val="008D655A"/>
    <w:rsid w:val="008D776A"/>
    <w:rsid w:val="008E0557"/>
    <w:rsid w:val="008E69A3"/>
    <w:rsid w:val="008F0C69"/>
    <w:rsid w:val="008F3EBA"/>
    <w:rsid w:val="008F41AD"/>
    <w:rsid w:val="008F4D33"/>
    <w:rsid w:val="008F54C6"/>
    <w:rsid w:val="008F567A"/>
    <w:rsid w:val="008F6A65"/>
    <w:rsid w:val="009000C4"/>
    <w:rsid w:val="009015E5"/>
    <w:rsid w:val="0090215C"/>
    <w:rsid w:val="009027F0"/>
    <w:rsid w:val="009030F1"/>
    <w:rsid w:val="00903D40"/>
    <w:rsid w:val="00904601"/>
    <w:rsid w:val="009054ED"/>
    <w:rsid w:val="00905D66"/>
    <w:rsid w:val="00906010"/>
    <w:rsid w:val="00907B5C"/>
    <w:rsid w:val="009102CB"/>
    <w:rsid w:val="009107CE"/>
    <w:rsid w:val="00910E50"/>
    <w:rsid w:val="00912D16"/>
    <w:rsid w:val="00913353"/>
    <w:rsid w:val="0091441E"/>
    <w:rsid w:val="00917716"/>
    <w:rsid w:val="00917C84"/>
    <w:rsid w:val="00921536"/>
    <w:rsid w:val="009217BA"/>
    <w:rsid w:val="009238BD"/>
    <w:rsid w:val="00923CCA"/>
    <w:rsid w:val="00926031"/>
    <w:rsid w:val="0092719E"/>
    <w:rsid w:val="00930235"/>
    <w:rsid w:val="0093080F"/>
    <w:rsid w:val="00931752"/>
    <w:rsid w:val="00932AFF"/>
    <w:rsid w:val="00932B1F"/>
    <w:rsid w:val="0093495F"/>
    <w:rsid w:val="00935C29"/>
    <w:rsid w:val="0093615E"/>
    <w:rsid w:val="009364CB"/>
    <w:rsid w:val="009402DB"/>
    <w:rsid w:val="00940C03"/>
    <w:rsid w:val="00940DBA"/>
    <w:rsid w:val="00940F97"/>
    <w:rsid w:val="00940FFE"/>
    <w:rsid w:val="00945D4B"/>
    <w:rsid w:val="00945F86"/>
    <w:rsid w:val="009472DE"/>
    <w:rsid w:val="0095173E"/>
    <w:rsid w:val="0095329C"/>
    <w:rsid w:val="009534FB"/>
    <w:rsid w:val="00954B48"/>
    <w:rsid w:val="00960FE3"/>
    <w:rsid w:val="00961E25"/>
    <w:rsid w:val="009623FB"/>
    <w:rsid w:val="00963A19"/>
    <w:rsid w:val="009649F8"/>
    <w:rsid w:val="00964D1E"/>
    <w:rsid w:val="00970247"/>
    <w:rsid w:val="00970276"/>
    <w:rsid w:val="009703B9"/>
    <w:rsid w:val="00970DBB"/>
    <w:rsid w:val="0097207D"/>
    <w:rsid w:val="00973403"/>
    <w:rsid w:val="00974B24"/>
    <w:rsid w:val="00975D1E"/>
    <w:rsid w:val="00977D84"/>
    <w:rsid w:val="009805E1"/>
    <w:rsid w:val="00981B66"/>
    <w:rsid w:val="00984278"/>
    <w:rsid w:val="009868FA"/>
    <w:rsid w:val="00987EC5"/>
    <w:rsid w:val="009907EF"/>
    <w:rsid w:val="0099701C"/>
    <w:rsid w:val="00997676"/>
    <w:rsid w:val="00997D4F"/>
    <w:rsid w:val="009A03B9"/>
    <w:rsid w:val="009A077C"/>
    <w:rsid w:val="009A4BB8"/>
    <w:rsid w:val="009A7E73"/>
    <w:rsid w:val="009B0248"/>
    <w:rsid w:val="009B0BE3"/>
    <w:rsid w:val="009B0D35"/>
    <w:rsid w:val="009B0F09"/>
    <w:rsid w:val="009B1FA2"/>
    <w:rsid w:val="009B1FED"/>
    <w:rsid w:val="009B2911"/>
    <w:rsid w:val="009B36CE"/>
    <w:rsid w:val="009B3805"/>
    <w:rsid w:val="009B50AE"/>
    <w:rsid w:val="009B5E26"/>
    <w:rsid w:val="009C0D8C"/>
    <w:rsid w:val="009C0F18"/>
    <w:rsid w:val="009C1944"/>
    <w:rsid w:val="009C211C"/>
    <w:rsid w:val="009C2270"/>
    <w:rsid w:val="009C3C73"/>
    <w:rsid w:val="009C723F"/>
    <w:rsid w:val="009D0582"/>
    <w:rsid w:val="009D1A40"/>
    <w:rsid w:val="009D2C51"/>
    <w:rsid w:val="009D40A8"/>
    <w:rsid w:val="009D4147"/>
    <w:rsid w:val="009D4B9A"/>
    <w:rsid w:val="009D50F8"/>
    <w:rsid w:val="009E030F"/>
    <w:rsid w:val="009E0B10"/>
    <w:rsid w:val="009E1B46"/>
    <w:rsid w:val="009E1D64"/>
    <w:rsid w:val="009E1E3F"/>
    <w:rsid w:val="009E65B4"/>
    <w:rsid w:val="009E6FD9"/>
    <w:rsid w:val="009E7314"/>
    <w:rsid w:val="009E7C87"/>
    <w:rsid w:val="009F23EC"/>
    <w:rsid w:val="009F410C"/>
    <w:rsid w:val="009F7517"/>
    <w:rsid w:val="00A020E0"/>
    <w:rsid w:val="00A024CC"/>
    <w:rsid w:val="00A03A0D"/>
    <w:rsid w:val="00A04392"/>
    <w:rsid w:val="00A0672C"/>
    <w:rsid w:val="00A06806"/>
    <w:rsid w:val="00A074DB"/>
    <w:rsid w:val="00A1391F"/>
    <w:rsid w:val="00A13B9E"/>
    <w:rsid w:val="00A15C78"/>
    <w:rsid w:val="00A161CB"/>
    <w:rsid w:val="00A164A7"/>
    <w:rsid w:val="00A173B8"/>
    <w:rsid w:val="00A200AA"/>
    <w:rsid w:val="00A21C75"/>
    <w:rsid w:val="00A22144"/>
    <w:rsid w:val="00A24172"/>
    <w:rsid w:val="00A30C1E"/>
    <w:rsid w:val="00A32354"/>
    <w:rsid w:val="00A32B7F"/>
    <w:rsid w:val="00A3323F"/>
    <w:rsid w:val="00A3485D"/>
    <w:rsid w:val="00A35A97"/>
    <w:rsid w:val="00A35C7B"/>
    <w:rsid w:val="00A363D2"/>
    <w:rsid w:val="00A3768E"/>
    <w:rsid w:val="00A40844"/>
    <w:rsid w:val="00A44FE7"/>
    <w:rsid w:val="00A51348"/>
    <w:rsid w:val="00A53A68"/>
    <w:rsid w:val="00A5468F"/>
    <w:rsid w:val="00A57209"/>
    <w:rsid w:val="00A575B8"/>
    <w:rsid w:val="00A579CF"/>
    <w:rsid w:val="00A6108D"/>
    <w:rsid w:val="00A63363"/>
    <w:rsid w:val="00A64419"/>
    <w:rsid w:val="00A6527E"/>
    <w:rsid w:val="00A65C1B"/>
    <w:rsid w:val="00A65DC5"/>
    <w:rsid w:val="00A669B4"/>
    <w:rsid w:val="00A66EBC"/>
    <w:rsid w:val="00A679C1"/>
    <w:rsid w:val="00A71561"/>
    <w:rsid w:val="00A726C3"/>
    <w:rsid w:val="00A74260"/>
    <w:rsid w:val="00A76AB9"/>
    <w:rsid w:val="00A770EC"/>
    <w:rsid w:val="00A77313"/>
    <w:rsid w:val="00A8097C"/>
    <w:rsid w:val="00A80D1A"/>
    <w:rsid w:val="00A82FA1"/>
    <w:rsid w:val="00A83293"/>
    <w:rsid w:val="00A83DDA"/>
    <w:rsid w:val="00A8402F"/>
    <w:rsid w:val="00A8431B"/>
    <w:rsid w:val="00A8434F"/>
    <w:rsid w:val="00A847ED"/>
    <w:rsid w:val="00A85740"/>
    <w:rsid w:val="00A85CB0"/>
    <w:rsid w:val="00A90EAA"/>
    <w:rsid w:val="00A92549"/>
    <w:rsid w:val="00A946A5"/>
    <w:rsid w:val="00A96C0E"/>
    <w:rsid w:val="00A96E40"/>
    <w:rsid w:val="00AA28C2"/>
    <w:rsid w:val="00AA3903"/>
    <w:rsid w:val="00AA39C9"/>
    <w:rsid w:val="00AA3E4E"/>
    <w:rsid w:val="00AA4323"/>
    <w:rsid w:val="00AA6E07"/>
    <w:rsid w:val="00AA783E"/>
    <w:rsid w:val="00AB222E"/>
    <w:rsid w:val="00AB4A26"/>
    <w:rsid w:val="00AB4C87"/>
    <w:rsid w:val="00AC04F7"/>
    <w:rsid w:val="00AC2B5E"/>
    <w:rsid w:val="00AC30FB"/>
    <w:rsid w:val="00AC59F7"/>
    <w:rsid w:val="00AC64C6"/>
    <w:rsid w:val="00AC7252"/>
    <w:rsid w:val="00AC76F7"/>
    <w:rsid w:val="00AC7A9E"/>
    <w:rsid w:val="00AD1DD4"/>
    <w:rsid w:val="00AD543B"/>
    <w:rsid w:val="00AD7601"/>
    <w:rsid w:val="00AD7D36"/>
    <w:rsid w:val="00AE07B6"/>
    <w:rsid w:val="00AE0AA5"/>
    <w:rsid w:val="00AE0C9E"/>
    <w:rsid w:val="00AE535E"/>
    <w:rsid w:val="00AE5AC2"/>
    <w:rsid w:val="00AE68FF"/>
    <w:rsid w:val="00AE7062"/>
    <w:rsid w:val="00AE723F"/>
    <w:rsid w:val="00AF03A8"/>
    <w:rsid w:val="00AF1B81"/>
    <w:rsid w:val="00AF2305"/>
    <w:rsid w:val="00AF36FF"/>
    <w:rsid w:val="00AF3A05"/>
    <w:rsid w:val="00AF42EA"/>
    <w:rsid w:val="00AF744A"/>
    <w:rsid w:val="00AF7BB0"/>
    <w:rsid w:val="00B01EF1"/>
    <w:rsid w:val="00B022E8"/>
    <w:rsid w:val="00B037C9"/>
    <w:rsid w:val="00B054B7"/>
    <w:rsid w:val="00B06A50"/>
    <w:rsid w:val="00B1041C"/>
    <w:rsid w:val="00B11173"/>
    <w:rsid w:val="00B1264D"/>
    <w:rsid w:val="00B14B35"/>
    <w:rsid w:val="00B15717"/>
    <w:rsid w:val="00B16F5D"/>
    <w:rsid w:val="00B228C9"/>
    <w:rsid w:val="00B255BC"/>
    <w:rsid w:val="00B26B8E"/>
    <w:rsid w:val="00B27A39"/>
    <w:rsid w:val="00B30F66"/>
    <w:rsid w:val="00B3267F"/>
    <w:rsid w:val="00B32AF1"/>
    <w:rsid w:val="00B32E88"/>
    <w:rsid w:val="00B35F03"/>
    <w:rsid w:val="00B40F30"/>
    <w:rsid w:val="00B417F8"/>
    <w:rsid w:val="00B42B96"/>
    <w:rsid w:val="00B4391F"/>
    <w:rsid w:val="00B43FC9"/>
    <w:rsid w:val="00B47050"/>
    <w:rsid w:val="00B47BE1"/>
    <w:rsid w:val="00B522CF"/>
    <w:rsid w:val="00B52739"/>
    <w:rsid w:val="00B53464"/>
    <w:rsid w:val="00B54CF5"/>
    <w:rsid w:val="00B60F5B"/>
    <w:rsid w:val="00B61713"/>
    <w:rsid w:val="00B630D2"/>
    <w:rsid w:val="00B63571"/>
    <w:rsid w:val="00B642A7"/>
    <w:rsid w:val="00B64A68"/>
    <w:rsid w:val="00B675F2"/>
    <w:rsid w:val="00B6773D"/>
    <w:rsid w:val="00B67FD4"/>
    <w:rsid w:val="00B70103"/>
    <w:rsid w:val="00B70B69"/>
    <w:rsid w:val="00B7128E"/>
    <w:rsid w:val="00B75A6B"/>
    <w:rsid w:val="00B84852"/>
    <w:rsid w:val="00B851A6"/>
    <w:rsid w:val="00B861B4"/>
    <w:rsid w:val="00B86C07"/>
    <w:rsid w:val="00B87B23"/>
    <w:rsid w:val="00B87D01"/>
    <w:rsid w:val="00B91466"/>
    <w:rsid w:val="00B91775"/>
    <w:rsid w:val="00B95B9F"/>
    <w:rsid w:val="00B96F53"/>
    <w:rsid w:val="00B973E2"/>
    <w:rsid w:val="00BA11A6"/>
    <w:rsid w:val="00BA146A"/>
    <w:rsid w:val="00BA2EDE"/>
    <w:rsid w:val="00BA3872"/>
    <w:rsid w:val="00BA5FFD"/>
    <w:rsid w:val="00BA658B"/>
    <w:rsid w:val="00BB05BB"/>
    <w:rsid w:val="00BB1669"/>
    <w:rsid w:val="00BB1FFD"/>
    <w:rsid w:val="00BB2540"/>
    <w:rsid w:val="00BB4369"/>
    <w:rsid w:val="00BB55C1"/>
    <w:rsid w:val="00BB7082"/>
    <w:rsid w:val="00BB7F4A"/>
    <w:rsid w:val="00BC0557"/>
    <w:rsid w:val="00BC1C19"/>
    <w:rsid w:val="00BC4240"/>
    <w:rsid w:val="00BC6380"/>
    <w:rsid w:val="00BC7739"/>
    <w:rsid w:val="00BD1239"/>
    <w:rsid w:val="00BD1A78"/>
    <w:rsid w:val="00BD43C9"/>
    <w:rsid w:val="00BD5C68"/>
    <w:rsid w:val="00BD722F"/>
    <w:rsid w:val="00BD7C5F"/>
    <w:rsid w:val="00BE0136"/>
    <w:rsid w:val="00BE0E0B"/>
    <w:rsid w:val="00BE549B"/>
    <w:rsid w:val="00BE54EC"/>
    <w:rsid w:val="00BE7334"/>
    <w:rsid w:val="00BF3C26"/>
    <w:rsid w:val="00BF705D"/>
    <w:rsid w:val="00C01072"/>
    <w:rsid w:val="00C030ED"/>
    <w:rsid w:val="00C04BB8"/>
    <w:rsid w:val="00C0534A"/>
    <w:rsid w:val="00C05F22"/>
    <w:rsid w:val="00C07571"/>
    <w:rsid w:val="00C07C5B"/>
    <w:rsid w:val="00C10827"/>
    <w:rsid w:val="00C11578"/>
    <w:rsid w:val="00C1164D"/>
    <w:rsid w:val="00C1167A"/>
    <w:rsid w:val="00C1355D"/>
    <w:rsid w:val="00C14909"/>
    <w:rsid w:val="00C1510E"/>
    <w:rsid w:val="00C15D6F"/>
    <w:rsid w:val="00C16F74"/>
    <w:rsid w:val="00C22C61"/>
    <w:rsid w:val="00C24D3C"/>
    <w:rsid w:val="00C25ACE"/>
    <w:rsid w:val="00C26513"/>
    <w:rsid w:val="00C27164"/>
    <w:rsid w:val="00C27458"/>
    <w:rsid w:val="00C303E5"/>
    <w:rsid w:val="00C32536"/>
    <w:rsid w:val="00C33416"/>
    <w:rsid w:val="00C33957"/>
    <w:rsid w:val="00C33FF3"/>
    <w:rsid w:val="00C4175E"/>
    <w:rsid w:val="00C4189B"/>
    <w:rsid w:val="00C419DC"/>
    <w:rsid w:val="00C42286"/>
    <w:rsid w:val="00C43A6C"/>
    <w:rsid w:val="00C44448"/>
    <w:rsid w:val="00C46AC3"/>
    <w:rsid w:val="00C473AF"/>
    <w:rsid w:val="00C51D1B"/>
    <w:rsid w:val="00C51E66"/>
    <w:rsid w:val="00C5563C"/>
    <w:rsid w:val="00C604E7"/>
    <w:rsid w:val="00C60B79"/>
    <w:rsid w:val="00C62FF4"/>
    <w:rsid w:val="00C634B8"/>
    <w:rsid w:val="00C66A36"/>
    <w:rsid w:val="00C66D32"/>
    <w:rsid w:val="00C67CED"/>
    <w:rsid w:val="00C71CEA"/>
    <w:rsid w:val="00C7251C"/>
    <w:rsid w:val="00C73A3A"/>
    <w:rsid w:val="00C74032"/>
    <w:rsid w:val="00C74AFE"/>
    <w:rsid w:val="00C80F68"/>
    <w:rsid w:val="00C84113"/>
    <w:rsid w:val="00C845D8"/>
    <w:rsid w:val="00C8596B"/>
    <w:rsid w:val="00C916E5"/>
    <w:rsid w:val="00C91E42"/>
    <w:rsid w:val="00C92B20"/>
    <w:rsid w:val="00C93444"/>
    <w:rsid w:val="00C93BFE"/>
    <w:rsid w:val="00C93C26"/>
    <w:rsid w:val="00C95120"/>
    <w:rsid w:val="00C95891"/>
    <w:rsid w:val="00C9592A"/>
    <w:rsid w:val="00C95C80"/>
    <w:rsid w:val="00C96CCF"/>
    <w:rsid w:val="00CA01DF"/>
    <w:rsid w:val="00CA1519"/>
    <w:rsid w:val="00CA229B"/>
    <w:rsid w:val="00CA2830"/>
    <w:rsid w:val="00CA5107"/>
    <w:rsid w:val="00CB001C"/>
    <w:rsid w:val="00CB4EC6"/>
    <w:rsid w:val="00CB5661"/>
    <w:rsid w:val="00CB73B6"/>
    <w:rsid w:val="00CC2F96"/>
    <w:rsid w:val="00CC3D03"/>
    <w:rsid w:val="00CC4912"/>
    <w:rsid w:val="00CC7209"/>
    <w:rsid w:val="00CC7E8C"/>
    <w:rsid w:val="00CD0AEC"/>
    <w:rsid w:val="00CD0F74"/>
    <w:rsid w:val="00CD1A73"/>
    <w:rsid w:val="00CD1F04"/>
    <w:rsid w:val="00CD2D33"/>
    <w:rsid w:val="00CD3245"/>
    <w:rsid w:val="00CD3ABB"/>
    <w:rsid w:val="00CD44B8"/>
    <w:rsid w:val="00CD5670"/>
    <w:rsid w:val="00CD5C3D"/>
    <w:rsid w:val="00CE0AE1"/>
    <w:rsid w:val="00CE0CBE"/>
    <w:rsid w:val="00CE192C"/>
    <w:rsid w:val="00CE3CDC"/>
    <w:rsid w:val="00CE5E0F"/>
    <w:rsid w:val="00CE6156"/>
    <w:rsid w:val="00CE6348"/>
    <w:rsid w:val="00CF05D0"/>
    <w:rsid w:val="00CF1C43"/>
    <w:rsid w:val="00CF2B1B"/>
    <w:rsid w:val="00CF47AE"/>
    <w:rsid w:val="00CF4D2B"/>
    <w:rsid w:val="00CF6D4B"/>
    <w:rsid w:val="00CF7283"/>
    <w:rsid w:val="00CF76CF"/>
    <w:rsid w:val="00D0159A"/>
    <w:rsid w:val="00D02635"/>
    <w:rsid w:val="00D033D0"/>
    <w:rsid w:val="00D04231"/>
    <w:rsid w:val="00D0438E"/>
    <w:rsid w:val="00D0550B"/>
    <w:rsid w:val="00D1089E"/>
    <w:rsid w:val="00D109D9"/>
    <w:rsid w:val="00D1156A"/>
    <w:rsid w:val="00D11691"/>
    <w:rsid w:val="00D11ACD"/>
    <w:rsid w:val="00D13138"/>
    <w:rsid w:val="00D135B2"/>
    <w:rsid w:val="00D17757"/>
    <w:rsid w:val="00D17AC8"/>
    <w:rsid w:val="00D2111F"/>
    <w:rsid w:val="00D2152B"/>
    <w:rsid w:val="00D241D4"/>
    <w:rsid w:val="00D30392"/>
    <w:rsid w:val="00D34A75"/>
    <w:rsid w:val="00D34C1D"/>
    <w:rsid w:val="00D3696E"/>
    <w:rsid w:val="00D40D8A"/>
    <w:rsid w:val="00D41492"/>
    <w:rsid w:val="00D458F6"/>
    <w:rsid w:val="00D45B73"/>
    <w:rsid w:val="00D4695B"/>
    <w:rsid w:val="00D47679"/>
    <w:rsid w:val="00D47779"/>
    <w:rsid w:val="00D47A97"/>
    <w:rsid w:val="00D509FA"/>
    <w:rsid w:val="00D51B66"/>
    <w:rsid w:val="00D5262A"/>
    <w:rsid w:val="00D528A8"/>
    <w:rsid w:val="00D54D23"/>
    <w:rsid w:val="00D60398"/>
    <w:rsid w:val="00D6343A"/>
    <w:rsid w:val="00D63443"/>
    <w:rsid w:val="00D6496B"/>
    <w:rsid w:val="00D657CF"/>
    <w:rsid w:val="00D65BBE"/>
    <w:rsid w:val="00D6606C"/>
    <w:rsid w:val="00D67095"/>
    <w:rsid w:val="00D70234"/>
    <w:rsid w:val="00D702A9"/>
    <w:rsid w:val="00D70FBB"/>
    <w:rsid w:val="00D72323"/>
    <w:rsid w:val="00D74380"/>
    <w:rsid w:val="00D7534C"/>
    <w:rsid w:val="00D7552C"/>
    <w:rsid w:val="00D76B22"/>
    <w:rsid w:val="00D76E32"/>
    <w:rsid w:val="00D80D43"/>
    <w:rsid w:val="00D8179D"/>
    <w:rsid w:val="00D82F3A"/>
    <w:rsid w:val="00D83085"/>
    <w:rsid w:val="00D83C59"/>
    <w:rsid w:val="00D85B72"/>
    <w:rsid w:val="00D869AD"/>
    <w:rsid w:val="00D90EC1"/>
    <w:rsid w:val="00D92882"/>
    <w:rsid w:val="00D92AAE"/>
    <w:rsid w:val="00D93409"/>
    <w:rsid w:val="00D93D33"/>
    <w:rsid w:val="00D93E6E"/>
    <w:rsid w:val="00D93ED2"/>
    <w:rsid w:val="00D95756"/>
    <w:rsid w:val="00D95EB1"/>
    <w:rsid w:val="00D96EE5"/>
    <w:rsid w:val="00D97881"/>
    <w:rsid w:val="00DA2D59"/>
    <w:rsid w:val="00DA393B"/>
    <w:rsid w:val="00DA7A86"/>
    <w:rsid w:val="00DB188C"/>
    <w:rsid w:val="00DB3709"/>
    <w:rsid w:val="00DB42A2"/>
    <w:rsid w:val="00DB46A4"/>
    <w:rsid w:val="00DB4C09"/>
    <w:rsid w:val="00DB54E1"/>
    <w:rsid w:val="00DB5880"/>
    <w:rsid w:val="00DB591E"/>
    <w:rsid w:val="00DB6B75"/>
    <w:rsid w:val="00DC0584"/>
    <w:rsid w:val="00DC0E18"/>
    <w:rsid w:val="00DC163F"/>
    <w:rsid w:val="00DC2181"/>
    <w:rsid w:val="00DC2649"/>
    <w:rsid w:val="00DC3AEF"/>
    <w:rsid w:val="00DC50E4"/>
    <w:rsid w:val="00DC5494"/>
    <w:rsid w:val="00DD1455"/>
    <w:rsid w:val="00DD45B6"/>
    <w:rsid w:val="00DD77D3"/>
    <w:rsid w:val="00DE068C"/>
    <w:rsid w:val="00DE65E9"/>
    <w:rsid w:val="00DE73F5"/>
    <w:rsid w:val="00DF184C"/>
    <w:rsid w:val="00DF3BDA"/>
    <w:rsid w:val="00DF44F3"/>
    <w:rsid w:val="00DF5090"/>
    <w:rsid w:val="00E00CE2"/>
    <w:rsid w:val="00E0380D"/>
    <w:rsid w:val="00E04682"/>
    <w:rsid w:val="00E0746B"/>
    <w:rsid w:val="00E10C3B"/>
    <w:rsid w:val="00E10D29"/>
    <w:rsid w:val="00E12935"/>
    <w:rsid w:val="00E13BD6"/>
    <w:rsid w:val="00E16B7E"/>
    <w:rsid w:val="00E17722"/>
    <w:rsid w:val="00E2026A"/>
    <w:rsid w:val="00E208C3"/>
    <w:rsid w:val="00E21580"/>
    <w:rsid w:val="00E22E7E"/>
    <w:rsid w:val="00E24047"/>
    <w:rsid w:val="00E24346"/>
    <w:rsid w:val="00E25E1D"/>
    <w:rsid w:val="00E265F3"/>
    <w:rsid w:val="00E275E5"/>
    <w:rsid w:val="00E303AF"/>
    <w:rsid w:val="00E31BDC"/>
    <w:rsid w:val="00E336A2"/>
    <w:rsid w:val="00E33B66"/>
    <w:rsid w:val="00E35A6A"/>
    <w:rsid w:val="00E373CB"/>
    <w:rsid w:val="00E37A1B"/>
    <w:rsid w:val="00E4035E"/>
    <w:rsid w:val="00E404BB"/>
    <w:rsid w:val="00E40788"/>
    <w:rsid w:val="00E40CF2"/>
    <w:rsid w:val="00E41124"/>
    <w:rsid w:val="00E41A03"/>
    <w:rsid w:val="00E41F92"/>
    <w:rsid w:val="00E42145"/>
    <w:rsid w:val="00E43083"/>
    <w:rsid w:val="00E4488A"/>
    <w:rsid w:val="00E470F5"/>
    <w:rsid w:val="00E50DD4"/>
    <w:rsid w:val="00E51E0C"/>
    <w:rsid w:val="00E5218E"/>
    <w:rsid w:val="00E55124"/>
    <w:rsid w:val="00E56221"/>
    <w:rsid w:val="00E56BB8"/>
    <w:rsid w:val="00E56FEE"/>
    <w:rsid w:val="00E620A9"/>
    <w:rsid w:val="00E62BC4"/>
    <w:rsid w:val="00E6452F"/>
    <w:rsid w:val="00E653AE"/>
    <w:rsid w:val="00E66AEA"/>
    <w:rsid w:val="00E70909"/>
    <w:rsid w:val="00E70F1E"/>
    <w:rsid w:val="00E73E3D"/>
    <w:rsid w:val="00E74E0F"/>
    <w:rsid w:val="00E75A1B"/>
    <w:rsid w:val="00E76668"/>
    <w:rsid w:val="00E778E0"/>
    <w:rsid w:val="00E77E75"/>
    <w:rsid w:val="00E834B3"/>
    <w:rsid w:val="00E85649"/>
    <w:rsid w:val="00E85B21"/>
    <w:rsid w:val="00E87455"/>
    <w:rsid w:val="00E90569"/>
    <w:rsid w:val="00E917BA"/>
    <w:rsid w:val="00E936AA"/>
    <w:rsid w:val="00E97665"/>
    <w:rsid w:val="00E97B77"/>
    <w:rsid w:val="00EA31C2"/>
    <w:rsid w:val="00EA5B9F"/>
    <w:rsid w:val="00EA6ECF"/>
    <w:rsid w:val="00EA7AD1"/>
    <w:rsid w:val="00EB0C5F"/>
    <w:rsid w:val="00EB4E85"/>
    <w:rsid w:val="00EB56FB"/>
    <w:rsid w:val="00EB586C"/>
    <w:rsid w:val="00EB6CCC"/>
    <w:rsid w:val="00EB6E0F"/>
    <w:rsid w:val="00EC0302"/>
    <w:rsid w:val="00EC1EAC"/>
    <w:rsid w:val="00EC277E"/>
    <w:rsid w:val="00EC3EE4"/>
    <w:rsid w:val="00EC4B6D"/>
    <w:rsid w:val="00EC4EE1"/>
    <w:rsid w:val="00EC5049"/>
    <w:rsid w:val="00EC6EDD"/>
    <w:rsid w:val="00EC6FD2"/>
    <w:rsid w:val="00EC738C"/>
    <w:rsid w:val="00ED044E"/>
    <w:rsid w:val="00ED0C9F"/>
    <w:rsid w:val="00ED10D5"/>
    <w:rsid w:val="00ED1B41"/>
    <w:rsid w:val="00ED3262"/>
    <w:rsid w:val="00ED3CA1"/>
    <w:rsid w:val="00ED529D"/>
    <w:rsid w:val="00EE1ECC"/>
    <w:rsid w:val="00EE463B"/>
    <w:rsid w:val="00EE5AEB"/>
    <w:rsid w:val="00EE5DA7"/>
    <w:rsid w:val="00EE5EBB"/>
    <w:rsid w:val="00EE7308"/>
    <w:rsid w:val="00EE7ED9"/>
    <w:rsid w:val="00EF11BC"/>
    <w:rsid w:val="00EF1803"/>
    <w:rsid w:val="00EF27F5"/>
    <w:rsid w:val="00EF75EF"/>
    <w:rsid w:val="00F00474"/>
    <w:rsid w:val="00F023E6"/>
    <w:rsid w:val="00F027CA"/>
    <w:rsid w:val="00F02A51"/>
    <w:rsid w:val="00F02F98"/>
    <w:rsid w:val="00F1025B"/>
    <w:rsid w:val="00F12625"/>
    <w:rsid w:val="00F12A25"/>
    <w:rsid w:val="00F12D7B"/>
    <w:rsid w:val="00F13FDF"/>
    <w:rsid w:val="00F15792"/>
    <w:rsid w:val="00F15E73"/>
    <w:rsid w:val="00F17242"/>
    <w:rsid w:val="00F2054B"/>
    <w:rsid w:val="00F21600"/>
    <w:rsid w:val="00F22EAB"/>
    <w:rsid w:val="00F2494B"/>
    <w:rsid w:val="00F24B3C"/>
    <w:rsid w:val="00F25026"/>
    <w:rsid w:val="00F2607B"/>
    <w:rsid w:val="00F34792"/>
    <w:rsid w:val="00F35A2F"/>
    <w:rsid w:val="00F377AF"/>
    <w:rsid w:val="00F40CDC"/>
    <w:rsid w:val="00F43A41"/>
    <w:rsid w:val="00F46D2E"/>
    <w:rsid w:val="00F477E2"/>
    <w:rsid w:val="00F50C4B"/>
    <w:rsid w:val="00F50D71"/>
    <w:rsid w:val="00F56321"/>
    <w:rsid w:val="00F56EDA"/>
    <w:rsid w:val="00F57290"/>
    <w:rsid w:val="00F60150"/>
    <w:rsid w:val="00F6358D"/>
    <w:rsid w:val="00F63899"/>
    <w:rsid w:val="00F66B22"/>
    <w:rsid w:val="00F66EFE"/>
    <w:rsid w:val="00F707B9"/>
    <w:rsid w:val="00F70A43"/>
    <w:rsid w:val="00F739FD"/>
    <w:rsid w:val="00F7424E"/>
    <w:rsid w:val="00F75390"/>
    <w:rsid w:val="00F77677"/>
    <w:rsid w:val="00F803D6"/>
    <w:rsid w:val="00F82D12"/>
    <w:rsid w:val="00F83347"/>
    <w:rsid w:val="00F8390F"/>
    <w:rsid w:val="00F85A34"/>
    <w:rsid w:val="00F86F30"/>
    <w:rsid w:val="00F93C9C"/>
    <w:rsid w:val="00F94BC2"/>
    <w:rsid w:val="00F94E12"/>
    <w:rsid w:val="00F97AA6"/>
    <w:rsid w:val="00FA0183"/>
    <w:rsid w:val="00FA0CF4"/>
    <w:rsid w:val="00FA1150"/>
    <w:rsid w:val="00FA1190"/>
    <w:rsid w:val="00FA2121"/>
    <w:rsid w:val="00FA2FB8"/>
    <w:rsid w:val="00FA4304"/>
    <w:rsid w:val="00FA53F1"/>
    <w:rsid w:val="00FA5AE5"/>
    <w:rsid w:val="00FA67D0"/>
    <w:rsid w:val="00FB2A32"/>
    <w:rsid w:val="00FB2B56"/>
    <w:rsid w:val="00FB2E26"/>
    <w:rsid w:val="00FB35E8"/>
    <w:rsid w:val="00FB4E92"/>
    <w:rsid w:val="00FB65CC"/>
    <w:rsid w:val="00FB782F"/>
    <w:rsid w:val="00FB7E49"/>
    <w:rsid w:val="00FC1736"/>
    <w:rsid w:val="00FC30BD"/>
    <w:rsid w:val="00FC3546"/>
    <w:rsid w:val="00FC3D24"/>
    <w:rsid w:val="00FC4B8F"/>
    <w:rsid w:val="00FC6CBC"/>
    <w:rsid w:val="00FD04A8"/>
    <w:rsid w:val="00FD0904"/>
    <w:rsid w:val="00FD0ECA"/>
    <w:rsid w:val="00FD2601"/>
    <w:rsid w:val="00FD2B71"/>
    <w:rsid w:val="00FD4876"/>
    <w:rsid w:val="00FD4D22"/>
    <w:rsid w:val="00FD7021"/>
    <w:rsid w:val="00FD7631"/>
    <w:rsid w:val="00FE228E"/>
    <w:rsid w:val="00FE67DB"/>
    <w:rsid w:val="00FF0ABD"/>
    <w:rsid w:val="00FF1EAC"/>
    <w:rsid w:val="00FF23DC"/>
    <w:rsid w:val="00FF2495"/>
    <w:rsid w:val="00FF3B40"/>
    <w:rsid w:val="00FF5CA3"/>
    <w:rsid w:val="00FF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01B5C5-49C6-4EFE-A66F-D4BD7533E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iPriority="0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AC2"/>
  </w:style>
  <w:style w:type="paragraph" w:styleId="1">
    <w:name w:val="heading 1"/>
    <w:basedOn w:val="a"/>
    <w:next w:val="a"/>
    <w:link w:val="10"/>
    <w:qFormat/>
    <w:rsid w:val="00FC4B8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C4B8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C4B8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5">
    <w:name w:val="heading 5"/>
    <w:basedOn w:val="a"/>
    <w:next w:val="a"/>
    <w:link w:val="50"/>
    <w:qFormat/>
    <w:rsid w:val="00FC4B8F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4B8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C4B8F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FC4B8F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50">
    <w:name w:val="Заголовок 5 Знак"/>
    <w:basedOn w:val="a0"/>
    <w:link w:val="5"/>
    <w:rsid w:val="00FC4B8F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numbering" w:customStyle="1" w:styleId="11">
    <w:name w:val="Немає списку1"/>
    <w:next w:val="a2"/>
    <w:semiHidden/>
    <w:rsid w:val="00FC4B8F"/>
  </w:style>
  <w:style w:type="paragraph" w:customStyle="1" w:styleId="4">
    <w:name w:val="Стиль4"/>
    <w:basedOn w:val="a"/>
    <w:rsid w:val="00FC4B8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"/>
      <w:szCs w:val="20"/>
      <w:lang w:eastAsia="ru-RU"/>
    </w:rPr>
  </w:style>
  <w:style w:type="table" w:styleId="a3">
    <w:name w:val="Table Grid"/>
    <w:basedOn w:val="a1"/>
    <w:uiPriority w:val="59"/>
    <w:rsid w:val="00FC4B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у1"/>
    <w:basedOn w:val="a"/>
    <w:rsid w:val="00FC4B8F"/>
    <w:pPr>
      <w:ind w:left="720"/>
      <w:contextualSpacing/>
    </w:pPr>
    <w:rPr>
      <w:rFonts w:ascii="Calibri" w:eastAsia="Times New Roman" w:hAnsi="Calibri" w:cs="Times New Roman"/>
      <w:lang w:eastAsia="uk-UA"/>
    </w:rPr>
  </w:style>
  <w:style w:type="paragraph" w:styleId="a4">
    <w:name w:val="No Spacing"/>
    <w:uiPriority w:val="1"/>
    <w:qFormat/>
    <w:rsid w:val="00FC4B8F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5">
    <w:name w:val="List Paragraph"/>
    <w:basedOn w:val="a"/>
    <w:uiPriority w:val="99"/>
    <w:qFormat/>
    <w:rsid w:val="00FC4B8F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6">
    <w:name w:val="header"/>
    <w:basedOn w:val="a"/>
    <w:link w:val="a7"/>
    <w:rsid w:val="00FC4B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Верхний колонтитул Знак"/>
    <w:basedOn w:val="a0"/>
    <w:link w:val="a6"/>
    <w:rsid w:val="00FC4B8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rsid w:val="00FC4B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FC4B8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nhideWhenUsed/>
    <w:rsid w:val="00FC4B8F"/>
    <w:pPr>
      <w:spacing w:after="0" w:line="240" w:lineRule="auto"/>
      <w:jc w:val="both"/>
    </w:pPr>
    <w:rPr>
      <w:rFonts w:ascii="Times New Roman" w:eastAsia="Times New Roman" w:hAnsi="Times New Roman" w:cs="Times New Roman"/>
      <w:iCs/>
      <w:lang w:eastAsia="ru-RU"/>
    </w:rPr>
  </w:style>
  <w:style w:type="character" w:customStyle="1" w:styleId="22">
    <w:name w:val="Основной текст 2 Знак"/>
    <w:basedOn w:val="a0"/>
    <w:link w:val="21"/>
    <w:rsid w:val="00FC4B8F"/>
    <w:rPr>
      <w:rFonts w:ascii="Times New Roman" w:eastAsia="Times New Roman" w:hAnsi="Times New Roman" w:cs="Times New Roman"/>
      <w:iCs/>
      <w:lang w:eastAsia="ru-RU"/>
    </w:rPr>
  </w:style>
  <w:style w:type="paragraph" w:customStyle="1" w:styleId="6">
    <w:name w:val="Стиль6"/>
    <w:basedOn w:val="a"/>
    <w:rsid w:val="00FC4B8F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10"/>
      <w:szCs w:val="28"/>
      <w:lang w:eastAsia="ru-RU"/>
    </w:rPr>
  </w:style>
  <w:style w:type="paragraph" w:styleId="aa">
    <w:name w:val="Title"/>
    <w:basedOn w:val="a"/>
    <w:link w:val="ab"/>
    <w:qFormat/>
    <w:rsid w:val="00FC4B8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b">
    <w:name w:val="Название Знак"/>
    <w:basedOn w:val="a0"/>
    <w:link w:val="aa"/>
    <w:rsid w:val="00FC4B8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Subtitle"/>
    <w:basedOn w:val="a"/>
    <w:link w:val="ad"/>
    <w:qFormat/>
    <w:rsid w:val="00FC4B8F"/>
    <w:pPr>
      <w:spacing w:after="0" w:line="240" w:lineRule="auto"/>
      <w:jc w:val="center"/>
    </w:pPr>
    <w:rPr>
      <w:rFonts w:ascii="Century" w:eastAsia="Times New Roman" w:hAnsi="Century" w:cs="Times New Roman"/>
      <w:b/>
      <w:bCs/>
      <w:sz w:val="28"/>
      <w:szCs w:val="24"/>
      <w:lang w:eastAsia="ru-RU"/>
    </w:rPr>
  </w:style>
  <w:style w:type="character" w:customStyle="1" w:styleId="ad">
    <w:name w:val="Подзаголовок Знак"/>
    <w:basedOn w:val="a0"/>
    <w:link w:val="ac"/>
    <w:rsid w:val="00FC4B8F"/>
    <w:rPr>
      <w:rFonts w:ascii="Century" w:eastAsia="Times New Roman" w:hAnsi="Century" w:cs="Times New Roman"/>
      <w:b/>
      <w:bCs/>
      <w:sz w:val="28"/>
      <w:szCs w:val="24"/>
      <w:lang w:eastAsia="ru-RU"/>
    </w:rPr>
  </w:style>
  <w:style w:type="paragraph" w:styleId="ae">
    <w:name w:val="caption"/>
    <w:basedOn w:val="a"/>
    <w:next w:val="a"/>
    <w:qFormat/>
    <w:rsid w:val="00FC4B8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13">
    <w:name w:val="Table Subtle 1"/>
    <w:basedOn w:val="a1"/>
    <w:rsid w:val="00FC4B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">
    <w:name w:val="Table Elegant"/>
    <w:basedOn w:val="a1"/>
    <w:rsid w:val="00FC4B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0">
    <w:name w:val="Balloon Text"/>
    <w:basedOn w:val="a"/>
    <w:link w:val="af1"/>
    <w:rsid w:val="00FC4B8F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f1">
    <w:name w:val="Текст выноски Знак"/>
    <w:basedOn w:val="a0"/>
    <w:link w:val="af0"/>
    <w:rsid w:val="00FC4B8F"/>
    <w:rPr>
      <w:rFonts w:ascii="Tahoma" w:eastAsia="Times New Roman" w:hAnsi="Tahoma" w:cs="Tahoma"/>
      <w:sz w:val="16"/>
      <w:szCs w:val="16"/>
      <w:lang w:val="ru-RU" w:eastAsia="ru-RU"/>
    </w:rPr>
  </w:style>
  <w:style w:type="table" w:customStyle="1" w:styleId="14">
    <w:name w:val="Сітка таблиці1"/>
    <w:basedOn w:val="a1"/>
    <w:next w:val="a3"/>
    <w:rsid w:val="00FC4B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ітка таблиці2"/>
    <w:basedOn w:val="a1"/>
    <w:next w:val="a3"/>
    <w:uiPriority w:val="59"/>
    <w:rsid w:val="00FC4B8F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ітка таблиці3"/>
    <w:basedOn w:val="a1"/>
    <w:next w:val="a3"/>
    <w:uiPriority w:val="59"/>
    <w:rsid w:val="00FC4B8F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2">
    <w:name w:val="Hyperlink"/>
    <w:rsid w:val="00FC4B8F"/>
    <w:rPr>
      <w:color w:val="0000FF"/>
      <w:u w:val="single"/>
    </w:rPr>
  </w:style>
  <w:style w:type="table" w:customStyle="1" w:styleId="40">
    <w:name w:val="Сітка таблиці4"/>
    <w:basedOn w:val="a1"/>
    <w:next w:val="a3"/>
    <w:rsid w:val="00FC4B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rmal (Web)"/>
    <w:basedOn w:val="a"/>
    <w:uiPriority w:val="99"/>
    <w:unhideWhenUsed/>
    <w:rsid w:val="000C4CD0"/>
    <w:rPr>
      <w:rFonts w:ascii="Times New Roman" w:eastAsia="Calibri" w:hAnsi="Times New Roman" w:cs="Times New Roman"/>
      <w:sz w:val="24"/>
      <w:szCs w:val="24"/>
    </w:rPr>
  </w:style>
  <w:style w:type="table" w:customStyle="1" w:styleId="51">
    <w:name w:val="Сітка таблиці5"/>
    <w:basedOn w:val="a1"/>
    <w:next w:val="a3"/>
    <w:uiPriority w:val="59"/>
    <w:rsid w:val="000B0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153A4D"/>
    <w:rPr>
      <w:rFonts w:ascii="Tahoma" w:hAnsi="Tahoma" w:cs="Tahoma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15">
    <w:name w:val="Звичайний1"/>
    <w:rsid w:val="00153A4D"/>
    <w:pPr>
      <w:tabs>
        <w:tab w:val="left" w:pos="-142"/>
      </w:tabs>
      <w:spacing w:after="0" w:line="240" w:lineRule="auto"/>
      <w:ind w:right="-11" w:hanging="142"/>
    </w:pPr>
    <w:rPr>
      <w:rFonts w:ascii="Times New Roman" w:eastAsia="Times New Roman" w:hAnsi="Times New Roman" w:cs="Times New Roman"/>
      <w:noProof/>
      <w:sz w:val="24"/>
      <w:szCs w:val="24"/>
      <w:lang w:eastAsia="uk-UA"/>
    </w:rPr>
  </w:style>
  <w:style w:type="character" w:styleId="af4">
    <w:name w:val="Emphasis"/>
    <w:basedOn w:val="a0"/>
    <w:uiPriority w:val="20"/>
    <w:qFormat/>
    <w:rsid w:val="005E110A"/>
    <w:rPr>
      <w:i/>
      <w:iCs/>
    </w:rPr>
  </w:style>
  <w:style w:type="table" w:customStyle="1" w:styleId="150">
    <w:name w:val="15"/>
    <w:basedOn w:val="a1"/>
    <w:rsid w:val="006F7C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il">
    <w:name w:val="il"/>
    <w:basedOn w:val="a0"/>
    <w:rsid w:val="008001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8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47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412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03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232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6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4743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3836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0987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5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11A79-6FDD-4AB3-827D-AE356291D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13114</Words>
  <Characters>7476</Characters>
  <Application>Microsoft Office Word</Application>
  <DocSecurity>0</DocSecurity>
  <Lines>62</Lines>
  <Paragraphs>41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User</cp:lastModifiedBy>
  <cp:revision>2</cp:revision>
  <cp:lastPrinted>2024-06-10T12:55:00Z</cp:lastPrinted>
  <dcterms:created xsi:type="dcterms:W3CDTF">2024-06-13T07:00:00Z</dcterms:created>
  <dcterms:modified xsi:type="dcterms:W3CDTF">2024-06-13T07:00:00Z</dcterms:modified>
</cp:coreProperties>
</file>