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056F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530B8F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530B8F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34C16E8" w14:textId="77777777" w:rsidR="001A7D64" w:rsidRPr="00530B8F" w:rsidRDefault="001A7D64" w:rsidP="001D30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C7E0914" w14:textId="77777777" w:rsidR="00B71715" w:rsidRPr="00530B8F" w:rsidRDefault="00B71715" w:rsidP="006D1D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530B8F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2C094F6E" w14:textId="77777777" w:rsidR="00B71715" w:rsidRPr="00530B8F" w:rsidRDefault="00B71715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11AAA05" w14:textId="77777777" w:rsidR="006D1D34" w:rsidRDefault="006D1D34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D030D36" w14:textId="77777777" w:rsidR="00D01996" w:rsidRDefault="00D01996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408EF85" w14:textId="77777777" w:rsidR="00D01996" w:rsidRPr="00530B8F" w:rsidRDefault="00D01996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4" w14:textId="3AA7DDE5" w:rsidR="00ED583E" w:rsidRPr="00530B8F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A220586" w14:textId="02345B05" w:rsidR="00D13A54" w:rsidRDefault="005B1B8C" w:rsidP="00B717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3420D6E3" w14:textId="77777777" w:rsidR="00B71715" w:rsidRPr="00530B8F" w:rsidRDefault="00B71715" w:rsidP="00B717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4C138C8" w14:textId="249080B8" w:rsidR="006E4BD7" w:rsidRPr="00530B8F" w:rsidRDefault="001A4377" w:rsidP="00DA6C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3012AF7A" w14:textId="77777777" w:rsidR="001D3020" w:rsidRPr="00530B8F" w:rsidRDefault="001D3020" w:rsidP="00DA6C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1B804180" w14:textId="0BD7E54B" w:rsidR="0001203F" w:rsidRPr="00530B8F" w:rsidRDefault="0001203F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1.1. </w:t>
      </w:r>
      <w:r w:rsidR="00CB7862" w:rsidRPr="00B305E7">
        <w:rPr>
          <w:rStyle w:val="rvts7"/>
          <w:color w:val="000000"/>
          <w:sz w:val="28"/>
          <w:szCs w:val="28"/>
        </w:rPr>
        <w:t>Суб’єкту господарської діяльності</w:t>
      </w:r>
      <w:r w:rsidR="00CB7862" w:rsidRPr="004C0CF8">
        <w:rPr>
          <w:rStyle w:val="rvts7"/>
          <w:sz w:val="28"/>
          <w:szCs w:val="28"/>
        </w:rPr>
        <w:t xml:space="preserve"> </w:t>
      </w:r>
      <w:r w:rsidR="00CB7862">
        <w:rPr>
          <w:rStyle w:val="rvts7"/>
          <w:sz w:val="28"/>
          <w:szCs w:val="28"/>
        </w:rPr>
        <w:t xml:space="preserve">Король </w:t>
      </w:r>
      <w:r w:rsidR="00325A3F">
        <w:rPr>
          <w:rStyle w:val="rvts7"/>
          <w:sz w:val="28"/>
          <w:szCs w:val="28"/>
        </w:rPr>
        <w:t>Д.О.</w:t>
      </w:r>
      <w:r w:rsidR="00CB7862">
        <w:rPr>
          <w:rStyle w:val="rvts7"/>
          <w:sz w:val="28"/>
          <w:szCs w:val="28"/>
        </w:rPr>
        <w:t xml:space="preserve"> </w:t>
      </w:r>
      <w:r w:rsidR="00CB7862" w:rsidRPr="004C0CF8">
        <w:rPr>
          <w:rStyle w:val="rvts7"/>
          <w:sz w:val="28"/>
          <w:szCs w:val="28"/>
        </w:rPr>
        <w:t xml:space="preserve">розміщення лотка для торгівлі </w:t>
      </w:r>
      <w:r w:rsidR="00CB7862" w:rsidRPr="00D41AB7">
        <w:rPr>
          <w:sz w:val="28"/>
          <w:szCs w:val="28"/>
        </w:rPr>
        <w:t>безалкогольними напоями</w:t>
      </w:r>
      <w:r w:rsidR="00CB7862" w:rsidRPr="004C0CF8">
        <w:rPr>
          <w:rStyle w:val="rvts7"/>
          <w:sz w:val="28"/>
          <w:szCs w:val="28"/>
        </w:rPr>
        <w:t xml:space="preserve"> </w:t>
      </w:r>
      <w:r w:rsidR="00CB7862">
        <w:rPr>
          <w:rStyle w:val="rvts7"/>
          <w:sz w:val="28"/>
          <w:szCs w:val="28"/>
        </w:rPr>
        <w:t>(</w:t>
      </w:r>
      <w:r w:rsidR="00CB7862" w:rsidRPr="004C0CF8">
        <w:rPr>
          <w:rStyle w:val="rvts7"/>
          <w:sz w:val="28"/>
          <w:szCs w:val="28"/>
        </w:rPr>
        <w:t>фреш-соками</w:t>
      </w:r>
      <w:r w:rsidR="00CB7862">
        <w:rPr>
          <w:rStyle w:val="rvts7"/>
          <w:sz w:val="28"/>
          <w:szCs w:val="28"/>
        </w:rPr>
        <w:t>)</w:t>
      </w:r>
      <w:r w:rsidR="00CB7862" w:rsidRPr="004C0CF8">
        <w:rPr>
          <w:rStyle w:val="rvts7"/>
          <w:sz w:val="28"/>
          <w:szCs w:val="28"/>
        </w:rPr>
        <w:t>, загальною площею 3,0 </w:t>
      </w:r>
      <w:r w:rsidR="00CB7862" w:rsidRPr="004C0CF8">
        <w:rPr>
          <w:rStyle w:val="rvts38"/>
          <w:spacing w:val="15"/>
          <w:sz w:val="28"/>
          <w:szCs w:val="28"/>
        </w:rPr>
        <w:t>м</w:t>
      </w:r>
      <w:r w:rsidR="00CB7862" w:rsidRPr="004C0CF8">
        <w:rPr>
          <w:rStyle w:val="rvts39"/>
          <w:spacing w:val="15"/>
          <w:sz w:val="28"/>
          <w:szCs w:val="28"/>
          <w:vertAlign w:val="superscript"/>
        </w:rPr>
        <w:t>2</w:t>
      </w:r>
      <w:r w:rsidR="00CB7862" w:rsidRPr="004C0CF8">
        <w:rPr>
          <w:rStyle w:val="rvts7"/>
          <w:sz w:val="28"/>
          <w:szCs w:val="28"/>
        </w:rPr>
        <w:t xml:space="preserve">, на вул. Дмитра Вітовського, позаду скверу Руської Трійці на період з 01 червня до 01 </w:t>
      </w:r>
      <w:r w:rsidR="00CB7862">
        <w:rPr>
          <w:rStyle w:val="rvts7"/>
          <w:sz w:val="28"/>
          <w:szCs w:val="28"/>
        </w:rPr>
        <w:t>жовтня</w:t>
      </w:r>
      <w:r w:rsidR="00CB7862" w:rsidRPr="004C0CF8">
        <w:rPr>
          <w:rStyle w:val="rvts7"/>
          <w:sz w:val="28"/>
          <w:szCs w:val="28"/>
        </w:rPr>
        <w:t xml:space="preserve"> 202</w:t>
      </w:r>
      <w:r w:rsidR="00CB7862">
        <w:rPr>
          <w:rStyle w:val="rvts7"/>
          <w:sz w:val="28"/>
          <w:szCs w:val="28"/>
        </w:rPr>
        <w:t>4</w:t>
      </w:r>
      <w:r w:rsidR="00CB7862" w:rsidRPr="004C0CF8">
        <w:rPr>
          <w:rStyle w:val="rvts7"/>
          <w:sz w:val="28"/>
          <w:szCs w:val="28"/>
        </w:rPr>
        <w:t xml:space="preserve"> року.</w:t>
      </w:r>
    </w:p>
    <w:p w14:paraId="4E0EF0F0" w14:textId="77777777" w:rsidR="001D3020" w:rsidRPr="00530B8F" w:rsidRDefault="001D3020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7E2D557" w14:textId="0D6B7E7A" w:rsidR="00B71715" w:rsidRPr="00530B8F" w:rsidRDefault="0001203F" w:rsidP="00B71715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 1.2. </w:t>
      </w:r>
      <w:r w:rsidR="00CB7862" w:rsidRPr="00B305E7">
        <w:rPr>
          <w:rStyle w:val="rvts7"/>
          <w:color w:val="000000"/>
          <w:sz w:val="28"/>
          <w:szCs w:val="28"/>
        </w:rPr>
        <w:t>Суб’єкту господарської діяльності</w:t>
      </w:r>
      <w:r w:rsidR="00CB7862" w:rsidRPr="004C0CF8">
        <w:rPr>
          <w:rStyle w:val="rvts7"/>
          <w:sz w:val="28"/>
          <w:szCs w:val="28"/>
        </w:rPr>
        <w:t xml:space="preserve"> </w:t>
      </w:r>
      <w:r w:rsidR="00CB7862">
        <w:rPr>
          <w:rStyle w:val="rvts7"/>
          <w:sz w:val="28"/>
          <w:szCs w:val="28"/>
        </w:rPr>
        <w:t xml:space="preserve">Король </w:t>
      </w:r>
      <w:r w:rsidR="00325A3F">
        <w:rPr>
          <w:rStyle w:val="rvts7"/>
          <w:sz w:val="28"/>
          <w:szCs w:val="28"/>
        </w:rPr>
        <w:t>Д.О.</w:t>
      </w:r>
      <w:r w:rsidR="00CB7862">
        <w:rPr>
          <w:rStyle w:val="rvts7"/>
          <w:sz w:val="28"/>
          <w:szCs w:val="28"/>
        </w:rPr>
        <w:t xml:space="preserve"> </w:t>
      </w:r>
      <w:r w:rsidR="00CB7862" w:rsidRPr="004C0CF8">
        <w:rPr>
          <w:rStyle w:val="rvts7"/>
          <w:sz w:val="28"/>
          <w:szCs w:val="28"/>
        </w:rPr>
        <w:t xml:space="preserve">розміщення лотка для торгівлі </w:t>
      </w:r>
      <w:r w:rsidR="00CB7862">
        <w:rPr>
          <w:sz w:val="28"/>
          <w:szCs w:val="28"/>
        </w:rPr>
        <w:t>кавою</w:t>
      </w:r>
      <w:r w:rsidR="00CB7862" w:rsidRPr="004C0CF8">
        <w:rPr>
          <w:rStyle w:val="rvts7"/>
          <w:sz w:val="28"/>
          <w:szCs w:val="28"/>
        </w:rPr>
        <w:t>, загальною площею 3,0 </w:t>
      </w:r>
      <w:r w:rsidR="00CB7862" w:rsidRPr="004C0CF8">
        <w:rPr>
          <w:rStyle w:val="rvts38"/>
          <w:spacing w:val="15"/>
          <w:sz w:val="28"/>
          <w:szCs w:val="28"/>
        </w:rPr>
        <w:t>м</w:t>
      </w:r>
      <w:r w:rsidR="00CB7862" w:rsidRPr="004C0CF8">
        <w:rPr>
          <w:rStyle w:val="rvts39"/>
          <w:spacing w:val="15"/>
          <w:sz w:val="28"/>
          <w:szCs w:val="28"/>
          <w:vertAlign w:val="superscript"/>
        </w:rPr>
        <w:t>2</w:t>
      </w:r>
      <w:r w:rsidR="00CB7862" w:rsidRPr="004C0CF8">
        <w:rPr>
          <w:rStyle w:val="rvts7"/>
          <w:sz w:val="28"/>
          <w:szCs w:val="28"/>
        </w:rPr>
        <w:t xml:space="preserve">, на вул. </w:t>
      </w:r>
      <w:r w:rsidR="00CB7862">
        <w:rPr>
          <w:rStyle w:val="rvts7"/>
          <w:sz w:val="28"/>
          <w:szCs w:val="28"/>
        </w:rPr>
        <w:t>Незалежності</w:t>
      </w:r>
      <w:r w:rsidR="00CB7862" w:rsidRPr="004C0CF8">
        <w:rPr>
          <w:rStyle w:val="rvts7"/>
          <w:sz w:val="28"/>
          <w:szCs w:val="28"/>
        </w:rPr>
        <w:t xml:space="preserve">, </w:t>
      </w:r>
      <w:r w:rsidR="00CB7862">
        <w:rPr>
          <w:rStyle w:val="rvts7"/>
          <w:sz w:val="28"/>
          <w:szCs w:val="28"/>
        </w:rPr>
        <w:t>поруч будинку № 6</w:t>
      </w:r>
      <w:r w:rsidR="00CB7862" w:rsidRPr="004C0CF8">
        <w:rPr>
          <w:rStyle w:val="rvts7"/>
          <w:sz w:val="28"/>
          <w:szCs w:val="28"/>
        </w:rPr>
        <w:t xml:space="preserve"> на період з 01 червня до 01 </w:t>
      </w:r>
      <w:r w:rsidR="00CB7862">
        <w:rPr>
          <w:rStyle w:val="rvts7"/>
          <w:sz w:val="28"/>
          <w:szCs w:val="28"/>
        </w:rPr>
        <w:t>жовтня</w:t>
      </w:r>
      <w:r w:rsidR="00CB7862" w:rsidRPr="004C0CF8">
        <w:rPr>
          <w:rStyle w:val="rvts7"/>
          <w:sz w:val="28"/>
          <w:szCs w:val="28"/>
        </w:rPr>
        <w:t xml:space="preserve"> 202</w:t>
      </w:r>
      <w:r w:rsidR="00CB7862">
        <w:rPr>
          <w:rStyle w:val="rvts7"/>
          <w:sz w:val="28"/>
          <w:szCs w:val="28"/>
        </w:rPr>
        <w:t>4</w:t>
      </w:r>
      <w:r w:rsidR="00CB7862" w:rsidRPr="004C0CF8">
        <w:rPr>
          <w:rStyle w:val="rvts7"/>
          <w:sz w:val="28"/>
          <w:szCs w:val="28"/>
        </w:rPr>
        <w:t xml:space="preserve"> року.</w:t>
      </w:r>
    </w:p>
    <w:p w14:paraId="01A82E42" w14:textId="77777777" w:rsidR="00530B8F" w:rsidRPr="00530B8F" w:rsidRDefault="00530B8F" w:rsidP="00B71715">
      <w:pPr>
        <w:pStyle w:val="rvps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11A85F4" w14:textId="48F1FC00" w:rsidR="00B71715" w:rsidRPr="00D01996" w:rsidRDefault="0001203F" w:rsidP="00D01996">
      <w:pPr>
        <w:pStyle w:val="rvps2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  <w:r w:rsidRPr="00530B8F">
        <w:rPr>
          <w:rStyle w:val="rvts8"/>
          <w:color w:val="000000"/>
          <w:sz w:val="28"/>
          <w:szCs w:val="28"/>
        </w:rPr>
        <w:t xml:space="preserve"> 1.3. </w:t>
      </w:r>
      <w:r w:rsidR="00DC3AC2" w:rsidRPr="0047216E">
        <w:rPr>
          <w:rStyle w:val="rvts7"/>
          <w:sz w:val="28"/>
          <w:szCs w:val="28"/>
        </w:rPr>
        <w:t xml:space="preserve">ТОВ </w:t>
      </w:r>
      <w:r w:rsidR="00DC3AC2" w:rsidRPr="0047216E">
        <w:rPr>
          <w:sz w:val="28"/>
          <w:szCs w:val="28"/>
          <w:shd w:val="clear" w:color="auto" w:fill="FFFFFF"/>
        </w:rPr>
        <w:t>"БОЛТ ОПЕРЕЙШНЗ УКРАЇНА"</w:t>
      </w:r>
      <w:r w:rsidR="00DC3AC2" w:rsidRPr="0047216E">
        <w:rPr>
          <w:rFonts w:eastAsia="Calibri"/>
          <w:bCs/>
          <w:sz w:val="28"/>
          <w:szCs w:val="28"/>
        </w:rPr>
        <w:t xml:space="preserve"> </w:t>
      </w:r>
      <w:r w:rsidR="00DC3AC2" w:rsidRPr="0047216E">
        <w:rPr>
          <w:rStyle w:val="rvts7"/>
          <w:sz w:val="28"/>
          <w:szCs w:val="28"/>
          <w:lang w:val="uk-UA"/>
        </w:rPr>
        <w:t xml:space="preserve">розміщення </w:t>
      </w:r>
      <w:r w:rsidR="00DC3AC2" w:rsidRPr="0047216E">
        <w:rPr>
          <w:sz w:val="28"/>
          <w:szCs w:val="28"/>
          <w:shd w:val="clear" w:color="auto" w:fill="FFFFFF"/>
          <w:lang w:val="uk-UA"/>
        </w:rPr>
        <w:t xml:space="preserve">об’єкта з надання послуг прокату електросамокатів, </w:t>
      </w:r>
      <w:r w:rsidR="00DC3AC2" w:rsidRPr="0047216E">
        <w:rPr>
          <w:rStyle w:val="rvts7"/>
          <w:sz w:val="28"/>
          <w:szCs w:val="28"/>
          <w:lang w:val="uk-UA"/>
        </w:rPr>
        <w:t xml:space="preserve">загальною </w:t>
      </w:r>
      <w:r w:rsidR="00DC3AC2" w:rsidRPr="0047216E">
        <w:rPr>
          <w:sz w:val="28"/>
          <w:szCs w:val="28"/>
          <w:shd w:val="clear" w:color="auto" w:fill="FFFFFF"/>
          <w:lang w:val="uk-UA"/>
        </w:rPr>
        <w:t xml:space="preserve">площею 10,0 </w:t>
      </w:r>
      <w:r w:rsidR="00DC3AC2" w:rsidRPr="0047216E">
        <w:rPr>
          <w:rStyle w:val="rvts111"/>
          <w:spacing w:val="15"/>
          <w:sz w:val="28"/>
          <w:szCs w:val="28"/>
        </w:rPr>
        <w:t>м</w:t>
      </w:r>
      <w:r w:rsidR="00DC3AC2" w:rsidRPr="0047216E">
        <w:rPr>
          <w:rStyle w:val="rvts111"/>
          <w:spacing w:val="15"/>
          <w:sz w:val="28"/>
          <w:szCs w:val="28"/>
          <w:vertAlign w:val="superscript"/>
        </w:rPr>
        <w:t>2</w:t>
      </w:r>
      <w:r w:rsidR="00DC3AC2" w:rsidRPr="0047216E">
        <w:rPr>
          <w:sz w:val="28"/>
          <w:szCs w:val="28"/>
          <w:shd w:val="clear" w:color="auto" w:fill="FFFFFF"/>
          <w:lang w:val="uk-UA"/>
        </w:rPr>
        <w:t xml:space="preserve">, </w:t>
      </w:r>
      <w:r w:rsidR="00DC3AC2" w:rsidRPr="0047216E">
        <w:rPr>
          <w:sz w:val="28"/>
          <w:szCs w:val="28"/>
          <w:lang w:val="uk-UA"/>
        </w:rPr>
        <w:t xml:space="preserve">на площі Ринок на період з </w:t>
      </w:r>
      <w:r w:rsidR="00DC3AC2" w:rsidRPr="004C0CF8">
        <w:rPr>
          <w:rStyle w:val="rvts7"/>
          <w:sz w:val="28"/>
          <w:szCs w:val="28"/>
        </w:rPr>
        <w:t xml:space="preserve">01 червня до 01 </w:t>
      </w:r>
      <w:r w:rsidR="00DC3AC2">
        <w:rPr>
          <w:rStyle w:val="rvts7"/>
          <w:sz w:val="28"/>
          <w:szCs w:val="28"/>
          <w:lang w:val="uk-UA"/>
        </w:rPr>
        <w:t>грудня</w:t>
      </w:r>
      <w:r w:rsidR="00DC3AC2" w:rsidRPr="004C0CF8">
        <w:rPr>
          <w:rStyle w:val="rvts7"/>
          <w:sz w:val="28"/>
          <w:szCs w:val="28"/>
        </w:rPr>
        <w:t xml:space="preserve"> 202</w:t>
      </w:r>
      <w:r w:rsidR="00DC3AC2">
        <w:rPr>
          <w:rStyle w:val="rvts7"/>
          <w:sz w:val="28"/>
          <w:szCs w:val="28"/>
        </w:rPr>
        <w:t>4</w:t>
      </w:r>
      <w:r w:rsidR="00DC3AC2" w:rsidRPr="004C0CF8">
        <w:rPr>
          <w:rStyle w:val="rvts7"/>
          <w:sz w:val="28"/>
          <w:szCs w:val="28"/>
        </w:rPr>
        <w:t xml:space="preserve"> року.</w:t>
      </w:r>
    </w:p>
    <w:p w14:paraId="2F6715B1" w14:textId="034C3B80" w:rsidR="00DC3AC2" w:rsidRPr="0047216E" w:rsidRDefault="0001203F" w:rsidP="00DC3AC2">
      <w:pPr>
        <w:pStyle w:val="rvps2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  <w:r w:rsidRPr="00530B8F">
        <w:rPr>
          <w:rStyle w:val="rvts8"/>
          <w:color w:val="000000"/>
          <w:sz w:val="28"/>
          <w:szCs w:val="28"/>
        </w:rPr>
        <w:lastRenderedPageBreak/>
        <w:t xml:space="preserve"> 1.4. </w:t>
      </w:r>
      <w:r w:rsidR="00DC3AC2" w:rsidRPr="0047216E">
        <w:rPr>
          <w:rStyle w:val="rvts7"/>
          <w:sz w:val="28"/>
          <w:szCs w:val="28"/>
        </w:rPr>
        <w:t xml:space="preserve">ТОВ </w:t>
      </w:r>
      <w:r w:rsidR="00DC3AC2" w:rsidRPr="0047216E">
        <w:rPr>
          <w:sz w:val="28"/>
          <w:szCs w:val="28"/>
          <w:shd w:val="clear" w:color="auto" w:fill="FFFFFF"/>
        </w:rPr>
        <w:t>"БОЛТ ОПЕРЕЙШНЗ УКРАЇНА"</w:t>
      </w:r>
      <w:r w:rsidR="00DC3AC2" w:rsidRPr="0047216E">
        <w:rPr>
          <w:rFonts w:eastAsia="Calibri"/>
          <w:bCs/>
          <w:sz w:val="28"/>
          <w:szCs w:val="28"/>
        </w:rPr>
        <w:t xml:space="preserve"> </w:t>
      </w:r>
      <w:r w:rsidR="00DC3AC2" w:rsidRPr="0047216E">
        <w:rPr>
          <w:rStyle w:val="rvts7"/>
          <w:sz w:val="28"/>
          <w:szCs w:val="28"/>
          <w:lang w:val="uk-UA"/>
        </w:rPr>
        <w:t xml:space="preserve">розміщення </w:t>
      </w:r>
      <w:r w:rsidR="00DC3AC2" w:rsidRPr="0047216E">
        <w:rPr>
          <w:sz w:val="28"/>
          <w:szCs w:val="28"/>
          <w:shd w:val="clear" w:color="auto" w:fill="FFFFFF"/>
          <w:lang w:val="uk-UA"/>
        </w:rPr>
        <w:t xml:space="preserve">об’єкта з надання послуг прокату електросамокатів, </w:t>
      </w:r>
      <w:r w:rsidR="00DC3AC2" w:rsidRPr="0047216E">
        <w:rPr>
          <w:rStyle w:val="rvts7"/>
          <w:sz w:val="28"/>
          <w:szCs w:val="28"/>
          <w:lang w:val="uk-UA"/>
        </w:rPr>
        <w:t xml:space="preserve">загальною </w:t>
      </w:r>
      <w:r w:rsidR="00DC3AC2" w:rsidRPr="0047216E">
        <w:rPr>
          <w:sz w:val="28"/>
          <w:szCs w:val="28"/>
          <w:shd w:val="clear" w:color="auto" w:fill="FFFFFF"/>
          <w:lang w:val="uk-UA"/>
        </w:rPr>
        <w:t xml:space="preserve">площею 10,0 </w:t>
      </w:r>
      <w:r w:rsidR="00DC3AC2" w:rsidRPr="0047216E">
        <w:rPr>
          <w:rStyle w:val="rvts111"/>
          <w:spacing w:val="15"/>
          <w:sz w:val="28"/>
          <w:szCs w:val="28"/>
        </w:rPr>
        <w:t>м</w:t>
      </w:r>
      <w:r w:rsidR="00DC3AC2" w:rsidRPr="0047216E">
        <w:rPr>
          <w:rStyle w:val="rvts111"/>
          <w:spacing w:val="15"/>
          <w:sz w:val="28"/>
          <w:szCs w:val="28"/>
          <w:vertAlign w:val="superscript"/>
        </w:rPr>
        <w:t>2</w:t>
      </w:r>
      <w:r w:rsidR="00DC3AC2" w:rsidRPr="0047216E">
        <w:rPr>
          <w:sz w:val="28"/>
          <w:szCs w:val="28"/>
          <w:shd w:val="clear" w:color="auto" w:fill="FFFFFF"/>
          <w:lang w:val="uk-UA"/>
        </w:rPr>
        <w:t xml:space="preserve">, </w:t>
      </w:r>
      <w:r w:rsidR="00DC3AC2" w:rsidRPr="0047216E">
        <w:rPr>
          <w:sz w:val="28"/>
          <w:szCs w:val="28"/>
          <w:lang w:val="uk-UA"/>
        </w:rPr>
        <w:t xml:space="preserve">на </w:t>
      </w:r>
      <w:r w:rsidR="00DC3AC2">
        <w:rPr>
          <w:sz w:val="28"/>
          <w:szCs w:val="28"/>
          <w:lang w:val="uk-UA"/>
        </w:rPr>
        <w:t xml:space="preserve">вул. </w:t>
      </w:r>
      <w:r w:rsidR="00DC3AC2" w:rsidRPr="00D41AB7">
        <w:rPr>
          <w:sz w:val="28"/>
          <w:szCs w:val="28"/>
          <w:lang w:val="uk-UA"/>
        </w:rPr>
        <w:t xml:space="preserve">Незалежності, </w:t>
      </w:r>
      <w:r w:rsidR="00DC3AC2">
        <w:rPr>
          <w:sz w:val="28"/>
          <w:szCs w:val="28"/>
          <w:lang w:val="uk-UA"/>
        </w:rPr>
        <w:t>поруч</w:t>
      </w:r>
      <w:r w:rsidR="00DC3AC2" w:rsidRPr="00D41AB7">
        <w:rPr>
          <w:sz w:val="28"/>
          <w:szCs w:val="28"/>
          <w:lang w:val="uk-UA"/>
        </w:rPr>
        <w:t xml:space="preserve"> будинку № 40</w:t>
      </w:r>
      <w:r w:rsidR="00DC3AC2" w:rsidRPr="0047216E">
        <w:rPr>
          <w:sz w:val="28"/>
          <w:szCs w:val="28"/>
          <w:lang w:val="uk-UA"/>
        </w:rPr>
        <w:t xml:space="preserve"> на період з </w:t>
      </w:r>
      <w:r w:rsidR="00DC3AC2" w:rsidRPr="004C0CF8">
        <w:rPr>
          <w:rStyle w:val="rvts7"/>
          <w:sz w:val="28"/>
          <w:szCs w:val="28"/>
        </w:rPr>
        <w:t xml:space="preserve">01 червня до 01 </w:t>
      </w:r>
      <w:r w:rsidR="00DC3AC2">
        <w:rPr>
          <w:rStyle w:val="rvts7"/>
          <w:sz w:val="28"/>
          <w:szCs w:val="28"/>
          <w:lang w:val="uk-UA"/>
        </w:rPr>
        <w:t>грудня</w:t>
      </w:r>
      <w:r w:rsidR="00DC3AC2" w:rsidRPr="004C0CF8">
        <w:rPr>
          <w:rStyle w:val="rvts7"/>
          <w:sz w:val="28"/>
          <w:szCs w:val="28"/>
        </w:rPr>
        <w:t xml:space="preserve"> 202</w:t>
      </w:r>
      <w:r w:rsidR="00DC3AC2">
        <w:rPr>
          <w:rStyle w:val="rvts7"/>
          <w:sz w:val="28"/>
          <w:szCs w:val="28"/>
        </w:rPr>
        <w:t>4</w:t>
      </w:r>
      <w:r w:rsidR="00DC3AC2" w:rsidRPr="004C0CF8">
        <w:rPr>
          <w:rStyle w:val="rvts7"/>
          <w:sz w:val="28"/>
          <w:szCs w:val="28"/>
        </w:rPr>
        <w:t xml:space="preserve"> року.</w:t>
      </w:r>
    </w:p>
    <w:p w14:paraId="50CC0AEB" w14:textId="77777777" w:rsidR="00B71715" w:rsidRPr="00B71715" w:rsidRDefault="00B71715" w:rsidP="00DC3AC2">
      <w:pPr>
        <w:pStyle w:val="rvps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A2205B8" w14:textId="75BDA1DC" w:rsidR="005B1B8C" w:rsidRPr="00530B8F" w:rsidRDefault="00F10E7F" w:rsidP="00156D3F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530B8F">
        <w:rPr>
          <w:color w:val="000000"/>
          <w:sz w:val="28"/>
          <w:szCs w:val="28"/>
        </w:rPr>
        <w:t>2</w:t>
      </w:r>
      <w:r w:rsidR="005B1B8C" w:rsidRPr="00530B8F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530B8F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530B8F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530B8F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530B8F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07110AA6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6" w14:textId="5D0675F9" w:rsidR="00F43B0F" w:rsidRDefault="00F43B0F" w:rsidP="00530B8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328F5110" w14:textId="77777777" w:rsidR="00B71715" w:rsidRPr="00530B8F" w:rsidRDefault="00B71715" w:rsidP="00530B8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8" w14:textId="40CF92CF" w:rsidR="00C026EF" w:rsidRPr="00530B8F" w:rsidRDefault="00592A28" w:rsidP="000641C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9" w14:textId="5BF68FD2" w:rsidR="001668EE" w:rsidRPr="00530B8F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B8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10E7F" w:rsidRPr="00530B8F">
        <w:rPr>
          <w:rFonts w:ascii="Times New Roman" w:hAnsi="Times New Roman" w:cs="Times New Roman"/>
          <w:sz w:val="28"/>
          <w:szCs w:val="28"/>
        </w:rPr>
        <w:t>4</w:t>
      </w:r>
      <w:r w:rsidRPr="00530B8F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530B8F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530B8F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530B8F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530B8F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530B8F">
        <w:rPr>
          <w:rFonts w:ascii="Times New Roman" w:hAnsi="Times New Roman" w:cs="Times New Roman"/>
          <w:sz w:val="28"/>
          <w:szCs w:val="28"/>
        </w:rPr>
        <w:t>ї</w:t>
      </w:r>
      <w:r w:rsidRPr="00530B8F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530B8F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530B8F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C" w14:textId="77777777" w:rsidR="00F43B0F" w:rsidRPr="00530B8F" w:rsidRDefault="00F43B0F" w:rsidP="00977A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D" w14:textId="7159FB47" w:rsidR="005B1B8C" w:rsidRPr="00530B8F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77A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530B8F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F" w14:textId="2715DC37" w:rsidR="005B1B8C" w:rsidRPr="00530B8F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77A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530B8F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D1" w14:textId="07012D11" w:rsidR="00D563A6" w:rsidRPr="00530B8F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B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977ACB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530B8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530B8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530B8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30B8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530B8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530B8F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530B8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530B8F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530B8F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530B8F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530B8F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77777777" w:rsidR="002555D2" w:rsidRPr="00530B8F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530B8F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sectPr w:rsidR="002555D2" w:rsidRPr="00530B8F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4D89F" w14:textId="77777777" w:rsidR="00FC1E9A" w:rsidRDefault="00FC1E9A" w:rsidP="00DF0C4B">
      <w:pPr>
        <w:spacing w:after="0" w:line="240" w:lineRule="auto"/>
      </w:pPr>
      <w:r>
        <w:separator/>
      </w:r>
    </w:p>
  </w:endnote>
  <w:endnote w:type="continuationSeparator" w:id="0">
    <w:p w14:paraId="7B537D02" w14:textId="77777777" w:rsidR="00FC1E9A" w:rsidRDefault="00FC1E9A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A40D68" w14:textId="77777777" w:rsidR="00FC1E9A" w:rsidRDefault="00FC1E9A" w:rsidP="00DF0C4B">
      <w:pPr>
        <w:spacing w:after="0" w:line="240" w:lineRule="auto"/>
      </w:pPr>
      <w:r>
        <w:separator/>
      </w:r>
    </w:p>
  </w:footnote>
  <w:footnote w:type="continuationSeparator" w:id="0">
    <w:p w14:paraId="6403F150" w14:textId="77777777" w:rsidR="00FC1E9A" w:rsidRDefault="00FC1E9A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0D88"/>
    <w:rsid w:val="000052A5"/>
    <w:rsid w:val="00011B02"/>
    <w:rsid w:val="0001203F"/>
    <w:rsid w:val="00012602"/>
    <w:rsid w:val="00022BF2"/>
    <w:rsid w:val="00025F30"/>
    <w:rsid w:val="00035477"/>
    <w:rsid w:val="000433A9"/>
    <w:rsid w:val="000641CF"/>
    <w:rsid w:val="000762E8"/>
    <w:rsid w:val="00083C90"/>
    <w:rsid w:val="00096903"/>
    <w:rsid w:val="000A47FA"/>
    <w:rsid w:val="000C179A"/>
    <w:rsid w:val="000C5702"/>
    <w:rsid w:val="000D6F3B"/>
    <w:rsid w:val="000E009C"/>
    <w:rsid w:val="000F1119"/>
    <w:rsid w:val="001445FF"/>
    <w:rsid w:val="001536C9"/>
    <w:rsid w:val="00156D3F"/>
    <w:rsid w:val="001668EE"/>
    <w:rsid w:val="0016790D"/>
    <w:rsid w:val="00172D73"/>
    <w:rsid w:val="0017678C"/>
    <w:rsid w:val="00182D4E"/>
    <w:rsid w:val="001A3578"/>
    <w:rsid w:val="001A3990"/>
    <w:rsid w:val="001A4377"/>
    <w:rsid w:val="001A75EF"/>
    <w:rsid w:val="001A7D64"/>
    <w:rsid w:val="001B6FBF"/>
    <w:rsid w:val="001C3DCF"/>
    <w:rsid w:val="001C40A9"/>
    <w:rsid w:val="001D3020"/>
    <w:rsid w:val="001E62C7"/>
    <w:rsid w:val="001F280F"/>
    <w:rsid w:val="001F6CC5"/>
    <w:rsid w:val="00221C3C"/>
    <w:rsid w:val="002555D2"/>
    <w:rsid w:val="002655B8"/>
    <w:rsid w:val="0027105D"/>
    <w:rsid w:val="00285B1E"/>
    <w:rsid w:val="00287351"/>
    <w:rsid w:val="0029453F"/>
    <w:rsid w:val="002979CC"/>
    <w:rsid w:val="002A02CD"/>
    <w:rsid w:val="002D15C1"/>
    <w:rsid w:val="002D4BBF"/>
    <w:rsid w:val="002D5C11"/>
    <w:rsid w:val="002D6037"/>
    <w:rsid w:val="002E6B90"/>
    <w:rsid w:val="002F15EA"/>
    <w:rsid w:val="002F7B10"/>
    <w:rsid w:val="00302FF4"/>
    <w:rsid w:val="00316143"/>
    <w:rsid w:val="00325A3F"/>
    <w:rsid w:val="00341FB2"/>
    <w:rsid w:val="00355F40"/>
    <w:rsid w:val="003836C1"/>
    <w:rsid w:val="00390CE9"/>
    <w:rsid w:val="00392022"/>
    <w:rsid w:val="003960DD"/>
    <w:rsid w:val="003C2315"/>
    <w:rsid w:val="003E0E24"/>
    <w:rsid w:val="003E1DA5"/>
    <w:rsid w:val="00433B6D"/>
    <w:rsid w:val="00446089"/>
    <w:rsid w:val="00453113"/>
    <w:rsid w:val="00454EC7"/>
    <w:rsid w:val="00473985"/>
    <w:rsid w:val="00485B0F"/>
    <w:rsid w:val="00493B55"/>
    <w:rsid w:val="004B0B2C"/>
    <w:rsid w:val="004B28C4"/>
    <w:rsid w:val="004C61C6"/>
    <w:rsid w:val="004D0663"/>
    <w:rsid w:val="004D391D"/>
    <w:rsid w:val="004E58C5"/>
    <w:rsid w:val="004F4131"/>
    <w:rsid w:val="005001D9"/>
    <w:rsid w:val="0050504E"/>
    <w:rsid w:val="00511605"/>
    <w:rsid w:val="00530B8F"/>
    <w:rsid w:val="00534B3E"/>
    <w:rsid w:val="0055541F"/>
    <w:rsid w:val="00556E52"/>
    <w:rsid w:val="00580FDB"/>
    <w:rsid w:val="00583C83"/>
    <w:rsid w:val="00592A28"/>
    <w:rsid w:val="005A1C8F"/>
    <w:rsid w:val="005A360E"/>
    <w:rsid w:val="005B1B8C"/>
    <w:rsid w:val="005D66D2"/>
    <w:rsid w:val="005D6779"/>
    <w:rsid w:val="005D76AE"/>
    <w:rsid w:val="005E3F1F"/>
    <w:rsid w:val="00603677"/>
    <w:rsid w:val="00621AB0"/>
    <w:rsid w:val="00650365"/>
    <w:rsid w:val="006521AB"/>
    <w:rsid w:val="00661B6D"/>
    <w:rsid w:val="00695A92"/>
    <w:rsid w:val="006B13D7"/>
    <w:rsid w:val="006B378E"/>
    <w:rsid w:val="006D10D6"/>
    <w:rsid w:val="006D1D34"/>
    <w:rsid w:val="006E4BD7"/>
    <w:rsid w:val="006E5834"/>
    <w:rsid w:val="00701098"/>
    <w:rsid w:val="00720264"/>
    <w:rsid w:val="00720FB8"/>
    <w:rsid w:val="00732B0E"/>
    <w:rsid w:val="007366A9"/>
    <w:rsid w:val="00754F47"/>
    <w:rsid w:val="00757C3A"/>
    <w:rsid w:val="00795B4F"/>
    <w:rsid w:val="007A466E"/>
    <w:rsid w:val="007B17C2"/>
    <w:rsid w:val="007D1052"/>
    <w:rsid w:val="007F2DCB"/>
    <w:rsid w:val="0080578E"/>
    <w:rsid w:val="00815ADA"/>
    <w:rsid w:val="008229FE"/>
    <w:rsid w:val="00823B27"/>
    <w:rsid w:val="008250D3"/>
    <w:rsid w:val="008357C9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905975"/>
    <w:rsid w:val="00913354"/>
    <w:rsid w:val="009146C8"/>
    <w:rsid w:val="0091496A"/>
    <w:rsid w:val="00937314"/>
    <w:rsid w:val="009552FE"/>
    <w:rsid w:val="009715DA"/>
    <w:rsid w:val="00972920"/>
    <w:rsid w:val="0097310F"/>
    <w:rsid w:val="00977ACB"/>
    <w:rsid w:val="009839F0"/>
    <w:rsid w:val="00986090"/>
    <w:rsid w:val="009878B0"/>
    <w:rsid w:val="009A0379"/>
    <w:rsid w:val="009B3CB5"/>
    <w:rsid w:val="009C6ABB"/>
    <w:rsid w:val="009E06A6"/>
    <w:rsid w:val="009E51BC"/>
    <w:rsid w:val="009F130F"/>
    <w:rsid w:val="00A11F62"/>
    <w:rsid w:val="00A51A36"/>
    <w:rsid w:val="00A55692"/>
    <w:rsid w:val="00A71DD7"/>
    <w:rsid w:val="00AA1825"/>
    <w:rsid w:val="00AA5623"/>
    <w:rsid w:val="00AB2CC6"/>
    <w:rsid w:val="00AC249E"/>
    <w:rsid w:val="00AD7F16"/>
    <w:rsid w:val="00AE35B5"/>
    <w:rsid w:val="00AF3AC5"/>
    <w:rsid w:val="00AF705B"/>
    <w:rsid w:val="00B0344D"/>
    <w:rsid w:val="00B03C32"/>
    <w:rsid w:val="00B040E6"/>
    <w:rsid w:val="00B05DFC"/>
    <w:rsid w:val="00B145B4"/>
    <w:rsid w:val="00B53C0C"/>
    <w:rsid w:val="00B636AA"/>
    <w:rsid w:val="00B71715"/>
    <w:rsid w:val="00B74BA6"/>
    <w:rsid w:val="00B82C8A"/>
    <w:rsid w:val="00B860CD"/>
    <w:rsid w:val="00B9417A"/>
    <w:rsid w:val="00B953AB"/>
    <w:rsid w:val="00BA7C13"/>
    <w:rsid w:val="00BC67AC"/>
    <w:rsid w:val="00BF3BA8"/>
    <w:rsid w:val="00BF7DAD"/>
    <w:rsid w:val="00C026EF"/>
    <w:rsid w:val="00C37010"/>
    <w:rsid w:val="00C50A95"/>
    <w:rsid w:val="00C53D04"/>
    <w:rsid w:val="00C62A19"/>
    <w:rsid w:val="00C7223E"/>
    <w:rsid w:val="00C8192D"/>
    <w:rsid w:val="00C97587"/>
    <w:rsid w:val="00CA4E4C"/>
    <w:rsid w:val="00CB7862"/>
    <w:rsid w:val="00CC1F85"/>
    <w:rsid w:val="00CD6EA5"/>
    <w:rsid w:val="00CE4AF6"/>
    <w:rsid w:val="00CF7750"/>
    <w:rsid w:val="00D01996"/>
    <w:rsid w:val="00D13A54"/>
    <w:rsid w:val="00D13C02"/>
    <w:rsid w:val="00D14DAA"/>
    <w:rsid w:val="00D15789"/>
    <w:rsid w:val="00D53127"/>
    <w:rsid w:val="00D563A6"/>
    <w:rsid w:val="00DA187B"/>
    <w:rsid w:val="00DA6C8C"/>
    <w:rsid w:val="00DC2F81"/>
    <w:rsid w:val="00DC3AC2"/>
    <w:rsid w:val="00DC658C"/>
    <w:rsid w:val="00DC6E9B"/>
    <w:rsid w:val="00DD4AD2"/>
    <w:rsid w:val="00DE42A4"/>
    <w:rsid w:val="00DF0C4B"/>
    <w:rsid w:val="00E03CBE"/>
    <w:rsid w:val="00E05A6A"/>
    <w:rsid w:val="00E22487"/>
    <w:rsid w:val="00E321F8"/>
    <w:rsid w:val="00E33D82"/>
    <w:rsid w:val="00E379B6"/>
    <w:rsid w:val="00E44AE4"/>
    <w:rsid w:val="00E515E4"/>
    <w:rsid w:val="00E533A2"/>
    <w:rsid w:val="00E54E89"/>
    <w:rsid w:val="00E57C03"/>
    <w:rsid w:val="00E600E3"/>
    <w:rsid w:val="00E66675"/>
    <w:rsid w:val="00E96D30"/>
    <w:rsid w:val="00EB2D14"/>
    <w:rsid w:val="00EC1888"/>
    <w:rsid w:val="00ED1AFC"/>
    <w:rsid w:val="00ED583E"/>
    <w:rsid w:val="00ED756D"/>
    <w:rsid w:val="00ED7F1F"/>
    <w:rsid w:val="00EE30EB"/>
    <w:rsid w:val="00EF5E6B"/>
    <w:rsid w:val="00F10E7F"/>
    <w:rsid w:val="00F12448"/>
    <w:rsid w:val="00F25E25"/>
    <w:rsid w:val="00F26A02"/>
    <w:rsid w:val="00F26E91"/>
    <w:rsid w:val="00F344DA"/>
    <w:rsid w:val="00F36AC7"/>
    <w:rsid w:val="00F42BD3"/>
    <w:rsid w:val="00F43B0F"/>
    <w:rsid w:val="00F447C2"/>
    <w:rsid w:val="00F67CFE"/>
    <w:rsid w:val="00F77D1D"/>
    <w:rsid w:val="00F9005D"/>
    <w:rsid w:val="00FA2020"/>
    <w:rsid w:val="00FA27AD"/>
    <w:rsid w:val="00FA3B05"/>
    <w:rsid w:val="00FB2EFE"/>
    <w:rsid w:val="00FC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6E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8250D3"/>
  </w:style>
  <w:style w:type="paragraph" w:styleId="ac">
    <w:name w:val="List Paragraph"/>
    <w:basedOn w:val="a"/>
    <w:uiPriority w:val="34"/>
    <w:qFormat/>
    <w:rsid w:val="001D3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3D837-3D1B-4E81-AE20-9095F9DDB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3239</Words>
  <Characters>1847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2024-05-16T07:20:00Z</cp:lastPrinted>
  <dcterms:created xsi:type="dcterms:W3CDTF">2024-05-29T12:09:00Z</dcterms:created>
  <dcterms:modified xsi:type="dcterms:W3CDTF">2024-05-29T12:09:00Z</dcterms:modified>
</cp:coreProperties>
</file>