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7F4" w:rsidRPr="00250AD7" w:rsidRDefault="00250AD7" w:rsidP="0010271B">
      <w:pPr>
        <w:pStyle w:val="a3"/>
        <w:spacing w:beforeAutospacing="0" w:afterAutospacing="0" w:line="12" w:lineRule="atLeast"/>
        <w:jc w:val="center"/>
        <w:rPr>
          <w:sz w:val="28"/>
          <w:szCs w:val="28"/>
          <w:lang w:val="uk-UA"/>
        </w:rPr>
      </w:pPr>
      <w:bookmarkStart w:id="0" w:name="_GoBack"/>
      <w:bookmarkEnd w:id="0"/>
      <w:r w:rsidRPr="00761ED2">
        <w:rPr>
          <w:bCs/>
          <w:color w:val="000000"/>
          <w:sz w:val="28"/>
          <w:szCs w:val="28"/>
          <w:lang w:val="ru-RU"/>
        </w:rPr>
        <w:t>З</w:t>
      </w:r>
      <w:r>
        <w:rPr>
          <w:bCs/>
          <w:color w:val="000000"/>
          <w:sz w:val="28"/>
          <w:szCs w:val="28"/>
          <w:lang w:val="uk-UA"/>
        </w:rPr>
        <w:t>віт</w:t>
      </w:r>
    </w:p>
    <w:p w:rsidR="007A0949" w:rsidRDefault="007A0949" w:rsidP="0010271B">
      <w:pPr>
        <w:pStyle w:val="a3"/>
        <w:spacing w:beforeAutospacing="0" w:afterAutospacing="0" w:line="12" w:lineRule="atLeast"/>
        <w:jc w:val="center"/>
        <w:rPr>
          <w:bCs/>
          <w:color w:val="000000"/>
          <w:sz w:val="28"/>
          <w:szCs w:val="28"/>
          <w:lang w:val="uk-UA"/>
        </w:rPr>
      </w:pPr>
      <w:r>
        <w:rPr>
          <w:bCs/>
          <w:color w:val="000000"/>
          <w:sz w:val="28"/>
          <w:szCs w:val="28"/>
          <w:lang w:val="uk-UA"/>
        </w:rPr>
        <w:t xml:space="preserve">Центру </w:t>
      </w:r>
      <w:r w:rsidRPr="00761ED2">
        <w:rPr>
          <w:bCs/>
          <w:color w:val="000000"/>
          <w:sz w:val="28"/>
          <w:szCs w:val="28"/>
          <w:lang w:val="ru-RU"/>
        </w:rPr>
        <w:t xml:space="preserve"> “</w:t>
      </w:r>
      <w:r>
        <w:rPr>
          <w:bCs/>
          <w:color w:val="000000"/>
          <w:sz w:val="28"/>
          <w:szCs w:val="28"/>
          <w:lang w:val="uk-UA"/>
        </w:rPr>
        <w:t>Культурно</w:t>
      </w:r>
      <w:r w:rsidRPr="00761ED2">
        <w:rPr>
          <w:bCs/>
          <w:color w:val="000000"/>
          <w:sz w:val="28"/>
          <w:szCs w:val="28"/>
          <w:lang w:val="ru-RU"/>
        </w:rPr>
        <w:t>-</w:t>
      </w:r>
      <w:r>
        <w:rPr>
          <w:bCs/>
          <w:color w:val="000000"/>
          <w:sz w:val="28"/>
          <w:szCs w:val="28"/>
          <w:lang w:val="uk-UA"/>
        </w:rPr>
        <w:t xml:space="preserve">універсальна територія </w:t>
      </w:r>
      <w:r w:rsidR="0010271B" w:rsidRPr="00761ED2">
        <w:rPr>
          <w:bCs/>
          <w:color w:val="000000"/>
          <w:sz w:val="28"/>
          <w:szCs w:val="28"/>
          <w:lang w:val="ru-RU"/>
        </w:rPr>
        <w:t xml:space="preserve"> “КУТ”</w:t>
      </w:r>
      <w:r w:rsidR="0010271B" w:rsidRPr="0010271B">
        <w:rPr>
          <w:bCs/>
          <w:color w:val="000000"/>
          <w:sz w:val="28"/>
          <w:szCs w:val="28"/>
          <w:lang w:val="uk-UA"/>
        </w:rPr>
        <w:t xml:space="preserve"> </w:t>
      </w:r>
    </w:p>
    <w:p w:rsidR="009247F4" w:rsidRPr="0010271B" w:rsidRDefault="0010271B" w:rsidP="0010271B">
      <w:pPr>
        <w:pStyle w:val="a3"/>
        <w:spacing w:beforeAutospacing="0" w:afterAutospacing="0" w:line="12" w:lineRule="atLeast"/>
        <w:jc w:val="center"/>
        <w:rPr>
          <w:sz w:val="28"/>
          <w:szCs w:val="28"/>
          <w:lang w:val="uk-UA"/>
        </w:rPr>
      </w:pPr>
      <w:r w:rsidRPr="0010271B">
        <w:rPr>
          <w:bCs/>
          <w:color w:val="000000"/>
          <w:sz w:val="28"/>
          <w:szCs w:val="28"/>
          <w:lang w:val="uk-UA"/>
        </w:rPr>
        <w:t>Івано-Франківської міської ради за 2022-2023 навчальний рік</w:t>
      </w:r>
    </w:p>
    <w:p w:rsidR="009247F4" w:rsidRPr="0010271B" w:rsidRDefault="007A0949" w:rsidP="007A0949">
      <w:pPr>
        <w:pStyle w:val="a3"/>
        <w:spacing w:before="240" w:beforeAutospacing="0" w:afterAutospacing="0" w:line="12" w:lineRule="atLeast"/>
        <w:jc w:val="both"/>
        <w:rPr>
          <w:sz w:val="28"/>
          <w:szCs w:val="28"/>
        </w:rPr>
      </w:pPr>
      <w:r>
        <w:rPr>
          <w:bCs/>
          <w:color w:val="000000"/>
          <w:sz w:val="28"/>
          <w:szCs w:val="28"/>
          <w:lang w:val="uk-UA"/>
        </w:rPr>
        <w:t xml:space="preserve">           </w:t>
      </w:r>
      <w:r w:rsidR="00250AD7" w:rsidRPr="00761ED2">
        <w:rPr>
          <w:bCs/>
          <w:color w:val="000000"/>
          <w:sz w:val="28"/>
          <w:szCs w:val="28"/>
          <w:lang w:val="ru-RU"/>
        </w:rPr>
        <w:t>Центр “Культурно-універсальна територія “КУТ””</w:t>
      </w:r>
      <w:r w:rsidR="00250AD7" w:rsidRPr="00761ED2">
        <w:rPr>
          <w:color w:val="000000"/>
          <w:sz w:val="28"/>
          <w:szCs w:val="28"/>
          <w:lang w:val="ru-RU"/>
        </w:rPr>
        <w:t xml:space="preserve"> - є комунальним закладом позашкільної освіти, заснований міською радою </w:t>
      </w:r>
      <w:r w:rsidR="00250AD7" w:rsidRPr="0010271B">
        <w:rPr>
          <w:color w:val="000000"/>
          <w:sz w:val="28"/>
          <w:szCs w:val="28"/>
        </w:rPr>
        <w:t xml:space="preserve">Івано-Франківська </w:t>
      </w:r>
      <w:r w:rsidR="00250AD7" w:rsidRPr="0010271B">
        <w:rPr>
          <w:bCs/>
          <w:color w:val="000000"/>
          <w:sz w:val="28"/>
          <w:szCs w:val="28"/>
        </w:rPr>
        <w:t xml:space="preserve">10 вересня 2021 року. </w:t>
      </w:r>
      <w:r w:rsidR="00250AD7" w:rsidRPr="0010271B">
        <w:rPr>
          <w:color w:val="000000"/>
          <w:sz w:val="28"/>
          <w:szCs w:val="28"/>
        </w:rPr>
        <w:t xml:space="preserve">Оскільки </w:t>
      </w:r>
      <w:r w:rsidR="008203A4" w:rsidRPr="0010271B">
        <w:rPr>
          <w:color w:val="000000"/>
          <w:sz w:val="28"/>
          <w:szCs w:val="28"/>
          <w:lang w:val="uk-UA"/>
        </w:rPr>
        <w:t xml:space="preserve">заклад </w:t>
      </w:r>
      <w:r w:rsidR="00250AD7" w:rsidRPr="0010271B">
        <w:rPr>
          <w:color w:val="000000"/>
          <w:sz w:val="28"/>
          <w:szCs w:val="28"/>
        </w:rPr>
        <w:t xml:space="preserve">позиціонує себе як універсальна культурна  територія, тому організував роботу за різноманітними напрямками діяльності:  науково-технічний (5 гуртків); туристсько-краєзнавчий (1 гурток); художньо-естетичний (15 гуртків); соціально-реабілітаційний (2 гуртки); гуманітарний (5 гуртків).  </w:t>
      </w:r>
      <w:r w:rsidR="00250AD7" w:rsidRPr="00761ED2">
        <w:rPr>
          <w:color w:val="000000"/>
          <w:sz w:val="28"/>
          <w:szCs w:val="28"/>
          <w:lang w:val="ru-RU"/>
        </w:rPr>
        <w:t xml:space="preserve">Відвідують гуртки в нашому закладі понад 1300 дітей віком від 5 до 16 років. </w:t>
      </w:r>
      <w:r w:rsidR="00250AD7" w:rsidRPr="0010271B">
        <w:rPr>
          <w:color w:val="000000"/>
          <w:sz w:val="28"/>
          <w:szCs w:val="28"/>
        </w:rPr>
        <w:t>Нараховуємо 81 групу учнів та 29 гуртків. Серед учнів 185 дітей пільгових категорій( малозабезпечені - 11; багатодітні - 59;інвалідність - 11; діти напівсироти - 2</w:t>
      </w:r>
      <w:r w:rsidR="00250AD7" w:rsidRPr="0010271B">
        <w:rPr>
          <w:color w:val="000000"/>
          <w:sz w:val="28"/>
          <w:szCs w:val="28"/>
          <w:lang w:val="uk-UA"/>
        </w:rPr>
        <w:t xml:space="preserve"> </w:t>
      </w:r>
      <w:r w:rsidR="00250AD7" w:rsidRPr="0010271B">
        <w:rPr>
          <w:color w:val="000000"/>
          <w:sz w:val="28"/>
          <w:szCs w:val="28"/>
        </w:rPr>
        <w:t>(загинули батьки на виробництві, службі); із сімей учасників бойових дій - 32; із сімей ВПО - 168).</w:t>
      </w:r>
    </w:p>
    <w:p w:rsidR="009247F4" w:rsidRPr="00761ED2" w:rsidRDefault="007A0949" w:rsidP="007A0949">
      <w:pPr>
        <w:pStyle w:val="a3"/>
        <w:spacing w:beforeAutospacing="0" w:afterAutospacing="0" w:line="12" w:lineRule="atLeast"/>
        <w:jc w:val="both"/>
        <w:rPr>
          <w:sz w:val="28"/>
          <w:szCs w:val="28"/>
          <w:lang w:val="ru-RU"/>
        </w:rPr>
      </w:pPr>
      <w:r>
        <w:rPr>
          <w:color w:val="000000"/>
          <w:sz w:val="28"/>
          <w:szCs w:val="28"/>
          <w:lang w:val="uk-UA"/>
        </w:rPr>
        <w:t xml:space="preserve">          </w:t>
      </w:r>
      <w:r w:rsidR="00250AD7" w:rsidRPr="00761ED2">
        <w:rPr>
          <w:color w:val="000000"/>
          <w:sz w:val="28"/>
          <w:szCs w:val="28"/>
          <w:lang w:val="ru-RU"/>
        </w:rPr>
        <w:t xml:space="preserve">Загальна площа приміщення майже 1000 м³. У приміщенні є кабінети, обладнані комп'ютерами, проекторами, багатофункціональними пристроями, акустичними системами, магнітними дошками , кондиціонерами, кріслами-грушами, вокальною радіо системою, корпусними меблями, </w:t>
      </w:r>
      <w:r w:rsidR="00250AD7" w:rsidRPr="0010271B">
        <w:rPr>
          <w:color w:val="000000"/>
          <w:sz w:val="28"/>
          <w:szCs w:val="28"/>
        </w:rPr>
        <w:t>LED</w:t>
      </w:r>
      <w:r w:rsidR="00250AD7" w:rsidRPr="00761ED2">
        <w:rPr>
          <w:color w:val="000000"/>
          <w:sz w:val="28"/>
          <w:szCs w:val="28"/>
          <w:lang w:val="ru-RU"/>
        </w:rPr>
        <w:t xml:space="preserve"> світловими лампами, матами - татамі, ролетами.</w:t>
      </w:r>
    </w:p>
    <w:p w:rsidR="009247F4" w:rsidRPr="00761ED2" w:rsidRDefault="007A0949" w:rsidP="007A0949">
      <w:pPr>
        <w:pStyle w:val="a3"/>
        <w:spacing w:beforeAutospacing="0" w:afterAutospacing="0" w:line="12" w:lineRule="atLeast"/>
        <w:jc w:val="both"/>
        <w:rPr>
          <w:sz w:val="28"/>
          <w:szCs w:val="28"/>
          <w:lang w:val="ru-RU"/>
        </w:rPr>
      </w:pPr>
      <w:r>
        <w:rPr>
          <w:color w:val="000000"/>
          <w:sz w:val="28"/>
          <w:szCs w:val="28"/>
          <w:lang w:val="uk-UA"/>
        </w:rPr>
        <w:t xml:space="preserve">          </w:t>
      </w:r>
      <w:r w:rsidR="00250AD7" w:rsidRPr="00761ED2">
        <w:rPr>
          <w:color w:val="000000"/>
          <w:sz w:val="28"/>
          <w:szCs w:val="28"/>
          <w:lang w:val="ru-RU"/>
        </w:rPr>
        <w:t>У штаті 30 працівників, серед них 26 педагогів середнього віку ( 30-35 років).</w:t>
      </w:r>
      <w:r w:rsidR="00250AD7" w:rsidRPr="0010271B">
        <w:rPr>
          <w:color w:val="000000"/>
          <w:sz w:val="28"/>
          <w:szCs w:val="28"/>
          <w:lang w:val="uk-UA"/>
        </w:rPr>
        <w:t xml:space="preserve"> </w:t>
      </w:r>
      <w:r w:rsidR="00250AD7" w:rsidRPr="00761ED2">
        <w:rPr>
          <w:color w:val="000000"/>
          <w:sz w:val="28"/>
          <w:szCs w:val="28"/>
          <w:lang w:val="uk-UA"/>
        </w:rPr>
        <w:t>У колективі багато молодих креативних особистостей, що сприяє швидкому та продуктивному розвитку сучасної</w:t>
      </w:r>
      <w:r w:rsidR="00250AD7" w:rsidRPr="0010271B">
        <w:rPr>
          <w:color w:val="000000"/>
          <w:sz w:val="28"/>
          <w:szCs w:val="28"/>
        </w:rPr>
        <w:t> </w:t>
      </w:r>
      <w:r w:rsidR="00250AD7" w:rsidRPr="00761ED2">
        <w:rPr>
          <w:color w:val="000000"/>
          <w:sz w:val="28"/>
          <w:szCs w:val="28"/>
          <w:lang w:val="uk-UA"/>
        </w:rPr>
        <w:t xml:space="preserve"> культурно- освітньої платформи,діяльність якої відповідає викликам та вимогам сучасності. </w:t>
      </w:r>
      <w:r w:rsidR="00250AD7" w:rsidRPr="00761ED2">
        <w:rPr>
          <w:color w:val="000000"/>
          <w:sz w:val="28"/>
          <w:szCs w:val="28"/>
          <w:lang w:val="ru-RU"/>
        </w:rPr>
        <w:t>У колективі панує творча, дружня атмосфера, націлена на співпрацю та поступ. Педагоги постійно займаються самоосвітою,взаємовідвідуванням занять колег,</w:t>
      </w:r>
      <w:r w:rsidR="00250AD7" w:rsidRPr="0010271B">
        <w:rPr>
          <w:color w:val="000000"/>
          <w:sz w:val="28"/>
          <w:szCs w:val="28"/>
          <w:lang w:val="uk-UA"/>
        </w:rPr>
        <w:t xml:space="preserve"> </w:t>
      </w:r>
      <w:r w:rsidR="00250AD7" w:rsidRPr="00761ED2">
        <w:rPr>
          <w:color w:val="000000"/>
          <w:sz w:val="28"/>
          <w:szCs w:val="28"/>
          <w:lang w:val="ru-RU"/>
        </w:rPr>
        <w:t>проходять планові й позапланові (на різних освітніх платформах) курси підвищення кваліфікації.Згідно річного плану проводяться педради та наради</w:t>
      </w:r>
      <w:r w:rsidR="00250AD7" w:rsidRPr="0010271B">
        <w:rPr>
          <w:color w:val="000000"/>
          <w:sz w:val="28"/>
          <w:szCs w:val="28"/>
          <w:lang w:val="uk-UA"/>
        </w:rPr>
        <w:t xml:space="preserve"> </w:t>
      </w:r>
      <w:r w:rsidR="00250AD7" w:rsidRPr="00761ED2">
        <w:rPr>
          <w:color w:val="000000"/>
          <w:sz w:val="28"/>
          <w:szCs w:val="28"/>
          <w:lang w:val="ru-RU"/>
        </w:rPr>
        <w:t>- дружні бесіди -</w:t>
      </w:r>
      <w:r w:rsidR="00250AD7" w:rsidRPr="0010271B">
        <w:rPr>
          <w:color w:val="000000"/>
          <w:sz w:val="28"/>
          <w:szCs w:val="28"/>
          <w:lang w:val="uk-UA"/>
        </w:rPr>
        <w:t xml:space="preserve"> </w:t>
      </w:r>
      <w:r w:rsidR="00250AD7" w:rsidRPr="00761ED2">
        <w:rPr>
          <w:color w:val="000000"/>
          <w:sz w:val="28"/>
          <w:szCs w:val="28"/>
          <w:lang w:val="ru-RU"/>
        </w:rPr>
        <w:t>з навиками толерантного самооцінювання та взаємооцінювання педагогічного досвіду. Незважаючи на короткий термін роботи закладу, більшість педагогів отримали подяки та грамоти Департаменту освіти та науки Івано-Франківської міської ради. Один працівник</w:t>
      </w:r>
      <w:r w:rsidR="00250AD7" w:rsidRPr="0010271B">
        <w:rPr>
          <w:color w:val="000000"/>
          <w:sz w:val="28"/>
          <w:szCs w:val="28"/>
          <w:lang w:val="uk-UA"/>
        </w:rPr>
        <w:t xml:space="preserve"> </w:t>
      </w:r>
      <w:r w:rsidR="00250AD7" w:rsidRPr="00761ED2">
        <w:rPr>
          <w:color w:val="000000"/>
          <w:sz w:val="28"/>
          <w:szCs w:val="28"/>
          <w:lang w:val="ru-RU"/>
        </w:rPr>
        <w:t>(Павло Черних) виконує свій військовий обов'язок у ЗСУ.</w:t>
      </w:r>
    </w:p>
    <w:p w:rsidR="009247F4" w:rsidRPr="00761ED2" w:rsidRDefault="00250AD7" w:rsidP="0010271B">
      <w:pPr>
        <w:pStyle w:val="a3"/>
        <w:spacing w:beforeAutospacing="0" w:afterAutospacing="0" w:line="12" w:lineRule="atLeast"/>
        <w:jc w:val="both"/>
        <w:rPr>
          <w:sz w:val="28"/>
          <w:szCs w:val="28"/>
          <w:lang w:val="ru-RU"/>
        </w:rPr>
      </w:pPr>
      <w:r w:rsidRPr="00761ED2">
        <w:rPr>
          <w:color w:val="000000"/>
          <w:sz w:val="28"/>
          <w:szCs w:val="28"/>
          <w:lang w:val="ru-RU"/>
        </w:rPr>
        <w:t>Педагогічні працівники Центру “КУТ” у період запровадження воєнного стану і неможливості працювати в приміщенні Центру по вул.Довженка,</w:t>
      </w:r>
      <w:r w:rsidRPr="0010271B">
        <w:rPr>
          <w:color w:val="000000"/>
          <w:sz w:val="28"/>
          <w:szCs w:val="28"/>
          <w:lang w:val="uk-UA"/>
        </w:rPr>
        <w:t xml:space="preserve"> </w:t>
      </w:r>
      <w:r w:rsidRPr="00761ED2">
        <w:rPr>
          <w:color w:val="000000"/>
          <w:sz w:val="28"/>
          <w:szCs w:val="28"/>
          <w:lang w:val="ru-RU"/>
        </w:rPr>
        <w:t>б</w:t>
      </w:r>
      <w:r w:rsidRPr="0010271B">
        <w:rPr>
          <w:color w:val="000000"/>
          <w:sz w:val="28"/>
          <w:szCs w:val="28"/>
          <w:lang w:val="uk-UA"/>
        </w:rPr>
        <w:t>уд</w:t>
      </w:r>
      <w:r w:rsidRPr="00761ED2">
        <w:rPr>
          <w:color w:val="000000"/>
          <w:sz w:val="28"/>
          <w:szCs w:val="28"/>
          <w:lang w:val="ru-RU"/>
        </w:rPr>
        <w:t>. 55, проводили свої заняття для всіх дітей міста та тимчасово переселених осіб у сучасному мистецькому центрі “Ваґабундо”, який мав безпечний простір; такі дії дали можливість зберегти наповненість груп.</w:t>
      </w:r>
    </w:p>
    <w:p w:rsidR="009247F4" w:rsidRPr="00761ED2" w:rsidRDefault="0010271B" w:rsidP="0010271B">
      <w:pPr>
        <w:pStyle w:val="a3"/>
        <w:spacing w:beforeAutospacing="0" w:afterAutospacing="0" w:line="12" w:lineRule="atLeast"/>
        <w:jc w:val="both"/>
        <w:rPr>
          <w:sz w:val="28"/>
          <w:szCs w:val="28"/>
          <w:lang w:val="ru-RU"/>
        </w:rPr>
      </w:pPr>
      <w:r>
        <w:rPr>
          <w:color w:val="000000"/>
          <w:sz w:val="28"/>
          <w:szCs w:val="28"/>
          <w:lang w:val="uk-UA"/>
        </w:rPr>
        <w:t xml:space="preserve">           </w:t>
      </w:r>
      <w:r w:rsidR="00250AD7" w:rsidRPr="00761ED2">
        <w:rPr>
          <w:color w:val="000000"/>
          <w:sz w:val="28"/>
          <w:szCs w:val="28"/>
          <w:lang w:val="uk-UA"/>
        </w:rPr>
        <w:t>Протягом року, з урахуванням вимог воєнного стану, педагоги Центру постійно проводять велику кількість заходів національно-патріотичного спрямування;бесіди-інструктажі з техніки безпеки та життєдіяльності дітей;</w:t>
      </w:r>
      <w:r w:rsidR="00250AD7" w:rsidRPr="0010271B">
        <w:rPr>
          <w:color w:val="000000"/>
          <w:sz w:val="28"/>
          <w:szCs w:val="28"/>
          <w:lang w:val="uk-UA"/>
        </w:rPr>
        <w:t xml:space="preserve"> </w:t>
      </w:r>
      <w:r w:rsidR="00250AD7" w:rsidRPr="00761ED2">
        <w:rPr>
          <w:color w:val="000000"/>
          <w:sz w:val="28"/>
          <w:szCs w:val="28"/>
          <w:lang w:val="uk-UA"/>
        </w:rPr>
        <w:t>правила дорожнього руху; правила поводження з вибухонебезпечними предметими;</w:t>
      </w:r>
      <w:r w:rsidR="00250AD7" w:rsidRPr="0010271B">
        <w:rPr>
          <w:color w:val="000000"/>
          <w:sz w:val="28"/>
          <w:szCs w:val="28"/>
          <w:lang w:val="uk-UA"/>
        </w:rPr>
        <w:t xml:space="preserve"> </w:t>
      </w:r>
      <w:r w:rsidR="00250AD7" w:rsidRPr="00761ED2">
        <w:rPr>
          <w:color w:val="000000"/>
          <w:sz w:val="28"/>
          <w:szCs w:val="28"/>
          <w:lang w:val="uk-UA"/>
        </w:rPr>
        <w:t>запобігання булінгу, також тематичного дозвілля, беруть</w:t>
      </w:r>
      <w:r w:rsidR="00250AD7" w:rsidRPr="0010271B">
        <w:rPr>
          <w:color w:val="000000"/>
          <w:sz w:val="28"/>
          <w:szCs w:val="28"/>
          <w:lang w:val="uk-UA"/>
        </w:rPr>
        <w:t xml:space="preserve"> </w:t>
      </w:r>
      <w:r w:rsidR="00250AD7" w:rsidRPr="00761ED2">
        <w:rPr>
          <w:color w:val="000000"/>
          <w:sz w:val="28"/>
          <w:szCs w:val="28"/>
          <w:lang w:val="uk-UA"/>
        </w:rPr>
        <w:t>участь у конкурсах та фестивалях міського,</w:t>
      </w:r>
      <w:r w:rsidR="00250AD7" w:rsidRPr="0010271B">
        <w:rPr>
          <w:color w:val="000000"/>
          <w:sz w:val="28"/>
          <w:szCs w:val="28"/>
          <w:lang w:val="uk-UA"/>
        </w:rPr>
        <w:t xml:space="preserve"> </w:t>
      </w:r>
      <w:r w:rsidR="00250AD7" w:rsidRPr="00761ED2">
        <w:rPr>
          <w:color w:val="000000"/>
          <w:sz w:val="28"/>
          <w:szCs w:val="28"/>
          <w:lang w:val="uk-UA"/>
        </w:rPr>
        <w:t xml:space="preserve">обласного та Всеукраїнського рівня. </w:t>
      </w:r>
      <w:r>
        <w:rPr>
          <w:color w:val="000000"/>
          <w:sz w:val="28"/>
          <w:szCs w:val="28"/>
          <w:lang w:val="uk-UA"/>
        </w:rPr>
        <w:t xml:space="preserve">       </w:t>
      </w:r>
      <w:r w:rsidR="00250AD7" w:rsidRPr="00761ED2">
        <w:rPr>
          <w:color w:val="000000"/>
          <w:sz w:val="28"/>
          <w:szCs w:val="28"/>
          <w:lang w:val="ru-RU"/>
        </w:rPr>
        <w:lastRenderedPageBreak/>
        <w:t>Маємо призерів, переможців,лауреатів,</w:t>
      </w:r>
      <w:r w:rsidR="00250AD7" w:rsidRPr="0010271B">
        <w:rPr>
          <w:color w:val="000000"/>
          <w:sz w:val="28"/>
          <w:szCs w:val="28"/>
          <w:lang w:val="uk-UA"/>
        </w:rPr>
        <w:t xml:space="preserve"> </w:t>
      </w:r>
      <w:r w:rsidR="00250AD7" w:rsidRPr="00761ED2">
        <w:rPr>
          <w:color w:val="000000"/>
          <w:sz w:val="28"/>
          <w:szCs w:val="28"/>
          <w:lang w:val="ru-RU"/>
        </w:rPr>
        <w:t>які отримали нагороди, подяки,грамоти.</w:t>
      </w:r>
    </w:p>
    <w:p w:rsidR="009247F4" w:rsidRPr="00761ED2" w:rsidRDefault="007A0949" w:rsidP="0010271B">
      <w:pPr>
        <w:pStyle w:val="a3"/>
        <w:spacing w:beforeAutospacing="0" w:afterAutospacing="0" w:line="12" w:lineRule="atLeast"/>
        <w:jc w:val="both"/>
        <w:rPr>
          <w:bCs/>
          <w:iCs/>
          <w:color w:val="000000"/>
          <w:sz w:val="28"/>
          <w:szCs w:val="28"/>
          <w:lang w:val="ru-RU"/>
        </w:rPr>
      </w:pPr>
      <w:r>
        <w:rPr>
          <w:bCs/>
          <w:iCs/>
          <w:color w:val="000000"/>
          <w:sz w:val="28"/>
          <w:szCs w:val="28"/>
          <w:lang w:val="uk-UA"/>
        </w:rPr>
        <w:t xml:space="preserve">          </w:t>
      </w:r>
      <w:r w:rsidR="00250AD7" w:rsidRPr="00761ED2">
        <w:rPr>
          <w:bCs/>
          <w:iCs/>
          <w:color w:val="000000"/>
          <w:sz w:val="28"/>
          <w:szCs w:val="28"/>
          <w:lang w:val="ru-RU"/>
        </w:rPr>
        <w:t>Результативність вихованців у конкурсах на Всеукраїнському та Міжнародному рівні:</w:t>
      </w:r>
    </w:p>
    <w:p w:rsidR="009247F4" w:rsidRPr="00761ED2" w:rsidRDefault="00250AD7">
      <w:pPr>
        <w:pStyle w:val="a3"/>
        <w:spacing w:before="240" w:beforeAutospacing="0" w:after="240" w:afterAutospacing="0" w:line="12" w:lineRule="atLeast"/>
        <w:jc w:val="both"/>
        <w:rPr>
          <w:sz w:val="28"/>
          <w:szCs w:val="28"/>
          <w:lang w:val="ru-RU"/>
        </w:rPr>
      </w:pPr>
      <w:r w:rsidRPr="00761ED2">
        <w:rPr>
          <w:color w:val="000000"/>
          <w:sz w:val="28"/>
          <w:szCs w:val="28"/>
          <w:lang w:val="ru-RU"/>
        </w:rPr>
        <w:t>1. Міжнародний проєкт “Зелені мости” (встановлення контейнерів для сортування побутових відходів). 2. Всеукраїнський конкурс дитячої та юнацької творчості “Чисті роси” (1 місце). 3. Національний фестиваль “Код нації” (1 місце). 4. Всеукраїнський конкурс “Космічні фантазії” (1 місце). 5. Чемпіонат України з Брейкінгу (3 місце). 6. Всеукраїнський фестиваль мистецтв “Військові обереги від Святого Миколая”. 7. Всеукраїнський конкурс “Новорічна композиція”. 8. Всеукраїнське змагання “</w:t>
      </w:r>
      <w:r w:rsidRPr="0010271B">
        <w:rPr>
          <w:color w:val="000000"/>
          <w:sz w:val="28"/>
          <w:szCs w:val="28"/>
        </w:rPr>
        <w:t>Dance</w:t>
      </w:r>
      <w:r w:rsidRPr="00761ED2">
        <w:rPr>
          <w:color w:val="000000"/>
          <w:sz w:val="28"/>
          <w:szCs w:val="28"/>
          <w:lang w:val="ru-RU"/>
        </w:rPr>
        <w:t xml:space="preserve"> </w:t>
      </w:r>
      <w:r w:rsidRPr="0010271B">
        <w:rPr>
          <w:color w:val="000000"/>
          <w:sz w:val="28"/>
          <w:szCs w:val="28"/>
        </w:rPr>
        <w:t>Space</w:t>
      </w:r>
      <w:r w:rsidRPr="00761ED2">
        <w:rPr>
          <w:color w:val="000000"/>
          <w:sz w:val="28"/>
          <w:szCs w:val="28"/>
          <w:lang w:val="ru-RU"/>
        </w:rPr>
        <w:t>” (2 місце).</w:t>
      </w:r>
    </w:p>
    <w:p w:rsidR="009247F4" w:rsidRPr="00761ED2" w:rsidRDefault="00250AD7" w:rsidP="0010271B">
      <w:pPr>
        <w:pStyle w:val="a3"/>
        <w:spacing w:beforeAutospacing="0" w:afterAutospacing="0" w:line="12" w:lineRule="atLeast"/>
        <w:ind w:firstLine="720"/>
        <w:jc w:val="both"/>
        <w:rPr>
          <w:sz w:val="28"/>
          <w:szCs w:val="28"/>
          <w:lang w:val="ru-RU"/>
        </w:rPr>
      </w:pPr>
      <w:r w:rsidRPr="00761ED2">
        <w:rPr>
          <w:bCs/>
          <w:color w:val="000000"/>
          <w:sz w:val="28"/>
          <w:szCs w:val="28"/>
          <w:lang w:val="ru-RU"/>
        </w:rPr>
        <w:t>Співпраця з</w:t>
      </w:r>
      <w:r w:rsidRPr="00761ED2">
        <w:rPr>
          <w:color w:val="000000"/>
          <w:sz w:val="28"/>
          <w:szCs w:val="28"/>
          <w:lang w:val="ru-RU"/>
        </w:rPr>
        <w:t>: Микитинецьким ліцеєм (гурток “Образотворче мистецтво”),</w:t>
      </w:r>
      <w:r w:rsidRPr="0010271B">
        <w:rPr>
          <w:color w:val="000000"/>
          <w:sz w:val="28"/>
          <w:szCs w:val="28"/>
        </w:rPr>
        <w:t> </w:t>
      </w:r>
      <w:r w:rsidRPr="00761ED2">
        <w:rPr>
          <w:color w:val="000000"/>
          <w:sz w:val="28"/>
          <w:szCs w:val="28"/>
          <w:lang w:val="ru-RU"/>
        </w:rPr>
        <w:t xml:space="preserve"> ліцеєм ім. </w:t>
      </w:r>
      <w:r w:rsidRPr="0010271B">
        <w:rPr>
          <w:color w:val="000000"/>
          <w:sz w:val="28"/>
          <w:szCs w:val="28"/>
        </w:rPr>
        <w:t xml:space="preserve">В. Чорновола (гурток “Спортивно-бальні танці”), музичною школою № 2 ім. В. Барвінського (спільні заходи), Благодійним фондом “ВЕКТОР МИЛОСЕРДЯ” (семінар “Позитивне батьківство”), сучасним мистецьким простором “Підземний Перехід “Вагабундо” (проведення майстер-класів, зустрічей, концертів, подій), участь у проєкті, що реалізується в рамках міжнародної програми обміну “Зелені мости”\”Grune Brucken” за фінансової підтримки ГО “Compango e.V.” (Німеччина) та ГО “Нуль відходів” (Україна), ГО “Paris-IF” (захід “Подорож Францією”), факультетом іноземних мов ПНУ ім. </w:t>
      </w:r>
      <w:r w:rsidRPr="00761ED2">
        <w:rPr>
          <w:color w:val="000000"/>
          <w:sz w:val="28"/>
          <w:szCs w:val="28"/>
          <w:lang w:val="ru-RU"/>
        </w:rPr>
        <w:t>В. Стефаника (захід “Китайський новий рік”), Клубом “Кармен” (благодійний захід “Діти для ЗСУ”), Промприлад. Реновація (майстер-класи), прибуток спрямований на благодійний збір для ЗСУ, співпраця з Міжнародною гуманітарною організацією “</w:t>
      </w:r>
      <w:r w:rsidRPr="0010271B">
        <w:rPr>
          <w:color w:val="000000"/>
          <w:sz w:val="28"/>
          <w:szCs w:val="28"/>
        </w:rPr>
        <w:t>Save</w:t>
      </w:r>
      <w:r w:rsidRPr="00761ED2">
        <w:rPr>
          <w:color w:val="000000"/>
          <w:sz w:val="28"/>
          <w:szCs w:val="28"/>
          <w:lang w:val="ru-RU"/>
        </w:rPr>
        <w:t xml:space="preserve"> </w:t>
      </w:r>
      <w:r w:rsidRPr="0010271B">
        <w:rPr>
          <w:color w:val="000000"/>
          <w:sz w:val="28"/>
          <w:szCs w:val="28"/>
        </w:rPr>
        <w:t>the</w:t>
      </w:r>
      <w:r w:rsidRPr="00761ED2">
        <w:rPr>
          <w:color w:val="000000"/>
          <w:sz w:val="28"/>
          <w:szCs w:val="28"/>
          <w:lang w:val="ru-RU"/>
        </w:rPr>
        <w:t xml:space="preserve"> </w:t>
      </w:r>
      <w:r w:rsidRPr="0010271B">
        <w:rPr>
          <w:color w:val="000000"/>
          <w:sz w:val="28"/>
          <w:szCs w:val="28"/>
        </w:rPr>
        <w:t>Children</w:t>
      </w:r>
      <w:r w:rsidRPr="00761ED2">
        <w:rPr>
          <w:color w:val="000000"/>
          <w:sz w:val="28"/>
          <w:szCs w:val="28"/>
          <w:lang w:val="ru-RU"/>
        </w:rPr>
        <w:t>” та ГО “Донецька обласна організація Союз осіб з інвалідністю України”(були проведені цікаві тренінги за програмою “Позитивне батьківство”),Прикарпатським національним університетом ім. В.Стефаника кафедрою Природознавства (провели зустрічі та екскурсії), музеєм села Крихівці (екскурсії, лекції, виставки), організацією “</w:t>
      </w:r>
      <w:r w:rsidRPr="0010271B">
        <w:rPr>
          <w:color w:val="000000"/>
          <w:sz w:val="28"/>
          <w:szCs w:val="28"/>
        </w:rPr>
        <w:t>Terre</w:t>
      </w:r>
      <w:r w:rsidRPr="00761ED2">
        <w:rPr>
          <w:color w:val="000000"/>
          <w:sz w:val="28"/>
          <w:szCs w:val="28"/>
          <w:lang w:val="ru-RU"/>
        </w:rPr>
        <w:t xml:space="preserve"> </w:t>
      </w:r>
      <w:r w:rsidRPr="0010271B">
        <w:rPr>
          <w:color w:val="000000"/>
          <w:sz w:val="28"/>
          <w:szCs w:val="28"/>
        </w:rPr>
        <w:t>des</w:t>
      </w:r>
      <w:r w:rsidRPr="00761ED2">
        <w:rPr>
          <w:color w:val="000000"/>
          <w:sz w:val="28"/>
          <w:szCs w:val="28"/>
          <w:lang w:val="ru-RU"/>
        </w:rPr>
        <w:t xml:space="preserve"> </w:t>
      </w:r>
      <w:r w:rsidRPr="0010271B">
        <w:rPr>
          <w:color w:val="000000"/>
          <w:sz w:val="28"/>
          <w:szCs w:val="28"/>
        </w:rPr>
        <w:t>hommes</w:t>
      </w:r>
      <w:r w:rsidRPr="00761ED2">
        <w:rPr>
          <w:color w:val="000000"/>
          <w:sz w:val="28"/>
          <w:szCs w:val="28"/>
          <w:lang w:val="ru-RU"/>
        </w:rPr>
        <w:t xml:space="preserve"> </w:t>
      </w:r>
      <w:r w:rsidRPr="0010271B">
        <w:rPr>
          <w:color w:val="000000"/>
          <w:sz w:val="28"/>
          <w:szCs w:val="28"/>
        </w:rPr>
        <w:t>in</w:t>
      </w:r>
      <w:r w:rsidRPr="00761ED2">
        <w:rPr>
          <w:color w:val="000000"/>
          <w:sz w:val="28"/>
          <w:szCs w:val="28"/>
          <w:lang w:val="ru-RU"/>
        </w:rPr>
        <w:t xml:space="preserve"> </w:t>
      </w:r>
      <w:r w:rsidRPr="0010271B">
        <w:rPr>
          <w:color w:val="000000"/>
          <w:sz w:val="28"/>
          <w:szCs w:val="28"/>
        </w:rPr>
        <w:t>Ukraine</w:t>
      </w:r>
      <w:r w:rsidRPr="00761ED2">
        <w:rPr>
          <w:color w:val="000000"/>
          <w:sz w:val="28"/>
          <w:szCs w:val="28"/>
          <w:lang w:val="ru-RU"/>
        </w:rPr>
        <w:t>” психологів із заняттями “Позитивне батьківство”, Центром науково-технічної творчості учнівської молоді Івано-Франківської міської ради (конкурси).</w:t>
      </w:r>
    </w:p>
    <w:p w:rsidR="009247F4" w:rsidRPr="00761ED2" w:rsidRDefault="00250AD7" w:rsidP="0010271B">
      <w:pPr>
        <w:pStyle w:val="a3"/>
        <w:spacing w:beforeAutospacing="0" w:afterAutospacing="0" w:line="12" w:lineRule="atLeast"/>
        <w:ind w:firstLine="720"/>
        <w:jc w:val="both"/>
        <w:rPr>
          <w:sz w:val="28"/>
          <w:szCs w:val="28"/>
          <w:lang w:val="ru-RU"/>
        </w:rPr>
      </w:pPr>
      <w:r w:rsidRPr="00761ED2">
        <w:rPr>
          <w:bCs/>
          <w:iCs/>
          <w:color w:val="000000"/>
          <w:sz w:val="28"/>
          <w:szCs w:val="28"/>
          <w:lang w:val="ru-RU"/>
        </w:rPr>
        <w:t xml:space="preserve">Волонтерська діяльність: </w:t>
      </w:r>
      <w:r w:rsidRPr="00761ED2">
        <w:rPr>
          <w:color w:val="000000"/>
          <w:sz w:val="28"/>
          <w:szCs w:val="28"/>
          <w:lang w:val="ru-RU"/>
        </w:rPr>
        <w:t xml:space="preserve">1. З березня по серпень 2022 року проводили майстер-класи, події, концерти для сімей та дітей ВПО у просторі “Підземний Перехід “Ваґабундо”. 2. У вересні 2022 року провели </w:t>
      </w:r>
      <w:r w:rsidRPr="0010271B">
        <w:rPr>
          <w:color w:val="000000"/>
          <w:sz w:val="28"/>
          <w:szCs w:val="28"/>
        </w:rPr>
        <w:t>Urban</w:t>
      </w:r>
      <w:r w:rsidRPr="00761ED2">
        <w:rPr>
          <w:color w:val="000000"/>
          <w:sz w:val="28"/>
          <w:szCs w:val="28"/>
          <w:lang w:val="ru-RU"/>
        </w:rPr>
        <w:t>-квест для сімей ВПО. 3. Благодійний ярмарок та збір коштів для ЗСУ</w:t>
      </w:r>
      <w:r w:rsidRPr="0010271B">
        <w:rPr>
          <w:color w:val="000000"/>
          <w:sz w:val="28"/>
          <w:szCs w:val="28"/>
          <w:lang w:val="uk-UA"/>
        </w:rPr>
        <w:t xml:space="preserve"> </w:t>
      </w:r>
      <w:r w:rsidRPr="00761ED2">
        <w:rPr>
          <w:color w:val="000000"/>
          <w:sz w:val="28"/>
          <w:szCs w:val="28"/>
          <w:lang w:val="ru-RU"/>
        </w:rPr>
        <w:t>(47 тисяч гривень).4. Благодійні концерти “Діти для ЗСУ”. 5. З березня 2024 року у співпраці з Промприлад. Реновація проводимо благодійні майстер-класи</w:t>
      </w:r>
      <w:r w:rsidRPr="0010271B">
        <w:rPr>
          <w:color w:val="000000"/>
          <w:sz w:val="28"/>
          <w:szCs w:val="28"/>
        </w:rPr>
        <w:t> </w:t>
      </w:r>
      <w:r w:rsidRPr="00761ED2">
        <w:rPr>
          <w:color w:val="000000"/>
          <w:sz w:val="28"/>
          <w:szCs w:val="28"/>
          <w:lang w:val="ru-RU"/>
        </w:rPr>
        <w:t>викладачами КУТа (збір коштів на дрони для ЗСУ).</w:t>
      </w:r>
    </w:p>
    <w:p w:rsidR="0010271B" w:rsidRPr="00761ED2" w:rsidRDefault="00250AD7" w:rsidP="0010271B">
      <w:pPr>
        <w:pStyle w:val="a3"/>
        <w:spacing w:beforeAutospacing="0" w:afterAutospacing="0" w:line="12" w:lineRule="atLeast"/>
        <w:ind w:firstLine="720"/>
        <w:jc w:val="both"/>
        <w:rPr>
          <w:sz w:val="28"/>
          <w:szCs w:val="28"/>
          <w:lang w:val="ru-RU"/>
        </w:rPr>
      </w:pPr>
      <w:r w:rsidRPr="00761ED2">
        <w:rPr>
          <w:bCs/>
          <w:iCs/>
          <w:color w:val="000000"/>
          <w:sz w:val="28"/>
          <w:szCs w:val="28"/>
          <w:lang w:val="ru-RU"/>
        </w:rPr>
        <w:t xml:space="preserve">Для дорослих мешканців громади відкрили: </w:t>
      </w:r>
      <w:r w:rsidRPr="00761ED2">
        <w:rPr>
          <w:color w:val="000000"/>
          <w:sz w:val="28"/>
          <w:szCs w:val="28"/>
          <w:lang w:val="ru-RU"/>
        </w:rPr>
        <w:t>Кіноклуб, який розпочали переглядом</w:t>
      </w:r>
      <w:r w:rsidRPr="0010271B">
        <w:rPr>
          <w:color w:val="000000"/>
          <w:sz w:val="28"/>
          <w:szCs w:val="28"/>
        </w:rPr>
        <w:t> </w:t>
      </w:r>
      <w:r w:rsidRPr="00761ED2">
        <w:rPr>
          <w:color w:val="000000"/>
          <w:sz w:val="28"/>
          <w:szCs w:val="28"/>
          <w:lang w:val="ru-RU"/>
        </w:rPr>
        <w:t xml:space="preserve"> кінострічки</w:t>
      </w:r>
      <w:r w:rsidRPr="0010271B">
        <w:rPr>
          <w:color w:val="000000"/>
          <w:sz w:val="28"/>
          <w:szCs w:val="28"/>
        </w:rPr>
        <w:t> </w:t>
      </w:r>
      <w:r w:rsidRPr="00761ED2">
        <w:rPr>
          <w:color w:val="000000"/>
          <w:sz w:val="28"/>
          <w:szCs w:val="28"/>
          <w:lang w:val="ru-RU"/>
        </w:rPr>
        <w:t xml:space="preserve"> про Параджанова з участю </w:t>
      </w:r>
      <w:r w:rsidRPr="0010271B">
        <w:rPr>
          <w:color w:val="000000"/>
          <w:sz w:val="28"/>
          <w:szCs w:val="28"/>
        </w:rPr>
        <w:t> </w:t>
      </w:r>
      <w:r w:rsidRPr="00761ED2">
        <w:rPr>
          <w:color w:val="000000"/>
          <w:sz w:val="28"/>
          <w:szCs w:val="28"/>
          <w:lang w:val="ru-RU"/>
        </w:rPr>
        <w:t xml:space="preserve"> Франківської кіносценаристки Марії</w:t>
      </w:r>
      <w:r w:rsidRPr="0010271B">
        <w:rPr>
          <w:color w:val="000000"/>
          <w:sz w:val="28"/>
          <w:szCs w:val="28"/>
        </w:rPr>
        <w:t> </w:t>
      </w:r>
      <w:r w:rsidRPr="00761ED2">
        <w:rPr>
          <w:color w:val="000000"/>
          <w:sz w:val="28"/>
          <w:szCs w:val="28"/>
          <w:lang w:val="ru-RU"/>
        </w:rPr>
        <w:t xml:space="preserve"> Вайно; Книжковий клуб -</w:t>
      </w:r>
      <w:r w:rsidRPr="0010271B">
        <w:rPr>
          <w:color w:val="000000"/>
          <w:sz w:val="28"/>
          <w:szCs w:val="28"/>
        </w:rPr>
        <w:t> </w:t>
      </w:r>
      <w:r w:rsidRPr="00761ED2">
        <w:rPr>
          <w:color w:val="000000"/>
          <w:sz w:val="28"/>
          <w:szCs w:val="28"/>
          <w:lang w:val="ru-RU"/>
        </w:rPr>
        <w:t xml:space="preserve"> читаннями творів Василя </w:t>
      </w:r>
      <w:r w:rsidRPr="00761ED2">
        <w:rPr>
          <w:color w:val="000000"/>
          <w:sz w:val="28"/>
          <w:szCs w:val="28"/>
          <w:lang w:val="ru-RU"/>
        </w:rPr>
        <w:lastRenderedPageBreak/>
        <w:t>Стуса; Танцювальний клуб для дорослих; провели: майстер-класи (комп’ютерна грамотність, основи англійської мови, латиноамериканські танці, техніка малювання на воді Ебру).</w:t>
      </w:r>
    </w:p>
    <w:p w:rsidR="009247F4" w:rsidRPr="00761ED2" w:rsidRDefault="00250AD7" w:rsidP="0010271B">
      <w:pPr>
        <w:pStyle w:val="a3"/>
        <w:spacing w:beforeAutospacing="0" w:after="240" w:afterAutospacing="0" w:line="12" w:lineRule="atLeast"/>
        <w:jc w:val="both"/>
        <w:rPr>
          <w:sz w:val="28"/>
          <w:szCs w:val="28"/>
          <w:lang w:val="ru-RU"/>
        </w:rPr>
      </w:pPr>
      <w:r w:rsidRPr="00761ED2">
        <w:rPr>
          <w:bCs/>
          <w:iCs/>
          <w:color w:val="000000"/>
          <w:sz w:val="28"/>
          <w:szCs w:val="28"/>
          <w:lang w:val="ru-RU"/>
        </w:rPr>
        <w:t xml:space="preserve">Наші найближчі плани: </w:t>
      </w:r>
      <w:r w:rsidRPr="00761ED2">
        <w:rPr>
          <w:color w:val="000000"/>
          <w:sz w:val="28"/>
          <w:szCs w:val="28"/>
          <w:lang w:val="ru-RU"/>
        </w:rPr>
        <w:t xml:space="preserve">розширення співпраці з ліцеями, культурно-просвітницькими закладами; участь у загальноміських, обласних культурних заходах та подіях; у різноманітних Всеукраїнських та Міжнародних проєктах і конкурсах, фестивалях, таборах; розвиток власного проєкту “Театр народних звичаїв”, розвиток науково-технічного напрямку (закупити </w:t>
      </w:r>
      <w:r w:rsidRPr="0010271B">
        <w:rPr>
          <w:color w:val="000000"/>
          <w:sz w:val="28"/>
          <w:szCs w:val="28"/>
        </w:rPr>
        <w:t>STEAM</w:t>
      </w:r>
      <w:r w:rsidRPr="00761ED2">
        <w:rPr>
          <w:color w:val="000000"/>
          <w:sz w:val="28"/>
          <w:szCs w:val="28"/>
          <w:lang w:val="ru-RU"/>
        </w:rPr>
        <w:t>-лабораторію), продовжувати роботу над проєктом “Культурна мапа світу”; залучати до співпраці представників різних національних спільнот.</w:t>
      </w:r>
    </w:p>
    <w:p w:rsidR="009247F4" w:rsidRPr="00761ED2" w:rsidRDefault="009247F4">
      <w:pPr>
        <w:pStyle w:val="a3"/>
        <w:spacing w:before="240" w:beforeAutospacing="0" w:after="240" w:afterAutospacing="0" w:line="12" w:lineRule="atLeast"/>
        <w:jc w:val="both"/>
        <w:rPr>
          <w:color w:val="000000"/>
          <w:sz w:val="28"/>
          <w:szCs w:val="28"/>
          <w:lang w:val="ru-RU"/>
        </w:rPr>
      </w:pPr>
    </w:p>
    <w:p w:rsidR="0010271B" w:rsidRPr="00761ED2" w:rsidRDefault="00250AD7" w:rsidP="0010271B">
      <w:pPr>
        <w:pStyle w:val="a3"/>
        <w:spacing w:beforeAutospacing="0" w:afterAutospacing="0" w:line="12" w:lineRule="atLeast"/>
        <w:jc w:val="both"/>
        <w:rPr>
          <w:color w:val="000000"/>
          <w:sz w:val="28"/>
          <w:szCs w:val="28"/>
          <w:lang w:val="ru-RU"/>
        </w:rPr>
      </w:pPr>
      <w:r w:rsidRPr="00761ED2">
        <w:rPr>
          <w:color w:val="000000"/>
          <w:sz w:val="28"/>
          <w:szCs w:val="28"/>
          <w:lang w:val="ru-RU"/>
        </w:rPr>
        <w:t>Директор Центру</w:t>
      </w:r>
      <w:r w:rsidR="0010271B" w:rsidRPr="00761ED2">
        <w:rPr>
          <w:color w:val="000000"/>
          <w:sz w:val="28"/>
          <w:szCs w:val="28"/>
          <w:lang w:val="ru-RU"/>
        </w:rPr>
        <w:t xml:space="preserve"> </w:t>
      </w:r>
    </w:p>
    <w:p w:rsidR="009247F4" w:rsidRPr="0010271B" w:rsidRDefault="0010271B" w:rsidP="0010271B">
      <w:pPr>
        <w:pStyle w:val="a3"/>
        <w:spacing w:beforeAutospacing="0" w:afterAutospacing="0" w:line="12" w:lineRule="atLeast"/>
        <w:jc w:val="both"/>
        <w:rPr>
          <w:color w:val="000000"/>
          <w:sz w:val="28"/>
          <w:szCs w:val="28"/>
          <w:lang w:val="uk-UA"/>
        </w:rPr>
      </w:pPr>
      <w:r>
        <w:rPr>
          <w:color w:val="000000"/>
          <w:sz w:val="28"/>
          <w:szCs w:val="28"/>
          <w:lang w:val="uk-UA"/>
        </w:rPr>
        <w:t>«Культурно-універсальна територія «</w:t>
      </w:r>
      <w:r w:rsidRPr="00761ED2">
        <w:rPr>
          <w:color w:val="000000"/>
          <w:sz w:val="28"/>
          <w:szCs w:val="28"/>
          <w:lang w:val="ru-RU"/>
        </w:rPr>
        <w:t>К</w:t>
      </w:r>
      <w:r>
        <w:rPr>
          <w:color w:val="000000"/>
          <w:sz w:val="28"/>
          <w:szCs w:val="28"/>
          <w:lang w:val="uk-UA"/>
        </w:rPr>
        <w:t xml:space="preserve">УТ»                            Оксана ТАРАН </w:t>
      </w:r>
    </w:p>
    <w:p w:rsidR="009247F4" w:rsidRPr="00761ED2" w:rsidRDefault="009247F4">
      <w:pPr>
        <w:pStyle w:val="a3"/>
        <w:spacing w:before="240" w:beforeAutospacing="0" w:after="240" w:afterAutospacing="0" w:line="12" w:lineRule="atLeast"/>
        <w:jc w:val="both"/>
        <w:rPr>
          <w:sz w:val="28"/>
          <w:szCs w:val="28"/>
          <w:lang w:val="ru-RU"/>
        </w:rPr>
      </w:pPr>
    </w:p>
    <w:p w:rsidR="009247F4" w:rsidRPr="00761ED2" w:rsidRDefault="00250AD7">
      <w:pPr>
        <w:pStyle w:val="a3"/>
        <w:spacing w:before="240" w:beforeAutospacing="0" w:after="240" w:afterAutospacing="0" w:line="12" w:lineRule="atLeast"/>
        <w:jc w:val="both"/>
        <w:rPr>
          <w:sz w:val="28"/>
          <w:szCs w:val="28"/>
          <w:lang w:val="ru-RU"/>
        </w:rPr>
      </w:pPr>
      <w:r w:rsidRPr="0010271B">
        <w:rPr>
          <w:color w:val="000000"/>
          <w:sz w:val="28"/>
          <w:szCs w:val="28"/>
        </w:rPr>
        <w:t> </w:t>
      </w:r>
    </w:p>
    <w:p w:rsidR="009247F4" w:rsidRPr="00761ED2" w:rsidRDefault="00250AD7">
      <w:pPr>
        <w:pStyle w:val="a3"/>
        <w:spacing w:before="240" w:beforeAutospacing="0" w:after="240" w:afterAutospacing="0" w:line="12" w:lineRule="atLeast"/>
        <w:jc w:val="both"/>
        <w:rPr>
          <w:sz w:val="28"/>
          <w:szCs w:val="28"/>
          <w:lang w:val="ru-RU"/>
        </w:rPr>
      </w:pPr>
      <w:r w:rsidRPr="00761ED2">
        <w:rPr>
          <w:color w:val="000000"/>
          <w:sz w:val="28"/>
          <w:szCs w:val="28"/>
          <w:lang w:val="ru-RU"/>
        </w:rPr>
        <w:br/>
      </w:r>
      <w:r w:rsidRPr="00761ED2">
        <w:rPr>
          <w:color w:val="000000"/>
          <w:sz w:val="28"/>
          <w:szCs w:val="28"/>
          <w:lang w:val="ru-RU"/>
        </w:rPr>
        <w:br/>
      </w:r>
    </w:p>
    <w:p w:rsidR="009247F4" w:rsidRPr="00761ED2" w:rsidRDefault="00250AD7">
      <w:pPr>
        <w:pStyle w:val="a3"/>
        <w:spacing w:before="240" w:beforeAutospacing="0" w:after="240" w:afterAutospacing="0" w:line="12" w:lineRule="atLeast"/>
        <w:jc w:val="both"/>
        <w:rPr>
          <w:sz w:val="28"/>
          <w:szCs w:val="28"/>
          <w:lang w:val="ru-RU"/>
        </w:rPr>
      </w:pPr>
      <w:r w:rsidRPr="0010271B">
        <w:rPr>
          <w:color w:val="000000"/>
          <w:sz w:val="28"/>
          <w:szCs w:val="28"/>
        </w:rPr>
        <w:t> </w:t>
      </w:r>
    </w:p>
    <w:p w:rsidR="009247F4" w:rsidRPr="00761ED2" w:rsidRDefault="00250AD7">
      <w:pPr>
        <w:pStyle w:val="a3"/>
        <w:spacing w:before="240" w:beforeAutospacing="0" w:after="240" w:afterAutospacing="0" w:line="12" w:lineRule="atLeast"/>
        <w:jc w:val="both"/>
        <w:rPr>
          <w:sz w:val="28"/>
          <w:szCs w:val="28"/>
          <w:lang w:val="ru-RU"/>
        </w:rPr>
      </w:pPr>
      <w:r w:rsidRPr="0010271B">
        <w:rPr>
          <w:color w:val="000000"/>
          <w:sz w:val="28"/>
          <w:szCs w:val="28"/>
        </w:rPr>
        <w:t> </w:t>
      </w:r>
    </w:p>
    <w:p w:rsidR="009247F4" w:rsidRPr="00761ED2" w:rsidRDefault="009247F4">
      <w:pPr>
        <w:rPr>
          <w:rFonts w:ascii="Times New Roman" w:hAnsi="Times New Roman" w:cs="Times New Roman"/>
          <w:sz w:val="28"/>
          <w:szCs w:val="28"/>
          <w:lang w:val="ru-RU"/>
        </w:rPr>
      </w:pPr>
    </w:p>
    <w:sectPr w:rsidR="009247F4" w:rsidRPr="00761ED2" w:rsidSect="00935FB6">
      <w:pgSz w:w="11906" w:h="16838"/>
      <w:pgMar w:top="1134" w:right="567" w:bottom="1134"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rawingGridVerticalSpacing w:val="156"/>
  <w:noPunctuationKerning/>
  <w:characterSpacingControl w:val="doNotCompress"/>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DB4829"/>
    <w:rsid w:val="0010271B"/>
    <w:rsid w:val="00160B64"/>
    <w:rsid w:val="00250AD7"/>
    <w:rsid w:val="006155DB"/>
    <w:rsid w:val="00761ED2"/>
    <w:rsid w:val="007A0949"/>
    <w:rsid w:val="008203A4"/>
    <w:rsid w:val="009247F4"/>
    <w:rsid w:val="00935FB6"/>
    <w:rsid w:val="009C148C"/>
    <w:rsid w:val="009E142E"/>
    <w:rsid w:val="00FD07BD"/>
    <w:rsid w:val="45DB48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432B992-C804-48E3-9E99-C398677A1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55DB"/>
    <w:rPr>
      <w:rFonts w:asciiTheme="minorHAnsi" w:eastAsiaTheme="minorEastAsia" w:hAnsiTheme="minorHAnsi" w:cstheme="minorBidi"/>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rsid w:val="006155DB"/>
    <w:pPr>
      <w:spacing w:beforeAutospacing="1" w:afterAutospacing="1"/>
    </w:pPr>
    <w:rPr>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4115</Words>
  <Characters>2346</Characters>
  <Application>Microsoft Office Word</Application>
  <DocSecurity>0</DocSecurity>
  <Lines>19</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6449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User</cp:lastModifiedBy>
  <cp:revision>2</cp:revision>
  <cp:lastPrinted>2024-04-22T12:12:00Z</cp:lastPrinted>
  <dcterms:created xsi:type="dcterms:W3CDTF">2024-04-25T07:37:00Z</dcterms:created>
  <dcterms:modified xsi:type="dcterms:W3CDTF">2024-04-25T07:37:00Z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1033-12.2.0.13472</vt:lpwstr>
  </property>
  <property fmtid="{D5CDD505-2E9C-101B-9397-08002B2CF9AE}" pid="3" name="ICV">
    <vt:lpwstr>CE193F947A7044BB8AA088F080B8AF88_11</vt:lpwstr>
  </property>
</Properties>
</file>