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51C" w:rsidRPr="00835854" w:rsidRDefault="0017451C" w:rsidP="0083148F">
      <w:pPr>
        <w:rPr>
          <w:lang w:val="en-US"/>
        </w:rPr>
      </w:pPr>
      <w:bookmarkStart w:id="0" w:name="_GoBack"/>
      <w:bookmarkEnd w:id="0"/>
    </w:p>
    <w:p w:rsidR="0017451C" w:rsidRPr="0017451C" w:rsidRDefault="0017451C" w:rsidP="0083148F"/>
    <w:p w:rsidR="0017451C" w:rsidRPr="0017451C" w:rsidRDefault="0017451C" w:rsidP="0083148F"/>
    <w:p w:rsidR="0017451C" w:rsidRPr="0017451C" w:rsidRDefault="0017451C" w:rsidP="0083148F"/>
    <w:p w:rsidR="0017451C" w:rsidRPr="0017451C" w:rsidRDefault="0017451C" w:rsidP="0083148F"/>
    <w:p w:rsidR="0017451C" w:rsidRPr="0017451C" w:rsidRDefault="0017451C" w:rsidP="0083148F"/>
    <w:p w:rsidR="0017451C" w:rsidRPr="0017451C" w:rsidRDefault="0017451C" w:rsidP="0083148F"/>
    <w:p w:rsidR="0017451C" w:rsidRPr="0017451C" w:rsidRDefault="0017451C" w:rsidP="0083148F"/>
    <w:p w:rsidR="0017451C" w:rsidRDefault="0017451C" w:rsidP="0083148F"/>
    <w:p w:rsidR="0017451C" w:rsidRDefault="0017451C" w:rsidP="0083148F"/>
    <w:p w:rsidR="0017451C" w:rsidRDefault="0017451C" w:rsidP="0083148F"/>
    <w:p w:rsidR="0017451C" w:rsidRDefault="0017451C" w:rsidP="0083148F"/>
    <w:p w:rsidR="0017451C" w:rsidRDefault="0017451C" w:rsidP="0083148F"/>
    <w:p w:rsidR="0017451C" w:rsidRPr="0017451C" w:rsidRDefault="0017451C" w:rsidP="0083148F"/>
    <w:p w:rsidR="0017451C" w:rsidRDefault="0017451C" w:rsidP="0083148F"/>
    <w:p w:rsidR="0017451C" w:rsidRDefault="0017451C" w:rsidP="0083148F"/>
    <w:p w:rsidR="0017451C" w:rsidRDefault="0017451C" w:rsidP="0083148F"/>
    <w:p w:rsidR="0017451C" w:rsidRDefault="0017451C" w:rsidP="0083148F"/>
    <w:p w:rsidR="0017451C" w:rsidRPr="0017451C" w:rsidRDefault="0017451C" w:rsidP="0083148F"/>
    <w:p w:rsidR="0073319C" w:rsidRDefault="0017451C" w:rsidP="00FA0F97">
      <w:pPr>
        <w:rPr>
          <w:spacing w:val="-10"/>
          <w:sz w:val="28"/>
          <w:szCs w:val="28"/>
        </w:rPr>
      </w:pPr>
      <w:r w:rsidRPr="00890CE3">
        <w:rPr>
          <w:spacing w:val="-10"/>
          <w:sz w:val="28"/>
          <w:szCs w:val="28"/>
        </w:rPr>
        <w:t xml:space="preserve">Про </w:t>
      </w:r>
      <w:r w:rsidR="0073319C">
        <w:rPr>
          <w:spacing w:val="-10"/>
          <w:sz w:val="28"/>
          <w:szCs w:val="28"/>
        </w:rPr>
        <w:t>внесення на розгляд міської ради</w:t>
      </w:r>
    </w:p>
    <w:p w:rsidR="00EB0D04" w:rsidRPr="00EB0D04" w:rsidRDefault="0073319C" w:rsidP="00FA0F97">
      <w:pPr>
        <w:rPr>
          <w:spacing w:val="-12"/>
          <w:sz w:val="28"/>
          <w:szCs w:val="28"/>
        </w:rPr>
      </w:pPr>
      <w:r w:rsidRPr="00EB0D04">
        <w:rPr>
          <w:spacing w:val="-12"/>
          <w:sz w:val="28"/>
          <w:szCs w:val="28"/>
        </w:rPr>
        <w:t xml:space="preserve">проєкту рішення "Про </w:t>
      </w:r>
      <w:r w:rsidR="00EB0D04" w:rsidRPr="00EB0D04">
        <w:rPr>
          <w:spacing w:val="-12"/>
          <w:sz w:val="28"/>
          <w:szCs w:val="28"/>
        </w:rPr>
        <w:t xml:space="preserve">муніципальну </w:t>
      </w:r>
      <w:r w:rsidR="00A62528" w:rsidRPr="00EB0D04">
        <w:rPr>
          <w:spacing w:val="-12"/>
          <w:sz w:val="28"/>
          <w:szCs w:val="28"/>
        </w:rPr>
        <w:t>робочу</w:t>
      </w:r>
    </w:p>
    <w:p w:rsidR="0073319C" w:rsidRDefault="00387236" w:rsidP="00FA0F97">
      <w:pPr>
        <w:rPr>
          <w:sz w:val="28"/>
          <w:szCs w:val="24"/>
        </w:rPr>
      </w:pPr>
      <w:r w:rsidRPr="004121FA">
        <w:rPr>
          <w:sz w:val="28"/>
          <w:szCs w:val="28"/>
          <w:lang w:eastAsia="ru-RU"/>
        </w:rPr>
        <w:t>груп</w:t>
      </w:r>
      <w:r w:rsidR="00121470">
        <w:rPr>
          <w:sz w:val="28"/>
          <w:szCs w:val="28"/>
          <w:lang w:eastAsia="ru-RU"/>
        </w:rPr>
        <w:t>у</w:t>
      </w:r>
      <w:r w:rsidR="00EB0D04">
        <w:rPr>
          <w:sz w:val="28"/>
          <w:szCs w:val="28"/>
          <w:lang w:eastAsia="ru-RU"/>
        </w:rPr>
        <w:t xml:space="preserve"> </w:t>
      </w:r>
      <w:r w:rsidR="00FA0F97" w:rsidRPr="00F10A83">
        <w:rPr>
          <w:sz w:val="28"/>
          <w:szCs w:val="24"/>
        </w:rPr>
        <w:t>з питань сталого</w:t>
      </w:r>
      <w:r w:rsidR="0073319C">
        <w:rPr>
          <w:sz w:val="28"/>
          <w:szCs w:val="24"/>
        </w:rPr>
        <w:t xml:space="preserve"> </w:t>
      </w:r>
      <w:r w:rsidR="00FA0F97" w:rsidRPr="00F10A83">
        <w:rPr>
          <w:sz w:val="28"/>
          <w:szCs w:val="24"/>
        </w:rPr>
        <w:t>енергетичного</w:t>
      </w:r>
    </w:p>
    <w:p w:rsidR="00886DD6" w:rsidRDefault="00FA0F97" w:rsidP="00FA0F97">
      <w:pPr>
        <w:rPr>
          <w:sz w:val="28"/>
          <w:szCs w:val="24"/>
        </w:rPr>
      </w:pPr>
      <w:r w:rsidRPr="00F10A83">
        <w:rPr>
          <w:sz w:val="28"/>
          <w:szCs w:val="24"/>
        </w:rPr>
        <w:t>розвитку території</w:t>
      </w:r>
      <w:r w:rsidR="0073319C">
        <w:rPr>
          <w:sz w:val="28"/>
          <w:szCs w:val="24"/>
        </w:rPr>
        <w:t xml:space="preserve"> </w:t>
      </w:r>
      <w:r w:rsidR="00886DD6" w:rsidRPr="00886DD6">
        <w:rPr>
          <w:sz w:val="28"/>
          <w:szCs w:val="24"/>
        </w:rPr>
        <w:t>Івано-Франківської</w:t>
      </w:r>
    </w:p>
    <w:p w:rsidR="00FA0F97" w:rsidRPr="00A31942" w:rsidRDefault="00FA0F97" w:rsidP="00FA0F97">
      <w:pPr>
        <w:rPr>
          <w:sz w:val="28"/>
          <w:szCs w:val="28"/>
        </w:rPr>
      </w:pPr>
      <w:r>
        <w:rPr>
          <w:sz w:val="28"/>
          <w:szCs w:val="24"/>
        </w:rPr>
        <w:t>міської</w:t>
      </w:r>
      <w:r w:rsidR="00886DD6">
        <w:rPr>
          <w:sz w:val="28"/>
          <w:szCs w:val="24"/>
        </w:rPr>
        <w:t xml:space="preserve"> </w:t>
      </w:r>
      <w:r w:rsidRPr="00F10A83">
        <w:rPr>
          <w:sz w:val="28"/>
          <w:szCs w:val="24"/>
        </w:rPr>
        <w:t>територіальної громади</w:t>
      </w:r>
      <w:r w:rsidR="0073319C">
        <w:rPr>
          <w:sz w:val="28"/>
          <w:szCs w:val="24"/>
        </w:rPr>
        <w:t>"</w:t>
      </w:r>
    </w:p>
    <w:p w:rsidR="00890CE3" w:rsidRPr="004F3237" w:rsidRDefault="00890CE3" w:rsidP="0083148F">
      <w:pPr>
        <w:rPr>
          <w:sz w:val="28"/>
          <w:szCs w:val="24"/>
        </w:rPr>
      </w:pPr>
    </w:p>
    <w:p w:rsidR="00555E63" w:rsidRPr="00F169C5" w:rsidRDefault="0017451C" w:rsidP="003E06C8">
      <w:pPr>
        <w:jc w:val="both"/>
        <w:rPr>
          <w:sz w:val="28"/>
          <w:szCs w:val="28"/>
        </w:rPr>
      </w:pPr>
      <w:r w:rsidRPr="00775CD2">
        <w:rPr>
          <w:sz w:val="28"/>
          <w:szCs w:val="28"/>
        </w:rPr>
        <w:tab/>
      </w:r>
      <w:r w:rsidR="005C552B" w:rsidRPr="00775CD2">
        <w:rPr>
          <w:sz w:val="28"/>
          <w:szCs w:val="28"/>
        </w:rPr>
        <w:t xml:space="preserve">Керуючись </w:t>
      </w:r>
      <w:r w:rsidR="0068586D">
        <w:rPr>
          <w:sz w:val="28"/>
          <w:szCs w:val="28"/>
        </w:rPr>
        <w:t xml:space="preserve">статтею 52 Закону України "Про місцеве самоврядування в Україні", </w:t>
      </w:r>
      <w:r w:rsidR="005C552B" w:rsidRPr="00775CD2">
        <w:rPr>
          <w:sz w:val="28"/>
          <w:szCs w:val="28"/>
        </w:rPr>
        <w:t>статтею</w:t>
      </w:r>
      <w:r w:rsidR="00F169C5">
        <w:rPr>
          <w:sz w:val="28"/>
          <w:szCs w:val="28"/>
        </w:rPr>
        <w:t xml:space="preserve"> 6 </w:t>
      </w:r>
      <w:r w:rsidR="00F169C5" w:rsidRPr="00F169C5">
        <w:rPr>
          <w:sz w:val="28"/>
          <w:szCs w:val="28"/>
        </w:rPr>
        <w:t>Закону України "Про енергетичну ефективність"</w:t>
      </w:r>
      <w:r w:rsidR="0083148F">
        <w:rPr>
          <w:sz w:val="28"/>
          <w:szCs w:val="28"/>
        </w:rPr>
        <w:t xml:space="preserve"> та відповідно до </w:t>
      </w:r>
      <w:r w:rsidR="00FB7FA9">
        <w:rPr>
          <w:sz w:val="28"/>
          <w:szCs w:val="28"/>
        </w:rPr>
        <w:t>п.</w:t>
      </w:r>
      <w:r w:rsidR="00107F39">
        <w:rPr>
          <w:sz w:val="28"/>
          <w:szCs w:val="28"/>
        </w:rPr>
        <w:t>1</w:t>
      </w:r>
      <w:r w:rsidR="00FB7FA9">
        <w:rPr>
          <w:sz w:val="28"/>
          <w:szCs w:val="28"/>
        </w:rPr>
        <w:t xml:space="preserve"> розділу </w:t>
      </w:r>
      <w:r w:rsidR="00FB7FA9" w:rsidRPr="00FB7FA9">
        <w:rPr>
          <w:sz w:val="28"/>
          <w:szCs w:val="28"/>
        </w:rPr>
        <w:t xml:space="preserve">III. </w:t>
      </w:r>
      <w:r w:rsidR="00FA0F97">
        <w:rPr>
          <w:sz w:val="28"/>
          <w:szCs w:val="28"/>
        </w:rPr>
        <w:t>"</w:t>
      </w:r>
      <w:r w:rsidR="00FB7FA9" w:rsidRPr="00FB7FA9">
        <w:rPr>
          <w:sz w:val="28"/>
          <w:szCs w:val="28"/>
        </w:rPr>
        <w:t>Порядок розроблення місцевих енергетичних планів</w:t>
      </w:r>
      <w:r w:rsidR="00FA0F97">
        <w:rPr>
          <w:sz w:val="28"/>
          <w:szCs w:val="28"/>
        </w:rPr>
        <w:t>"</w:t>
      </w:r>
      <w:r w:rsidR="000C0015">
        <w:rPr>
          <w:sz w:val="28"/>
          <w:szCs w:val="28"/>
        </w:rPr>
        <w:t xml:space="preserve"> </w:t>
      </w:r>
      <w:r w:rsidR="0083148F" w:rsidRPr="0083148F">
        <w:rPr>
          <w:sz w:val="28"/>
          <w:szCs w:val="28"/>
        </w:rPr>
        <w:t>Методик</w:t>
      </w:r>
      <w:r w:rsidR="0083148F">
        <w:rPr>
          <w:sz w:val="28"/>
          <w:szCs w:val="28"/>
        </w:rPr>
        <w:t xml:space="preserve">и </w:t>
      </w:r>
      <w:r w:rsidR="0083148F" w:rsidRPr="0083148F">
        <w:rPr>
          <w:sz w:val="28"/>
          <w:szCs w:val="28"/>
        </w:rPr>
        <w:t>розроблення місцевих енергетичних планів</w:t>
      </w:r>
      <w:r w:rsidR="0083148F">
        <w:rPr>
          <w:sz w:val="28"/>
          <w:szCs w:val="28"/>
        </w:rPr>
        <w:t xml:space="preserve">, затвердженої наказом </w:t>
      </w:r>
      <w:r w:rsidR="0083148F" w:rsidRPr="0083148F">
        <w:rPr>
          <w:sz w:val="28"/>
          <w:szCs w:val="28"/>
        </w:rPr>
        <w:t>Міністерства розвитку громад, територій та інфраструктури України</w:t>
      </w:r>
      <w:r w:rsidR="0083148F">
        <w:rPr>
          <w:sz w:val="28"/>
          <w:szCs w:val="28"/>
        </w:rPr>
        <w:t xml:space="preserve"> від </w:t>
      </w:r>
      <w:r w:rsidR="0083148F" w:rsidRPr="0083148F">
        <w:rPr>
          <w:sz w:val="28"/>
          <w:szCs w:val="28"/>
        </w:rPr>
        <w:t>21</w:t>
      </w:r>
      <w:r w:rsidR="0083148F">
        <w:rPr>
          <w:sz w:val="28"/>
          <w:szCs w:val="28"/>
        </w:rPr>
        <w:t>.12.</w:t>
      </w:r>
      <w:r w:rsidR="0083148F" w:rsidRPr="0083148F">
        <w:rPr>
          <w:sz w:val="28"/>
          <w:szCs w:val="28"/>
        </w:rPr>
        <w:t xml:space="preserve">2023 року </w:t>
      </w:r>
      <w:r w:rsidR="0083148F">
        <w:rPr>
          <w:sz w:val="28"/>
          <w:szCs w:val="28"/>
        </w:rPr>
        <w:t>№</w:t>
      </w:r>
      <w:r w:rsidR="0083148F" w:rsidRPr="0083148F">
        <w:rPr>
          <w:sz w:val="28"/>
          <w:szCs w:val="28"/>
        </w:rPr>
        <w:t>1163</w:t>
      </w:r>
      <w:r w:rsidR="0083148F">
        <w:rPr>
          <w:sz w:val="28"/>
          <w:szCs w:val="28"/>
        </w:rPr>
        <w:t>,</w:t>
      </w:r>
      <w:r w:rsidR="00C46E94" w:rsidRPr="00F169C5">
        <w:rPr>
          <w:sz w:val="28"/>
          <w:szCs w:val="28"/>
        </w:rPr>
        <w:t xml:space="preserve"> </w:t>
      </w:r>
      <w:r w:rsidR="003E06C8">
        <w:rPr>
          <w:sz w:val="28"/>
          <w:szCs w:val="28"/>
        </w:rPr>
        <w:t xml:space="preserve">з метою забезпечення </w:t>
      </w:r>
      <w:r w:rsidR="003E06C8" w:rsidRPr="00F10A83">
        <w:rPr>
          <w:sz w:val="28"/>
          <w:szCs w:val="24"/>
        </w:rPr>
        <w:t>сталого</w:t>
      </w:r>
      <w:r w:rsidR="003E06C8">
        <w:rPr>
          <w:sz w:val="28"/>
          <w:szCs w:val="24"/>
        </w:rPr>
        <w:t xml:space="preserve"> </w:t>
      </w:r>
      <w:r w:rsidR="003E06C8" w:rsidRPr="00F10A83">
        <w:rPr>
          <w:sz w:val="28"/>
          <w:szCs w:val="24"/>
        </w:rPr>
        <w:t xml:space="preserve">енергетичного </w:t>
      </w:r>
      <w:r w:rsidR="003E06C8" w:rsidRPr="00BD079F">
        <w:rPr>
          <w:spacing w:val="10"/>
          <w:sz w:val="28"/>
          <w:szCs w:val="24"/>
        </w:rPr>
        <w:t>розвитку території міської територіальної громади</w:t>
      </w:r>
      <w:r w:rsidR="003E06C8" w:rsidRPr="00BD079F">
        <w:rPr>
          <w:spacing w:val="10"/>
          <w:sz w:val="28"/>
          <w:szCs w:val="28"/>
        </w:rPr>
        <w:t xml:space="preserve"> </w:t>
      </w:r>
      <w:r w:rsidR="005F7212" w:rsidRPr="00BD079F">
        <w:rPr>
          <w:spacing w:val="10"/>
          <w:sz w:val="28"/>
          <w:szCs w:val="28"/>
        </w:rPr>
        <w:t xml:space="preserve">виконавчий комітет </w:t>
      </w:r>
      <w:r w:rsidR="00B77DAC" w:rsidRPr="00BD079F">
        <w:rPr>
          <w:spacing w:val="10"/>
          <w:sz w:val="28"/>
          <w:szCs w:val="28"/>
        </w:rPr>
        <w:t>міськ</w:t>
      </w:r>
      <w:r w:rsidR="005F7212" w:rsidRPr="00BD079F">
        <w:rPr>
          <w:spacing w:val="10"/>
          <w:sz w:val="28"/>
          <w:szCs w:val="28"/>
        </w:rPr>
        <w:t>ої</w:t>
      </w:r>
      <w:r w:rsidR="00B77DAC" w:rsidRPr="00F169C5">
        <w:rPr>
          <w:sz w:val="28"/>
          <w:szCs w:val="28"/>
        </w:rPr>
        <w:t xml:space="preserve"> рад</w:t>
      </w:r>
      <w:r w:rsidR="005F7212">
        <w:rPr>
          <w:sz w:val="28"/>
          <w:szCs w:val="28"/>
        </w:rPr>
        <w:t>и</w:t>
      </w:r>
    </w:p>
    <w:p w:rsidR="00312614" w:rsidRPr="004F3237" w:rsidRDefault="00555E63" w:rsidP="007A6019">
      <w:pPr>
        <w:pStyle w:val="Default"/>
        <w:spacing w:before="120" w:after="120"/>
        <w:jc w:val="center"/>
        <w:rPr>
          <w:rFonts w:ascii="Times New Roman" w:hAnsi="Times New Roman" w:cs="Times New Roman"/>
          <w:color w:val="auto"/>
          <w:sz w:val="28"/>
        </w:rPr>
      </w:pPr>
      <w:r>
        <w:rPr>
          <w:rFonts w:ascii="Times New Roman" w:hAnsi="Times New Roman" w:cs="Times New Roman"/>
          <w:color w:val="auto"/>
          <w:sz w:val="28"/>
        </w:rPr>
        <w:t>виріши</w:t>
      </w:r>
      <w:r w:rsidR="005F7212">
        <w:rPr>
          <w:rFonts w:ascii="Times New Roman" w:hAnsi="Times New Roman" w:cs="Times New Roman"/>
          <w:color w:val="auto"/>
          <w:sz w:val="28"/>
        </w:rPr>
        <w:t>в</w:t>
      </w:r>
      <w:r>
        <w:rPr>
          <w:rFonts w:ascii="Times New Roman" w:hAnsi="Times New Roman" w:cs="Times New Roman"/>
          <w:color w:val="auto"/>
          <w:sz w:val="28"/>
        </w:rPr>
        <w:t>:</w:t>
      </w:r>
    </w:p>
    <w:p w:rsidR="0017451C" w:rsidRPr="00F10A83" w:rsidRDefault="0017451C" w:rsidP="00AA5EA4">
      <w:pPr>
        <w:ind w:firstLine="709"/>
        <w:jc w:val="both"/>
        <w:rPr>
          <w:sz w:val="28"/>
          <w:szCs w:val="24"/>
        </w:rPr>
      </w:pPr>
      <w:r w:rsidRPr="00F10A83">
        <w:rPr>
          <w:sz w:val="28"/>
          <w:szCs w:val="24"/>
        </w:rPr>
        <w:t>1.</w:t>
      </w:r>
      <w:r w:rsidR="00472FEC">
        <w:rPr>
          <w:sz w:val="28"/>
          <w:szCs w:val="24"/>
        </w:rPr>
        <w:t xml:space="preserve"> </w:t>
      </w:r>
      <w:r w:rsidR="00431A0D">
        <w:rPr>
          <w:sz w:val="28"/>
          <w:szCs w:val="24"/>
        </w:rPr>
        <w:t>В</w:t>
      </w:r>
      <w:r w:rsidR="00431A0D">
        <w:rPr>
          <w:spacing w:val="-10"/>
          <w:sz w:val="28"/>
          <w:szCs w:val="28"/>
        </w:rPr>
        <w:t>нести на розгляд міської ради проєкт рішення "Про</w:t>
      </w:r>
      <w:r w:rsidR="00D8485F" w:rsidRPr="00F10A83">
        <w:rPr>
          <w:sz w:val="28"/>
          <w:szCs w:val="24"/>
        </w:rPr>
        <w:t xml:space="preserve"> </w:t>
      </w:r>
      <w:r w:rsidR="00A7799E">
        <w:rPr>
          <w:sz w:val="28"/>
          <w:szCs w:val="24"/>
        </w:rPr>
        <w:t xml:space="preserve">муніципальну </w:t>
      </w:r>
      <w:r w:rsidR="00F10A83" w:rsidRPr="00F10A83">
        <w:rPr>
          <w:sz w:val="28"/>
          <w:szCs w:val="24"/>
        </w:rPr>
        <w:t>робоч</w:t>
      </w:r>
      <w:r w:rsidR="00F10A83">
        <w:rPr>
          <w:sz w:val="28"/>
          <w:szCs w:val="24"/>
        </w:rPr>
        <w:t>у</w:t>
      </w:r>
      <w:r w:rsidR="00F10A83" w:rsidRPr="00F10A83">
        <w:rPr>
          <w:sz w:val="28"/>
          <w:szCs w:val="24"/>
        </w:rPr>
        <w:t xml:space="preserve"> груп</w:t>
      </w:r>
      <w:r w:rsidR="00F10A83">
        <w:rPr>
          <w:sz w:val="28"/>
          <w:szCs w:val="24"/>
        </w:rPr>
        <w:t>у</w:t>
      </w:r>
      <w:r w:rsidR="00F10A83" w:rsidRPr="00F10A83">
        <w:rPr>
          <w:sz w:val="28"/>
          <w:szCs w:val="24"/>
        </w:rPr>
        <w:t xml:space="preserve"> з питань сталого енергетичного розвитку території </w:t>
      </w:r>
      <w:r w:rsidR="00AB3FA7" w:rsidRPr="00AB3FA7">
        <w:rPr>
          <w:sz w:val="28"/>
          <w:szCs w:val="24"/>
        </w:rPr>
        <w:t>Івано-Франківської міської</w:t>
      </w:r>
      <w:r w:rsidR="00AB3FA7">
        <w:rPr>
          <w:szCs w:val="24"/>
        </w:rPr>
        <w:t xml:space="preserve"> </w:t>
      </w:r>
      <w:r w:rsidR="00F10A83" w:rsidRPr="00F10A83">
        <w:rPr>
          <w:sz w:val="28"/>
          <w:szCs w:val="24"/>
        </w:rPr>
        <w:t>територіальної громади</w:t>
      </w:r>
      <w:r w:rsidR="00431A0D">
        <w:rPr>
          <w:sz w:val="28"/>
          <w:szCs w:val="24"/>
        </w:rPr>
        <w:t>"</w:t>
      </w:r>
      <w:r w:rsidR="00913AA5">
        <w:rPr>
          <w:sz w:val="28"/>
          <w:szCs w:val="24"/>
        </w:rPr>
        <w:t xml:space="preserve"> (додається)</w:t>
      </w:r>
      <w:r w:rsidR="00D8485F" w:rsidRPr="00F250CA">
        <w:rPr>
          <w:sz w:val="28"/>
          <w:szCs w:val="24"/>
        </w:rPr>
        <w:t>.</w:t>
      </w:r>
    </w:p>
    <w:p w:rsidR="00A81E98" w:rsidRPr="004557D1" w:rsidRDefault="00A81E98" w:rsidP="00A81E98">
      <w:pPr>
        <w:pStyle w:val="rvps106"/>
        <w:spacing w:before="12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4557D1">
        <w:rPr>
          <w:sz w:val="28"/>
          <w:szCs w:val="28"/>
          <w:lang w:val="uk-UA"/>
        </w:rPr>
        <w:t xml:space="preserve">. Контроль за виконанням цього рішення покласти на заступника міського голови </w:t>
      </w:r>
      <w:r>
        <w:rPr>
          <w:sz w:val="28"/>
          <w:szCs w:val="28"/>
          <w:lang w:val="uk-UA"/>
        </w:rPr>
        <w:t>-</w:t>
      </w:r>
      <w:r w:rsidRPr="00874ADB">
        <w:rPr>
          <w:sz w:val="28"/>
          <w:szCs w:val="28"/>
          <w:lang w:val="uk-UA"/>
        </w:rPr>
        <w:t xml:space="preserve"> директора Департаменту по взаємодії зі Збройними Силами України, Національною гвардією України, правоохоронними органами та надзвичайними ситуаціями</w:t>
      </w:r>
      <w:r>
        <w:rPr>
          <w:sz w:val="28"/>
          <w:szCs w:val="28"/>
          <w:lang w:val="uk-UA"/>
        </w:rPr>
        <w:t xml:space="preserve"> Руслана Гайду</w:t>
      </w:r>
      <w:r w:rsidRPr="004557D1">
        <w:rPr>
          <w:sz w:val="28"/>
          <w:szCs w:val="28"/>
          <w:lang w:val="uk-UA"/>
        </w:rPr>
        <w:t>.</w:t>
      </w:r>
    </w:p>
    <w:p w:rsidR="0017451C" w:rsidRDefault="0017451C" w:rsidP="00AD1560">
      <w:pPr>
        <w:spacing w:before="120"/>
        <w:ind w:firstLine="709"/>
        <w:jc w:val="both"/>
        <w:rPr>
          <w:sz w:val="28"/>
          <w:szCs w:val="28"/>
        </w:rPr>
      </w:pPr>
    </w:p>
    <w:p w:rsidR="007B52C6" w:rsidRDefault="007B52C6" w:rsidP="0083148F">
      <w:pPr>
        <w:ind w:firstLine="709"/>
        <w:jc w:val="both"/>
        <w:rPr>
          <w:sz w:val="28"/>
          <w:szCs w:val="28"/>
        </w:rPr>
      </w:pPr>
    </w:p>
    <w:p w:rsidR="00E06DE5" w:rsidRPr="0017451C" w:rsidRDefault="0017451C" w:rsidP="0083148F">
      <w:r w:rsidRPr="00CB6966">
        <w:rPr>
          <w:sz w:val="28"/>
          <w:szCs w:val="28"/>
        </w:rPr>
        <w:t>Міський голова</w:t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="00444D4C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="008749E0">
        <w:rPr>
          <w:sz w:val="28"/>
          <w:szCs w:val="28"/>
        </w:rPr>
        <w:tab/>
      </w:r>
      <w:r w:rsidRPr="00CB6966">
        <w:rPr>
          <w:sz w:val="28"/>
          <w:szCs w:val="28"/>
        </w:rPr>
        <w:t>Руслан М</w:t>
      </w:r>
      <w:r w:rsidR="00975ED1" w:rsidRPr="00CB6966">
        <w:rPr>
          <w:sz w:val="28"/>
          <w:szCs w:val="28"/>
        </w:rPr>
        <w:t>АРЦІНКІВ</w:t>
      </w:r>
    </w:p>
    <w:sectPr w:rsidR="00E06DE5" w:rsidRPr="0017451C" w:rsidSect="00AC4FC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51C"/>
    <w:rsid w:val="00015EAF"/>
    <w:rsid w:val="00022927"/>
    <w:rsid w:val="00033A6F"/>
    <w:rsid w:val="000C0015"/>
    <w:rsid w:val="00107F39"/>
    <w:rsid w:val="00121470"/>
    <w:rsid w:val="00164D15"/>
    <w:rsid w:val="0017451C"/>
    <w:rsid w:val="001A168A"/>
    <w:rsid w:val="001B3490"/>
    <w:rsid w:val="001C5296"/>
    <w:rsid w:val="001E4E3C"/>
    <w:rsid w:val="001E7074"/>
    <w:rsid w:val="001F758A"/>
    <w:rsid w:val="002162E1"/>
    <w:rsid w:val="00224D29"/>
    <w:rsid w:val="00250290"/>
    <w:rsid w:val="00252B7D"/>
    <w:rsid w:val="00275EE8"/>
    <w:rsid w:val="002D543A"/>
    <w:rsid w:val="002F3039"/>
    <w:rsid w:val="00310742"/>
    <w:rsid w:val="00312614"/>
    <w:rsid w:val="00387236"/>
    <w:rsid w:val="003A6B6D"/>
    <w:rsid w:val="003E06C8"/>
    <w:rsid w:val="00401354"/>
    <w:rsid w:val="00430B6C"/>
    <w:rsid w:val="00431A0D"/>
    <w:rsid w:val="00436558"/>
    <w:rsid w:val="00444D4C"/>
    <w:rsid w:val="00454BE1"/>
    <w:rsid w:val="00472FEC"/>
    <w:rsid w:val="004B08A9"/>
    <w:rsid w:val="004E02EE"/>
    <w:rsid w:val="004F3237"/>
    <w:rsid w:val="00514006"/>
    <w:rsid w:val="00555E63"/>
    <w:rsid w:val="005A53BE"/>
    <w:rsid w:val="005C552B"/>
    <w:rsid w:val="005F7212"/>
    <w:rsid w:val="0062279D"/>
    <w:rsid w:val="00625CFC"/>
    <w:rsid w:val="0066768F"/>
    <w:rsid w:val="006827BE"/>
    <w:rsid w:val="0068586D"/>
    <w:rsid w:val="006F5E76"/>
    <w:rsid w:val="007255E3"/>
    <w:rsid w:val="0073319C"/>
    <w:rsid w:val="00745766"/>
    <w:rsid w:val="00762B81"/>
    <w:rsid w:val="00775CD2"/>
    <w:rsid w:val="007A6019"/>
    <w:rsid w:val="007B52C6"/>
    <w:rsid w:val="007C5B37"/>
    <w:rsid w:val="008241A5"/>
    <w:rsid w:val="0083148F"/>
    <w:rsid w:val="00835854"/>
    <w:rsid w:val="008749E0"/>
    <w:rsid w:val="00886DD6"/>
    <w:rsid w:val="00890CE3"/>
    <w:rsid w:val="008E04A9"/>
    <w:rsid w:val="008E06F0"/>
    <w:rsid w:val="00904F6E"/>
    <w:rsid w:val="0091084C"/>
    <w:rsid w:val="0091253B"/>
    <w:rsid w:val="00913AA5"/>
    <w:rsid w:val="009408CF"/>
    <w:rsid w:val="009522AB"/>
    <w:rsid w:val="00975ED1"/>
    <w:rsid w:val="00981A48"/>
    <w:rsid w:val="00986AE9"/>
    <w:rsid w:val="009C371F"/>
    <w:rsid w:val="00A26A73"/>
    <w:rsid w:val="00A31942"/>
    <w:rsid w:val="00A40046"/>
    <w:rsid w:val="00A62528"/>
    <w:rsid w:val="00A7799E"/>
    <w:rsid w:val="00A81E98"/>
    <w:rsid w:val="00A93F5B"/>
    <w:rsid w:val="00AA5EA4"/>
    <w:rsid w:val="00AB3FA7"/>
    <w:rsid w:val="00AB6DF7"/>
    <w:rsid w:val="00AC4FC6"/>
    <w:rsid w:val="00AD1560"/>
    <w:rsid w:val="00AD6229"/>
    <w:rsid w:val="00AF3F29"/>
    <w:rsid w:val="00B3086F"/>
    <w:rsid w:val="00B4445D"/>
    <w:rsid w:val="00B77DAC"/>
    <w:rsid w:val="00BD079F"/>
    <w:rsid w:val="00C174DE"/>
    <w:rsid w:val="00C26F92"/>
    <w:rsid w:val="00C41D70"/>
    <w:rsid w:val="00C46E94"/>
    <w:rsid w:val="00C51470"/>
    <w:rsid w:val="00C752C4"/>
    <w:rsid w:val="00C86D5F"/>
    <w:rsid w:val="00CD55E2"/>
    <w:rsid w:val="00D070EC"/>
    <w:rsid w:val="00D4179E"/>
    <w:rsid w:val="00D7695D"/>
    <w:rsid w:val="00D8485F"/>
    <w:rsid w:val="00DE1123"/>
    <w:rsid w:val="00DE3376"/>
    <w:rsid w:val="00DF6F90"/>
    <w:rsid w:val="00E06DE5"/>
    <w:rsid w:val="00E20EF1"/>
    <w:rsid w:val="00E75C72"/>
    <w:rsid w:val="00EB0D04"/>
    <w:rsid w:val="00EB2D52"/>
    <w:rsid w:val="00EC17D4"/>
    <w:rsid w:val="00EC4214"/>
    <w:rsid w:val="00EE3E38"/>
    <w:rsid w:val="00F10A83"/>
    <w:rsid w:val="00F169C5"/>
    <w:rsid w:val="00F250CA"/>
    <w:rsid w:val="00F5094C"/>
    <w:rsid w:val="00F53386"/>
    <w:rsid w:val="00F6415C"/>
    <w:rsid w:val="00F717AE"/>
    <w:rsid w:val="00FA0F97"/>
    <w:rsid w:val="00FB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19AD11-8940-46C7-95A1-73ADABA15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51C"/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7451C"/>
    <w:pPr>
      <w:jc w:val="both"/>
    </w:pPr>
    <w:rPr>
      <w:rFonts w:hint="eastAsia"/>
      <w:sz w:val="28"/>
      <w:szCs w:val="24"/>
      <w:lang w:eastAsia="ru-RU"/>
    </w:rPr>
  </w:style>
  <w:style w:type="paragraph" w:styleId="a4">
    <w:name w:val="Balloon Text"/>
    <w:basedOn w:val="a"/>
    <w:link w:val="a5"/>
    <w:rsid w:val="001F758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1F758A"/>
    <w:rPr>
      <w:rFonts w:ascii="Segoe UI" w:hAnsi="Segoe UI" w:cs="Segoe UI"/>
      <w:sz w:val="18"/>
      <w:szCs w:val="18"/>
    </w:rPr>
  </w:style>
  <w:style w:type="character" w:customStyle="1" w:styleId="1">
    <w:name w:val="Основной текст1"/>
    <w:basedOn w:val="a0"/>
    <w:rsid w:val="00EB2D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uk-UA"/>
    </w:rPr>
  </w:style>
  <w:style w:type="paragraph" w:styleId="a6">
    <w:name w:val="List Paragraph"/>
    <w:basedOn w:val="a"/>
    <w:uiPriority w:val="34"/>
    <w:qFormat/>
    <w:rsid w:val="0091084C"/>
    <w:pPr>
      <w:ind w:left="720"/>
      <w:contextualSpacing/>
    </w:pPr>
    <w:rPr>
      <w:rFonts w:eastAsiaTheme="minorHAnsi" w:cstheme="minorBidi"/>
      <w:kern w:val="2"/>
      <w:sz w:val="28"/>
      <w:szCs w:val="24"/>
      <w:lang w:eastAsia="en-US"/>
      <w14:ligatures w14:val="standardContextual"/>
    </w:rPr>
  </w:style>
  <w:style w:type="paragraph" w:customStyle="1" w:styleId="Default">
    <w:name w:val="Default"/>
    <w:rsid w:val="004F32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vps106">
    <w:name w:val="rvps106"/>
    <w:basedOn w:val="a"/>
    <w:rsid w:val="00A81E98"/>
    <w:pPr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786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764</Words>
  <Characters>437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оплату членського</vt:lpstr>
      <vt:lpstr>Про оплату членського</vt:lpstr>
    </vt:vector>
  </TitlesOfParts>
  <Company>Melkosoft</Company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оплату членського</dc:title>
  <dc:subject/>
  <dc:creator>111</dc:creator>
  <cp:keywords/>
  <dc:description/>
  <cp:lastModifiedBy>User</cp:lastModifiedBy>
  <cp:revision>2</cp:revision>
  <cp:lastPrinted>2023-12-20T07:14:00Z</cp:lastPrinted>
  <dcterms:created xsi:type="dcterms:W3CDTF">2024-04-25T07:56:00Z</dcterms:created>
  <dcterms:modified xsi:type="dcterms:W3CDTF">2024-04-25T07:56:00Z</dcterms:modified>
</cp:coreProperties>
</file>