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7779CC" w:rsidRDefault="007779CC" w:rsidP="007779CC">
      <w:pPr>
        <w:ind w:right="4761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 xml:space="preserve">      </w:t>
      </w:r>
    </w:p>
    <w:p w:rsidR="00A967EA" w:rsidRDefault="007779CC" w:rsidP="00A967EA">
      <w:pPr>
        <w:ind w:left="-284" w:right="4761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 xml:space="preserve">       </w:t>
      </w:r>
    </w:p>
    <w:p w:rsidR="00F92475" w:rsidRDefault="00F92475" w:rsidP="00A967EA">
      <w:pPr>
        <w:ind w:left="-284" w:right="4761"/>
        <w:rPr>
          <w:sz w:val="28"/>
          <w:szCs w:val="28"/>
        </w:rPr>
      </w:pPr>
    </w:p>
    <w:p w:rsidR="00F92475" w:rsidRDefault="00F92475" w:rsidP="00A967EA">
      <w:pPr>
        <w:ind w:left="-284" w:right="4761"/>
        <w:rPr>
          <w:sz w:val="28"/>
          <w:szCs w:val="28"/>
        </w:rPr>
      </w:pPr>
    </w:p>
    <w:p w:rsidR="003E6E2C" w:rsidRDefault="003E6E2C" w:rsidP="00A967EA">
      <w:pPr>
        <w:ind w:left="-284" w:right="4761"/>
        <w:rPr>
          <w:sz w:val="28"/>
          <w:szCs w:val="28"/>
        </w:rPr>
      </w:pPr>
      <w:r>
        <w:rPr>
          <w:sz w:val="28"/>
          <w:szCs w:val="28"/>
        </w:rPr>
        <w:t>Про затвердження форми</w:t>
      </w:r>
    </w:p>
    <w:p w:rsidR="00A967EA" w:rsidRDefault="003E6E2C" w:rsidP="00A967EA">
      <w:pPr>
        <w:tabs>
          <w:tab w:val="left" w:pos="7230"/>
        </w:tabs>
        <w:ind w:left="-284" w:right="2295"/>
        <w:rPr>
          <w:sz w:val="28"/>
          <w:szCs w:val="28"/>
        </w:rPr>
      </w:pPr>
      <w:r>
        <w:rPr>
          <w:sz w:val="28"/>
          <w:szCs w:val="28"/>
        </w:rPr>
        <w:t>акта обстеження стану зовнішніх</w:t>
      </w:r>
      <w:r w:rsidR="00A967EA">
        <w:rPr>
          <w:sz w:val="28"/>
          <w:szCs w:val="28"/>
        </w:rPr>
        <w:t xml:space="preserve"> </w:t>
      </w:r>
      <w:r w:rsidRPr="002A24C3">
        <w:rPr>
          <w:sz w:val="28"/>
          <w:szCs w:val="28"/>
        </w:rPr>
        <w:t>та</w:t>
      </w:r>
      <w:r w:rsidRPr="003E6E2C">
        <w:rPr>
          <w:sz w:val="28"/>
          <w:szCs w:val="28"/>
        </w:rPr>
        <w:t xml:space="preserve"> </w:t>
      </w:r>
    </w:p>
    <w:p w:rsidR="003E6E2C" w:rsidRDefault="003E6E2C" w:rsidP="00A967EA">
      <w:pPr>
        <w:tabs>
          <w:tab w:val="left" w:pos="7230"/>
        </w:tabs>
        <w:ind w:left="-284" w:right="2295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2A24C3">
        <w:rPr>
          <w:sz w:val="28"/>
          <w:szCs w:val="28"/>
        </w:rPr>
        <w:t>нутрішньобудинкових</w:t>
      </w:r>
      <w:proofErr w:type="spellEnd"/>
      <w:r w:rsidR="00A967EA" w:rsidRPr="00A967EA">
        <w:rPr>
          <w:sz w:val="28"/>
          <w:szCs w:val="28"/>
        </w:rPr>
        <w:t xml:space="preserve"> </w:t>
      </w:r>
      <w:r w:rsidR="00A967EA" w:rsidRPr="002A24C3">
        <w:rPr>
          <w:sz w:val="28"/>
          <w:szCs w:val="28"/>
        </w:rPr>
        <w:t>електромереж</w:t>
      </w:r>
    </w:p>
    <w:p w:rsidR="003E6E2C" w:rsidRDefault="003E6E2C" w:rsidP="00A967EA">
      <w:pPr>
        <w:ind w:left="-284" w:right="2011"/>
        <w:rPr>
          <w:sz w:val="28"/>
          <w:szCs w:val="28"/>
        </w:rPr>
      </w:pPr>
      <w:r w:rsidRPr="002A24C3">
        <w:rPr>
          <w:sz w:val="28"/>
          <w:szCs w:val="28"/>
        </w:rPr>
        <w:t>житлових</w:t>
      </w:r>
      <w:r w:rsidRPr="003E6E2C">
        <w:rPr>
          <w:sz w:val="28"/>
          <w:szCs w:val="28"/>
        </w:rPr>
        <w:t xml:space="preserve"> </w:t>
      </w:r>
      <w:r w:rsidRPr="002A24C3">
        <w:rPr>
          <w:sz w:val="28"/>
          <w:szCs w:val="28"/>
        </w:rPr>
        <w:t>будинків</w:t>
      </w:r>
      <w:r w:rsidR="000F1767">
        <w:rPr>
          <w:sz w:val="28"/>
          <w:szCs w:val="28"/>
        </w:rPr>
        <w:t xml:space="preserve"> (квартир)</w:t>
      </w:r>
    </w:p>
    <w:p w:rsidR="003E6E2C" w:rsidRDefault="003E6E2C" w:rsidP="003E6E2C">
      <w:pPr>
        <w:ind w:left="567" w:right="4761"/>
        <w:jc w:val="center"/>
        <w:rPr>
          <w:sz w:val="28"/>
          <w:szCs w:val="28"/>
        </w:rPr>
      </w:pPr>
    </w:p>
    <w:p w:rsidR="003E6E2C" w:rsidRDefault="003E6E2C" w:rsidP="00B7736B">
      <w:pPr>
        <w:ind w:left="-284" w:right="-115" w:firstLine="426"/>
        <w:jc w:val="both"/>
        <w:rPr>
          <w:sz w:val="28"/>
          <w:szCs w:val="28"/>
        </w:rPr>
      </w:pPr>
      <w:r w:rsidRPr="00740D8B">
        <w:rPr>
          <w:sz w:val="28"/>
          <w:szCs w:val="28"/>
        </w:rPr>
        <w:t xml:space="preserve">Керуючись </w:t>
      </w:r>
      <w:r w:rsidR="00602D90">
        <w:rPr>
          <w:sz w:val="28"/>
          <w:szCs w:val="28"/>
        </w:rPr>
        <w:t xml:space="preserve">ст.ст. 30, 59 </w:t>
      </w:r>
      <w:r w:rsidR="004B5995">
        <w:rPr>
          <w:sz w:val="28"/>
          <w:szCs w:val="28"/>
        </w:rPr>
        <w:t>З</w:t>
      </w:r>
      <w:r w:rsidRPr="00740D8B">
        <w:rPr>
          <w:sz w:val="28"/>
          <w:szCs w:val="28"/>
        </w:rPr>
        <w:t>акон</w:t>
      </w:r>
      <w:r w:rsidR="00602D90">
        <w:rPr>
          <w:sz w:val="28"/>
          <w:szCs w:val="28"/>
        </w:rPr>
        <w:t>у</w:t>
      </w:r>
      <w:r w:rsidRPr="00740D8B">
        <w:rPr>
          <w:sz w:val="28"/>
          <w:szCs w:val="28"/>
        </w:rPr>
        <w:t xml:space="preserve"> України «Про місцеве самоврядування в Україні», </w:t>
      </w:r>
      <w:r w:rsidR="00602D90">
        <w:rPr>
          <w:sz w:val="28"/>
          <w:szCs w:val="28"/>
        </w:rPr>
        <w:t xml:space="preserve">Законом України </w:t>
      </w:r>
      <w:r w:rsidRPr="009259C3">
        <w:rPr>
          <w:sz w:val="28"/>
          <w:szCs w:val="28"/>
        </w:rPr>
        <w:t xml:space="preserve">«Про житлово-комунальні послуги», </w:t>
      </w:r>
      <w:r>
        <w:rPr>
          <w:sz w:val="28"/>
          <w:szCs w:val="28"/>
        </w:rPr>
        <w:t xml:space="preserve">відповідно до п.8 Положення про порядок призначення житлових субсидій, затвердженого </w:t>
      </w:r>
      <w:r w:rsidRPr="00D8176E">
        <w:rPr>
          <w:sz w:val="28"/>
          <w:szCs w:val="28"/>
        </w:rPr>
        <w:t>постановою Кабінету Міністрів України від 21.10.1995</w:t>
      </w:r>
      <w:r w:rsidR="00A10DEA">
        <w:rPr>
          <w:sz w:val="28"/>
          <w:szCs w:val="28"/>
        </w:rPr>
        <w:t xml:space="preserve"> р.</w:t>
      </w:r>
      <w:r w:rsidRPr="00D8176E">
        <w:rPr>
          <w:sz w:val="28"/>
          <w:szCs w:val="28"/>
        </w:rPr>
        <w:t xml:space="preserve"> №</w:t>
      </w:r>
      <w:r w:rsidR="00014E82">
        <w:rPr>
          <w:sz w:val="28"/>
          <w:szCs w:val="28"/>
        </w:rPr>
        <w:t xml:space="preserve"> </w:t>
      </w:r>
      <w:r w:rsidRPr="00D8176E">
        <w:rPr>
          <w:sz w:val="28"/>
          <w:szCs w:val="28"/>
        </w:rPr>
        <w:t>848 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</w:t>
      </w:r>
      <w:r>
        <w:rPr>
          <w:sz w:val="28"/>
          <w:szCs w:val="28"/>
        </w:rPr>
        <w:t xml:space="preserve"> </w:t>
      </w:r>
      <w:r w:rsidR="00A10DEA">
        <w:rPr>
          <w:sz w:val="28"/>
          <w:szCs w:val="28"/>
        </w:rPr>
        <w:t xml:space="preserve">(зі змінами) </w:t>
      </w:r>
      <w:r>
        <w:rPr>
          <w:sz w:val="28"/>
          <w:szCs w:val="28"/>
        </w:rPr>
        <w:t>та з метою забезпечення можливості оформлення субсидій мешканцям, які перейшли на індивідуальне електричне опалення</w:t>
      </w:r>
      <w:r w:rsidRPr="00335825">
        <w:rPr>
          <w:sz w:val="28"/>
          <w:szCs w:val="28"/>
        </w:rPr>
        <w:t>, виконавчий комітет Івано-Франківської міської ради</w:t>
      </w:r>
    </w:p>
    <w:p w:rsidR="003E6E2C" w:rsidRDefault="003E6E2C" w:rsidP="00B7736B">
      <w:pPr>
        <w:ind w:left="-284" w:right="-115" w:firstLine="426"/>
        <w:jc w:val="center"/>
        <w:rPr>
          <w:sz w:val="28"/>
          <w:szCs w:val="28"/>
        </w:rPr>
      </w:pPr>
      <w:r w:rsidRPr="00335825">
        <w:rPr>
          <w:sz w:val="28"/>
          <w:szCs w:val="28"/>
        </w:rPr>
        <w:t>в и р і ш и в:</w:t>
      </w:r>
    </w:p>
    <w:p w:rsidR="00602D90" w:rsidRDefault="003E6E2C" w:rsidP="00B7736B">
      <w:pPr>
        <w:ind w:left="-284" w:right="-115" w:firstLine="426"/>
        <w:jc w:val="both"/>
        <w:rPr>
          <w:sz w:val="28"/>
          <w:szCs w:val="28"/>
        </w:rPr>
      </w:pPr>
      <w:r w:rsidRPr="004152AD">
        <w:rPr>
          <w:sz w:val="28"/>
          <w:szCs w:val="28"/>
        </w:rPr>
        <w:t xml:space="preserve">1. </w:t>
      </w:r>
      <w:r w:rsidR="00602D90">
        <w:rPr>
          <w:sz w:val="28"/>
          <w:szCs w:val="28"/>
        </w:rPr>
        <w:t xml:space="preserve">Визначити керівників управляючих компаній, керівників ОСББ та філію </w:t>
      </w:r>
      <w:r w:rsidR="00B7736B">
        <w:rPr>
          <w:sz w:val="28"/>
          <w:szCs w:val="28"/>
        </w:rPr>
        <w:t>АТ «</w:t>
      </w:r>
      <w:proofErr w:type="spellStart"/>
      <w:r w:rsidR="00B7736B">
        <w:rPr>
          <w:sz w:val="28"/>
          <w:szCs w:val="28"/>
        </w:rPr>
        <w:t>Прикарпаттяобленерго</w:t>
      </w:r>
      <w:proofErr w:type="spellEnd"/>
      <w:r w:rsidR="00B7736B">
        <w:rPr>
          <w:sz w:val="28"/>
          <w:szCs w:val="28"/>
        </w:rPr>
        <w:t xml:space="preserve"> </w:t>
      </w:r>
      <w:r w:rsidR="00602D90">
        <w:rPr>
          <w:sz w:val="28"/>
          <w:szCs w:val="28"/>
        </w:rPr>
        <w:t xml:space="preserve">«Центральна» </w:t>
      </w:r>
      <w:r w:rsidR="007779CC">
        <w:rPr>
          <w:sz w:val="28"/>
          <w:szCs w:val="28"/>
        </w:rPr>
        <w:t xml:space="preserve">(І. </w:t>
      </w:r>
      <w:proofErr w:type="spellStart"/>
      <w:r w:rsidR="007779CC">
        <w:rPr>
          <w:sz w:val="28"/>
          <w:szCs w:val="28"/>
        </w:rPr>
        <w:t>Пархуць</w:t>
      </w:r>
      <w:proofErr w:type="spellEnd"/>
      <w:r w:rsidR="007779CC">
        <w:rPr>
          <w:sz w:val="28"/>
          <w:szCs w:val="28"/>
        </w:rPr>
        <w:t xml:space="preserve">) </w:t>
      </w:r>
      <w:r w:rsidR="00602D90">
        <w:rPr>
          <w:sz w:val="28"/>
          <w:szCs w:val="28"/>
        </w:rPr>
        <w:t xml:space="preserve">відповідальними за складання актів обстеження </w:t>
      </w:r>
      <w:r w:rsidR="00602D90" w:rsidRPr="00EF589F">
        <w:rPr>
          <w:sz w:val="28"/>
          <w:szCs w:val="28"/>
        </w:rPr>
        <w:t xml:space="preserve">стану зовнішніх та </w:t>
      </w:r>
      <w:proofErr w:type="spellStart"/>
      <w:r w:rsidR="00602D90" w:rsidRPr="00EF589F">
        <w:rPr>
          <w:sz w:val="28"/>
          <w:szCs w:val="28"/>
        </w:rPr>
        <w:t>внутрішньобудинкових</w:t>
      </w:r>
      <w:proofErr w:type="spellEnd"/>
      <w:r w:rsidR="00602D90" w:rsidRPr="00EF589F">
        <w:rPr>
          <w:sz w:val="28"/>
          <w:szCs w:val="28"/>
        </w:rPr>
        <w:t xml:space="preserve"> електромереж житлових будинків</w:t>
      </w:r>
      <w:r w:rsidR="00120546">
        <w:rPr>
          <w:sz w:val="28"/>
          <w:szCs w:val="28"/>
        </w:rPr>
        <w:t xml:space="preserve"> (квартир) на</w:t>
      </w:r>
      <w:r w:rsidR="00602D90">
        <w:rPr>
          <w:sz w:val="28"/>
          <w:szCs w:val="28"/>
        </w:rPr>
        <w:t xml:space="preserve"> їх відповідність вимогам нормативно-правових актів</w:t>
      </w:r>
      <w:r w:rsidR="007779CC">
        <w:rPr>
          <w:sz w:val="28"/>
          <w:szCs w:val="28"/>
        </w:rPr>
        <w:t>.</w:t>
      </w:r>
    </w:p>
    <w:p w:rsidR="003E6E2C" w:rsidRDefault="00602D90" w:rsidP="00B7736B">
      <w:pPr>
        <w:ind w:left="-284" w:right="-115"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="003E6E2C" w:rsidRPr="004152AD">
        <w:rPr>
          <w:sz w:val="28"/>
          <w:szCs w:val="28"/>
        </w:rPr>
        <w:t xml:space="preserve">Затвердити </w:t>
      </w:r>
      <w:r w:rsidR="003E6E2C">
        <w:rPr>
          <w:sz w:val="28"/>
          <w:szCs w:val="28"/>
        </w:rPr>
        <w:t xml:space="preserve">форму акта обстеження </w:t>
      </w:r>
      <w:r w:rsidR="003E6E2C" w:rsidRPr="00EF589F">
        <w:rPr>
          <w:sz w:val="28"/>
          <w:szCs w:val="28"/>
        </w:rPr>
        <w:t xml:space="preserve">стану зовнішніх та </w:t>
      </w:r>
      <w:proofErr w:type="spellStart"/>
      <w:r w:rsidR="003E6E2C" w:rsidRPr="00EF589F">
        <w:rPr>
          <w:sz w:val="28"/>
          <w:szCs w:val="28"/>
        </w:rPr>
        <w:t>внутрішньобудинкових</w:t>
      </w:r>
      <w:proofErr w:type="spellEnd"/>
      <w:r w:rsidR="003E6E2C" w:rsidRPr="00EF589F">
        <w:rPr>
          <w:sz w:val="28"/>
          <w:szCs w:val="28"/>
        </w:rPr>
        <w:t xml:space="preserve"> електромереж житлових будинків</w:t>
      </w:r>
      <w:r w:rsidR="003E6E2C">
        <w:rPr>
          <w:sz w:val="28"/>
          <w:szCs w:val="28"/>
        </w:rPr>
        <w:t xml:space="preserve"> (квартир) на їх відповідність вимогам нормативно-правових актів </w:t>
      </w:r>
      <w:r w:rsidR="003E6E2C">
        <w:rPr>
          <w:color w:val="000000"/>
          <w:sz w:val="28"/>
          <w:szCs w:val="28"/>
          <w:shd w:val="clear" w:color="auto" w:fill="FFFFFF"/>
        </w:rPr>
        <w:t>(додаток</w:t>
      </w:r>
      <w:r w:rsidR="003E6E2C" w:rsidRPr="004152AD">
        <w:rPr>
          <w:color w:val="000000"/>
          <w:sz w:val="28"/>
          <w:szCs w:val="28"/>
          <w:shd w:val="clear" w:color="auto" w:fill="FFFFFF"/>
        </w:rPr>
        <w:t>).</w:t>
      </w:r>
    </w:p>
    <w:p w:rsidR="003E6E2C" w:rsidRDefault="00602D90" w:rsidP="00B7736B">
      <w:pPr>
        <w:pStyle w:val="a7"/>
        <w:spacing w:after="200"/>
        <w:ind w:left="-284" w:right="-115"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E6E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E6E2C" w:rsidRPr="00F81562">
        <w:rPr>
          <w:sz w:val="28"/>
          <w:szCs w:val="28"/>
        </w:rPr>
        <w:t>Контроль за виконанням рішення покласти на заступник</w:t>
      </w:r>
      <w:r w:rsidR="003E6E2C">
        <w:rPr>
          <w:sz w:val="28"/>
          <w:szCs w:val="28"/>
        </w:rPr>
        <w:t>а міського</w:t>
      </w:r>
      <w:r w:rsidR="00F92475">
        <w:rPr>
          <w:sz w:val="28"/>
          <w:szCs w:val="28"/>
        </w:rPr>
        <w:t xml:space="preserve"> голови</w:t>
      </w:r>
      <w:r w:rsidR="003E6E2C">
        <w:rPr>
          <w:sz w:val="28"/>
          <w:szCs w:val="28"/>
        </w:rPr>
        <w:t xml:space="preserve"> </w:t>
      </w:r>
      <w:r w:rsidR="00A967EA">
        <w:rPr>
          <w:sz w:val="28"/>
          <w:szCs w:val="28"/>
        </w:rPr>
        <w:t>–</w:t>
      </w:r>
      <w:r w:rsidR="003E6E2C" w:rsidRPr="00CD7B8B">
        <w:rPr>
          <w:sz w:val="28"/>
          <w:szCs w:val="28"/>
        </w:rPr>
        <w:t xml:space="preserve"> директора</w:t>
      </w:r>
      <w:r w:rsidR="00A967EA">
        <w:rPr>
          <w:sz w:val="28"/>
          <w:szCs w:val="28"/>
        </w:rPr>
        <w:t xml:space="preserve"> </w:t>
      </w:r>
      <w:r w:rsidR="003E6E2C" w:rsidRPr="00CD7B8B">
        <w:rPr>
          <w:sz w:val="28"/>
          <w:szCs w:val="28"/>
        </w:rPr>
        <w:t xml:space="preserve"> Департаменту</w:t>
      </w:r>
      <w:r w:rsidR="00A967EA">
        <w:rPr>
          <w:sz w:val="28"/>
          <w:szCs w:val="28"/>
        </w:rPr>
        <w:t xml:space="preserve"> </w:t>
      </w:r>
      <w:r w:rsidR="003E6E2C" w:rsidRPr="00CD7B8B">
        <w:rPr>
          <w:sz w:val="28"/>
          <w:szCs w:val="28"/>
        </w:rPr>
        <w:t xml:space="preserve"> </w:t>
      </w:r>
      <w:r w:rsidR="003E6E2C">
        <w:rPr>
          <w:sz w:val="28"/>
          <w:szCs w:val="28"/>
        </w:rPr>
        <w:t xml:space="preserve">інфраструктури, </w:t>
      </w:r>
      <w:r w:rsidR="00A967EA">
        <w:rPr>
          <w:sz w:val="28"/>
          <w:szCs w:val="28"/>
        </w:rPr>
        <w:t xml:space="preserve"> </w:t>
      </w:r>
      <w:r w:rsidR="003E6E2C">
        <w:rPr>
          <w:sz w:val="28"/>
          <w:szCs w:val="28"/>
        </w:rPr>
        <w:t>житлової</w:t>
      </w:r>
      <w:r w:rsidR="00A967EA">
        <w:rPr>
          <w:sz w:val="28"/>
          <w:szCs w:val="28"/>
        </w:rPr>
        <w:t xml:space="preserve">  та   комунальної  політики М.</w:t>
      </w:r>
      <w:r w:rsidR="003E6E2C">
        <w:rPr>
          <w:sz w:val="28"/>
          <w:szCs w:val="28"/>
        </w:rPr>
        <w:t xml:space="preserve"> </w:t>
      </w:r>
      <w:proofErr w:type="spellStart"/>
      <w:r w:rsidR="003E6E2C">
        <w:rPr>
          <w:sz w:val="28"/>
          <w:szCs w:val="28"/>
        </w:rPr>
        <w:t>Смушака</w:t>
      </w:r>
      <w:proofErr w:type="spellEnd"/>
      <w:r w:rsidR="00E25F5B">
        <w:rPr>
          <w:sz w:val="28"/>
          <w:szCs w:val="28"/>
        </w:rPr>
        <w:t xml:space="preserve"> </w:t>
      </w:r>
      <w:r w:rsidR="00E25F5B">
        <w:rPr>
          <w:color w:val="000000"/>
          <w:sz w:val="28"/>
          <w:szCs w:val="28"/>
        </w:rPr>
        <w:t xml:space="preserve">та заступника міського голови – директора Департаменту по взаємодії зі Збройними силами  України, Національною гвардією України, правоохоронними органами та надзвичайним ситуаціями Івано-Франківської міської ради Р. </w:t>
      </w:r>
      <w:proofErr w:type="spellStart"/>
      <w:r w:rsidR="00E25F5B">
        <w:rPr>
          <w:color w:val="000000"/>
          <w:sz w:val="28"/>
          <w:szCs w:val="28"/>
        </w:rPr>
        <w:t>Гайду</w:t>
      </w:r>
      <w:proofErr w:type="spellEnd"/>
    </w:p>
    <w:p w:rsidR="003E6E2C" w:rsidRDefault="003E6E2C" w:rsidP="00B7736B">
      <w:pPr>
        <w:pStyle w:val="a7"/>
        <w:spacing w:after="200" w:line="276" w:lineRule="auto"/>
        <w:ind w:left="-284" w:right="-115" w:firstLine="426"/>
        <w:jc w:val="both"/>
        <w:rPr>
          <w:sz w:val="28"/>
          <w:szCs w:val="28"/>
        </w:rPr>
      </w:pPr>
    </w:p>
    <w:p w:rsidR="003E6E2C" w:rsidRDefault="00B7736B" w:rsidP="007779CC">
      <w:pPr>
        <w:ind w:right="-2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E6E2C" w:rsidRPr="00080A4B">
        <w:rPr>
          <w:sz w:val="28"/>
          <w:szCs w:val="28"/>
        </w:rPr>
        <w:t>Міський голова</w:t>
      </w:r>
      <w:r w:rsidR="003E6E2C">
        <w:rPr>
          <w:sz w:val="28"/>
          <w:szCs w:val="28"/>
        </w:rPr>
        <w:tab/>
      </w:r>
      <w:r w:rsidR="003E6E2C">
        <w:rPr>
          <w:sz w:val="28"/>
          <w:szCs w:val="28"/>
        </w:rPr>
        <w:tab/>
      </w:r>
      <w:r w:rsidR="003E6E2C">
        <w:rPr>
          <w:sz w:val="28"/>
          <w:szCs w:val="28"/>
        </w:rPr>
        <w:tab/>
      </w:r>
      <w:r w:rsidR="003E6E2C">
        <w:rPr>
          <w:sz w:val="28"/>
          <w:szCs w:val="28"/>
        </w:rPr>
        <w:tab/>
      </w:r>
      <w:r w:rsidR="003E6E2C">
        <w:rPr>
          <w:sz w:val="28"/>
          <w:szCs w:val="28"/>
        </w:rPr>
        <w:tab/>
      </w:r>
      <w:r w:rsidR="003E6E2C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</w:t>
      </w:r>
      <w:r w:rsidR="003E6E2C">
        <w:rPr>
          <w:sz w:val="28"/>
          <w:szCs w:val="28"/>
        </w:rPr>
        <w:t>Руслан МАРЦІНКІВ</w:t>
      </w:r>
    </w:p>
    <w:p w:rsidR="003E6E2C" w:rsidRDefault="003E6E2C" w:rsidP="007779CC">
      <w:pPr>
        <w:ind w:right="-257"/>
        <w:jc w:val="both"/>
        <w:rPr>
          <w:sz w:val="28"/>
          <w:szCs w:val="28"/>
        </w:rPr>
      </w:pPr>
    </w:p>
    <w:p w:rsidR="003E6E2C" w:rsidRDefault="003E6E2C" w:rsidP="003E6E2C">
      <w:pPr>
        <w:ind w:right="-145"/>
        <w:jc w:val="both"/>
        <w:rPr>
          <w:sz w:val="28"/>
          <w:szCs w:val="28"/>
        </w:rPr>
      </w:pPr>
    </w:p>
    <w:p w:rsidR="003E6E2C" w:rsidRPr="00AF03CC" w:rsidRDefault="003E6E2C" w:rsidP="003E6E2C">
      <w:pPr>
        <w:ind w:left="5940"/>
        <w:rPr>
          <w:sz w:val="28"/>
          <w:szCs w:val="28"/>
        </w:rPr>
      </w:pPr>
      <w:r w:rsidRPr="00AF03CC">
        <w:rPr>
          <w:sz w:val="28"/>
          <w:szCs w:val="28"/>
        </w:rPr>
        <w:lastRenderedPageBreak/>
        <w:t xml:space="preserve">Додаток </w:t>
      </w:r>
    </w:p>
    <w:p w:rsidR="003E6E2C" w:rsidRPr="00AF03CC" w:rsidRDefault="003E6E2C" w:rsidP="003E6E2C">
      <w:pPr>
        <w:ind w:left="5940"/>
        <w:rPr>
          <w:sz w:val="28"/>
          <w:szCs w:val="28"/>
        </w:rPr>
      </w:pPr>
      <w:r w:rsidRPr="00AF03CC">
        <w:rPr>
          <w:sz w:val="28"/>
          <w:szCs w:val="28"/>
        </w:rPr>
        <w:t>до рішення виконавчого комітету міської ради</w:t>
      </w:r>
    </w:p>
    <w:p w:rsidR="003E6E2C" w:rsidRPr="00AF03CC" w:rsidRDefault="003E6E2C" w:rsidP="003E6E2C">
      <w:pPr>
        <w:ind w:left="5940"/>
        <w:rPr>
          <w:sz w:val="28"/>
          <w:szCs w:val="28"/>
        </w:rPr>
      </w:pPr>
      <w:r w:rsidRPr="00AF03CC">
        <w:rPr>
          <w:sz w:val="28"/>
          <w:szCs w:val="28"/>
        </w:rPr>
        <w:t>від _____202</w:t>
      </w:r>
      <w:r>
        <w:rPr>
          <w:sz w:val="28"/>
          <w:szCs w:val="28"/>
        </w:rPr>
        <w:t xml:space="preserve">4 </w:t>
      </w:r>
      <w:r w:rsidRPr="00AF03CC">
        <w:rPr>
          <w:sz w:val="28"/>
          <w:szCs w:val="28"/>
        </w:rPr>
        <w:t xml:space="preserve">р. № _____ </w:t>
      </w:r>
    </w:p>
    <w:p w:rsidR="003E6E2C" w:rsidRDefault="003E6E2C" w:rsidP="003E6E2C">
      <w:pPr>
        <w:suppressAutoHyphens/>
        <w:jc w:val="both"/>
      </w:pPr>
    </w:p>
    <w:p w:rsidR="003E6E2C" w:rsidRPr="00DE4A88" w:rsidRDefault="003E6E2C" w:rsidP="003E6E2C">
      <w:pPr>
        <w:suppressAutoHyphens/>
        <w:jc w:val="both"/>
      </w:pPr>
    </w:p>
    <w:p w:rsidR="003E6E2C" w:rsidRDefault="003E6E2C" w:rsidP="003E6E2C">
      <w:pPr>
        <w:suppressAutoHyphens/>
        <w:jc w:val="both"/>
        <w:rPr>
          <w:sz w:val="28"/>
          <w:szCs w:val="28"/>
        </w:rPr>
      </w:pPr>
    </w:p>
    <w:p w:rsidR="003E6E2C" w:rsidRDefault="003E6E2C" w:rsidP="003E6E2C">
      <w:pPr>
        <w:suppressAutoHyphens/>
        <w:jc w:val="center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Акт</w:t>
      </w:r>
    </w:p>
    <w:p w:rsidR="003E6E2C" w:rsidRDefault="003E6E2C" w:rsidP="003E6E2C">
      <w:pPr>
        <w:suppressAutoHyphens/>
        <w:jc w:val="center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обстеження стану зовнішніх та </w:t>
      </w:r>
      <w:proofErr w:type="spellStart"/>
      <w:r w:rsidRPr="008B32FC">
        <w:rPr>
          <w:sz w:val="28"/>
          <w:szCs w:val="28"/>
          <w:lang w:eastAsia="ar-SA"/>
        </w:rPr>
        <w:t>внутрішньобудинкових</w:t>
      </w:r>
      <w:proofErr w:type="spellEnd"/>
      <w:r w:rsidRPr="008B32FC">
        <w:rPr>
          <w:sz w:val="28"/>
          <w:szCs w:val="28"/>
          <w:lang w:eastAsia="ar-SA"/>
        </w:rPr>
        <w:t xml:space="preserve"> електромереж житлових будинків (квартир) на їх відповідність вимогам </w:t>
      </w:r>
    </w:p>
    <w:p w:rsidR="003E6E2C" w:rsidRPr="008B32FC" w:rsidRDefault="003E6E2C" w:rsidP="003E6E2C">
      <w:pPr>
        <w:suppressAutoHyphens/>
        <w:jc w:val="center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нормативно-правових актів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  м. </w:t>
      </w:r>
      <w:r>
        <w:rPr>
          <w:sz w:val="28"/>
          <w:szCs w:val="28"/>
          <w:lang w:eastAsia="ar-SA"/>
        </w:rPr>
        <w:t>Івано-Франківськ</w:t>
      </w:r>
      <w:r w:rsidRPr="008B32FC">
        <w:rPr>
          <w:sz w:val="28"/>
          <w:szCs w:val="28"/>
          <w:lang w:eastAsia="ar-SA"/>
        </w:rPr>
        <w:t xml:space="preserve">                                           від "____" ___________20__ р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3E6E2C" w:rsidRDefault="003E6E2C" w:rsidP="003E6E2C">
      <w:pPr>
        <w:pStyle w:val="a7"/>
        <w:numPr>
          <w:ilvl w:val="0"/>
          <w:numId w:val="14"/>
        </w:numPr>
        <w:suppressAutoHyphens/>
        <w:jc w:val="both"/>
        <w:rPr>
          <w:sz w:val="28"/>
          <w:szCs w:val="28"/>
          <w:lang w:eastAsia="ar-SA"/>
        </w:rPr>
      </w:pPr>
      <w:r w:rsidRPr="003E6E2C">
        <w:rPr>
          <w:sz w:val="28"/>
          <w:szCs w:val="28"/>
          <w:lang w:eastAsia="ar-SA"/>
        </w:rPr>
        <w:t>Акт складено:</w:t>
      </w:r>
    </w:p>
    <w:p w:rsidR="003E6E2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П</w:t>
      </w:r>
      <w:r w:rsidRPr="008B32FC">
        <w:rPr>
          <w:sz w:val="28"/>
          <w:szCs w:val="28"/>
          <w:lang w:eastAsia="ar-SA"/>
        </w:rPr>
        <w:t xml:space="preserve">редставником управляючої компанії або </w:t>
      </w:r>
      <w:r w:rsidR="007779CC">
        <w:rPr>
          <w:sz w:val="28"/>
          <w:szCs w:val="28"/>
          <w:lang w:eastAsia="ar-SA"/>
        </w:rPr>
        <w:t xml:space="preserve">керівником </w:t>
      </w:r>
      <w:r w:rsidRPr="008B32FC">
        <w:rPr>
          <w:sz w:val="28"/>
          <w:szCs w:val="28"/>
          <w:lang w:eastAsia="ar-SA"/>
        </w:rPr>
        <w:t xml:space="preserve">ОСББ житлового будинку: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</w:t>
      </w:r>
      <w:r w:rsidRPr="008B32FC">
        <w:rPr>
          <w:sz w:val="28"/>
          <w:szCs w:val="28"/>
          <w:lang w:eastAsia="ar-SA"/>
        </w:rPr>
        <w:t>__________________________________________________________</w:t>
      </w:r>
      <w:r>
        <w:rPr>
          <w:sz w:val="28"/>
          <w:szCs w:val="28"/>
          <w:lang w:eastAsia="ar-SA"/>
        </w:rPr>
        <w:t>________</w:t>
      </w:r>
    </w:p>
    <w:p w:rsidR="003E6E2C" w:rsidRPr="008B32FC" w:rsidRDefault="003E6E2C" w:rsidP="003E6E2C">
      <w:pPr>
        <w:suppressAutoHyphens/>
        <w:jc w:val="center"/>
        <w:rPr>
          <w:sz w:val="28"/>
          <w:szCs w:val="28"/>
          <w:lang w:eastAsia="ar-SA"/>
        </w:rPr>
      </w:pPr>
      <w:r w:rsidRPr="008B32FC">
        <w:rPr>
          <w:sz w:val="28"/>
          <w:szCs w:val="28"/>
          <w:vertAlign w:val="superscript"/>
          <w:lang w:eastAsia="ar-SA"/>
        </w:rPr>
        <w:t>(П.І.Б.,</w:t>
      </w:r>
      <w:r>
        <w:rPr>
          <w:sz w:val="28"/>
          <w:szCs w:val="28"/>
          <w:vertAlign w:val="superscript"/>
          <w:lang w:eastAsia="ar-SA"/>
        </w:rPr>
        <w:t xml:space="preserve"> </w:t>
      </w:r>
      <w:r w:rsidRPr="008B32FC">
        <w:rPr>
          <w:sz w:val="28"/>
          <w:szCs w:val="28"/>
          <w:vertAlign w:val="superscript"/>
          <w:lang w:eastAsia="ar-SA"/>
        </w:rPr>
        <w:t>найменування підприємства)</w:t>
      </w:r>
    </w:p>
    <w:p w:rsidR="003E6E2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представником фі</w:t>
      </w:r>
      <w:r>
        <w:rPr>
          <w:sz w:val="28"/>
          <w:szCs w:val="28"/>
          <w:lang w:eastAsia="ar-SA"/>
        </w:rPr>
        <w:t>лії АТ «</w:t>
      </w:r>
      <w:proofErr w:type="spellStart"/>
      <w:r>
        <w:rPr>
          <w:sz w:val="28"/>
          <w:szCs w:val="28"/>
          <w:lang w:eastAsia="ar-SA"/>
        </w:rPr>
        <w:t>Прикарпаттяобленерго</w:t>
      </w:r>
      <w:proofErr w:type="spellEnd"/>
      <w:r>
        <w:rPr>
          <w:sz w:val="28"/>
          <w:szCs w:val="28"/>
          <w:lang w:eastAsia="ar-SA"/>
        </w:rPr>
        <w:t>» «Центральна</w:t>
      </w:r>
      <w:r w:rsidRPr="008B32FC">
        <w:rPr>
          <w:sz w:val="28"/>
          <w:szCs w:val="28"/>
          <w:lang w:eastAsia="ar-SA"/>
        </w:rPr>
        <w:t>» ___________________________________</w:t>
      </w:r>
      <w:r>
        <w:rPr>
          <w:sz w:val="28"/>
          <w:szCs w:val="28"/>
          <w:lang w:eastAsia="ar-SA"/>
        </w:rPr>
        <w:t>_______________________________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</w:t>
      </w:r>
    </w:p>
    <w:p w:rsidR="003E6E2C" w:rsidRPr="008B32FC" w:rsidRDefault="003E6E2C" w:rsidP="003E6E2C">
      <w:pPr>
        <w:suppressAutoHyphens/>
        <w:jc w:val="center"/>
        <w:rPr>
          <w:sz w:val="28"/>
          <w:szCs w:val="28"/>
          <w:vertAlign w:val="superscript"/>
          <w:lang w:eastAsia="ar-SA"/>
        </w:rPr>
      </w:pPr>
      <w:r w:rsidRPr="008B32FC">
        <w:rPr>
          <w:sz w:val="28"/>
          <w:szCs w:val="28"/>
          <w:vertAlign w:val="superscript"/>
          <w:lang w:eastAsia="ar-SA"/>
        </w:rPr>
        <w:t>(посада, П.І.Б., )</w:t>
      </w:r>
    </w:p>
    <w:p w:rsidR="003E6E2C" w:rsidRDefault="007779CC" w:rsidP="003E6E2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власником/</w:t>
      </w:r>
      <w:r w:rsidR="003E6E2C" w:rsidRPr="008B32FC">
        <w:rPr>
          <w:sz w:val="28"/>
          <w:szCs w:val="28"/>
          <w:lang w:eastAsia="ar-SA"/>
        </w:rPr>
        <w:t>співвласником квартири або уповноваженою  ними особою</w:t>
      </w:r>
      <w:r w:rsidR="003E6E2C">
        <w:rPr>
          <w:sz w:val="28"/>
          <w:szCs w:val="28"/>
          <w:lang w:eastAsia="ar-SA"/>
        </w:rPr>
        <w:t xml:space="preserve"> </w:t>
      </w:r>
      <w:r w:rsidR="003E6E2C" w:rsidRPr="008B32FC">
        <w:rPr>
          <w:sz w:val="28"/>
          <w:szCs w:val="28"/>
          <w:lang w:eastAsia="ar-SA"/>
        </w:rPr>
        <w:t>(</w:t>
      </w:r>
      <w:r w:rsidR="00A10DEA">
        <w:rPr>
          <w:sz w:val="28"/>
          <w:szCs w:val="28"/>
          <w:lang w:eastAsia="ar-SA"/>
        </w:rPr>
        <w:t>да</w:t>
      </w:r>
      <w:r>
        <w:rPr>
          <w:sz w:val="28"/>
          <w:szCs w:val="28"/>
          <w:lang w:eastAsia="ar-SA"/>
        </w:rPr>
        <w:t xml:space="preserve">лі </w:t>
      </w:r>
      <w:r w:rsidR="003E6E2C" w:rsidRPr="008B32FC">
        <w:rPr>
          <w:sz w:val="28"/>
          <w:szCs w:val="28"/>
          <w:lang w:eastAsia="ar-SA"/>
        </w:rPr>
        <w:t>Споживач)</w:t>
      </w:r>
      <w:r w:rsidR="002C13C1">
        <w:rPr>
          <w:sz w:val="28"/>
          <w:szCs w:val="28"/>
          <w:lang w:eastAsia="ar-SA"/>
        </w:rPr>
        <w:t xml:space="preserve"> </w:t>
      </w:r>
      <w:r w:rsidR="003E6E2C" w:rsidRPr="008B32FC">
        <w:rPr>
          <w:sz w:val="28"/>
          <w:szCs w:val="28"/>
          <w:lang w:eastAsia="ar-SA"/>
        </w:rPr>
        <w:t>_______________________________________________</w:t>
      </w:r>
      <w:r w:rsidR="003E6E2C">
        <w:rPr>
          <w:sz w:val="28"/>
          <w:szCs w:val="28"/>
          <w:lang w:eastAsia="ar-SA"/>
        </w:rPr>
        <w:t>_______</w:t>
      </w:r>
      <w:r>
        <w:rPr>
          <w:sz w:val="28"/>
          <w:szCs w:val="28"/>
          <w:lang w:eastAsia="ar-SA"/>
        </w:rPr>
        <w:t>_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</w:t>
      </w:r>
    </w:p>
    <w:p w:rsidR="003E6E2C" w:rsidRPr="008B32FC" w:rsidRDefault="003E6E2C" w:rsidP="003E6E2C">
      <w:pPr>
        <w:suppressAutoHyphens/>
        <w:jc w:val="center"/>
        <w:rPr>
          <w:sz w:val="28"/>
          <w:szCs w:val="28"/>
          <w:vertAlign w:val="superscript"/>
          <w:lang w:eastAsia="ar-SA"/>
        </w:rPr>
      </w:pPr>
      <w:r w:rsidRPr="008B32FC">
        <w:rPr>
          <w:sz w:val="28"/>
          <w:szCs w:val="28"/>
          <w:vertAlign w:val="superscript"/>
          <w:lang w:eastAsia="ar-SA"/>
        </w:rPr>
        <w:t>( П.І.Б.)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які підтверджують  виконання  обстеження стану зовнішніх та </w:t>
      </w:r>
      <w:proofErr w:type="spellStart"/>
      <w:r w:rsidRPr="008B32FC">
        <w:rPr>
          <w:sz w:val="28"/>
          <w:szCs w:val="28"/>
          <w:lang w:eastAsia="ar-SA"/>
        </w:rPr>
        <w:t>внутрішньобудинкових</w:t>
      </w:r>
      <w:proofErr w:type="spellEnd"/>
      <w:r w:rsidRPr="008B32FC">
        <w:rPr>
          <w:sz w:val="28"/>
          <w:szCs w:val="28"/>
          <w:lang w:eastAsia="ar-SA"/>
        </w:rPr>
        <w:t xml:space="preserve"> електромереж житлового будинку</w:t>
      </w:r>
      <w:r>
        <w:rPr>
          <w:sz w:val="28"/>
          <w:szCs w:val="28"/>
          <w:lang w:eastAsia="ar-SA"/>
        </w:rPr>
        <w:t xml:space="preserve"> (квартири)</w:t>
      </w:r>
      <w:r w:rsidRPr="008B32FC">
        <w:rPr>
          <w:sz w:val="28"/>
          <w:szCs w:val="28"/>
          <w:lang w:eastAsia="ar-SA"/>
        </w:rPr>
        <w:t>__________________</w:t>
      </w:r>
      <w:r>
        <w:rPr>
          <w:sz w:val="28"/>
          <w:szCs w:val="28"/>
          <w:lang w:eastAsia="ar-SA"/>
        </w:rPr>
        <w:t>_____________________________________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 ________________________________________________________________</w:t>
      </w:r>
    </w:p>
    <w:p w:rsidR="003E6E2C" w:rsidRPr="008B32FC" w:rsidRDefault="003E6E2C" w:rsidP="003E6E2C">
      <w:pPr>
        <w:suppressAutoHyphens/>
        <w:jc w:val="center"/>
        <w:rPr>
          <w:sz w:val="28"/>
          <w:szCs w:val="28"/>
          <w:lang w:eastAsia="ar-SA"/>
        </w:rPr>
      </w:pPr>
      <w:r w:rsidRPr="00C42ABC">
        <w:rPr>
          <w:sz w:val="28"/>
          <w:szCs w:val="28"/>
          <w:vertAlign w:val="superscript"/>
          <w:lang w:eastAsia="ar-SA"/>
        </w:rPr>
        <w:t>(вулиця, № житлового будинку, № квартири)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Обстеження виконано для визначення відповідності електроустановки вимогам ПУЕ та ПРРЕЕ, ПТЕЕС.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В результаті обстеження встановлено наступне: </w:t>
      </w:r>
    </w:p>
    <w:p w:rsidR="003E6E2C" w:rsidRPr="008B32FC" w:rsidRDefault="003E6E2C" w:rsidP="003E6E2C">
      <w:pPr>
        <w:numPr>
          <w:ilvl w:val="0"/>
          <w:numId w:val="13"/>
        </w:num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Стан </w:t>
      </w:r>
      <w:proofErr w:type="spellStart"/>
      <w:r w:rsidRPr="008B32FC">
        <w:rPr>
          <w:sz w:val="28"/>
          <w:szCs w:val="28"/>
          <w:lang w:eastAsia="ar-SA"/>
        </w:rPr>
        <w:t>внутрішньобудинкових</w:t>
      </w:r>
      <w:proofErr w:type="spellEnd"/>
      <w:r w:rsidRPr="008B32FC">
        <w:rPr>
          <w:sz w:val="28"/>
          <w:szCs w:val="28"/>
          <w:lang w:eastAsia="ar-SA"/>
        </w:rPr>
        <w:t xml:space="preserve">  електричних </w:t>
      </w:r>
      <w:r>
        <w:rPr>
          <w:sz w:val="28"/>
          <w:szCs w:val="28"/>
          <w:lang w:eastAsia="ar-SA"/>
        </w:rPr>
        <w:t>м</w:t>
      </w:r>
      <w:r w:rsidRPr="008B32FC">
        <w:rPr>
          <w:sz w:val="28"/>
          <w:szCs w:val="28"/>
          <w:lang w:eastAsia="ar-SA"/>
        </w:rPr>
        <w:t>ереж</w:t>
      </w:r>
      <w:r>
        <w:rPr>
          <w:sz w:val="28"/>
          <w:szCs w:val="28"/>
          <w:lang w:eastAsia="ar-SA"/>
        </w:rPr>
        <w:t xml:space="preserve"> ____________________</w:t>
      </w:r>
    </w:p>
    <w:p w:rsidR="003E6E2C" w:rsidRPr="008F527B" w:rsidRDefault="003E6E2C" w:rsidP="003E6E2C">
      <w:pPr>
        <w:suppressAutoHyphens/>
        <w:jc w:val="right"/>
        <w:rPr>
          <w:sz w:val="28"/>
          <w:szCs w:val="28"/>
          <w:vertAlign w:val="superscript"/>
          <w:lang w:eastAsia="ar-SA"/>
        </w:rPr>
      </w:pPr>
      <w:r w:rsidRPr="008F527B">
        <w:rPr>
          <w:sz w:val="28"/>
          <w:szCs w:val="28"/>
          <w:vertAlign w:val="superscript"/>
          <w:lang w:eastAsia="ar-SA"/>
        </w:rPr>
        <w:t>(задовільний, незадовільний)</w:t>
      </w:r>
    </w:p>
    <w:p w:rsidR="003E6E2C" w:rsidRPr="008B32FC" w:rsidRDefault="003E6E2C" w:rsidP="003E6E2C">
      <w:pPr>
        <w:numPr>
          <w:ilvl w:val="0"/>
          <w:numId w:val="13"/>
        </w:num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Стан зовнішніх електричних мереж _____</w:t>
      </w:r>
      <w:r>
        <w:rPr>
          <w:sz w:val="28"/>
          <w:szCs w:val="28"/>
          <w:lang w:eastAsia="ar-SA"/>
        </w:rPr>
        <w:t>___________________________</w:t>
      </w:r>
    </w:p>
    <w:p w:rsidR="003E6E2C" w:rsidRPr="008F527B" w:rsidRDefault="003E6E2C" w:rsidP="003E6E2C">
      <w:pPr>
        <w:suppressAutoHyphens/>
        <w:jc w:val="right"/>
        <w:rPr>
          <w:sz w:val="28"/>
          <w:szCs w:val="28"/>
          <w:vertAlign w:val="superscript"/>
          <w:lang w:eastAsia="ar-SA"/>
        </w:rPr>
      </w:pPr>
      <w:r w:rsidRPr="008F527B">
        <w:rPr>
          <w:sz w:val="28"/>
          <w:szCs w:val="28"/>
          <w:vertAlign w:val="superscript"/>
          <w:lang w:eastAsia="ar-SA"/>
        </w:rPr>
        <w:t>(задовільний, незадовільний)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3. Дозволена до використання потужність струмоприймачів згідно з договором п</w:t>
      </w:r>
      <w:r>
        <w:rPr>
          <w:sz w:val="28"/>
          <w:szCs w:val="28"/>
          <w:lang w:eastAsia="ar-SA"/>
        </w:rPr>
        <w:t>р</w:t>
      </w:r>
      <w:r w:rsidRPr="008B32FC">
        <w:rPr>
          <w:sz w:val="28"/>
          <w:szCs w:val="28"/>
          <w:lang w:eastAsia="ar-SA"/>
        </w:rPr>
        <w:t>о надання послуг з розподілу (користування) електроенергії або згідно з ТУ ______</w:t>
      </w:r>
      <w:r>
        <w:rPr>
          <w:sz w:val="28"/>
          <w:szCs w:val="28"/>
          <w:lang w:eastAsia="ar-SA"/>
        </w:rPr>
        <w:t>_______ кВт.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4.   Ввідно-розподільчі пристрої та організація обліку електроенергії.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4.1 Ввідний комутаційний апарат Ін. ______</w:t>
      </w:r>
      <w:r>
        <w:rPr>
          <w:sz w:val="28"/>
          <w:szCs w:val="28"/>
          <w:lang w:eastAsia="ar-SA"/>
        </w:rPr>
        <w:t>____________________________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4.2 Місце встановлення розрахункового приладу обліку __</w:t>
      </w:r>
      <w:r>
        <w:rPr>
          <w:sz w:val="28"/>
          <w:szCs w:val="28"/>
          <w:lang w:eastAsia="ar-SA"/>
        </w:rPr>
        <w:t>______________________________________________________________</w:t>
      </w:r>
      <w:r w:rsidR="007779CC">
        <w:rPr>
          <w:sz w:val="28"/>
          <w:szCs w:val="28"/>
          <w:lang w:eastAsia="ar-SA"/>
        </w:rPr>
        <w:t>__</w:t>
      </w:r>
    </w:p>
    <w:p w:rsidR="003E6E2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lastRenderedPageBreak/>
        <w:t>ВИСНОВОК: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1.Технічний стан зовнішніх і </w:t>
      </w:r>
      <w:proofErr w:type="spellStart"/>
      <w:r w:rsidRPr="008B32FC">
        <w:rPr>
          <w:sz w:val="28"/>
          <w:szCs w:val="28"/>
          <w:lang w:eastAsia="ar-SA"/>
        </w:rPr>
        <w:t>внутрішньобудинкових</w:t>
      </w:r>
      <w:proofErr w:type="spellEnd"/>
      <w:r w:rsidRPr="008B32FC">
        <w:rPr>
          <w:sz w:val="28"/>
          <w:szCs w:val="28"/>
          <w:lang w:eastAsia="ar-SA"/>
        </w:rPr>
        <w:t xml:space="preserve"> електромереж будинку за </w:t>
      </w:r>
      <w:r>
        <w:rPr>
          <w:sz w:val="28"/>
          <w:szCs w:val="28"/>
          <w:lang w:eastAsia="ar-SA"/>
        </w:rPr>
        <w:t>а</w:t>
      </w:r>
      <w:r w:rsidRPr="008B32FC">
        <w:rPr>
          <w:sz w:val="28"/>
          <w:szCs w:val="28"/>
          <w:lang w:eastAsia="ar-SA"/>
        </w:rPr>
        <w:t>дресою:________________________</w:t>
      </w:r>
      <w:r>
        <w:rPr>
          <w:sz w:val="28"/>
          <w:szCs w:val="28"/>
          <w:lang w:eastAsia="ar-SA"/>
        </w:rPr>
        <w:t>_____________________________</w:t>
      </w:r>
      <w:r w:rsidRPr="008B32FC">
        <w:rPr>
          <w:sz w:val="28"/>
          <w:szCs w:val="28"/>
          <w:lang w:eastAsia="ar-SA"/>
        </w:rPr>
        <w:t xml:space="preserve">та           </w:t>
      </w:r>
    </w:p>
    <w:p w:rsidR="003E6E2C" w:rsidRPr="00295160" w:rsidRDefault="003E6E2C" w:rsidP="003E6E2C">
      <w:pPr>
        <w:suppressAutoHyphens/>
        <w:jc w:val="center"/>
        <w:rPr>
          <w:sz w:val="28"/>
          <w:szCs w:val="28"/>
          <w:vertAlign w:val="superscript"/>
          <w:lang w:eastAsia="ar-SA"/>
        </w:rPr>
      </w:pPr>
      <w:r w:rsidRPr="00295160">
        <w:rPr>
          <w:sz w:val="28"/>
          <w:szCs w:val="28"/>
          <w:vertAlign w:val="superscript"/>
          <w:lang w:eastAsia="ar-SA"/>
        </w:rPr>
        <w:t>(вулиця, № житлового будинку, № квартири)</w:t>
      </w:r>
    </w:p>
    <w:p w:rsidR="003E6E2C" w:rsidRPr="00295160" w:rsidRDefault="003E6E2C" w:rsidP="003E6E2C">
      <w:pPr>
        <w:suppressAutoHyphens/>
        <w:jc w:val="both"/>
        <w:rPr>
          <w:sz w:val="28"/>
          <w:szCs w:val="28"/>
          <w:vertAlign w:val="superscript"/>
          <w:lang w:eastAsia="ar-SA"/>
        </w:rPr>
      </w:pPr>
      <w:r w:rsidRPr="008B32FC">
        <w:rPr>
          <w:sz w:val="28"/>
          <w:szCs w:val="28"/>
          <w:lang w:eastAsia="ar-SA"/>
        </w:rPr>
        <w:t>параметри встановлених комутаційних апаратів будинку____________________</w:t>
      </w:r>
      <w:r>
        <w:rPr>
          <w:sz w:val="28"/>
          <w:szCs w:val="28"/>
          <w:lang w:eastAsia="ar-SA"/>
        </w:rPr>
        <w:t>__________</w:t>
      </w:r>
      <w:r w:rsidRPr="00295160">
        <w:rPr>
          <w:sz w:val="28"/>
          <w:szCs w:val="28"/>
          <w:lang w:eastAsia="ar-SA"/>
        </w:rPr>
        <w:t xml:space="preserve"> вимогам ПУЕ та ПРРЕЕ, ПТЕЕС.</w:t>
      </w:r>
      <w:r>
        <w:rPr>
          <w:sz w:val="28"/>
          <w:szCs w:val="28"/>
          <w:lang w:eastAsia="ar-SA"/>
        </w:rPr>
        <w:t xml:space="preserve">      </w:t>
      </w:r>
      <w:r w:rsidRPr="00295160">
        <w:rPr>
          <w:sz w:val="28"/>
          <w:szCs w:val="28"/>
          <w:vertAlign w:val="superscript"/>
          <w:lang w:eastAsia="ar-SA"/>
        </w:rPr>
        <w:t xml:space="preserve">(відповідають /не відповідають) </w:t>
      </w:r>
    </w:p>
    <w:p w:rsidR="003E6E2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 xml:space="preserve"> </w:t>
      </w:r>
      <w:r w:rsidRPr="008B32FC">
        <w:rPr>
          <w:sz w:val="28"/>
          <w:szCs w:val="28"/>
          <w:lang w:eastAsia="ar-SA"/>
        </w:rPr>
        <w:t>Сторони (Споживач, філія АТ «</w:t>
      </w:r>
      <w:proofErr w:type="spellStart"/>
      <w:r w:rsidRPr="008B32FC">
        <w:rPr>
          <w:sz w:val="28"/>
          <w:szCs w:val="28"/>
          <w:lang w:eastAsia="ar-SA"/>
        </w:rPr>
        <w:t>Прикарпаттяобленерго</w:t>
      </w:r>
      <w:proofErr w:type="spellEnd"/>
      <w:r w:rsidRPr="008B32FC">
        <w:rPr>
          <w:sz w:val="28"/>
          <w:szCs w:val="28"/>
          <w:lang w:eastAsia="ar-SA"/>
        </w:rPr>
        <w:t>» «</w:t>
      </w:r>
      <w:r>
        <w:rPr>
          <w:sz w:val="28"/>
          <w:szCs w:val="28"/>
          <w:lang w:eastAsia="ar-SA"/>
        </w:rPr>
        <w:t>Центральна</w:t>
      </w:r>
      <w:r w:rsidRPr="008B32FC">
        <w:rPr>
          <w:sz w:val="28"/>
          <w:szCs w:val="28"/>
          <w:lang w:eastAsia="ar-SA"/>
        </w:rPr>
        <w:t>», управляюча компанія/ОСББ) зобов`язуються дотримуватись умов укладених договорів, відповідно до Правил роздрібного ринку електричної енергії (ПРРЕЕ), Правил технічної експлуатації електроустановок споживачів.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Представник</w:t>
      </w:r>
      <w:r w:rsidR="007779CC">
        <w:rPr>
          <w:sz w:val="28"/>
          <w:szCs w:val="28"/>
          <w:lang w:eastAsia="ar-SA"/>
        </w:rPr>
        <w:t xml:space="preserve"> управляючої компанії або керівник</w:t>
      </w:r>
      <w:r w:rsidRPr="008B32FC">
        <w:rPr>
          <w:sz w:val="28"/>
          <w:szCs w:val="28"/>
          <w:lang w:eastAsia="ar-SA"/>
        </w:rPr>
        <w:t xml:space="preserve"> ОСББ: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_____________________________    ___</w:t>
      </w:r>
      <w:r>
        <w:rPr>
          <w:sz w:val="28"/>
          <w:szCs w:val="28"/>
          <w:lang w:eastAsia="ar-SA"/>
        </w:rPr>
        <w:t>______________________________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                                     (підпис)             (прізвище, ім'я, по батькові)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Представник філії АТ «</w:t>
      </w:r>
      <w:proofErr w:type="spellStart"/>
      <w:r w:rsidRPr="008B32FC">
        <w:rPr>
          <w:sz w:val="28"/>
          <w:szCs w:val="28"/>
          <w:lang w:eastAsia="ar-SA"/>
        </w:rPr>
        <w:t>Прикарпаттяобленерго</w:t>
      </w:r>
      <w:proofErr w:type="spellEnd"/>
      <w:r w:rsidRPr="008B32FC">
        <w:rPr>
          <w:sz w:val="28"/>
          <w:szCs w:val="28"/>
          <w:lang w:eastAsia="ar-SA"/>
        </w:rPr>
        <w:t>» «</w:t>
      </w:r>
      <w:r>
        <w:rPr>
          <w:sz w:val="28"/>
          <w:szCs w:val="28"/>
          <w:lang w:eastAsia="ar-SA"/>
        </w:rPr>
        <w:t>Центральна</w:t>
      </w:r>
      <w:r w:rsidRPr="008B32FC">
        <w:rPr>
          <w:sz w:val="28"/>
          <w:szCs w:val="28"/>
          <w:lang w:eastAsia="ar-SA"/>
        </w:rPr>
        <w:t>»: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 ____________________________     ___________________________</w:t>
      </w:r>
      <w:r>
        <w:rPr>
          <w:sz w:val="28"/>
          <w:szCs w:val="28"/>
          <w:lang w:eastAsia="ar-SA"/>
        </w:rPr>
        <w:t>______</w:t>
      </w:r>
      <w:r w:rsidRPr="008B32FC">
        <w:rPr>
          <w:sz w:val="28"/>
          <w:szCs w:val="28"/>
          <w:lang w:eastAsia="ar-SA"/>
        </w:rPr>
        <w:t xml:space="preserve">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                                    (підпис)              (прізвище, ім'я, по батькові)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7779CC" w:rsidP="003E6E2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Споживач (в</w:t>
      </w:r>
      <w:r w:rsidR="003E6E2C" w:rsidRPr="008B32FC">
        <w:rPr>
          <w:sz w:val="28"/>
          <w:szCs w:val="28"/>
          <w:lang w:eastAsia="ar-SA"/>
        </w:rPr>
        <w:t>ласник</w:t>
      </w:r>
      <w:r>
        <w:rPr>
          <w:sz w:val="28"/>
          <w:szCs w:val="28"/>
          <w:lang w:eastAsia="ar-SA"/>
        </w:rPr>
        <w:t>/</w:t>
      </w:r>
      <w:r w:rsidR="003E6E2C" w:rsidRPr="008B32FC">
        <w:rPr>
          <w:sz w:val="28"/>
          <w:szCs w:val="28"/>
          <w:lang w:eastAsia="ar-SA"/>
        </w:rPr>
        <w:t>співвласник</w:t>
      </w:r>
      <w:r w:rsidR="00B7736B">
        <w:rPr>
          <w:sz w:val="28"/>
          <w:szCs w:val="28"/>
          <w:lang w:eastAsia="ar-SA"/>
        </w:rPr>
        <w:t xml:space="preserve"> квартири) </w:t>
      </w:r>
      <w:r w:rsidR="003E6E2C" w:rsidRPr="008B32FC">
        <w:rPr>
          <w:sz w:val="28"/>
          <w:szCs w:val="28"/>
          <w:lang w:eastAsia="ar-SA"/>
        </w:rPr>
        <w:t>або уповноважена ними особа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>___________________________       ____________________________</w:t>
      </w:r>
      <w:r>
        <w:rPr>
          <w:sz w:val="28"/>
          <w:szCs w:val="28"/>
          <w:lang w:eastAsia="ar-SA"/>
        </w:rPr>
        <w:t>______</w:t>
      </w:r>
      <w:r w:rsidRPr="008B32FC">
        <w:rPr>
          <w:sz w:val="28"/>
          <w:szCs w:val="28"/>
          <w:lang w:eastAsia="ar-SA"/>
        </w:rPr>
        <w:t xml:space="preserve">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                                    (підпис)              (прізвище, ім'я, по батькові)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</w:p>
    <w:p w:rsidR="003E6E2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 w:rsidRPr="008B32FC">
        <w:rPr>
          <w:sz w:val="28"/>
          <w:szCs w:val="28"/>
          <w:lang w:eastAsia="ar-SA"/>
        </w:rPr>
        <w:t xml:space="preserve">Керуючий справами </w:t>
      </w:r>
    </w:p>
    <w:p w:rsidR="003E6E2C" w:rsidRPr="008B32FC" w:rsidRDefault="003E6E2C" w:rsidP="003E6E2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виконавчого комітету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Ігор ШЕВЧУК</w:t>
      </w:r>
    </w:p>
    <w:p w:rsidR="003E6E2C" w:rsidRDefault="003E6E2C" w:rsidP="003E6E2C">
      <w:pPr>
        <w:ind w:right="-145"/>
        <w:jc w:val="both"/>
        <w:rPr>
          <w:sz w:val="28"/>
          <w:szCs w:val="28"/>
        </w:rPr>
      </w:pPr>
    </w:p>
    <w:p w:rsidR="003E6E2C" w:rsidRDefault="003E6E2C" w:rsidP="003E6E2C">
      <w:pPr>
        <w:ind w:left="567"/>
      </w:pPr>
    </w:p>
    <w:p w:rsidR="00BA28D5" w:rsidRDefault="00BA28D5" w:rsidP="00BA28D5">
      <w:pPr>
        <w:rPr>
          <w:sz w:val="28"/>
          <w:szCs w:val="28"/>
        </w:rPr>
      </w:pPr>
    </w:p>
    <w:p w:rsidR="00BA28D5" w:rsidRDefault="00BA28D5" w:rsidP="00BA28D5">
      <w:pPr>
        <w:rPr>
          <w:sz w:val="28"/>
          <w:szCs w:val="28"/>
        </w:rPr>
      </w:pPr>
    </w:p>
    <w:p w:rsidR="00BA28D5" w:rsidRDefault="00BA28D5" w:rsidP="00BA28D5">
      <w:pPr>
        <w:rPr>
          <w:sz w:val="28"/>
          <w:szCs w:val="28"/>
        </w:rPr>
      </w:pPr>
    </w:p>
    <w:p w:rsidR="00BA28D5" w:rsidRDefault="00BA28D5" w:rsidP="00BA28D5">
      <w:pPr>
        <w:rPr>
          <w:sz w:val="28"/>
          <w:szCs w:val="28"/>
        </w:rPr>
      </w:pPr>
    </w:p>
    <w:sectPr w:rsidR="00BA28D5" w:rsidSect="003E159A">
      <w:pgSz w:w="11906" w:h="16838"/>
      <w:pgMar w:top="567" w:right="68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E7426"/>
    <w:multiLevelType w:val="hybridMultilevel"/>
    <w:tmpl w:val="13A87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3" w15:restartNumberingAfterBreak="0">
    <w:nsid w:val="7F327B48"/>
    <w:multiLevelType w:val="hybridMultilevel"/>
    <w:tmpl w:val="DEAE5C9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2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4E82"/>
    <w:rsid w:val="00016639"/>
    <w:rsid w:val="000358B6"/>
    <w:rsid w:val="00061D79"/>
    <w:rsid w:val="00063713"/>
    <w:rsid w:val="00066179"/>
    <w:rsid w:val="00067E93"/>
    <w:rsid w:val="00071A09"/>
    <w:rsid w:val="00081DDC"/>
    <w:rsid w:val="00083C98"/>
    <w:rsid w:val="000A255A"/>
    <w:rsid w:val="000A3663"/>
    <w:rsid w:val="000B3D7E"/>
    <w:rsid w:val="000D1E71"/>
    <w:rsid w:val="000D782C"/>
    <w:rsid w:val="000F1767"/>
    <w:rsid w:val="000F3FA6"/>
    <w:rsid w:val="00117493"/>
    <w:rsid w:val="0011759E"/>
    <w:rsid w:val="00120546"/>
    <w:rsid w:val="00121D2D"/>
    <w:rsid w:val="001253AB"/>
    <w:rsid w:val="00131366"/>
    <w:rsid w:val="001546F2"/>
    <w:rsid w:val="0017609B"/>
    <w:rsid w:val="001B2419"/>
    <w:rsid w:val="001C7EF2"/>
    <w:rsid w:val="001F16B9"/>
    <w:rsid w:val="00202420"/>
    <w:rsid w:val="0025692D"/>
    <w:rsid w:val="00257318"/>
    <w:rsid w:val="00284102"/>
    <w:rsid w:val="00286438"/>
    <w:rsid w:val="002B3C37"/>
    <w:rsid w:val="002C13C1"/>
    <w:rsid w:val="002C201F"/>
    <w:rsid w:val="002C44EF"/>
    <w:rsid w:val="002D7A3D"/>
    <w:rsid w:val="002E4E32"/>
    <w:rsid w:val="002E5EF8"/>
    <w:rsid w:val="002F3498"/>
    <w:rsid w:val="00300B08"/>
    <w:rsid w:val="00312825"/>
    <w:rsid w:val="003255C3"/>
    <w:rsid w:val="00342BF1"/>
    <w:rsid w:val="003520A1"/>
    <w:rsid w:val="003728E4"/>
    <w:rsid w:val="00392B33"/>
    <w:rsid w:val="003A6DE4"/>
    <w:rsid w:val="003C77B0"/>
    <w:rsid w:val="003D0849"/>
    <w:rsid w:val="003E159A"/>
    <w:rsid w:val="003E6E2C"/>
    <w:rsid w:val="00407954"/>
    <w:rsid w:val="00416422"/>
    <w:rsid w:val="004173FF"/>
    <w:rsid w:val="00437FB7"/>
    <w:rsid w:val="00456E06"/>
    <w:rsid w:val="00466255"/>
    <w:rsid w:val="004730CB"/>
    <w:rsid w:val="00482B07"/>
    <w:rsid w:val="004A0669"/>
    <w:rsid w:val="004B5995"/>
    <w:rsid w:val="004B7960"/>
    <w:rsid w:val="004D0142"/>
    <w:rsid w:val="004F1A21"/>
    <w:rsid w:val="004F7F47"/>
    <w:rsid w:val="00500F84"/>
    <w:rsid w:val="00513895"/>
    <w:rsid w:val="00520576"/>
    <w:rsid w:val="00522C07"/>
    <w:rsid w:val="005246C6"/>
    <w:rsid w:val="00563EC6"/>
    <w:rsid w:val="00567376"/>
    <w:rsid w:val="00596BB2"/>
    <w:rsid w:val="005A5F14"/>
    <w:rsid w:val="005B4D8E"/>
    <w:rsid w:val="00602D90"/>
    <w:rsid w:val="006329CE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779CC"/>
    <w:rsid w:val="00793E0E"/>
    <w:rsid w:val="007A22E1"/>
    <w:rsid w:val="007A5C7C"/>
    <w:rsid w:val="007A6442"/>
    <w:rsid w:val="007E50F9"/>
    <w:rsid w:val="007F28FD"/>
    <w:rsid w:val="008008BA"/>
    <w:rsid w:val="008302C5"/>
    <w:rsid w:val="00837BE4"/>
    <w:rsid w:val="00841AB0"/>
    <w:rsid w:val="00844098"/>
    <w:rsid w:val="00863DAF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2938"/>
    <w:rsid w:val="00917B84"/>
    <w:rsid w:val="00932234"/>
    <w:rsid w:val="00936426"/>
    <w:rsid w:val="00947310"/>
    <w:rsid w:val="009501F6"/>
    <w:rsid w:val="009552F8"/>
    <w:rsid w:val="00961501"/>
    <w:rsid w:val="009649D7"/>
    <w:rsid w:val="0099023F"/>
    <w:rsid w:val="009C5B02"/>
    <w:rsid w:val="009D4314"/>
    <w:rsid w:val="009D6327"/>
    <w:rsid w:val="00A10DEA"/>
    <w:rsid w:val="00A148C9"/>
    <w:rsid w:val="00A2554D"/>
    <w:rsid w:val="00A4358E"/>
    <w:rsid w:val="00A52015"/>
    <w:rsid w:val="00A52E70"/>
    <w:rsid w:val="00A606C5"/>
    <w:rsid w:val="00A81286"/>
    <w:rsid w:val="00A8589D"/>
    <w:rsid w:val="00A967EA"/>
    <w:rsid w:val="00A96EA0"/>
    <w:rsid w:val="00AA51C0"/>
    <w:rsid w:val="00AA5A10"/>
    <w:rsid w:val="00AA656C"/>
    <w:rsid w:val="00B014A1"/>
    <w:rsid w:val="00B02770"/>
    <w:rsid w:val="00B05898"/>
    <w:rsid w:val="00B529FB"/>
    <w:rsid w:val="00B5458E"/>
    <w:rsid w:val="00B747EC"/>
    <w:rsid w:val="00B7736B"/>
    <w:rsid w:val="00B842A2"/>
    <w:rsid w:val="00B977A8"/>
    <w:rsid w:val="00BA28D5"/>
    <w:rsid w:val="00BA371C"/>
    <w:rsid w:val="00BA3DED"/>
    <w:rsid w:val="00BB4E76"/>
    <w:rsid w:val="00BE43C7"/>
    <w:rsid w:val="00C40EC3"/>
    <w:rsid w:val="00C47056"/>
    <w:rsid w:val="00C5334F"/>
    <w:rsid w:val="00C60274"/>
    <w:rsid w:val="00C652A1"/>
    <w:rsid w:val="00CA02F1"/>
    <w:rsid w:val="00CA0524"/>
    <w:rsid w:val="00CD2A0E"/>
    <w:rsid w:val="00D03A61"/>
    <w:rsid w:val="00D4343E"/>
    <w:rsid w:val="00D51A50"/>
    <w:rsid w:val="00D56293"/>
    <w:rsid w:val="00D6125D"/>
    <w:rsid w:val="00D6156C"/>
    <w:rsid w:val="00D71D5C"/>
    <w:rsid w:val="00D73FB4"/>
    <w:rsid w:val="00DC6E14"/>
    <w:rsid w:val="00DE0693"/>
    <w:rsid w:val="00DE10DA"/>
    <w:rsid w:val="00DF4BF7"/>
    <w:rsid w:val="00E028B2"/>
    <w:rsid w:val="00E127D6"/>
    <w:rsid w:val="00E25F5B"/>
    <w:rsid w:val="00E44A17"/>
    <w:rsid w:val="00E459E4"/>
    <w:rsid w:val="00E5489C"/>
    <w:rsid w:val="00E646D9"/>
    <w:rsid w:val="00E66072"/>
    <w:rsid w:val="00E70629"/>
    <w:rsid w:val="00E75CF6"/>
    <w:rsid w:val="00E76A26"/>
    <w:rsid w:val="00E83C17"/>
    <w:rsid w:val="00E9338D"/>
    <w:rsid w:val="00EA31A2"/>
    <w:rsid w:val="00EA46AD"/>
    <w:rsid w:val="00EB2D01"/>
    <w:rsid w:val="00ED1DD5"/>
    <w:rsid w:val="00EE4543"/>
    <w:rsid w:val="00EF3FA3"/>
    <w:rsid w:val="00F172BA"/>
    <w:rsid w:val="00F478B1"/>
    <w:rsid w:val="00F5517B"/>
    <w:rsid w:val="00F616D0"/>
    <w:rsid w:val="00F9087A"/>
    <w:rsid w:val="00F92475"/>
    <w:rsid w:val="00F97728"/>
    <w:rsid w:val="00FB73B4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5792A-9B58-451D-9EA8-14F24B7E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2093E-C804-4D0D-B2FE-9EADD756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3297</Words>
  <Characters>1880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2024-03-26T11:49:00Z</cp:lastPrinted>
  <dcterms:created xsi:type="dcterms:W3CDTF">2024-03-28T08:50:00Z</dcterms:created>
  <dcterms:modified xsi:type="dcterms:W3CDTF">2024-03-28T08:50:00Z</dcterms:modified>
</cp:coreProperties>
</file>