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17D" w:rsidRDefault="006C217D" w:rsidP="006C217D">
      <w:pPr>
        <w:ind w:firstLine="567"/>
        <w:jc w:val="right"/>
        <w:rPr>
          <w:sz w:val="28"/>
          <w:szCs w:val="28"/>
        </w:rPr>
      </w:pPr>
      <w:bookmarkStart w:id="0" w:name="_GoBack"/>
      <w:bookmarkEnd w:id="0"/>
    </w:p>
    <w:p w:rsidR="006C217D" w:rsidRDefault="006C217D" w:rsidP="006C217D"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Додаток</w:t>
      </w:r>
    </w:p>
    <w:p w:rsidR="006C217D" w:rsidRDefault="006C217D" w:rsidP="006C217D"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до рішення виконавчого комітету</w:t>
      </w:r>
    </w:p>
    <w:p w:rsidR="006C217D" w:rsidRDefault="006C217D" w:rsidP="006C217D"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Івано-Франківської міської ради</w:t>
      </w:r>
    </w:p>
    <w:p w:rsidR="006C217D" w:rsidRDefault="006C217D" w:rsidP="006C217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від «___»____________2024 р. № _____</w:t>
      </w:r>
    </w:p>
    <w:p w:rsidR="006C217D" w:rsidRDefault="006C217D" w:rsidP="006C217D">
      <w:pPr>
        <w:rPr>
          <w:sz w:val="28"/>
          <w:szCs w:val="28"/>
        </w:rPr>
      </w:pPr>
    </w:p>
    <w:p w:rsidR="006C217D" w:rsidRDefault="006C217D" w:rsidP="006C217D">
      <w:pPr>
        <w:rPr>
          <w:sz w:val="28"/>
          <w:szCs w:val="28"/>
        </w:rPr>
      </w:pPr>
    </w:p>
    <w:p w:rsidR="006C217D" w:rsidRDefault="006C217D" w:rsidP="006C217D">
      <w:pPr>
        <w:rPr>
          <w:sz w:val="28"/>
          <w:szCs w:val="28"/>
        </w:rPr>
      </w:pPr>
    </w:p>
    <w:p w:rsidR="006C217D" w:rsidRDefault="006C217D" w:rsidP="006C217D">
      <w:pPr>
        <w:rPr>
          <w:sz w:val="28"/>
          <w:szCs w:val="28"/>
        </w:rPr>
      </w:pPr>
    </w:p>
    <w:p w:rsidR="006C217D" w:rsidRDefault="006C217D" w:rsidP="006C217D">
      <w:pPr>
        <w:rPr>
          <w:sz w:val="28"/>
          <w:szCs w:val="28"/>
        </w:rPr>
      </w:pPr>
    </w:p>
    <w:p w:rsidR="006C217D" w:rsidRDefault="006C217D" w:rsidP="006C217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Перелік </w:t>
      </w:r>
    </w:p>
    <w:p w:rsidR="006C217D" w:rsidRDefault="006C217D" w:rsidP="006C217D">
      <w:pPr>
        <w:jc w:val="center"/>
        <w:rPr>
          <w:sz w:val="28"/>
          <w:szCs w:val="28"/>
        </w:rPr>
      </w:pPr>
      <w:r>
        <w:rPr>
          <w:sz w:val="28"/>
          <w:szCs w:val="28"/>
        </w:rPr>
        <w:t>майна, що передається безоплатно на баланс КП «Полігон ТПВ»</w:t>
      </w:r>
    </w:p>
    <w:p w:rsidR="006C217D" w:rsidRDefault="006C217D" w:rsidP="006C217D">
      <w:pPr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8"/>
        <w:gridCol w:w="4248"/>
        <w:gridCol w:w="2230"/>
        <w:gridCol w:w="1291"/>
        <w:gridCol w:w="1100"/>
      </w:tblGrid>
      <w:tr w:rsidR="006C217D" w:rsidTr="00001DB4">
        <w:tc>
          <w:tcPr>
            <w:tcW w:w="594" w:type="dxa"/>
          </w:tcPr>
          <w:p w:rsidR="006C217D" w:rsidRDefault="006C217D" w:rsidP="00001D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6C217D" w:rsidRDefault="006C217D" w:rsidP="00001D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з/п</w:t>
            </w:r>
          </w:p>
        </w:tc>
        <w:tc>
          <w:tcPr>
            <w:tcW w:w="4461" w:type="dxa"/>
          </w:tcPr>
          <w:p w:rsidR="006C217D" w:rsidRDefault="006C217D" w:rsidP="00001D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 майна</w:t>
            </w:r>
          </w:p>
        </w:tc>
        <w:tc>
          <w:tcPr>
            <w:tcW w:w="2401" w:type="dxa"/>
          </w:tcPr>
          <w:p w:rsidR="006C217D" w:rsidRDefault="006C217D" w:rsidP="00001D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Кількість у шт.</w:t>
            </w:r>
          </w:p>
        </w:tc>
        <w:tc>
          <w:tcPr>
            <w:tcW w:w="1290" w:type="dxa"/>
            <w:tcBorders>
              <w:right w:val="single" w:sz="4" w:space="0" w:color="auto"/>
            </w:tcBorders>
          </w:tcPr>
          <w:p w:rsidR="006C217D" w:rsidRDefault="006C217D" w:rsidP="00001D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Первісна </w:t>
            </w:r>
          </w:p>
          <w:p w:rsidR="006C217D" w:rsidRDefault="006C217D" w:rsidP="00001D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вартість</w:t>
            </w:r>
          </w:p>
          <w:p w:rsidR="006C217D" w:rsidRDefault="006C217D" w:rsidP="00001D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грн</w:t>
            </w:r>
          </w:p>
        </w:tc>
        <w:tc>
          <w:tcPr>
            <w:tcW w:w="1109" w:type="dxa"/>
            <w:tcBorders>
              <w:left w:val="single" w:sz="4" w:space="0" w:color="auto"/>
            </w:tcBorders>
          </w:tcPr>
          <w:p w:rsidR="006C217D" w:rsidRDefault="006C217D" w:rsidP="00001D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Сума</w:t>
            </w:r>
          </w:p>
          <w:p w:rsidR="006C217D" w:rsidRDefault="006C217D" w:rsidP="00001D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зносу</w:t>
            </w:r>
          </w:p>
          <w:p w:rsidR="006C217D" w:rsidRDefault="006C217D" w:rsidP="00001D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грн</w:t>
            </w:r>
          </w:p>
        </w:tc>
      </w:tr>
      <w:tr w:rsidR="006C217D" w:rsidTr="00001DB4">
        <w:tc>
          <w:tcPr>
            <w:tcW w:w="594" w:type="dxa"/>
          </w:tcPr>
          <w:p w:rsidR="006C217D" w:rsidRDefault="006C217D" w:rsidP="00001D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461" w:type="dxa"/>
          </w:tcPr>
          <w:p w:rsidR="006C217D" w:rsidRDefault="006C217D" w:rsidP="00001D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Автомобіль саморозвантажувальний мод. ВМ 14-32, автомобіль для завантаження та розвантаження змінних контейнерів на шасі автомобіля КАМАЗ-53229-1064-15 з </w:t>
            </w:r>
            <w:proofErr w:type="spellStart"/>
            <w:r>
              <w:rPr>
                <w:sz w:val="28"/>
                <w:szCs w:val="28"/>
              </w:rPr>
              <w:t>мультиліфтовою</w:t>
            </w:r>
            <w:proofErr w:type="spellEnd"/>
            <w:r>
              <w:rPr>
                <w:sz w:val="28"/>
                <w:szCs w:val="28"/>
              </w:rPr>
              <w:t xml:space="preserve"> системою МПР-14, 2012 року ДН АТ 6606 ВІ</w:t>
            </w:r>
          </w:p>
        </w:tc>
        <w:tc>
          <w:tcPr>
            <w:tcW w:w="2401" w:type="dxa"/>
          </w:tcPr>
          <w:p w:rsidR="006C217D" w:rsidRDefault="006C217D" w:rsidP="00001D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90" w:type="dxa"/>
            <w:tcBorders>
              <w:right w:val="single" w:sz="4" w:space="0" w:color="auto"/>
            </w:tcBorders>
          </w:tcPr>
          <w:p w:rsidR="006C217D" w:rsidRDefault="006C217D" w:rsidP="00001D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690447</w:t>
            </w:r>
          </w:p>
        </w:tc>
        <w:tc>
          <w:tcPr>
            <w:tcW w:w="1109" w:type="dxa"/>
            <w:tcBorders>
              <w:left w:val="single" w:sz="4" w:space="0" w:color="auto"/>
            </w:tcBorders>
          </w:tcPr>
          <w:p w:rsidR="006C217D" w:rsidRDefault="006C217D" w:rsidP="00001D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690447</w:t>
            </w:r>
          </w:p>
        </w:tc>
      </w:tr>
      <w:tr w:rsidR="006C217D" w:rsidTr="00001DB4">
        <w:tc>
          <w:tcPr>
            <w:tcW w:w="594" w:type="dxa"/>
          </w:tcPr>
          <w:p w:rsidR="006C217D" w:rsidRDefault="006C217D" w:rsidP="00001D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</w:p>
        </w:tc>
        <w:tc>
          <w:tcPr>
            <w:tcW w:w="4461" w:type="dxa"/>
          </w:tcPr>
          <w:p w:rsidR="006C217D" w:rsidRDefault="006C217D" w:rsidP="00001D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Автомобіль сміттєвоз КО-456-10 на шасі МАЗ-438043, 2013 року АТ 9354 ВІ</w:t>
            </w:r>
          </w:p>
        </w:tc>
        <w:tc>
          <w:tcPr>
            <w:tcW w:w="2401" w:type="dxa"/>
          </w:tcPr>
          <w:p w:rsidR="006C217D" w:rsidRDefault="006C217D" w:rsidP="00001D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90" w:type="dxa"/>
            <w:tcBorders>
              <w:right w:val="single" w:sz="4" w:space="0" w:color="auto"/>
            </w:tcBorders>
          </w:tcPr>
          <w:p w:rsidR="006C217D" w:rsidRDefault="006C217D" w:rsidP="00001D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529000</w:t>
            </w:r>
          </w:p>
        </w:tc>
        <w:tc>
          <w:tcPr>
            <w:tcW w:w="1109" w:type="dxa"/>
            <w:tcBorders>
              <w:left w:val="single" w:sz="4" w:space="0" w:color="auto"/>
            </w:tcBorders>
          </w:tcPr>
          <w:p w:rsidR="006C217D" w:rsidRDefault="006C217D" w:rsidP="00001D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529000</w:t>
            </w:r>
          </w:p>
        </w:tc>
      </w:tr>
      <w:tr w:rsidR="006C217D" w:rsidTr="00001DB4">
        <w:tc>
          <w:tcPr>
            <w:tcW w:w="594" w:type="dxa"/>
          </w:tcPr>
          <w:p w:rsidR="006C217D" w:rsidRDefault="006C217D" w:rsidP="00001D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461" w:type="dxa"/>
          </w:tcPr>
          <w:p w:rsidR="006C217D" w:rsidRDefault="006C217D" w:rsidP="00001DB4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Камаз</w:t>
            </w:r>
            <w:proofErr w:type="spellEnd"/>
            <w:r>
              <w:rPr>
                <w:sz w:val="28"/>
                <w:szCs w:val="28"/>
              </w:rPr>
              <w:t xml:space="preserve"> 43253 КО- 426, ДН АТ 0423 ВА, 2007 року випуску</w:t>
            </w:r>
          </w:p>
        </w:tc>
        <w:tc>
          <w:tcPr>
            <w:tcW w:w="2401" w:type="dxa"/>
          </w:tcPr>
          <w:p w:rsidR="006C217D" w:rsidRDefault="006C217D" w:rsidP="00001D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90" w:type="dxa"/>
            <w:tcBorders>
              <w:right w:val="single" w:sz="4" w:space="0" w:color="auto"/>
            </w:tcBorders>
          </w:tcPr>
          <w:p w:rsidR="006C217D" w:rsidRDefault="006C217D" w:rsidP="00001D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150000</w:t>
            </w:r>
          </w:p>
        </w:tc>
        <w:tc>
          <w:tcPr>
            <w:tcW w:w="1109" w:type="dxa"/>
            <w:tcBorders>
              <w:left w:val="single" w:sz="4" w:space="0" w:color="auto"/>
            </w:tcBorders>
          </w:tcPr>
          <w:p w:rsidR="006C217D" w:rsidRDefault="006C217D" w:rsidP="00001D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150000</w:t>
            </w:r>
          </w:p>
        </w:tc>
      </w:tr>
    </w:tbl>
    <w:p w:rsidR="006C217D" w:rsidRDefault="006C217D" w:rsidP="006C217D">
      <w:pPr>
        <w:rPr>
          <w:sz w:val="28"/>
          <w:szCs w:val="28"/>
        </w:rPr>
      </w:pPr>
    </w:p>
    <w:p w:rsidR="006C217D" w:rsidRDefault="006C217D" w:rsidP="006C217D">
      <w:pPr>
        <w:rPr>
          <w:sz w:val="28"/>
          <w:szCs w:val="28"/>
        </w:rPr>
      </w:pPr>
    </w:p>
    <w:p w:rsidR="006C217D" w:rsidRDefault="006C217D" w:rsidP="006C217D">
      <w:pPr>
        <w:rPr>
          <w:sz w:val="28"/>
          <w:szCs w:val="28"/>
        </w:rPr>
      </w:pPr>
    </w:p>
    <w:p w:rsidR="006C217D" w:rsidRDefault="006C217D" w:rsidP="006C217D">
      <w:pPr>
        <w:rPr>
          <w:sz w:val="28"/>
          <w:szCs w:val="28"/>
        </w:rPr>
      </w:pPr>
    </w:p>
    <w:p w:rsidR="006C217D" w:rsidRDefault="006C217D" w:rsidP="006C217D">
      <w:pPr>
        <w:rPr>
          <w:sz w:val="28"/>
          <w:szCs w:val="28"/>
        </w:rPr>
      </w:pPr>
    </w:p>
    <w:p w:rsidR="006C217D" w:rsidRDefault="006C217D" w:rsidP="006C217D">
      <w:pPr>
        <w:rPr>
          <w:sz w:val="28"/>
          <w:szCs w:val="28"/>
        </w:rPr>
      </w:pPr>
      <w:r>
        <w:rPr>
          <w:sz w:val="28"/>
          <w:szCs w:val="28"/>
        </w:rPr>
        <w:t>Керуючий справами</w:t>
      </w:r>
    </w:p>
    <w:p w:rsidR="006C217D" w:rsidRDefault="006C217D" w:rsidP="006C217D">
      <w:pPr>
        <w:rPr>
          <w:sz w:val="28"/>
          <w:szCs w:val="28"/>
        </w:rPr>
      </w:pPr>
      <w:r>
        <w:rPr>
          <w:sz w:val="28"/>
          <w:szCs w:val="28"/>
        </w:rPr>
        <w:t>виконавчого комітету</w:t>
      </w:r>
    </w:p>
    <w:p w:rsidR="006C217D" w:rsidRDefault="006C217D" w:rsidP="006C217D">
      <w:pPr>
        <w:rPr>
          <w:sz w:val="28"/>
          <w:szCs w:val="28"/>
        </w:rPr>
      </w:pPr>
      <w:r>
        <w:rPr>
          <w:sz w:val="28"/>
          <w:szCs w:val="28"/>
        </w:rPr>
        <w:t>міської ради                                                                                    Ігор ШЕВЧУК</w:t>
      </w:r>
    </w:p>
    <w:p w:rsidR="006C217D" w:rsidRDefault="006C217D" w:rsidP="006C217D">
      <w:pPr>
        <w:rPr>
          <w:sz w:val="28"/>
          <w:szCs w:val="28"/>
        </w:rPr>
      </w:pPr>
    </w:p>
    <w:p w:rsidR="006C217D" w:rsidRDefault="006C217D" w:rsidP="006C217D">
      <w:pPr>
        <w:rPr>
          <w:sz w:val="28"/>
          <w:szCs w:val="28"/>
        </w:rPr>
      </w:pPr>
    </w:p>
    <w:p w:rsidR="006C217D" w:rsidRDefault="006C217D" w:rsidP="006C217D">
      <w:pPr>
        <w:rPr>
          <w:sz w:val="28"/>
          <w:szCs w:val="28"/>
        </w:rPr>
      </w:pPr>
    </w:p>
    <w:p w:rsidR="006C217D" w:rsidRDefault="006C217D" w:rsidP="006C217D">
      <w:pPr>
        <w:rPr>
          <w:sz w:val="28"/>
          <w:szCs w:val="28"/>
        </w:rPr>
      </w:pPr>
    </w:p>
    <w:p w:rsidR="006C217D" w:rsidRDefault="006C217D" w:rsidP="006C217D">
      <w:pPr>
        <w:rPr>
          <w:sz w:val="28"/>
          <w:szCs w:val="28"/>
        </w:rPr>
      </w:pPr>
    </w:p>
    <w:p w:rsidR="006C217D" w:rsidRDefault="006C217D" w:rsidP="006C217D">
      <w:pPr>
        <w:rPr>
          <w:sz w:val="28"/>
          <w:szCs w:val="28"/>
        </w:rPr>
      </w:pPr>
    </w:p>
    <w:p w:rsidR="006C217D" w:rsidRDefault="006C217D" w:rsidP="006C217D">
      <w:pPr>
        <w:rPr>
          <w:sz w:val="28"/>
          <w:szCs w:val="28"/>
        </w:rPr>
      </w:pPr>
    </w:p>
    <w:p w:rsidR="006C217D" w:rsidRDefault="006C217D" w:rsidP="006C217D">
      <w:pPr>
        <w:rPr>
          <w:sz w:val="28"/>
          <w:szCs w:val="28"/>
        </w:rPr>
      </w:pPr>
    </w:p>
    <w:p w:rsidR="006C217D" w:rsidRDefault="006C217D" w:rsidP="006C217D">
      <w:pPr>
        <w:rPr>
          <w:sz w:val="28"/>
          <w:szCs w:val="28"/>
        </w:rPr>
      </w:pPr>
    </w:p>
    <w:p w:rsidR="0018741F" w:rsidRDefault="0018741F"/>
    <w:sectPr w:rsidR="0018741F" w:rsidSect="003E159A">
      <w:pgSz w:w="11906" w:h="16838"/>
      <w:pgMar w:top="567" w:right="680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17D"/>
    <w:rsid w:val="0018741F"/>
    <w:rsid w:val="00334FBF"/>
    <w:rsid w:val="006C2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DA4576-8B20-4F52-84EB-C96A090CA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1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217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563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2</cp:revision>
  <dcterms:created xsi:type="dcterms:W3CDTF">2024-03-13T09:51:00Z</dcterms:created>
  <dcterms:modified xsi:type="dcterms:W3CDTF">2024-03-13T09:51:00Z</dcterms:modified>
</cp:coreProperties>
</file>