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DE" w:rsidRDefault="001E21DE" w:rsidP="005A2DD7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2DD7">
        <w:rPr>
          <w:rFonts w:ascii="Times New Roman" w:hAnsi="Times New Roman"/>
          <w:b/>
          <w:sz w:val="28"/>
          <w:szCs w:val="28"/>
        </w:rPr>
        <w:t>Звіт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21DE" w:rsidRDefault="001E21DE" w:rsidP="005A2DD7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A2DD7">
        <w:rPr>
          <w:rFonts w:ascii="Times New Roman" w:hAnsi="Times New Roman"/>
          <w:b/>
          <w:sz w:val="28"/>
          <w:szCs w:val="28"/>
        </w:rPr>
        <w:t>закладу дошкільної освіти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2DD7">
        <w:rPr>
          <w:rFonts w:ascii="Times New Roman" w:hAnsi="Times New Roman"/>
          <w:b/>
          <w:sz w:val="28"/>
          <w:szCs w:val="28"/>
        </w:rPr>
        <w:t>(ясла-садок)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2DD7">
        <w:rPr>
          <w:rFonts w:ascii="Times New Roman" w:hAnsi="Times New Roman"/>
          <w:b/>
          <w:sz w:val="28"/>
          <w:szCs w:val="28"/>
        </w:rPr>
        <w:t>№ 36 «Віночок»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E21DE" w:rsidRPr="005A2DD7" w:rsidRDefault="001E21DE" w:rsidP="005A2DD7">
      <w:pPr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A2DD7">
        <w:rPr>
          <w:rFonts w:ascii="Times New Roman" w:hAnsi="Times New Roman"/>
          <w:b/>
          <w:sz w:val="28"/>
          <w:szCs w:val="28"/>
        </w:rPr>
        <w:t xml:space="preserve">Івано-Франківської міської ради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2DD7">
        <w:rPr>
          <w:rFonts w:ascii="Times New Roman" w:hAnsi="Times New Roman"/>
          <w:b/>
          <w:sz w:val="28"/>
          <w:szCs w:val="28"/>
        </w:rPr>
        <w:t>за 2022- 2023 рік.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F15663">
        <w:rPr>
          <w:rFonts w:ascii="Times New Roman" w:hAnsi="Times New Roman"/>
          <w:sz w:val="28"/>
          <w:szCs w:val="28"/>
        </w:rPr>
        <w:t xml:space="preserve">Заклад дошкільної освіти (ясла-садок) № 36 «Віночок» </w:t>
      </w:r>
      <w:r w:rsidRPr="00F15663">
        <w:rPr>
          <w:rFonts w:ascii="Times New Roman" w:hAnsi="Times New Roman"/>
          <w:spacing w:val="-1"/>
          <w:sz w:val="28"/>
          <w:szCs w:val="28"/>
        </w:rPr>
        <w:t xml:space="preserve"> розташований за адресою </w:t>
      </w:r>
      <w:smartTag w:uri="urn:schemas-microsoft-com:office:smarttags" w:element="metricconverter">
        <w:smartTagPr>
          <w:attr w:name="ProductID" w:val="76008, м"/>
        </w:smartTagPr>
        <w:r w:rsidRPr="00F15663">
          <w:rPr>
            <w:rFonts w:ascii="Times New Roman" w:hAnsi="Times New Roman"/>
            <w:sz w:val="28"/>
            <w:szCs w:val="28"/>
          </w:rPr>
          <w:t>76008, м</w:t>
        </w:r>
      </w:smartTag>
      <w:r w:rsidRPr="00F156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5663">
        <w:rPr>
          <w:rFonts w:ascii="Times New Roman" w:hAnsi="Times New Roman"/>
          <w:sz w:val="28"/>
          <w:szCs w:val="28"/>
        </w:rPr>
        <w:t xml:space="preserve">Івано-Франківськ, вул. Целевича 16А, е-mail: </w:t>
      </w:r>
      <w:hyperlink r:id="rId7" w:history="1">
        <w:r w:rsidRPr="009D30C0">
          <w:rPr>
            <w:rStyle w:val="ac"/>
            <w:rFonts w:ascii="Times New Roman" w:hAnsi="Times New Roman"/>
            <w:sz w:val="28"/>
            <w:szCs w:val="28"/>
          </w:rPr>
          <w:t>zelinskaoo@gmail.com</w:t>
        </w:r>
      </w:hyperlink>
      <w:r>
        <w:rPr>
          <w:rFonts w:ascii="Times New Roman" w:hAnsi="Times New Roman"/>
          <w:color w:val="212121"/>
          <w:sz w:val="28"/>
          <w:szCs w:val="28"/>
        </w:rPr>
        <w:t>, адреса сайту -</w:t>
      </w:r>
      <w:r w:rsidRPr="00BC4FBE">
        <w:t xml:space="preserve"> </w:t>
      </w:r>
      <w:hyperlink r:id="rId8" w:history="1">
        <w:r w:rsidRPr="009D30C0">
          <w:rPr>
            <w:rStyle w:val="ac"/>
            <w:rFonts w:ascii="Times New Roman" w:hAnsi="Times New Roman"/>
            <w:sz w:val="28"/>
            <w:szCs w:val="28"/>
          </w:rPr>
          <w:t>https://vinochok.portal.net.ua/</w:t>
        </w:r>
      </w:hyperlink>
      <w:r>
        <w:rPr>
          <w:rFonts w:ascii="Times New Roman" w:hAnsi="Times New Roman"/>
          <w:color w:val="212121"/>
          <w:sz w:val="28"/>
          <w:szCs w:val="28"/>
        </w:rPr>
        <w:t>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 w:rsidRPr="00F15663">
        <w:rPr>
          <w:rFonts w:ascii="Times New Roman" w:hAnsi="Times New Roman"/>
          <w:color w:val="212121"/>
          <w:sz w:val="28"/>
          <w:szCs w:val="28"/>
        </w:rPr>
        <w:t xml:space="preserve">Засновником закладу дошкільної освіти є Івано-Франківська міська рада, уповноважений орган – Департамент освіти та науки Івано-Франківської міської ради. Заклад дошкільної освіти належить до комунальної форми </w:t>
      </w:r>
      <w:r w:rsidRPr="00F07A44">
        <w:rPr>
          <w:rFonts w:ascii="Times New Roman" w:hAnsi="Times New Roman"/>
          <w:color w:val="212121"/>
          <w:sz w:val="28"/>
          <w:szCs w:val="28"/>
        </w:rPr>
        <w:t>власності.</w:t>
      </w:r>
    </w:p>
    <w:p w:rsidR="001E21DE" w:rsidRPr="00F07A44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ЗДО</w:t>
      </w:r>
      <w:r w:rsidRPr="00F07A44">
        <w:rPr>
          <w:rFonts w:ascii="Times New Roman" w:hAnsi="Times New Roman"/>
          <w:spacing w:val="-1"/>
          <w:sz w:val="28"/>
          <w:szCs w:val="28"/>
        </w:rPr>
        <w:t xml:space="preserve">  збудований за типовим </w:t>
      </w:r>
      <w:r w:rsidRPr="00F07A44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F07A44">
        <w:rPr>
          <w:rFonts w:ascii="Times New Roman" w:hAnsi="Times New Roman"/>
          <w:sz w:val="28"/>
          <w:szCs w:val="28"/>
        </w:rPr>
        <w:t xml:space="preserve">ктом та функціонує з </w:t>
      </w:r>
      <w:r w:rsidRPr="00F07A44">
        <w:rPr>
          <w:rFonts w:ascii="Times New Roman" w:hAnsi="Times New Roman"/>
          <w:color w:val="212121"/>
          <w:sz w:val="28"/>
          <w:szCs w:val="28"/>
        </w:rPr>
        <w:t>26 серпня  1976 року.  Зак</w:t>
      </w:r>
      <w:r>
        <w:rPr>
          <w:rFonts w:ascii="Times New Roman" w:hAnsi="Times New Roman"/>
          <w:color w:val="212121"/>
          <w:sz w:val="28"/>
          <w:szCs w:val="28"/>
        </w:rPr>
        <w:t>лад перебував у підпорядкуванні «Цементно-шиферний завод</w:t>
      </w:r>
      <w:r w:rsidRPr="00F07A44">
        <w:rPr>
          <w:rFonts w:ascii="Times New Roman" w:hAnsi="Times New Roman"/>
          <w:color w:val="212121"/>
          <w:sz w:val="28"/>
          <w:szCs w:val="28"/>
        </w:rPr>
        <w:t>» та носив назву ясла-садок №36 «Віночок». З 28 вересня 1994 року переданий до комунальної власності територіальної громади міста.</w:t>
      </w:r>
    </w:p>
    <w:p w:rsidR="001E21DE" w:rsidRPr="006C476F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6C476F">
        <w:rPr>
          <w:rFonts w:ascii="Times New Roman" w:hAnsi="Times New Roman"/>
          <w:sz w:val="28"/>
          <w:szCs w:val="28"/>
        </w:rPr>
        <w:t>Режим роботи дошкільного закладу: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з 7:00 до 19:0</w:t>
      </w:r>
      <w:r w:rsidRPr="006C476F">
        <w:rPr>
          <w:rFonts w:ascii="Times New Roman" w:hAnsi="Times New Roman"/>
          <w:sz w:val="28"/>
          <w:szCs w:val="28"/>
        </w:rPr>
        <w:t>0.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ектна </w:t>
      </w:r>
      <w:r w:rsidRPr="006C476F">
        <w:rPr>
          <w:rFonts w:ascii="Times New Roman" w:hAnsi="Times New Roman"/>
          <w:sz w:val="28"/>
          <w:szCs w:val="28"/>
        </w:rPr>
        <w:t>потужність дошкільного закладу: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70 місць. 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ЗДО № 36 функціонує 14 груп</w:t>
      </w:r>
      <w:r w:rsidRPr="006C476F">
        <w:rPr>
          <w:rFonts w:ascii="Times New Roman" w:hAnsi="Times New Roman"/>
          <w:sz w:val="28"/>
          <w:szCs w:val="28"/>
        </w:rPr>
        <w:t>: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2 групи – з 10,5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дітей,</w:t>
      </w:r>
      <w:r w:rsidRPr="006C476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12 груп – з 12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дітей.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даний час у ЗДО функціонує 14 груп:</w:t>
      </w:r>
    </w:p>
    <w:p w:rsidR="001E21DE" w:rsidRDefault="001E21DE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4FBE">
        <w:rPr>
          <w:rFonts w:ascii="Times New Roman" w:hAnsi="Times New Roman"/>
          <w:sz w:val="28"/>
          <w:szCs w:val="28"/>
        </w:rPr>
        <w:t>2 групи – для дітей раннього віку;</w:t>
      </w:r>
    </w:p>
    <w:p w:rsidR="001E21DE" w:rsidRDefault="001E21DE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групи – для дітей молодшого дошкільного віку;</w:t>
      </w:r>
    </w:p>
    <w:p w:rsidR="001E21DE" w:rsidRDefault="001E21DE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групи –для дітей середнього дошкільного віку;</w:t>
      </w:r>
    </w:p>
    <w:p w:rsidR="001E21DE" w:rsidRDefault="001E21DE" w:rsidP="00247F7F">
      <w:pPr>
        <w:pStyle w:val="ad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групи –для дітей старшого дошкільного віку.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ЗДО 36 «Віночок» 5 груп мають статус інклюзивних, у них виховуються 9 дітей з особливими освітніми потребами. У цих групах залучені фахівці, які проводять індивідуальні корекційні заняття для дітей.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1.01.2024 року заклад відвідує – 424 дитини, з них:</w:t>
      </w:r>
    </w:p>
    <w:p w:rsidR="001E21DE" w:rsidRDefault="001E21DE" w:rsidP="00247F7F">
      <w:pPr>
        <w:pStyle w:val="ad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44 дитини</w:t>
      </w:r>
      <w:r w:rsidRPr="00E828D2">
        <w:rPr>
          <w:rFonts w:ascii="Times New Roman" w:hAnsi="Times New Roman"/>
          <w:sz w:val="28"/>
          <w:szCs w:val="28"/>
        </w:rPr>
        <w:t xml:space="preserve"> –раннього віку;</w:t>
      </w:r>
    </w:p>
    <w:p w:rsidR="001E21DE" w:rsidRDefault="001E21DE" w:rsidP="00247F7F">
      <w:pPr>
        <w:pStyle w:val="ad"/>
        <w:numPr>
          <w:ilvl w:val="0"/>
          <w:numId w:val="17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380 дітей –дошкільного віку.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Забезпечує роботу закладу – 76 працівників</w:t>
      </w:r>
      <w:r w:rsidRPr="006C476F">
        <w:rPr>
          <w:rFonts w:ascii="Times New Roman" w:hAnsi="Times New Roman"/>
          <w:sz w:val="28"/>
          <w:szCs w:val="28"/>
        </w:rPr>
        <w:t>, з них педагогічного</w:t>
      </w:r>
      <w:r w:rsidRPr="005A2DD7">
        <w:rPr>
          <w:rFonts w:ascii="Times New Roman" w:hAnsi="Times New Roman"/>
          <w:sz w:val="28"/>
          <w:szCs w:val="28"/>
        </w:rPr>
        <w:t xml:space="preserve"> та медичного </w:t>
      </w:r>
      <w:r w:rsidRPr="006C476F">
        <w:rPr>
          <w:rFonts w:ascii="Times New Roman" w:hAnsi="Times New Roman"/>
          <w:sz w:val="28"/>
          <w:szCs w:val="28"/>
        </w:rPr>
        <w:t>персоналу</w:t>
      </w:r>
      <w:r>
        <w:rPr>
          <w:rFonts w:ascii="Times New Roman" w:hAnsi="Times New Roman"/>
          <w:sz w:val="28"/>
          <w:szCs w:val="28"/>
        </w:rPr>
        <w:t xml:space="preserve"> – 41 особа</w:t>
      </w:r>
      <w:r w:rsidRPr="005A2DD7">
        <w:rPr>
          <w:rFonts w:ascii="Times New Roman" w:hAnsi="Times New Roman"/>
          <w:sz w:val="28"/>
          <w:szCs w:val="28"/>
        </w:rPr>
        <w:t>, т</w:t>
      </w:r>
      <w:r w:rsidRPr="006C476F">
        <w:rPr>
          <w:rFonts w:ascii="Times New Roman" w:hAnsi="Times New Roman"/>
          <w:sz w:val="28"/>
          <w:szCs w:val="28"/>
        </w:rPr>
        <w:t>ехнічного персоналу-3</w:t>
      </w:r>
      <w:r>
        <w:rPr>
          <w:rFonts w:ascii="Times New Roman" w:hAnsi="Times New Roman"/>
          <w:sz w:val="28"/>
          <w:szCs w:val="28"/>
        </w:rPr>
        <w:t>5 осіб. З дітьми працюють:</w:t>
      </w:r>
    </w:p>
    <w:p w:rsidR="001E21DE" w:rsidRPr="005A2DD7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rStyle w:val="af3"/>
          <w:b w:val="0"/>
          <w:color w:val="000000"/>
          <w:sz w:val="28"/>
          <w:szCs w:val="28"/>
        </w:rPr>
        <w:t xml:space="preserve">-  </w:t>
      </w:r>
      <w:r w:rsidRPr="003B20FE">
        <w:rPr>
          <w:rStyle w:val="af3"/>
          <w:b w:val="0"/>
          <w:color w:val="000000"/>
          <w:sz w:val="28"/>
          <w:szCs w:val="28"/>
        </w:rPr>
        <w:t>спеціалісти вищої кваліфікаційної категорії – 14 чол.</w:t>
      </w:r>
      <w:r>
        <w:rPr>
          <w:rStyle w:val="af3"/>
          <w:b w:val="0"/>
          <w:color w:val="000000"/>
          <w:sz w:val="28"/>
          <w:szCs w:val="28"/>
        </w:rPr>
        <w:t>;</w:t>
      </w:r>
    </w:p>
    <w:p w:rsidR="001E21DE" w:rsidRPr="003B20FE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 w:rsidRPr="003B20FE">
        <w:rPr>
          <w:rStyle w:val="af3"/>
          <w:b w:val="0"/>
          <w:color w:val="000000"/>
          <w:sz w:val="28"/>
          <w:szCs w:val="28"/>
        </w:rPr>
        <w:t>– спеціалісти І кваліфікаційної категорії –  7 чол.</w:t>
      </w:r>
      <w:r>
        <w:rPr>
          <w:rStyle w:val="af3"/>
          <w:b w:val="0"/>
          <w:color w:val="000000"/>
          <w:sz w:val="28"/>
          <w:szCs w:val="28"/>
        </w:rPr>
        <w:t>;</w:t>
      </w:r>
    </w:p>
    <w:p w:rsidR="001E21DE" w:rsidRPr="003B20FE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</w:rPr>
      </w:pPr>
      <w:r w:rsidRPr="003B20FE">
        <w:rPr>
          <w:rStyle w:val="af3"/>
          <w:b w:val="0"/>
          <w:color w:val="000000"/>
          <w:sz w:val="28"/>
          <w:szCs w:val="28"/>
        </w:rPr>
        <w:t>– спеціалісти ІІ кваліфікаційної категорії –  5 чол.</w:t>
      </w:r>
      <w:r>
        <w:rPr>
          <w:rStyle w:val="af3"/>
          <w:b w:val="0"/>
          <w:color w:val="000000"/>
          <w:sz w:val="28"/>
          <w:szCs w:val="28"/>
        </w:rPr>
        <w:t>;</w:t>
      </w:r>
    </w:p>
    <w:p w:rsidR="001E21DE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rStyle w:val="af3"/>
          <w:b w:val="0"/>
          <w:color w:val="000000"/>
          <w:sz w:val="28"/>
          <w:szCs w:val="28"/>
        </w:rPr>
      </w:pPr>
      <w:r w:rsidRPr="003B20FE">
        <w:rPr>
          <w:rStyle w:val="af3"/>
          <w:b w:val="0"/>
          <w:color w:val="000000"/>
          <w:sz w:val="28"/>
          <w:szCs w:val="28"/>
        </w:rPr>
        <w:t>– спеціалісти– 9 чол.</w:t>
      </w:r>
      <w:r>
        <w:rPr>
          <w:rStyle w:val="af3"/>
          <w:b w:val="0"/>
          <w:color w:val="000000"/>
          <w:sz w:val="28"/>
          <w:szCs w:val="28"/>
        </w:rPr>
        <w:t>;</w:t>
      </w:r>
    </w:p>
    <w:p w:rsidR="001E21DE" w:rsidRPr="003B20FE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B20FE">
        <w:rPr>
          <w:rStyle w:val="af3"/>
          <w:b w:val="0"/>
          <w:color w:val="000000"/>
          <w:sz w:val="28"/>
          <w:szCs w:val="28"/>
        </w:rPr>
        <w:t>–</w:t>
      </w:r>
      <w:r w:rsidRPr="003B20FE">
        <w:rPr>
          <w:bCs/>
          <w:color w:val="000000"/>
          <w:sz w:val="28"/>
          <w:szCs w:val="28"/>
        </w:rPr>
        <w:t xml:space="preserve"> «старші вихователі» – 1 чол.</w:t>
      </w:r>
      <w:r>
        <w:rPr>
          <w:bCs/>
          <w:color w:val="000000"/>
          <w:sz w:val="28"/>
          <w:szCs w:val="28"/>
        </w:rPr>
        <w:t>;</w:t>
      </w:r>
    </w:p>
    <w:p w:rsidR="001E21DE" w:rsidRPr="003B20F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eastAsia="uk-UA"/>
        </w:rPr>
      </w:pPr>
      <w:r w:rsidRPr="003B20FE">
        <w:rPr>
          <w:rFonts w:ascii="Times New Roman" w:hAnsi="Times New Roman"/>
          <w:bCs/>
          <w:color w:val="000000"/>
          <w:sz w:val="28"/>
          <w:szCs w:val="28"/>
          <w:lang w:eastAsia="uk-UA"/>
        </w:rPr>
        <w:t>– «вихователі-методисти» – 2 чол.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>;</w:t>
      </w:r>
    </w:p>
    <w:p w:rsidR="001E21DE" w:rsidRPr="003B20FE" w:rsidRDefault="001E21DE" w:rsidP="00247F7F">
      <w:pPr>
        <w:spacing w:after="0" w:line="360" w:lineRule="auto"/>
        <w:ind w:firstLine="709"/>
        <w:jc w:val="both"/>
        <w:rPr>
          <w:rFonts w:ascii="Comic Sans MS" w:hAnsi="Comic Sans MS"/>
          <w:color w:val="000000"/>
          <w:sz w:val="28"/>
          <w:szCs w:val="28"/>
          <w:lang w:eastAsia="uk-UA"/>
        </w:rPr>
      </w:pPr>
      <w:r w:rsidRPr="003B20FE">
        <w:rPr>
          <w:rStyle w:val="af3"/>
          <w:b w:val="0"/>
          <w:color w:val="000000"/>
          <w:sz w:val="28"/>
          <w:szCs w:val="28"/>
        </w:rPr>
        <w:t>–</w:t>
      </w:r>
      <w:r>
        <w:rPr>
          <w:rFonts w:ascii="Times New Roman" w:hAnsi="Times New Roman"/>
          <w:bCs/>
          <w:color w:val="000000"/>
          <w:sz w:val="28"/>
          <w:szCs w:val="28"/>
          <w:lang w:eastAsia="uk-UA"/>
        </w:rPr>
        <w:t xml:space="preserve"> </w:t>
      </w:r>
      <w:r w:rsidRPr="003B20FE">
        <w:rPr>
          <w:rFonts w:ascii="Times New Roman" w:hAnsi="Times New Roman"/>
          <w:bCs/>
          <w:color w:val="000000"/>
          <w:sz w:val="28"/>
          <w:szCs w:val="28"/>
          <w:lang w:eastAsia="uk-UA"/>
        </w:rPr>
        <w:t>молоді спеціалісти -2 чол.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 xml:space="preserve">Директор закладу </w:t>
      </w:r>
      <w:r>
        <w:rPr>
          <w:rFonts w:ascii="Times New Roman" w:hAnsi="Times New Roman"/>
          <w:sz w:val="28"/>
          <w:szCs w:val="28"/>
        </w:rPr>
        <w:t xml:space="preserve">– Зелінська Оксана Орестівна, стаж педагогічної  діяльності – 29 років,  директор ЗДО -  9 років.  </w:t>
      </w:r>
    </w:p>
    <w:p w:rsidR="001E21DE" w:rsidRPr="00E34F1D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43D9">
        <w:rPr>
          <w:rFonts w:ascii="Times New Roman" w:hAnsi="Times New Roman"/>
          <w:sz w:val="28"/>
          <w:szCs w:val="28"/>
        </w:rPr>
        <w:t xml:space="preserve">У складі педагогічного колективу: директор ЗДО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B43D9">
        <w:rPr>
          <w:rFonts w:ascii="Times New Roman" w:hAnsi="Times New Roman"/>
          <w:sz w:val="28"/>
          <w:szCs w:val="28"/>
        </w:rPr>
        <w:t xml:space="preserve">1,  вихователь-методист-1, практичний психолог </w:t>
      </w:r>
      <w:r>
        <w:rPr>
          <w:rFonts w:ascii="Times New Roman" w:hAnsi="Times New Roman"/>
          <w:sz w:val="28"/>
          <w:szCs w:val="28"/>
        </w:rPr>
        <w:t>–</w:t>
      </w:r>
      <w:r w:rsidRPr="009B43D9">
        <w:rPr>
          <w:rFonts w:ascii="Times New Roman" w:hAnsi="Times New Roman"/>
          <w:sz w:val="28"/>
          <w:szCs w:val="28"/>
        </w:rPr>
        <w:t>1, музичні керівники</w:t>
      </w:r>
      <w:r>
        <w:rPr>
          <w:rFonts w:ascii="Times New Roman" w:hAnsi="Times New Roman"/>
          <w:sz w:val="28"/>
          <w:szCs w:val="28"/>
        </w:rPr>
        <w:t xml:space="preserve"> – 3</w:t>
      </w:r>
      <w:r w:rsidRPr="009B43D9">
        <w:rPr>
          <w:rFonts w:ascii="Times New Roman" w:hAnsi="Times New Roman"/>
          <w:sz w:val="28"/>
          <w:szCs w:val="28"/>
        </w:rPr>
        <w:t xml:space="preserve">, інструктор з фізичної культури </w:t>
      </w:r>
      <w:r>
        <w:rPr>
          <w:rFonts w:ascii="Times New Roman" w:hAnsi="Times New Roman"/>
          <w:sz w:val="28"/>
          <w:szCs w:val="28"/>
        </w:rPr>
        <w:t>–</w:t>
      </w:r>
      <w:r w:rsidRPr="009B43D9">
        <w:rPr>
          <w:rFonts w:ascii="Times New Roman" w:hAnsi="Times New Roman"/>
          <w:sz w:val="28"/>
          <w:szCs w:val="28"/>
        </w:rPr>
        <w:t xml:space="preserve">1, асистентів вихователів </w:t>
      </w:r>
      <w:r>
        <w:rPr>
          <w:rFonts w:ascii="Times New Roman" w:hAnsi="Times New Roman"/>
          <w:sz w:val="28"/>
          <w:szCs w:val="28"/>
        </w:rPr>
        <w:t>–4</w:t>
      </w:r>
      <w:r w:rsidRPr="009B43D9">
        <w:rPr>
          <w:rFonts w:ascii="Times New Roman" w:hAnsi="Times New Roman"/>
          <w:sz w:val="28"/>
          <w:szCs w:val="28"/>
        </w:rPr>
        <w:t>, вихователі</w:t>
      </w:r>
      <w:r>
        <w:rPr>
          <w:rFonts w:ascii="Times New Roman" w:hAnsi="Times New Roman"/>
          <w:sz w:val="28"/>
          <w:szCs w:val="28"/>
        </w:rPr>
        <w:t>в – 26, керівник гуртка -2.</w:t>
      </w:r>
    </w:p>
    <w:p w:rsidR="001E21DE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своїй діяльності заклад дошкільної освіти</w:t>
      </w:r>
      <w:r w:rsidRPr="006C476F">
        <w:rPr>
          <w:sz w:val="28"/>
          <w:szCs w:val="28"/>
        </w:rPr>
        <w:t xml:space="preserve"> </w:t>
      </w:r>
      <w:r>
        <w:rPr>
          <w:sz w:val="28"/>
          <w:szCs w:val="28"/>
        </w:rPr>
        <w:t>керується Законом</w:t>
      </w:r>
      <w:r w:rsidRPr="006C476F">
        <w:rPr>
          <w:sz w:val="28"/>
          <w:szCs w:val="28"/>
        </w:rPr>
        <w:t xml:space="preserve"> України «Про освіту», «Про дошкільну освіту», «Положення</w:t>
      </w:r>
      <w:r>
        <w:rPr>
          <w:sz w:val="28"/>
          <w:szCs w:val="28"/>
        </w:rPr>
        <w:t>м</w:t>
      </w:r>
      <w:r w:rsidRPr="006C476F">
        <w:rPr>
          <w:sz w:val="28"/>
          <w:szCs w:val="28"/>
        </w:rPr>
        <w:t xml:space="preserve"> про заклад</w:t>
      </w:r>
      <w:r>
        <w:rPr>
          <w:sz w:val="28"/>
          <w:szCs w:val="28"/>
        </w:rPr>
        <w:t xml:space="preserve"> дошкільної освіти», «Базовим</w:t>
      </w:r>
      <w:r w:rsidRPr="006C476F">
        <w:rPr>
          <w:sz w:val="28"/>
          <w:szCs w:val="28"/>
        </w:rPr>
        <w:t xml:space="preserve"> к</w:t>
      </w:r>
      <w:r>
        <w:rPr>
          <w:sz w:val="28"/>
          <w:szCs w:val="28"/>
        </w:rPr>
        <w:t>омпонентом дошкільної освіти». Заклад</w:t>
      </w:r>
      <w:r w:rsidRPr="006C476F">
        <w:rPr>
          <w:sz w:val="28"/>
          <w:szCs w:val="28"/>
        </w:rPr>
        <w:t xml:space="preserve"> працює за чинними  програмами: програмою  розвитку дитини дошкільного віку «У</w:t>
      </w:r>
      <w:r>
        <w:rPr>
          <w:sz w:val="28"/>
          <w:szCs w:val="28"/>
        </w:rPr>
        <w:t>країнське дошкілля», парціальними програмами</w:t>
      </w:r>
      <w:r w:rsidRPr="006C476F">
        <w:rPr>
          <w:sz w:val="28"/>
          <w:szCs w:val="28"/>
        </w:rPr>
        <w:t xml:space="preserve"> «Про себе треба знати – про себе треба дбати»,  з хореографічної діяльності дітей у  віці 3-х д</w:t>
      </w:r>
      <w:r>
        <w:rPr>
          <w:sz w:val="28"/>
          <w:szCs w:val="28"/>
        </w:rPr>
        <w:t xml:space="preserve">о 7-ми років «Дитяча хореографія» А.Шевчук», з англійської мови «Англійська мова для дітей дошкільного віку» Т.Шкваріної. </w:t>
      </w:r>
    </w:p>
    <w:p w:rsidR="001E21DE" w:rsidRPr="00910012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10012">
        <w:rPr>
          <w:color w:val="000000"/>
          <w:sz w:val="28"/>
          <w:szCs w:val="28"/>
        </w:rPr>
        <w:t xml:space="preserve">З метою надання якісної освіти, забезпечення прозорості та інформаційної відкритості закладу розроблені: Програма розвитку закладу (2021-2025), освітня програма, Положення про систему внутрішнього забезпечення якості освіти, в яких визначені основні тенденції розвитку закладу дошкільної освіти, розкриваються організаційно-змістові </w:t>
      </w:r>
      <w:r w:rsidRPr="00910012">
        <w:rPr>
          <w:color w:val="000000"/>
          <w:sz w:val="28"/>
          <w:szCs w:val="28"/>
        </w:rPr>
        <w:lastRenderedPageBreak/>
        <w:t>характеристики оновлення дошкільної освіти на сучасному етапі, наявні проблеми та шляхи їх розв’язання.</w:t>
      </w:r>
    </w:p>
    <w:p w:rsidR="001E21DE" w:rsidRPr="00887097" w:rsidRDefault="001E21DE" w:rsidP="00247F7F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color w:val="000000"/>
          <w:sz w:val="28"/>
          <w:szCs w:val="28"/>
        </w:rPr>
        <w:t xml:space="preserve">Для створення безпечних умов в закладі плануються заходи з охорони праці й безпеки життєдіяльності, на постійному контролі питання дотримання вимог відповідних законодавчих і нормативно-правових актів та </w:t>
      </w:r>
      <w:r w:rsidRPr="00887097">
        <w:rPr>
          <w:rFonts w:ascii="Times New Roman" w:hAnsi="Times New Roman"/>
          <w:sz w:val="28"/>
          <w:szCs w:val="28"/>
        </w:rPr>
        <w:t>навчання всіх учасників освітнього процесу способам запобігання травматизму.</w:t>
      </w:r>
    </w:p>
    <w:p w:rsidR="001E21DE" w:rsidRPr="00887097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87097">
        <w:rPr>
          <w:rFonts w:ascii="Times New Roman" w:hAnsi="Times New Roman"/>
          <w:bCs/>
          <w:iCs/>
          <w:sz w:val="28"/>
          <w:szCs w:val="28"/>
        </w:rPr>
        <w:t>Пріоритетні напрями освітньої  діяльності:</w:t>
      </w:r>
    </w:p>
    <w:p w:rsidR="001E21DE" w:rsidRPr="00887097" w:rsidRDefault="001E21DE" w:rsidP="00247F7F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87097">
        <w:rPr>
          <w:rFonts w:ascii="Times New Roman" w:hAnsi="Times New Roman"/>
          <w:bCs/>
          <w:iCs/>
          <w:sz w:val="28"/>
          <w:szCs w:val="28"/>
        </w:rPr>
        <w:t>Створення безпечних умов для всебічного розвитку дошкільника;</w:t>
      </w:r>
    </w:p>
    <w:p w:rsidR="001E21DE" w:rsidRPr="00887097" w:rsidRDefault="001E21DE" w:rsidP="00247F7F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87097">
        <w:rPr>
          <w:rFonts w:ascii="Times New Roman" w:hAnsi="Times New Roman"/>
          <w:bCs/>
          <w:iCs/>
          <w:sz w:val="28"/>
          <w:szCs w:val="28"/>
        </w:rPr>
        <w:t>Національно-патріотичне виховання дітей;</w:t>
      </w:r>
    </w:p>
    <w:p w:rsidR="001E21DE" w:rsidRPr="00887097" w:rsidRDefault="001E21DE" w:rsidP="00247F7F">
      <w:pPr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887097">
        <w:rPr>
          <w:rFonts w:ascii="Times New Roman" w:hAnsi="Times New Roman"/>
          <w:bCs/>
          <w:iCs/>
          <w:sz w:val="28"/>
          <w:szCs w:val="28"/>
        </w:rPr>
        <w:t>Формування соціально-громадянської компетентності.</w:t>
      </w:r>
    </w:p>
    <w:p w:rsidR="001E21DE" w:rsidRPr="00887097" w:rsidRDefault="001E21DE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887097">
        <w:rPr>
          <w:rFonts w:ascii="Times New Roman" w:hAnsi="Times New Roman"/>
          <w:sz w:val="28"/>
          <w:szCs w:val="28"/>
          <w:lang w:eastAsia="uk-UA"/>
        </w:rPr>
        <w:t>Педагоги закладу для підвищення якості дошкільної освіти в умовах упровадження Базового компонента використовують </w:t>
      </w:r>
      <w:r w:rsidRPr="00887097">
        <w:rPr>
          <w:rFonts w:ascii="Times New Roman" w:hAnsi="Times New Roman"/>
          <w:i/>
          <w:iCs/>
          <w:sz w:val="28"/>
          <w:szCs w:val="28"/>
          <w:lang w:eastAsia="uk-UA"/>
        </w:rPr>
        <w:t>інноваційні технології:</w:t>
      </w:r>
    </w:p>
    <w:p w:rsidR="001E21DE" w:rsidRPr="00887097" w:rsidRDefault="001E21DE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Pr="00887097">
        <w:rPr>
          <w:rFonts w:ascii="Times New Roman" w:hAnsi="Times New Roman"/>
          <w:sz w:val="28"/>
          <w:szCs w:val="28"/>
          <w:lang w:eastAsia="uk-UA"/>
        </w:rPr>
        <w:t>Система Карла Орфа «Використання нетра</w:t>
      </w:r>
      <w:r>
        <w:rPr>
          <w:rFonts w:ascii="Times New Roman" w:hAnsi="Times New Roman"/>
          <w:sz w:val="28"/>
          <w:szCs w:val="28"/>
          <w:lang w:eastAsia="uk-UA"/>
        </w:rPr>
        <w:t>диційних музичних інструментів»;</w:t>
      </w:r>
    </w:p>
    <w:p w:rsidR="001E21DE" w:rsidRPr="00887097" w:rsidRDefault="001E21DE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Pr="00887097">
        <w:rPr>
          <w:rFonts w:ascii="Times New Roman" w:hAnsi="Times New Roman"/>
          <w:sz w:val="28"/>
          <w:szCs w:val="28"/>
          <w:lang w:eastAsia="uk-UA"/>
        </w:rPr>
        <w:t>Методика використання схем моделей для навчання дітей описових розповідей Н.Гавриш;</w:t>
      </w:r>
    </w:p>
    <w:p w:rsidR="001E21DE" w:rsidRPr="00887097" w:rsidRDefault="001E21DE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Pr="00887097">
        <w:rPr>
          <w:rFonts w:ascii="Times New Roman" w:hAnsi="Times New Roman"/>
          <w:sz w:val="28"/>
          <w:szCs w:val="28"/>
          <w:lang w:eastAsia="uk-UA"/>
        </w:rPr>
        <w:t>Дошкільнятам – освіта для сталого розвитку;</w:t>
      </w:r>
    </w:p>
    <w:p w:rsidR="001E21DE" w:rsidRPr="00887097" w:rsidRDefault="001E21DE" w:rsidP="00247F7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- </w:t>
      </w:r>
      <w:r w:rsidRPr="00887097">
        <w:rPr>
          <w:rFonts w:ascii="Times New Roman" w:hAnsi="Times New Roman"/>
          <w:sz w:val="28"/>
          <w:szCs w:val="28"/>
          <w:lang w:eastAsia="uk-UA"/>
        </w:rPr>
        <w:t>Л.Шульга. Розвиток творчих здібностей дітей дошкільного віку на заняттях з зображувальної діяльності.</w:t>
      </w:r>
    </w:p>
    <w:p w:rsidR="001E21DE" w:rsidRPr="00887097" w:rsidRDefault="001E21DE" w:rsidP="00247F7F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 w:rsidRPr="00887097">
        <w:rPr>
          <w:sz w:val="28"/>
          <w:szCs w:val="28"/>
        </w:rPr>
        <w:t>Педагоги</w:t>
      </w:r>
      <w:r>
        <w:rPr>
          <w:sz w:val="28"/>
          <w:szCs w:val="28"/>
        </w:rPr>
        <w:t xml:space="preserve"> закладу беруть активну участь у</w:t>
      </w:r>
      <w:r w:rsidRPr="00887097">
        <w:rPr>
          <w:sz w:val="28"/>
          <w:szCs w:val="28"/>
        </w:rPr>
        <w:t xml:space="preserve"> різних методичних заходах міста та області: вебінарах, методичних студіях, майстернях освітніх інновацій, практикумах.</w:t>
      </w:r>
    </w:p>
    <w:p w:rsidR="001E21DE" w:rsidRPr="00FC0675" w:rsidRDefault="001E21DE" w:rsidP="00247F7F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887097">
        <w:rPr>
          <w:rFonts w:ascii="Times New Roman" w:hAnsi="Times New Roman"/>
          <w:sz w:val="28"/>
          <w:szCs w:val="28"/>
        </w:rPr>
        <w:t xml:space="preserve">Дошкільний заклад є базою практики студентів факультету «Дошкільна освіта» </w:t>
      </w:r>
      <w:r w:rsidRPr="00887097">
        <w:rPr>
          <w:rFonts w:ascii="Times New Roman" w:hAnsi="Times New Roman"/>
          <w:sz w:val="28"/>
          <w:szCs w:val="28"/>
          <w:shd w:val="clear" w:color="auto" w:fill="FFFFFF"/>
        </w:rPr>
        <w:t>Прикарпатського національного уніве</w:t>
      </w:r>
      <w:r>
        <w:rPr>
          <w:rFonts w:ascii="Times New Roman" w:hAnsi="Times New Roman"/>
          <w:sz w:val="28"/>
          <w:szCs w:val="28"/>
          <w:shd w:val="clear" w:color="auto" w:fill="FFFFFF"/>
        </w:rPr>
        <w:t>рситету імені Василя Стефаника,</w:t>
      </w:r>
      <w:r w:rsidRPr="00887097">
        <w:rPr>
          <w:rFonts w:ascii="Times New Roman" w:hAnsi="Times New Roman"/>
          <w:sz w:val="28"/>
          <w:szCs w:val="28"/>
          <w:shd w:val="clear" w:color="auto" w:fill="FFFFFF"/>
        </w:rPr>
        <w:t xml:space="preserve"> Івано-Франківського фахового коледжу Прикарпатського національного університету імені Василя Стефаника та Івано-Франківського національного медичного університету. </w:t>
      </w:r>
    </w:p>
    <w:p w:rsidR="001E21DE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lastRenderedPageBreak/>
        <w:t>Колектив закладу та батьківська громада - активні учасники  щорічних міських конкурсів та програм розвитку місцевого самоврядуванн</w:t>
      </w:r>
      <w:r>
        <w:rPr>
          <w:sz w:val="28"/>
          <w:szCs w:val="28"/>
        </w:rPr>
        <w:t xml:space="preserve">я та </w:t>
      </w:r>
      <w:r w:rsidRPr="00887097">
        <w:rPr>
          <w:sz w:val="28"/>
          <w:szCs w:val="28"/>
        </w:rPr>
        <w:t>громадянського суспільства.</w:t>
      </w:r>
      <w:r>
        <w:rPr>
          <w:sz w:val="28"/>
          <w:szCs w:val="28"/>
        </w:rPr>
        <w:t xml:space="preserve"> </w:t>
      </w:r>
    </w:p>
    <w:p w:rsidR="001E21DE" w:rsidRPr="00887097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87097">
        <w:rPr>
          <w:sz w:val="28"/>
          <w:szCs w:val="28"/>
        </w:rPr>
        <w:t xml:space="preserve">Завдяки залученню бюджетних коштів Івано-Франківської міської ради, співпраці з благодійною організацією </w:t>
      </w:r>
      <w:r w:rsidRPr="00887097">
        <w:rPr>
          <w:rStyle w:val="FontStyle11"/>
          <w:sz w:val="28"/>
          <w:szCs w:val="28"/>
        </w:rPr>
        <w:t>«Благодійний фонд «Віночок</w:t>
      </w:r>
      <w:r w:rsidRPr="00887097">
        <w:rPr>
          <w:sz w:val="28"/>
          <w:szCs w:val="28"/>
        </w:rPr>
        <w:t xml:space="preserve">», співпраці з депутатами (І.Дебенко, А.Строїчем, Р.Кукурудзом, Р.Харуком), спонсорській допомозі суттєво покращено матеріально-технічні умови закладу, здійснено ряд ремонтних робіт, придбано інвентар та обладнання: </w:t>
      </w:r>
    </w:p>
    <w:p w:rsidR="001E21DE" w:rsidRPr="00887097" w:rsidRDefault="001E21DE" w:rsidP="00247F7F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7097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87097">
        <w:rPr>
          <w:sz w:val="28"/>
          <w:szCs w:val="28"/>
        </w:rPr>
        <w:t xml:space="preserve">зроблено ремонт санвузлів груп: «Їжачок; «Зайчик», «Соняшник», «Вишенька», «Колобок» та «Гуцулочка»; ремонт коридору; капітальний ремонт харчоблоку; капітальний ремонт медичного блоку; встановлено тіневі навіси (3 шт.);  здійснено замінену підлоги в групі «Зайчик», у внутрішньому коридорі закладу – </w:t>
      </w:r>
      <w:smartTag w:uri="urn:schemas-microsoft-com:office:smarttags" w:element="metricconverter">
        <w:smartTagPr>
          <w:attr w:name="ProductID" w:val="300 м2"/>
        </w:smartTagPr>
        <w:r w:rsidRPr="00887097">
          <w:rPr>
            <w:sz w:val="28"/>
            <w:szCs w:val="28"/>
          </w:rPr>
          <w:t>300 м2</w:t>
        </w:r>
      </w:smartTag>
      <w:r w:rsidRPr="00887097">
        <w:rPr>
          <w:sz w:val="28"/>
          <w:szCs w:val="28"/>
        </w:rPr>
        <w:t>; встановлено вуличне та ігрове обладнання (пісочниці, стіл з лавами); замінено 3 бойлери;</w:t>
      </w:r>
    </w:p>
    <w:p w:rsidR="001E21DE" w:rsidRPr="00C54589" w:rsidRDefault="001E21DE" w:rsidP="00247F7F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097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придбано</w:t>
      </w:r>
      <w:r w:rsidRPr="00887097">
        <w:rPr>
          <w:rFonts w:ascii="Times New Roman" w:hAnsi="Times New Roman"/>
          <w:sz w:val="28"/>
          <w:szCs w:val="28"/>
        </w:rPr>
        <w:t>: духову шафу, каструлі, стелажі, комбайн, блендер;</w:t>
      </w:r>
      <w:r>
        <w:rPr>
          <w:rFonts w:ascii="Times New Roman" w:hAnsi="Times New Roman"/>
          <w:sz w:val="28"/>
          <w:szCs w:val="28"/>
        </w:rPr>
        <w:t xml:space="preserve"> систезатор; н</w:t>
      </w:r>
      <w:r w:rsidRPr="0004587A">
        <w:rPr>
          <w:rFonts w:ascii="Times New Roman" w:hAnsi="Times New Roman"/>
          <w:sz w:val="28"/>
          <w:szCs w:val="28"/>
        </w:rPr>
        <w:t>ові набори меблів для дітей в групові приміщення (столики з стільцями)</w:t>
      </w:r>
      <w:r>
        <w:rPr>
          <w:rFonts w:ascii="Times New Roman" w:hAnsi="Times New Roman"/>
          <w:sz w:val="28"/>
          <w:szCs w:val="28"/>
        </w:rPr>
        <w:t xml:space="preserve">; офісні стільці (12 </w:t>
      </w:r>
      <w:r w:rsidRPr="0004587A">
        <w:rPr>
          <w:rFonts w:ascii="Times New Roman" w:hAnsi="Times New Roman"/>
          <w:sz w:val="28"/>
          <w:szCs w:val="28"/>
        </w:rPr>
        <w:t xml:space="preserve">шт); </w:t>
      </w:r>
      <w:r>
        <w:rPr>
          <w:rFonts w:ascii="Times New Roman" w:hAnsi="Times New Roman"/>
          <w:sz w:val="28"/>
          <w:szCs w:val="28"/>
        </w:rPr>
        <w:t>генератор (1</w:t>
      </w:r>
      <w:r w:rsidRPr="0004587A">
        <w:rPr>
          <w:rFonts w:ascii="Times New Roman" w:hAnsi="Times New Roman"/>
          <w:sz w:val="28"/>
          <w:szCs w:val="28"/>
        </w:rPr>
        <w:t xml:space="preserve"> шт.); обігрівачі для укриття (2 шт.); техніка для бухгалтерії: ноутбук, </w:t>
      </w:r>
      <w:r>
        <w:rPr>
          <w:rFonts w:ascii="Times New Roman" w:hAnsi="Times New Roman"/>
          <w:sz w:val="28"/>
          <w:szCs w:val="28"/>
        </w:rPr>
        <w:t>принтер.</w:t>
      </w:r>
    </w:p>
    <w:p w:rsidR="001E21DE" w:rsidRPr="00091EB3" w:rsidRDefault="001E21DE" w:rsidP="00247F7F">
      <w:pPr>
        <w:pStyle w:val="ad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Завдяки програмі енергозбереження «НЕФКО» у ЗДО утеплено фасад та горище закладу, замінені вікна та вхідні двері, замінено систему опалення, </w:t>
      </w:r>
      <w:r w:rsidRPr="00091EB3">
        <w:rPr>
          <w:rFonts w:ascii="Times New Roman" w:hAnsi="Times New Roman"/>
          <w:sz w:val="28"/>
          <w:szCs w:val="28"/>
        </w:rPr>
        <w:t>встановлено ІТП, що на сьогоднішній день дає можливість відчути суттєве покращення умов перебування дітей та працівників у ЗДО, а також відчутна економія енергоносіїв.</w:t>
      </w:r>
    </w:p>
    <w:p w:rsidR="001E21DE" w:rsidRPr="00091EB3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EB3">
        <w:rPr>
          <w:rFonts w:ascii="Times New Roman" w:hAnsi="Times New Roman"/>
          <w:sz w:val="28"/>
          <w:szCs w:val="28"/>
        </w:rPr>
        <w:t>У ЗДО організовано триразове харчування, забезпечено пільгове харчування вихованців: 14 дітей із сімей, які отримують допомогу відповідно до Закону України «Про державну соціальну допомогу малозабезпеченим сім’ям»; 9  дітей з  особливими освітніми потребами; 38 дітей  учасників бойових дій; 53 дітей  із багатодітних сімей; 17 дітей з числа внутрішньо переміщених осіб.</w:t>
      </w:r>
    </w:p>
    <w:p w:rsidR="001E21DE" w:rsidRPr="004B23E4" w:rsidRDefault="001E21DE" w:rsidP="005234CE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 w:rsidRPr="004B23E4">
        <w:rPr>
          <w:sz w:val="28"/>
          <w:szCs w:val="28"/>
        </w:rPr>
        <w:lastRenderedPageBreak/>
        <w:t>З метою запровадження здорового харчування розроблено нові</w:t>
      </w:r>
      <w:r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технологічні карти на страви, адаптуємо нові норми харчування,</w:t>
      </w:r>
      <w:r>
        <w:rPr>
          <w:sz w:val="28"/>
          <w:szCs w:val="28"/>
        </w:rPr>
        <w:t xml:space="preserve"> розробляємо технологічні карти.</w:t>
      </w:r>
      <w:r w:rsidRPr="005234CE"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Питання раціонального харчування діте</w:t>
      </w:r>
      <w:r>
        <w:rPr>
          <w:sz w:val="28"/>
          <w:szCs w:val="28"/>
        </w:rPr>
        <w:t>й включаються у тематику</w:t>
      </w:r>
      <w:r w:rsidRPr="00F7653E"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батьківських зборів, консультацій для батьків, розглядаються на загальних</w:t>
      </w:r>
      <w:r w:rsidRPr="00F7653E"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зборах колективу, виробничих нарадах, висвітлюються в інформаційних</w:t>
      </w:r>
      <w:r>
        <w:rPr>
          <w:sz w:val="28"/>
          <w:szCs w:val="28"/>
        </w:rPr>
        <w:t xml:space="preserve"> </w:t>
      </w:r>
      <w:r w:rsidRPr="004B23E4">
        <w:rPr>
          <w:sz w:val="28"/>
          <w:szCs w:val="28"/>
        </w:rPr>
        <w:t>куточках та на web-сайті ЗДО.</w:t>
      </w:r>
    </w:p>
    <w:p w:rsidR="001E21DE" w:rsidRPr="00910012" w:rsidRDefault="001E21DE" w:rsidP="005234CE">
      <w:pPr>
        <w:pStyle w:val="11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 24 лютого 2022 року працівники закладу активно долучились до допомоги Збройним Силам України та внутрішньо переміщеним особам: здійснювали переведення коштів та продуктів харчування захисникам; збір коштів, продуктів харчування, одягу та предметів першої необхідності для ВПО; пошиття білизни, подушок; плетіння сіток; виготовлення «енергетичних батончиків» тощо.  Працівниками закладу зібрано кошти</w:t>
      </w:r>
      <w:r w:rsidRPr="00833B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сумі 30000 грн, </w:t>
      </w:r>
      <w:r>
        <w:rPr>
          <w:color w:val="000000"/>
          <w:sz w:val="28"/>
          <w:szCs w:val="28"/>
        </w:rPr>
        <w:t>які передано на потреби військових  та поранених бійців.</w:t>
      </w:r>
      <w:r>
        <w:rPr>
          <w:sz w:val="28"/>
          <w:szCs w:val="28"/>
        </w:rPr>
        <w:t xml:space="preserve"> 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Діяльність закладу висвітлюється</w:t>
      </w:r>
      <w:r w:rsidRPr="006C476F">
        <w:rPr>
          <w:rFonts w:ascii="Times New Roman" w:hAnsi="Times New Roman"/>
          <w:b/>
          <w:sz w:val="28"/>
          <w:szCs w:val="28"/>
        </w:rPr>
        <w:t xml:space="preserve">  </w:t>
      </w:r>
      <w:r w:rsidRPr="006C476F">
        <w:rPr>
          <w:rFonts w:ascii="Times New Roman" w:hAnsi="Times New Roman"/>
          <w:sz w:val="28"/>
          <w:szCs w:val="28"/>
        </w:rPr>
        <w:t xml:space="preserve">на сайті </w:t>
      </w:r>
      <w:hyperlink r:id="rId9" w:history="1">
        <w:r w:rsidRPr="009D30C0">
          <w:rPr>
            <w:rStyle w:val="ac"/>
            <w:rFonts w:ascii="Times New Roman" w:hAnsi="Times New Roman"/>
            <w:sz w:val="28"/>
            <w:szCs w:val="28"/>
          </w:rPr>
          <w:t>https://vinochok.portal.net.ua/</w:t>
        </w:r>
      </w:hyperlink>
      <w:r>
        <w:rPr>
          <w:rFonts w:ascii="Times New Roman" w:hAnsi="Times New Roman"/>
          <w:color w:val="212121"/>
          <w:sz w:val="28"/>
          <w:szCs w:val="28"/>
        </w:rPr>
        <w:t xml:space="preserve">, та </w:t>
      </w:r>
      <w:r>
        <w:rPr>
          <w:rFonts w:ascii="Times New Roman" w:hAnsi="Times New Roman"/>
          <w:color w:val="212121"/>
          <w:sz w:val="28"/>
          <w:szCs w:val="28"/>
          <w:lang w:val="en-US"/>
        </w:rPr>
        <w:t>Fecebook</w:t>
      </w:r>
      <w:r w:rsidRPr="00566678">
        <w:rPr>
          <w:rFonts w:ascii="Times New Roman" w:hAnsi="Times New Roman"/>
          <w:color w:val="212121"/>
          <w:sz w:val="28"/>
          <w:szCs w:val="28"/>
        </w:rPr>
        <w:t xml:space="preserve"> </w:t>
      </w:r>
      <w:r>
        <w:rPr>
          <w:rFonts w:ascii="Times New Roman" w:hAnsi="Times New Roman"/>
          <w:color w:val="212121"/>
          <w:sz w:val="28"/>
          <w:szCs w:val="28"/>
        </w:rPr>
        <w:t xml:space="preserve">сторінці. </w:t>
      </w:r>
      <w:r w:rsidRPr="000C780C">
        <w:rPr>
          <w:rFonts w:ascii="Times New Roman" w:hAnsi="Times New Roman"/>
          <w:sz w:val="28"/>
          <w:szCs w:val="28"/>
        </w:rPr>
        <w:t xml:space="preserve">Відповідно до рішення Івано-Франківської міської ради від 23.12.2021 № 446-19 «Про затвердження Положення про автоматизовану систему «Е-Садок» для реєстрації дітей до комунальних закладів дошкільної освіти Івано-Франківської </w:t>
      </w:r>
      <w:r>
        <w:rPr>
          <w:rFonts w:ascii="Times New Roman" w:hAnsi="Times New Roman"/>
          <w:sz w:val="28"/>
          <w:szCs w:val="28"/>
        </w:rPr>
        <w:t xml:space="preserve">міської територіальної громади» здійснюється </w:t>
      </w:r>
      <w:r w:rsidRPr="000C780C">
        <w:rPr>
          <w:rFonts w:ascii="Times New Roman" w:hAnsi="Times New Roman"/>
          <w:sz w:val="28"/>
          <w:szCs w:val="28"/>
        </w:rPr>
        <w:t>електронна реєстрація</w:t>
      </w:r>
      <w:r>
        <w:rPr>
          <w:rFonts w:ascii="Times New Roman" w:hAnsi="Times New Roman"/>
          <w:sz w:val="28"/>
          <w:szCs w:val="28"/>
        </w:rPr>
        <w:t xml:space="preserve">дітей </w:t>
      </w:r>
      <w:r w:rsidRPr="000C780C">
        <w:rPr>
          <w:rFonts w:ascii="Times New Roman" w:hAnsi="Times New Roman"/>
          <w:sz w:val="28"/>
          <w:szCs w:val="28"/>
        </w:rPr>
        <w:t xml:space="preserve"> на платформі </w:t>
      </w:r>
      <w:r w:rsidRPr="000C780C">
        <w:rPr>
          <w:rFonts w:ascii="Times New Roman" w:hAnsi="Times New Roman"/>
          <w:sz w:val="28"/>
          <w:szCs w:val="28"/>
          <w:lang w:val="en-US"/>
        </w:rPr>
        <w:t>sadok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blogly</w:t>
      </w:r>
      <w:r w:rsidRPr="000C780C">
        <w:rPr>
          <w:rFonts w:ascii="Times New Roman" w:hAnsi="Times New Roman"/>
          <w:sz w:val="28"/>
          <w:szCs w:val="28"/>
        </w:rPr>
        <w:t>.</w:t>
      </w:r>
      <w:r w:rsidRPr="000C780C">
        <w:rPr>
          <w:rFonts w:ascii="Times New Roman" w:hAnsi="Times New Roman"/>
          <w:sz w:val="28"/>
          <w:szCs w:val="28"/>
          <w:lang w:val="en-US"/>
        </w:rPr>
        <w:t>com</w:t>
      </w:r>
      <w:r w:rsidRPr="000C780C">
        <w:rPr>
          <w:rFonts w:ascii="Times New Roman" w:hAnsi="Times New Roman"/>
          <w:sz w:val="28"/>
          <w:szCs w:val="28"/>
        </w:rPr>
        <w:t>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Найважливішими потребами на даний час вважаємо: капітальний ремонт даху; облаштування спортивного майданчика; заміна огорожі; заміна технологічного обладнання на харчоблоці, пральні; ремонт санвузлів 6-груп;</w:t>
      </w:r>
    </w:p>
    <w:p w:rsidR="001E21DE" w:rsidRPr="00566678" w:rsidRDefault="001E21DE" w:rsidP="00833B8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благоустрій території, укладання бруківки; встановлення 1 тіневого навісу; ремонт коридорів; ремонт музичної та спортивної залів; заміна бойлерів.</w:t>
      </w:r>
    </w:p>
    <w:p w:rsidR="001E21DE" w:rsidRDefault="001E21DE" w:rsidP="00247F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21DE" w:rsidRPr="00C55BB7" w:rsidRDefault="001E21DE" w:rsidP="00045E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ЗДО № 36 «Віночок»    </w:t>
      </w:r>
      <w:r w:rsidRPr="00247F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247F7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247F7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Оксана ЗЕЛІНСЬКА</w:t>
      </w:r>
    </w:p>
    <w:p w:rsidR="001E21DE" w:rsidRDefault="001E21DE" w:rsidP="00833B84">
      <w:pPr>
        <w:pStyle w:val="11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E21DE" w:rsidRPr="006C476F" w:rsidRDefault="001E21DE" w:rsidP="00045E43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1E21DE" w:rsidRPr="006C476F" w:rsidSect="00586933">
      <w:footerReference w:type="even" r:id="rId10"/>
      <w:footerReference w:type="default" r:id="rId11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4AE" w:rsidRDefault="00ED74AE">
      <w:r>
        <w:separator/>
      </w:r>
    </w:p>
  </w:endnote>
  <w:endnote w:type="continuationSeparator" w:id="0">
    <w:p w:rsidR="00ED74AE" w:rsidRDefault="00ED7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1DE" w:rsidRDefault="00812DCC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1E21DE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1E21DE" w:rsidRDefault="001E21DE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21DE" w:rsidRDefault="00812DCC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1E21DE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91B22">
      <w:rPr>
        <w:rStyle w:val="af2"/>
        <w:noProof/>
      </w:rPr>
      <w:t>2</w:t>
    </w:r>
    <w:r>
      <w:rPr>
        <w:rStyle w:val="af2"/>
      </w:rPr>
      <w:fldChar w:fldCharType="end"/>
    </w:r>
  </w:p>
  <w:p w:rsidR="001E21DE" w:rsidRDefault="001E21DE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4AE" w:rsidRDefault="00ED74AE">
      <w:r>
        <w:separator/>
      </w:r>
    </w:p>
  </w:footnote>
  <w:footnote w:type="continuationSeparator" w:id="0">
    <w:p w:rsidR="00ED74AE" w:rsidRDefault="00ED74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CC02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A1E73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9EE6C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2E4C4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2D869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32EAE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DCC1B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848206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6A051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C764D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4B959F8"/>
    <w:multiLevelType w:val="multilevel"/>
    <w:tmpl w:val="A6CEA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 w15:restartNumberingAfterBreak="0">
    <w:nsid w:val="212F4A1C"/>
    <w:multiLevelType w:val="hybridMultilevel"/>
    <w:tmpl w:val="22BE239A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2B77FF"/>
    <w:multiLevelType w:val="hybridMultilevel"/>
    <w:tmpl w:val="986024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6FB65A6"/>
    <w:multiLevelType w:val="multilevel"/>
    <w:tmpl w:val="C768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700D91"/>
    <w:multiLevelType w:val="hybridMultilevel"/>
    <w:tmpl w:val="6D3AD920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776A5E12"/>
    <w:multiLevelType w:val="hybridMultilevel"/>
    <w:tmpl w:val="0666BCB8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7"/>
  </w:num>
  <w:num w:numId="3">
    <w:abstractNumId w:val="12"/>
  </w:num>
  <w:num w:numId="4">
    <w:abstractNumId w:val="13"/>
  </w:num>
  <w:num w:numId="5">
    <w:abstractNumId w:val="10"/>
  </w:num>
  <w:num w:numId="6">
    <w:abstractNumId w:val="18"/>
  </w:num>
  <w:num w:numId="7">
    <w:abstractNumId w:val="24"/>
  </w:num>
  <w:num w:numId="8">
    <w:abstractNumId w:val="23"/>
  </w:num>
  <w:num w:numId="9">
    <w:abstractNumId w:val="15"/>
  </w:num>
  <w:num w:numId="10">
    <w:abstractNumId w:val="26"/>
  </w:num>
  <w:num w:numId="11">
    <w:abstractNumId w:val="16"/>
  </w:num>
  <w:num w:numId="1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7"/>
  </w:num>
  <w:num w:numId="15">
    <w:abstractNumId w:val="21"/>
  </w:num>
  <w:num w:numId="16">
    <w:abstractNumId w:val="22"/>
  </w:num>
  <w:num w:numId="17">
    <w:abstractNumId w:val="19"/>
  </w:num>
  <w:num w:numId="18">
    <w:abstractNumId w:val="11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8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0144D"/>
    <w:rsid w:val="000117C6"/>
    <w:rsid w:val="000309E3"/>
    <w:rsid w:val="000446C6"/>
    <w:rsid w:val="0004587A"/>
    <w:rsid w:val="00045E43"/>
    <w:rsid w:val="00047064"/>
    <w:rsid w:val="00047ECE"/>
    <w:rsid w:val="0007291C"/>
    <w:rsid w:val="00091EB3"/>
    <w:rsid w:val="000A3884"/>
    <w:rsid w:val="000C2249"/>
    <w:rsid w:val="000C780C"/>
    <w:rsid w:val="000D5042"/>
    <w:rsid w:val="000F24DC"/>
    <w:rsid w:val="00105AF9"/>
    <w:rsid w:val="001222B7"/>
    <w:rsid w:val="001247D7"/>
    <w:rsid w:val="00135DE6"/>
    <w:rsid w:val="0017693A"/>
    <w:rsid w:val="00195A79"/>
    <w:rsid w:val="00197DD6"/>
    <w:rsid w:val="001C26CD"/>
    <w:rsid w:val="001D7AF9"/>
    <w:rsid w:val="001E0234"/>
    <w:rsid w:val="001E13AC"/>
    <w:rsid w:val="001E21DE"/>
    <w:rsid w:val="001E4A7C"/>
    <w:rsid w:val="001F0EE5"/>
    <w:rsid w:val="00212E06"/>
    <w:rsid w:val="00222A27"/>
    <w:rsid w:val="002435DB"/>
    <w:rsid w:val="00247F7F"/>
    <w:rsid w:val="00275AED"/>
    <w:rsid w:val="0027674F"/>
    <w:rsid w:val="00297D3E"/>
    <w:rsid w:val="002C06B3"/>
    <w:rsid w:val="002E6DA7"/>
    <w:rsid w:val="002F0A07"/>
    <w:rsid w:val="003061DD"/>
    <w:rsid w:val="00346697"/>
    <w:rsid w:val="003568D5"/>
    <w:rsid w:val="0037579A"/>
    <w:rsid w:val="003B20FE"/>
    <w:rsid w:val="003E7EB8"/>
    <w:rsid w:val="004275E5"/>
    <w:rsid w:val="0043443A"/>
    <w:rsid w:val="00434BB1"/>
    <w:rsid w:val="00440662"/>
    <w:rsid w:val="004501B4"/>
    <w:rsid w:val="00450D45"/>
    <w:rsid w:val="00452A72"/>
    <w:rsid w:val="00457C60"/>
    <w:rsid w:val="00465BBD"/>
    <w:rsid w:val="00487335"/>
    <w:rsid w:val="00492006"/>
    <w:rsid w:val="00494062"/>
    <w:rsid w:val="004A6833"/>
    <w:rsid w:val="004B23E4"/>
    <w:rsid w:val="005176D2"/>
    <w:rsid w:val="005234CE"/>
    <w:rsid w:val="005413D6"/>
    <w:rsid w:val="00565C0D"/>
    <w:rsid w:val="00566678"/>
    <w:rsid w:val="00586933"/>
    <w:rsid w:val="00592D75"/>
    <w:rsid w:val="005A0F5A"/>
    <w:rsid w:val="005A2DD7"/>
    <w:rsid w:val="005A37D9"/>
    <w:rsid w:val="005A6418"/>
    <w:rsid w:val="005D4D54"/>
    <w:rsid w:val="005F7AED"/>
    <w:rsid w:val="00614FEC"/>
    <w:rsid w:val="006166E0"/>
    <w:rsid w:val="00621D8B"/>
    <w:rsid w:val="0064499F"/>
    <w:rsid w:val="00691B22"/>
    <w:rsid w:val="006A7710"/>
    <w:rsid w:val="006B79E3"/>
    <w:rsid w:val="006C40E2"/>
    <w:rsid w:val="006C476F"/>
    <w:rsid w:val="006D7D5A"/>
    <w:rsid w:val="006D7F0F"/>
    <w:rsid w:val="006E03E2"/>
    <w:rsid w:val="006E4567"/>
    <w:rsid w:val="0070019B"/>
    <w:rsid w:val="007037D4"/>
    <w:rsid w:val="00707145"/>
    <w:rsid w:val="007212DF"/>
    <w:rsid w:val="007668F7"/>
    <w:rsid w:val="007733DB"/>
    <w:rsid w:val="007810E1"/>
    <w:rsid w:val="00781CCE"/>
    <w:rsid w:val="007A2B1E"/>
    <w:rsid w:val="007A3C99"/>
    <w:rsid w:val="007A4F34"/>
    <w:rsid w:val="007B3483"/>
    <w:rsid w:val="007C4853"/>
    <w:rsid w:val="007E4802"/>
    <w:rsid w:val="007E6E3D"/>
    <w:rsid w:val="007F26F6"/>
    <w:rsid w:val="0080171A"/>
    <w:rsid w:val="00805848"/>
    <w:rsid w:val="00812DCC"/>
    <w:rsid w:val="008135B0"/>
    <w:rsid w:val="00833B84"/>
    <w:rsid w:val="0083634C"/>
    <w:rsid w:val="00840C27"/>
    <w:rsid w:val="00843EA0"/>
    <w:rsid w:val="0084756B"/>
    <w:rsid w:val="00851D19"/>
    <w:rsid w:val="00864D19"/>
    <w:rsid w:val="00877392"/>
    <w:rsid w:val="00887097"/>
    <w:rsid w:val="0089116F"/>
    <w:rsid w:val="008A2E2B"/>
    <w:rsid w:val="008C3C70"/>
    <w:rsid w:val="008D501C"/>
    <w:rsid w:val="00910012"/>
    <w:rsid w:val="0093038D"/>
    <w:rsid w:val="00950C3A"/>
    <w:rsid w:val="00991EA8"/>
    <w:rsid w:val="009A024B"/>
    <w:rsid w:val="009A121D"/>
    <w:rsid w:val="009B43D9"/>
    <w:rsid w:val="009D30C0"/>
    <w:rsid w:val="00A2487D"/>
    <w:rsid w:val="00A375E0"/>
    <w:rsid w:val="00AA5D38"/>
    <w:rsid w:val="00AA6DEC"/>
    <w:rsid w:val="00AC754A"/>
    <w:rsid w:val="00B07F46"/>
    <w:rsid w:val="00B17365"/>
    <w:rsid w:val="00B40460"/>
    <w:rsid w:val="00B52676"/>
    <w:rsid w:val="00BC4FBE"/>
    <w:rsid w:val="00C01DBC"/>
    <w:rsid w:val="00C15983"/>
    <w:rsid w:val="00C16060"/>
    <w:rsid w:val="00C20128"/>
    <w:rsid w:val="00C54589"/>
    <w:rsid w:val="00C55BB7"/>
    <w:rsid w:val="00C57F7E"/>
    <w:rsid w:val="00CA0B17"/>
    <w:rsid w:val="00CA7F14"/>
    <w:rsid w:val="00CB2F2E"/>
    <w:rsid w:val="00CB6B4F"/>
    <w:rsid w:val="00CC3CFA"/>
    <w:rsid w:val="00CE33B1"/>
    <w:rsid w:val="00CE7B83"/>
    <w:rsid w:val="00CF577E"/>
    <w:rsid w:val="00D01788"/>
    <w:rsid w:val="00D36975"/>
    <w:rsid w:val="00D45BAA"/>
    <w:rsid w:val="00D57C75"/>
    <w:rsid w:val="00D7214B"/>
    <w:rsid w:val="00D93F09"/>
    <w:rsid w:val="00DA20CD"/>
    <w:rsid w:val="00DD2192"/>
    <w:rsid w:val="00E1045B"/>
    <w:rsid w:val="00E33B19"/>
    <w:rsid w:val="00E34F1D"/>
    <w:rsid w:val="00E4192C"/>
    <w:rsid w:val="00E41A0E"/>
    <w:rsid w:val="00E44EDD"/>
    <w:rsid w:val="00E62851"/>
    <w:rsid w:val="00E828D2"/>
    <w:rsid w:val="00E84729"/>
    <w:rsid w:val="00E871BC"/>
    <w:rsid w:val="00E928CF"/>
    <w:rsid w:val="00EC1A74"/>
    <w:rsid w:val="00EC1C13"/>
    <w:rsid w:val="00EC37DB"/>
    <w:rsid w:val="00EC69D2"/>
    <w:rsid w:val="00ED6D9A"/>
    <w:rsid w:val="00ED74AE"/>
    <w:rsid w:val="00EE6A74"/>
    <w:rsid w:val="00EE73AB"/>
    <w:rsid w:val="00F07A44"/>
    <w:rsid w:val="00F15663"/>
    <w:rsid w:val="00F168D0"/>
    <w:rsid w:val="00F2352D"/>
    <w:rsid w:val="00F36E8D"/>
    <w:rsid w:val="00F469DE"/>
    <w:rsid w:val="00F555A8"/>
    <w:rsid w:val="00F7653E"/>
    <w:rsid w:val="00F84527"/>
    <w:rsid w:val="00F916BA"/>
    <w:rsid w:val="00FB625D"/>
    <w:rsid w:val="00FC0675"/>
    <w:rsid w:val="00FC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86DB5D6-9666-4037-B2B5-8CA07000D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iCs/>
      <w:color w:val="243F60"/>
      <w:sz w:val="28"/>
      <w:szCs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eastAsia="Times New Roman" w:hAnsi="Courier New" w:cs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Courier New"/>
      <w:i/>
      <w:color w:val="000000"/>
      <w:sz w:val="20"/>
      <w:szCs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eastAsia="Times New Roman" w:hAnsi="Times New Roman" w:cs="Tw Cen MT Condensed"/>
      <w:i/>
      <w:color w:val="000000"/>
      <w:sz w:val="24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w Cen MT Condensed"/>
      <w:i/>
      <w:color w:val="000000"/>
      <w:sz w:val="48"/>
      <w:szCs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color w:val="000000"/>
      <w:sz w:val="28"/>
      <w:szCs w:val="24"/>
      <w:lang w:val="ru-RU"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B2F2E"/>
    <w:rPr>
      <w:rFonts w:ascii="Times New Roman" w:hAnsi="Times New Roman" w:cs="Times New Roman"/>
      <w:b/>
      <w:bCs/>
      <w:i/>
      <w:color w:val="000000"/>
      <w:sz w:val="24"/>
      <w:szCs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843EA0"/>
    <w:rPr>
      <w:rFonts w:ascii="Times New Roman" w:hAnsi="Times New Roman" w:cs="Times New Roman"/>
      <w:sz w:val="26"/>
      <w:szCs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F916BA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0446C6"/>
    <w:rPr>
      <w:rFonts w:cs="Times New Roman"/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  <w:style w:type="character" w:styleId="af3">
    <w:name w:val="Strong"/>
    <w:basedOn w:val="a0"/>
    <w:uiPriority w:val="99"/>
    <w:qFormat/>
    <w:locked/>
    <w:rsid w:val="00F15663"/>
    <w:rPr>
      <w:rFonts w:cs="Times New Roman"/>
      <w:b/>
      <w:bCs/>
    </w:rPr>
  </w:style>
  <w:style w:type="character" w:styleId="af4">
    <w:name w:val="Emphasis"/>
    <w:basedOn w:val="a0"/>
    <w:uiPriority w:val="99"/>
    <w:qFormat/>
    <w:locked/>
    <w:rsid w:val="00195A79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88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2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29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8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29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29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295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29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8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829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882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nochok.portal.net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zelinskaoo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inochok.portal.net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5364</Words>
  <Characters>3058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creator>Home</dc:creator>
  <cp:lastModifiedBy>User</cp:lastModifiedBy>
  <cp:revision>2</cp:revision>
  <cp:lastPrinted>2024-01-03T14:09:00Z</cp:lastPrinted>
  <dcterms:created xsi:type="dcterms:W3CDTF">2024-02-08T08:18:00Z</dcterms:created>
  <dcterms:modified xsi:type="dcterms:W3CDTF">2024-02-08T08:18:00Z</dcterms:modified>
</cp:coreProperties>
</file>