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27A" w:rsidRPr="00DB4F0F" w:rsidRDefault="00FB127A" w:rsidP="00746819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на розгляд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проєкту рішення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надання дозволу комунальній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установі «Івано-Франківська міська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аварійно-рятувальна служба» на 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списання майна»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ст.ст.52,59 Закону України «Про місцеве самоврядування в Україні», виконавчий комітет міської ради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 :</w:t>
      </w: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4F0F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Внести на розгляд міської ради проєкт рішення «Про надання дозволу комунальній установі «Івано-Франківська міська аварійно-рятувальна служба» на списання майна»(додається).</w:t>
      </w:r>
    </w:p>
    <w:p w:rsidR="00FB127A" w:rsidRDefault="00FB127A" w:rsidP="00D00014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 Гайду.</w:t>
      </w: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Руслан МАРЦІНКІВ</w:t>
      </w:r>
    </w:p>
    <w:p w:rsidR="00FB127A" w:rsidRDefault="00FB127A" w:rsidP="00D00014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Pr="00875676" w:rsidRDefault="00FB127A" w:rsidP="00DB5762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2398" w:rsidRDefault="004D2398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127A" w:rsidRPr="00875676" w:rsidRDefault="00FB127A" w:rsidP="00875676">
      <w:pPr>
        <w:pStyle w:val="1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B127A" w:rsidRPr="00D00014" w:rsidRDefault="00FB127A" w:rsidP="00D000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Pr="00D00014" w:rsidRDefault="00FB127A" w:rsidP="00D0001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 xml:space="preserve">Про надання дозволу </w:t>
      </w: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 xml:space="preserve">комунальній установі </w:t>
      </w: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>«Івано-Франківська міська аварійно-</w:t>
      </w:r>
    </w:p>
    <w:p w:rsidR="00FB127A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>рятувальна служба»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C8E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20C8E">
        <w:rPr>
          <w:rFonts w:ascii="Times New Roman" w:hAnsi="Times New Roman"/>
          <w:sz w:val="28"/>
          <w:szCs w:val="28"/>
          <w:lang w:val="uk-UA"/>
        </w:rPr>
        <w:t xml:space="preserve"> списання</w:t>
      </w:r>
    </w:p>
    <w:p w:rsidR="00FB127A" w:rsidRPr="00920C8E" w:rsidRDefault="00FB127A" w:rsidP="005E563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20C8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майна</w:t>
      </w: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статтями 26, 60 Закону України «Про місцеве самоврядування в Україні», Порядком списання об’єктів державної власності затвердженого постановою Кабінету Міністрів України від 08.11.2007р. №1314, враховуючи висновок «012/02-2020 експертного дослідження, складений 12.02.2020 року судовим експертом Максимчин А.Д., міська рада</w:t>
      </w: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FB127A" w:rsidRDefault="00FB127A" w:rsidP="00006D39">
      <w:pPr>
        <w:pStyle w:val="1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E83A56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1. Припинити право оперативного управління, закомунальною  установою</w:t>
      </w:r>
    </w:p>
    <w:p w:rsidR="00FB127A" w:rsidRDefault="00FB127A" w:rsidP="005E563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«Івано-Франківська міська аварійно-рятувальна служба» на майновий комплекс котельні площею 1136,9 кв.м, розташованого за адресою: вул. Галицька, 201, м. Івано-Франківськ.</w:t>
      </w:r>
    </w:p>
    <w:p w:rsidR="00FB127A" w:rsidRDefault="00FB127A" w:rsidP="00A042B7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згоду комунальній установі </w:t>
      </w:r>
      <w:r w:rsidRPr="005E5631">
        <w:rPr>
          <w:rFonts w:ascii="Times New Roman" w:hAnsi="Times New Roman"/>
          <w:sz w:val="28"/>
          <w:szCs w:val="28"/>
          <w:lang w:val="uk-UA"/>
        </w:rPr>
        <w:t>«Івано</w:t>
      </w:r>
      <w:r>
        <w:rPr>
          <w:rFonts w:ascii="Times New Roman" w:hAnsi="Times New Roman"/>
          <w:sz w:val="28"/>
          <w:szCs w:val="28"/>
          <w:lang w:val="uk-UA"/>
        </w:rPr>
        <w:t>-Франківська міська аварійно-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E5631">
        <w:rPr>
          <w:rFonts w:ascii="Times New Roman" w:hAnsi="Times New Roman"/>
          <w:sz w:val="28"/>
          <w:szCs w:val="28"/>
          <w:lang w:val="uk-UA"/>
        </w:rPr>
        <w:t>рятувальна служба»</w:t>
      </w:r>
      <w:r>
        <w:rPr>
          <w:rFonts w:ascii="Times New Roman" w:hAnsi="Times New Roman"/>
          <w:sz w:val="28"/>
          <w:szCs w:val="28"/>
          <w:lang w:val="uk-UA"/>
        </w:rPr>
        <w:t>, на списання з балансу об’єкта нерухомого майна (майновий комплекс котельні) площею 1136,9 кв.м, який знаходиться у комунальній власності Івано-Франківської міської ради, розташованого за адресою: вул. Галицька, 201, м. Івано-Франківськ.</w:t>
      </w:r>
    </w:p>
    <w:p w:rsidR="00FB127A" w:rsidRDefault="00FB127A" w:rsidP="00925860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комунальній установі «Івано-Франківська міська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аварійно-рятувальна служба», на знищення шляхом демонтажу (розбору) нерухомого майна (майновий комплекс котельні) площею 1136,9 кв.м, розташованого за адресою: вул. Галицька, 201, м. Івано-Франківськ.</w:t>
      </w:r>
    </w:p>
    <w:p w:rsidR="00FB127A" w:rsidRDefault="00FB127A" w:rsidP="00925860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Комунальній установі «Івано-Франківська міська аварійно-рятувальна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служба» (А. Сем’янчук) здійснити організаційні заходи зі знищення шляхом демонтажу (розбору) об’єкта, зазначеного в п.1-3 цього рішення, та вивезенню будівельного сміття в порядку, передбаченому чинним законодавством.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A042B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5.</w:t>
      </w:r>
      <w:r w:rsidRPr="00A04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Департаменту комунальних ресурсів Івано-Франківської міської ради та сільського господарства (М.</w:t>
      </w:r>
      <w:r w:rsidRPr="00A042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Вітенко) подати документи управлінню  реєстраційними процедурами міської ради (С.</w:t>
      </w:r>
      <w:r w:rsidRPr="00A042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Костишин) для внесення відповідних</w:t>
      </w:r>
      <w:r w:rsidRPr="00A042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відомостей</w:t>
      </w:r>
      <w:r w:rsidRPr="00A042B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Державний реєстр речових прав на нерухоме майно</w:t>
      </w:r>
      <w:r w:rsidRPr="00A042B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Державний реєстр Іпотек</w:t>
      </w:r>
      <w:r w:rsidRPr="00A042B7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Єдиний реєстр заборон об</w:t>
      </w:r>
      <w:r w:rsidRPr="00A042B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єктів нерухомого майна щодо обєктів нерухомого майна для реєстрації припиненя права оперативного управління комунальної установи « Івано-Франківська міська аварійно-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рятувальна служба »  та права власності територіальної громади міста в особі Івано-Франківської міської ради на об</w:t>
      </w:r>
      <w:r w:rsidRPr="00FC4AB1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єкт нерухомого майна</w:t>
      </w:r>
      <w:r w:rsidRPr="00FC4AB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який зазначений у пунктах 1-3 цього рішення</w:t>
      </w:r>
      <w:r w:rsidRPr="00FC4AB1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після завершенняу встановленому законодавством порядку робіт з їх знищення шляхом (розбору).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6. Коннтроль за виконанням цього рішення покласти на заступника міського голови – директора Департаменту по взаємодії зі Збройними силами України Національною гвардією України  правоохоронними органами та надзвичайними ситуаціями Р.Гайду та постійну депутатську комісію з питань містобудування та земельних відносин</w:t>
      </w:r>
      <w:r w:rsidRPr="00FC4AB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оренди та приватизації комунального майна (Р.Терешка).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Pr="00FC4AB1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Руслан МАРЦІНКІВ</w:t>
      </w: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27A" w:rsidRDefault="00FB127A" w:rsidP="00925860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B127A" w:rsidSect="00EA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490" w:rsidRDefault="00987490" w:rsidP="00875676">
      <w:pPr>
        <w:spacing w:after="0" w:line="240" w:lineRule="auto"/>
      </w:pPr>
      <w:r>
        <w:separator/>
      </w:r>
    </w:p>
  </w:endnote>
  <w:endnote w:type="continuationSeparator" w:id="0">
    <w:p w:rsidR="00987490" w:rsidRDefault="00987490" w:rsidP="0087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490" w:rsidRDefault="00987490" w:rsidP="00875676">
      <w:pPr>
        <w:spacing w:after="0" w:line="240" w:lineRule="auto"/>
      </w:pPr>
      <w:r>
        <w:separator/>
      </w:r>
    </w:p>
  </w:footnote>
  <w:footnote w:type="continuationSeparator" w:id="0">
    <w:p w:rsidR="00987490" w:rsidRDefault="00987490" w:rsidP="00875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1634"/>
    <w:multiLevelType w:val="hybridMultilevel"/>
    <w:tmpl w:val="8D80DFF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D011A2"/>
    <w:multiLevelType w:val="hybridMultilevel"/>
    <w:tmpl w:val="FC608D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218D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CB1FF7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2F2579"/>
    <w:multiLevelType w:val="hybridMultilevel"/>
    <w:tmpl w:val="72D256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4331B0"/>
    <w:multiLevelType w:val="hybridMultilevel"/>
    <w:tmpl w:val="FC26DC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194973"/>
    <w:multiLevelType w:val="hybridMultilevel"/>
    <w:tmpl w:val="5336C3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C60E84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76"/>
    <w:rsid w:val="00006D39"/>
    <w:rsid w:val="000267BC"/>
    <w:rsid w:val="00042934"/>
    <w:rsid w:val="00065E43"/>
    <w:rsid w:val="00106C42"/>
    <w:rsid w:val="001569F4"/>
    <w:rsid w:val="001C18F1"/>
    <w:rsid w:val="002D479F"/>
    <w:rsid w:val="002E7ABD"/>
    <w:rsid w:val="00357CA9"/>
    <w:rsid w:val="003E3DA5"/>
    <w:rsid w:val="00423D42"/>
    <w:rsid w:val="004B13C7"/>
    <w:rsid w:val="004D2398"/>
    <w:rsid w:val="00562143"/>
    <w:rsid w:val="005E135E"/>
    <w:rsid w:val="005E5631"/>
    <w:rsid w:val="005F128E"/>
    <w:rsid w:val="00653C6D"/>
    <w:rsid w:val="006B4AB4"/>
    <w:rsid w:val="00703DE8"/>
    <w:rsid w:val="00714980"/>
    <w:rsid w:val="00746819"/>
    <w:rsid w:val="00832D71"/>
    <w:rsid w:val="00847B2A"/>
    <w:rsid w:val="00875676"/>
    <w:rsid w:val="0088244F"/>
    <w:rsid w:val="00920C8E"/>
    <w:rsid w:val="00925860"/>
    <w:rsid w:val="0098277E"/>
    <w:rsid w:val="00987490"/>
    <w:rsid w:val="009E6FBE"/>
    <w:rsid w:val="00A042B7"/>
    <w:rsid w:val="00A05E89"/>
    <w:rsid w:val="00A816E0"/>
    <w:rsid w:val="00BA5F83"/>
    <w:rsid w:val="00C30BAE"/>
    <w:rsid w:val="00D00014"/>
    <w:rsid w:val="00D42552"/>
    <w:rsid w:val="00D743A7"/>
    <w:rsid w:val="00DB4F0F"/>
    <w:rsid w:val="00DB5762"/>
    <w:rsid w:val="00E5091C"/>
    <w:rsid w:val="00E83A56"/>
    <w:rsid w:val="00EA3450"/>
    <w:rsid w:val="00ED09FB"/>
    <w:rsid w:val="00EE5B59"/>
    <w:rsid w:val="00F5177C"/>
    <w:rsid w:val="00FA2AF1"/>
    <w:rsid w:val="00FB127A"/>
    <w:rsid w:val="00FC4AB1"/>
    <w:rsid w:val="00FF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E7DBBC-2684-4119-917C-9C1FDDDA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50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75676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5676"/>
    <w:rPr>
      <w:rFonts w:cs="Times New Roman"/>
    </w:rPr>
  </w:style>
  <w:style w:type="paragraph" w:styleId="a5">
    <w:name w:val="footer"/>
    <w:basedOn w:val="a"/>
    <w:link w:val="a6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5676"/>
    <w:rPr>
      <w:rFonts w:cs="Times New Roman"/>
    </w:rPr>
  </w:style>
  <w:style w:type="paragraph" w:styleId="a7">
    <w:name w:val="List Paragraph"/>
    <w:basedOn w:val="a"/>
    <w:uiPriority w:val="99"/>
    <w:qFormat/>
    <w:rsid w:val="0056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2349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Sony</dc:creator>
  <cp:keywords/>
  <dc:description/>
  <cp:lastModifiedBy>User</cp:lastModifiedBy>
  <cp:revision>2</cp:revision>
  <dcterms:created xsi:type="dcterms:W3CDTF">2024-01-25T08:20:00Z</dcterms:created>
  <dcterms:modified xsi:type="dcterms:W3CDTF">2024-01-25T08:20:00Z</dcterms:modified>
</cp:coreProperties>
</file>