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43" w:rsidRDefault="000E2C43" w:rsidP="000E2C4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E2C43" w:rsidRDefault="000E2C43" w:rsidP="000E2C4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0E2C43" w:rsidRPr="007643E5" w:rsidRDefault="000E2C43" w:rsidP="000E2C4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0E2C43" w:rsidRPr="007643E5" w:rsidRDefault="000E2C43" w:rsidP="000E2C43">
      <w:pPr>
        <w:ind w:firstLine="539"/>
        <w:jc w:val="both"/>
        <w:rPr>
          <w:sz w:val="28"/>
          <w:szCs w:val="28"/>
          <w:lang w:val="uk-UA"/>
        </w:rPr>
      </w:pPr>
    </w:p>
    <w:p w:rsidR="000E2C43" w:rsidRPr="00BA1254" w:rsidRDefault="000E2C43" w:rsidP="000E2C43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</w:t>
      </w:r>
      <w:r>
        <w:rPr>
          <w:sz w:val="28"/>
          <w:szCs w:val="28"/>
          <w:lang w:val="uk-UA" w:eastAsia="uk-UA"/>
        </w:rPr>
        <w:t>ицтва, об’єкту нерухомого майна, заяв автоматично сформованими в Єдиній державній електронній системі</w:t>
      </w:r>
      <w:r w:rsidRPr="00BA1254">
        <w:rPr>
          <w:sz w:val="28"/>
          <w:szCs w:val="28"/>
          <w:lang w:val="uk-UA" w:eastAsia="uk-UA"/>
        </w:rPr>
        <w:t xml:space="preserve">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0E2C43" w:rsidRPr="007643E5" w:rsidRDefault="000E2C43" w:rsidP="000E2C43">
      <w:pPr>
        <w:jc w:val="center"/>
        <w:rPr>
          <w:sz w:val="28"/>
          <w:szCs w:val="28"/>
          <w:lang w:val="uk-UA"/>
        </w:rPr>
      </w:pPr>
    </w:p>
    <w:p w:rsidR="000E2C43" w:rsidRPr="007643E5" w:rsidRDefault="000E2C43" w:rsidP="000E2C43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0E2C43" w:rsidRPr="007643E5" w:rsidRDefault="000E2C43" w:rsidP="000E2C43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0E2C43" w:rsidRDefault="000E2C43" w:rsidP="000E2C43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Багатоквартирному житловому будинку з приміщеннями громадського та комерційного призначення </w:t>
      </w:r>
      <w:r w:rsidRPr="0078513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(замовник : товариство з обмеженою відповідальністю «Благо Інвест Сервіс») – вул. Ленкавського, 34,</w:t>
      </w:r>
      <w:r w:rsidRPr="001D17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корпус 6,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Багатоквартирному житловому будинку з приміщеннями громадського призначення </w:t>
      </w:r>
      <w:r w:rsidRPr="0078513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(замовник : товариство з обмеженою відповідальністю «Млинарське») – вул. Млинарська, 19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Багатоквартирному житловому будинку </w:t>
      </w:r>
      <w:r>
        <w:rPr>
          <w:sz w:val="28"/>
          <w:szCs w:val="28"/>
          <w:shd w:val="clear" w:color="auto" w:fill="FFFFFF"/>
          <w:lang w:val="uk-UA"/>
        </w:rPr>
        <w:t>(замовник : товариство з обмеженою відповідальністю «Франківський Дім ІФ») – вул. Августина Волошина, 2-Б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Індивідуальному житловому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фізична особа) – вул. Миру, 128-А, </w:t>
      </w:r>
      <w:r>
        <w:rPr>
          <w:sz w:val="28"/>
          <w:szCs w:val="28"/>
          <w:lang w:val="uk-UA"/>
        </w:rPr>
        <w:t>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фізична особа) – вул. Лозова, 6-А, </w:t>
      </w:r>
      <w:r>
        <w:rPr>
          <w:sz w:val="28"/>
          <w:szCs w:val="28"/>
          <w:lang w:val="uk-UA"/>
        </w:rPr>
        <w:t>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Живописна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16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Вовчинець</w:t>
      </w:r>
      <w:r w:rsidRPr="00646B0F">
        <w:rPr>
          <w:sz w:val="28"/>
          <w:szCs w:val="28"/>
          <w:shd w:val="clear" w:color="auto" w:fill="FFFFFF"/>
          <w:lang w:val="uk-UA"/>
        </w:rPr>
        <w:t>;</w:t>
      </w:r>
    </w:p>
    <w:p w:rsidR="000E2C43" w:rsidRDefault="000E2C43" w:rsidP="000E2C4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1.7.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Живописна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16-В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Вовчинець</w:t>
      </w:r>
      <w:r w:rsidRPr="00646B0F">
        <w:rPr>
          <w:sz w:val="28"/>
          <w:szCs w:val="28"/>
          <w:shd w:val="clear" w:color="auto" w:fill="FFFFFF"/>
          <w:lang w:val="uk-UA"/>
        </w:rPr>
        <w:t>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Кераміків, 15, с. Крихівці;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Кераміків, 15-А, с. Крихівці;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Індивідуальному житловому будинку (замовники : </w:t>
      </w:r>
      <w:r>
        <w:rPr>
          <w:sz w:val="28"/>
          <w:szCs w:val="28"/>
          <w:shd w:val="clear" w:color="auto" w:fill="FFFFFF"/>
          <w:lang w:val="uk-UA"/>
        </w:rPr>
        <w:t>фізичні особи</w:t>
      </w:r>
      <w:r>
        <w:rPr>
          <w:sz w:val="28"/>
          <w:szCs w:val="28"/>
          <w:lang w:val="uk-UA"/>
        </w:rPr>
        <w:t>) – вул. Західна, 2-А, с. Крихівці;</w:t>
      </w:r>
    </w:p>
    <w:p w:rsidR="000E2C43" w:rsidRDefault="000E2C43" w:rsidP="000E2C4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46B0F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11</w:t>
      </w:r>
      <w:r w:rsidRPr="00646B0F">
        <w:rPr>
          <w:sz w:val="28"/>
          <w:szCs w:val="28"/>
          <w:shd w:val="clear" w:color="auto" w:fill="FFFFFF"/>
          <w:lang w:val="uk-UA"/>
        </w:rPr>
        <w:t>. Індивідуальному житловому будинку (замовник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646B0F">
        <w:rPr>
          <w:sz w:val="28"/>
          <w:szCs w:val="28"/>
          <w:shd w:val="clear" w:color="auto" w:fill="FFFFFF"/>
          <w:lang w:val="uk-UA"/>
        </w:rPr>
        <w:t xml:space="preserve">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Козацька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32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Угорники</w:t>
      </w:r>
      <w:r w:rsidRPr="00646B0F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0E2C43" w:rsidRDefault="000E2C43" w:rsidP="000E2C4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Берегова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 w:rsidRPr="00AA26BE">
        <w:rPr>
          <w:sz w:val="28"/>
          <w:szCs w:val="28"/>
          <w:shd w:val="clear" w:color="auto" w:fill="FFFFFF"/>
          <w:lang w:val="uk-UA"/>
        </w:rPr>
        <w:t>25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Угорники</w:t>
      </w:r>
      <w:r w:rsidRPr="00646B0F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0E2C43" w:rsidRDefault="000E2C43" w:rsidP="000E2C4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1.13.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Автоливмашівська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103-Б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Хриплин</w:t>
      </w:r>
      <w:r w:rsidRPr="00646B0F">
        <w:rPr>
          <w:sz w:val="28"/>
          <w:szCs w:val="28"/>
          <w:shd w:val="clear" w:color="auto" w:fill="FFFFFF"/>
          <w:lang w:val="uk-UA"/>
        </w:rPr>
        <w:t>;</w:t>
      </w:r>
    </w:p>
    <w:p w:rsidR="000E2C43" w:rsidRPr="00646B0F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1.14.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Дорошенка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7</w:t>
      </w:r>
      <w:r w:rsidRPr="00646B0F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Чукалівка</w:t>
      </w:r>
      <w:r w:rsidRPr="00646B0F">
        <w:rPr>
          <w:sz w:val="28"/>
          <w:szCs w:val="28"/>
          <w:shd w:val="clear" w:color="auto" w:fill="FFFFFF"/>
          <w:lang w:val="uk-UA"/>
        </w:rPr>
        <w:t>;</w:t>
      </w:r>
    </w:p>
    <w:p w:rsidR="000E2C43" w:rsidRPr="00646B0F" w:rsidRDefault="000E2C43" w:rsidP="000E2C43">
      <w:pPr>
        <w:ind w:firstLine="567"/>
        <w:jc w:val="both"/>
        <w:rPr>
          <w:sz w:val="28"/>
          <w:szCs w:val="28"/>
          <w:lang w:val="uk-UA"/>
        </w:rPr>
      </w:pPr>
      <w:r w:rsidRPr="00646B0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</w:t>
      </w:r>
      <w:r w:rsidRPr="00646B0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Гаражу</w:t>
      </w:r>
      <w:r w:rsidRPr="00646B0F">
        <w:rPr>
          <w:sz w:val="28"/>
          <w:szCs w:val="28"/>
          <w:shd w:val="clear" w:color="auto" w:fill="FFFFFF"/>
          <w:lang w:val="uk-UA"/>
        </w:rPr>
        <w:t xml:space="preserve">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646B0F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Данила Галицького</w:t>
      </w:r>
      <w:r w:rsidRPr="00646B0F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A26BE">
        <w:rPr>
          <w:sz w:val="28"/>
          <w:szCs w:val="28"/>
          <w:shd w:val="clear" w:color="auto" w:fill="FFFFFF"/>
          <w:lang w:val="uk-UA"/>
        </w:rPr>
        <w:t>53-А,</w:t>
      </w:r>
      <w:r>
        <w:rPr>
          <w:sz w:val="28"/>
          <w:szCs w:val="28"/>
          <w:shd w:val="clear" w:color="auto" w:fill="FFFFFF"/>
          <w:lang w:val="uk-UA"/>
        </w:rPr>
        <w:t xml:space="preserve"> гараж 101, </w:t>
      </w:r>
      <w:r w:rsidRPr="00646B0F">
        <w:rPr>
          <w:sz w:val="28"/>
          <w:szCs w:val="28"/>
          <w:shd w:val="clear" w:color="auto" w:fill="FFFFFF"/>
          <w:lang w:val="uk-UA"/>
        </w:rPr>
        <w:t xml:space="preserve">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646B0F">
        <w:rPr>
          <w:sz w:val="28"/>
          <w:szCs w:val="28"/>
          <w:shd w:val="clear" w:color="auto" w:fill="FFFFFF"/>
          <w:lang w:val="uk-UA"/>
        </w:rPr>
        <w:t>.</w:t>
      </w:r>
    </w:p>
    <w:p w:rsidR="000E2C43" w:rsidRPr="00FE29ED" w:rsidRDefault="000E2C43" w:rsidP="000E2C43">
      <w:pPr>
        <w:ind w:firstLine="567"/>
        <w:jc w:val="both"/>
        <w:rPr>
          <w:sz w:val="28"/>
          <w:szCs w:val="28"/>
          <w:lang w:val="uk-UA"/>
        </w:rPr>
      </w:pPr>
      <w:r w:rsidRPr="00FE29ED">
        <w:rPr>
          <w:sz w:val="28"/>
          <w:szCs w:val="28"/>
          <w:lang w:val="uk-UA"/>
        </w:rPr>
        <w:t xml:space="preserve">2. Змінити адресу : 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 w:rsidRPr="00FE29ED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</w:t>
      </w:r>
      <w:r w:rsidRPr="00FE29ED">
        <w:rPr>
          <w:sz w:val="28"/>
          <w:szCs w:val="28"/>
          <w:lang w:val="uk-UA"/>
        </w:rPr>
        <w:t>. Індивідуальному</w:t>
      </w:r>
      <w:r w:rsidRPr="00FE29ED">
        <w:rPr>
          <w:sz w:val="28"/>
          <w:szCs w:val="28"/>
          <w:shd w:val="clear" w:color="auto" w:fill="FFFFFF"/>
          <w:lang w:val="uk-UA"/>
        </w:rPr>
        <w:t xml:space="preserve"> житловому будинку </w:t>
      </w:r>
      <w:r w:rsidRPr="00FE29ED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Дмитра Павличка</w:t>
      </w:r>
      <w:r w:rsidRPr="00C456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15-А, м. Івано-Франківськ;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FE29ED">
        <w:rPr>
          <w:sz w:val="28"/>
          <w:szCs w:val="28"/>
          <w:lang w:val="uk-UA"/>
        </w:rPr>
        <w:t>Індивідуальному</w:t>
      </w:r>
      <w:r w:rsidRPr="00FE29ED">
        <w:rPr>
          <w:sz w:val="28"/>
          <w:szCs w:val="28"/>
          <w:shd w:val="clear" w:color="auto" w:fill="FFFFFF"/>
          <w:lang w:val="uk-UA"/>
        </w:rPr>
        <w:t xml:space="preserve"> житловому будинку </w:t>
      </w:r>
      <w:r w:rsidRPr="00FE29ED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</w:t>
      </w:r>
      <w:r w:rsidRPr="00C456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67-А, с. Чукалівка;</w:t>
      </w:r>
    </w:p>
    <w:p w:rsidR="000E2C43" w:rsidRDefault="000E2C43" w:rsidP="000E2C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FE29ED">
        <w:rPr>
          <w:sz w:val="28"/>
          <w:szCs w:val="28"/>
          <w:lang w:val="uk-UA"/>
        </w:rPr>
        <w:t>Індивідуальному</w:t>
      </w:r>
      <w:r w:rsidRPr="00FE29ED">
        <w:rPr>
          <w:sz w:val="28"/>
          <w:szCs w:val="28"/>
          <w:shd w:val="clear" w:color="auto" w:fill="FFFFFF"/>
          <w:lang w:val="uk-UA"/>
        </w:rPr>
        <w:t xml:space="preserve"> житловому будинку </w:t>
      </w:r>
      <w:r w:rsidRPr="00FE29ED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</w:t>
      </w:r>
      <w:r w:rsidRPr="00C456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67-Б, с. Чукалівка.</w:t>
      </w:r>
    </w:p>
    <w:p w:rsidR="000E2C43" w:rsidRPr="000C24B5" w:rsidRDefault="000E2C43" w:rsidP="000E2C4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C24B5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E2C43" w:rsidRPr="007643E5" w:rsidRDefault="000E2C43" w:rsidP="000E2C43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0E2C43" w:rsidRPr="007643E5" w:rsidRDefault="000E2C43" w:rsidP="000E2C43">
      <w:pPr>
        <w:jc w:val="both"/>
        <w:rPr>
          <w:sz w:val="28"/>
          <w:szCs w:val="28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0E2C43" w:rsidRDefault="000E2C43" w:rsidP="000E2C43"/>
    <w:p w:rsidR="000E2C43" w:rsidRDefault="000E2C43" w:rsidP="000E2C43"/>
    <w:p w:rsidR="000E2C43" w:rsidRDefault="000E2C43" w:rsidP="000E2C43"/>
    <w:p w:rsidR="00A35DED" w:rsidRDefault="00A35DED"/>
    <w:sectPr w:rsidR="00A35DED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43"/>
    <w:rsid w:val="000E2C43"/>
    <w:rsid w:val="0044404D"/>
    <w:rsid w:val="00A35DED"/>
    <w:rsid w:val="00BC7E6B"/>
    <w:rsid w:val="00C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3849A-65E5-4001-B642-010BFA74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C43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0E2C43"/>
  </w:style>
  <w:style w:type="character" w:customStyle="1" w:styleId="rvts7">
    <w:name w:val="rvts7"/>
    <w:basedOn w:val="a0"/>
    <w:rsid w:val="000E2C43"/>
  </w:style>
  <w:style w:type="paragraph" w:customStyle="1" w:styleId="rvps55">
    <w:name w:val="rvps55"/>
    <w:basedOn w:val="a"/>
    <w:rsid w:val="000E2C4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2024-01-11T09:14:00Z</dcterms:created>
  <dcterms:modified xsi:type="dcterms:W3CDTF">2024-01-11T09:14:00Z</dcterms:modified>
</cp:coreProperties>
</file>