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605" w:rsidRPr="007D7605" w:rsidRDefault="007D7605" w:rsidP="007D7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A05" w:rsidRDefault="00EB6A05" w:rsidP="00EB6A05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Default="00EB6A05" w:rsidP="00EB6A05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на розгляд міської ради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«Про внесення змін до рішення міської ради від 24.12.2020р. № 331-3» </w:t>
      </w: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>. 52, 59 Закону України "Про місцеве самоврядування в Україні", Законами України "Про інвестиційну діяльність" та «Про транскордонне співробітництво»,</w:t>
      </w:r>
      <w:r w:rsidRPr="00EB6A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метою створення умов для покращення інвестиційної привабливості Івано-Франківської міської територіальної громади та налагодженню ділових контактів,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:rsidR="00EB6A05" w:rsidRPr="00EB6A05" w:rsidRDefault="00EB6A05" w:rsidP="00EB6A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в и р і ш и в:</w:t>
      </w: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numPr>
          <w:ilvl w:val="0"/>
          <w:numId w:val="2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на розгляд міської ради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«Про внесення змін до рішення міської ради від 24.12.2020р. № 331-3» (додається).</w:t>
      </w:r>
    </w:p>
    <w:p w:rsidR="00EB6A05" w:rsidRPr="00EB6A05" w:rsidRDefault="00EB6A05" w:rsidP="00EB6A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p w:rsidR="00EB6A05" w:rsidRPr="00EB6A05" w:rsidRDefault="00EB6A05" w:rsidP="00EB6A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Pr="00EB6A05" w:rsidRDefault="00EB6A05" w:rsidP="00EB6A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6A05" w:rsidRDefault="00EB6A05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A05" w:rsidRDefault="00EB6A05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A05" w:rsidRDefault="00EB6A05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70C" w:rsidRPr="003E070C" w:rsidRDefault="003E070C" w:rsidP="003E07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255C" w:rsidRDefault="00E9255C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6A" w:rsidRDefault="009A6F6A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54AF5" w:rsidRDefault="00954AF5" w:rsidP="004840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міської ради </w:t>
      </w:r>
    </w:p>
    <w:p w:rsidR="00954AF5" w:rsidRPr="00954AF5" w:rsidRDefault="00954AF5" w:rsidP="009C7DE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54AF5">
        <w:rPr>
          <w:rFonts w:ascii="Times New Roman" w:hAnsi="Times New Roman" w:cs="Times New Roman"/>
          <w:sz w:val="28"/>
          <w:szCs w:val="28"/>
        </w:rPr>
        <w:t>ід 2</w:t>
      </w:r>
      <w:r w:rsidR="00875C6C">
        <w:rPr>
          <w:rFonts w:ascii="Times New Roman" w:hAnsi="Times New Roman" w:cs="Times New Roman"/>
          <w:sz w:val="28"/>
          <w:szCs w:val="28"/>
        </w:rPr>
        <w:t>4</w:t>
      </w:r>
      <w:r w:rsidRPr="00954AF5">
        <w:rPr>
          <w:rFonts w:ascii="Times New Roman" w:hAnsi="Times New Roman" w:cs="Times New Roman"/>
          <w:sz w:val="28"/>
          <w:szCs w:val="28"/>
        </w:rPr>
        <w:t>.1</w:t>
      </w:r>
      <w:r w:rsidR="00875C6C">
        <w:rPr>
          <w:rFonts w:ascii="Times New Roman" w:hAnsi="Times New Roman" w:cs="Times New Roman"/>
          <w:sz w:val="28"/>
          <w:szCs w:val="28"/>
        </w:rPr>
        <w:t>2</w:t>
      </w:r>
      <w:r w:rsidRPr="00954AF5">
        <w:rPr>
          <w:rFonts w:ascii="Times New Roman" w:hAnsi="Times New Roman" w:cs="Times New Roman"/>
          <w:sz w:val="28"/>
          <w:szCs w:val="28"/>
        </w:rPr>
        <w:t>.202</w:t>
      </w:r>
      <w:r w:rsidR="00875C6C">
        <w:rPr>
          <w:rFonts w:ascii="Times New Roman" w:hAnsi="Times New Roman" w:cs="Times New Roman"/>
          <w:sz w:val="28"/>
          <w:szCs w:val="28"/>
        </w:rPr>
        <w:t>0</w:t>
      </w:r>
      <w:r w:rsidRPr="00954AF5">
        <w:rPr>
          <w:rFonts w:ascii="Times New Roman" w:hAnsi="Times New Roman" w:cs="Times New Roman"/>
          <w:sz w:val="28"/>
          <w:szCs w:val="28"/>
        </w:rPr>
        <w:t xml:space="preserve">р. </w:t>
      </w:r>
      <w:r w:rsidR="00CC2475" w:rsidRPr="00CC2475">
        <w:rPr>
          <w:rFonts w:ascii="Times New Roman" w:hAnsi="Times New Roman" w:cs="Times New Roman"/>
          <w:sz w:val="28"/>
          <w:szCs w:val="28"/>
        </w:rPr>
        <w:t xml:space="preserve">№ </w:t>
      </w:r>
      <w:r w:rsidR="00875C6C">
        <w:rPr>
          <w:rFonts w:ascii="Times New Roman" w:hAnsi="Times New Roman" w:cs="Times New Roman"/>
          <w:sz w:val="28"/>
          <w:szCs w:val="28"/>
        </w:rPr>
        <w:t>331-3</w:t>
      </w:r>
      <w:r w:rsidR="00CC2475" w:rsidRPr="00CC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F5" w:rsidRDefault="00954AF5" w:rsidP="009C7DE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DE3" w:rsidRDefault="009C7DE3" w:rsidP="009C7DE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AF5" w:rsidRDefault="00551978" w:rsidP="009C7D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 59 Закону України «Про місцеве самоврядування в Україні»</w:t>
      </w:r>
      <w:r w:rsidR="009C7D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DE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аконами України «Про інвестиційну діяльність» та «Про транскордонне співробітництво», з</w:t>
      </w:r>
      <w:r w:rsidR="00954AF5" w:rsidRPr="00954AF5">
        <w:rPr>
          <w:rFonts w:ascii="Times New Roman" w:hAnsi="Times New Roman" w:cs="Times New Roman"/>
          <w:sz w:val="28"/>
          <w:szCs w:val="28"/>
        </w:rPr>
        <w:t xml:space="preserve"> метою </w:t>
      </w:r>
      <w:r>
        <w:rPr>
          <w:rFonts w:ascii="Times New Roman" w:hAnsi="Times New Roman" w:cs="Times New Roman"/>
          <w:sz w:val="28"/>
          <w:szCs w:val="28"/>
        </w:rPr>
        <w:t>забезпечення діяльності місцевих органів влади до залучення й оптимального використання інвестиційних ресурсів для стійкого соціально-економічного розвитку</w:t>
      </w:r>
      <w:r w:rsidR="00954AF5" w:rsidRPr="00954AF5">
        <w:rPr>
          <w:rFonts w:ascii="Times New Roman" w:hAnsi="Times New Roman" w:cs="Times New Roman"/>
          <w:sz w:val="28"/>
          <w:szCs w:val="28"/>
        </w:rPr>
        <w:t xml:space="preserve">, </w:t>
      </w:r>
      <w:r w:rsidR="009C7DE3">
        <w:rPr>
          <w:rFonts w:ascii="Times New Roman" w:hAnsi="Times New Roman" w:cs="Times New Roman"/>
          <w:sz w:val="28"/>
          <w:szCs w:val="28"/>
        </w:rPr>
        <w:t xml:space="preserve">а також активізації інвестиційного процесу та налагодженню ділових контактів, </w:t>
      </w:r>
      <w:r w:rsidR="00954AF5" w:rsidRPr="00954AF5">
        <w:rPr>
          <w:rFonts w:ascii="Times New Roman" w:hAnsi="Times New Roman" w:cs="Times New Roman"/>
          <w:sz w:val="28"/>
          <w:szCs w:val="28"/>
        </w:rPr>
        <w:t>міська рада</w:t>
      </w:r>
    </w:p>
    <w:p w:rsidR="009C7DE3" w:rsidRDefault="009C7DE3" w:rsidP="009C7D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AF5" w:rsidRDefault="00954AF5" w:rsidP="009C7D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9C7DE3" w:rsidRPr="00954AF5" w:rsidRDefault="009C7DE3" w:rsidP="009C7D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20BB" w:rsidRPr="00853477" w:rsidRDefault="00064582" w:rsidP="00853477">
      <w:pPr>
        <w:pStyle w:val="a5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47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853477">
        <w:rPr>
          <w:rFonts w:ascii="Times New Roman" w:hAnsi="Times New Roman" w:cs="Times New Roman"/>
          <w:sz w:val="28"/>
          <w:szCs w:val="28"/>
        </w:rPr>
        <w:t xml:space="preserve"> зміни до рішення міської ради від 2</w:t>
      </w:r>
      <w:r w:rsidR="008D20BB" w:rsidRPr="00853477">
        <w:rPr>
          <w:rFonts w:ascii="Times New Roman" w:hAnsi="Times New Roman" w:cs="Times New Roman"/>
          <w:sz w:val="28"/>
          <w:szCs w:val="28"/>
        </w:rPr>
        <w:t>4</w:t>
      </w:r>
      <w:r w:rsidRPr="00853477">
        <w:rPr>
          <w:rFonts w:ascii="Times New Roman" w:hAnsi="Times New Roman" w:cs="Times New Roman"/>
          <w:sz w:val="28"/>
          <w:szCs w:val="28"/>
        </w:rPr>
        <w:t>.1</w:t>
      </w:r>
      <w:r w:rsidR="008D20BB" w:rsidRPr="00853477">
        <w:rPr>
          <w:rFonts w:ascii="Times New Roman" w:hAnsi="Times New Roman" w:cs="Times New Roman"/>
          <w:sz w:val="28"/>
          <w:szCs w:val="28"/>
        </w:rPr>
        <w:t>2</w:t>
      </w:r>
      <w:r w:rsidRPr="00853477">
        <w:rPr>
          <w:rFonts w:ascii="Times New Roman" w:hAnsi="Times New Roman" w:cs="Times New Roman"/>
          <w:sz w:val="28"/>
          <w:szCs w:val="28"/>
        </w:rPr>
        <w:t>.202</w:t>
      </w:r>
      <w:r w:rsidR="008D20BB" w:rsidRPr="00853477">
        <w:rPr>
          <w:rFonts w:ascii="Times New Roman" w:hAnsi="Times New Roman" w:cs="Times New Roman"/>
          <w:sz w:val="28"/>
          <w:szCs w:val="28"/>
        </w:rPr>
        <w:t>0</w:t>
      </w:r>
      <w:r w:rsidRPr="00853477">
        <w:rPr>
          <w:rFonts w:ascii="Times New Roman" w:hAnsi="Times New Roman" w:cs="Times New Roman"/>
          <w:sz w:val="28"/>
          <w:szCs w:val="28"/>
        </w:rPr>
        <w:t xml:space="preserve"> р. № </w:t>
      </w:r>
      <w:r w:rsidR="008D20BB" w:rsidRPr="00853477">
        <w:rPr>
          <w:rFonts w:ascii="Times New Roman" w:hAnsi="Times New Roman" w:cs="Times New Roman"/>
          <w:sz w:val="28"/>
          <w:szCs w:val="28"/>
        </w:rPr>
        <w:t>331-3</w:t>
      </w:r>
      <w:r w:rsidR="00853477" w:rsidRPr="00853477">
        <w:rPr>
          <w:rFonts w:ascii="Times New Roman" w:hAnsi="Times New Roman" w:cs="Times New Roman"/>
          <w:sz w:val="28"/>
          <w:szCs w:val="28"/>
        </w:rPr>
        <w:t xml:space="preserve"> «Про затвердження Комплексної програми сприяння залученню інвестицій в економіку Івано-Франківської міської територіальної громади та </w:t>
      </w:r>
      <w:proofErr w:type="spellStart"/>
      <w:r w:rsidR="00853477" w:rsidRPr="00853477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="00853477" w:rsidRPr="00853477">
        <w:rPr>
          <w:rFonts w:ascii="Times New Roman" w:hAnsi="Times New Roman" w:cs="Times New Roman"/>
          <w:sz w:val="28"/>
          <w:szCs w:val="28"/>
        </w:rPr>
        <w:t xml:space="preserve"> діяльності на 2021-2025 роки»</w:t>
      </w:r>
      <w:r w:rsidR="00BB2177" w:rsidRPr="00853477">
        <w:rPr>
          <w:rFonts w:ascii="Times New Roman" w:hAnsi="Times New Roman" w:cs="Times New Roman"/>
          <w:sz w:val="28"/>
          <w:szCs w:val="28"/>
        </w:rPr>
        <w:t>,</w:t>
      </w:r>
      <w:r w:rsidRPr="00853477">
        <w:rPr>
          <w:rFonts w:ascii="Times New Roman" w:hAnsi="Times New Roman" w:cs="Times New Roman"/>
          <w:sz w:val="28"/>
          <w:szCs w:val="28"/>
        </w:rPr>
        <w:t xml:space="preserve"> </w:t>
      </w:r>
      <w:r w:rsidR="008D20BB" w:rsidRPr="00853477">
        <w:rPr>
          <w:rFonts w:ascii="Times New Roman" w:hAnsi="Times New Roman" w:cs="Times New Roman"/>
          <w:sz w:val="28"/>
          <w:szCs w:val="28"/>
        </w:rPr>
        <w:t xml:space="preserve">виклавши абзац 10 пункту 1 </w:t>
      </w:r>
      <w:r w:rsidR="00853477">
        <w:rPr>
          <w:rFonts w:ascii="Times New Roman" w:hAnsi="Times New Roman" w:cs="Times New Roman"/>
          <w:sz w:val="28"/>
          <w:szCs w:val="28"/>
        </w:rPr>
        <w:t>П</w:t>
      </w:r>
      <w:r w:rsidR="008D20BB" w:rsidRPr="00853477">
        <w:rPr>
          <w:rFonts w:ascii="Times New Roman" w:hAnsi="Times New Roman" w:cs="Times New Roman"/>
          <w:sz w:val="28"/>
          <w:szCs w:val="28"/>
        </w:rPr>
        <w:t xml:space="preserve">рограми </w:t>
      </w:r>
      <w:r w:rsidR="00853477">
        <w:rPr>
          <w:rFonts w:ascii="Times New Roman" w:hAnsi="Times New Roman" w:cs="Times New Roman"/>
          <w:sz w:val="28"/>
          <w:szCs w:val="28"/>
        </w:rPr>
        <w:t>в</w:t>
      </w:r>
      <w:r w:rsidR="008D20BB" w:rsidRPr="00853477">
        <w:rPr>
          <w:rFonts w:ascii="Times New Roman" w:hAnsi="Times New Roman" w:cs="Times New Roman"/>
          <w:sz w:val="28"/>
          <w:szCs w:val="28"/>
        </w:rPr>
        <w:t xml:space="preserve"> </w:t>
      </w:r>
      <w:r w:rsidR="00853477">
        <w:rPr>
          <w:rFonts w:ascii="Times New Roman" w:hAnsi="Times New Roman" w:cs="Times New Roman"/>
          <w:sz w:val="28"/>
          <w:szCs w:val="28"/>
        </w:rPr>
        <w:t>наступній редакції</w:t>
      </w:r>
      <w:r w:rsidR="008D20BB" w:rsidRPr="00853477">
        <w:rPr>
          <w:rFonts w:ascii="Times New Roman" w:hAnsi="Times New Roman" w:cs="Times New Roman"/>
          <w:sz w:val="28"/>
          <w:szCs w:val="28"/>
        </w:rPr>
        <w:t>:</w:t>
      </w:r>
    </w:p>
    <w:p w:rsidR="008D20BB" w:rsidRPr="008D20BB" w:rsidRDefault="008D20BB" w:rsidP="008D20B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20BB">
        <w:rPr>
          <w:rFonts w:ascii="Times New Roman" w:hAnsi="Times New Roman" w:cs="Times New Roman"/>
          <w:sz w:val="28"/>
          <w:szCs w:val="28"/>
        </w:rPr>
        <w:t xml:space="preserve">Івано-Франківська міська територіальна громада має вигідне географічне розташування (поблизу кордонів Європейського Союзу) та сприятливе інвестиційне середовище. Іноземні країни виявляють значну зацікавленість до економічного, культурного та туристично-рекреаційного потенціалу, свідченням чого є постійні візити до міста іноземних делегацій. Це сприяє налагодженню ділових контактів з </w:t>
      </w:r>
      <w:r w:rsidR="008E1DA4">
        <w:rPr>
          <w:rFonts w:ascii="Times New Roman" w:hAnsi="Times New Roman" w:cs="Times New Roman"/>
          <w:sz w:val="28"/>
          <w:szCs w:val="28"/>
        </w:rPr>
        <w:t xml:space="preserve">представниками </w:t>
      </w:r>
      <w:r w:rsidR="00074BC1">
        <w:rPr>
          <w:rFonts w:ascii="Times New Roman" w:hAnsi="Times New Roman" w:cs="Times New Roman"/>
          <w:sz w:val="28"/>
          <w:szCs w:val="28"/>
        </w:rPr>
        <w:t xml:space="preserve">іноземного бізнесу та </w:t>
      </w:r>
      <w:r w:rsidR="008E1DA4" w:rsidRPr="008E1DA4">
        <w:rPr>
          <w:rFonts w:ascii="Times New Roman" w:hAnsi="Times New Roman" w:cs="Times New Roman"/>
          <w:sz w:val="28"/>
          <w:szCs w:val="28"/>
        </w:rPr>
        <w:t xml:space="preserve">представництвами </w:t>
      </w:r>
      <w:r w:rsidRPr="008D20BB">
        <w:rPr>
          <w:rFonts w:ascii="Times New Roman" w:hAnsi="Times New Roman" w:cs="Times New Roman"/>
          <w:sz w:val="28"/>
          <w:szCs w:val="28"/>
        </w:rPr>
        <w:t xml:space="preserve">економічних підрозділів іноземних посольств в Україні, а саме: з Польщею, Угорщиною, Чехією, Румунією, Литвою, Латвією, </w:t>
      </w:r>
      <w:r w:rsidR="00074BC1">
        <w:rPr>
          <w:rFonts w:ascii="Times New Roman" w:hAnsi="Times New Roman" w:cs="Times New Roman"/>
          <w:sz w:val="28"/>
          <w:szCs w:val="28"/>
        </w:rPr>
        <w:t xml:space="preserve">Німеччиною, Францією, </w:t>
      </w:r>
      <w:r w:rsidRPr="008D20BB">
        <w:rPr>
          <w:rFonts w:ascii="Times New Roman" w:hAnsi="Times New Roman" w:cs="Times New Roman"/>
          <w:sz w:val="28"/>
          <w:szCs w:val="28"/>
        </w:rPr>
        <w:t>США тощо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20BB">
        <w:rPr>
          <w:rFonts w:ascii="Times New Roman" w:hAnsi="Times New Roman" w:cs="Times New Roman"/>
          <w:sz w:val="28"/>
          <w:szCs w:val="28"/>
        </w:rPr>
        <w:t>.</w:t>
      </w:r>
    </w:p>
    <w:p w:rsidR="00954AF5" w:rsidRPr="00074BC1" w:rsidRDefault="00954AF5" w:rsidP="00074BC1">
      <w:pPr>
        <w:pStyle w:val="a5"/>
        <w:numPr>
          <w:ilvl w:val="0"/>
          <w:numId w:val="1"/>
        </w:numPr>
        <w:tabs>
          <w:tab w:val="left" w:pos="1134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74BC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</w:t>
      </w:r>
      <w:r w:rsidR="00BB2177" w:rsidRPr="00074BC1">
        <w:rPr>
          <w:rFonts w:ascii="Times New Roman" w:hAnsi="Times New Roman" w:cs="Times New Roman"/>
          <w:sz w:val="28"/>
          <w:szCs w:val="28"/>
        </w:rPr>
        <w:t xml:space="preserve"> </w:t>
      </w:r>
      <w:r w:rsidR="0037537B" w:rsidRPr="00074BC1">
        <w:rPr>
          <w:rFonts w:ascii="Times New Roman" w:hAnsi="Times New Roman" w:cs="Times New Roman"/>
          <w:sz w:val="28"/>
          <w:szCs w:val="28"/>
        </w:rPr>
        <w:t>С.</w:t>
      </w:r>
      <w:r w:rsidR="00BB2177" w:rsidRPr="00074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37B" w:rsidRPr="00074BC1">
        <w:rPr>
          <w:rFonts w:ascii="Times New Roman" w:hAnsi="Times New Roman" w:cs="Times New Roman"/>
          <w:sz w:val="28"/>
          <w:szCs w:val="28"/>
        </w:rPr>
        <w:t>Никоровича</w:t>
      </w:r>
      <w:proofErr w:type="spellEnd"/>
      <w:r w:rsidRPr="00074BC1">
        <w:rPr>
          <w:rFonts w:ascii="Times New Roman" w:hAnsi="Times New Roman" w:cs="Times New Roman"/>
          <w:sz w:val="28"/>
          <w:szCs w:val="28"/>
        </w:rPr>
        <w:t xml:space="preserve">, постійну депутатську комісію міської ради з питань розвитку територіальних громад, підприємництва, економіки та регуляторної політики (Р. </w:t>
      </w:r>
      <w:proofErr w:type="spellStart"/>
      <w:r w:rsidRPr="00074BC1">
        <w:rPr>
          <w:rFonts w:ascii="Times New Roman" w:hAnsi="Times New Roman" w:cs="Times New Roman"/>
          <w:sz w:val="28"/>
          <w:szCs w:val="28"/>
        </w:rPr>
        <w:t>Харук</w:t>
      </w:r>
      <w:proofErr w:type="spellEnd"/>
      <w:r w:rsidRPr="00074BC1">
        <w:rPr>
          <w:rFonts w:ascii="Times New Roman" w:hAnsi="Times New Roman" w:cs="Times New Roman"/>
          <w:sz w:val="28"/>
          <w:szCs w:val="28"/>
        </w:rPr>
        <w:t>) та на постійну депутатську комісію з питань бюджету (Р. Онуфріїв).</w:t>
      </w:r>
    </w:p>
    <w:p w:rsidR="00954AF5" w:rsidRDefault="00954AF5" w:rsidP="009C7D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77" w:rsidRDefault="00853477" w:rsidP="009C7D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DE3" w:rsidRDefault="009C7DE3" w:rsidP="009C7D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AF5" w:rsidRDefault="00954AF5" w:rsidP="00954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Міський голова</w:t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  <w:t>Руслан М</w:t>
      </w:r>
      <w:r w:rsidR="00CC2475">
        <w:rPr>
          <w:rFonts w:ascii="Times New Roman" w:hAnsi="Times New Roman" w:cs="Times New Roman"/>
          <w:sz w:val="28"/>
          <w:szCs w:val="28"/>
        </w:rPr>
        <w:t>АРЦІНКІВ</w:t>
      </w:r>
    </w:p>
    <w:p w:rsidR="008D20BB" w:rsidRDefault="008D20BB" w:rsidP="00954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0BB" w:rsidRDefault="008D20BB" w:rsidP="00954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0BB" w:rsidRDefault="008D20BB" w:rsidP="00954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0BB" w:rsidRPr="00954AF5" w:rsidRDefault="008D20BB" w:rsidP="00954A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20BB" w:rsidRPr="00954AF5" w:rsidSect="00074BC1">
      <w:pgSz w:w="11906" w:h="16838"/>
      <w:pgMar w:top="1134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AFB2564"/>
    <w:multiLevelType w:val="hybridMultilevel"/>
    <w:tmpl w:val="ED3CDF04"/>
    <w:lvl w:ilvl="0" w:tplc="21FAD32C">
      <w:start w:val="1"/>
      <w:numFmt w:val="decimal"/>
      <w:lvlText w:val="%1."/>
      <w:lvlJc w:val="left"/>
      <w:pPr>
        <w:ind w:left="1278" w:hanging="7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F5"/>
    <w:rsid w:val="00012A1B"/>
    <w:rsid w:val="00064582"/>
    <w:rsid w:val="00074BC1"/>
    <w:rsid w:val="0037537B"/>
    <w:rsid w:val="003E070C"/>
    <w:rsid w:val="0048406D"/>
    <w:rsid w:val="00551978"/>
    <w:rsid w:val="007D7605"/>
    <w:rsid w:val="00853477"/>
    <w:rsid w:val="00875C6C"/>
    <w:rsid w:val="008D20BB"/>
    <w:rsid w:val="008E1DA4"/>
    <w:rsid w:val="00954AF5"/>
    <w:rsid w:val="009A6F6A"/>
    <w:rsid w:val="009C7DE3"/>
    <w:rsid w:val="00BB2177"/>
    <w:rsid w:val="00CC2475"/>
    <w:rsid w:val="00D07C67"/>
    <w:rsid w:val="00D26D27"/>
    <w:rsid w:val="00E77E39"/>
    <w:rsid w:val="00E9255C"/>
    <w:rsid w:val="00EB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12E1D-E028-41AD-B658-FD84DC12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7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D2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2023-12-05T11:41:00Z</cp:lastPrinted>
  <dcterms:created xsi:type="dcterms:W3CDTF">2023-12-07T08:35:00Z</dcterms:created>
  <dcterms:modified xsi:type="dcterms:W3CDTF">2023-12-07T08:35:00Z</dcterms:modified>
</cp:coreProperties>
</file>