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19734" w14:textId="16DD21BF" w:rsidR="00F04925" w:rsidRDefault="00F04925" w:rsidP="0045517D">
      <w:pPr>
        <w:shd w:val="clear" w:color="auto" w:fill="FFFFFF"/>
      </w:pPr>
      <w:bookmarkStart w:id="0" w:name="_GoBack"/>
      <w:bookmarkEnd w:id="0"/>
      <w:r w:rsidRPr="009140B1">
        <w:t> </w:t>
      </w:r>
    </w:p>
    <w:p w14:paraId="3C644F30" w14:textId="6F3EC41E" w:rsidR="0045517D" w:rsidRDefault="0045517D" w:rsidP="0045517D">
      <w:pPr>
        <w:shd w:val="clear" w:color="auto" w:fill="FFFFFF"/>
      </w:pPr>
    </w:p>
    <w:p w14:paraId="73FFA117" w14:textId="77777777" w:rsidR="0045517D" w:rsidRPr="00445143" w:rsidRDefault="0045517D" w:rsidP="0045517D">
      <w:pPr>
        <w:shd w:val="clear" w:color="auto" w:fill="FFFFFF"/>
        <w:ind w:right="3255"/>
        <w:rPr>
          <w:sz w:val="28"/>
          <w:szCs w:val="28"/>
        </w:rPr>
      </w:pPr>
      <w:r w:rsidRPr="009140B1">
        <w:rPr>
          <w:sz w:val="28"/>
          <w:szCs w:val="28"/>
        </w:rPr>
        <w:t xml:space="preserve">Про </w:t>
      </w:r>
      <w:r>
        <w:rPr>
          <w:sz w:val="28"/>
          <w:szCs w:val="28"/>
        </w:rPr>
        <w:t>затвердження</w:t>
      </w:r>
      <w:r w:rsidRPr="00E67C40">
        <w:rPr>
          <w:sz w:val="28"/>
          <w:szCs w:val="28"/>
        </w:rPr>
        <w:t xml:space="preserve"> </w:t>
      </w:r>
      <w:r>
        <w:rPr>
          <w:sz w:val="28"/>
          <w:szCs w:val="28"/>
        </w:rPr>
        <w:t>«</w:t>
      </w:r>
      <w:r w:rsidRPr="00445143">
        <w:rPr>
          <w:sz w:val="28"/>
          <w:szCs w:val="28"/>
        </w:rPr>
        <w:t>Програми</w:t>
      </w:r>
      <w:r>
        <w:rPr>
          <w:sz w:val="28"/>
          <w:szCs w:val="28"/>
        </w:rPr>
        <w:t xml:space="preserve"> </w:t>
      </w:r>
      <w:r w:rsidRPr="00445143">
        <w:rPr>
          <w:sz w:val="28"/>
          <w:szCs w:val="28"/>
        </w:rPr>
        <w:t xml:space="preserve">міжнародної співпраці медичної галузі </w:t>
      </w:r>
      <w:r>
        <w:rPr>
          <w:sz w:val="28"/>
          <w:szCs w:val="28"/>
        </w:rPr>
        <w:t xml:space="preserve">Івано-Франківської міської територіальної громади </w:t>
      </w:r>
      <w:r w:rsidRPr="00445143">
        <w:rPr>
          <w:sz w:val="28"/>
          <w:szCs w:val="28"/>
        </w:rPr>
        <w:t>на 20</w:t>
      </w:r>
      <w:r>
        <w:rPr>
          <w:sz w:val="28"/>
          <w:szCs w:val="28"/>
        </w:rPr>
        <w:t>24-2026</w:t>
      </w:r>
      <w:r w:rsidRPr="00445143">
        <w:rPr>
          <w:sz w:val="28"/>
          <w:szCs w:val="28"/>
        </w:rPr>
        <w:t xml:space="preserve"> роки</w:t>
      </w:r>
      <w:r>
        <w:rPr>
          <w:sz w:val="28"/>
          <w:szCs w:val="28"/>
        </w:rPr>
        <w:t>»</w:t>
      </w:r>
    </w:p>
    <w:p w14:paraId="30D3DACE" w14:textId="77777777" w:rsidR="0045517D" w:rsidRPr="009140B1" w:rsidRDefault="0045517D" w:rsidP="0045517D">
      <w:pPr>
        <w:shd w:val="clear" w:color="auto" w:fill="FFFFFF"/>
        <w:ind w:right="3255"/>
        <w:rPr>
          <w:sz w:val="18"/>
          <w:szCs w:val="18"/>
        </w:rPr>
      </w:pPr>
    </w:p>
    <w:p w14:paraId="2FB6EB63" w14:textId="17710404" w:rsidR="0045517D" w:rsidRDefault="0045517D" w:rsidP="0045517D">
      <w:pPr>
        <w:shd w:val="clear" w:color="auto" w:fill="FFFFFF"/>
      </w:pPr>
    </w:p>
    <w:p w14:paraId="65B3D921" w14:textId="3F9DB25C" w:rsidR="0045517D" w:rsidRDefault="0045517D" w:rsidP="0045517D">
      <w:pPr>
        <w:shd w:val="clear" w:color="auto" w:fill="FFFFFF"/>
      </w:pPr>
    </w:p>
    <w:p w14:paraId="71802B9B" w14:textId="77777777" w:rsidR="00F04925" w:rsidRPr="009140B1" w:rsidRDefault="00F04925" w:rsidP="00F04925">
      <w:pPr>
        <w:shd w:val="clear" w:color="auto" w:fill="FFFFFF"/>
        <w:rPr>
          <w:sz w:val="18"/>
          <w:szCs w:val="18"/>
        </w:rPr>
      </w:pPr>
    </w:p>
    <w:p w14:paraId="5D15C2A8" w14:textId="77777777" w:rsidR="00F04925" w:rsidRPr="009140B1" w:rsidRDefault="00F04925" w:rsidP="00F04925">
      <w:pPr>
        <w:shd w:val="clear" w:color="auto" w:fill="FFFFFF"/>
        <w:ind w:firstLine="855"/>
        <w:jc w:val="both"/>
        <w:rPr>
          <w:sz w:val="18"/>
          <w:szCs w:val="18"/>
        </w:rPr>
      </w:pPr>
      <w:r w:rsidRPr="009140B1">
        <w:rPr>
          <w:sz w:val="28"/>
          <w:szCs w:val="28"/>
        </w:rPr>
        <w:t xml:space="preserve">Керуючись </w:t>
      </w:r>
      <w:r>
        <w:rPr>
          <w:sz w:val="28"/>
          <w:szCs w:val="28"/>
        </w:rPr>
        <w:t xml:space="preserve">ст. </w:t>
      </w:r>
      <w:r w:rsidRPr="009140B1">
        <w:rPr>
          <w:sz w:val="28"/>
          <w:szCs w:val="28"/>
        </w:rPr>
        <w:t>ст. 26</w:t>
      </w:r>
      <w:r>
        <w:rPr>
          <w:sz w:val="28"/>
          <w:szCs w:val="28"/>
        </w:rPr>
        <w:t>, 59</w:t>
      </w:r>
      <w:r w:rsidRPr="009140B1">
        <w:rPr>
          <w:sz w:val="28"/>
          <w:szCs w:val="28"/>
        </w:rPr>
        <w:t xml:space="preserve"> Закону України «Про місцеве самоврядування в Україні», з метою </w:t>
      </w:r>
      <w:r>
        <w:rPr>
          <w:sz w:val="28"/>
          <w:szCs w:val="28"/>
        </w:rPr>
        <w:t xml:space="preserve">обміну досвідом, залучення міжнародних інвестицій для </w:t>
      </w:r>
      <w:r w:rsidRPr="009140B1">
        <w:rPr>
          <w:sz w:val="28"/>
          <w:szCs w:val="28"/>
        </w:rPr>
        <w:t xml:space="preserve">покращення надання медичної допомоги </w:t>
      </w:r>
      <w:r>
        <w:rPr>
          <w:sz w:val="28"/>
          <w:szCs w:val="28"/>
        </w:rPr>
        <w:t>в комунальних некомерційних підприємствах охорони здоров</w:t>
      </w:r>
      <w:r w:rsidRPr="00E67C40">
        <w:rPr>
          <w:sz w:val="28"/>
          <w:szCs w:val="28"/>
        </w:rPr>
        <w:t>’</w:t>
      </w:r>
      <w:r>
        <w:rPr>
          <w:sz w:val="28"/>
          <w:szCs w:val="28"/>
        </w:rPr>
        <w:t>я</w:t>
      </w:r>
      <w:r w:rsidRPr="00E67C40">
        <w:rPr>
          <w:sz w:val="28"/>
          <w:szCs w:val="28"/>
        </w:rPr>
        <w:t xml:space="preserve"> </w:t>
      </w:r>
      <w:r>
        <w:rPr>
          <w:sz w:val="28"/>
          <w:szCs w:val="28"/>
        </w:rPr>
        <w:t xml:space="preserve">Івано-Франківської </w:t>
      </w:r>
      <w:r w:rsidRPr="00E67C40">
        <w:rPr>
          <w:sz w:val="28"/>
          <w:szCs w:val="28"/>
        </w:rPr>
        <w:t>міської територіальної громади</w:t>
      </w:r>
      <w:r w:rsidRPr="009140B1">
        <w:rPr>
          <w:sz w:val="28"/>
          <w:szCs w:val="28"/>
        </w:rPr>
        <w:t>, міська рада</w:t>
      </w:r>
    </w:p>
    <w:p w14:paraId="26D98FDC" w14:textId="77777777" w:rsidR="00F04925" w:rsidRPr="00E64BD3" w:rsidRDefault="00F04925" w:rsidP="00F04925">
      <w:pPr>
        <w:shd w:val="clear" w:color="auto" w:fill="FFFFFF"/>
        <w:jc w:val="both"/>
        <w:rPr>
          <w:sz w:val="28"/>
          <w:szCs w:val="18"/>
        </w:rPr>
      </w:pPr>
    </w:p>
    <w:p w14:paraId="0370A2D3" w14:textId="77777777" w:rsidR="00F04925" w:rsidRPr="009140B1" w:rsidRDefault="00F04925" w:rsidP="00F04925">
      <w:pPr>
        <w:shd w:val="clear" w:color="auto" w:fill="FFFFFF"/>
        <w:jc w:val="center"/>
        <w:rPr>
          <w:sz w:val="18"/>
          <w:szCs w:val="18"/>
        </w:rPr>
      </w:pPr>
      <w:r>
        <w:rPr>
          <w:sz w:val="28"/>
          <w:szCs w:val="28"/>
        </w:rPr>
        <w:t>вирішила:</w:t>
      </w:r>
    </w:p>
    <w:p w14:paraId="13231919" w14:textId="77777777" w:rsidR="00F04925" w:rsidRPr="00E64BD3" w:rsidRDefault="00F04925" w:rsidP="00F04925">
      <w:pPr>
        <w:shd w:val="clear" w:color="auto" w:fill="FFFFFF"/>
        <w:jc w:val="center"/>
        <w:rPr>
          <w:sz w:val="28"/>
          <w:szCs w:val="18"/>
        </w:rPr>
      </w:pPr>
    </w:p>
    <w:p w14:paraId="4486A082" w14:textId="6A87F820" w:rsidR="00F04925" w:rsidRPr="002D54BE" w:rsidRDefault="00F04925" w:rsidP="002D54BE">
      <w:pPr>
        <w:pStyle w:val="a3"/>
        <w:numPr>
          <w:ilvl w:val="0"/>
          <w:numId w:val="41"/>
        </w:numPr>
        <w:shd w:val="clear" w:color="auto" w:fill="FFFFFF"/>
        <w:ind w:left="0" w:firstLine="710"/>
      </w:pPr>
      <w:r w:rsidRPr="002D54BE">
        <w:t>Внести на розгляд міської ради проєкт рішення «Про затвердження «Програми міжнародної співпраці медичної галузі Івано-Франківської міської територіальної громади на 2024-2026 роки» (додається).</w:t>
      </w:r>
    </w:p>
    <w:p w14:paraId="575BC471" w14:textId="77777777" w:rsidR="002D54BE" w:rsidRDefault="00F04925" w:rsidP="002D54BE">
      <w:pPr>
        <w:pStyle w:val="a3"/>
        <w:numPr>
          <w:ilvl w:val="0"/>
          <w:numId w:val="41"/>
        </w:numPr>
        <w:shd w:val="clear" w:color="auto" w:fill="FFFFFF"/>
        <w:ind w:left="0" w:firstLine="710"/>
      </w:pPr>
      <w:r w:rsidRPr="002D54BE">
        <w:t>Фінансовому управлінню виконавчого комітету Івано-Франківської міської ради (Г.</w:t>
      </w:r>
      <w:r w:rsidR="002D54BE" w:rsidRPr="002D54BE">
        <w:t xml:space="preserve"> </w:t>
      </w:r>
      <w:r w:rsidRPr="002D54BE">
        <w:t>Яцків) забезпечити фінансування заходів програми, виходячи з фінансових можливостей видаткової частини міського бюджету.</w:t>
      </w:r>
    </w:p>
    <w:p w14:paraId="55D24CBE" w14:textId="67AC483A" w:rsidR="00F04925" w:rsidRPr="002D54BE" w:rsidRDefault="00F04925" w:rsidP="002D54BE">
      <w:pPr>
        <w:pStyle w:val="a3"/>
        <w:numPr>
          <w:ilvl w:val="0"/>
          <w:numId w:val="41"/>
        </w:numPr>
        <w:shd w:val="clear" w:color="auto" w:fill="FFFFFF"/>
        <w:ind w:left="0" w:firstLine="710"/>
      </w:pPr>
      <w:r w:rsidRPr="002D54BE">
        <w:t>Контроль за виконанням даного рішення покласти на заступника міського</w:t>
      </w:r>
      <w:r w:rsidRPr="002D54BE">
        <w:rPr>
          <w:lang w:val="ru-RU"/>
        </w:rPr>
        <w:t> </w:t>
      </w:r>
      <w:r w:rsidRPr="002D54BE">
        <w:t xml:space="preserve"> голови О. Левицького, голову постійної депутатської комісії з питань гуманітарної політики У.</w:t>
      </w:r>
      <w:r w:rsidR="00B1642E" w:rsidRPr="002D54BE">
        <w:t xml:space="preserve"> </w:t>
      </w:r>
      <w:r w:rsidRPr="002D54BE">
        <w:t>Досюк, голову постійної депутатської комісії з питань бюджету Р.</w:t>
      </w:r>
      <w:r w:rsidR="00B1642E" w:rsidRPr="002D54BE">
        <w:t xml:space="preserve"> </w:t>
      </w:r>
      <w:r w:rsidRPr="002D54BE">
        <w:t>Онуфріїва.</w:t>
      </w:r>
    </w:p>
    <w:p w14:paraId="7FD6ED10" w14:textId="77777777" w:rsidR="00F04925" w:rsidRPr="009140B1" w:rsidRDefault="00F04925" w:rsidP="00F04925">
      <w:pPr>
        <w:shd w:val="clear" w:color="auto" w:fill="FFFFFF"/>
        <w:rPr>
          <w:sz w:val="18"/>
          <w:szCs w:val="18"/>
        </w:rPr>
      </w:pPr>
    </w:p>
    <w:p w14:paraId="3883BEEC" w14:textId="09F2DA8C" w:rsidR="00F04925" w:rsidRPr="009140B1" w:rsidRDefault="00F04925" w:rsidP="00F04925">
      <w:pPr>
        <w:shd w:val="clear" w:color="auto" w:fill="FFFFFF"/>
        <w:jc w:val="both"/>
        <w:rPr>
          <w:sz w:val="18"/>
          <w:szCs w:val="18"/>
        </w:rPr>
      </w:pPr>
    </w:p>
    <w:p w14:paraId="31402825" w14:textId="77777777" w:rsidR="00F04925" w:rsidRPr="009140B1" w:rsidRDefault="00F04925" w:rsidP="00F04925">
      <w:pPr>
        <w:shd w:val="clear" w:color="auto" w:fill="FFFFFF"/>
        <w:jc w:val="both"/>
        <w:rPr>
          <w:sz w:val="18"/>
          <w:szCs w:val="18"/>
        </w:rPr>
      </w:pPr>
    </w:p>
    <w:p w14:paraId="0550E711" w14:textId="3FB08F94" w:rsidR="00F04925" w:rsidRPr="009140B1" w:rsidRDefault="00F04925" w:rsidP="00E64BD3">
      <w:pPr>
        <w:shd w:val="clear" w:color="auto" w:fill="FFFFFF"/>
        <w:ind w:left="-567"/>
        <w:jc w:val="right"/>
        <w:rPr>
          <w:sz w:val="18"/>
          <w:szCs w:val="18"/>
        </w:rPr>
      </w:pPr>
      <w:r w:rsidRPr="009140B1">
        <w:rPr>
          <w:sz w:val="28"/>
          <w:szCs w:val="28"/>
        </w:rPr>
        <w:t xml:space="preserve">Міський </w:t>
      </w:r>
      <w:r w:rsidR="00E64BD3">
        <w:rPr>
          <w:sz w:val="28"/>
          <w:szCs w:val="28"/>
        </w:rPr>
        <w:t xml:space="preserve">голова                     </w:t>
      </w:r>
      <w:r w:rsidRPr="009140B1">
        <w:rPr>
          <w:sz w:val="28"/>
          <w:szCs w:val="28"/>
        </w:rPr>
        <w:t>     </w:t>
      </w:r>
      <w:r w:rsidR="00E64BD3">
        <w:rPr>
          <w:sz w:val="28"/>
          <w:szCs w:val="28"/>
        </w:rPr>
        <w:t xml:space="preserve">   </w:t>
      </w:r>
      <w:r w:rsidRPr="009140B1">
        <w:rPr>
          <w:sz w:val="28"/>
          <w:szCs w:val="28"/>
        </w:rPr>
        <w:t>          </w:t>
      </w:r>
      <w:r>
        <w:rPr>
          <w:sz w:val="28"/>
          <w:szCs w:val="28"/>
        </w:rPr>
        <w:t xml:space="preserve">  </w:t>
      </w:r>
      <w:r w:rsidRPr="009140B1">
        <w:rPr>
          <w:sz w:val="28"/>
          <w:szCs w:val="28"/>
        </w:rPr>
        <w:t xml:space="preserve">                      Руслан </w:t>
      </w:r>
      <w:r w:rsidR="001732C0">
        <w:rPr>
          <w:sz w:val="28"/>
          <w:szCs w:val="28"/>
        </w:rPr>
        <w:t>МАРЦІНКІВ</w:t>
      </w:r>
    </w:p>
    <w:p w14:paraId="0BBD1F91" w14:textId="77777777" w:rsidR="00F04925" w:rsidRPr="009140B1" w:rsidRDefault="00F04925" w:rsidP="00F04925">
      <w:pPr>
        <w:ind w:firstLine="6360"/>
        <w:rPr>
          <w:sz w:val="28"/>
          <w:szCs w:val="28"/>
        </w:rPr>
      </w:pPr>
    </w:p>
    <w:p w14:paraId="7170AD7A" w14:textId="77777777" w:rsidR="00F04925" w:rsidRPr="009140B1" w:rsidRDefault="00F04925" w:rsidP="00F04925">
      <w:pPr>
        <w:ind w:firstLine="6360"/>
        <w:rPr>
          <w:sz w:val="28"/>
          <w:szCs w:val="28"/>
        </w:rPr>
      </w:pPr>
    </w:p>
    <w:p w14:paraId="0ABC1D2E" w14:textId="04E6B250" w:rsidR="00F04925" w:rsidRDefault="00F04925" w:rsidP="00F04925">
      <w:pPr>
        <w:ind w:firstLine="6360"/>
        <w:rPr>
          <w:sz w:val="28"/>
          <w:szCs w:val="28"/>
        </w:rPr>
      </w:pPr>
    </w:p>
    <w:p w14:paraId="21534E7A" w14:textId="13F666A1" w:rsidR="0007315C" w:rsidRDefault="0007315C" w:rsidP="00F04925">
      <w:pPr>
        <w:ind w:firstLine="6360"/>
        <w:rPr>
          <w:sz w:val="28"/>
          <w:szCs w:val="28"/>
        </w:rPr>
      </w:pPr>
    </w:p>
    <w:p w14:paraId="6ECBECD3" w14:textId="77777777" w:rsidR="0007315C" w:rsidRDefault="0007315C" w:rsidP="00F04925">
      <w:pPr>
        <w:ind w:firstLine="6360"/>
        <w:rPr>
          <w:sz w:val="28"/>
          <w:szCs w:val="28"/>
        </w:rPr>
      </w:pPr>
    </w:p>
    <w:p w14:paraId="356A64B1" w14:textId="4DA5B7BC" w:rsidR="0007315C" w:rsidRDefault="0007315C" w:rsidP="00F04925">
      <w:pPr>
        <w:ind w:firstLine="6360"/>
        <w:rPr>
          <w:sz w:val="28"/>
          <w:szCs w:val="28"/>
        </w:rPr>
      </w:pPr>
    </w:p>
    <w:p w14:paraId="73377EB6" w14:textId="77777777" w:rsidR="00764D0B" w:rsidRDefault="00764D0B" w:rsidP="00F04925">
      <w:pPr>
        <w:jc w:val="right"/>
        <w:rPr>
          <w:sz w:val="28"/>
          <w:szCs w:val="28"/>
        </w:rPr>
      </w:pPr>
    </w:p>
    <w:p w14:paraId="64183323" w14:textId="77777777" w:rsidR="00764D0B" w:rsidRDefault="00764D0B" w:rsidP="00F04925">
      <w:pPr>
        <w:jc w:val="right"/>
        <w:rPr>
          <w:sz w:val="28"/>
          <w:szCs w:val="28"/>
        </w:rPr>
      </w:pPr>
    </w:p>
    <w:p w14:paraId="24E599FD" w14:textId="77777777" w:rsidR="00764D0B" w:rsidRDefault="00764D0B" w:rsidP="00F04925">
      <w:pPr>
        <w:jc w:val="right"/>
        <w:rPr>
          <w:sz w:val="28"/>
          <w:szCs w:val="28"/>
        </w:rPr>
      </w:pPr>
    </w:p>
    <w:p w14:paraId="24064F1C" w14:textId="77777777" w:rsidR="00764D0B" w:rsidRDefault="00764D0B" w:rsidP="00F04925">
      <w:pPr>
        <w:jc w:val="right"/>
        <w:rPr>
          <w:sz w:val="28"/>
          <w:szCs w:val="28"/>
        </w:rPr>
      </w:pPr>
    </w:p>
    <w:p w14:paraId="565135AC" w14:textId="77777777" w:rsidR="00764D0B" w:rsidRDefault="00764D0B" w:rsidP="00F04925">
      <w:pPr>
        <w:jc w:val="right"/>
        <w:rPr>
          <w:sz w:val="28"/>
          <w:szCs w:val="28"/>
        </w:rPr>
      </w:pPr>
    </w:p>
    <w:p w14:paraId="797A16AC" w14:textId="77777777" w:rsidR="00764D0B" w:rsidRDefault="00764D0B" w:rsidP="00F04925">
      <w:pPr>
        <w:jc w:val="right"/>
        <w:rPr>
          <w:sz w:val="28"/>
          <w:szCs w:val="28"/>
        </w:rPr>
      </w:pPr>
    </w:p>
    <w:p w14:paraId="27FF36FF" w14:textId="77777777" w:rsidR="00764D0B" w:rsidRDefault="00764D0B" w:rsidP="00F04925">
      <w:pPr>
        <w:jc w:val="right"/>
        <w:rPr>
          <w:sz w:val="28"/>
          <w:szCs w:val="28"/>
        </w:rPr>
      </w:pPr>
    </w:p>
    <w:p w14:paraId="2C6DF9F4" w14:textId="77777777" w:rsidR="00764D0B" w:rsidRDefault="00764D0B" w:rsidP="00F04925">
      <w:pPr>
        <w:jc w:val="right"/>
        <w:rPr>
          <w:sz w:val="28"/>
          <w:szCs w:val="28"/>
        </w:rPr>
      </w:pPr>
    </w:p>
    <w:p w14:paraId="1483F7DA" w14:textId="60CDEFF5" w:rsidR="00F04925" w:rsidRDefault="00F04925" w:rsidP="00F04925">
      <w:pPr>
        <w:jc w:val="right"/>
        <w:rPr>
          <w:sz w:val="28"/>
          <w:szCs w:val="28"/>
        </w:rPr>
      </w:pPr>
      <w:r>
        <w:rPr>
          <w:sz w:val="28"/>
          <w:szCs w:val="28"/>
        </w:rPr>
        <w:lastRenderedPageBreak/>
        <w:t xml:space="preserve">ЗАТВЕРДЖЕННО </w:t>
      </w:r>
    </w:p>
    <w:p w14:paraId="25C81660" w14:textId="77777777" w:rsidR="00F04925" w:rsidRDefault="00F04925" w:rsidP="00F04925">
      <w:pPr>
        <w:jc w:val="right"/>
        <w:rPr>
          <w:sz w:val="28"/>
          <w:szCs w:val="28"/>
        </w:rPr>
      </w:pPr>
      <w:r>
        <w:rPr>
          <w:sz w:val="28"/>
          <w:szCs w:val="28"/>
        </w:rPr>
        <w:t>рішенням  міської ради</w:t>
      </w:r>
    </w:p>
    <w:p w14:paraId="080F32DA" w14:textId="77777777" w:rsidR="00F04925" w:rsidRDefault="00F04925" w:rsidP="00F04925">
      <w:pPr>
        <w:jc w:val="right"/>
        <w:rPr>
          <w:sz w:val="28"/>
          <w:szCs w:val="28"/>
        </w:rPr>
      </w:pPr>
      <w:r>
        <w:rPr>
          <w:sz w:val="28"/>
          <w:szCs w:val="28"/>
        </w:rPr>
        <w:t>від ___.___.2023 № _____</w:t>
      </w:r>
    </w:p>
    <w:p w14:paraId="4A1E7DBB" w14:textId="77777777" w:rsidR="00F04925" w:rsidRDefault="00F04925" w:rsidP="00F04925">
      <w:pPr>
        <w:jc w:val="right"/>
        <w:rPr>
          <w:sz w:val="28"/>
          <w:szCs w:val="28"/>
        </w:rPr>
      </w:pPr>
    </w:p>
    <w:p w14:paraId="0ECA530B" w14:textId="6686A6AB" w:rsidR="00F04925" w:rsidRDefault="00F04925" w:rsidP="00F04925">
      <w:pPr>
        <w:jc w:val="right"/>
        <w:rPr>
          <w:sz w:val="28"/>
          <w:szCs w:val="28"/>
        </w:rPr>
      </w:pPr>
    </w:p>
    <w:p w14:paraId="56B4CC61" w14:textId="71119268" w:rsidR="00C615F5" w:rsidRDefault="00C615F5" w:rsidP="00F04925">
      <w:pPr>
        <w:jc w:val="right"/>
        <w:rPr>
          <w:sz w:val="28"/>
          <w:szCs w:val="28"/>
        </w:rPr>
      </w:pPr>
    </w:p>
    <w:p w14:paraId="4A2A9292" w14:textId="5E45CF5E" w:rsidR="00C615F5" w:rsidRDefault="00C615F5" w:rsidP="00F04925">
      <w:pPr>
        <w:jc w:val="right"/>
        <w:rPr>
          <w:sz w:val="28"/>
          <w:szCs w:val="28"/>
        </w:rPr>
      </w:pPr>
    </w:p>
    <w:p w14:paraId="37312B4E" w14:textId="77777777" w:rsidR="00C615F5" w:rsidRPr="009140B1" w:rsidRDefault="00C615F5" w:rsidP="00F04925">
      <w:pPr>
        <w:jc w:val="right"/>
        <w:rPr>
          <w:sz w:val="28"/>
          <w:szCs w:val="28"/>
        </w:rPr>
      </w:pPr>
    </w:p>
    <w:p w14:paraId="090B7F9D" w14:textId="2DBDF2A3" w:rsidR="00C615F5" w:rsidRPr="009140B1" w:rsidRDefault="00F04925" w:rsidP="00C615F5">
      <w:pPr>
        <w:jc w:val="center"/>
        <w:rPr>
          <w:spacing w:val="20"/>
          <w:sz w:val="28"/>
          <w:szCs w:val="28"/>
        </w:rPr>
      </w:pPr>
      <w:r w:rsidRPr="009140B1">
        <w:rPr>
          <w:spacing w:val="20"/>
          <w:sz w:val="28"/>
          <w:szCs w:val="28"/>
        </w:rPr>
        <w:t>ПРОГРАМА</w:t>
      </w:r>
    </w:p>
    <w:p w14:paraId="77CA895A" w14:textId="77777777" w:rsidR="00F04925" w:rsidRPr="009140B1" w:rsidRDefault="00F04925" w:rsidP="00F04925">
      <w:pPr>
        <w:jc w:val="center"/>
        <w:rPr>
          <w:spacing w:val="20"/>
          <w:sz w:val="28"/>
          <w:szCs w:val="28"/>
        </w:rPr>
      </w:pPr>
      <w:r w:rsidRPr="009140B1">
        <w:rPr>
          <w:sz w:val="28"/>
          <w:szCs w:val="28"/>
        </w:rPr>
        <w:t xml:space="preserve">міжнародної співпраці медичної галузі </w:t>
      </w:r>
      <w:r w:rsidRPr="001B6346">
        <w:rPr>
          <w:sz w:val="28"/>
          <w:szCs w:val="28"/>
        </w:rPr>
        <w:t>Івано-Франківської міської територіальної громади на 2024-2026 роки</w:t>
      </w:r>
    </w:p>
    <w:p w14:paraId="30044340" w14:textId="77777777" w:rsidR="00F04925" w:rsidRPr="009140B1" w:rsidRDefault="00F04925" w:rsidP="00F04925">
      <w:pPr>
        <w:jc w:val="center"/>
        <w:rPr>
          <w:spacing w:val="20"/>
          <w:sz w:val="28"/>
          <w:szCs w:val="28"/>
        </w:rPr>
      </w:pPr>
    </w:p>
    <w:p w14:paraId="2E94BAE7" w14:textId="77777777" w:rsidR="00F04925" w:rsidRPr="009140B1" w:rsidRDefault="00F04925" w:rsidP="00F04925">
      <w:pPr>
        <w:tabs>
          <w:tab w:val="left" w:pos="1740"/>
        </w:tabs>
        <w:rPr>
          <w:sz w:val="28"/>
          <w:szCs w:val="28"/>
        </w:rPr>
      </w:pPr>
      <w:r>
        <w:rPr>
          <w:sz w:val="28"/>
          <w:szCs w:val="28"/>
        </w:rPr>
        <w:tab/>
      </w:r>
    </w:p>
    <w:p w14:paraId="1AD302CB" w14:textId="77777777" w:rsidR="00F04925" w:rsidRPr="009140B1" w:rsidRDefault="00F04925" w:rsidP="00F04925">
      <w:pPr>
        <w:rPr>
          <w:sz w:val="28"/>
          <w:szCs w:val="28"/>
        </w:rPr>
      </w:pPr>
    </w:p>
    <w:tbl>
      <w:tblPr>
        <w:tblW w:w="0" w:type="auto"/>
        <w:tblLook w:val="00A0" w:firstRow="1" w:lastRow="0" w:firstColumn="1" w:lastColumn="0" w:noHBand="0" w:noVBand="0"/>
      </w:tblPr>
      <w:tblGrid>
        <w:gridCol w:w="3817"/>
        <w:gridCol w:w="3174"/>
        <w:gridCol w:w="2079"/>
      </w:tblGrid>
      <w:tr w:rsidR="00F04925" w:rsidRPr="009140B1" w14:paraId="449C274F" w14:textId="77777777" w:rsidTr="00C615F5">
        <w:tc>
          <w:tcPr>
            <w:tcW w:w="3909" w:type="dxa"/>
          </w:tcPr>
          <w:p w14:paraId="2C1ED52D" w14:textId="6A8397E4" w:rsidR="00F04925" w:rsidRPr="009140B1" w:rsidRDefault="00F04925" w:rsidP="00C615F5">
            <w:pPr>
              <w:ind w:right="536"/>
              <w:rPr>
                <w:sz w:val="28"/>
                <w:szCs w:val="28"/>
                <w:lang w:eastAsia="en-US"/>
              </w:rPr>
            </w:pPr>
            <w:r w:rsidRPr="009140B1">
              <w:rPr>
                <w:sz w:val="28"/>
                <w:szCs w:val="28"/>
              </w:rPr>
              <w:t xml:space="preserve">Начальник управління  охорони здоров'я </w:t>
            </w:r>
            <w:r w:rsidR="00C776A6">
              <w:rPr>
                <w:sz w:val="28"/>
                <w:szCs w:val="28"/>
              </w:rPr>
              <w:t xml:space="preserve">Івано-Франківської </w:t>
            </w:r>
            <w:r w:rsidRPr="009140B1">
              <w:rPr>
                <w:sz w:val="28"/>
                <w:szCs w:val="28"/>
              </w:rPr>
              <w:t>міської ради</w:t>
            </w:r>
            <w:r w:rsidRPr="009140B1">
              <w:rPr>
                <w:sz w:val="28"/>
                <w:szCs w:val="28"/>
              </w:rPr>
              <w:tab/>
            </w:r>
          </w:p>
        </w:tc>
        <w:tc>
          <w:tcPr>
            <w:tcW w:w="3287" w:type="dxa"/>
          </w:tcPr>
          <w:p w14:paraId="317B3415" w14:textId="77777777" w:rsidR="00C615F5" w:rsidRDefault="00C615F5" w:rsidP="00AB0A2A">
            <w:pPr>
              <w:ind w:firstLine="709"/>
              <w:jc w:val="center"/>
              <w:rPr>
                <w:sz w:val="28"/>
                <w:szCs w:val="28"/>
              </w:rPr>
            </w:pPr>
          </w:p>
          <w:p w14:paraId="080610AC" w14:textId="77777777" w:rsidR="00C776A6" w:rsidRDefault="00C776A6" w:rsidP="00C776A6">
            <w:pPr>
              <w:jc w:val="both"/>
              <w:rPr>
                <w:sz w:val="28"/>
                <w:szCs w:val="28"/>
              </w:rPr>
            </w:pPr>
          </w:p>
          <w:p w14:paraId="35E4F85D" w14:textId="28D50767" w:rsidR="00F04925" w:rsidRPr="001B6346" w:rsidRDefault="00F04925" w:rsidP="005123CD">
            <w:pPr>
              <w:jc w:val="both"/>
              <w:rPr>
                <w:sz w:val="28"/>
                <w:szCs w:val="28"/>
                <w:lang w:eastAsia="en-US"/>
              </w:rPr>
            </w:pPr>
            <w:r w:rsidRPr="001B6346">
              <w:rPr>
                <w:sz w:val="28"/>
                <w:szCs w:val="28"/>
              </w:rPr>
              <w:t>А</w:t>
            </w:r>
            <w:r w:rsidR="00AB0A2A">
              <w:rPr>
                <w:sz w:val="28"/>
                <w:szCs w:val="28"/>
              </w:rPr>
              <w:t xml:space="preserve">лла </w:t>
            </w:r>
            <w:r w:rsidRPr="001B6346">
              <w:rPr>
                <w:sz w:val="28"/>
                <w:szCs w:val="28"/>
              </w:rPr>
              <w:t>В</w:t>
            </w:r>
            <w:r w:rsidR="005123CD">
              <w:rPr>
                <w:sz w:val="28"/>
                <w:szCs w:val="28"/>
              </w:rPr>
              <w:t>АЦЕБА</w:t>
            </w:r>
          </w:p>
        </w:tc>
        <w:tc>
          <w:tcPr>
            <w:tcW w:w="2090" w:type="dxa"/>
          </w:tcPr>
          <w:p w14:paraId="528EBAA8" w14:textId="77777777" w:rsidR="00C615F5" w:rsidRDefault="00C615F5" w:rsidP="00CB196F">
            <w:pPr>
              <w:rPr>
                <w:sz w:val="28"/>
                <w:szCs w:val="28"/>
              </w:rPr>
            </w:pPr>
          </w:p>
          <w:p w14:paraId="168EDA4E" w14:textId="77777777" w:rsidR="00C615F5" w:rsidRDefault="00C615F5" w:rsidP="00CB196F">
            <w:pPr>
              <w:rPr>
                <w:sz w:val="28"/>
                <w:szCs w:val="28"/>
              </w:rPr>
            </w:pPr>
          </w:p>
          <w:p w14:paraId="2C18D989" w14:textId="489BA828" w:rsidR="00F04925" w:rsidRPr="009140B1" w:rsidRDefault="00F04925" w:rsidP="00CB196F">
            <w:pPr>
              <w:rPr>
                <w:sz w:val="28"/>
                <w:szCs w:val="28"/>
                <w:lang w:eastAsia="en-US"/>
              </w:rPr>
            </w:pPr>
            <w:r w:rsidRPr="009140B1">
              <w:rPr>
                <w:sz w:val="28"/>
                <w:szCs w:val="28"/>
              </w:rPr>
              <w:t>____________</w:t>
            </w:r>
          </w:p>
          <w:p w14:paraId="505E16C3" w14:textId="03B50C28" w:rsidR="00F04925" w:rsidRPr="009140B1" w:rsidRDefault="00F04925" w:rsidP="00C615F5">
            <w:pPr>
              <w:jc w:val="both"/>
              <w:rPr>
                <w:sz w:val="28"/>
                <w:szCs w:val="28"/>
                <w:lang w:eastAsia="en-US"/>
              </w:rPr>
            </w:pPr>
            <w:r w:rsidRPr="009140B1">
              <w:rPr>
                <w:sz w:val="28"/>
                <w:szCs w:val="28"/>
              </w:rPr>
              <w:t xml:space="preserve">   </w:t>
            </w:r>
            <w:r w:rsidR="00C615F5">
              <w:rPr>
                <w:sz w:val="28"/>
                <w:szCs w:val="28"/>
              </w:rPr>
              <w:t xml:space="preserve"> </w:t>
            </w:r>
            <w:r w:rsidRPr="009140B1">
              <w:rPr>
                <w:sz w:val="28"/>
                <w:szCs w:val="28"/>
              </w:rPr>
              <w:t>(підпис)</w:t>
            </w:r>
          </w:p>
        </w:tc>
      </w:tr>
    </w:tbl>
    <w:p w14:paraId="359CCDD4" w14:textId="77777777" w:rsidR="00F04925" w:rsidRPr="009140B1" w:rsidRDefault="00F04925" w:rsidP="00F04925">
      <w:pPr>
        <w:rPr>
          <w:sz w:val="28"/>
          <w:szCs w:val="28"/>
          <w:lang w:eastAsia="en-US"/>
        </w:rPr>
      </w:pPr>
    </w:p>
    <w:p w14:paraId="5B910678" w14:textId="77777777" w:rsidR="00F04925" w:rsidRPr="009140B1" w:rsidRDefault="00F04925" w:rsidP="00F04925">
      <w:pPr>
        <w:rPr>
          <w:sz w:val="28"/>
          <w:szCs w:val="28"/>
        </w:rPr>
      </w:pPr>
    </w:p>
    <w:p w14:paraId="65B21C3B" w14:textId="77777777" w:rsidR="00F04925" w:rsidRPr="009140B1" w:rsidRDefault="00F04925" w:rsidP="00F04925">
      <w:pPr>
        <w:rPr>
          <w:sz w:val="28"/>
          <w:szCs w:val="28"/>
        </w:rPr>
      </w:pPr>
      <w:r w:rsidRPr="009140B1">
        <w:rPr>
          <w:sz w:val="28"/>
          <w:szCs w:val="28"/>
        </w:rPr>
        <w:t>ПОГОДЖЕНО:</w:t>
      </w:r>
    </w:p>
    <w:p w14:paraId="7CF20030" w14:textId="77777777" w:rsidR="00F04925" w:rsidRPr="009140B1" w:rsidRDefault="00F04925" w:rsidP="00F04925">
      <w:pPr>
        <w:rPr>
          <w:sz w:val="28"/>
          <w:szCs w:val="28"/>
        </w:rPr>
      </w:pPr>
    </w:p>
    <w:tbl>
      <w:tblPr>
        <w:tblW w:w="9325" w:type="dxa"/>
        <w:tblLook w:val="00A0" w:firstRow="1" w:lastRow="0" w:firstColumn="1" w:lastColumn="0" w:noHBand="0" w:noVBand="0"/>
      </w:tblPr>
      <w:tblGrid>
        <w:gridCol w:w="3754"/>
        <w:gridCol w:w="3372"/>
        <w:gridCol w:w="2199"/>
      </w:tblGrid>
      <w:tr w:rsidR="00F04925" w:rsidRPr="001B6346" w14:paraId="60D48934" w14:textId="77777777" w:rsidTr="0007315C">
        <w:tc>
          <w:tcPr>
            <w:tcW w:w="3794" w:type="dxa"/>
          </w:tcPr>
          <w:p w14:paraId="6AFE1BD5" w14:textId="77777777" w:rsidR="00F04925" w:rsidRPr="001B6346" w:rsidRDefault="00F04925" w:rsidP="00CB196F">
            <w:pPr>
              <w:suppressAutoHyphens/>
              <w:rPr>
                <w:sz w:val="28"/>
                <w:szCs w:val="28"/>
                <w:lang w:eastAsia="ar-SA"/>
              </w:rPr>
            </w:pPr>
          </w:p>
          <w:p w14:paraId="317EB7E3" w14:textId="77777777" w:rsidR="00F04925" w:rsidRDefault="00F04925" w:rsidP="00CB196F">
            <w:pPr>
              <w:suppressAutoHyphens/>
              <w:rPr>
                <w:sz w:val="28"/>
                <w:szCs w:val="28"/>
                <w:lang w:val="ru-RU" w:eastAsia="ar-SA"/>
              </w:rPr>
            </w:pPr>
            <w:r w:rsidRPr="001B6346">
              <w:rPr>
                <w:sz w:val="28"/>
                <w:szCs w:val="28"/>
                <w:lang w:eastAsia="ar-SA"/>
              </w:rPr>
              <w:t>Перший з</w:t>
            </w:r>
            <w:r w:rsidRPr="001B6346">
              <w:rPr>
                <w:sz w:val="28"/>
                <w:szCs w:val="28"/>
                <w:lang w:val="ru-RU" w:eastAsia="ar-SA"/>
              </w:rPr>
              <w:t>аступник</w:t>
            </w:r>
          </w:p>
          <w:p w14:paraId="65613C88" w14:textId="77777777" w:rsidR="00F04925" w:rsidRPr="001B6346" w:rsidRDefault="00F04925" w:rsidP="00CB196F">
            <w:pPr>
              <w:suppressAutoHyphens/>
              <w:rPr>
                <w:sz w:val="28"/>
                <w:szCs w:val="28"/>
                <w:lang w:eastAsia="ar-SA"/>
              </w:rPr>
            </w:pPr>
            <w:r w:rsidRPr="001B6346">
              <w:rPr>
                <w:sz w:val="28"/>
                <w:szCs w:val="28"/>
                <w:lang w:val="ru-RU" w:eastAsia="ar-SA"/>
              </w:rPr>
              <w:t>міського голови</w:t>
            </w:r>
          </w:p>
          <w:p w14:paraId="5E5C08AB" w14:textId="77777777" w:rsidR="00F04925" w:rsidRPr="001B6346" w:rsidRDefault="00F04925" w:rsidP="00CB196F">
            <w:pPr>
              <w:suppressAutoHyphens/>
              <w:rPr>
                <w:sz w:val="28"/>
                <w:szCs w:val="28"/>
                <w:lang w:val="ru-RU" w:eastAsia="en-US"/>
              </w:rPr>
            </w:pPr>
          </w:p>
        </w:tc>
        <w:tc>
          <w:tcPr>
            <w:tcW w:w="3402" w:type="dxa"/>
          </w:tcPr>
          <w:p w14:paraId="0BC56B1B" w14:textId="77777777" w:rsidR="00F04925" w:rsidRPr="001B6346" w:rsidRDefault="00F04925" w:rsidP="00C615F5">
            <w:pPr>
              <w:suppressAutoHyphens/>
              <w:ind w:right="-499" w:firstLine="709"/>
              <w:rPr>
                <w:sz w:val="28"/>
                <w:szCs w:val="28"/>
                <w:lang w:val="ru-RU" w:eastAsia="ar-SA"/>
              </w:rPr>
            </w:pPr>
          </w:p>
          <w:p w14:paraId="2FAA9C43" w14:textId="77777777" w:rsidR="00F04925" w:rsidRPr="001B6346" w:rsidRDefault="00F04925" w:rsidP="00C615F5">
            <w:pPr>
              <w:suppressAutoHyphens/>
              <w:ind w:right="-499" w:firstLine="709"/>
              <w:rPr>
                <w:sz w:val="28"/>
                <w:szCs w:val="28"/>
                <w:lang w:eastAsia="ar-SA"/>
              </w:rPr>
            </w:pPr>
          </w:p>
          <w:p w14:paraId="3F398BAF" w14:textId="34FEC365" w:rsidR="00F04925" w:rsidRPr="001B6346" w:rsidRDefault="00F04925" w:rsidP="00C615F5">
            <w:pPr>
              <w:suppressAutoHyphens/>
              <w:ind w:right="-499"/>
              <w:rPr>
                <w:sz w:val="28"/>
                <w:szCs w:val="28"/>
                <w:lang w:eastAsia="ar-SA"/>
              </w:rPr>
            </w:pPr>
            <w:r w:rsidRPr="001B6346">
              <w:rPr>
                <w:sz w:val="28"/>
                <w:szCs w:val="28"/>
                <w:lang w:eastAsia="ar-SA"/>
              </w:rPr>
              <w:t>Вікторія СУСАНІНА</w:t>
            </w:r>
          </w:p>
        </w:tc>
        <w:tc>
          <w:tcPr>
            <w:tcW w:w="2129" w:type="dxa"/>
          </w:tcPr>
          <w:p w14:paraId="1DB08E25" w14:textId="77777777" w:rsidR="00F04925" w:rsidRPr="001B6346" w:rsidRDefault="00F04925" w:rsidP="00CB196F">
            <w:pPr>
              <w:suppressAutoHyphens/>
              <w:ind w:right="-499" w:hanging="308"/>
              <w:rPr>
                <w:sz w:val="28"/>
                <w:szCs w:val="28"/>
                <w:lang w:val="ru-RU" w:eastAsia="ar-SA"/>
              </w:rPr>
            </w:pPr>
          </w:p>
          <w:p w14:paraId="1949E58E" w14:textId="77777777" w:rsidR="00F04925" w:rsidRPr="001B6346" w:rsidRDefault="00F04925" w:rsidP="00CB196F">
            <w:pPr>
              <w:suppressAutoHyphens/>
              <w:ind w:right="-499"/>
              <w:rPr>
                <w:sz w:val="28"/>
                <w:szCs w:val="28"/>
                <w:lang w:eastAsia="ar-SA"/>
              </w:rPr>
            </w:pPr>
          </w:p>
          <w:p w14:paraId="42F83055" w14:textId="77777777" w:rsidR="00F04925" w:rsidRPr="001B6346" w:rsidRDefault="00F04925" w:rsidP="00CB196F">
            <w:pPr>
              <w:suppressAutoHyphens/>
              <w:ind w:left="-250" w:right="-499" w:firstLine="250"/>
              <w:rPr>
                <w:sz w:val="28"/>
                <w:szCs w:val="28"/>
                <w:lang w:val="ru-RU" w:eastAsia="en-US"/>
              </w:rPr>
            </w:pPr>
            <w:r w:rsidRPr="001B6346">
              <w:rPr>
                <w:sz w:val="28"/>
                <w:szCs w:val="28"/>
                <w:lang w:val="ru-RU" w:eastAsia="ar-SA"/>
              </w:rPr>
              <w:t>___________</w:t>
            </w:r>
          </w:p>
          <w:p w14:paraId="46630C1D" w14:textId="406F7DDC" w:rsidR="00F04925" w:rsidRPr="001B6346" w:rsidRDefault="00F04925" w:rsidP="00CB196F">
            <w:pPr>
              <w:suppressAutoHyphens/>
              <w:ind w:right="-499" w:hanging="308"/>
              <w:rPr>
                <w:sz w:val="28"/>
                <w:szCs w:val="28"/>
                <w:lang w:val="ru-RU" w:eastAsia="en-US"/>
              </w:rPr>
            </w:pPr>
            <w:r w:rsidRPr="001B6346">
              <w:rPr>
                <w:sz w:val="28"/>
                <w:szCs w:val="28"/>
                <w:lang w:val="ru-RU" w:eastAsia="ar-SA"/>
              </w:rPr>
              <w:t>(</w:t>
            </w:r>
            <w:r w:rsidRPr="001B6346">
              <w:rPr>
                <w:sz w:val="28"/>
                <w:szCs w:val="28"/>
                <w:lang w:eastAsia="ar-SA"/>
              </w:rPr>
              <w:t xml:space="preserve">  </w:t>
            </w:r>
            <w:r w:rsidR="00C615F5">
              <w:rPr>
                <w:sz w:val="28"/>
                <w:szCs w:val="28"/>
                <w:lang w:eastAsia="ar-SA"/>
              </w:rPr>
              <w:t xml:space="preserve">     </w:t>
            </w:r>
            <w:r w:rsidRPr="001B6346">
              <w:rPr>
                <w:sz w:val="28"/>
                <w:szCs w:val="28"/>
                <w:lang w:eastAsia="ar-SA"/>
              </w:rPr>
              <w:t>(п</w:t>
            </w:r>
            <w:r w:rsidRPr="001B6346">
              <w:rPr>
                <w:sz w:val="28"/>
                <w:szCs w:val="28"/>
                <w:lang w:val="ru-RU" w:eastAsia="ar-SA"/>
              </w:rPr>
              <w:t>ідпис)</w:t>
            </w:r>
          </w:p>
        </w:tc>
      </w:tr>
      <w:tr w:rsidR="00F04925" w:rsidRPr="001B6346" w14:paraId="05E593C3" w14:textId="77777777" w:rsidTr="0007315C">
        <w:tc>
          <w:tcPr>
            <w:tcW w:w="3794" w:type="dxa"/>
          </w:tcPr>
          <w:p w14:paraId="54A07378" w14:textId="77777777" w:rsidR="00F04925" w:rsidRPr="001B6346" w:rsidRDefault="00F04925" w:rsidP="00CB196F">
            <w:pPr>
              <w:suppressAutoHyphens/>
              <w:rPr>
                <w:sz w:val="28"/>
                <w:szCs w:val="28"/>
                <w:lang w:eastAsia="ar-SA"/>
              </w:rPr>
            </w:pPr>
          </w:p>
          <w:p w14:paraId="2A7AABCB" w14:textId="77777777" w:rsidR="00F04925" w:rsidRPr="001B6346" w:rsidRDefault="00F04925" w:rsidP="00CB196F">
            <w:pPr>
              <w:suppressAutoHyphens/>
              <w:rPr>
                <w:sz w:val="28"/>
                <w:szCs w:val="28"/>
                <w:lang w:eastAsia="ar-SA"/>
              </w:rPr>
            </w:pPr>
          </w:p>
          <w:p w14:paraId="3F1D657C" w14:textId="77777777" w:rsidR="00F04925" w:rsidRDefault="00F04925" w:rsidP="00CB196F">
            <w:pPr>
              <w:suppressAutoHyphens/>
              <w:rPr>
                <w:sz w:val="28"/>
                <w:szCs w:val="28"/>
                <w:lang w:eastAsia="ar-SA"/>
              </w:rPr>
            </w:pPr>
            <w:r w:rsidRPr="001B6346">
              <w:rPr>
                <w:sz w:val="28"/>
                <w:szCs w:val="28"/>
                <w:lang w:eastAsia="ar-SA"/>
              </w:rPr>
              <w:t>Заступник</w:t>
            </w:r>
          </w:p>
          <w:p w14:paraId="65CB1E9C" w14:textId="77777777" w:rsidR="00F04925" w:rsidRPr="001B6346" w:rsidRDefault="00F04925" w:rsidP="00CB196F">
            <w:pPr>
              <w:suppressAutoHyphens/>
              <w:rPr>
                <w:sz w:val="28"/>
                <w:szCs w:val="28"/>
                <w:lang w:eastAsia="ar-SA"/>
              </w:rPr>
            </w:pPr>
            <w:r>
              <w:rPr>
                <w:sz w:val="28"/>
                <w:szCs w:val="28"/>
                <w:lang w:eastAsia="ar-SA"/>
              </w:rPr>
              <w:t>м</w:t>
            </w:r>
            <w:r w:rsidRPr="001B6346">
              <w:rPr>
                <w:sz w:val="28"/>
                <w:szCs w:val="28"/>
                <w:lang w:eastAsia="ar-SA"/>
              </w:rPr>
              <w:t>іського</w:t>
            </w:r>
            <w:r>
              <w:rPr>
                <w:sz w:val="28"/>
                <w:szCs w:val="28"/>
                <w:lang w:eastAsia="ar-SA"/>
              </w:rPr>
              <w:t xml:space="preserve"> </w:t>
            </w:r>
            <w:r w:rsidRPr="001B6346">
              <w:rPr>
                <w:sz w:val="28"/>
                <w:szCs w:val="28"/>
                <w:lang w:eastAsia="ar-SA"/>
              </w:rPr>
              <w:t>голови</w:t>
            </w:r>
          </w:p>
          <w:p w14:paraId="3C623B56" w14:textId="77777777" w:rsidR="00F04925" w:rsidRPr="001B6346" w:rsidRDefault="00F04925" w:rsidP="00CB196F">
            <w:pPr>
              <w:suppressAutoHyphens/>
              <w:rPr>
                <w:sz w:val="28"/>
                <w:szCs w:val="28"/>
                <w:lang w:eastAsia="ar-SA"/>
              </w:rPr>
            </w:pPr>
          </w:p>
          <w:p w14:paraId="1F8B24F7" w14:textId="77777777" w:rsidR="00F04925" w:rsidRPr="001B6346" w:rsidRDefault="00F04925" w:rsidP="00CB196F">
            <w:pPr>
              <w:suppressAutoHyphens/>
              <w:rPr>
                <w:sz w:val="28"/>
                <w:szCs w:val="28"/>
                <w:lang w:eastAsia="ar-SA"/>
              </w:rPr>
            </w:pPr>
          </w:p>
          <w:p w14:paraId="3815DF96" w14:textId="77777777" w:rsidR="00F04925" w:rsidRPr="001B6346" w:rsidRDefault="00F04925" w:rsidP="00CB196F">
            <w:pPr>
              <w:suppressAutoHyphens/>
              <w:rPr>
                <w:sz w:val="28"/>
                <w:szCs w:val="28"/>
                <w:lang w:val="ru-RU" w:eastAsia="en-US"/>
              </w:rPr>
            </w:pPr>
            <w:r w:rsidRPr="001B6346">
              <w:rPr>
                <w:sz w:val="28"/>
                <w:szCs w:val="28"/>
                <w:lang w:val="ru-RU" w:eastAsia="ar-SA"/>
              </w:rPr>
              <w:t>Начальник фінансового управління</w:t>
            </w:r>
            <w:r w:rsidRPr="001B6346">
              <w:rPr>
                <w:sz w:val="28"/>
                <w:szCs w:val="28"/>
                <w:lang w:val="ru-RU" w:eastAsia="ar-SA"/>
              </w:rPr>
              <w:tab/>
              <w:t>Івано-Франківської міської ради</w:t>
            </w:r>
          </w:p>
        </w:tc>
        <w:tc>
          <w:tcPr>
            <w:tcW w:w="3402" w:type="dxa"/>
          </w:tcPr>
          <w:p w14:paraId="3A2F5EC0" w14:textId="77777777" w:rsidR="00F04925" w:rsidRPr="001B6346" w:rsidRDefault="00F04925" w:rsidP="00C615F5">
            <w:pPr>
              <w:suppressAutoHyphens/>
              <w:ind w:left="303" w:right="-392" w:hanging="264"/>
              <w:rPr>
                <w:sz w:val="28"/>
                <w:szCs w:val="28"/>
                <w:lang w:eastAsia="ar-SA"/>
              </w:rPr>
            </w:pPr>
          </w:p>
          <w:p w14:paraId="4652BCBF" w14:textId="77777777" w:rsidR="00F04925" w:rsidRPr="001B6346" w:rsidRDefault="00F04925" w:rsidP="00C615F5">
            <w:pPr>
              <w:suppressAutoHyphens/>
              <w:ind w:right="-392"/>
              <w:rPr>
                <w:sz w:val="28"/>
                <w:szCs w:val="28"/>
                <w:lang w:eastAsia="ar-SA"/>
              </w:rPr>
            </w:pPr>
          </w:p>
          <w:p w14:paraId="5494E790" w14:textId="77777777" w:rsidR="00C615F5" w:rsidRDefault="00C615F5" w:rsidP="00C615F5">
            <w:pPr>
              <w:suppressAutoHyphens/>
              <w:ind w:right="-392"/>
              <w:rPr>
                <w:sz w:val="28"/>
                <w:szCs w:val="28"/>
                <w:lang w:eastAsia="ar-SA"/>
              </w:rPr>
            </w:pPr>
          </w:p>
          <w:p w14:paraId="6F1FD2C9" w14:textId="35F6B545" w:rsidR="00F04925" w:rsidRPr="001B6346" w:rsidRDefault="00F04925" w:rsidP="00C615F5">
            <w:pPr>
              <w:suppressAutoHyphens/>
              <w:ind w:right="-392"/>
              <w:rPr>
                <w:sz w:val="28"/>
                <w:szCs w:val="28"/>
                <w:lang w:eastAsia="ar-SA"/>
              </w:rPr>
            </w:pPr>
            <w:r w:rsidRPr="001B6346">
              <w:rPr>
                <w:sz w:val="28"/>
                <w:szCs w:val="28"/>
                <w:lang w:eastAsia="ar-SA"/>
              </w:rPr>
              <w:t>Олександр ЛЕВИЦЬКИЙ</w:t>
            </w:r>
          </w:p>
          <w:p w14:paraId="32E65C56" w14:textId="77777777" w:rsidR="00F04925" w:rsidRPr="001B6346" w:rsidRDefault="00F04925" w:rsidP="00C615F5">
            <w:pPr>
              <w:suppressAutoHyphens/>
              <w:ind w:left="303" w:right="-392" w:hanging="264"/>
              <w:rPr>
                <w:sz w:val="28"/>
                <w:szCs w:val="28"/>
                <w:lang w:eastAsia="ar-SA"/>
              </w:rPr>
            </w:pPr>
          </w:p>
          <w:p w14:paraId="4A7117B3" w14:textId="77777777" w:rsidR="00F04925" w:rsidRPr="001B6346" w:rsidRDefault="00F04925" w:rsidP="00C615F5">
            <w:pPr>
              <w:suppressAutoHyphens/>
              <w:ind w:left="303" w:right="-392" w:hanging="264"/>
              <w:rPr>
                <w:sz w:val="28"/>
                <w:szCs w:val="28"/>
                <w:lang w:eastAsia="ar-SA"/>
              </w:rPr>
            </w:pPr>
          </w:p>
          <w:p w14:paraId="6FA6FA4D" w14:textId="77777777" w:rsidR="00F04925" w:rsidRPr="001B6346" w:rsidRDefault="00F04925" w:rsidP="00C615F5">
            <w:pPr>
              <w:suppressAutoHyphens/>
              <w:ind w:left="303" w:right="-392" w:hanging="264"/>
              <w:rPr>
                <w:sz w:val="28"/>
                <w:szCs w:val="28"/>
                <w:lang w:eastAsia="ar-SA"/>
              </w:rPr>
            </w:pPr>
          </w:p>
          <w:p w14:paraId="73DD58BA" w14:textId="77777777" w:rsidR="00F04925" w:rsidRPr="001B6346" w:rsidRDefault="00F04925" w:rsidP="00C615F5">
            <w:pPr>
              <w:suppressAutoHyphens/>
              <w:ind w:left="303" w:right="-392" w:hanging="264"/>
              <w:rPr>
                <w:sz w:val="28"/>
                <w:szCs w:val="28"/>
                <w:lang w:eastAsia="ar-SA"/>
              </w:rPr>
            </w:pPr>
          </w:p>
          <w:p w14:paraId="119DFE2F" w14:textId="77777777" w:rsidR="00F04925" w:rsidRPr="001B6346" w:rsidRDefault="00F04925" w:rsidP="00C615F5">
            <w:pPr>
              <w:suppressAutoHyphens/>
              <w:ind w:left="303" w:right="-392" w:hanging="264"/>
              <w:rPr>
                <w:sz w:val="28"/>
                <w:szCs w:val="28"/>
                <w:lang w:val="ru-RU" w:eastAsia="en-US"/>
              </w:rPr>
            </w:pPr>
            <w:r w:rsidRPr="001B6346">
              <w:rPr>
                <w:sz w:val="28"/>
                <w:szCs w:val="28"/>
                <w:lang w:eastAsia="ar-SA"/>
              </w:rPr>
              <w:t>Галина ЯЦКІВ</w:t>
            </w:r>
          </w:p>
        </w:tc>
        <w:tc>
          <w:tcPr>
            <w:tcW w:w="2129" w:type="dxa"/>
          </w:tcPr>
          <w:p w14:paraId="752D10E9" w14:textId="77777777" w:rsidR="00F04925" w:rsidRPr="001B6346" w:rsidRDefault="00F04925" w:rsidP="00CB196F">
            <w:pPr>
              <w:suppressAutoHyphens/>
              <w:ind w:left="303" w:right="-392"/>
              <w:rPr>
                <w:sz w:val="28"/>
                <w:szCs w:val="28"/>
                <w:lang w:eastAsia="ar-SA"/>
              </w:rPr>
            </w:pPr>
          </w:p>
          <w:p w14:paraId="5CEEB18E" w14:textId="77777777" w:rsidR="00F04925" w:rsidRPr="001B6346" w:rsidRDefault="00F04925" w:rsidP="00CB196F">
            <w:pPr>
              <w:suppressAutoHyphens/>
              <w:ind w:right="-392"/>
              <w:rPr>
                <w:sz w:val="28"/>
                <w:szCs w:val="28"/>
                <w:lang w:eastAsia="ar-SA"/>
              </w:rPr>
            </w:pPr>
          </w:p>
          <w:p w14:paraId="52F4BDD5" w14:textId="77777777" w:rsidR="00C615F5" w:rsidRDefault="00C615F5" w:rsidP="00CB196F">
            <w:pPr>
              <w:suppressAutoHyphens/>
              <w:ind w:right="-392"/>
              <w:rPr>
                <w:sz w:val="28"/>
                <w:szCs w:val="28"/>
                <w:lang w:eastAsia="ar-SA"/>
              </w:rPr>
            </w:pPr>
          </w:p>
          <w:p w14:paraId="4C1E789D" w14:textId="5BE74952" w:rsidR="00F04925" w:rsidRPr="001B6346" w:rsidRDefault="00F04925" w:rsidP="00CB196F">
            <w:pPr>
              <w:suppressAutoHyphens/>
              <w:ind w:right="-392"/>
              <w:rPr>
                <w:sz w:val="28"/>
                <w:szCs w:val="28"/>
                <w:lang w:eastAsia="ar-SA"/>
              </w:rPr>
            </w:pPr>
            <w:r w:rsidRPr="001B6346">
              <w:rPr>
                <w:sz w:val="28"/>
                <w:szCs w:val="28"/>
                <w:lang w:eastAsia="ar-SA"/>
              </w:rPr>
              <w:t>___________</w:t>
            </w:r>
          </w:p>
          <w:p w14:paraId="48060BAE" w14:textId="736D4813" w:rsidR="00F04925" w:rsidRPr="001B6346" w:rsidRDefault="00C615F5" w:rsidP="00CB196F">
            <w:pPr>
              <w:suppressAutoHyphens/>
              <w:ind w:left="34" w:right="-392"/>
              <w:rPr>
                <w:sz w:val="28"/>
                <w:szCs w:val="28"/>
                <w:lang w:eastAsia="ar-SA"/>
              </w:rPr>
            </w:pPr>
            <w:r>
              <w:rPr>
                <w:sz w:val="28"/>
                <w:szCs w:val="28"/>
                <w:lang w:eastAsia="ar-SA"/>
              </w:rPr>
              <w:t xml:space="preserve">    </w:t>
            </w:r>
            <w:r w:rsidR="00F04925" w:rsidRPr="001B6346">
              <w:rPr>
                <w:sz w:val="28"/>
                <w:szCs w:val="28"/>
                <w:lang w:eastAsia="ar-SA"/>
              </w:rPr>
              <w:t>(підпис)</w:t>
            </w:r>
          </w:p>
          <w:p w14:paraId="2AFAFA96" w14:textId="77777777" w:rsidR="00F04925" w:rsidRPr="001B6346" w:rsidRDefault="00F04925" w:rsidP="00CB196F">
            <w:pPr>
              <w:suppressAutoHyphens/>
              <w:ind w:left="303" w:right="-392" w:hanging="450"/>
              <w:rPr>
                <w:sz w:val="28"/>
                <w:szCs w:val="28"/>
                <w:lang w:eastAsia="ar-SA"/>
              </w:rPr>
            </w:pPr>
          </w:p>
          <w:p w14:paraId="796C274D" w14:textId="77777777" w:rsidR="00F04925" w:rsidRPr="001B6346" w:rsidRDefault="00F04925" w:rsidP="00CB196F">
            <w:pPr>
              <w:suppressAutoHyphens/>
              <w:ind w:left="303" w:right="-392" w:hanging="450"/>
              <w:rPr>
                <w:sz w:val="28"/>
                <w:szCs w:val="28"/>
                <w:lang w:eastAsia="ar-SA"/>
              </w:rPr>
            </w:pPr>
          </w:p>
          <w:p w14:paraId="452CBADF" w14:textId="77777777" w:rsidR="00F04925" w:rsidRPr="001B6346" w:rsidRDefault="00F04925" w:rsidP="00CB196F">
            <w:pPr>
              <w:suppressAutoHyphens/>
              <w:ind w:left="303" w:right="-392" w:hanging="450"/>
              <w:rPr>
                <w:sz w:val="28"/>
                <w:szCs w:val="28"/>
                <w:lang w:eastAsia="ar-SA"/>
              </w:rPr>
            </w:pPr>
          </w:p>
          <w:p w14:paraId="722E55C4" w14:textId="16DD1DE6" w:rsidR="00F04925" w:rsidRPr="001B6346" w:rsidRDefault="00F04925" w:rsidP="00C615F5">
            <w:pPr>
              <w:suppressAutoHyphens/>
              <w:ind w:right="-392"/>
              <w:rPr>
                <w:sz w:val="28"/>
                <w:szCs w:val="28"/>
                <w:lang w:val="ru-RU" w:eastAsia="en-US"/>
              </w:rPr>
            </w:pPr>
            <w:r w:rsidRPr="001B6346">
              <w:rPr>
                <w:sz w:val="28"/>
                <w:szCs w:val="28"/>
                <w:lang w:val="ru-RU" w:eastAsia="ar-SA"/>
              </w:rPr>
              <w:t>_</w:t>
            </w:r>
            <w:r w:rsidRPr="001B6346">
              <w:rPr>
                <w:sz w:val="28"/>
                <w:szCs w:val="28"/>
                <w:lang w:eastAsia="ar-SA"/>
              </w:rPr>
              <w:t>__</w:t>
            </w:r>
            <w:r w:rsidR="00C615F5">
              <w:rPr>
                <w:sz w:val="28"/>
                <w:szCs w:val="28"/>
                <w:lang w:val="ru-RU" w:eastAsia="ar-SA"/>
              </w:rPr>
              <w:t>________</w:t>
            </w:r>
          </w:p>
          <w:p w14:paraId="769D26C7" w14:textId="51153985" w:rsidR="00F04925" w:rsidRPr="001B6346" w:rsidRDefault="00C615F5" w:rsidP="00CB196F">
            <w:pPr>
              <w:suppressAutoHyphens/>
              <w:ind w:right="-392"/>
              <w:rPr>
                <w:sz w:val="28"/>
                <w:szCs w:val="28"/>
                <w:lang w:val="ru-RU" w:eastAsia="en-US"/>
              </w:rPr>
            </w:pPr>
            <w:r>
              <w:rPr>
                <w:sz w:val="28"/>
                <w:szCs w:val="28"/>
                <w:lang w:val="ru-RU" w:eastAsia="ar-SA"/>
              </w:rPr>
              <w:t xml:space="preserve">    </w:t>
            </w:r>
            <w:r w:rsidR="00F04925" w:rsidRPr="001B6346">
              <w:rPr>
                <w:sz w:val="28"/>
                <w:szCs w:val="28"/>
                <w:lang w:val="ru-RU" w:eastAsia="ar-SA"/>
              </w:rPr>
              <w:t>(підпис)</w:t>
            </w:r>
          </w:p>
        </w:tc>
      </w:tr>
      <w:tr w:rsidR="00F04925" w:rsidRPr="001B6346" w14:paraId="4B7A7AD4" w14:textId="77777777" w:rsidTr="0007315C">
        <w:trPr>
          <w:trHeight w:val="1992"/>
        </w:trPr>
        <w:tc>
          <w:tcPr>
            <w:tcW w:w="3794" w:type="dxa"/>
          </w:tcPr>
          <w:p w14:paraId="53624FDE" w14:textId="77777777" w:rsidR="00F04925" w:rsidRPr="001B6346" w:rsidRDefault="00F04925" w:rsidP="00CB196F">
            <w:pPr>
              <w:suppressAutoHyphens/>
              <w:rPr>
                <w:sz w:val="28"/>
                <w:szCs w:val="28"/>
                <w:lang w:eastAsia="ar-SA"/>
              </w:rPr>
            </w:pPr>
          </w:p>
          <w:p w14:paraId="7D9EE20B" w14:textId="77777777" w:rsidR="00F04925" w:rsidRPr="001B6346" w:rsidRDefault="00F04925" w:rsidP="00CB196F">
            <w:pPr>
              <w:suppressAutoHyphens/>
              <w:rPr>
                <w:sz w:val="28"/>
                <w:szCs w:val="28"/>
                <w:lang w:val="ru-RU" w:eastAsia="ar-SA"/>
              </w:rPr>
            </w:pPr>
            <w:r w:rsidRPr="001B6346">
              <w:rPr>
                <w:sz w:val="28"/>
                <w:szCs w:val="28"/>
                <w:lang w:val="ru-RU" w:eastAsia="ar-SA"/>
              </w:rPr>
              <w:t>Директор департаменту правової політики</w:t>
            </w:r>
          </w:p>
          <w:p w14:paraId="5352BD80" w14:textId="77777777" w:rsidR="00F04925" w:rsidRPr="001B6346" w:rsidRDefault="00F04925" w:rsidP="00CB196F">
            <w:pPr>
              <w:suppressAutoHyphens/>
              <w:rPr>
                <w:sz w:val="28"/>
                <w:szCs w:val="28"/>
                <w:lang w:eastAsia="ar-SA"/>
              </w:rPr>
            </w:pPr>
            <w:r w:rsidRPr="001B6346">
              <w:rPr>
                <w:sz w:val="28"/>
                <w:szCs w:val="28"/>
                <w:lang w:val="ru-RU" w:eastAsia="ar-SA"/>
              </w:rPr>
              <w:t>Івано-Франківської</w:t>
            </w:r>
          </w:p>
          <w:p w14:paraId="283CBAEE" w14:textId="77777777" w:rsidR="00F04925" w:rsidRPr="001B6346" w:rsidRDefault="00F04925" w:rsidP="00CB196F">
            <w:pPr>
              <w:suppressAutoHyphens/>
              <w:rPr>
                <w:sz w:val="28"/>
                <w:szCs w:val="28"/>
                <w:lang w:val="ru-RU" w:eastAsia="en-US"/>
              </w:rPr>
            </w:pPr>
            <w:r w:rsidRPr="001B6346">
              <w:rPr>
                <w:sz w:val="28"/>
                <w:szCs w:val="28"/>
                <w:lang w:val="ru-RU" w:eastAsia="ar-SA"/>
              </w:rPr>
              <w:t>міської ради</w:t>
            </w:r>
          </w:p>
        </w:tc>
        <w:tc>
          <w:tcPr>
            <w:tcW w:w="3402" w:type="dxa"/>
          </w:tcPr>
          <w:p w14:paraId="3CDC17B9" w14:textId="77777777" w:rsidR="00F04925" w:rsidRPr="001B6346" w:rsidRDefault="00F04925" w:rsidP="00C615F5">
            <w:pPr>
              <w:suppressAutoHyphens/>
              <w:ind w:firstLine="709"/>
              <w:rPr>
                <w:sz w:val="28"/>
                <w:szCs w:val="28"/>
                <w:lang w:val="ru-RU" w:eastAsia="ar-SA"/>
              </w:rPr>
            </w:pPr>
          </w:p>
          <w:p w14:paraId="6286F72F" w14:textId="77777777" w:rsidR="00F04925" w:rsidRPr="001B6346" w:rsidRDefault="00F04925" w:rsidP="00C615F5">
            <w:pPr>
              <w:suppressAutoHyphens/>
              <w:ind w:firstLine="709"/>
              <w:rPr>
                <w:sz w:val="28"/>
                <w:szCs w:val="28"/>
                <w:lang w:val="ru-RU" w:eastAsia="ar-SA"/>
              </w:rPr>
            </w:pPr>
          </w:p>
          <w:p w14:paraId="6EC5C440" w14:textId="77777777" w:rsidR="00F04925" w:rsidRPr="001B6346" w:rsidRDefault="00F04925" w:rsidP="00C615F5">
            <w:pPr>
              <w:suppressAutoHyphens/>
              <w:rPr>
                <w:sz w:val="28"/>
                <w:szCs w:val="28"/>
                <w:lang w:eastAsia="ar-SA"/>
              </w:rPr>
            </w:pPr>
          </w:p>
          <w:p w14:paraId="3406C6F5" w14:textId="77777777" w:rsidR="00F04925" w:rsidRPr="001B6346" w:rsidRDefault="00F04925" w:rsidP="00C615F5">
            <w:pPr>
              <w:suppressAutoHyphens/>
              <w:rPr>
                <w:sz w:val="28"/>
                <w:szCs w:val="28"/>
                <w:lang w:eastAsia="ar-SA"/>
              </w:rPr>
            </w:pPr>
          </w:p>
          <w:p w14:paraId="030B7AA7" w14:textId="77777777" w:rsidR="00F04925" w:rsidRPr="001B6346" w:rsidRDefault="00F04925" w:rsidP="00C615F5">
            <w:pPr>
              <w:suppressAutoHyphens/>
              <w:rPr>
                <w:sz w:val="28"/>
                <w:szCs w:val="28"/>
                <w:lang w:eastAsia="en-US"/>
              </w:rPr>
            </w:pPr>
            <w:r w:rsidRPr="001B6346">
              <w:rPr>
                <w:sz w:val="28"/>
                <w:szCs w:val="28"/>
                <w:lang w:val="ru-RU" w:eastAsia="ar-SA"/>
              </w:rPr>
              <w:t>Н</w:t>
            </w:r>
            <w:r w:rsidRPr="001B6346">
              <w:rPr>
                <w:sz w:val="28"/>
                <w:szCs w:val="28"/>
                <w:lang w:eastAsia="ar-SA"/>
              </w:rPr>
              <w:t>адія КЕДИК</w:t>
            </w:r>
          </w:p>
        </w:tc>
        <w:tc>
          <w:tcPr>
            <w:tcW w:w="2129" w:type="dxa"/>
          </w:tcPr>
          <w:p w14:paraId="6A6CFD61" w14:textId="77777777" w:rsidR="00F04925" w:rsidRPr="001B6346" w:rsidRDefault="00F04925" w:rsidP="00CB196F">
            <w:pPr>
              <w:suppressAutoHyphens/>
              <w:rPr>
                <w:sz w:val="28"/>
                <w:szCs w:val="28"/>
                <w:lang w:val="ru-RU" w:eastAsia="ar-SA"/>
              </w:rPr>
            </w:pPr>
          </w:p>
          <w:p w14:paraId="72417297" w14:textId="77777777" w:rsidR="00F04925" w:rsidRPr="001B6346" w:rsidRDefault="00F04925" w:rsidP="00CB196F">
            <w:pPr>
              <w:suppressAutoHyphens/>
              <w:rPr>
                <w:sz w:val="28"/>
                <w:szCs w:val="28"/>
                <w:lang w:val="ru-RU" w:eastAsia="ar-SA"/>
              </w:rPr>
            </w:pPr>
          </w:p>
          <w:p w14:paraId="53D60177" w14:textId="77777777" w:rsidR="00F04925" w:rsidRPr="001B6346" w:rsidRDefault="00F04925" w:rsidP="00CB196F">
            <w:pPr>
              <w:suppressAutoHyphens/>
              <w:rPr>
                <w:sz w:val="28"/>
                <w:szCs w:val="28"/>
                <w:lang w:eastAsia="ar-SA"/>
              </w:rPr>
            </w:pPr>
          </w:p>
          <w:p w14:paraId="540320C0" w14:textId="77777777" w:rsidR="00F04925" w:rsidRPr="001B6346" w:rsidRDefault="00F04925" w:rsidP="00CB196F">
            <w:pPr>
              <w:suppressAutoHyphens/>
              <w:rPr>
                <w:sz w:val="28"/>
                <w:szCs w:val="28"/>
                <w:lang w:eastAsia="ar-SA"/>
              </w:rPr>
            </w:pPr>
          </w:p>
          <w:p w14:paraId="47DBE329" w14:textId="77777777" w:rsidR="00C615F5" w:rsidRPr="001B6346" w:rsidRDefault="00F04925" w:rsidP="00C615F5">
            <w:pPr>
              <w:suppressAutoHyphens/>
              <w:ind w:left="303" w:right="-392" w:hanging="450"/>
              <w:rPr>
                <w:sz w:val="28"/>
                <w:szCs w:val="28"/>
                <w:lang w:val="ru-RU" w:eastAsia="en-US"/>
              </w:rPr>
            </w:pPr>
            <w:r w:rsidRPr="001B6346">
              <w:rPr>
                <w:sz w:val="28"/>
                <w:szCs w:val="28"/>
                <w:lang w:val="ru-RU" w:eastAsia="ar-SA"/>
              </w:rPr>
              <w:t xml:space="preserve">   </w:t>
            </w:r>
            <w:r w:rsidR="00C615F5" w:rsidRPr="001B6346">
              <w:rPr>
                <w:sz w:val="28"/>
                <w:szCs w:val="28"/>
                <w:lang w:val="ru-RU" w:eastAsia="ar-SA"/>
              </w:rPr>
              <w:t>__</w:t>
            </w:r>
            <w:r w:rsidR="00C615F5" w:rsidRPr="001B6346">
              <w:rPr>
                <w:sz w:val="28"/>
                <w:szCs w:val="28"/>
                <w:lang w:eastAsia="ar-SA"/>
              </w:rPr>
              <w:t>__</w:t>
            </w:r>
            <w:r w:rsidR="00C615F5" w:rsidRPr="001B6346">
              <w:rPr>
                <w:sz w:val="28"/>
                <w:szCs w:val="28"/>
                <w:lang w:val="ru-RU" w:eastAsia="ar-SA"/>
              </w:rPr>
              <w:t>________</w:t>
            </w:r>
          </w:p>
          <w:p w14:paraId="170C3C85" w14:textId="313344A4" w:rsidR="00F04925" w:rsidRPr="001B6346" w:rsidRDefault="00C615F5" w:rsidP="00C615F5">
            <w:pPr>
              <w:suppressAutoHyphens/>
              <w:rPr>
                <w:sz w:val="28"/>
                <w:szCs w:val="28"/>
                <w:lang w:eastAsia="ar-SA"/>
              </w:rPr>
            </w:pPr>
            <w:r>
              <w:rPr>
                <w:sz w:val="28"/>
                <w:szCs w:val="28"/>
                <w:lang w:val="ru-RU" w:eastAsia="ar-SA"/>
              </w:rPr>
              <w:t xml:space="preserve">    </w:t>
            </w:r>
            <w:r w:rsidRPr="001B6346">
              <w:rPr>
                <w:sz w:val="28"/>
                <w:szCs w:val="28"/>
                <w:lang w:val="ru-RU" w:eastAsia="ar-SA"/>
              </w:rPr>
              <w:t>(підпис)</w:t>
            </w:r>
            <w:r w:rsidR="00F04925" w:rsidRPr="001B6346">
              <w:rPr>
                <w:sz w:val="28"/>
                <w:szCs w:val="28"/>
                <w:lang w:val="ru-RU" w:eastAsia="ar-SA"/>
              </w:rPr>
              <w:t xml:space="preserve">       </w:t>
            </w:r>
            <w:r w:rsidR="00F04925" w:rsidRPr="001B6346">
              <w:rPr>
                <w:sz w:val="28"/>
                <w:szCs w:val="28"/>
                <w:lang w:eastAsia="ar-SA"/>
              </w:rPr>
              <w:t xml:space="preserve">            </w:t>
            </w:r>
            <w:r>
              <w:rPr>
                <w:sz w:val="28"/>
                <w:szCs w:val="28"/>
                <w:lang w:eastAsia="ar-SA"/>
              </w:rPr>
              <w:t xml:space="preserve">   </w:t>
            </w:r>
          </w:p>
        </w:tc>
      </w:tr>
    </w:tbl>
    <w:p w14:paraId="34C6FFEB" w14:textId="77777777" w:rsidR="00F04925" w:rsidRPr="001B6346" w:rsidRDefault="00F04925" w:rsidP="00F04925">
      <w:pPr>
        <w:suppressAutoHyphens/>
        <w:rPr>
          <w:sz w:val="28"/>
          <w:szCs w:val="28"/>
          <w:lang w:eastAsia="ar-SA"/>
        </w:rPr>
      </w:pPr>
    </w:p>
    <w:p w14:paraId="35877BD9" w14:textId="2BDF5D6E" w:rsidR="00F04925" w:rsidRPr="009140B1" w:rsidRDefault="00F04925" w:rsidP="00ED502D">
      <w:pPr>
        <w:rPr>
          <w:sz w:val="28"/>
          <w:szCs w:val="28"/>
        </w:rPr>
      </w:pPr>
    </w:p>
    <w:p w14:paraId="462501F0" w14:textId="77777777" w:rsidR="0053596C" w:rsidRDefault="00F04925" w:rsidP="00F04925">
      <w:pPr>
        <w:jc w:val="center"/>
        <w:rPr>
          <w:sz w:val="28"/>
          <w:szCs w:val="28"/>
        </w:rPr>
      </w:pPr>
      <w:r w:rsidRPr="009140B1">
        <w:rPr>
          <w:sz w:val="28"/>
          <w:szCs w:val="28"/>
        </w:rPr>
        <w:t xml:space="preserve">Паспорт </w:t>
      </w:r>
    </w:p>
    <w:p w14:paraId="570D56F3" w14:textId="7251CB19" w:rsidR="00F04925" w:rsidRPr="00F67389" w:rsidRDefault="0053596C" w:rsidP="0053596C">
      <w:pPr>
        <w:jc w:val="center"/>
        <w:rPr>
          <w:sz w:val="28"/>
          <w:szCs w:val="28"/>
        </w:rPr>
      </w:pPr>
      <w:r>
        <w:rPr>
          <w:sz w:val="28"/>
          <w:szCs w:val="28"/>
        </w:rPr>
        <w:lastRenderedPageBreak/>
        <w:t>«</w:t>
      </w:r>
      <w:r w:rsidR="00F04925" w:rsidRPr="009140B1">
        <w:rPr>
          <w:sz w:val="28"/>
          <w:szCs w:val="28"/>
        </w:rPr>
        <w:t>Програми</w:t>
      </w:r>
      <w:r>
        <w:rPr>
          <w:sz w:val="28"/>
          <w:szCs w:val="28"/>
        </w:rPr>
        <w:t xml:space="preserve"> </w:t>
      </w:r>
      <w:r w:rsidR="00F04925" w:rsidRPr="009140B1">
        <w:rPr>
          <w:sz w:val="28"/>
          <w:szCs w:val="28"/>
        </w:rPr>
        <w:t xml:space="preserve">міжнародної співпраці медичної галузі </w:t>
      </w:r>
      <w:r w:rsidR="00F04925" w:rsidRPr="00F67389">
        <w:rPr>
          <w:sz w:val="28"/>
          <w:szCs w:val="28"/>
        </w:rPr>
        <w:t>Івано-Франківської міської територіальної громади на 2024-2026 роки</w:t>
      </w:r>
      <w:r>
        <w:rPr>
          <w:sz w:val="28"/>
          <w:szCs w:val="28"/>
        </w:rPr>
        <w:t>»</w:t>
      </w:r>
    </w:p>
    <w:p w14:paraId="35CD8F4E" w14:textId="77777777" w:rsidR="00F04925" w:rsidRPr="009140B1" w:rsidRDefault="00F04925" w:rsidP="00F04925">
      <w:pPr>
        <w:jc w:val="center"/>
        <w:rPr>
          <w:sz w:val="28"/>
          <w:szCs w:val="28"/>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9"/>
        <w:gridCol w:w="7492"/>
      </w:tblGrid>
      <w:tr w:rsidR="00F04925" w:rsidRPr="009140B1" w14:paraId="5C0959DF" w14:textId="77777777" w:rsidTr="00CB196F">
        <w:tc>
          <w:tcPr>
            <w:tcW w:w="2289" w:type="dxa"/>
            <w:tcBorders>
              <w:top w:val="single" w:sz="4" w:space="0" w:color="auto"/>
              <w:left w:val="single" w:sz="4" w:space="0" w:color="auto"/>
              <w:bottom w:val="single" w:sz="4" w:space="0" w:color="auto"/>
              <w:right w:val="single" w:sz="4" w:space="0" w:color="auto"/>
            </w:tcBorders>
            <w:vAlign w:val="center"/>
          </w:tcPr>
          <w:p w14:paraId="29FF73D0" w14:textId="77777777" w:rsidR="00F04925" w:rsidRPr="009140B1" w:rsidRDefault="00F04925" w:rsidP="00CB196F">
            <w:pPr>
              <w:ind w:firstLine="12"/>
              <w:rPr>
                <w:sz w:val="28"/>
                <w:szCs w:val="28"/>
                <w:lang w:eastAsia="en-US"/>
              </w:rPr>
            </w:pPr>
            <w:r w:rsidRPr="009140B1">
              <w:rPr>
                <w:sz w:val="28"/>
                <w:szCs w:val="28"/>
              </w:rPr>
              <w:t>Назва Програми</w:t>
            </w:r>
          </w:p>
        </w:tc>
        <w:tc>
          <w:tcPr>
            <w:tcW w:w="7492" w:type="dxa"/>
            <w:tcBorders>
              <w:top w:val="single" w:sz="4" w:space="0" w:color="auto"/>
              <w:left w:val="single" w:sz="4" w:space="0" w:color="auto"/>
              <w:bottom w:val="single" w:sz="4" w:space="0" w:color="auto"/>
              <w:right w:val="single" w:sz="4" w:space="0" w:color="auto"/>
            </w:tcBorders>
            <w:vAlign w:val="center"/>
          </w:tcPr>
          <w:p w14:paraId="480AA92F" w14:textId="77777777" w:rsidR="00F04925" w:rsidRPr="009140B1" w:rsidRDefault="00F04925" w:rsidP="00CB196F">
            <w:pPr>
              <w:jc w:val="both"/>
              <w:rPr>
                <w:sz w:val="28"/>
                <w:szCs w:val="28"/>
                <w:lang w:eastAsia="en-US"/>
              </w:rPr>
            </w:pPr>
            <w:r w:rsidRPr="009140B1">
              <w:rPr>
                <w:bCs/>
                <w:sz w:val="28"/>
                <w:szCs w:val="28"/>
              </w:rPr>
              <w:t xml:space="preserve">Програма </w:t>
            </w:r>
            <w:r w:rsidRPr="009140B1">
              <w:rPr>
                <w:sz w:val="28"/>
                <w:szCs w:val="28"/>
              </w:rPr>
              <w:t>міжнародної співпраці</w:t>
            </w:r>
            <w:r w:rsidRPr="009140B1">
              <w:rPr>
                <w:bCs/>
                <w:sz w:val="28"/>
                <w:szCs w:val="28"/>
              </w:rPr>
              <w:t xml:space="preserve"> медичної галузі </w:t>
            </w:r>
            <w:r w:rsidRPr="00A812B8">
              <w:rPr>
                <w:bCs/>
                <w:sz w:val="28"/>
                <w:szCs w:val="28"/>
              </w:rPr>
              <w:t>Івано-Франківської міської територіальної громади на 2024-2026 роки»</w:t>
            </w:r>
          </w:p>
        </w:tc>
      </w:tr>
      <w:tr w:rsidR="00F04925" w:rsidRPr="009140B1" w14:paraId="24EE995D" w14:textId="77777777" w:rsidTr="00CB196F">
        <w:tc>
          <w:tcPr>
            <w:tcW w:w="2289" w:type="dxa"/>
            <w:tcBorders>
              <w:top w:val="single" w:sz="4" w:space="0" w:color="auto"/>
              <w:left w:val="single" w:sz="4" w:space="0" w:color="auto"/>
              <w:bottom w:val="single" w:sz="4" w:space="0" w:color="auto"/>
              <w:right w:val="single" w:sz="4" w:space="0" w:color="auto"/>
            </w:tcBorders>
            <w:vAlign w:val="center"/>
          </w:tcPr>
          <w:p w14:paraId="6DC9AC21" w14:textId="77777777" w:rsidR="00F04925" w:rsidRPr="009140B1" w:rsidRDefault="00F04925" w:rsidP="00CB196F">
            <w:pPr>
              <w:ind w:firstLine="12"/>
              <w:jc w:val="both"/>
              <w:rPr>
                <w:sz w:val="28"/>
                <w:szCs w:val="28"/>
              </w:rPr>
            </w:pPr>
            <w:r w:rsidRPr="009140B1">
              <w:rPr>
                <w:sz w:val="28"/>
                <w:szCs w:val="28"/>
              </w:rPr>
              <w:t xml:space="preserve">Підстави </w:t>
            </w:r>
          </w:p>
          <w:p w14:paraId="6CDD724F" w14:textId="77777777" w:rsidR="00F04925" w:rsidRPr="009140B1" w:rsidRDefault="00F04925" w:rsidP="00CB196F">
            <w:pPr>
              <w:ind w:firstLine="12"/>
              <w:jc w:val="both"/>
              <w:rPr>
                <w:sz w:val="28"/>
                <w:szCs w:val="28"/>
                <w:lang w:eastAsia="en-US"/>
              </w:rPr>
            </w:pPr>
            <w:r w:rsidRPr="009140B1">
              <w:rPr>
                <w:sz w:val="28"/>
                <w:szCs w:val="28"/>
              </w:rPr>
              <w:t>для розробки Програми</w:t>
            </w:r>
          </w:p>
        </w:tc>
        <w:tc>
          <w:tcPr>
            <w:tcW w:w="7492" w:type="dxa"/>
            <w:tcBorders>
              <w:top w:val="single" w:sz="4" w:space="0" w:color="auto"/>
              <w:left w:val="single" w:sz="4" w:space="0" w:color="auto"/>
              <w:bottom w:val="single" w:sz="4" w:space="0" w:color="auto"/>
              <w:right w:val="single" w:sz="4" w:space="0" w:color="auto"/>
            </w:tcBorders>
            <w:vAlign w:val="center"/>
          </w:tcPr>
          <w:p w14:paraId="26BFBE27" w14:textId="2E0DEF33" w:rsidR="00F04925" w:rsidRPr="00675254" w:rsidRDefault="00F04925" w:rsidP="00AE274E">
            <w:pPr>
              <w:contextualSpacing/>
              <w:jc w:val="both"/>
              <w:rPr>
                <w:rFonts w:eastAsia="Calibri"/>
                <w:sz w:val="28"/>
                <w:szCs w:val="28"/>
                <w:lang w:eastAsia="ru-RU"/>
              </w:rPr>
            </w:pPr>
            <w:r w:rsidRPr="00675254">
              <w:rPr>
                <w:rFonts w:eastAsia="Calibri"/>
                <w:sz w:val="28"/>
                <w:szCs w:val="28"/>
                <w:lang w:eastAsia="ru-RU"/>
              </w:rPr>
              <w:t>Закон України «Про місцеве самоврядування в Україні», ст.27 «Повноваження у сфері соціально-економічного і культурного розвитку, планування та обліку»,</w:t>
            </w:r>
            <w:r w:rsidR="00AE274E">
              <w:rPr>
                <w:rFonts w:eastAsia="Calibri"/>
                <w:sz w:val="28"/>
                <w:szCs w:val="28"/>
                <w:lang w:eastAsia="ru-RU"/>
              </w:rPr>
              <w:t xml:space="preserve"> </w:t>
            </w:r>
            <w:r w:rsidRPr="00675254">
              <w:rPr>
                <w:rFonts w:eastAsia="Calibri"/>
                <w:sz w:val="28"/>
                <w:szCs w:val="28"/>
                <w:lang w:eastAsia="ru-RU"/>
              </w:rPr>
              <w:t xml:space="preserve">Постанова Кабінету Міністрів України від </w:t>
            </w:r>
            <w:r w:rsidRPr="001D3D56">
              <w:rPr>
                <w:rFonts w:eastAsia="Calibri"/>
                <w:sz w:val="28"/>
                <w:szCs w:val="28"/>
                <w:lang w:eastAsia="ru-RU"/>
              </w:rPr>
              <w:t>14 квітня 2021 р. № 408</w:t>
            </w:r>
            <w:r>
              <w:rPr>
                <w:rFonts w:eastAsia="Calibri"/>
                <w:sz w:val="28"/>
                <w:szCs w:val="28"/>
                <w:lang w:eastAsia="ru-RU"/>
              </w:rPr>
              <w:t xml:space="preserve"> «</w:t>
            </w:r>
            <w:r w:rsidRPr="001D3D56">
              <w:rPr>
                <w:rFonts w:eastAsia="Calibri"/>
                <w:sz w:val="28"/>
                <w:szCs w:val="28"/>
                <w:lang w:eastAsia="ru-RU"/>
              </w:rPr>
              <w:t>Про затвердження Державної програми розвитку транскордонного співробітництва на 2021-2027 роки</w:t>
            </w:r>
            <w:r>
              <w:rPr>
                <w:rFonts w:eastAsia="Calibri"/>
                <w:sz w:val="28"/>
                <w:szCs w:val="28"/>
                <w:lang w:eastAsia="ru-RU"/>
              </w:rPr>
              <w:t>»</w:t>
            </w:r>
          </w:p>
        </w:tc>
      </w:tr>
      <w:tr w:rsidR="00F04925" w:rsidRPr="009140B1" w14:paraId="4578E21F" w14:textId="77777777" w:rsidTr="00CB196F">
        <w:tc>
          <w:tcPr>
            <w:tcW w:w="2289" w:type="dxa"/>
            <w:tcBorders>
              <w:top w:val="single" w:sz="4" w:space="0" w:color="auto"/>
              <w:left w:val="single" w:sz="4" w:space="0" w:color="auto"/>
              <w:bottom w:val="single" w:sz="4" w:space="0" w:color="auto"/>
              <w:right w:val="single" w:sz="4" w:space="0" w:color="auto"/>
            </w:tcBorders>
          </w:tcPr>
          <w:p w14:paraId="707E4B4A" w14:textId="77777777" w:rsidR="00F04925" w:rsidRPr="009140B1" w:rsidRDefault="00F04925" w:rsidP="00CB196F">
            <w:pPr>
              <w:rPr>
                <w:sz w:val="28"/>
                <w:szCs w:val="28"/>
              </w:rPr>
            </w:pPr>
            <w:r w:rsidRPr="009140B1">
              <w:rPr>
                <w:sz w:val="28"/>
                <w:szCs w:val="28"/>
              </w:rPr>
              <w:t>Оприлюднення підготовки про</w:t>
            </w:r>
            <w:r>
              <w:rPr>
                <w:sz w:val="28"/>
                <w:szCs w:val="28"/>
              </w:rPr>
              <w:t>є</w:t>
            </w:r>
            <w:r w:rsidRPr="009140B1">
              <w:rPr>
                <w:sz w:val="28"/>
                <w:szCs w:val="28"/>
              </w:rPr>
              <w:t>кту</w:t>
            </w:r>
          </w:p>
          <w:p w14:paraId="381B532A" w14:textId="77777777" w:rsidR="00F04925" w:rsidRPr="009140B1" w:rsidRDefault="00F04925" w:rsidP="00CB196F">
            <w:pPr>
              <w:rPr>
                <w:sz w:val="28"/>
                <w:szCs w:val="28"/>
              </w:rPr>
            </w:pPr>
            <w:r w:rsidRPr="009140B1">
              <w:rPr>
                <w:sz w:val="28"/>
                <w:szCs w:val="28"/>
              </w:rPr>
              <w:t>Програми</w:t>
            </w:r>
          </w:p>
        </w:tc>
        <w:tc>
          <w:tcPr>
            <w:tcW w:w="7492" w:type="dxa"/>
            <w:tcBorders>
              <w:top w:val="single" w:sz="4" w:space="0" w:color="auto"/>
              <w:left w:val="single" w:sz="4" w:space="0" w:color="auto"/>
              <w:bottom w:val="single" w:sz="4" w:space="0" w:color="auto"/>
              <w:right w:val="single" w:sz="4" w:space="0" w:color="auto"/>
            </w:tcBorders>
          </w:tcPr>
          <w:p w14:paraId="0B5240B6" w14:textId="77777777" w:rsidR="00F04925" w:rsidRPr="009140B1" w:rsidRDefault="00F04925" w:rsidP="00CB196F">
            <w:pPr>
              <w:rPr>
                <w:sz w:val="28"/>
                <w:szCs w:val="28"/>
              </w:rPr>
            </w:pPr>
            <w:r w:rsidRPr="009140B1">
              <w:rPr>
                <w:sz w:val="28"/>
                <w:szCs w:val="28"/>
              </w:rPr>
              <w:t xml:space="preserve"> </w:t>
            </w:r>
          </w:p>
          <w:p w14:paraId="6D894069" w14:textId="77777777" w:rsidR="00F04925" w:rsidRPr="009140B1" w:rsidRDefault="00F04925" w:rsidP="00CB196F">
            <w:pPr>
              <w:rPr>
                <w:sz w:val="28"/>
                <w:szCs w:val="28"/>
              </w:rPr>
            </w:pPr>
            <w:r w:rsidRPr="009140B1">
              <w:rPr>
                <w:sz w:val="28"/>
                <w:szCs w:val="28"/>
              </w:rPr>
              <w:t xml:space="preserve">Не потребує </w:t>
            </w:r>
          </w:p>
        </w:tc>
      </w:tr>
      <w:tr w:rsidR="00F04925" w:rsidRPr="009140B1" w14:paraId="08A7FF7E" w14:textId="77777777" w:rsidTr="00CB196F">
        <w:tc>
          <w:tcPr>
            <w:tcW w:w="2289" w:type="dxa"/>
            <w:tcBorders>
              <w:top w:val="single" w:sz="4" w:space="0" w:color="auto"/>
              <w:left w:val="single" w:sz="4" w:space="0" w:color="auto"/>
              <w:bottom w:val="single" w:sz="4" w:space="0" w:color="auto"/>
              <w:right w:val="single" w:sz="4" w:space="0" w:color="auto"/>
            </w:tcBorders>
          </w:tcPr>
          <w:p w14:paraId="4987A158" w14:textId="77777777" w:rsidR="00F04925" w:rsidRPr="009140B1" w:rsidRDefault="00F04925" w:rsidP="00CB196F">
            <w:pPr>
              <w:rPr>
                <w:sz w:val="28"/>
                <w:szCs w:val="28"/>
              </w:rPr>
            </w:pPr>
            <w:r w:rsidRPr="009140B1">
              <w:rPr>
                <w:sz w:val="28"/>
                <w:szCs w:val="28"/>
              </w:rPr>
              <w:t xml:space="preserve">Дата затвердження </w:t>
            </w:r>
          </w:p>
          <w:p w14:paraId="73457DE3" w14:textId="77777777" w:rsidR="00F04925" w:rsidRPr="009140B1" w:rsidRDefault="00F04925" w:rsidP="00CB196F">
            <w:pPr>
              <w:rPr>
                <w:sz w:val="28"/>
                <w:szCs w:val="28"/>
              </w:rPr>
            </w:pPr>
            <w:r w:rsidRPr="009140B1">
              <w:rPr>
                <w:sz w:val="28"/>
                <w:szCs w:val="28"/>
              </w:rPr>
              <w:t>Програми</w:t>
            </w:r>
          </w:p>
        </w:tc>
        <w:tc>
          <w:tcPr>
            <w:tcW w:w="7492" w:type="dxa"/>
            <w:tcBorders>
              <w:top w:val="single" w:sz="4" w:space="0" w:color="auto"/>
              <w:left w:val="single" w:sz="4" w:space="0" w:color="auto"/>
              <w:bottom w:val="single" w:sz="4" w:space="0" w:color="auto"/>
              <w:right w:val="single" w:sz="4" w:space="0" w:color="auto"/>
            </w:tcBorders>
          </w:tcPr>
          <w:p w14:paraId="4BFB7443" w14:textId="77777777" w:rsidR="00F04925" w:rsidRPr="009140B1" w:rsidRDefault="00F04925" w:rsidP="00CB196F">
            <w:pPr>
              <w:rPr>
                <w:sz w:val="28"/>
                <w:szCs w:val="28"/>
              </w:rPr>
            </w:pPr>
            <w:r>
              <w:rPr>
                <w:sz w:val="28"/>
                <w:szCs w:val="28"/>
              </w:rPr>
              <w:t>2023 рік</w:t>
            </w:r>
          </w:p>
        </w:tc>
      </w:tr>
      <w:tr w:rsidR="00F04925" w:rsidRPr="009140B1" w14:paraId="2F2EFCFB" w14:textId="77777777" w:rsidTr="00CB196F">
        <w:tc>
          <w:tcPr>
            <w:tcW w:w="2289" w:type="dxa"/>
            <w:tcBorders>
              <w:top w:val="single" w:sz="4" w:space="0" w:color="auto"/>
              <w:left w:val="single" w:sz="4" w:space="0" w:color="auto"/>
              <w:bottom w:val="single" w:sz="4" w:space="0" w:color="auto"/>
              <w:right w:val="single" w:sz="4" w:space="0" w:color="auto"/>
            </w:tcBorders>
          </w:tcPr>
          <w:p w14:paraId="30012D63" w14:textId="77777777" w:rsidR="00F04925" w:rsidRPr="009140B1" w:rsidRDefault="00F04925" w:rsidP="00CB196F">
            <w:pPr>
              <w:rPr>
                <w:sz w:val="28"/>
                <w:szCs w:val="28"/>
              </w:rPr>
            </w:pPr>
            <w:r w:rsidRPr="009140B1">
              <w:rPr>
                <w:sz w:val="28"/>
                <w:szCs w:val="28"/>
              </w:rPr>
              <w:t>Замовник Програми</w:t>
            </w:r>
          </w:p>
        </w:tc>
        <w:tc>
          <w:tcPr>
            <w:tcW w:w="7492" w:type="dxa"/>
            <w:tcBorders>
              <w:top w:val="single" w:sz="4" w:space="0" w:color="auto"/>
              <w:left w:val="single" w:sz="4" w:space="0" w:color="auto"/>
              <w:bottom w:val="single" w:sz="4" w:space="0" w:color="auto"/>
              <w:right w:val="single" w:sz="4" w:space="0" w:color="auto"/>
            </w:tcBorders>
          </w:tcPr>
          <w:p w14:paraId="3836F3AD" w14:textId="77777777" w:rsidR="00F04925" w:rsidRPr="009140B1" w:rsidRDefault="00F04925" w:rsidP="00CB196F">
            <w:pPr>
              <w:rPr>
                <w:sz w:val="28"/>
                <w:szCs w:val="28"/>
              </w:rPr>
            </w:pPr>
            <w:r w:rsidRPr="009140B1">
              <w:rPr>
                <w:sz w:val="28"/>
                <w:szCs w:val="28"/>
              </w:rPr>
              <w:t xml:space="preserve">Управління охорони здоров'я Івано-Франківської міської ради </w:t>
            </w:r>
          </w:p>
        </w:tc>
      </w:tr>
      <w:tr w:rsidR="00F04925" w:rsidRPr="009140B1" w14:paraId="2D6022D2" w14:textId="77777777" w:rsidTr="00CB196F">
        <w:tc>
          <w:tcPr>
            <w:tcW w:w="2289" w:type="dxa"/>
            <w:tcBorders>
              <w:top w:val="single" w:sz="4" w:space="0" w:color="auto"/>
              <w:left w:val="single" w:sz="4" w:space="0" w:color="auto"/>
              <w:bottom w:val="single" w:sz="4" w:space="0" w:color="auto"/>
              <w:right w:val="single" w:sz="4" w:space="0" w:color="auto"/>
            </w:tcBorders>
          </w:tcPr>
          <w:p w14:paraId="38ABE773" w14:textId="77777777" w:rsidR="00F04925" w:rsidRPr="009140B1" w:rsidRDefault="00F04925" w:rsidP="00CB196F">
            <w:pPr>
              <w:rPr>
                <w:sz w:val="28"/>
                <w:szCs w:val="28"/>
              </w:rPr>
            </w:pPr>
            <w:r w:rsidRPr="009140B1">
              <w:rPr>
                <w:sz w:val="28"/>
                <w:szCs w:val="28"/>
              </w:rPr>
              <w:t>Головний розробник Програми</w:t>
            </w:r>
          </w:p>
        </w:tc>
        <w:tc>
          <w:tcPr>
            <w:tcW w:w="7492" w:type="dxa"/>
            <w:tcBorders>
              <w:top w:val="single" w:sz="4" w:space="0" w:color="auto"/>
              <w:left w:val="single" w:sz="4" w:space="0" w:color="auto"/>
              <w:bottom w:val="single" w:sz="4" w:space="0" w:color="auto"/>
              <w:right w:val="single" w:sz="4" w:space="0" w:color="auto"/>
            </w:tcBorders>
          </w:tcPr>
          <w:p w14:paraId="35DAFE72" w14:textId="77777777" w:rsidR="00F04925" w:rsidRPr="009140B1" w:rsidRDefault="00F04925" w:rsidP="00CB196F">
            <w:pPr>
              <w:rPr>
                <w:sz w:val="28"/>
                <w:szCs w:val="28"/>
              </w:rPr>
            </w:pPr>
            <w:r w:rsidRPr="009140B1">
              <w:rPr>
                <w:sz w:val="28"/>
                <w:szCs w:val="28"/>
              </w:rPr>
              <w:t>Управління охорони здоров'я Івано-Франківської міської ради</w:t>
            </w:r>
          </w:p>
        </w:tc>
      </w:tr>
      <w:tr w:rsidR="00F04925" w:rsidRPr="009140B1" w14:paraId="2772B333" w14:textId="77777777" w:rsidTr="00CB196F">
        <w:tc>
          <w:tcPr>
            <w:tcW w:w="2289" w:type="dxa"/>
            <w:tcBorders>
              <w:top w:val="single" w:sz="4" w:space="0" w:color="auto"/>
              <w:left w:val="single" w:sz="4" w:space="0" w:color="auto"/>
              <w:bottom w:val="single" w:sz="4" w:space="0" w:color="auto"/>
              <w:right w:val="single" w:sz="4" w:space="0" w:color="auto"/>
            </w:tcBorders>
          </w:tcPr>
          <w:p w14:paraId="5C24B019" w14:textId="77777777" w:rsidR="00F04925" w:rsidRPr="009140B1" w:rsidRDefault="00F04925" w:rsidP="00CB196F">
            <w:pPr>
              <w:rPr>
                <w:sz w:val="28"/>
                <w:szCs w:val="28"/>
              </w:rPr>
            </w:pPr>
            <w:r w:rsidRPr="009140B1">
              <w:rPr>
                <w:sz w:val="28"/>
                <w:szCs w:val="28"/>
              </w:rPr>
              <w:t>Відповідальні за виконання</w:t>
            </w:r>
          </w:p>
          <w:p w14:paraId="068498CF" w14:textId="77777777" w:rsidR="00F04925" w:rsidRPr="009140B1" w:rsidRDefault="00F04925" w:rsidP="00CB196F">
            <w:pPr>
              <w:rPr>
                <w:sz w:val="28"/>
                <w:szCs w:val="28"/>
              </w:rPr>
            </w:pPr>
            <w:r w:rsidRPr="009140B1">
              <w:rPr>
                <w:sz w:val="28"/>
                <w:szCs w:val="28"/>
              </w:rPr>
              <w:t>програмних заходів</w:t>
            </w:r>
          </w:p>
        </w:tc>
        <w:tc>
          <w:tcPr>
            <w:tcW w:w="7492" w:type="dxa"/>
            <w:tcBorders>
              <w:top w:val="single" w:sz="4" w:space="0" w:color="auto"/>
              <w:left w:val="single" w:sz="4" w:space="0" w:color="auto"/>
              <w:bottom w:val="single" w:sz="4" w:space="0" w:color="auto"/>
              <w:right w:val="single" w:sz="4" w:space="0" w:color="auto"/>
            </w:tcBorders>
          </w:tcPr>
          <w:p w14:paraId="27E6FBFE" w14:textId="77777777" w:rsidR="00F04925" w:rsidRPr="009140B1" w:rsidRDefault="00F04925" w:rsidP="00CB196F">
            <w:pPr>
              <w:rPr>
                <w:sz w:val="28"/>
                <w:szCs w:val="28"/>
              </w:rPr>
            </w:pPr>
            <w:r w:rsidRPr="009140B1">
              <w:rPr>
                <w:sz w:val="28"/>
                <w:szCs w:val="28"/>
              </w:rPr>
              <w:t>Управління охорони здоров'я Івано-Франківської міської ради,</w:t>
            </w:r>
          </w:p>
          <w:p w14:paraId="635DFAFD" w14:textId="77777777" w:rsidR="00F04925" w:rsidRPr="009140B1" w:rsidRDefault="00F04925" w:rsidP="00CB196F">
            <w:pPr>
              <w:rPr>
                <w:sz w:val="28"/>
                <w:szCs w:val="28"/>
              </w:rPr>
            </w:pPr>
            <w:r w:rsidRPr="009140B1">
              <w:rPr>
                <w:sz w:val="28"/>
                <w:szCs w:val="28"/>
              </w:rPr>
              <w:t xml:space="preserve">Комунальні некомерційні підприємства охорони здоров'я Івано-Франківської міської ради </w:t>
            </w:r>
          </w:p>
        </w:tc>
      </w:tr>
      <w:tr w:rsidR="00F04925" w:rsidRPr="009140B1" w14:paraId="65E3451A" w14:textId="77777777" w:rsidTr="00CB196F">
        <w:tc>
          <w:tcPr>
            <w:tcW w:w="2289" w:type="dxa"/>
            <w:tcBorders>
              <w:top w:val="single" w:sz="4" w:space="0" w:color="auto"/>
              <w:left w:val="single" w:sz="4" w:space="0" w:color="auto"/>
              <w:bottom w:val="single" w:sz="4" w:space="0" w:color="auto"/>
              <w:right w:val="single" w:sz="4" w:space="0" w:color="auto"/>
            </w:tcBorders>
            <w:vAlign w:val="center"/>
          </w:tcPr>
          <w:p w14:paraId="76516598" w14:textId="77777777" w:rsidR="00F04925" w:rsidRPr="009140B1" w:rsidRDefault="00F04925" w:rsidP="00CB196F">
            <w:pPr>
              <w:jc w:val="both"/>
              <w:rPr>
                <w:sz w:val="28"/>
                <w:szCs w:val="28"/>
                <w:lang w:eastAsia="en-US"/>
              </w:rPr>
            </w:pPr>
            <w:r w:rsidRPr="009140B1">
              <w:rPr>
                <w:sz w:val="28"/>
                <w:szCs w:val="28"/>
              </w:rPr>
              <w:t>Мета Програми</w:t>
            </w:r>
          </w:p>
        </w:tc>
        <w:tc>
          <w:tcPr>
            <w:tcW w:w="7492" w:type="dxa"/>
            <w:tcBorders>
              <w:top w:val="single" w:sz="4" w:space="0" w:color="auto"/>
              <w:left w:val="single" w:sz="4" w:space="0" w:color="auto"/>
              <w:bottom w:val="single" w:sz="4" w:space="0" w:color="auto"/>
              <w:right w:val="single" w:sz="4" w:space="0" w:color="auto"/>
            </w:tcBorders>
            <w:vAlign w:val="center"/>
          </w:tcPr>
          <w:p w14:paraId="2BB36FA8" w14:textId="77777777" w:rsidR="00F04925" w:rsidRDefault="00F04925" w:rsidP="00F04925">
            <w:pPr>
              <w:pStyle w:val="a3"/>
              <w:numPr>
                <w:ilvl w:val="0"/>
                <w:numId w:val="36"/>
              </w:numPr>
              <w:tabs>
                <w:tab w:val="left" w:pos="232"/>
              </w:tabs>
              <w:ind w:left="42" w:firstLine="318"/>
            </w:pPr>
            <w:r w:rsidRPr="00CE094D">
              <w:t>Покращання стану надання медичної допомоги населенню громади</w:t>
            </w:r>
            <w:r>
              <w:t xml:space="preserve">, </w:t>
            </w:r>
            <w:r w:rsidRPr="00A61950">
              <w:t>військовослужбовц</w:t>
            </w:r>
            <w:r>
              <w:t>ям</w:t>
            </w:r>
            <w:r w:rsidRPr="00A61950">
              <w:t>, в т.ч. поранени</w:t>
            </w:r>
            <w:r>
              <w:t>м</w:t>
            </w:r>
            <w:r w:rsidRPr="00A61950">
              <w:t>, внутрішньо переміщени</w:t>
            </w:r>
            <w:r>
              <w:t>м осо</w:t>
            </w:r>
            <w:r w:rsidRPr="00A61950">
              <w:t>б</w:t>
            </w:r>
            <w:r>
              <w:t>ам</w:t>
            </w:r>
            <w:r w:rsidRPr="00A61950">
              <w:t>, іноземц</w:t>
            </w:r>
            <w:r>
              <w:t>ям та всім потребуючим</w:t>
            </w:r>
            <w:r w:rsidRPr="00A61950">
              <w:t>;</w:t>
            </w:r>
          </w:p>
          <w:p w14:paraId="1DCF4831" w14:textId="217B96DE" w:rsidR="00F04925" w:rsidRDefault="00F04925" w:rsidP="00F04925">
            <w:pPr>
              <w:pStyle w:val="a3"/>
              <w:numPr>
                <w:ilvl w:val="0"/>
                <w:numId w:val="36"/>
              </w:numPr>
              <w:tabs>
                <w:tab w:val="left" w:pos="232"/>
              </w:tabs>
              <w:ind w:left="42" w:firstLine="318"/>
            </w:pPr>
            <w:r w:rsidRPr="00CE094D">
              <w:t>налагодження та розвит</w:t>
            </w:r>
            <w:r w:rsidR="00D34159">
              <w:t>о</w:t>
            </w:r>
            <w:r w:rsidRPr="00CE094D">
              <w:t>к</w:t>
            </w:r>
            <w:r w:rsidR="00D22B34">
              <w:t xml:space="preserve"> міжнародних зв'язків;</w:t>
            </w:r>
            <w:r w:rsidRPr="00CE094D">
              <w:t xml:space="preserve"> </w:t>
            </w:r>
          </w:p>
          <w:p w14:paraId="34113035" w14:textId="44B69D9C" w:rsidR="00F04925" w:rsidRDefault="00F04925" w:rsidP="00F04925">
            <w:pPr>
              <w:pStyle w:val="a3"/>
              <w:numPr>
                <w:ilvl w:val="0"/>
                <w:numId w:val="36"/>
              </w:numPr>
              <w:tabs>
                <w:tab w:val="left" w:pos="232"/>
              </w:tabs>
              <w:ind w:left="42" w:firstLine="318"/>
            </w:pPr>
            <w:r w:rsidRPr="00CE094D">
              <w:t>обмін досвідом щодо надання первинної, спеціалізованої та високоспеціалізованої медичної допомоги</w:t>
            </w:r>
            <w:r w:rsidR="00D22B34">
              <w:t>;</w:t>
            </w:r>
          </w:p>
          <w:p w14:paraId="127321C5" w14:textId="2CC939D9" w:rsidR="00F04925" w:rsidRPr="00CE094D" w:rsidRDefault="00F04925" w:rsidP="00F04925">
            <w:pPr>
              <w:pStyle w:val="a3"/>
              <w:numPr>
                <w:ilvl w:val="0"/>
                <w:numId w:val="36"/>
              </w:numPr>
              <w:tabs>
                <w:tab w:val="left" w:pos="232"/>
              </w:tabs>
              <w:ind w:left="42" w:firstLine="318"/>
            </w:pPr>
            <w:r w:rsidRPr="00CE094D">
              <w:t xml:space="preserve">залучення міжнародних інвестицій </w:t>
            </w:r>
            <w:r>
              <w:t>для покращення матеріально-технічної бази комунальних</w:t>
            </w:r>
            <w:r w:rsidRPr="00CE094D">
              <w:t xml:space="preserve"> </w:t>
            </w:r>
            <w:r>
              <w:t>некомерційних</w:t>
            </w:r>
            <w:r w:rsidRPr="00CE094D">
              <w:t xml:space="preserve"> підприємств охорони здоров'я Івано-Франківської міської ради</w:t>
            </w:r>
            <w:r w:rsidR="00D22B34">
              <w:t xml:space="preserve"> тощо.</w:t>
            </w:r>
          </w:p>
        </w:tc>
      </w:tr>
      <w:tr w:rsidR="00F04925" w:rsidRPr="009140B1" w14:paraId="77523672" w14:textId="77777777" w:rsidTr="00CB196F">
        <w:tc>
          <w:tcPr>
            <w:tcW w:w="2289" w:type="dxa"/>
            <w:tcBorders>
              <w:top w:val="single" w:sz="4" w:space="0" w:color="auto"/>
              <w:left w:val="single" w:sz="4" w:space="0" w:color="auto"/>
              <w:bottom w:val="single" w:sz="4" w:space="0" w:color="auto"/>
              <w:right w:val="single" w:sz="4" w:space="0" w:color="auto"/>
            </w:tcBorders>
            <w:vAlign w:val="center"/>
          </w:tcPr>
          <w:p w14:paraId="5ADEDBAC" w14:textId="77777777" w:rsidR="00F04925" w:rsidRPr="009140B1" w:rsidRDefault="00F04925" w:rsidP="00CB196F">
            <w:pPr>
              <w:ind w:firstLine="12"/>
              <w:jc w:val="both"/>
              <w:rPr>
                <w:sz w:val="28"/>
                <w:szCs w:val="28"/>
                <w:lang w:eastAsia="en-US"/>
              </w:rPr>
            </w:pPr>
            <w:r w:rsidRPr="009140B1">
              <w:rPr>
                <w:sz w:val="28"/>
                <w:szCs w:val="28"/>
              </w:rPr>
              <w:t>Завдання Програми</w:t>
            </w:r>
          </w:p>
        </w:tc>
        <w:tc>
          <w:tcPr>
            <w:tcW w:w="7492" w:type="dxa"/>
            <w:tcBorders>
              <w:top w:val="single" w:sz="4" w:space="0" w:color="auto"/>
              <w:left w:val="single" w:sz="4" w:space="0" w:color="auto"/>
              <w:bottom w:val="single" w:sz="4" w:space="0" w:color="auto"/>
              <w:right w:val="single" w:sz="4" w:space="0" w:color="auto"/>
            </w:tcBorders>
            <w:vAlign w:val="center"/>
          </w:tcPr>
          <w:p w14:paraId="329E3E89" w14:textId="125E7B01" w:rsidR="00F04925" w:rsidRDefault="00F04925" w:rsidP="00F04925">
            <w:pPr>
              <w:pStyle w:val="a3"/>
              <w:numPr>
                <w:ilvl w:val="0"/>
                <w:numId w:val="36"/>
              </w:numPr>
              <w:ind w:left="0" w:firstLine="360"/>
            </w:pPr>
            <w:r w:rsidRPr="00A86777">
              <w:t>Отримання досвіду європейських країн</w:t>
            </w:r>
            <w:r>
              <w:t xml:space="preserve"> що</w:t>
            </w:r>
            <w:r w:rsidR="00D22B34">
              <w:t>до</w:t>
            </w:r>
            <w:r w:rsidRPr="00A86777">
              <w:t xml:space="preserve"> організації надання медичної допомоги</w:t>
            </w:r>
            <w:r>
              <w:t xml:space="preserve"> (діагностики, лікування, реабілітації, паліативної</w:t>
            </w:r>
            <w:r w:rsidR="00D22B34">
              <w:t xml:space="preserve"> та іншої</w:t>
            </w:r>
            <w:r>
              <w:t xml:space="preserve"> допомоги)</w:t>
            </w:r>
            <w:r w:rsidRPr="00A86777">
              <w:t xml:space="preserve"> населенню</w:t>
            </w:r>
            <w:r w:rsidR="00D22B34">
              <w:t xml:space="preserve"> громади</w:t>
            </w:r>
            <w:r>
              <w:t>, включаючи військовослужбовців, в т.ч. поранених, внутрішньо переміщених осіб, іноземців тощо;</w:t>
            </w:r>
          </w:p>
          <w:p w14:paraId="7BD1DA91" w14:textId="77777777" w:rsidR="00F04925" w:rsidRPr="00A86777" w:rsidRDefault="00F04925" w:rsidP="00F04925">
            <w:pPr>
              <w:pStyle w:val="a3"/>
              <w:numPr>
                <w:ilvl w:val="0"/>
                <w:numId w:val="36"/>
              </w:numPr>
              <w:ind w:left="0" w:firstLine="360"/>
            </w:pPr>
            <w:r w:rsidRPr="00A86777">
              <w:lastRenderedPageBreak/>
              <w:t>залучення міжнародних інвестицій в заклади охорони здоров'я Івано-Франківської міської ради</w:t>
            </w:r>
            <w:r>
              <w:t>;</w:t>
            </w:r>
          </w:p>
          <w:p w14:paraId="3CBAF3D9" w14:textId="77777777" w:rsidR="00F04925" w:rsidRDefault="00F04925" w:rsidP="00F04925">
            <w:pPr>
              <w:pStyle w:val="a3"/>
              <w:numPr>
                <w:ilvl w:val="0"/>
                <w:numId w:val="36"/>
              </w:numPr>
              <w:ind w:left="0" w:firstLine="360"/>
            </w:pPr>
            <w:r>
              <w:t>у</w:t>
            </w:r>
            <w:r w:rsidRPr="00A86777">
              <w:t xml:space="preserve">часть працівників медичної галузі громади в </w:t>
            </w:r>
            <w:r>
              <w:t xml:space="preserve">спільних з закордонними партнерами </w:t>
            </w:r>
            <w:r w:rsidRPr="00A86777">
              <w:t>тренінгах</w:t>
            </w:r>
            <w:r>
              <w:t>, науково-практичних конференціях, медичних дослідженнях тощо</w:t>
            </w:r>
            <w:r w:rsidRPr="00A86777">
              <w:t>;</w:t>
            </w:r>
          </w:p>
          <w:p w14:paraId="6B299961" w14:textId="0318BC1B" w:rsidR="00F04925" w:rsidRDefault="00F04925" w:rsidP="00F04925">
            <w:pPr>
              <w:pStyle w:val="a3"/>
              <w:numPr>
                <w:ilvl w:val="0"/>
                <w:numId w:val="36"/>
              </w:numPr>
              <w:ind w:left="0" w:firstLine="360"/>
            </w:pPr>
            <w:r>
              <w:t>с</w:t>
            </w:r>
            <w:r w:rsidRPr="00A86777">
              <w:t xml:space="preserve">тажування спеціалістів закладів охорони здоров’я </w:t>
            </w:r>
            <w:r w:rsidR="00D22B34">
              <w:t>міської ради</w:t>
            </w:r>
            <w:r>
              <w:t xml:space="preserve"> </w:t>
            </w:r>
            <w:r w:rsidRPr="00A86777">
              <w:t>в клініках європейських країн;</w:t>
            </w:r>
          </w:p>
          <w:p w14:paraId="35EE1E5E" w14:textId="77777777" w:rsidR="00F04925" w:rsidRDefault="00F04925" w:rsidP="00F04925">
            <w:pPr>
              <w:pStyle w:val="a3"/>
              <w:numPr>
                <w:ilvl w:val="0"/>
                <w:numId w:val="36"/>
              </w:numPr>
              <w:ind w:left="0" w:firstLine="360"/>
            </w:pPr>
            <w:r>
              <w:t>р</w:t>
            </w:r>
            <w:r w:rsidRPr="009140B1">
              <w:t>еалізація угод та меморандумів про співпрацю з клініками</w:t>
            </w:r>
            <w:r>
              <w:t xml:space="preserve"> та установами </w:t>
            </w:r>
            <w:r w:rsidRPr="009140B1">
              <w:t>закордонних міст</w:t>
            </w:r>
            <w:r>
              <w:t>-побратимів;</w:t>
            </w:r>
          </w:p>
          <w:p w14:paraId="0B0FC701" w14:textId="66F51433" w:rsidR="00F04925" w:rsidRPr="009140B1" w:rsidRDefault="00F04925" w:rsidP="00F04925">
            <w:pPr>
              <w:pStyle w:val="a3"/>
              <w:numPr>
                <w:ilvl w:val="0"/>
                <w:numId w:val="36"/>
              </w:numPr>
              <w:ind w:left="0" w:firstLine="360"/>
            </w:pPr>
            <w:r w:rsidRPr="00A86777">
              <w:rPr>
                <w:lang w:eastAsia="ru-RU"/>
              </w:rPr>
              <w:t xml:space="preserve"> </w:t>
            </w:r>
            <w:r w:rsidRPr="007E0D35">
              <w:rPr>
                <w:lang w:eastAsia="ru-RU"/>
              </w:rPr>
              <w:t>покращення матеріально-технічної бази комунальних некомерційних підприємств охорони здоров'я Івано-Франківської міської ради</w:t>
            </w:r>
            <w:r w:rsidR="00D22B34">
              <w:rPr>
                <w:lang w:eastAsia="ru-RU"/>
              </w:rPr>
              <w:t>.</w:t>
            </w:r>
          </w:p>
        </w:tc>
      </w:tr>
      <w:tr w:rsidR="00F04925" w:rsidRPr="009140B1" w14:paraId="4FD56B52" w14:textId="77777777" w:rsidTr="00CB196F">
        <w:tc>
          <w:tcPr>
            <w:tcW w:w="2289" w:type="dxa"/>
            <w:tcBorders>
              <w:top w:val="single" w:sz="4" w:space="0" w:color="auto"/>
              <w:left w:val="single" w:sz="4" w:space="0" w:color="auto"/>
              <w:bottom w:val="single" w:sz="4" w:space="0" w:color="auto"/>
              <w:right w:val="single" w:sz="4" w:space="0" w:color="auto"/>
            </w:tcBorders>
            <w:vAlign w:val="center"/>
          </w:tcPr>
          <w:p w14:paraId="27FF9F63" w14:textId="77777777" w:rsidR="00F04925" w:rsidRPr="009140B1" w:rsidRDefault="00F04925" w:rsidP="00CB196F">
            <w:pPr>
              <w:ind w:firstLine="12"/>
              <w:jc w:val="both"/>
              <w:rPr>
                <w:sz w:val="28"/>
                <w:szCs w:val="28"/>
                <w:lang w:eastAsia="en-US"/>
              </w:rPr>
            </w:pPr>
            <w:r w:rsidRPr="009140B1">
              <w:rPr>
                <w:sz w:val="28"/>
                <w:szCs w:val="28"/>
              </w:rPr>
              <w:lastRenderedPageBreak/>
              <w:t>Строки реалізації Програми</w:t>
            </w:r>
          </w:p>
        </w:tc>
        <w:tc>
          <w:tcPr>
            <w:tcW w:w="7492" w:type="dxa"/>
            <w:tcBorders>
              <w:top w:val="single" w:sz="4" w:space="0" w:color="auto"/>
              <w:left w:val="single" w:sz="4" w:space="0" w:color="auto"/>
              <w:bottom w:val="single" w:sz="4" w:space="0" w:color="auto"/>
              <w:right w:val="single" w:sz="4" w:space="0" w:color="auto"/>
            </w:tcBorders>
            <w:vAlign w:val="center"/>
          </w:tcPr>
          <w:p w14:paraId="14926911" w14:textId="77777777" w:rsidR="00F04925" w:rsidRPr="009140B1" w:rsidRDefault="00F04925" w:rsidP="00CB196F">
            <w:pPr>
              <w:tabs>
                <w:tab w:val="num" w:pos="1380"/>
              </w:tabs>
              <w:jc w:val="both"/>
              <w:rPr>
                <w:sz w:val="28"/>
                <w:szCs w:val="28"/>
                <w:lang w:eastAsia="en-US"/>
              </w:rPr>
            </w:pPr>
            <w:r>
              <w:rPr>
                <w:sz w:val="28"/>
                <w:szCs w:val="28"/>
              </w:rPr>
              <w:t>20</w:t>
            </w:r>
            <w:r>
              <w:rPr>
                <w:sz w:val="28"/>
                <w:szCs w:val="28"/>
                <w:lang w:val="en-US"/>
              </w:rPr>
              <w:t>24</w:t>
            </w:r>
            <w:r w:rsidRPr="009140B1">
              <w:rPr>
                <w:sz w:val="28"/>
                <w:szCs w:val="28"/>
              </w:rPr>
              <w:t>-202</w:t>
            </w:r>
            <w:r>
              <w:rPr>
                <w:sz w:val="28"/>
                <w:szCs w:val="28"/>
                <w:lang w:val="en-US"/>
              </w:rPr>
              <w:t>6</w:t>
            </w:r>
            <w:r w:rsidRPr="009140B1">
              <w:rPr>
                <w:sz w:val="28"/>
                <w:szCs w:val="28"/>
              </w:rPr>
              <w:t xml:space="preserve"> роки</w:t>
            </w:r>
          </w:p>
        </w:tc>
      </w:tr>
      <w:tr w:rsidR="00F04925" w:rsidRPr="009140B1" w14:paraId="77E40A48" w14:textId="77777777" w:rsidTr="00CB196F">
        <w:tc>
          <w:tcPr>
            <w:tcW w:w="2289" w:type="dxa"/>
            <w:tcBorders>
              <w:top w:val="single" w:sz="4" w:space="0" w:color="auto"/>
              <w:left w:val="single" w:sz="4" w:space="0" w:color="auto"/>
              <w:bottom w:val="single" w:sz="4" w:space="0" w:color="auto"/>
              <w:right w:val="single" w:sz="4" w:space="0" w:color="auto"/>
            </w:tcBorders>
            <w:vAlign w:val="center"/>
          </w:tcPr>
          <w:p w14:paraId="498300D4" w14:textId="039B13DC" w:rsidR="00F04925" w:rsidRPr="009140B1" w:rsidRDefault="00F04925" w:rsidP="00CB196F">
            <w:pPr>
              <w:ind w:firstLine="12"/>
              <w:jc w:val="both"/>
              <w:rPr>
                <w:sz w:val="28"/>
                <w:szCs w:val="28"/>
                <w:lang w:eastAsia="en-US"/>
              </w:rPr>
            </w:pPr>
            <w:r w:rsidRPr="009140B1">
              <w:rPr>
                <w:sz w:val="28"/>
                <w:szCs w:val="28"/>
              </w:rPr>
              <w:t>Основ</w:t>
            </w:r>
            <w:r w:rsidR="00ED502D">
              <w:rPr>
                <w:sz w:val="28"/>
                <w:szCs w:val="28"/>
              </w:rPr>
              <w:t xml:space="preserve">ні джерела фінансування заходів </w:t>
            </w:r>
            <w:r w:rsidRPr="009140B1">
              <w:rPr>
                <w:sz w:val="28"/>
                <w:szCs w:val="28"/>
              </w:rPr>
              <w:t>Програми</w:t>
            </w:r>
          </w:p>
        </w:tc>
        <w:tc>
          <w:tcPr>
            <w:tcW w:w="7492" w:type="dxa"/>
            <w:tcBorders>
              <w:top w:val="single" w:sz="4" w:space="0" w:color="auto"/>
              <w:left w:val="single" w:sz="4" w:space="0" w:color="auto"/>
              <w:bottom w:val="single" w:sz="4" w:space="0" w:color="auto"/>
              <w:right w:val="single" w:sz="4" w:space="0" w:color="auto"/>
            </w:tcBorders>
            <w:vAlign w:val="center"/>
          </w:tcPr>
          <w:p w14:paraId="3D3C5F90" w14:textId="7E78146D" w:rsidR="00ED502D" w:rsidRDefault="00ED502D" w:rsidP="00ED502D">
            <w:pPr>
              <w:pStyle w:val="a3"/>
              <w:numPr>
                <w:ilvl w:val="0"/>
                <w:numId w:val="43"/>
              </w:numPr>
              <w:tabs>
                <w:tab w:val="num" w:pos="720"/>
                <w:tab w:val="num" w:pos="1380"/>
              </w:tabs>
            </w:pPr>
            <w:r w:rsidRPr="00ED502D">
              <w:t>бюджет Івано-Франківської міської територіальної громади</w:t>
            </w:r>
            <w:r>
              <w:t>;</w:t>
            </w:r>
          </w:p>
          <w:p w14:paraId="16D6EDDE" w14:textId="39A723BA" w:rsidR="00ED502D" w:rsidRPr="00ED502D" w:rsidRDefault="00ED502D" w:rsidP="00ED502D">
            <w:pPr>
              <w:pStyle w:val="a3"/>
              <w:numPr>
                <w:ilvl w:val="0"/>
                <w:numId w:val="43"/>
              </w:numPr>
              <w:tabs>
                <w:tab w:val="num" w:pos="720"/>
                <w:tab w:val="num" w:pos="1380"/>
              </w:tabs>
            </w:pPr>
            <w:r w:rsidRPr="00ED502D">
              <w:t xml:space="preserve">міжнародна грантова допомога; </w:t>
            </w:r>
          </w:p>
          <w:p w14:paraId="26CEBDE7" w14:textId="5FB48857" w:rsidR="00ED502D" w:rsidRPr="00ED502D" w:rsidRDefault="00ED502D" w:rsidP="00ED502D">
            <w:pPr>
              <w:pStyle w:val="a3"/>
              <w:numPr>
                <w:ilvl w:val="0"/>
                <w:numId w:val="43"/>
              </w:numPr>
              <w:tabs>
                <w:tab w:val="num" w:pos="720"/>
                <w:tab w:val="num" w:pos="1380"/>
              </w:tabs>
            </w:pPr>
            <w:r w:rsidRPr="00ED502D">
              <w:rPr>
                <w:spacing w:val="-10"/>
                <w:lang w:eastAsia="ar-SA"/>
              </w:rPr>
              <w:t>інші джерела, незаборонені законодавством України</w:t>
            </w:r>
            <w:r>
              <w:rPr>
                <w:spacing w:val="-10"/>
                <w:lang w:eastAsia="ar-SA"/>
              </w:rPr>
              <w:t>.</w:t>
            </w:r>
          </w:p>
          <w:p w14:paraId="07558BE2" w14:textId="15A381BE" w:rsidR="00F04925" w:rsidRPr="009140B1" w:rsidRDefault="00F04925" w:rsidP="00ED502D">
            <w:pPr>
              <w:tabs>
                <w:tab w:val="num" w:pos="720"/>
                <w:tab w:val="num" w:pos="1380"/>
              </w:tabs>
              <w:jc w:val="both"/>
              <w:rPr>
                <w:sz w:val="28"/>
                <w:szCs w:val="28"/>
                <w:lang w:eastAsia="en-US"/>
              </w:rPr>
            </w:pPr>
          </w:p>
        </w:tc>
      </w:tr>
      <w:tr w:rsidR="00F04925" w:rsidRPr="009140B1" w14:paraId="01D86646" w14:textId="77777777" w:rsidTr="00CB196F">
        <w:trPr>
          <w:trHeight w:val="70"/>
        </w:trPr>
        <w:tc>
          <w:tcPr>
            <w:tcW w:w="2289" w:type="dxa"/>
            <w:tcBorders>
              <w:top w:val="single" w:sz="4" w:space="0" w:color="auto"/>
              <w:left w:val="single" w:sz="4" w:space="0" w:color="auto"/>
              <w:bottom w:val="single" w:sz="4" w:space="0" w:color="auto"/>
              <w:right w:val="single" w:sz="4" w:space="0" w:color="auto"/>
            </w:tcBorders>
          </w:tcPr>
          <w:p w14:paraId="129EEECA" w14:textId="77777777" w:rsidR="00F04925" w:rsidRPr="009140B1" w:rsidRDefault="00F04925" w:rsidP="00CB196F">
            <w:pPr>
              <w:rPr>
                <w:sz w:val="28"/>
                <w:szCs w:val="28"/>
              </w:rPr>
            </w:pPr>
            <w:r w:rsidRPr="009140B1">
              <w:rPr>
                <w:sz w:val="28"/>
                <w:szCs w:val="28"/>
              </w:rPr>
              <w:t xml:space="preserve">Система організації контролю за </w:t>
            </w:r>
          </w:p>
          <w:p w14:paraId="763B7C58" w14:textId="77777777" w:rsidR="00F04925" w:rsidRPr="009140B1" w:rsidRDefault="00F04925" w:rsidP="00CB196F">
            <w:pPr>
              <w:rPr>
                <w:sz w:val="28"/>
                <w:szCs w:val="28"/>
              </w:rPr>
            </w:pPr>
            <w:r w:rsidRPr="009140B1">
              <w:rPr>
                <w:sz w:val="28"/>
                <w:szCs w:val="28"/>
              </w:rPr>
              <w:t>виконанням</w:t>
            </w:r>
          </w:p>
          <w:p w14:paraId="631E2850" w14:textId="77777777" w:rsidR="00F04925" w:rsidRPr="009140B1" w:rsidRDefault="00F04925" w:rsidP="00CB196F">
            <w:pPr>
              <w:rPr>
                <w:sz w:val="28"/>
                <w:szCs w:val="28"/>
              </w:rPr>
            </w:pPr>
            <w:r w:rsidRPr="009140B1">
              <w:rPr>
                <w:sz w:val="28"/>
                <w:szCs w:val="28"/>
              </w:rPr>
              <w:t xml:space="preserve">Програми </w:t>
            </w:r>
          </w:p>
        </w:tc>
        <w:tc>
          <w:tcPr>
            <w:tcW w:w="7492" w:type="dxa"/>
            <w:tcBorders>
              <w:top w:val="single" w:sz="4" w:space="0" w:color="auto"/>
              <w:left w:val="single" w:sz="4" w:space="0" w:color="auto"/>
              <w:bottom w:val="single" w:sz="4" w:space="0" w:color="auto"/>
              <w:right w:val="single" w:sz="4" w:space="0" w:color="auto"/>
            </w:tcBorders>
          </w:tcPr>
          <w:p w14:paraId="16FD7815" w14:textId="77777777" w:rsidR="00F04925" w:rsidRPr="009140B1" w:rsidRDefault="00F04925" w:rsidP="00CB196F">
            <w:pPr>
              <w:pStyle w:val="a5"/>
              <w:spacing w:before="0" w:beforeAutospacing="0" w:after="0" w:afterAutospacing="0" w:line="240" w:lineRule="auto"/>
              <w:textAlignment w:val="baseline"/>
              <w:rPr>
                <w:rFonts w:ascii="Times New Roman" w:hAnsi="Times New Roman" w:cs="Times New Roman"/>
                <w:color w:val="auto"/>
                <w:sz w:val="28"/>
                <w:szCs w:val="28"/>
              </w:rPr>
            </w:pPr>
            <w:r w:rsidRPr="009140B1">
              <w:rPr>
                <w:rFonts w:ascii="Times New Roman" w:hAnsi="Times New Roman" w:cs="Times New Roman"/>
                <w:color w:val="auto"/>
                <w:sz w:val="28"/>
                <w:szCs w:val="28"/>
              </w:rPr>
              <w:t>Контроль за виконанням заходів Програми здійснюють:</w:t>
            </w:r>
          </w:p>
          <w:p w14:paraId="14F46A24" w14:textId="77777777" w:rsidR="00F04925" w:rsidRPr="009140B1" w:rsidRDefault="00F04925" w:rsidP="00CB196F">
            <w:pPr>
              <w:pStyle w:val="a5"/>
              <w:spacing w:before="0" w:beforeAutospacing="0" w:after="0" w:afterAutospacing="0" w:line="240" w:lineRule="auto"/>
              <w:textAlignment w:val="baseline"/>
              <w:rPr>
                <w:rFonts w:ascii="Times New Roman" w:hAnsi="Times New Roman" w:cs="Times New Roman"/>
                <w:color w:val="auto"/>
                <w:sz w:val="28"/>
                <w:szCs w:val="28"/>
              </w:rPr>
            </w:pPr>
            <w:r w:rsidRPr="009140B1">
              <w:rPr>
                <w:rFonts w:ascii="Times New Roman" w:hAnsi="Times New Roman" w:cs="Times New Roman"/>
                <w:color w:val="auto"/>
                <w:sz w:val="28"/>
                <w:szCs w:val="28"/>
              </w:rPr>
              <w:t>- виконавчий комітет Івано-Франківської міської ради;</w:t>
            </w:r>
          </w:p>
          <w:p w14:paraId="7F989681" w14:textId="45DB80F1" w:rsidR="00F04925" w:rsidRPr="0053596C" w:rsidRDefault="006610A9" w:rsidP="00CB196F">
            <w:pPr>
              <w:pStyle w:val="a5"/>
              <w:spacing w:before="0" w:beforeAutospacing="0" w:after="0" w:afterAutospacing="0" w:line="240" w:lineRule="auto"/>
              <w:ind w:hanging="100"/>
              <w:textAlignment w:val="baseline"/>
              <w:rPr>
                <w:rFonts w:ascii="Times New Roman" w:hAnsi="Times New Roman" w:cs="Times New Roman"/>
                <w:color w:val="auto"/>
                <w:sz w:val="28"/>
                <w:lang w:val="uk-UA"/>
              </w:rPr>
            </w:pPr>
            <w:r>
              <w:rPr>
                <w:rFonts w:ascii="Times New Roman" w:hAnsi="Times New Roman" w:cs="Times New Roman"/>
                <w:color w:val="auto"/>
                <w:sz w:val="28"/>
                <w:szCs w:val="28"/>
                <w:lang w:val="uk-UA"/>
              </w:rPr>
              <w:t xml:space="preserve"> </w:t>
            </w:r>
            <w:r w:rsidR="00F04925" w:rsidRPr="0053596C">
              <w:rPr>
                <w:rFonts w:ascii="Times New Roman" w:hAnsi="Times New Roman" w:cs="Times New Roman"/>
                <w:color w:val="auto"/>
                <w:sz w:val="28"/>
                <w:szCs w:val="28"/>
                <w:lang w:val="uk-UA"/>
              </w:rPr>
              <w:t>-</w:t>
            </w:r>
            <w:r w:rsidR="00F04925" w:rsidRPr="009140B1">
              <w:rPr>
                <w:rFonts w:ascii="Times New Roman" w:hAnsi="Times New Roman" w:cs="Times New Roman"/>
                <w:color w:val="auto"/>
                <w:sz w:val="28"/>
                <w:szCs w:val="28"/>
              </w:rPr>
              <w:t> </w:t>
            </w:r>
            <w:r w:rsidR="00F04925" w:rsidRPr="0053596C">
              <w:rPr>
                <w:rFonts w:ascii="Times New Roman" w:hAnsi="Times New Roman" w:cs="Times New Roman"/>
                <w:color w:val="auto"/>
                <w:sz w:val="28"/>
                <w:lang w:val="uk-UA"/>
              </w:rPr>
              <w:t>постійна депутатська комісія з питань гуманітарної політики</w:t>
            </w:r>
            <w:r w:rsidR="00F04925" w:rsidRPr="009140B1">
              <w:rPr>
                <w:rFonts w:ascii="Times New Roman" w:hAnsi="Times New Roman" w:cs="Times New Roman"/>
                <w:color w:val="auto"/>
                <w:sz w:val="28"/>
                <w:lang w:val="uk-UA"/>
              </w:rPr>
              <w:t xml:space="preserve"> Івано-Франківської міської ради</w:t>
            </w:r>
            <w:r w:rsidR="00F04925" w:rsidRPr="0053596C">
              <w:rPr>
                <w:rFonts w:ascii="Times New Roman" w:hAnsi="Times New Roman" w:cs="Times New Roman"/>
                <w:color w:val="auto"/>
                <w:sz w:val="28"/>
                <w:lang w:val="uk-UA"/>
              </w:rPr>
              <w:t>;</w:t>
            </w:r>
          </w:p>
          <w:p w14:paraId="1BD2D23E" w14:textId="1D98ACE5" w:rsidR="00F04925" w:rsidRPr="00393C83" w:rsidRDefault="00F04925" w:rsidP="00CB196F">
            <w:pPr>
              <w:pStyle w:val="a5"/>
              <w:spacing w:before="0" w:beforeAutospacing="0" w:after="0" w:afterAutospacing="0" w:line="240" w:lineRule="auto"/>
              <w:textAlignment w:val="baseline"/>
              <w:rPr>
                <w:rFonts w:ascii="Times New Roman" w:hAnsi="Times New Roman" w:cs="Times New Roman"/>
                <w:color w:val="auto"/>
                <w:sz w:val="28"/>
                <w:szCs w:val="28"/>
                <w:lang w:val="uk-UA"/>
              </w:rPr>
            </w:pPr>
            <w:r w:rsidRPr="009140B1">
              <w:rPr>
                <w:rFonts w:ascii="Times New Roman" w:hAnsi="Times New Roman" w:cs="Times New Roman"/>
                <w:color w:val="auto"/>
                <w:sz w:val="28"/>
                <w:szCs w:val="28"/>
              </w:rPr>
              <w:t>- </w:t>
            </w:r>
            <w:r w:rsidRPr="009140B1">
              <w:rPr>
                <w:rFonts w:ascii="Times New Roman" w:hAnsi="Times New Roman" w:cs="Times New Roman"/>
                <w:color w:val="auto"/>
                <w:sz w:val="28"/>
                <w:szCs w:val="28"/>
                <w:lang w:val="uk-UA"/>
              </w:rPr>
              <w:t xml:space="preserve">Івано-Франківська </w:t>
            </w:r>
            <w:r w:rsidRPr="009140B1">
              <w:rPr>
                <w:rFonts w:ascii="Times New Roman" w:hAnsi="Times New Roman" w:cs="Times New Roman"/>
                <w:color w:val="auto"/>
                <w:sz w:val="28"/>
                <w:szCs w:val="28"/>
              </w:rPr>
              <w:t>міська рада</w:t>
            </w:r>
            <w:r w:rsidR="00393C83">
              <w:rPr>
                <w:rFonts w:ascii="Times New Roman" w:hAnsi="Times New Roman" w:cs="Times New Roman"/>
                <w:color w:val="auto"/>
                <w:sz w:val="28"/>
                <w:szCs w:val="28"/>
                <w:lang w:val="uk-UA"/>
              </w:rPr>
              <w:t>.</w:t>
            </w:r>
          </w:p>
        </w:tc>
      </w:tr>
    </w:tbl>
    <w:p w14:paraId="65D8456C" w14:textId="23048A22" w:rsidR="00F04925" w:rsidRPr="0053596C" w:rsidRDefault="00F04925" w:rsidP="0053596C">
      <w:pPr>
        <w:pStyle w:val="a3"/>
        <w:numPr>
          <w:ilvl w:val="0"/>
          <w:numId w:val="38"/>
        </w:numPr>
        <w:jc w:val="center"/>
        <w:rPr>
          <w:bCs/>
        </w:rPr>
      </w:pPr>
      <w:r w:rsidRPr="0053596C">
        <w:br w:type="page"/>
      </w:r>
      <w:r w:rsidRPr="0053596C">
        <w:rPr>
          <w:bCs/>
        </w:rPr>
        <w:lastRenderedPageBreak/>
        <w:t>Загальні положення</w:t>
      </w:r>
    </w:p>
    <w:p w14:paraId="03710CCB" w14:textId="77777777" w:rsidR="0053596C" w:rsidRPr="0053596C" w:rsidRDefault="0053596C" w:rsidP="0053596C">
      <w:pPr>
        <w:pStyle w:val="a3"/>
        <w:ind w:left="1068" w:firstLine="0"/>
        <w:rPr>
          <w:bCs/>
        </w:rPr>
      </w:pPr>
    </w:p>
    <w:p w14:paraId="34EC30B5" w14:textId="77777777" w:rsidR="00F04925" w:rsidRPr="0077512D" w:rsidRDefault="00F04925" w:rsidP="00F04925">
      <w:pPr>
        <w:pStyle w:val="a3"/>
        <w:ind w:left="0" w:firstLine="851"/>
      </w:pPr>
      <w:r w:rsidRPr="009140B1">
        <w:rPr>
          <w:bCs/>
        </w:rPr>
        <w:t xml:space="preserve">Міська цільова </w:t>
      </w:r>
      <w:r>
        <w:rPr>
          <w:bCs/>
        </w:rPr>
        <w:t>«</w:t>
      </w:r>
      <w:r w:rsidRPr="009140B1">
        <w:rPr>
          <w:bCs/>
        </w:rPr>
        <w:t xml:space="preserve">Програма </w:t>
      </w:r>
      <w:r w:rsidRPr="00CE7BC1">
        <w:t>міжнародної співпраці медичної галузі Івано-Франківської міської територіальної громади на 2024-2026 роки</w:t>
      </w:r>
      <w:r>
        <w:t xml:space="preserve">» </w:t>
      </w:r>
      <w:r w:rsidRPr="009140B1">
        <w:rPr>
          <w:bCs/>
        </w:rPr>
        <w:t xml:space="preserve">(далі – Програма) спрямована на </w:t>
      </w:r>
      <w:r w:rsidRPr="009140B1">
        <w:t xml:space="preserve">розробку та </w:t>
      </w:r>
      <w:r>
        <w:t>в</w:t>
      </w:r>
      <w:r w:rsidRPr="009140B1">
        <w:t xml:space="preserve">ровадження заходів покращення системи надання </w:t>
      </w:r>
      <w:r>
        <w:t xml:space="preserve">всіх видів </w:t>
      </w:r>
      <w:r w:rsidRPr="009140B1">
        <w:t xml:space="preserve">медичної допомоги населенню </w:t>
      </w:r>
      <w:r>
        <w:t>Івано-Франківської</w:t>
      </w:r>
      <w:r w:rsidRPr="003C54C0">
        <w:t xml:space="preserve"> </w:t>
      </w:r>
      <w:r>
        <w:t xml:space="preserve"> міської територіальної </w:t>
      </w:r>
      <w:r w:rsidRPr="00CE094D">
        <w:t>громади</w:t>
      </w:r>
      <w:r>
        <w:t xml:space="preserve">, </w:t>
      </w:r>
      <w:r w:rsidRPr="00A61950">
        <w:t>військовослужбовц</w:t>
      </w:r>
      <w:r>
        <w:t>ям</w:t>
      </w:r>
      <w:r w:rsidRPr="00A61950">
        <w:t>, в т.ч. поранени</w:t>
      </w:r>
      <w:r>
        <w:t>м</w:t>
      </w:r>
      <w:r w:rsidRPr="00A61950">
        <w:t>, внутрішньо переміщени</w:t>
      </w:r>
      <w:r>
        <w:t>м осо</w:t>
      </w:r>
      <w:r w:rsidRPr="00A61950">
        <w:t>б</w:t>
      </w:r>
      <w:r>
        <w:t>ам</w:t>
      </w:r>
      <w:r w:rsidRPr="00A61950">
        <w:t>, іноземц</w:t>
      </w:r>
      <w:r>
        <w:t xml:space="preserve">ям та всім потребуючим; </w:t>
      </w:r>
      <w:r w:rsidRPr="0077512D">
        <w:t>залучення</w:t>
      </w:r>
      <w:r>
        <w:t xml:space="preserve"> іноземних інвестицій,</w:t>
      </w:r>
      <w:r w:rsidRPr="0077512D">
        <w:t xml:space="preserve"> міжнародн</w:t>
      </w:r>
      <w:r>
        <w:t>их</w:t>
      </w:r>
      <w:r w:rsidRPr="0077512D">
        <w:t xml:space="preserve"> грантових коштів </w:t>
      </w:r>
      <w:r>
        <w:t>для</w:t>
      </w:r>
      <w:r w:rsidRPr="0077512D">
        <w:t xml:space="preserve"> модернізації </w:t>
      </w:r>
      <w:r>
        <w:t>матеріально-технічної бази комунальних некомерційних підприємств охорони здоров</w:t>
      </w:r>
      <w:r w:rsidRPr="0077512D">
        <w:t>’</w:t>
      </w:r>
      <w:r>
        <w:t xml:space="preserve">я </w:t>
      </w:r>
      <w:r w:rsidRPr="0077512D">
        <w:t xml:space="preserve"> </w:t>
      </w:r>
      <w:r>
        <w:t>Івано-Франківської міської ради,</w:t>
      </w:r>
      <w:r w:rsidRPr="0077512D">
        <w:t xml:space="preserve"> організації надання медичної допомоги населенню</w:t>
      </w:r>
      <w:r>
        <w:t xml:space="preserve"> відповідно до галузевих стандартів та міжнародних гайдлайнів.</w:t>
      </w:r>
    </w:p>
    <w:p w14:paraId="64154C85" w14:textId="77777777" w:rsidR="00F04925" w:rsidRPr="009140B1" w:rsidRDefault="00F04925" w:rsidP="00F04925">
      <w:pPr>
        <w:ind w:firstLine="567"/>
        <w:contextualSpacing/>
        <w:jc w:val="both"/>
        <w:rPr>
          <w:bCs/>
          <w:sz w:val="28"/>
          <w:szCs w:val="28"/>
        </w:rPr>
      </w:pPr>
    </w:p>
    <w:p w14:paraId="1FAE683A" w14:textId="77777777" w:rsidR="0053596C" w:rsidRDefault="00F04925" w:rsidP="0053596C">
      <w:pPr>
        <w:pStyle w:val="Heading30"/>
        <w:keepNext/>
        <w:keepLines/>
        <w:numPr>
          <w:ilvl w:val="0"/>
          <w:numId w:val="16"/>
        </w:numPr>
        <w:shd w:val="clear" w:color="auto" w:fill="auto"/>
        <w:spacing w:after="0" w:line="240" w:lineRule="auto"/>
        <w:ind w:left="0"/>
        <w:rPr>
          <w:rFonts w:ascii="Times New Roman" w:hAnsi="Times New Roman"/>
          <w:sz w:val="28"/>
          <w:szCs w:val="28"/>
        </w:rPr>
      </w:pPr>
      <w:r w:rsidRPr="009140B1">
        <w:rPr>
          <w:rFonts w:ascii="Times New Roman" w:hAnsi="Times New Roman"/>
          <w:sz w:val="28"/>
          <w:szCs w:val="28"/>
        </w:rPr>
        <w:t>Визначення проблем,</w:t>
      </w:r>
      <w:r w:rsidR="0053596C">
        <w:rPr>
          <w:rFonts w:ascii="Times New Roman" w:hAnsi="Times New Roman"/>
          <w:sz w:val="28"/>
          <w:szCs w:val="28"/>
        </w:rPr>
        <w:t xml:space="preserve"> </w:t>
      </w:r>
      <w:r w:rsidRPr="0053596C">
        <w:rPr>
          <w:rFonts w:ascii="Times New Roman" w:hAnsi="Times New Roman"/>
          <w:sz w:val="28"/>
          <w:szCs w:val="28"/>
        </w:rPr>
        <w:t xml:space="preserve">на вирішення яких спрямовані </w:t>
      </w:r>
    </w:p>
    <w:p w14:paraId="57492FA4" w14:textId="4956BD71" w:rsidR="00F04925" w:rsidRPr="0053596C" w:rsidRDefault="00F04925" w:rsidP="0053596C">
      <w:pPr>
        <w:pStyle w:val="Heading30"/>
        <w:keepNext/>
        <w:keepLines/>
        <w:shd w:val="clear" w:color="auto" w:fill="auto"/>
        <w:spacing w:after="0" w:line="240" w:lineRule="auto"/>
        <w:rPr>
          <w:rFonts w:ascii="Times New Roman" w:hAnsi="Times New Roman"/>
          <w:sz w:val="28"/>
          <w:szCs w:val="28"/>
        </w:rPr>
      </w:pPr>
      <w:r w:rsidRPr="0053596C">
        <w:rPr>
          <w:rFonts w:ascii="Times New Roman" w:hAnsi="Times New Roman"/>
          <w:sz w:val="28"/>
          <w:szCs w:val="28"/>
        </w:rPr>
        <w:t>заходи Програми.</w:t>
      </w:r>
    </w:p>
    <w:p w14:paraId="4B6D5D44" w14:textId="77777777" w:rsidR="0053596C" w:rsidRPr="009140B1" w:rsidRDefault="0053596C" w:rsidP="00F04925">
      <w:pPr>
        <w:pStyle w:val="Heading30"/>
        <w:keepNext/>
        <w:keepLines/>
        <w:shd w:val="clear" w:color="auto" w:fill="auto"/>
        <w:spacing w:after="0" w:line="240" w:lineRule="auto"/>
        <w:rPr>
          <w:rFonts w:ascii="Times New Roman" w:hAnsi="Times New Roman"/>
          <w:sz w:val="28"/>
          <w:szCs w:val="28"/>
        </w:rPr>
      </w:pPr>
    </w:p>
    <w:p w14:paraId="2DB57CE6" w14:textId="1683AAA3" w:rsidR="00F04925" w:rsidRPr="009140B1" w:rsidRDefault="00F04925" w:rsidP="00F04925">
      <w:pPr>
        <w:pStyle w:val="Bodytext30"/>
        <w:shd w:val="clear" w:color="auto" w:fill="auto"/>
        <w:spacing w:before="0" w:after="0" w:line="240" w:lineRule="auto"/>
        <w:ind w:firstLine="567"/>
        <w:jc w:val="both"/>
        <w:rPr>
          <w:rFonts w:ascii="Times New Roman" w:hAnsi="Times New Roman"/>
          <w:sz w:val="28"/>
          <w:szCs w:val="28"/>
        </w:rPr>
      </w:pPr>
      <w:r w:rsidRPr="009140B1">
        <w:rPr>
          <w:rFonts w:ascii="Times New Roman" w:hAnsi="Times New Roman"/>
          <w:sz w:val="28"/>
          <w:szCs w:val="28"/>
        </w:rPr>
        <w:t>Необхідність розробки Програми викликана низкою об</w:t>
      </w:r>
      <w:r w:rsidRPr="009140B1">
        <w:rPr>
          <w:rFonts w:ascii="Times New Roman" w:hAnsi="Times New Roman" w:cs="Times New Roman"/>
          <w:sz w:val="28"/>
          <w:szCs w:val="28"/>
        </w:rPr>
        <w:t>'</w:t>
      </w:r>
      <w:r w:rsidRPr="009140B1">
        <w:rPr>
          <w:rFonts w:ascii="Times New Roman" w:hAnsi="Times New Roman"/>
          <w:sz w:val="28"/>
          <w:szCs w:val="28"/>
        </w:rPr>
        <w:t>єктивних причин, які впливають на розвиток комунальних некомерційних підприємств охорони здоров</w:t>
      </w:r>
      <w:r w:rsidRPr="009140B1">
        <w:rPr>
          <w:rFonts w:ascii="Times New Roman" w:hAnsi="Times New Roman" w:cs="Times New Roman"/>
          <w:sz w:val="28"/>
          <w:szCs w:val="28"/>
        </w:rPr>
        <w:t>'</w:t>
      </w:r>
      <w:r w:rsidRPr="009140B1">
        <w:rPr>
          <w:rFonts w:ascii="Times New Roman" w:hAnsi="Times New Roman"/>
          <w:sz w:val="28"/>
          <w:szCs w:val="28"/>
        </w:rPr>
        <w:t>я Івано-Франківської  міської ради</w:t>
      </w:r>
      <w:r>
        <w:rPr>
          <w:rFonts w:ascii="Times New Roman" w:hAnsi="Times New Roman"/>
          <w:sz w:val="28"/>
          <w:szCs w:val="28"/>
        </w:rPr>
        <w:t xml:space="preserve"> та рівень надання медичної допом</w:t>
      </w:r>
      <w:r w:rsidR="00ED502D">
        <w:rPr>
          <w:rFonts w:ascii="Times New Roman" w:hAnsi="Times New Roman"/>
          <w:sz w:val="28"/>
          <w:szCs w:val="28"/>
        </w:rPr>
        <w:t>о</w:t>
      </w:r>
      <w:r>
        <w:rPr>
          <w:rFonts w:ascii="Times New Roman" w:hAnsi="Times New Roman"/>
          <w:sz w:val="28"/>
          <w:szCs w:val="28"/>
        </w:rPr>
        <w:t>ги в них.</w:t>
      </w:r>
    </w:p>
    <w:p w14:paraId="268540A0" w14:textId="77777777" w:rsidR="00F04925" w:rsidRPr="009140B1" w:rsidRDefault="00F04925" w:rsidP="00F04925">
      <w:pPr>
        <w:pStyle w:val="Bodytext30"/>
        <w:shd w:val="clear" w:color="auto" w:fill="auto"/>
        <w:spacing w:before="0" w:after="0" w:line="240" w:lineRule="auto"/>
        <w:ind w:firstLine="567"/>
        <w:jc w:val="both"/>
        <w:rPr>
          <w:rFonts w:ascii="Times New Roman" w:hAnsi="Times New Roman" w:cs="Times New Roman"/>
          <w:sz w:val="28"/>
          <w:szCs w:val="28"/>
        </w:rPr>
      </w:pPr>
      <w:r>
        <w:rPr>
          <w:rFonts w:ascii="Times New Roman" w:hAnsi="Times New Roman"/>
          <w:sz w:val="28"/>
          <w:szCs w:val="28"/>
        </w:rPr>
        <w:t>Впродовж останніх п</w:t>
      </w:r>
      <w:r w:rsidRPr="002211C7">
        <w:rPr>
          <w:rFonts w:ascii="Times New Roman" w:hAnsi="Times New Roman"/>
          <w:sz w:val="28"/>
          <w:szCs w:val="28"/>
        </w:rPr>
        <w:t>’</w:t>
      </w:r>
      <w:r>
        <w:rPr>
          <w:rFonts w:ascii="Times New Roman" w:hAnsi="Times New Roman"/>
          <w:sz w:val="28"/>
          <w:szCs w:val="28"/>
        </w:rPr>
        <w:t>яти років</w:t>
      </w:r>
      <w:r w:rsidRPr="009140B1">
        <w:rPr>
          <w:rFonts w:ascii="Times New Roman" w:hAnsi="Times New Roman"/>
          <w:sz w:val="28"/>
          <w:szCs w:val="28"/>
        </w:rPr>
        <w:t xml:space="preserve"> в Україні активно впроваджується реформа медичної галузі </w:t>
      </w:r>
      <w:r>
        <w:rPr>
          <w:rFonts w:ascii="Times New Roman" w:hAnsi="Times New Roman"/>
          <w:sz w:val="28"/>
          <w:szCs w:val="28"/>
        </w:rPr>
        <w:t xml:space="preserve">зі зміною принципів </w:t>
      </w:r>
      <w:r w:rsidRPr="009140B1">
        <w:rPr>
          <w:rFonts w:ascii="Times New Roman" w:hAnsi="Times New Roman"/>
          <w:sz w:val="28"/>
          <w:szCs w:val="28"/>
        </w:rPr>
        <w:t xml:space="preserve">фінансування </w:t>
      </w:r>
      <w:r w:rsidRPr="002211C7">
        <w:rPr>
          <w:rFonts w:ascii="Times New Roman" w:hAnsi="Times New Roman"/>
          <w:sz w:val="28"/>
          <w:szCs w:val="28"/>
        </w:rPr>
        <w:t>комунальних некомерційних підприємств охорони здоров'я</w:t>
      </w:r>
      <w:r w:rsidRPr="009140B1">
        <w:rPr>
          <w:rFonts w:ascii="Times New Roman" w:hAnsi="Times New Roman"/>
          <w:sz w:val="28"/>
          <w:szCs w:val="28"/>
        </w:rPr>
        <w:t xml:space="preserve"> </w:t>
      </w:r>
      <w:r>
        <w:rPr>
          <w:rFonts w:ascii="Times New Roman" w:hAnsi="Times New Roman"/>
          <w:sz w:val="28"/>
          <w:szCs w:val="28"/>
        </w:rPr>
        <w:t xml:space="preserve">за зразком </w:t>
      </w:r>
      <w:r w:rsidRPr="009140B1">
        <w:rPr>
          <w:rFonts w:ascii="Times New Roman" w:hAnsi="Times New Roman"/>
          <w:sz w:val="28"/>
          <w:szCs w:val="28"/>
        </w:rPr>
        <w:t>євр</w:t>
      </w:r>
      <w:r>
        <w:rPr>
          <w:rFonts w:ascii="Times New Roman" w:hAnsi="Times New Roman"/>
          <w:sz w:val="28"/>
          <w:szCs w:val="28"/>
        </w:rPr>
        <w:t xml:space="preserve">опейських країн. Досвід </w:t>
      </w:r>
      <w:r w:rsidRPr="009140B1">
        <w:rPr>
          <w:rFonts w:ascii="Times New Roman" w:hAnsi="Times New Roman"/>
          <w:sz w:val="28"/>
          <w:szCs w:val="28"/>
        </w:rPr>
        <w:t>роботи європейських систем охорони здоров</w:t>
      </w:r>
      <w:r w:rsidRPr="009140B1">
        <w:rPr>
          <w:rFonts w:ascii="Times New Roman" w:hAnsi="Times New Roman" w:cs="Times New Roman"/>
          <w:sz w:val="28"/>
          <w:szCs w:val="28"/>
        </w:rPr>
        <w:t>'</w:t>
      </w:r>
      <w:r w:rsidRPr="009140B1">
        <w:rPr>
          <w:rFonts w:ascii="Times New Roman" w:hAnsi="Times New Roman"/>
          <w:sz w:val="28"/>
          <w:szCs w:val="28"/>
        </w:rPr>
        <w:t>я</w:t>
      </w:r>
      <w:r>
        <w:rPr>
          <w:rFonts w:ascii="Times New Roman" w:hAnsi="Times New Roman"/>
          <w:sz w:val="28"/>
          <w:szCs w:val="28"/>
        </w:rPr>
        <w:t>,</w:t>
      </w:r>
      <w:r w:rsidRPr="009140B1">
        <w:rPr>
          <w:rFonts w:ascii="Times New Roman" w:hAnsi="Times New Roman"/>
          <w:sz w:val="28"/>
          <w:szCs w:val="28"/>
        </w:rPr>
        <w:t xml:space="preserve"> </w:t>
      </w:r>
      <w:r>
        <w:rPr>
          <w:rFonts w:ascii="Times New Roman" w:hAnsi="Times New Roman"/>
          <w:sz w:val="28"/>
          <w:szCs w:val="28"/>
        </w:rPr>
        <w:t xml:space="preserve">дружніх до України держав, таких, як </w:t>
      </w:r>
      <w:r w:rsidRPr="009140B1">
        <w:rPr>
          <w:rFonts w:ascii="Times New Roman" w:hAnsi="Times New Roman"/>
          <w:sz w:val="28"/>
          <w:szCs w:val="28"/>
        </w:rPr>
        <w:t>Польщ</w:t>
      </w:r>
      <w:r>
        <w:rPr>
          <w:rFonts w:ascii="Times New Roman" w:hAnsi="Times New Roman"/>
          <w:sz w:val="28"/>
          <w:szCs w:val="28"/>
        </w:rPr>
        <w:t>а</w:t>
      </w:r>
      <w:r w:rsidRPr="009140B1">
        <w:rPr>
          <w:rFonts w:ascii="Times New Roman" w:hAnsi="Times New Roman"/>
          <w:sz w:val="28"/>
          <w:szCs w:val="28"/>
        </w:rPr>
        <w:t>, Угорщин</w:t>
      </w:r>
      <w:r>
        <w:rPr>
          <w:rFonts w:ascii="Times New Roman" w:hAnsi="Times New Roman"/>
          <w:sz w:val="28"/>
          <w:szCs w:val="28"/>
        </w:rPr>
        <w:t>а</w:t>
      </w:r>
      <w:r w:rsidRPr="009140B1">
        <w:rPr>
          <w:rFonts w:ascii="Times New Roman" w:hAnsi="Times New Roman"/>
          <w:sz w:val="28"/>
          <w:szCs w:val="28"/>
        </w:rPr>
        <w:t>, Румуні</w:t>
      </w:r>
      <w:r>
        <w:rPr>
          <w:rFonts w:ascii="Times New Roman" w:hAnsi="Times New Roman"/>
          <w:sz w:val="28"/>
          <w:szCs w:val="28"/>
        </w:rPr>
        <w:t>я</w:t>
      </w:r>
      <w:r w:rsidRPr="009140B1">
        <w:rPr>
          <w:rFonts w:ascii="Times New Roman" w:hAnsi="Times New Roman"/>
          <w:sz w:val="28"/>
          <w:szCs w:val="28"/>
        </w:rPr>
        <w:t>, Литв</w:t>
      </w:r>
      <w:r>
        <w:rPr>
          <w:rFonts w:ascii="Times New Roman" w:hAnsi="Times New Roman"/>
          <w:sz w:val="28"/>
          <w:szCs w:val="28"/>
        </w:rPr>
        <w:t>а</w:t>
      </w:r>
      <w:r w:rsidRPr="009140B1">
        <w:rPr>
          <w:rFonts w:ascii="Times New Roman" w:hAnsi="Times New Roman"/>
          <w:sz w:val="28"/>
          <w:szCs w:val="28"/>
        </w:rPr>
        <w:t>, Чехі</w:t>
      </w:r>
      <w:r>
        <w:rPr>
          <w:rFonts w:ascii="Times New Roman" w:hAnsi="Times New Roman"/>
          <w:sz w:val="28"/>
          <w:szCs w:val="28"/>
        </w:rPr>
        <w:t>я</w:t>
      </w:r>
      <w:r w:rsidRPr="009140B1">
        <w:rPr>
          <w:rFonts w:ascii="Times New Roman" w:hAnsi="Times New Roman"/>
          <w:sz w:val="28"/>
          <w:szCs w:val="28"/>
        </w:rPr>
        <w:t>, Словаччин</w:t>
      </w:r>
      <w:r>
        <w:rPr>
          <w:rFonts w:ascii="Times New Roman" w:hAnsi="Times New Roman"/>
          <w:sz w:val="28"/>
          <w:szCs w:val="28"/>
        </w:rPr>
        <w:t>а та інші,</w:t>
      </w:r>
      <w:r w:rsidRPr="009140B1">
        <w:rPr>
          <w:rFonts w:ascii="Times New Roman" w:hAnsi="Times New Roman"/>
          <w:sz w:val="28"/>
          <w:szCs w:val="28"/>
        </w:rPr>
        <w:t xml:space="preserve"> є незамінним на шляху </w:t>
      </w:r>
      <w:r>
        <w:rPr>
          <w:rFonts w:ascii="Times New Roman" w:hAnsi="Times New Roman"/>
          <w:sz w:val="28"/>
          <w:szCs w:val="28"/>
        </w:rPr>
        <w:t xml:space="preserve">до успіху у проведенні реформативних </w:t>
      </w:r>
      <w:r w:rsidRPr="009140B1">
        <w:rPr>
          <w:rFonts w:ascii="Times New Roman" w:hAnsi="Times New Roman"/>
          <w:sz w:val="28"/>
          <w:szCs w:val="28"/>
        </w:rPr>
        <w:t xml:space="preserve">змін </w:t>
      </w:r>
      <w:r>
        <w:rPr>
          <w:rFonts w:ascii="Times New Roman" w:hAnsi="Times New Roman"/>
          <w:sz w:val="28"/>
          <w:szCs w:val="28"/>
        </w:rPr>
        <w:t>та розвитку</w:t>
      </w:r>
      <w:r w:rsidRPr="009140B1">
        <w:rPr>
          <w:rFonts w:ascii="Times New Roman" w:hAnsi="Times New Roman"/>
          <w:sz w:val="28"/>
          <w:szCs w:val="28"/>
        </w:rPr>
        <w:t xml:space="preserve"> медичній галузі </w:t>
      </w:r>
      <w:r w:rsidRPr="002211C7">
        <w:rPr>
          <w:rFonts w:ascii="Times New Roman" w:hAnsi="Times New Roman"/>
          <w:sz w:val="28"/>
          <w:szCs w:val="28"/>
        </w:rPr>
        <w:t>Івано-Франківської міської територіальної громади</w:t>
      </w:r>
      <w:r>
        <w:rPr>
          <w:rFonts w:ascii="Times New Roman" w:hAnsi="Times New Roman"/>
          <w:sz w:val="28"/>
          <w:szCs w:val="28"/>
        </w:rPr>
        <w:t>, підвищенні якості, доступності та комплексності медичної допомоги.</w:t>
      </w:r>
    </w:p>
    <w:p w14:paraId="610CEF06" w14:textId="3994A4D1" w:rsidR="00F04925" w:rsidRPr="00ED502D" w:rsidRDefault="00F04925" w:rsidP="00F04925">
      <w:pPr>
        <w:pStyle w:val="a5"/>
        <w:spacing w:before="0" w:beforeAutospacing="0" w:after="0" w:afterAutospacing="0" w:line="240" w:lineRule="auto"/>
        <w:ind w:firstLine="567"/>
        <w:textAlignment w:val="baseline"/>
        <w:rPr>
          <w:rFonts w:ascii="Times New Roman" w:hAnsi="Times New Roman" w:cs="Times New Roman"/>
          <w:color w:val="auto"/>
          <w:sz w:val="28"/>
          <w:szCs w:val="28"/>
          <w:lang w:val="uk-UA"/>
        </w:rPr>
      </w:pPr>
      <w:r w:rsidRPr="009140B1">
        <w:rPr>
          <w:rFonts w:ascii="Times New Roman" w:hAnsi="Times New Roman" w:cs="Times New Roman"/>
          <w:color w:val="auto"/>
          <w:sz w:val="28"/>
          <w:szCs w:val="28"/>
        </w:rPr>
        <w:t>Ресурсне забезпечення Програми складають кошти загального та спеціального фондів</w:t>
      </w:r>
      <w:r w:rsidR="00ED502D">
        <w:rPr>
          <w:rFonts w:ascii="Times New Roman" w:hAnsi="Times New Roman" w:cs="Times New Roman"/>
          <w:color w:val="auto"/>
          <w:sz w:val="28"/>
          <w:szCs w:val="28"/>
          <w:lang w:val="uk-UA"/>
        </w:rPr>
        <w:t xml:space="preserve"> бюджету</w:t>
      </w:r>
      <w:r w:rsidRPr="009140B1">
        <w:rPr>
          <w:rFonts w:ascii="Times New Roman" w:hAnsi="Times New Roman" w:cs="Times New Roman"/>
          <w:color w:val="auto"/>
          <w:sz w:val="28"/>
          <w:szCs w:val="28"/>
        </w:rPr>
        <w:t xml:space="preserve"> </w:t>
      </w:r>
      <w:r w:rsidR="00ED502D" w:rsidRPr="00ED502D">
        <w:rPr>
          <w:rFonts w:ascii="Times New Roman" w:hAnsi="Times New Roman" w:cs="Times New Roman"/>
          <w:color w:val="auto"/>
          <w:sz w:val="28"/>
          <w:szCs w:val="28"/>
        </w:rPr>
        <w:t>Івано-Франківської міської територіальної громади</w:t>
      </w:r>
      <w:r w:rsidR="00ED502D">
        <w:rPr>
          <w:rFonts w:ascii="Times New Roman" w:hAnsi="Times New Roman" w:cs="Times New Roman"/>
          <w:color w:val="auto"/>
          <w:sz w:val="28"/>
          <w:szCs w:val="28"/>
          <w:lang w:val="uk-UA"/>
        </w:rPr>
        <w:t xml:space="preserve">, </w:t>
      </w:r>
      <w:r w:rsidR="00ED502D" w:rsidRPr="00ED502D">
        <w:rPr>
          <w:rFonts w:ascii="Times New Roman" w:hAnsi="Times New Roman" w:cs="Times New Roman"/>
          <w:color w:val="auto"/>
          <w:sz w:val="28"/>
          <w:szCs w:val="28"/>
          <w:lang w:val="uk-UA"/>
        </w:rPr>
        <w:t>інші джерела, незаборонені законодавством України</w:t>
      </w:r>
    </w:p>
    <w:p w14:paraId="483A9C29" w14:textId="77777777" w:rsidR="00F04925" w:rsidRPr="009140B1" w:rsidRDefault="00F04925" w:rsidP="00F04925">
      <w:pPr>
        <w:pStyle w:val="a5"/>
        <w:spacing w:before="0" w:beforeAutospacing="0" w:after="0" w:afterAutospacing="0" w:line="240" w:lineRule="auto"/>
        <w:ind w:firstLine="567"/>
        <w:textAlignment w:val="baseline"/>
        <w:rPr>
          <w:rFonts w:ascii="Times New Roman" w:hAnsi="Times New Roman" w:cs="Times New Roman"/>
          <w:color w:val="auto"/>
          <w:sz w:val="28"/>
          <w:szCs w:val="28"/>
        </w:rPr>
      </w:pPr>
    </w:p>
    <w:p w14:paraId="0B85A8B7" w14:textId="3D9FE992" w:rsidR="00F04925" w:rsidRDefault="00F04925" w:rsidP="00F04925">
      <w:pPr>
        <w:widowControl w:val="0"/>
        <w:numPr>
          <w:ilvl w:val="0"/>
          <w:numId w:val="16"/>
        </w:numPr>
        <w:jc w:val="center"/>
        <w:rPr>
          <w:sz w:val="28"/>
          <w:szCs w:val="28"/>
        </w:rPr>
      </w:pPr>
      <w:r w:rsidRPr="009140B1">
        <w:rPr>
          <w:sz w:val="28"/>
          <w:szCs w:val="28"/>
        </w:rPr>
        <w:t>Мета Програми</w:t>
      </w:r>
    </w:p>
    <w:p w14:paraId="3AD06726" w14:textId="77777777" w:rsidR="0053596C" w:rsidRPr="009140B1" w:rsidRDefault="0053596C" w:rsidP="0053596C">
      <w:pPr>
        <w:widowControl w:val="0"/>
        <w:ind w:left="644"/>
        <w:rPr>
          <w:sz w:val="28"/>
          <w:szCs w:val="28"/>
        </w:rPr>
      </w:pPr>
    </w:p>
    <w:p w14:paraId="21A62376" w14:textId="69B1EAB3" w:rsidR="00F04925" w:rsidRPr="009140B1" w:rsidRDefault="00F04925" w:rsidP="00F04925">
      <w:pPr>
        <w:ind w:firstLine="567"/>
        <w:jc w:val="both"/>
        <w:rPr>
          <w:sz w:val="28"/>
          <w:szCs w:val="28"/>
        </w:rPr>
      </w:pPr>
      <w:r w:rsidRPr="009140B1">
        <w:rPr>
          <w:rFonts w:eastAsia="Arial"/>
          <w:sz w:val="28"/>
          <w:szCs w:val="28"/>
          <w:lang w:eastAsia="ru-RU"/>
        </w:rPr>
        <w:t xml:space="preserve">Метою Програми є </w:t>
      </w:r>
      <w:r w:rsidRPr="009140B1">
        <w:rPr>
          <w:sz w:val="28"/>
          <w:szCs w:val="28"/>
        </w:rPr>
        <w:t xml:space="preserve">застосування досвіду реформування </w:t>
      </w:r>
      <w:r>
        <w:rPr>
          <w:sz w:val="28"/>
          <w:szCs w:val="28"/>
        </w:rPr>
        <w:t xml:space="preserve">та розвитку </w:t>
      </w:r>
      <w:r w:rsidRPr="009140B1">
        <w:rPr>
          <w:sz w:val="28"/>
          <w:szCs w:val="28"/>
        </w:rPr>
        <w:t>меди</w:t>
      </w:r>
      <w:r>
        <w:rPr>
          <w:sz w:val="28"/>
          <w:szCs w:val="28"/>
        </w:rPr>
        <w:t xml:space="preserve">чної галузі європейських та інших країн, </w:t>
      </w:r>
      <w:r w:rsidR="00860073">
        <w:rPr>
          <w:sz w:val="28"/>
          <w:szCs w:val="28"/>
        </w:rPr>
        <w:t xml:space="preserve">впровадження </w:t>
      </w:r>
      <w:r>
        <w:rPr>
          <w:sz w:val="28"/>
          <w:szCs w:val="28"/>
        </w:rPr>
        <w:t xml:space="preserve">високотехнологічних методів </w:t>
      </w:r>
      <w:r w:rsidRPr="009140B1">
        <w:rPr>
          <w:sz w:val="28"/>
          <w:szCs w:val="28"/>
        </w:rPr>
        <w:t xml:space="preserve"> діагностики </w:t>
      </w:r>
      <w:r>
        <w:rPr>
          <w:sz w:val="28"/>
          <w:szCs w:val="28"/>
        </w:rPr>
        <w:t xml:space="preserve">та </w:t>
      </w:r>
      <w:r w:rsidRPr="009140B1">
        <w:rPr>
          <w:sz w:val="28"/>
          <w:szCs w:val="28"/>
        </w:rPr>
        <w:t>лікування</w:t>
      </w:r>
      <w:r>
        <w:rPr>
          <w:sz w:val="28"/>
          <w:szCs w:val="28"/>
        </w:rPr>
        <w:t>, підвищення</w:t>
      </w:r>
      <w:r w:rsidRPr="009140B1">
        <w:rPr>
          <w:sz w:val="28"/>
          <w:szCs w:val="28"/>
        </w:rPr>
        <w:t xml:space="preserve"> </w:t>
      </w:r>
      <w:r>
        <w:rPr>
          <w:sz w:val="28"/>
          <w:szCs w:val="28"/>
        </w:rPr>
        <w:t xml:space="preserve">рівня </w:t>
      </w:r>
      <w:r w:rsidRPr="009140B1">
        <w:rPr>
          <w:sz w:val="28"/>
          <w:szCs w:val="28"/>
        </w:rPr>
        <w:t xml:space="preserve">надання медичної </w:t>
      </w:r>
      <w:r>
        <w:rPr>
          <w:sz w:val="28"/>
          <w:szCs w:val="28"/>
        </w:rPr>
        <w:t xml:space="preserve">та реабілітаційної </w:t>
      </w:r>
      <w:r w:rsidRPr="009140B1">
        <w:rPr>
          <w:sz w:val="28"/>
          <w:szCs w:val="28"/>
        </w:rPr>
        <w:t>допомоги населенню</w:t>
      </w:r>
      <w:r>
        <w:rPr>
          <w:sz w:val="28"/>
          <w:szCs w:val="28"/>
        </w:rPr>
        <w:t xml:space="preserve"> громади,</w:t>
      </w:r>
      <w:r w:rsidRPr="006D70D2">
        <w:t xml:space="preserve"> </w:t>
      </w:r>
      <w:r w:rsidRPr="006D70D2">
        <w:rPr>
          <w:sz w:val="28"/>
          <w:szCs w:val="28"/>
        </w:rPr>
        <w:t>військовослужбовцям, в т.ч. пораненим,</w:t>
      </w:r>
      <w:r w:rsidR="00860073">
        <w:rPr>
          <w:sz w:val="28"/>
          <w:szCs w:val="28"/>
        </w:rPr>
        <w:t xml:space="preserve"> учасникам, інвалідам війни,</w:t>
      </w:r>
      <w:r w:rsidRPr="006D70D2">
        <w:rPr>
          <w:sz w:val="28"/>
          <w:szCs w:val="28"/>
        </w:rPr>
        <w:t xml:space="preserve"> внутрішньо переміщеним особам та всім потребуючим</w:t>
      </w:r>
      <w:r w:rsidR="00860073">
        <w:rPr>
          <w:sz w:val="28"/>
          <w:szCs w:val="28"/>
        </w:rPr>
        <w:t>,</w:t>
      </w:r>
      <w:r w:rsidRPr="009140B1">
        <w:rPr>
          <w:sz w:val="28"/>
          <w:szCs w:val="28"/>
        </w:rPr>
        <w:t xml:space="preserve"> </w:t>
      </w:r>
      <w:r w:rsidRPr="006D70D2">
        <w:rPr>
          <w:sz w:val="28"/>
          <w:szCs w:val="28"/>
        </w:rPr>
        <w:t>покращення матеріально-технічної бази комунальних некомерційних підприємств охорони здоров’я  Івано-Франківської міської ради</w:t>
      </w:r>
      <w:r w:rsidRPr="009140B1">
        <w:rPr>
          <w:sz w:val="28"/>
          <w:szCs w:val="28"/>
        </w:rPr>
        <w:t>.</w:t>
      </w:r>
    </w:p>
    <w:p w14:paraId="043E4AC9" w14:textId="026100F3" w:rsidR="00C615F5" w:rsidRDefault="00C615F5" w:rsidP="00F04925">
      <w:pPr>
        <w:pStyle w:val="210"/>
        <w:shd w:val="clear" w:color="auto" w:fill="auto"/>
        <w:spacing w:before="0" w:line="240" w:lineRule="auto"/>
        <w:ind w:firstLine="567"/>
        <w:jc w:val="center"/>
        <w:rPr>
          <w:rStyle w:val="21"/>
        </w:rPr>
      </w:pPr>
    </w:p>
    <w:p w14:paraId="5E6E17FB" w14:textId="409AF0BF" w:rsidR="00C615F5" w:rsidRDefault="00C615F5" w:rsidP="00F04925">
      <w:pPr>
        <w:pStyle w:val="210"/>
        <w:shd w:val="clear" w:color="auto" w:fill="auto"/>
        <w:spacing w:before="0" w:line="240" w:lineRule="auto"/>
        <w:ind w:firstLine="567"/>
        <w:jc w:val="center"/>
        <w:rPr>
          <w:rStyle w:val="21"/>
        </w:rPr>
      </w:pPr>
    </w:p>
    <w:p w14:paraId="1312A3D5" w14:textId="4D23F10E" w:rsidR="00C615F5" w:rsidRDefault="00C615F5" w:rsidP="00F04925">
      <w:pPr>
        <w:pStyle w:val="210"/>
        <w:shd w:val="clear" w:color="auto" w:fill="auto"/>
        <w:spacing w:before="0" w:line="240" w:lineRule="auto"/>
        <w:ind w:firstLine="567"/>
        <w:jc w:val="center"/>
        <w:rPr>
          <w:rStyle w:val="21"/>
        </w:rPr>
      </w:pPr>
    </w:p>
    <w:p w14:paraId="2D13FBCC" w14:textId="6811DFDD" w:rsidR="00F04925" w:rsidRDefault="00F04925" w:rsidP="00F04925">
      <w:pPr>
        <w:pStyle w:val="210"/>
        <w:numPr>
          <w:ilvl w:val="0"/>
          <w:numId w:val="16"/>
        </w:numPr>
        <w:shd w:val="clear" w:color="auto" w:fill="auto"/>
        <w:spacing w:before="0" w:line="240" w:lineRule="auto"/>
        <w:jc w:val="center"/>
        <w:rPr>
          <w:rStyle w:val="21"/>
        </w:rPr>
      </w:pPr>
      <w:r w:rsidRPr="009140B1">
        <w:rPr>
          <w:rStyle w:val="21"/>
        </w:rPr>
        <w:t>Завдання Програми</w:t>
      </w:r>
    </w:p>
    <w:p w14:paraId="5B81F0FE" w14:textId="64C7C02F" w:rsidR="0053596C" w:rsidRPr="009140B1" w:rsidRDefault="0053596C" w:rsidP="0053596C">
      <w:pPr>
        <w:pStyle w:val="210"/>
        <w:shd w:val="clear" w:color="auto" w:fill="auto"/>
        <w:spacing w:before="0" w:line="240" w:lineRule="auto"/>
        <w:ind w:firstLine="0"/>
        <w:rPr>
          <w:rStyle w:val="21"/>
        </w:rPr>
      </w:pPr>
    </w:p>
    <w:p w14:paraId="72AF9F4B" w14:textId="77777777" w:rsidR="00F04925" w:rsidRPr="009140B1" w:rsidRDefault="00F04925" w:rsidP="00F04925">
      <w:pPr>
        <w:ind w:firstLine="567"/>
        <w:jc w:val="both"/>
        <w:rPr>
          <w:rFonts w:eastAsia="Arial"/>
          <w:sz w:val="28"/>
          <w:szCs w:val="28"/>
          <w:lang w:eastAsia="ru-RU"/>
        </w:rPr>
      </w:pPr>
      <w:r w:rsidRPr="009140B1">
        <w:rPr>
          <w:sz w:val="28"/>
          <w:szCs w:val="28"/>
        </w:rPr>
        <w:t xml:space="preserve">Завдання Програми спрямовані на досягнення мети Програми </w:t>
      </w:r>
      <w:r w:rsidRPr="009140B1">
        <w:rPr>
          <w:rFonts w:eastAsia="Arial"/>
          <w:sz w:val="28"/>
          <w:szCs w:val="28"/>
          <w:lang w:eastAsia="ru-RU"/>
        </w:rPr>
        <w:t>:</w:t>
      </w:r>
    </w:p>
    <w:p w14:paraId="567EE672" w14:textId="0FBE66ED" w:rsidR="00F04925" w:rsidRDefault="00F04925" w:rsidP="00F04925">
      <w:pPr>
        <w:pStyle w:val="a3"/>
        <w:numPr>
          <w:ilvl w:val="0"/>
          <w:numId w:val="36"/>
        </w:numPr>
        <w:ind w:left="0" w:firstLine="360"/>
      </w:pPr>
      <w:r>
        <w:t>о</w:t>
      </w:r>
      <w:r w:rsidRPr="00A86777">
        <w:t>тримання досвіду європейських країн</w:t>
      </w:r>
      <w:r>
        <w:t xml:space="preserve"> що</w:t>
      </w:r>
      <w:r w:rsidR="004203C1">
        <w:t xml:space="preserve">до </w:t>
      </w:r>
      <w:r w:rsidRPr="00A86777">
        <w:t>організації надання медичної допомоги</w:t>
      </w:r>
      <w:r>
        <w:t xml:space="preserve"> (діагностики, лікування, реабілітації, паліативної допомоги)</w:t>
      </w:r>
      <w:r w:rsidRPr="00A86777">
        <w:t xml:space="preserve"> населенню</w:t>
      </w:r>
      <w:r>
        <w:t>, включаючи військовослужбовців, в т.ч. поранених, внутрішньо переміщених осіб, іноземців тощо;</w:t>
      </w:r>
    </w:p>
    <w:p w14:paraId="5D5B9A53" w14:textId="77777777" w:rsidR="00F04925" w:rsidRPr="00A86777" w:rsidRDefault="00F04925" w:rsidP="00F04925">
      <w:pPr>
        <w:pStyle w:val="a3"/>
        <w:numPr>
          <w:ilvl w:val="0"/>
          <w:numId w:val="36"/>
        </w:numPr>
        <w:ind w:left="0" w:firstLine="360"/>
      </w:pPr>
      <w:r w:rsidRPr="00A86777">
        <w:t>залучення міжнародних інвестицій в заклади охорони здоров'я Івано-Франківської міської ради</w:t>
      </w:r>
      <w:r>
        <w:t>;</w:t>
      </w:r>
    </w:p>
    <w:p w14:paraId="1E3C461C" w14:textId="77777777" w:rsidR="00F04925" w:rsidRDefault="00F04925" w:rsidP="00F04925">
      <w:pPr>
        <w:pStyle w:val="a3"/>
        <w:numPr>
          <w:ilvl w:val="0"/>
          <w:numId w:val="36"/>
        </w:numPr>
        <w:ind w:left="0" w:firstLine="360"/>
      </w:pPr>
      <w:r>
        <w:t>у</w:t>
      </w:r>
      <w:r w:rsidRPr="00A86777">
        <w:t xml:space="preserve">часть працівників медичної галузі громади в </w:t>
      </w:r>
      <w:r>
        <w:t xml:space="preserve">спільних з закордонними партнерами </w:t>
      </w:r>
      <w:r w:rsidRPr="00A86777">
        <w:t>тренінгах</w:t>
      </w:r>
      <w:r>
        <w:t>, науково-практичних конференціях, медичних дослідженнях тощо</w:t>
      </w:r>
      <w:r w:rsidRPr="00A86777">
        <w:t>;</w:t>
      </w:r>
    </w:p>
    <w:p w14:paraId="095A5F7D" w14:textId="2F20A199" w:rsidR="00F04925" w:rsidRDefault="00F04925" w:rsidP="00F04925">
      <w:pPr>
        <w:pStyle w:val="a3"/>
        <w:numPr>
          <w:ilvl w:val="0"/>
          <w:numId w:val="36"/>
        </w:numPr>
        <w:ind w:left="0" w:firstLine="360"/>
      </w:pPr>
      <w:r>
        <w:t>с</w:t>
      </w:r>
      <w:r w:rsidRPr="00A86777">
        <w:t xml:space="preserve">тажування спеціалістів закладів охорони здоров’я </w:t>
      </w:r>
      <w:r w:rsidR="004203C1">
        <w:t>міської ради</w:t>
      </w:r>
      <w:r>
        <w:t xml:space="preserve"> </w:t>
      </w:r>
      <w:r w:rsidRPr="00A86777">
        <w:t>в клініках європейських країн;</w:t>
      </w:r>
    </w:p>
    <w:p w14:paraId="6B0E048A" w14:textId="77777777" w:rsidR="00F04925" w:rsidRDefault="00F04925" w:rsidP="00F04925">
      <w:pPr>
        <w:pStyle w:val="a3"/>
        <w:numPr>
          <w:ilvl w:val="0"/>
          <w:numId w:val="36"/>
        </w:numPr>
        <w:ind w:left="0" w:firstLine="360"/>
      </w:pPr>
      <w:r>
        <w:t>р</w:t>
      </w:r>
      <w:r w:rsidRPr="009140B1">
        <w:t>еалізація угод та меморандумів про співпрацю з клініками</w:t>
      </w:r>
      <w:r>
        <w:t xml:space="preserve"> та установами </w:t>
      </w:r>
      <w:r w:rsidRPr="009140B1">
        <w:t>закордонних міст</w:t>
      </w:r>
      <w:r>
        <w:t>-побратимів;</w:t>
      </w:r>
    </w:p>
    <w:p w14:paraId="13D122F0" w14:textId="1383AC66" w:rsidR="00F04925" w:rsidRDefault="00F04925" w:rsidP="00F04925">
      <w:pPr>
        <w:pStyle w:val="a3"/>
        <w:numPr>
          <w:ilvl w:val="0"/>
          <w:numId w:val="36"/>
        </w:numPr>
        <w:ind w:left="0" w:firstLine="360"/>
      </w:pPr>
      <w:r w:rsidRPr="007E0D35">
        <w:rPr>
          <w:lang w:eastAsia="ru-RU"/>
        </w:rPr>
        <w:t>покращення матеріально-технічної бази комунальних некомерційних підприємств охорони здоров'я</w:t>
      </w:r>
      <w:r w:rsidR="004203C1">
        <w:rPr>
          <w:lang w:eastAsia="ru-RU"/>
        </w:rPr>
        <w:t>;</w:t>
      </w:r>
    </w:p>
    <w:p w14:paraId="0C8633F3" w14:textId="3D798498" w:rsidR="004203C1" w:rsidRDefault="004203C1" w:rsidP="00F04925">
      <w:pPr>
        <w:pStyle w:val="a3"/>
        <w:numPr>
          <w:ilvl w:val="0"/>
          <w:numId w:val="36"/>
        </w:numPr>
        <w:ind w:left="0" w:firstLine="360"/>
      </w:pPr>
      <w:r w:rsidRPr="004203C1">
        <w:rPr>
          <w:lang w:eastAsia="ru-RU"/>
        </w:rPr>
        <w:t>організації надання медичної допомоги населенню відповідно до галузевих стандартів та міжнародних гайдлайнів.</w:t>
      </w:r>
    </w:p>
    <w:p w14:paraId="59360DF4" w14:textId="77777777" w:rsidR="00F04925" w:rsidRPr="00420739" w:rsidRDefault="00F04925" w:rsidP="00F04925">
      <w:pPr>
        <w:pStyle w:val="a3"/>
        <w:ind w:left="360" w:firstLine="0"/>
      </w:pPr>
    </w:p>
    <w:p w14:paraId="09C22F66" w14:textId="20A6EA5E" w:rsidR="00F04925" w:rsidRPr="0053596C" w:rsidRDefault="00F04925" w:rsidP="0053596C">
      <w:pPr>
        <w:pStyle w:val="a3"/>
        <w:widowControl w:val="0"/>
        <w:numPr>
          <w:ilvl w:val="0"/>
          <w:numId w:val="16"/>
        </w:numPr>
        <w:jc w:val="center"/>
        <w:rPr>
          <w:rStyle w:val="31"/>
          <w:b w:val="0"/>
          <w:bCs w:val="0"/>
        </w:rPr>
      </w:pPr>
      <w:r w:rsidRPr="0053596C">
        <w:t>Очікувані результати виконання заходів</w:t>
      </w:r>
      <w:r w:rsidRPr="0053596C">
        <w:rPr>
          <w:rStyle w:val="31"/>
          <w:b w:val="0"/>
          <w:bCs w:val="0"/>
        </w:rPr>
        <w:t xml:space="preserve"> Програми.</w:t>
      </w:r>
    </w:p>
    <w:p w14:paraId="65058AB3" w14:textId="77777777" w:rsidR="0053596C" w:rsidRPr="0053596C" w:rsidRDefault="0053596C" w:rsidP="0053596C">
      <w:pPr>
        <w:widowControl w:val="0"/>
        <w:ind w:left="284"/>
        <w:rPr>
          <w:rStyle w:val="31"/>
          <w:b w:val="0"/>
          <w:bCs w:val="0"/>
        </w:rPr>
      </w:pPr>
    </w:p>
    <w:p w14:paraId="79A102CA" w14:textId="77777777" w:rsidR="00F04925" w:rsidRPr="009140B1" w:rsidRDefault="00F04925" w:rsidP="00F04925">
      <w:pPr>
        <w:ind w:left="-426" w:right="20" w:firstLine="710"/>
        <w:jc w:val="both"/>
        <w:rPr>
          <w:rFonts w:eastAsia="Arial"/>
          <w:sz w:val="28"/>
          <w:szCs w:val="28"/>
          <w:lang w:eastAsia="ru-RU"/>
        </w:rPr>
      </w:pPr>
      <w:r w:rsidRPr="009140B1">
        <w:rPr>
          <w:rFonts w:eastAsia="Arial"/>
          <w:sz w:val="28"/>
          <w:szCs w:val="28"/>
          <w:lang w:eastAsia="ru-RU"/>
        </w:rPr>
        <w:t>В результаті реалізації Програми очікується:</w:t>
      </w:r>
    </w:p>
    <w:p w14:paraId="30F4FC11" w14:textId="77777777" w:rsidR="00F04925" w:rsidRPr="009140B1" w:rsidRDefault="00F04925" w:rsidP="00F04925">
      <w:pPr>
        <w:ind w:firstLine="567"/>
        <w:jc w:val="both"/>
        <w:rPr>
          <w:spacing w:val="-6"/>
          <w:w w:val="102"/>
          <w:sz w:val="28"/>
          <w:szCs w:val="28"/>
        </w:rPr>
      </w:pPr>
      <w:r w:rsidRPr="009140B1">
        <w:rPr>
          <w:spacing w:val="-5"/>
          <w:sz w:val="28"/>
          <w:szCs w:val="28"/>
        </w:rPr>
        <w:t xml:space="preserve">- </w:t>
      </w:r>
      <w:r w:rsidRPr="009140B1">
        <w:rPr>
          <w:spacing w:val="-2"/>
          <w:w w:val="102"/>
          <w:sz w:val="28"/>
          <w:szCs w:val="28"/>
        </w:rPr>
        <w:t>здійснення підготовки про</w:t>
      </w:r>
      <w:r>
        <w:rPr>
          <w:spacing w:val="-2"/>
          <w:w w:val="102"/>
          <w:sz w:val="28"/>
          <w:szCs w:val="28"/>
        </w:rPr>
        <w:t>є</w:t>
      </w:r>
      <w:r w:rsidRPr="009140B1">
        <w:rPr>
          <w:spacing w:val="-2"/>
          <w:w w:val="102"/>
          <w:sz w:val="28"/>
          <w:szCs w:val="28"/>
        </w:rPr>
        <w:t xml:space="preserve">ктів угод, договорів, меморандумів, </w:t>
      </w:r>
      <w:r w:rsidRPr="009140B1">
        <w:rPr>
          <w:spacing w:val="-6"/>
          <w:w w:val="102"/>
          <w:sz w:val="28"/>
          <w:szCs w:val="28"/>
        </w:rPr>
        <w:t>прото</w:t>
      </w:r>
      <w:r w:rsidRPr="009140B1">
        <w:rPr>
          <w:spacing w:val="6"/>
          <w:w w:val="102"/>
          <w:sz w:val="28"/>
          <w:szCs w:val="28"/>
        </w:rPr>
        <w:t>колів</w:t>
      </w:r>
      <w:r w:rsidRPr="009140B1">
        <w:rPr>
          <w:w w:val="102"/>
          <w:sz w:val="28"/>
          <w:szCs w:val="28"/>
        </w:rPr>
        <w:t xml:space="preserve"> </w:t>
      </w:r>
      <w:r w:rsidRPr="009140B1">
        <w:rPr>
          <w:spacing w:val="-6"/>
          <w:w w:val="102"/>
          <w:sz w:val="28"/>
          <w:szCs w:val="28"/>
        </w:rPr>
        <w:t>зустрічей  з питань охорони здоров’я;</w:t>
      </w:r>
    </w:p>
    <w:p w14:paraId="4176D53E" w14:textId="77777777" w:rsidR="00F04925" w:rsidRPr="009140B1" w:rsidRDefault="00F04925" w:rsidP="00F04925">
      <w:pPr>
        <w:tabs>
          <w:tab w:val="left" w:pos="567"/>
        </w:tabs>
        <w:ind w:firstLine="426"/>
        <w:jc w:val="both"/>
        <w:rPr>
          <w:sz w:val="28"/>
          <w:szCs w:val="28"/>
        </w:rPr>
      </w:pPr>
      <w:r w:rsidRPr="009140B1">
        <w:rPr>
          <w:sz w:val="28"/>
          <w:szCs w:val="28"/>
        </w:rPr>
        <w:t xml:space="preserve">- застосування  сучасних методик </w:t>
      </w:r>
      <w:r>
        <w:rPr>
          <w:sz w:val="28"/>
          <w:szCs w:val="28"/>
        </w:rPr>
        <w:t>діагностики та лікування;</w:t>
      </w:r>
    </w:p>
    <w:p w14:paraId="06DF86CA" w14:textId="77777777" w:rsidR="00F04925" w:rsidRDefault="00F04925" w:rsidP="00F04925">
      <w:pPr>
        <w:tabs>
          <w:tab w:val="left" w:pos="567"/>
        </w:tabs>
        <w:ind w:firstLine="426"/>
        <w:jc w:val="both"/>
        <w:rPr>
          <w:sz w:val="28"/>
          <w:szCs w:val="28"/>
        </w:rPr>
      </w:pPr>
      <w:r w:rsidRPr="009140B1">
        <w:rPr>
          <w:sz w:val="28"/>
          <w:szCs w:val="28"/>
        </w:rPr>
        <w:t>- використання нових методів організації на</w:t>
      </w:r>
      <w:r>
        <w:rPr>
          <w:sz w:val="28"/>
          <w:szCs w:val="28"/>
        </w:rPr>
        <w:t>дання медичної та реабілітаційної допомоги;</w:t>
      </w:r>
    </w:p>
    <w:p w14:paraId="4842B000" w14:textId="77777777" w:rsidR="00F04925" w:rsidRPr="003672D3" w:rsidRDefault="00F04925" w:rsidP="00F04925">
      <w:pPr>
        <w:tabs>
          <w:tab w:val="left" w:pos="567"/>
        </w:tabs>
        <w:ind w:firstLine="426"/>
        <w:jc w:val="both"/>
        <w:rPr>
          <w:sz w:val="28"/>
          <w:szCs w:val="28"/>
        </w:rPr>
      </w:pPr>
      <w:r>
        <w:rPr>
          <w:sz w:val="28"/>
          <w:szCs w:val="28"/>
        </w:rPr>
        <w:t xml:space="preserve">- </w:t>
      </w:r>
      <w:r w:rsidRPr="003672D3">
        <w:rPr>
          <w:sz w:val="28"/>
          <w:szCs w:val="28"/>
        </w:rPr>
        <w:t>участь працівників медичної галузі громади в спільних з закордонними партнерами тренінгах, науково-практичних конференціях, медичних дослідженнях тощо;</w:t>
      </w:r>
    </w:p>
    <w:p w14:paraId="4166C7D1" w14:textId="77777777" w:rsidR="00F04925" w:rsidRPr="003A042F" w:rsidRDefault="00F04925" w:rsidP="00F04925">
      <w:pPr>
        <w:pStyle w:val="a3"/>
        <w:numPr>
          <w:ilvl w:val="0"/>
          <w:numId w:val="36"/>
        </w:numPr>
        <w:ind w:left="0" w:firstLine="360"/>
      </w:pPr>
      <w:r>
        <w:t>с</w:t>
      </w:r>
      <w:r w:rsidRPr="00A86777">
        <w:t xml:space="preserve">тажування спеціалістів закладів охорони здоров’я </w:t>
      </w:r>
      <w:r>
        <w:t>ІФМР в клініках європейських країн, тощо.</w:t>
      </w:r>
    </w:p>
    <w:p w14:paraId="1F0C7245" w14:textId="77777777" w:rsidR="00F04925" w:rsidRPr="009140B1" w:rsidRDefault="00F04925" w:rsidP="00F04925">
      <w:pPr>
        <w:tabs>
          <w:tab w:val="left" w:pos="567"/>
        </w:tabs>
        <w:jc w:val="both"/>
        <w:rPr>
          <w:rFonts w:eastAsia="Arial"/>
          <w:sz w:val="28"/>
          <w:szCs w:val="28"/>
          <w:lang w:eastAsia="ru-RU"/>
        </w:rPr>
      </w:pPr>
    </w:p>
    <w:p w14:paraId="3B8896A3" w14:textId="58393EDC" w:rsidR="00F04925" w:rsidRDefault="00F04925" w:rsidP="00F04925">
      <w:pPr>
        <w:pStyle w:val="a5"/>
        <w:numPr>
          <w:ilvl w:val="0"/>
          <w:numId w:val="17"/>
        </w:numPr>
        <w:spacing w:before="0" w:beforeAutospacing="0" w:after="0" w:afterAutospacing="0" w:line="240" w:lineRule="auto"/>
        <w:jc w:val="center"/>
        <w:textAlignment w:val="baseline"/>
        <w:rPr>
          <w:rStyle w:val="a6"/>
          <w:rFonts w:ascii="Times New Roman" w:hAnsi="Times New Roman" w:cs="Times New Roman"/>
          <w:b w:val="0"/>
          <w:color w:val="auto"/>
          <w:sz w:val="28"/>
          <w:szCs w:val="28"/>
        </w:rPr>
      </w:pPr>
      <w:r w:rsidRPr="009140B1">
        <w:rPr>
          <w:rStyle w:val="a6"/>
          <w:rFonts w:ascii="Times New Roman" w:hAnsi="Times New Roman" w:cs="Times New Roman"/>
          <w:b w:val="0"/>
          <w:color w:val="auto"/>
          <w:sz w:val="28"/>
          <w:szCs w:val="28"/>
        </w:rPr>
        <w:t>Контроль за виконанням Програми</w:t>
      </w:r>
    </w:p>
    <w:p w14:paraId="272D5358" w14:textId="77777777" w:rsidR="0053596C" w:rsidRPr="009140B1" w:rsidRDefault="0053596C" w:rsidP="0053596C">
      <w:pPr>
        <w:pStyle w:val="a5"/>
        <w:spacing w:before="0" w:beforeAutospacing="0" w:after="0" w:afterAutospacing="0" w:line="240" w:lineRule="auto"/>
        <w:ind w:left="1004"/>
        <w:textAlignment w:val="baseline"/>
        <w:rPr>
          <w:rStyle w:val="a6"/>
          <w:rFonts w:ascii="Times New Roman" w:hAnsi="Times New Roman" w:cs="Times New Roman"/>
          <w:b w:val="0"/>
          <w:color w:val="auto"/>
          <w:sz w:val="28"/>
          <w:szCs w:val="28"/>
        </w:rPr>
      </w:pPr>
    </w:p>
    <w:p w14:paraId="0207AF54" w14:textId="77777777" w:rsidR="00F04925" w:rsidRPr="009140B1" w:rsidRDefault="00F04925" w:rsidP="00F04925">
      <w:pPr>
        <w:pStyle w:val="a5"/>
        <w:spacing w:before="0" w:beforeAutospacing="0" w:after="0" w:afterAutospacing="0"/>
        <w:ind w:firstLine="710"/>
        <w:textAlignment w:val="baseline"/>
        <w:rPr>
          <w:rFonts w:ascii="Times New Roman" w:hAnsi="Times New Roman" w:cs="Times New Roman"/>
          <w:color w:val="auto"/>
          <w:sz w:val="28"/>
          <w:szCs w:val="28"/>
        </w:rPr>
      </w:pPr>
      <w:r w:rsidRPr="009140B1">
        <w:rPr>
          <w:rFonts w:ascii="Times New Roman" w:hAnsi="Times New Roman" w:cs="Times New Roman"/>
          <w:color w:val="auto"/>
          <w:sz w:val="28"/>
          <w:szCs w:val="28"/>
        </w:rPr>
        <w:t xml:space="preserve">Загальний контроль за ходом реалізації Програми здійснює заступник міського голови, який координує питання гуманітарної сфери та діяльності виконавчих органів міської ради. </w:t>
      </w:r>
    </w:p>
    <w:p w14:paraId="7BDDE142" w14:textId="77777777" w:rsidR="00F04925" w:rsidRPr="009140B1" w:rsidRDefault="00F04925" w:rsidP="00F04925">
      <w:pPr>
        <w:pStyle w:val="a5"/>
        <w:spacing w:before="0" w:beforeAutospacing="0" w:after="0" w:afterAutospacing="0"/>
        <w:ind w:firstLine="710"/>
        <w:textAlignment w:val="baseline"/>
        <w:rPr>
          <w:rFonts w:ascii="Times New Roman" w:hAnsi="Times New Roman" w:cs="Times New Roman"/>
          <w:color w:val="auto"/>
          <w:sz w:val="28"/>
          <w:szCs w:val="28"/>
        </w:rPr>
      </w:pPr>
      <w:r w:rsidRPr="009140B1">
        <w:rPr>
          <w:rFonts w:ascii="Times New Roman" w:hAnsi="Times New Roman" w:cs="Times New Roman"/>
          <w:color w:val="auto"/>
          <w:sz w:val="28"/>
          <w:szCs w:val="28"/>
        </w:rPr>
        <w:t>Координація діяльності щодо виконання</w:t>
      </w:r>
      <w:r>
        <w:rPr>
          <w:rFonts w:ascii="Times New Roman" w:hAnsi="Times New Roman" w:cs="Times New Roman"/>
          <w:color w:val="auto"/>
          <w:sz w:val="28"/>
          <w:szCs w:val="28"/>
        </w:rPr>
        <w:t xml:space="preserve"> заходів Програми покладена на </w:t>
      </w:r>
      <w:r>
        <w:rPr>
          <w:rFonts w:ascii="Times New Roman" w:hAnsi="Times New Roman" w:cs="Times New Roman"/>
          <w:color w:val="auto"/>
          <w:sz w:val="28"/>
          <w:szCs w:val="28"/>
          <w:lang w:val="uk-UA"/>
        </w:rPr>
        <w:t>У</w:t>
      </w:r>
      <w:r w:rsidRPr="009140B1">
        <w:rPr>
          <w:rFonts w:ascii="Times New Roman" w:hAnsi="Times New Roman" w:cs="Times New Roman"/>
          <w:color w:val="auto"/>
          <w:sz w:val="28"/>
          <w:szCs w:val="28"/>
        </w:rPr>
        <w:t>правління охорони здоров'я міської ради.</w:t>
      </w:r>
    </w:p>
    <w:p w14:paraId="0A17A694" w14:textId="77777777" w:rsidR="00F04925" w:rsidRPr="001A61AC" w:rsidRDefault="00F04925" w:rsidP="00F04925">
      <w:pPr>
        <w:ind w:firstLine="709"/>
        <w:jc w:val="both"/>
        <w:textAlignment w:val="baseline"/>
        <w:rPr>
          <w:sz w:val="28"/>
          <w:szCs w:val="28"/>
          <w:lang w:eastAsia="ru-RU"/>
        </w:rPr>
      </w:pPr>
      <w:r w:rsidRPr="001A61AC">
        <w:rPr>
          <w:sz w:val="28"/>
          <w:szCs w:val="28"/>
          <w:lang w:eastAsia="ru-RU"/>
        </w:rPr>
        <w:t>У ході виконання Програми можуть вноситися зміни і доповнення з метою дотримання диференційованого підходу до виконання основних заходів.</w:t>
      </w:r>
    </w:p>
    <w:p w14:paraId="485E4113" w14:textId="77777777" w:rsidR="00F04925" w:rsidRPr="001A61AC" w:rsidRDefault="00F04925" w:rsidP="00F04925">
      <w:pPr>
        <w:ind w:firstLine="709"/>
        <w:jc w:val="both"/>
        <w:textAlignment w:val="baseline"/>
        <w:rPr>
          <w:sz w:val="28"/>
          <w:szCs w:val="28"/>
          <w:lang w:eastAsia="ru-RU"/>
        </w:rPr>
      </w:pPr>
      <w:r w:rsidRPr="001A61AC">
        <w:rPr>
          <w:sz w:val="28"/>
          <w:szCs w:val="28"/>
          <w:lang w:eastAsia="ru-RU"/>
        </w:rPr>
        <w:lastRenderedPageBreak/>
        <w:t xml:space="preserve">За підсумками виконання Програми, впродовж 2024 - 2026 років, Управління охорони здоров'я Івано-Франківської міської ради двічі на рік подає інформацію про хід виконання та ефективність реалізації  заходів Програми заступнику міського голови і голові постійної депутатської комісії, а також, щорічно, подає Івано-Франківській міській раді (секретаріату Івано-Франківської міської ради) - звіт про виконання заходів Програми. </w:t>
      </w:r>
    </w:p>
    <w:p w14:paraId="2B60DC88" w14:textId="428AB15F" w:rsidR="00F04925" w:rsidRPr="001A61AC" w:rsidRDefault="00F04925" w:rsidP="00F04925">
      <w:pPr>
        <w:jc w:val="both"/>
        <w:textAlignment w:val="baseline"/>
        <w:rPr>
          <w:i/>
          <w:sz w:val="22"/>
          <w:szCs w:val="22"/>
          <w:lang w:eastAsia="ru-RU"/>
        </w:rPr>
        <w:sectPr w:rsidR="00F04925" w:rsidRPr="001A61AC" w:rsidSect="009C2F26">
          <w:pgSz w:w="11906" w:h="16838"/>
          <w:pgMar w:top="1134" w:right="851" w:bottom="851" w:left="1985" w:header="709" w:footer="709" w:gutter="0"/>
          <w:cols w:space="720"/>
        </w:sectPr>
      </w:pPr>
    </w:p>
    <w:p w14:paraId="4E28FB82" w14:textId="77777777" w:rsidR="0050321E" w:rsidRPr="009140B1" w:rsidRDefault="0050321E" w:rsidP="00F365A9">
      <w:pPr>
        <w:rPr>
          <w:lang w:eastAsia="ru-RU"/>
        </w:rPr>
      </w:pPr>
    </w:p>
    <w:p w14:paraId="2F946745" w14:textId="77777777" w:rsidR="001732C0" w:rsidRDefault="001732C0" w:rsidP="0053596C">
      <w:pPr>
        <w:jc w:val="center"/>
        <w:rPr>
          <w:sz w:val="28"/>
          <w:szCs w:val="28"/>
        </w:rPr>
      </w:pPr>
      <w:r>
        <w:rPr>
          <w:sz w:val="28"/>
          <w:szCs w:val="28"/>
        </w:rPr>
        <w:t xml:space="preserve">Перелік </w:t>
      </w:r>
    </w:p>
    <w:p w14:paraId="154578E7" w14:textId="581B6F94" w:rsidR="00975D26" w:rsidRPr="009140B1" w:rsidRDefault="001732C0" w:rsidP="0053596C">
      <w:pPr>
        <w:jc w:val="center"/>
        <w:rPr>
          <w:sz w:val="28"/>
          <w:szCs w:val="28"/>
        </w:rPr>
      </w:pPr>
      <w:r>
        <w:rPr>
          <w:sz w:val="28"/>
          <w:szCs w:val="28"/>
        </w:rPr>
        <w:t>заходів</w:t>
      </w:r>
      <w:r w:rsidR="005A55A9">
        <w:rPr>
          <w:sz w:val="28"/>
          <w:szCs w:val="28"/>
        </w:rPr>
        <w:t>, обсяги та джерела фінансування на виконання</w:t>
      </w:r>
    </w:p>
    <w:p w14:paraId="1ECD2C87" w14:textId="1A08613F" w:rsidR="00D55185" w:rsidRDefault="004B3DED" w:rsidP="0053596C">
      <w:pPr>
        <w:jc w:val="center"/>
        <w:rPr>
          <w:sz w:val="28"/>
          <w:szCs w:val="28"/>
        </w:rPr>
      </w:pPr>
      <w:r>
        <w:rPr>
          <w:bCs/>
          <w:sz w:val="28"/>
          <w:szCs w:val="28"/>
        </w:rPr>
        <w:t>«</w:t>
      </w:r>
      <w:r w:rsidR="00975D26" w:rsidRPr="009140B1">
        <w:rPr>
          <w:bCs/>
          <w:sz w:val="28"/>
          <w:szCs w:val="28"/>
        </w:rPr>
        <w:t xml:space="preserve">Програми </w:t>
      </w:r>
      <w:r w:rsidR="008A2D78" w:rsidRPr="009140B1">
        <w:rPr>
          <w:bCs/>
          <w:sz w:val="28"/>
          <w:szCs w:val="28"/>
        </w:rPr>
        <w:t>міжнародно</w:t>
      </w:r>
      <w:r w:rsidR="0091406F" w:rsidRPr="009140B1">
        <w:rPr>
          <w:bCs/>
          <w:sz w:val="28"/>
          <w:szCs w:val="28"/>
        </w:rPr>
        <w:t>ї</w:t>
      </w:r>
      <w:r w:rsidR="008A2D78" w:rsidRPr="009140B1">
        <w:rPr>
          <w:sz w:val="28"/>
          <w:szCs w:val="28"/>
        </w:rPr>
        <w:t xml:space="preserve">  спів</w:t>
      </w:r>
      <w:r w:rsidR="0091406F" w:rsidRPr="009140B1">
        <w:rPr>
          <w:sz w:val="28"/>
          <w:szCs w:val="28"/>
        </w:rPr>
        <w:t xml:space="preserve">праці </w:t>
      </w:r>
      <w:r w:rsidR="004D1F80" w:rsidRPr="009140B1">
        <w:rPr>
          <w:bCs/>
          <w:sz w:val="28"/>
          <w:szCs w:val="28"/>
        </w:rPr>
        <w:t>медичної галузі Івано-Франківськ</w:t>
      </w:r>
      <w:r w:rsidR="00011828">
        <w:rPr>
          <w:bCs/>
          <w:sz w:val="28"/>
          <w:szCs w:val="28"/>
        </w:rPr>
        <w:t xml:space="preserve">ої </w:t>
      </w:r>
      <w:r w:rsidR="00796FBB">
        <w:rPr>
          <w:bCs/>
          <w:sz w:val="28"/>
          <w:szCs w:val="28"/>
        </w:rPr>
        <w:t>міськ</w:t>
      </w:r>
      <w:r w:rsidR="00011828">
        <w:rPr>
          <w:bCs/>
          <w:sz w:val="28"/>
          <w:szCs w:val="28"/>
        </w:rPr>
        <w:t>ої територіальної громади</w:t>
      </w:r>
      <w:r w:rsidR="00D55185">
        <w:rPr>
          <w:bCs/>
          <w:sz w:val="28"/>
          <w:szCs w:val="28"/>
        </w:rPr>
        <w:t xml:space="preserve"> </w:t>
      </w:r>
      <w:r w:rsidR="00011828">
        <w:rPr>
          <w:sz w:val="28"/>
          <w:szCs w:val="28"/>
        </w:rPr>
        <w:t>на 202</w:t>
      </w:r>
      <w:r w:rsidR="005A55A9">
        <w:rPr>
          <w:sz w:val="28"/>
          <w:szCs w:val="28"/>
        </w:rPr>
        <w:t>4</w:t>
      </w:r>
      <w:r w:rsidR="00975D26" w:rsidRPr="009140B1">
        <w:rPr>
          <w:sz w:val="28"/>
          <w:szCs w:val="28"/>
        </w:rPr>
        <w:t>-2</w:t>
      </w:r>
      <w:r w:rsidR="00997109" w:rsidRPr="009140B1">
        <w:rPr>
          <w:sz w:val="28"/>
          <w:szCs w:val="28"/>
        </w:rPr>
        <w:t>02</w:t>
      </w:r>
      <w:r w:rsidR="005A55A9">
        <w:rPr>
          <w:sz w:val="28"/>
          <w:szCs w:val="28"/>
        </w:rPr>
        <w:t xml:space="preserve">6 </w:t>
      </w:r>
      <w:r w:rsidR="00975D26" w:rsidRPr="009140B1">
        <w:rPr>
          <w:sz w:val="28"/>
          <w:szCs w:val="28"/>
        </w:rPr>
        <w:t>роки</w:t>
      </w:r>
      <w:r>
        <w:rPr>
          <w:sz w:val="28"/>
          <w:szCs w:val="28"/>
        </w:rPr>
        <w:t>»</w:t>
      </w:r>
    </w:p>
    <w:p w14:paraId="4A4E69B8" w14:textId="77777777" w:rsidR="00F067F3" w:rsidRDefault="00F067F3" w:rsidP="00F6389A">
      <w:pPr>
        <w:jc w:val="center"/>
        <w:rPr>
          <w:sz w:val="28"/>
          <w:szCs w:val="28"/>
        </w:rPr>
      </w:pPr>
    </w:p>
    <w:tbl>
      <w:tblPr>
        <w:tblW w:w="1545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93"/>
        <w:gridCol w:w="2410"/>
        <w:gridCol w:w="1418"/>
        <w:gridCol w:w="992"/>
        <w:gridCol w:w="2126"/>
        <w:gridCol w:w="2126"/>
        <w:gridCol w:w="1418"/>
        <w:gridCol w:w="1701"/>
      </w:tblGrid>
      <w:tr w:rsidR="00C615F5" w:rsidRPr="009140B1" w14:paraId="6FEF8888" w14:textId="77777777" w:rsidTr="00C615F5">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3D3A9D99" w14:textId="6E16590C" w:rsidR="00C615F5" w:rsidRPr="009140B1" w:rsidRDefault="00C615F5" w:rsidP="00F067F3">
            <w:pPr>
              <w:rPr>
                <w:sz w:val="28"/>
                <w:szCs w:val="28"/>
                <w:lang w:eastAsia="en-US"/>
              </w:rPr>
            </w:pPr>
            <w:r>
              <w:rPr>
                <w:sz w:val="28"/>
                <w:szCs w:val="28"/>
              </w:rPr>
              <w:t>№з</w:t>
            </w:r>
            <w:r w:rsidRPr="009140B1">
              <w:rPr>
                <w:sz w:val="28"/>
                <w:szCs w:val="28"/>
              </w:rPr>
              <w:t>/п</w:t>
            </w:r>
          </w:p>
        </w:tc>
        <w:tc>
          <w:tcPr>
            <w:tcW w:w="2693" w:type="dxa"/>
            <w:vMerge w:val="restart"/>
            <w:tcBorders>
              <w:top w:val="single" w:sz="4" w:space="0" w:color="000000"/>
              <w:left w:val="single" w:sz="4" w:space="0" w:color="000000"/>
              <w:bottom w:val="single" w:sz="4" w:space="0" w:color="000000"/>
              <w:right w:val="single" w:sz="4" w:space="0" w:color="000000"/>
            </w:tcBorders>
            <w:vAlign w:val="center"/>
          </w:tcPr>
          <w:p w14:paraId="0CBCC3B0" w14:textId="77777777" w:rsidR="00C615F5" w:rsidRPr="007F0CA9" w:rsidRDefault="00C615F5" w:rsidP="007F0CA9">
            <w:pPr>
              <w:jc w:val="center"/>
              <w:rPr>
                <w:sz w:val="28"/>
                <w:szCs w:val="28"/>
                <w:lang w:eastAsia="en-US"/>
              </w:rPr>
            </w:pPr>
            <w:r w:rsidRPr="007F0CA9">
              <w:rPr>
                <w:sz w:val="28"/>
                <w:szCs w:val="28"/>
              </w:rPr>
              <w:t>Найменування заходу</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14:paraId="40ABE6E4" w14:textId="77777777" w:rsidR="00C615F5" w:rsidRPr="007F0CA9" w:rsidRDefault="00C615F5" w:rsidP="007F0CA9">
            <w:pPr>
              <w:jc w:val="center"/>
              <w:rPr>
                <w:sz w:val="28"/>
                <w:szCs w:val="28"/>
                <w:lang w:eastAsia="en-US"/>
              </w:rPr>
            </w:pPr>
            <w:r w:rsidRPr="007F0CA9">
              <w:rPr>
                <w:sz w:val="28"/>
                <w:szCs w:val="28"/>
              </w:rPr>
              <w:t>Виконавець</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1DC59C43" w14:textId="3D516FDE" w:rsidR="00C615F5" w:rsidRPr="009140B1" w:rsidRDefault="00C615F5" w:rsidP="00F067F3">
            <w:pPr>
              <w:jc w:val="center"/>
              <w:rPr>
                <w:sz w:val="28"/>
                <w:szCs w:val="28"/>
                <w:lang w:eastAsia="en-US"/>
              </w:rPr>
            </w:pPr>
            <w:r w:rsidRPr="009140B1">
              <w:rPr>
                <w:sz w:val="28"/>
                <w:szCs w:val="28"/>
              </w:rPr>
              <w:t>Термін виконан</w:t>
            </w:r>
            <w:r>
              <w:rPr>
                <w:sz w:val="28"/>
                <w:szCs w:val="28"/>
              </w:rPr>
              <w:t>-</w:t>
            </w:r>
            <w:r w:rsidRPr="009140B1">
              <w:rPr>
                <w:sz w:val="28"/>
                <w:szCs w:val="28"/>
              </w:rPr>
              <w:t>ня</w:t>
            </w:r>
          </w:p>
        </w:tc>
        <w:tc>
          <w:tcPr>
            <w:tcW w:w="6662" w:type="dxa"/>
            <w:gridSpan w:val="4"/>
            <w:tcBorders>
              <w:top w:val="single" w:sz="4" w:space="0" w:color="000000"/>
              <w:left w:val="single" w:sz="4" w:space="0" w:color="000000"/>
              <w:bottom w:val="single" w:sz="4" w:space="0" w:color="000000"/>
              <w:right w:val="single" w:sz="4" w:space="0" w:color="000000"/>
            </w:tcBorders>
            <w:vAlign w:val="center"/>
          </w:tcPr>
          <w:p w14:paraId="41086B3D" w14:textId="77777777" w:rsidR="00C615F5" w:rsidRPr="009140B1" w:rsidRDefault="00C615F5" w:rsidP="00F067F3">
            <w:pPr>
              <w:jc w:val="center"/>
              <w:rPr>
                <w:sz w:val="28"/>
                <w:szCs w:val="28"/>
                <w:lang w:eastAsia="en-US"/>
              </w:rPr>
            </w:pPr>
            <w:r w:rsidRPr="009140B1">
              <w:rPr>
                <w:sz w:val="28"/>
                <w:szCs w:val="28"/>
              </w:rPr>
              <w:t>Орієнтовані обсяги фінансування, тис.грн.</w:t>
            </w:r>
          </w:p>
        </w:tc>
        <w:tc>
          <w:tcPr>
            <w:tcW w:w="1701" w:type="dxa"/>
            <w:vMerge w:val="restart"/>
            <w:tcBorders>
              <w:top w:val="single" w:sz="4" w:space="0" w:color="000000"/>
              <w:left w:val="single" w:sz="4" w:space="0" w:color="000000"/>
              <w:right w:val="single" w:sz="4" w:space="0" w:color="000000"/>
            </w:tcBorders>
            <w:vAlign w:val="center"/>
          </w:tcPr>
          <w:p w14:paraId="52B7CAE5" w14:textId="5D34DE38" w:rsidR="00C615F5" w:rsidRPr="009140B1" w:rsidRDefault="00C615F5" w:rsidP="00B034C4">
            <w:pPr>
              <w:jc w:val="center"/>
              <w:rPr>
                <w:sz w:val="28"/>
                <w:szCs w:val="28"/>
                <w:lang w:eastAsia="en-US"/>
              </w:rPr>
            </w:pPr>
            <w:r>
              <w:rPr>
                <w:sz w:val="28"/>
                <w:szCs w:val="28"/>
              </w:rPr>
              <w:t>Очікувані р</w:t>
            </w:r>
            <w:r w:rsidRPr="009140B1">
              <w:rPr>
                <w:sz w:val="28"/>
                <w:szCs w:val="28"/>
              </w:rPr>
              <w:t>езультати</w:t>
            </w:r>
          </w:p>
        </w:tc>
      </w:tr>
      <w:tr w:rsidR="00C615F5" w:rsidRPr="009140B1" w14:paraId="5DC65EE7" w14:textId="77777777" w:rsidTr="00C615F5">
        <w:tc>
          <w:tcPr>
            <w:tcW w:w="567" w:type="dxa"/>
            <w:vMerge/>
            <w:tcBorders>
              <w:top w:val="single" w:sz="4" w:space="0" w:color="000000"/>
              <w:left w:val="single" w:sz="4" w:space="0" w:color="000000"/>
              <w:bottom w:val="single" w:sz="4" w:space="0" w:color="000000"/>
              <w:right w:val="single" w:sz="4" w:space="0" w:color="000000"/>
            </w:tcBorders>
            <w:vAlign w:val="center"/>
          </w:tcPr>
          <w:p w14:paraId="5355C556" w14:textId="77777777" w:rsidR="00C615F5" w:rsidRPr="009140B1" w:rsidRDefault="00C615F5" w:rsidP="00F067F3">
            <w:pPr>
              <w:rPr>
                <w:sz w:val="28"/>
                <w:szCs w:val="28"/>
                <w:lang w:eastAsia="en-US"/>
              </w:rPr>
            </w:pPr>
          </w:p>
        </w:tc>
        <w:tc>
          <w:tcPr>
            <w:tcW w:w="2693" w:type="dxa"/>
            <w:vMerge/>
            <w:tcBorders>
              <w:top w:val="single" w:sz="4" w:space="0" w:color="000000"/>
              <w:left w:val="single" w:sz="4" w:space="0" w:color="000000"/>
              <w:bottom w:val="single" w:sz="4" w:space="0" w:color="000000"/>
              <w:right w:val="single" w:sz="4" w:space="0" w:color="000000"/>
            </w:tcBorders>
            <w:vAlign w:val="center"/>
          </w:tcPr>
          <w:p w14:paraId="1C805EDE" w14:textId="77777777" w:rsidR="00C615F5" w:rsidRPr="007F0CA9" w:rsidRDefault="00C615F5" w:rsidP="007F0CA9">
            <w:pPr>
              <w:jc w:val="center"/>
              <w:rPr>
                <w:sz w:val="28"/>
                <w:szCs w:val="28"/>
                <w:lang w:eastAsia="en-US"/>
              </w:rPr>
            </w:pPr>
          </w:p>
        </w:tc>
        <w:tc>
          <w:tcPr>
            <w:tcW w:w="2410" w:type="dxa"/>
            <w:vMerge/>
            <w:tcBorders>
              <w:top w:val="single" w:sz="4" w:space="0" w:color="000000"/>
              <w:left w:val="single" w:sz="4" w:space="0" w:color="000000"/>
              <w:bottom w:val="single" w:sz="4" w:space="0" w:color="000000"/>
              <w:right w:val="single" w:sz="4" w:space="0" w:color="000000"/>
            </w:tcBorders>
            <w:vAlign w:val="center"/>
          </w:tcPr>
          <w:p w14:paraId="03C43056" w14:textId="77777777" w:rsidR="00C615F5" w:rsidRPr="007F0CA9" w:rsidRDefault="00C615F5" w:rsidP="007F0CA9">
            <w:pPr>
              <w:jc w:val="center"/>
              <w:rPr>
                <w:sz w:val="28"/>
                <w:szCs w:val="28"/>
                <w:lang w:eastAsia="en-US"/>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187F03E0" w14:textId="77777777" w:rsidR="00C615F5" w:rsidRPr="009140B1" w:rsidRDefault="00C615F5" w:rsidP="00F067F3">
            <w:pPr>
              <w:rPr>
                <w:sz w:val="28"/>
                <w:szCs w:val="28"/>
                <w:lang w:eastAsia="en-US"/>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5BC4576E" w14:textId="77777777" w:rsidR="00C615F5" w:rsidRPr="009140B1" w:rsidRDefault="00C615F5" w:rsidP="00F067F3">
            <w:pPr>
              <w:jc w:val="center"/>
              <w:rPr>
                <w:sz w:val="28"/>
                <w:szCs w:val="28"/>
                <w:lang w:eastAsia="en-US"/>
              </w:rPr>
            </w:pPr>
            <w:r w:rsidRPr="009140B1">
              <w:rPr>
                <w:sz w:val="28"/>
                <w:szCs w:val="28"/>
              </w:rPr>
              <w:t>роки</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14:paraId="165AF380" w14:textId="77777777" w:rsidR="00C615F5" w:rsidRPr="009140B1" w:rsidRDefault="00C615F5" w:rsidP="00F067F3">
            <w:pPr>
              <w:jc w:val="center"/>
              <w:rPr>
                <w:sz w:val="28"/>
                <w:szCs w:val="28"/>
                <w:lang w:eastAsia="en-US"/>
              </w:rPr>
            </w:pPr>
            <w:r w:rsidRPr="009140B1">
              <w:rPr>
                <w:sz w:val="28"/>
                <w:szCs w:val="28"/>
              </w:rPr>
              <w:t>всього</w:t>
            </w:r>
          </w:p>
        </w:tc>
        <w:tc>
          <w:tcPr>
            <w:tcW w:w="3544" w:type="dxa"/>
            <w:gridSpan w:val="2"/>
            <w:tcBorders>
              <w:top w:val="single" w:sz="4" w:space="0" w:color="000000"/>
              <w:left w:val="single" w:sz="4" w:space="0" w:color="000000"/>
              <w:bottom w:val="single" w:sz="4" w:space="0" w:color="000000"/>
              <w:right w:val="single" w:sz="4" w:space="0" w:color="000000"/>
            </w:tcBorders>
            <w:vAlign w:val="center"/>
          </w:tcPr>
          <w:p w14:paraId="3A3C357D" w14:textId="77777777" w:rsidR="00C615F5" w:rsidRPr="009140B1" w:rsidRDefault="00C615F5" w:rsidP="00F067F3">
            <w:pPr>
              <w:jc w:val="center"/>
              <w:rPr>
                <w:sz w:val="28"/>
                <w:szCs w:val="28"/>
                <w:lang w:eastAsia="en-US"/>
              </w:rPr>
            </w:pPr>
            <w:r w:rsidRPr="009140B1">
              <w:rPr>
                <w:sz w:val="28"/>
                <w:szCs w:val="28"/>
              </w:rPr>
              <w:t>в т.ч. за джерелами фінансування</w:t>
            </w:r>
          </w:p>
        </w:tc>
        <w:tc>
          <w:tcPr>
            <w:tcW w:w="1701" w:type="dxa"/>
            <w:vMerge/>
            <w:tcBorders>
              <w:left w:val="single" w:sz="4" w:space="0" w:color="000000"/>
              <w:right w:val="single" w:sz="4" w:space="0" w:color="000000"/>
            </w:tcBorders>
            <w:vAlign w:val="center"/>
          </w:tcPr>
          <w:p w14:paraId="32DCDAE5" w14:textId="77777777" w:rsidR="00C615F5" w:rsidRPr="009140B1" w:rsidRDefault="00C615F5" w:rsidP="00F067F3">
            <w:pPr>
              <w:rPr>
                <w:sz w:val="28"/>
                <w:szCs w:val="28"/>
                <w:lang w:eastAsia="en-US"/>
              </w:rPr>
            </w:pPr>
          </w:p>
        </w:tc>
      </w:tr>
      <w:tr w:rsidR="00C615F5" w:rsidRPr="009140B1" w14:paraId="51736E4F" w14:textId="77777777" w:rsidTr="00C615F5">
        <w:trPr>
          <w:trHeight w:val="699"/>
        </w:trPr>
        <w:tc>
          <w:tcPr>
            <w:tcW w:w="567" w:type="dxa"/>
            <w:vMerge/>
            <w:tcBorders>
              <w:top w:val="single" w:sz="4" w:space="0" w:color="000000"/>
              <w:left w:val="single" w:sz="4" w:space="0" w:color="000000"/>
              <w:bottom w:val="single" w:sz="4" w:space="0" w:color="000000"/>
              <w:right w:val="single" w:sz="4" w:space="0" w:color="000000"/>
            </w:tcBorders>
            <w:vAlign w:val="center"/>
          </w:tcPr>
          <w:p w14:paraId="1E33AA59" w14:textId="77777777" w:rsidR="00C615F5" w:rsidRPr="009140B1" w:rsidRDefault="00C615F5" w:rsidP="00F067F3">
            <w:pPr>
              <w:rPr>
                <w:sz w:val="28"/>
                <w:szCs w:val="28"/>
                <w:lang w:eastAsia="en-US"/>
              </w:rPr>
            </w:pPr>
          </w:p>
        </w:tc>
        <w:tc>
          <w:tcPr>
            <w:tcW w:w="2693" w:type="dxa"/>
            <w:vMerge/>
            <w:tcBorders>
              <w:top w:val="single" w:sz="4" w:space="0" w:color="000000"/>
              <w:left w:val="single" w:sz="4" w:space="0" w:color="000000"/>
              <w:bottom w:val="single" w:sz="4" w:space="0" w:color="000000"/>
              <w:right w:val="single" w:sz="4" w:space="0" w:color="000000"/>
            </w:tcBorders>
            <w:vAlign w:val="center"/>
          </w:tcPr>
          <w:p w14:paraId="3F1AD76C" w14:textId="77777777" w:rsidR="00C615F5" w:rsidRPr="007F0CA9" w:rsidRDefault="00C615F5" w:rsidP="007F0CA9">
            <w:pPr>
              <w:jc w:val="center"/>
              <w:rPr>
                <w:sz w:val="28"/>
                <w:szCs w:val="28"/>
                <w:lang w:eastAsia="en-US"/>
              </w:rPr>
            </w:pPr>
          </w:p>
        </w:tc>
        <w:tc>
          <w:tcPr>
            <w:tcW w:w="2410" w:type="dxa"/>
            <w:vMerge/>
            <w:tcBorders>
              <w:top w:val="single" w:sz="4" w:space="0" w:color="000000"/>
              <w:left w:val="single" w:sz="4" w:space="0" w:color="000000"/>
              <w:bottom w:val="single" w:sz="4" w:space="0" w:color="000000"/>
              <w:right w:val="single" w:sz="4" w:space="0" w:color="000000"/>
            </w:tcBorders>
            <w:vAlign w:val="center"/>
          </w:tcPr>
          <w:p w14:paraId="03C721D4" w14:textId="77777777" w:rsidR="00C615F5" w:rsidRPr="007F0CA9" w:rsidRDefault="00C615F5" w:rsidP="007F0CA9">
            <w:pPr>
              <w:jc w:val="center"/>
              <w:rPr>
                <w:sz w:val="28"/>
                <w:szCs w:val="28"/>
                <w:lang w:eastAsia="en-US"/>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09698275" w14:textId="77777777" w:rsidR="00C615F5" w:rsidRPr="009140B1" w:rsidRDefault="00C615F5" w:rsidP="00F067F3">
            <w:pPr>
              <w:rPr>
                <w:sz w:val="28"/>
                <w:szCs w:val="28"/>
                <w:lang w:eastAsia="en-US"/>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2FBE7E13" w14:textId="77777777" w:rsidR="00C615F5" w:rsidRPr="009140B1" w:rsidRDefault="00C615F5" w:rsidP="00F067F3">
            <w:pPr>
              <w:rPr>
                <w:sz w:val="28"/>
                <w:szCs w:val="28"/>
                <w:lang w:eastAsia="en-US"/>
              </w:rPr>
            </w:pPr>
          </w:p>
        </w:tc>
        <w:tc>
          <w:tcPr>
            <w:tcW w:w="2126" w:type="dxa"/>
            <w:vMerge/>
            <w:tcBorders>
              <w:top w:val="single" w:sz="4" w:space="0" w:color="000000"/>
              <w:left w:val="single" w:sz="4" w:space="0" w:color="000000"/>
              <w:bottom w:val="single" w:sz="4" w:space="0" w:color="000000"/>
              <w:right w:val="single" w:sz="4" w:space="0" w:color="000000"/>
            </w:tcBorders>
            <w:vAlign w:val="center"/>
          </w:tcPr>
          <w:p w14:paraId="39F761E4" w14:textId="77777777" w:rsidR="00C615F5" w:rsidRPr="009140B1" w:rsidRDefault="00C615F5" w:rsidP="00F067F3">
            <w:pPr>
              <w:rPr>
                <w:sz w:val="28"/>
                <w:szCs w:val="28"/>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62732A23" w14:textId="7DB2541A" w:rsidR="00C615F5" w:rsidRPr="0053596C" w:rsidRDefault="00C615F5" w:rsidP="0050321E">
            <w:pPr>
              <w:jc w:val="center"/>
              <w:rPr>
                <w:sz w:val="28"/>
              </w:rPr>
            </w:pPr>
            <w:r>
              <w:rPr>
                <w:sz w:val="28"/>
              </w:rPr>
              <w:t>б</w:t>
            </w:r>
            <w:r w:rsidRPr="0053596C">
              <w:rPr>
                <w:sz w:val="28"/>
              </w:rPr>
              <w:t>юджет Івано-Франківської міської територіальної</w:t>
            </w:r>
          </w:p>
          <w:p w14:paraId="77247766" w14:textId="77777777" w:rsidR="00C615F5" w:rsidRPr="009140B1" w:rsidRDefault="00C615F5" w:rsidP="0050321E">
            <w:pPr>
              <w:jc w:val="center"/>
              <w:rPr>
                <w:sz w:val="28"/>
                <w:szCs w:val="28"/>
                <w:lang w:eastAsia="en-US"/>
              </w:rPr>
            </w:pPr>
            <w:r w:rsidRPr="0053596C">
              <w:rPr>
                <w:sz w:val="28"/>
              </w:rPr>
              <w:t>громади</w:t>
            </w:r>
          </w:p>
        </w:tc>
        <w:tc>
          <w:tcPr>
            <w:tcW w:w="1418" w:type="dxa"/>
            <w:tcBorders>
              <w:top w:val="single" w:sz="4" w:space="0" w:color="000000"/>
              <w:left w:val="single" w:sz="4" w:space="0" w:color="000000"/>
              <w:bottom w:val="single" w:sz="4" w:space="0" w:color="000000"/>
              <w:right w:val="single" w:sz="4" w:space="0" w:color="000000"/>
            </w:tcBorders>
            <w:vAlign w:val="center"/>
          </w:tcPr>
          <w:p w14:paraId="4D057978" w14:textId="77777777" w:rsidR="00C615F5" w:rsidRPr="005B0E4B" w:rsidRDefault="00C615F5" w:rsidP="00F067F3">
            <w:pPr>
              <w:jc w:val="center"/>
              <w:rPr>
                <w:sz w:val="28"/>
                <w:szCs w:val="28"/>
                <w:lang w:eastAsia="en-US"/>
              </w:rPr>
            </w:pPr>
            <w:r w:rsidRPr="005B0E4B">
              <w:rPr>
                <w:sz w:val="28"/>
                <w:szCs w:val="28"/>
              </w:rPr>
              <w:t>інші джерела</w:t>
            </w:r>
          </w:p>
        </w:tc>
        <w:tc>
          <w:tcPr>
            <w:tcW w:w="1701" w:type="dxa"/>
            <w:vMerge/>
            <w:tcBorders>
              <w:left w:val="single" w:sz="4" w:space="0" w:color="000000"/>
              <w:bottom w:val="single" w:sz="4" w:space="0" w:color="000000"/>
              <w:right w:val="single" w:sz="4" w:space="0" w:color="000000"/>
            </w:tcBorders>
            <w:vAlign w:val="center"/>
          </w:tcPr>
          <w:p w14:paraId="6611BC58" w14:textId="21D83304" w:rsidR="00C615F5" w:rsidRPr="009140B1" w:rsidRDefault="00C615F5" w:rsidP="006F4412">
            <w:pPr>
              <w:jc w:val="center"/>
              <w:rPr>
                <w:sz w:val="28"/>
                <w:szCs w:val="28"/>
                <w:lang w:eastAsia="en-US"/>
              </w:rPr>
            </w:pPr>
          </w:p>
        </w:tc>
      </w:tr>
      <w:tr w:rsidR="00CD1277" w:rsidRPr="009140B1" w14:paraId="621D25E2" w14:textId="77777777" w:rsidTr="000A723B">
        <w:trPr>
          <w:trHeight w:val="252"/>
        </w:trPr>
        <w:tc>
          <w:tcPr>
            <w:tcW w:w="567" w:type="dxa"/>
            <w:vMerge w:val="restart"/>
            <w:tcBorders>
              <w:left w:val="single" w:sz="4" w:space="0" w:color="000000"/>
              <w:right w:val="single" w:sz="4" w:space="0" w:color="000000"/>
            </w:tcBorders>
          </w:tcPr>
          <w:p w14:paraId="545BAD95" w14:textId="77777777" w:rsidR="00CD1277" w:rsidRPr="009140B1" w:rsidRDefault="00CD1277" w:rsidP="00CD1277">
            <w:pPr>
              <w:pStyle w:val="11"/>
              <w:numPr>
                <w:ilvl w:val="0"/>
                <w:numId w:val="11"/>
              </w:numPr>
              <w:tabs>
                <w:tab w:val="left" w:pos="142"/>
              </w:tabs>
              <w:ind w:left="0"/>
              <w:jc w:val="left"/>
            </w:pPr>
            <w:r>
              <w:t>1</w:t>
            </w:r>
            <w:r w:rsidR="0069052C">
              <w:t>.</w:t>
            </w:r>
          </w:p>
        </w:tc>
        <w:tc>
          <w:tcPr>
            <w:tcW w:w="2693" w:type="dxa"/>
            <w:vMerge w:val="restart"/>
            <w:tcBorders>
              <w:left w:val="single" w:sz="4" w:space="0" w:color="000000"/>
              <w:right w:val="single" w:sz="4" w:space="0" w:color="000000"/>
            </w:tcBorders>
          </w:tcPr>
          <w:p w14:paraId="4ED5DE4C" w14:textId="3B6AA85C" w:rsidR="00CD1277" w:rsidRDefault="00CD1277" w:rsidP="0053596C">
            <w:pPr>
              <w:rPr>
                <w:sz w:val="28"/>
                <w:szCs w:val="28"/>
                <w:lang w:eastAsia="ru-RU"/>
              </w:rPr>
            </w:pPr>
            <w:r w:rsidRPr="003D3533">
              <w:rPr>
                <w:bCs/>
                <w:color w:val="000000"/>
                <w:sz w:val="28"/>
                <w:szCs w:val="28"/>
              </w:rPr>
              <w:t>Реалізація заходів міжнародних проєктів т</w:t>
            </w:r>
            <w:r w:rsidR="002D54BE">
              <w:rPr>
                <w:sz w:val="28"/>
                <w:szCs w:val="28"/>
                <w:lang w:eastAsia="ru-RU"/>
              </w:rPr>
              <w:t>ранскод</w:t>
            </w:r>
            <w:r w:rsidRPr="003D3533">
              <w:rPr>
                <w:sz w:val="28"/>
                <w:szCs w:val="28"/>
                <w:lang w:eastAsia="ru-RU"/>
              </w:rPr>
              <w:t>донного співробітництва</w:t>
            </w:r>
          </w:p>
          <w:p w14:paraId="5C1F01A6" w14:textId="77777777" w:rsidR="00397C47" w:rsidRPr="003D3533" w:rsidRDefault="00397C47" w:rsidP="0053596C">
            <w:pPr>
              <w:rPr>
                <w:sz w:val="28"/>
                <w:szCs w:val="28"/>
              </w:rPr>
            </w:pPr>
          </w:p>
        </w:tc>
        <w:tc>
          <w:tcPr>
            <w:tcW w:w="2410" w:type="dxa"/>
            <w:vMerge w:val="restart"/>
            <w:tcBorders>
              <w:left w:val="single" w:sz="4" w:space="0" w:color="000000"/>
              <w:right w:val="single" w:sz="4" w:space="0" w:color="000000"/>
            </w:tcBorders>
          </w:tcPr>
          <w:p w14:paraId="26E6EB68" w14:textId="77777777" w:rsidR="00B7438E" w:rsidRDefault="00306027" w:rsidP="003D3533">
            <w:pPr>
              <w:jc w:val="center"/>
              <w:rPr>
                <w:sz w:val="28"/>
                <w:szCs w:val="28"/>
              </w:rPr>
            </w:pPr>
            <w:r w:rsidRPr="007F0CA9">
              <w:rPr>
                <w:sz w:val="28"/>
                <w:szCs w:val="28"/>
              </w:rPr>
              <w:t>Управління охорони здоров'я міської ради, комунальні некомерційні підприємства І</w:t>
            </w:r>
            <w:r w:rsidR="003D3533">
              <w:rPr>
                <w:sz w:val="28"/>
                <w:szCs w:val="28"/>
              </w:rPr>
              <w:t>Ф</w:t>
            </w:r>
            <w:r w:rsidRPr="007F0CA9">
              <w:rPr>
                <w:sz w:val="28"/>
                <w:szCs w:val="28"/>
              </w:rPr>
              <w:t xml:space="preserve"> МТГ (далі – КНП</w:t>
            </w:r>
          </w:p>
          <w:p w14:paraId="2C8F12F3" w14:textId="03E1B8D2" w:rsidR="00077024" w:rsidRPr="007F0CA9" w:rsidRDefault="00306027" w:rsidP="003D3533">
            <w:pPr>
              <w:jc w:val="center"/>
              <w:rPr>
                <w:sz w:val="28"/>
                <w:szCs w:val="28"/>
              </w:rPr>
            </w:pPr>
            <w:r w:rsidRPr="007F0CA9">
              <w:rPr>
                <w:sz w:val="28"/>
                <w:szCs w:val="28"/>
              </w:rPr>
              <w:t xml:space="preserve"> ІФ</w:t>
            </w:r>
            <w:r w:rsidR="00B7438E">
              <w:rPr>
                <w:sz w:val="28"/>
                <w:szCs w:val="28"/>
              </w:rPr>
              <w:t xml:space="preserve"> </w:t>
            </w:r>
            <w:r w:rsidRPr="007F0CA9">
              <w:rPr>
                <w:sz w:val="28"/>
                <w:szCs w:val="28"/>
              </w:rPr>
              <w:t>МТГ)</w:t>
            </w:r>
          </w:p>
        </w:tc>
        <w:tc>
          <w:tcPr>
            <w:tcW w:w="1418" w:type="dxa"/>
            <w:vMerge w:val="restart"/>
            <w:tcBorders>
              <w:left w:val="single" w:sz="4" w:space="0" w:color="000000"/>
              <w:right w:val="single" w:sz="4" w:space="0" w:color="000000"/>
            </w:tcBorders>
          </w:tcPr>
          <w:p w14:paraId="07D6BF5C" w14:textId="1FA83B3F" w:rsidR="00CD1277" w:rsidRPr="009140B1" w:rsidRDefault="00CD1277" w:rsidP="001732C0">
            <w:pPr>
              <w:jc w:val="center"/>
              <w:rPr>
                <w:sz w:val="28"/>
                <w:szCs w:val="28"/>
              </w:rPr>
            </w:pPr>
            <w:r w:rsidRPr="009140B1">
              <w:rPr>
                <w:sz w:val="28"/>
                <w:szCs w:val="28"/>
              </w:rPr>
              <w:t>20</w:t>
            </w:r>
            <w:r>
              <w:rPr>
                <w:sz w:val="28"/>
                <w:szCs w:val="28"/>
              </w:rPr>
              <w:t>2</w:t>
            </w:r>
            <w:r w:rsidR="00077024">
              <w:rPr>
                <w:sz w:val="28"/>
                <w:szCs w:val="28"/>
              </w:rPr>
              <w:t>4</w:t>
            </w:r>
            <w:r w:rsidRPr="009140B1">
              <w:rPr>
                <w:sz w:val="28"/>
                <w:szCs w:val="28"/>
              </w:rPr>
              <w:t>-202</w:t>
            </w:r>
            <w:r w:rsidR="00077024">
              <w:rPr>
                <w:sz w:val="28"/>
                <w:szCs w:val="28"/>
              </w:rPr>
              <w:t>6</w:t>
            </w:r>
          </w:p>
        </w:tc>
        <w:tc>
          <w:tcPr>
            <w:tcW w:w="992" w:type="dxa"/>
            <w:tcBorders>
              <w:top w:val="single" w:sz="4" w:space="0" w:color="000000"/>
              <w:left w:val="single" w:sz="4" w:space="0" w:color="000000"/>
              <w:bottom w:val="single" w:sz="4" w:space="0" w:color="000000"/>
              <w:right w:val="single" w:sz="4" w:space="0" w:color="000000"/>
            </w:tcBorders>
          </w:tcPr>
          <w:p w14:paraId="5477E00C" w14:textId="2FC4A820" w:rsidR="00CD1277" w:rsidRPr="009140B1" w:rsidRDefault="00CD1277" w:rsidP="00CD1277">
            <w:pPr>
              <w:jc w:val="center"/>
              <w:rPr>
                <w:sz w:val="28"/>
                <w:szCs w:val="28"/>
                <w:lang w:eastAsia="ru-RU"/>
              </w:rPr>
            </w:pPr>
            <w:r w:rsidRPr="009140B1">
              <w:rPr>
                <w:sz w:val="28"/>
                <w:szCs w:val="28"/>
                <w:lang w:eastAsia="ru-RU"/>
              </w:rPr>
              <w:t>20</w:t>
            </w:r>
            <w:r>
              <w:rPr>
                <w:sz w:val="28"/>
                <w:szCs w:val="28"/>
                <w:lang w:eastAsia="ru-RU"/>
              </w:rPr>
              <w:t>2</w:t>
            </w:r>
            <w:r w:rsidR="00077024">
              <w:rPr>
                <w:sz w:val="28"/>
                <w:szCs w:val="28"/>
                <w:lang w:eastAsia="ru-RU"/>
              </w:rPr>
              <w:t>4</w:t>
            </w:r>
            <w:r w:rsidRPr="009140B1">
              <w:rPr>
                <w:sz w:val="28"/>
                <w:szCs w:val="28"/>
                <w:lang w:eastAsia="ru-RU"/>
              </w:rPr>
              <w:t>-202</w:t>
            </w:r>
            <w:r w:rsidR="00077024">
              <w:rPr>
                <w:sz w:val="28"/>
                <w:szCs w:val="28"/>
                <w:lang w:eastAsia="ru-RU"/>
              </w:rPr>
              <w:t>6</w:t>
            </w:r>
          </w:p>
          <w:p w14:paraId="15DB0BF9" w14:textId="77777777" w:rsidR="00CD1277" w:rsidRPr="009140B1" w:rsidRDefault="00CD1277" w:rsidP="00CD1277">
            <w:pPr>
              <w:jc w:val="center"/>
              <w:rPr>
                <w:sz w:val="28"/>
                <w:szCs w:val="28"/>
                <w:lang w:eastAsia="ru-RU"/>
              </w:rPr>
            </w:pPr>
            <w:r w:rsidRPr="009140B1">
              <w:rPr>
                <w:sz w:val="28"/>
                <w:szCs w:val="28"/>
                <w:lang w:eastAsia="ru-RU"/>
              </w:rPr>
              <w:t>в т. ч.</w:t>
            </w:r>
          </w:p>
        </w:tc>
        <w:tc>
          <w:tcPr>
            <w:tcW w:w="2126" w:type="dxa"/>
            <w:vMerge w:val="restart"/>
            <w:tcBorders>
              <w:top w:val="single" w:sz="4" w:space="0" w:color="000000"/>
              <w:left w:val="single" w:sz="4" w:space="0" w:color="000000"/>
              <w:right w:val="single" w:sz="4" w:space="0" w:color="000000"/>
            </w:tcBorders>
          </w:tcPr>
          <w:p w14:paraId="0F66FA3F" w14:textId="5B844195" w:rsidR="00CD1277" w:rsidRPr="0053596C" w:rsidRDefault="00CD1277" w:rsidP="00CD1277">
            <w:pPr>
              <w:jc w:val="center"/>
              <w:rPr>
                <w:sz w:val="28"/>
              </w:rPr>
            </w:pPr>
            <w:r w:rsidRPr="0053596C">
              <w:rPr>
                <w:sz w:val="28"/>
              </w:rPr>
              <w:t>в межах кошторисних призначень,  затв</w:t>
            </w:r>
            <w:r w:rsidR="0053596C" w:rsidRPr="0053596C">
              <w:rPr>
                <w:sz w:val="28"/>
              </w:rPr>
              <w:t>ерджених на відповідний бюджет</w:t>
            </w:r>
            <w:r w:rsidRPr="0053596C">
              <w:rPr>
                <w:sz w:val="28"/>
              </w:rPr>
              <w:t>ний період</w:t>
            </w:r>
          </w:p>
        </w:tc>
        <w:tc>
          <w:tcPr>
            <w:tcW w:w="2126" w:type="dxa"/>
            <w:vMerge w:val="restart"/>
            <w:tcBorders>
              <w:top w:val="single" w:sz="4" w:space="0" w:color="000000"/>
              <w:left w:val="single" w:sz="4" w:space="0" w:color="000000"/>
              <w:right w:val="single" w:sz="4" w:space="0" w:color="000000"/>
            </w:tcBorders>
          </w:tcPr>
          <w:p w14:paraId="7C9AEB7F" w14:textId="43330F20" w:rsidR="00CD1277" w:rsidRPr="0053596C" w:rsidRDefault="00CD1277" w:rsidP="00CD1277">
            <w:pPr>
              <w:jc w:val="center"/>
              <w:rPr>
                <w:sz w:val="28"/>
              </w:rPr>
            </w:pPr>
            <w:r w:rsidRPr="0053596C">
              <w:rPr>
                <w:sz w:val="28"/>
              </w:rPr>
              <w:t>в межах кошторисних призна</w:t>
            </w:r>
            <w:r w:rsidR="0053596C" w:rsidRPr="0053596C">
              <w:rPr>
                <w:sz w:val="28"/>
              </w:rPr>
              <w:t>чень,  затверджених на відповід</w:t>
            </w:r>
            <w:r w:rsidR="0053596C">
              <w:rPr>
                <w:sz w:val="28"/>
              </w:rPr>
              <w:t>ний бюджет</w:t>
            </w:r>
            <w:r w:rsidRPr="0053596C">
              <w:rPr>
                <w:sz w:val="28"/>
              </w:rPr>
              <w:t>ний період</w:t>
            </w:r>
          </w:p>
        </w:tc>
        <w:tc>
          <w:tcPr>
            <w:tcW w:w="1418" w:type="dxa"/>
            <w:vMerge w:val="restart"/>
            <w:tcBorders>
              <w:top w:val="single" w:sz="4" w:space="0" w:color="000000"/>
              <w:left w:val="single" w:sz="4" w:space="0" w:color="000000"/>
              <w:right w:val="single" w:sz="4" w:space="0" w:color="000000"/>
            </w:tcBorders>
          </w:tcPr>
          <w:p w14:paraId="5E495235" w14:textId="64E0B06A" w:rsidR="00CD1277" w:rsidRPr="0053596C" w:rsidRDefault="00177A06" w:rsidP="009E6517">
            <w:pPr>
              <w:jc w:val="center"/>
              <w:rPr>
                <w:sz w:val="28"/>
                <w:szCs w:val="26"/>
              </w:rPr>
            </w:pPr>
            <w:r w:rsidRPr="0053596C">
              <w:rPr>
                <w:sz w:val="28"/>
                <w:szCs w:val="26"/>
              </w:rPr>
              <w:t>міжна-родна технічна допомога</w:t>
            </w:r>
          </w:p>
        </w:tc>
        <w:tc>
          <w:tcPr>
            <w:tcW w:w="1701" w:type="dxa"/>
            <w:vMerge w:val="restart"/>
            <w:tcBorders>
              <w:top w:val="single" w:sz="4" w:space="0" w:color="000000"/>
              <w:left w:val="single" w:sz="4" w:space="0" w:color="000000"/>
              <w:right w:val="single" w:sz="4" w:space="0" w:color="000000"/>
            </w:tcBorders>
          </w:tcPr>
          <w:p w14:paraId="3DE3AAD3" w14:textId="5566F7F1" w:rsidR="00CD1277" w:rsidRPr="0053596C" w:rsidRDefault="00B034C4" w:rsidP="00B034C4">
            <w:pPr>
              <w:pStyle w:val="11"/>
              <w:tabs>
                <w:tab w:val="left" w:pos="142"/>
              </w:tabs>
              <w:ind w:left="0" w:firstLine="0"/>
              <w:jc w:val="center"/>
              <w:rPr>
                <w:szCs w:val="26"/>
              </w:rPr>
            </w:pPr>
            <w:r w:rsidRPr="0053596C">
              <w:rPr>
                <w:szCs w:val="26"/>
              </w:rPr>
              <w:t>Покращен</w:t>
            </w:r>
            <w:r w:rsidR="00C776A6">
              <w:rPr>
                <w:szCs w:val="26"/>
              </w:rPr>
              <w:t>-</w:t>
            </w:r>
            <w:r w:rsidRPr="0053596C">
              <w:rPr>
                <w:szCs w:val="26"/>
              </w:rPr>
              <w:t>ня якості надання медичної допомоги</w:t>
            </w:r>
          </w:p>
        </w:tc>
      </w:tr>
      <w:tr w:rsidR="00CD1277" w:rsidRPr="009140B1" w14:paraId="09CD45D5" w14:textId="77777777" w:rsidTr="000A723B">
        <w:trPr>
          <w:trHeight w:val="252"/>
        </w:trPr>
        <w:tc>
          <w:tcPr>
            <w:tcW w:w="567" w:type="dxa"/>
            <w:vMerge/>
            <w:tcBorders>
              <w:left w:val="single" w:sz="4" w:space="0" w:color="000000"/>
              <w:right w:val="single" w:sz="4" w:space="0" w:color="000000"/>
            </w:tcBorders>
          </w:tcPr>
          <w:p w14:paraId="13434903" w14:textId="77777777" w:rsidR="00CD1277" w:rsidRPr="009140B1" w:rsidRDefault="00CD1277" w:rsidP="00CD1277">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1754BFE0" w14:textId="77777777" w:rsidR="00CD1277" w:rsidRPr="007F0CA9" w:rsidRDefault="00CD1277" w:rsidP="0053596C">
            <w:pPr>
              <w:rPr>
                <w:sz w:val="28"/>
                <w:szCs w:val="28"/>
              </w:rPr>
            </w:pPr>
          </w:p>
        </w:tc>
        <w:tc>
          <w:tcPr>
            <w:tcW w:w="2410" w:type="dxa"/>
            <w:vMerge/>
            <w:tcBorders>
              <w:left w:val="single" w:sz="4" w:space="0" w:color="000000"/>
              <w:right w:val="single" w:sz="4" w:space="0" w:color="000000"/>
            </w:tcBorders>
          </w:tcPr>
          <w:p w14:paraId="2951A84D" w14:textId="77777777" w:rsidR="00CD1277" w:rsidRPr="007F0CA9" w:rsidRDefault="00CD1277" w:rsidP="007F0CA9">
            <w:pPr>
              <w:jc w:val="center"/>
              <w:rPr>
                <w:sz w:val="28"/>
                <w:szCs w:val="28"/>
              </w:rPr>
            </w:pPr>
          </w:p>
        </w:tc>
        <w:tc>
          <w:tcPr>
            <w:tcW w:w="1418" w:type="dxa"/>
            <w:vMerge/>
            <w:tcBorders>
              <w:left w:val="single" w:sz="4" w:space="0" w:color="000000"/>
              <w:right w:val="single" w:sz="4" w:space="0" w:color="000000"/>
            </w:tcBorders>
          </w:tcPr>
          <w:p w14:paraId="3CB26717" w14:textId="77777777" w:rsidR="00CD1277" w:rsidRPr="009140B1" w:rsidRDefault="00CD1277"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2329C462" w14:textId="1403331E" w:rsidR="00CD1277" w:rsidRPr="009140B1" w:rsidRDefault="00CD1277" w:rsidP="00D9208F">
            <w:pPr>
              <w:jc w:val="center"/>
              <w:rPr>
                <w:sz w:val="28"/>
                <w:szCs w:val="28"/>
                <w:lang w:eastAsia="en-US"/>
              </w:rPr>
            </w:pPr>
            <w:r w:rsidRPr="009140B1">
              <w:rPr>
                <w:sz w:val="28"/>
                <w:szCs w:val="28"/>
              </w:rPr>
              <w:t>20</w:t>
            </w:r>
            <w:r w:rsidR="00D9208F">
              <w:rPr>
                <w:sz w:val="28"/>
                <w:szCs w:val="28"/>
              </w:rPr>
              <w:t>2</w:t>
            </w:r>
            <w:r w:rsidR="00077024">
              <w:rPr>
                <w:sz w:val="28"/>
                <w:szCs w:val="28"/>
              </w:rPr>
              <w:t>4</w:t>
            </w:r>
          </w:p>
        </w:tc>
        <w:tc>
          <w:tcPr>
            <w:tcW w:w="2126" w:type="dxa"/>
            <w:vMerge/>
            <w:tcBorders>
              <w:left w:val="single" w:sz="4" w:space="0" w:color="000000"/>
              <w:right w:val="single" w:sz="4" w:space="0" w:color="000000"/>
            </w:tcBorders>
          </w:tcPr>
          <w:p w14:paraId="145FB414" w14:textId="77777777" w:rsidR="00CD1277" w:rsidRPr="007F0CA9" w:rsidRDefault="00CD1277" w:rsidP="00CD1277">
            <w:pPr>
              <w:jc w:val="center"/>
            </w:pPr>
          </w:p>
        </w:tc>
        <w:tc>
          <w:tcPr>
            <w:tcW w:w="2126" w:type="dxa"/>
            <w:vMerge/>
            <w:tcBorders>
              <w:left w:val="single" w:sz="4" w:space="0" w:color="000000"/>
              <w:right w:val="single" w:sz="4" w:space="0" w:color="000000"/>
            </w:tcBorders>
          </w:tcPr>
          <w:p w14:paraId="368C19E4" w14:textId="77777777" w:rsidR="00CD1277" w:rsidRPr="007F0CA9" w:rsidRDefault="00CD1277" w:rsidP="00CD1277">
            <w:pPr>
              <w:jc w:val="center"/>
            </w:pPr>
          </w:p>
        </w:tc>
        <w:tc>
          <w:tcPr>
            <w:tcW w:w="1418" w:type="dxa"/>
            <w:vMerge/>
            <w:tcBorders>
              <w:left w:val="single" w:sz="4" w:space="0" w:color="000000"/>
              <w:right w:val="single" w:sz="4" w:space="0" w:color="000000"/>
            </w:tcBorders>
          </w:tcPr>
          <w:p w14:paraId="37CA0344" w14:textId="77777777" w:rsidR="00CD1277" w:rsidRPr="007F0CA9" w:rsidRDefault="00CD1277" w:rsidP="00CD1277">
            <w:pPr>
              <w:rPr>
                <w:sz w:val="26"/>
                <w:szCs w:val="26"/>
              </w:rPr>
            </w:pPr>
          </w:p>
        </w:tc>
        <w:tc>
          <w:tcPr>
            <w:tcW w:w="1701" w:type="dxa"/>
            <w:vMerge/>
            <w:tcBorders>
              <w:left w:val="single" w:sz="4" w:space="0" w:color="000000"/>
              <w:right w:val="single" w:sz="4" w:space="0" w:color="000000"/>
            </w:tcBorders>
          </w:tcPr>
          <w:p w14:paraId="5BEC0D76" w14:textId="77777777" w:rsidR="00CD1277" w:rsidRPr="00646245" w:rsidRDefault="00CD1277" w:rsidP="00B034C4">
            <w:pPr>
              <w:jc w:val="center"/>
              <w:rPr>
                <w:sz w:val="26"/>
                <w:szCs w:val="26"/>
              </w:rPr>
            </w:pPr>
          </w:p>
        </w:tc>
      </w:tr>
      <w:tr w:rsidR="00CD1277" w:rsidRPr="009140B1" w14:paraId="09B7EC28" w14:textId="77777777" w:rsidTr="000A723B">
        <w:trPr>
          <w:trHeight w:val="252"/>
        </w:trPr>
        <w:tc>
          <w:tcPr>
            <w:tcW w:w="567" w:type="dxa"/>
            <w:vMerge/>
            <w:tcBorders>
              <w:left w:val="single" w:sz="4" w:space="0" w:color="000000"/>
              <w:right w:val="single" w:sz="4" w:space="0" w:color="000000"/>
            </w:tcBorders>
          </w:tcPr>
          <w:p w14:paraId="22FCA751" w14:textId="77777777" w:rsidR="00CD1277" w:rsidRPr="009140B1" w:rsidRDefault="00CD1277" w:rsidP="00CD1277">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51AB84F9" w14:textId="77777777" w:rsidR="00CD1277" w:rsidRPr="007F0CA9" w:rsidRDefault="00CD1277" w:rsidP="0053596C">
            <w:pPr>
              <w:rPr>
                <w:sz w:val="28"/>
                <w:szCs w:val="28"/>
              </w:rPr>
            </w:pPr>
          </w:p>
        </w:tc>
        <w:tc>
          <w:tcPr>
            <w:tcW w:w="2410" w:type="dxa"/>
            <w:vMerge/>
            <w:tcBorders>
              <w:left w:val="single" w:sz="4" w:space="0" w:color="000000"/>
              <w:right w:val="single" w:sz="4" w:space="0" w:color="000000"/>
            </w:tcBorders>
          </w:tcPr>
          <w:p w14:paraId="3C19274A" w14:textId="77777777" w:rsidR="00CD1277" w:rsidRPr="007F0CA9" w:rsidRDefault="00CD1277" w:rsidP="007F0CA9">
            <w:pPr>
              <w:jc w:val="center"/>
              <w:rPr>
                <w:sz w:val="28"/>
                <w:szCs w:val="28"/>
              </w:rPr>
            </w:pPr>
          </w:p>
        </w:tc>
        <w:tc>
          <w:tcPr>
            <w:tcW w:w="1418" w:type="dxa"/>
            <w:vMerge/>
            <w:tcBorders>
              <w:left w:val="single" w:sz="4" w:space="0" w:color="000000"/>
              <w:right w:val="single" w:sz="4" w:space="0" w:color="000000"/>
            </w:tcBorders>
          </w:tcPr>
          <w:p w14:paraId="2C050BC3" w14:textId="77777777" w:rsidR="00CD1277" w:rsidRPr="009140B1" w:rsidRDefault="00CD1277"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58A1156D" w14:textId="20F886A2" w:rsidR="00CD1277" w:rsidRPr="009140B1" w:rsidRDefault="00D9208F" w:rsidP="00CD1277">
            <w:pPr>
              <w:jc w:val="center"/>
              <w:rPr>
                <w:sz w:val="28"/>
                <w:szCs w:val="28"/>
                <w:lang w:val="en-US" w:eastAsia="en-US"/>
              </w:rPr>
            </w:pPr>
            <w:r>
              <w:rPr>
                <w:sz w:val="28"/>
                <w:szCs w:val="28"/>
              </w:rPr>
              <w:t>202</w:t>
            </w:r>
            <w:r w:rsidR="00077024">
              <w:rPr>
                <w:sz w:val="28"/>
                <w:szCs w:val="28"/>
              </w:rPr>
              <w:t>5</w:t>
            </w:r>
          </w:p>
        </w:tc>
        <w:tc>
          <w:tcPr>
            <w:tcW w:w="2126" w:type="dxa"/>
            <w:vMerge/>
            <w:tcBorders>
              <w:left w:val="single" w:sz="4" w:space="0" w:color="000000"/>
              <w:right w:val="single" w:sz="4" w:space="0" w:color="000000"/>
            </w:tcBorders>
          </w:tcPr>
          <w:p w14:paraId="36BFCB6B" w14:textId="77777777" w:rsidR="00CD1277" w:rsidRPr="007F0CA9" w:rsidRDefault="00CD1277" w:rsidP="00CD1277">
            <w:pPr>
              <w:jc w:val="center"/>
            </w:pPr>
          </w:p>
        </w:tc>
        <w:tc>
          <w:tcPr>
            <w:tcW w:w="2126" w:type="dxa"/>
            <w:vMerge/>
            <w:tcBorders>
              <w:left w:val="single" w:sz="4" w:space="0" w:color="000000"/>
              <w:right w:val="single" w:sz="4" w:space="0" w:color="000000"/>
            </w:tcBorders>
          </w:tcPr>
          <w:p w14:paraId="76EB9305" w14:textId="77777777" w:rsidR="00CD1277" w:rsidRPr="007F0CA9" w:rsidRDefault="00CD1277" w:rsidP="00CD1277">
            <w:pPr>
              <w:jc w:val="center"/>
            </w:pPr>
          </w:p>
        </w:tc>
        <w:tc>
          <w:tcPr>
            <w:tcW w:w="1418" w:type="dxa"/>
            <w:vMerge/>
            <w:tcBorders>
              <w:left w:val="single" w:sz="4" w:space="0" w:color="000000"/>
              <w:right w:val="single" w:sz="4" w:space="0" w:color="000000"/>
            </w:tcBorders>
          </w:tcPr>
          <w:p w14:paraId="46742E23" w14:textId="77777777" w:rsidR="00CD1277" w:rsidRPr="007F0CA9" w:rsidRDefault="00CD1277" w:rsidP="00CD1277">
            <w:pPr>
              <w:rPr>
                <w:sz w:val="26"/>
                <w:szCs w:val="26"/>
              </w:rPr>
            </w:pPr>
          </w:p>
        </w:tc>
        <w:tc>
          <w:tcPr>
            <w:tcW w:w="1701" w:type="dxa"/>
            <w:vMerge/>
            <w:tcBorders>
              <w:left w:val="single" w:sz="4" w:space="0" w:color="000000"/>
              <w:right w:val="single" w:sz="4" w:space="0" w:color="000000"/>
            </w:tcBorders>
          </w:tcPr>
          <w:p w14:paraId="721AD059" w14:textId="77777777" w:rsidR="00CD1277" w:rsidRPr="00646245" w:rsidRDefault="00CD1277" w:rsidP="00B034C4">
            <w:pPr>
              <w:jc w:val="center"/>
              <w:rPr>
                <w:sz w:val="26"/>
                <w:szCs w:val="26"/>
              </w:rPr>
            </w:pPr>
          </w:p>
        </w:tc>
      </w:tr>
      <w:tr w:rsidR="00CD1277" w:rsidRPr="009140B1" w14:paraId="2A8F2757" w14:textId="77777777" w:rsidTr="000A723B">
        <w:trPr>
          <w:trHeight w:val="252"/>
        </w:trPr>
        <w:tc>
          <w:tcPr>
            <w:tcW w:w="567" w:type="dxa"/>
            <w:vMerge/>
            <w:tcBorders>
              <w:left w:val="single" w:sz="4" w:space="0" w:color="000000"/>
              <w:bottom w:val="single" w:sz="4" w:space="0" w:color="000000"/>
              <w:right w:val="single" w:sz="4" w:space="0" w:color="000000"/>
            </w:tcBorders>
          </w:tcPr>
          <w:p w14:paraId="6FEB7DE4" w14:textId="77777777" w:rsidR="00CD1277" w:rsidRPr="009140B1" w:rsidRDefault="00CD1277" w:rsidP="00CD1277">
            <w:pPr>
              <w:pStyle w:val="11"/>
              <w:numPr>
                <w:ilvl w:val="0"/>
                <w:numId w:val="11"/>
              </w:numPr>
              <w:tabs>
                <w:tab w:val="left" w:pos="142"/>
              </w:tabs>
              <w:ind w:left="0"/>
              <w:jc w:val="left"/>
            </w:pPr>
          </w:p>
        </w:tc>
        <w:tc>
          <w:tcPr>
            <w:tcW w:w="2693" w:type="dxa"/>
            <w:vMerge/>
            <w:tcBorders>
              <w:left w:val="single" w:sz="4" w:space="0" w:color="000000"/>
              <w:bottom w:val="single" w:sz="4" w:space="0" w:color="000000"/>
              <w:right w:val="single" w:sz="4" w:space="0" w:color="000000"/>
            </w:tcBorders>
          </w:tcPr>
          <w:p w14:paraId="384978FB" w14:textId="77777777" w:rsidR="00CD1277" w:rsidRPr="007F0CA9" w:rsidRDefault="00CD1277" w:rsidP="0053596C">
            <w:pPr>
              <w:rPr>
                <w:sz w:val="28"/>
                <w:szCs w:val="28"/>
              </w:rPr>
            </w:pPr>
          </w:p>
        </w:tc>
        <w:tc>
          <w:tcPr>
            <w:tcW w:w="2410" w:type="dxa"/>
            <w:vMerge/>
            <w:tcBorders>
              <w:left w:val="single" w:sz="4" w:space="0" w:color="000000"/>
              <w:bottom w:val="single" w:sz="4" w:space="0" w:color="000000"/>
              <w:right w:val="single" w:sz="4" w:space="0" w:color="000000"/>
            </w:tcBorders>
          </w:tcPr>
          <w:p w14:paraId="75B31769" w14:textId="77777777" w:rsidR="00CD1277" w:rsidRPr="007F0CA9" w:rsidRDefault="00CD1277" w:rsidP="007F0CA9">
            <w:pPr>
              <w:jc w:val="center"/>
              <w:rPr>
                <w:sz w:val="28"/>
                <w:szCs w:val="28"/>
              </w:rPr>
            </w:pPr>
          </w:p>
        </w:tc>
        <w:tc>
          <w:tcPr>
            <w:tcW w:w="1418" w:type="dxa"/>
            <w:vMerge/>
            <w:tcBorders>
              <w:left w:val="single" w:sz="4" w:space="0" w:color="000000"/>
              <w:bottom w:val="single" w:sz="4" w:space="0" w:color="000000"/>
              <w:right w:val="single" w:sz="4" w:space="0" w:color="000000"/>
            </w:tcBorders>
          </w:tcPr>
          <w:p w14:paraId="72961C5D" w14:textId="77777777" w:rsidR="00CD1277" w:rsidRPr="009140B1" w:rsidRDefault="00CD1277"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03CB1A7E" w14:textId="4C9C7139" w:rsidR="00CD1277" w:rsidRPr="009140B1" w:rsidRDefault="00CD1277" w:rsidP="00CD1277">
            <w:pPr>
              <w:jc w:val="center"/>
              <w:rPr>
                <w:sz w:val="28"/>
                <w:szCs w:val="28"/>
                <w:lang w:val="en-US" w:eastAsia="en-US"/>
              </w:rPr>
            </w:pPr>
            <w:r w:rsidRPr="009140B1">
              <w:rPr>
                <w:sz w:val="28"/>
                <w:szCs w:val="28"/>
              </w:rPr>
              <w:t>202</w:t>
            </w:r>
            <w:r w:rsidR="00077024">
              <w:rPr>
                <w:sz w:val="28"/>
                <w:szCs w:val="28"/>
              </w:rPr>
              <w:t>6</w:t>
            </w:r>
          </w:p>
        </w:tc>
        <w:tc>
          <w:tcPr>
            <w:tcW w:w="2126" w:type="dxa"/>
            <w:vMerge/>
            <w:tcBorders>
              <w:left w:val="single" w:sz="4" w:space="0" w:color="000000"/>
              <w:bottom w:val="single" w:sz="4" w:space="0" w:color="000000"/>
              <w:right w:val="single" w:sz="4" w:space="0" w:color="000000"/>
            </w:tcBorders>
          </w:tcPr>
          <w:p w14:paraId="21C40D3F" w14:textId="77777777" w:rsidR="00CD1277" w:rsidRPr="007F0CA9" w:rsidRDefault="00CD1277" w:rsidP="00CD1277">
            <w:pPr>
              <w:jc w:val="center"/>
            </w:pPr>
          </w:p>
        </w:tc>
        <w:tc>
          <w:tcPr>
            <w:tcW w:w="2126" w:type="dxa"/>
            <w:vMerge/>
            <w:tcBorders>
              <w:left w:val="single" w:sz="4" w:space="0" w:color="000000"/>
              <w:bottom w:val="single" w:sz="4" w:space="0" w:color="000000"/>
              <w:right w:val="single" w:sz="4" w:space="0" w:color="000000"/>
            </w:tcBorders>
          </w:tcPr>
          <w:p w14:paraId="793CE993" w14:textId="77777777" w:rsidR="00CD1277" w:rsidRPr="007F0CA9" w:rsidRDefault="00CD1277" w:rsidP="00CD1277">
            <w:pPr>
              <w:jc w:val="center"/>
            </w:pPr>
          </w:p>
        </w:tc>
        <w:tc>
          <w:tcPr>
            <w:tcW w:w="1418" w:type="dxa"/>
            <w:vMerge/>
            <w:tcBorders>
              <w:left w:val="single" w:sz="4" w:space="0" w:color="000000"/>
              <w:bottom w:val="single" w:sz="4" w:space="0" w:color="000000"/>
              <w:right w:val="single" w:sz="4" w:space="0" w:color="000000"/>
            </w:tcBorders>
          </w:tcPr>
          <w:p w14:paraId="30D99561" w14:textId="77777777" w:rsidR="00CD1277" w:rsidRPr="007F0CA9" w:rsidRDefault="00CD1277" w:rsidP="00CD1277">
            <w:pPr>
              <w:rPr>
                <w:sz w:val="26"/>
                <w:szCs w:val="26"/>
              </w:rPr>
            </w:pPr>
          </w:p>
        </w:tc>
        <w:tc>
          <w:tcPr>
            <w:tcW w:w="1701" w:type="dxa"/>
            <w:vMerge/>
            <w:tcBorders>
              <w:left w:val="single" w:sz="4" w:space="0" w:color="000000"/>
              <w:bottom w:val="single" w:sz="4" w:space="0" w:color="000000"/>
              <w:right w:val="single" w:sz="4" w:space="0" w:color="000000"/>
            </w:tcBorders>
          </w:tcPr>
          <w:p w14:paraId="26447026" w14:textId="77777777" w:rsidR="00CD1277" w:rsidRPr="00646245" w:rsidRDefault="00CD1277" w:rsidP="00B034C4">
            <w:pPr>
              <w:jc w:val="center"/>
              <w:rPr>
                <w:sz w:val="26"/>
                <w:szCs w:val="26"/>
              </w:rPr>
            </w:pPr>
          </w:p>
        </w:tc>
      </w:tr>
      <w:tr w:rsidR="00BE2610" w:rsidRPr="003E1BFD" w14:paraId="0232F94D" w14:textId="77777777" w:rsidTr="000A723B">
        <w:trPr>
          <w:trHeight w:val="252"/>
        </w:trPr>
        <w:tc>
          <w:tcPr>
            <w:tcW w:w="567" w:type="dxa"/>
            <w:vMerge w:val="restart"/>
            <w:tcBorders>
              <w:left w:val="single" w:sz="4" w:space="0" w:color="000000"/>
              <w:right w:val="single" w:sz="4" w:space="0" w:color="000000"/>
            </w:tcBorders>
          </w:tcPr>
          <w:p w14:paraId="50E4FDA9" w14:textId="77777777" w:rsidR="00BE2610" w:rsidRDefault="00BE2610" w:rsidP="00BE2610">
            <w:pPr>
              <w:pStyle w:val="11"/>
              <w:numPr>
                <w:ilvl w:val="0"/>
                <w:numId w:val="11"/>
              </w:numPr>
              <w:tabs>
                <w:tab w:val="left" w:pos="142"/>
              </w:tabs>
              <w:ind w:left="0"/>
              <w:jc w:val="left"/>
            </w:pPr>
            <w:r>
              <w:t>2.</w:t>
            </w:r>
          </w:p>
        </w:tc>
        <w:tc>
          <w:tcPr>
            <w:tcW w:w="2693" w:type="dxa"/>
            <w:vMerge w:val="restart"/>
            <w:tcBorders>
              <w:left w:val="single" w:sz="4" w:space="0" w:color="000000"/>
              <w:right w:val="single" w:sz="4" w:space="0" w:color="000000"/>
            </w:tcBorders>
          </w:tcPr>
          <w:p w14:paraId="7BE41A0D" w14:textId="05C9A143" w:rsidR="00BE2610" w:rsidRPr="007F0CA9" w:rsidRDefault="00F2316E" w:rsidP="0053596C">
            <w:pPr>
              <w:rPr>
                <w:sz w:val="28"/>
                <w:szCs w:val="28"/>
                <w:lang w:eastAsia="en-US"/>
              </w:rPr>
            </w:pPr>
            <w:r w:rsidRPr="007F0CA9">
              <w:rPr>
                <w:sz w:val="28"/>
                <w:szCs w:val="28"/>
                <w:lang w:eastAsia="en-US"/>
              </w:rPr>
              <w:t>Залученен</w:t>
            </w:r>
            <w:r w:rsidR="002D54BE">
              <w:rPr>
                <w:sz w:val="28"/>
                <w:szCs w:val="28"/>
                <w:lang w:eastAsia="en-US"/>
              </w:rPr>
              <w:t>н</w:t>
            </w:r>
            <w:r w:rsidRPr="007F0CA9">
              <w:rPr>
                <w:sz w:val="28"/>
                <w:szCs w:val="28"/>
                <w:lang w:eastAsia="en-US"/>
              </w:rPr>
              <w:t>я іноземних фахівців до роботи в закладах охорони здоров</w:t>
            </w:r>
            <w:r w:rsidRPr="007F0CA9">
              <w:rPr>
                <w:sz w:val="28"/>
                <w:szCs w:val="28"/>
                <w:lang w:val="ru-RU" w:eastAsia="en-US"/>
              </w:rPr>
              <w:t>’</w:t>
            </w:r>
            <w:r w:rsidRPr="007F0CA9">
              <w:rPr>
                <w:sz w:val="28"/>
                <w:szCs w:val="28"/>
                <w:lang w:eastAsia="en-US"/>
              </w:rPr>
              <w:t>я міської ради</w:t>
            </w:r>
          </w:p>
        </w:tc>
        <w:tc>
          <w:tcPr>
            <w:tcW w:w="2410" w:type="dxa"/>
            <w:vMerge w:val="restart"/>
            <w:tcBorders>
              <w:left w:val="single" w:sz="4" w:space="0" w:color="000000"/>
              <w:right w:val="single" w:sz="4" w:space="0" w:color="000000"/>
            </w:tcBorders>
          </w:tcPr>
          <w:p w14:paraId="0D3A6F20" w14:textId="77777777" w:rsidR="00306027" w:rsidRPr="007F0CA9" w:rsidRDefault="00306027" w:rsidP="007F0CA9">
            <w:pPr>
              <w:jc w:val="center"/>
              <w:rPr>
                <w:sz w:val="28"/>
                <w:szCs w:val="28"/>
              </w:rPr>
            </w:pPr>
            <w:r w:rsidRPr="007F0CA9">
              <w:rPr>
                <w:sz w:val="28"/>
                <w:szCs w:val="28"/>
              </w:rPr>
              <w:t>Управління охорони здоров'я міської ради,</w:t>
            </w:r>
          </w:p>
          <w:p w14:paraId="78C866DF" w14:textId="0C7CB2E0" w:rsidR="009F07FF" w:rsidRPr="007F0CA9" w:rsidRDefault="00306027" w:rsidP="007F0CA9">
            <w:pPr>
              <w:jc w:val="center"/>
              <w:rPr>
                <w:sz w:val="28"/>
                <w:szCs w:val="28"/>
              </w:rPr>
            </w:pPr>
            <w:r w:rsidRPr="007F0CA9">
              <w:rPr>
                <w:sz w:val="28"/>
                <w:szCs w:val="28"/>
              </w:rPr>
              <w:t>КНП  ІФ</w:t>
            </w:r>
            <w:r w:rsidR="00B7438E">
              <w:rPr>
                <w:sz w:val="28"/>
                <w:szCs w:val="28"/>
              </w:rPr>
              <w:t xml:space="preserve"> </w:t>
            </w:r>
            <w:r w:rsidRPr="007F0CA9">
              <w:rPr>
                <w:sz w:val="28"/>
                <w:szCs w:val="28"/>
              </w:rPr>
              <w:t>МТГ</w:t>
            </w:r>
          </w:p>
        </w:tc>
        <w:tc>
          <w:tcPr>
            <w:tcW w:w="1418" w:type="dxa"/>
            <w:vMerge w:val="restart"/>
            <w:tcBorders>
              <w:left w:val="single" w:sz="4" w:space="0" w:color="000000"/>
              <w:right w:val="single" w:sz="4" w:space="0" w:color="000000"/>
            </w:tcBorders>
          </w:tcPr>
          <w:p w14:paraId="3B1F667C" w14:textId="7374E89D" w:rsidR="00BE2610" w:rsidRPr="009140B1" w:rsidRDefault="00BE2610" w:rsidP="001732C0">
            <w:pPr>
              <w:jc w:val="center"/>
              <w:rPr>
                <w:sz w:val="28"/>
                <w:szCs w:val="28"/>
              </w:rPr>
            </w:pPr>
            <w:r w:rsidRPr="00BE2610">
              <w:rPr>
                <w:sz w:val="28"/>
                <w:szCs w:val="28"/>
              </w:rPr>
              <w:t>2024-2026</w:t>
            </w:r>
          </w:p>
        </w:tc>
        <w:tc>
          <w:tcPr>
            <w:tcW w:w="992" w:type="dxa"/>
            <w:tcBorders>
              <w:top w:val="single" w:sz="4" w:space="0" w:color="000000"/>
              <w:left w:val="single" w:sz="4" w:space="0" w:color="000000"/>
              <w:bottom w:val="single" w:sz="4" w:space="0" w:color="000000"/>
              <w:right w:val="single" w:sz="4" w:space="0" w:color="000000"/>
            </w:tcBorders>
          </w:tcPr>
          <w:p w14:paraId="311C3D97" w14:textId="77777777" w:rsidR="00BE2610" w:rsidRPr="009140B1" w:rsidRDefault="00BE2610" w:rsidP="00BE2610">
            <w:pPr>
              <w:jc w:val="center"/>
              <w:rPr>
                <w:sz w:val="28"/>
                <w:szCs w:val="28"/>
                <w:lang w:eastAsia="ru-RU"/>
              </w:rPr>
            </w:pPr>
            <w:r w:rsidRPr="009140B1">
              <w:rPr>
                <w:sz w:val="28"/>
                <w:szCs w:val="28"/>
                <w:lang w:eastAsia="ru-RU"/>
              </w:rPr>
              <w:t>20</w:t>
            </w:r>
            <w:r>
              <w:rPr>
                <w:sz w:val="28"/>
                <w:szCs w:val="28"/>
                <w:lang w:eastAsia="ru-RU"/>
              </w:rPr>
              <w:t>24</w:t>
            </w:r>
            <w:r w:rsidRPr="009140B1">
              <w:rPr>
                <w:sz w:val="28"/>
                <w:szCs w:val="28"/>
                <w:lang w:eastAsia="ru-RU"/>
              </w:rPr>
              <w:t>-202</w:t>
            </w:r>
            <w:r>
              <w:rPr>
                <w:sz w:val="28"/>
                <w:szCs w:val="28"/>
                <w:lang w:eastAsia="ru-RU"/>
              </w:rPr>
              <w:t>6</w:t>
            </w:r>
          </w:p>
          <w:p w14:paraId="5050CB43" w14:textId="23738B0C" w:rsidR="00BE2610" w:rsidRPr="009140B1" w:rsidRDefault="00BE2610" w:rsidP="00BE2610">
            <w:pPr>
              <w:jc w:val="center"/>
              <w:rPr>
                <w:sz w:val="28"/>
                <w:szCs w:val="28"/>
                <w:lang w:eastAsia="ru-RU"/>
              </w:rPr>
            </w:pPr>
            <w:r w:rsidRPr="009140B1">
              <w:rPr>
                <w:sz w:val="28"/>
                <w:szCs w:val="28"/>
                <w:lang w:eastAsia="ru-RU"/>
              </w:rPr>
              <w:t>в т. ч.</w:t>
            </w:r>
          </w:p>
        </w:tc>
        <w:tc>
          <w:tcPr>
            <w:tcW w:w="2126" w:type="dxa"/>
            <w:vMerge w:val="restart"/>
            <w:tcBorders>
              <w:top w:val="single" w:sz="4" w:space="0" w:color="000000"/>
              <w:left w:val="single" w:sz="4" w:space="0" w:color="000000"/>
              <w:right w:val="single" w:sz="4" w:space="0" w:color="000000"/>
            </w:tcBorders>
          </w:tcPr>
          <w:p w14:paraId="4692A8E0" w14:textId="390D0555" w:rsidR="00BE2610" w:rsidRPr="0053596C" w:rsidRDefault="00BE2610" w:rsidP="00BE2610">
            <w:pPr>
              <w:jc w:val="center"/>
              <w:rPr>
                <w:sz w:val="28"/>
              </w:rPr>
            </w:pPr>
            <w:r w:rsidRPr="0053596C">
              <w:rPr>
                <w:sz w:val="28"/>
              </w:rPr>
              <w:t>в межах кошторисних призна</w:t>
            </w:r>
            <w:r w:rsidR="0053596C">
              <w:rPr>
                <w:sz w:val="28"/>
              </w:rPr>
              <w:t>чень,  затверджених на відповідний бюджет</w:t>
            </w:r>
            <w:r w:rsidRPr="0053596C">
              <w:rPr>
                <w:sz w:val="28"/>
              </w:rPr>
              <w:t>ний період</w:t>
            </w:r>
          </w:p>
        </w:tc>
        <w:tc>
          <w:tcPr>
            <w:tcW w:w="2126" w:type="dxa"/>
            <w:vMerge w:val="restart"/>
            <w:tcBorders>
              <w:top w:val="single" w:sz="4" w:space="0" w:color="000000"/>
              <w:left w:val="single" w:sz="4" w:space="0" w:color="000000"/>
              <w:right w:val="single" w:sz="4" w:space="0" w:color="000000"/>
            </w:tcBorders>
          </w:tcPr>
          <w:p w14:paraId="0365638F" w14:textId="1CCABAD3" w:rsidR="00BE2610" w:rsidRPr="0053596C" w:rsidRDefault="00BE2610" w:rsidP="00BE2610">
            <w:pPr>
              <w:jc w:val="center"/>
              <w:rPr>
                <w:sz w:val="28"/>
              </w:rPr>
            </w:pPr>
            <w:r w:rsidRPr="0053596C">
              <w:rPr>
                <w:sz w:val="28"/>
              </w:rPr>
              <w:t>в межах кошторисних призна</w:t>
            </w:r>
            <w:r w:rsidR="0053596C">
              <w:rPr>
                <w:sz w:val="28"/>
              </w:rPr>
              <w:t>чень,  затверджених на відповідний бюджет</w:t>
            </w:r>
            <w:r w:rsidRPr="0053596C">
              <w:rPr>
                <w:sz w:val="28"/>
              </w:rPr>
              <w:t>ний період</w:t>
            </w:r>
          </w:p>
        </w:tc>
        <w:tc>
          <w:tcPr>
            <w:tcW w:w="1418" w:type="dxa"/>
            <w:vMerge w:val="restart"/>
            <w:tcBorders>
              <w:top w:val="single" w:sz="4" w:space="0" w:color="000000"/>
              <w:left w:val="single" w:sz="4" w:space="0" w:color="000000"/>
              <w:right w:val="single" w:sz="4" w:space="0" w:color="000000"/>
            </w:tcBorders>
          </w:tcPr>
          <w:p w14:paraId="63A911AE" w14:textId="233C3C3E" w:rsidR="008A29F0" w:rsidRPr="0053596C" w:rsidRDefault="008A29F0" w:rsidP="008A29F0">
            <w:pPr>
              <w:jc w:val="center"/>
              <w:rPr>
                <w:sz w:val="28"/>
                <w:szCs w:val="26"/>
              </w:rPr>
            </w:pPr>
            <w:r>
              <w:rPr>
                <w:sz w:val="28"/>
                <w:szCs w:val="26"/>
              </w:rPr>
              <w:t>міжна-родна технічна допомог</w:t>
            </w:r>
            <w:r w:rsidR="002D54BE">
              <w:rPr>
                <w:sz w:val="28"/>
                <w:szCs w:val="26"/>
              </w:rPr>
              <w:t>а</w:t>
            </w:r>
            <w:r>
              <w:rPr>
                <w:sz w:val="28"/>
                <w:szCs w:val="26"/>
              </w:rPr>
              <w:t>, п</w:t>
            </w:r>
            <w:r w:rsidRPr="008A29F0">
              <w:rPr>
                <w:sz w:val="28"/>
                <w:szCs w:val="26"/>
              </w:rPr>
              <w:t>ідвищення рівня надання медичної допомоги</w:t>
            </w:r>
          </w:p>
        </w:tc>
        <w:tc>
          <w:tcPr>
            <w:tcW w:w="1701" w:type="dxa"/>
            <w:vMerge w:val="restart"/>
            <w:tcBorders>
              <w:top w:val="single" w:sz="4" w:space="0" w:color="000000"/>
              <w:left w:val="single" w:sz="4" w:space="0" w:color="000000"/>
              <w:right w:val="single" w:sz="4" w:space="0" w:color="000000"/>
            </w:tcBorders>
          </w:tcPr>
          <w:p w14:paraId="68182AE8" w14:textId="286DE208" w:rsidR="00BE2610" w:rsidRPr="0053596C" w:rsidRDefault="00B034C4" w:rsidP="00B034C4">
            <w:pPr>
              <w:pStyle w:val="11"/>
              <w:tabs>
                <w:tab w:val="left" w:pos="142"/>
              </w:tabs>
              <w:ind w:left="0" w:firstLine="0"/>
              <w:jc w:val="center"/>
              <w:rPr>
                <w:szCs w:val="26"/>
                <w:highlight w:val="yellow"/>
              </w:rPr>
            </w:pPr>
            <w:r w:rsidRPr="0053596C">
              <w:rPr>
                <w:szCs w:val="26"/>
              </w:rPr>
              <w:t>Покращен</w:t>
            </w:r>
            <w:r w:rsidR="0053596C">
              <w:rPr>
                <w:szCs w:val="26"/>
              </w:rPr>
              <w:t>-</w:t>
            </w:r>
            <w:r w:rsidRPr="0053596C">
              <w:rPr>
                <w:szCs w:val="26"/>
              </w:rPr>
              <w:t>ня якості надання медичної допомоги</w:t>
            </w:r>
          </w:p>
        </w:tc>
      </w:tr>
      <w:tr w:rsidR="00BE2610" w:rsidRPr="009140B1" w14:paraId="40D7D602" w14:textId="77777777" w:rsidTr="000A723B">
        <w:trPr>
          <w:trHeight w:val="252"/>
        </w:trPr>
        <w:tc>
          <w:tcPr>
            <w:tcW w:w="567" w:type="dxa"/>
            <w:vMerge/>
            <w:tcBorders>
              <w:left w:val="single" w:sz="4" w:space="0" w:color="000000"/>
              <w:right w:val="single" w:sz="4" w:space="0" w:color="000000"/>
            </w:tcBorders>
          </w:tcPr>
          <w:p w14:paraId="7892AB7A" w14:textId="77777777" w:rsidR="00BE2610"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2DC9637B"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21FA2F57"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15F6E54A" w14:textId="77777777" w:rsidR="00BE2610" w:rsidRPr="009140B1" w:rsidRDefault="00BE2610" w:rsidP="00BE2610">
            <w:pP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3BC702B4" w14:textId="6ECA679A" w:rsidR="00BE2610" w:rsidRPr="009140B1" w:rsidRDefault="00BE2610" w:rsidP="00BE2610">
            <w:pPr>
              <w:jc w:val="center"/>
              <w:rPr>
                <w:sz w:val="28"/>
                <w:szCs w:val="28"/>
              </w:rPr>
            </w:pPr>
            <w:r w:rsidRPr="009140B1">
              <w:rPr>
                <w:sz w:val="28"/>
                <w:szCs w:val="28"/>
              </w:rPr>
              <w:t>20</w:t>
            </w:r>
            <w:r>
              <w:rPr>
                <w:sz w:val="28"/>
                <w:szCs w:val="28"/>
              </w:rPr>
              <w:t>24</w:t>
            </w:r>
          </w:p>
        </w:tc>
        <w:tc>
          <w:tcPr>
            <w:tcW w:w="2126" w:type="dxa"/>
            <w:vMerge/>
            <w:tcBorders>
              <w:left w:val="single" w:sz="4" w:space="0" w:color="000000"/>
              <w:right w:val="single" w:sz="4" w:space="0" w:color="000000"/>
            </w:tcBorders>
          </w:tcPr>
          <w:p w14:paraId="5CBF7D6B" w14:textId="77777777" w:rsidR="00BE2610" w:rsidRPr="0053596C" w:rsidRDefault="00BE2610" w:rsidP="00BE2610">
            <w:pPr>
              <w:jc w:val="center"/>
              <w:rPr>
                <w:sz w:val="28"/>
              </w:rPr>
            </w:pPr>
          </w:p>
        </w:tc>
        <w:tc>
          <w:tcPr>
            <w:tcW w:w="2126" w:type="dxa"/>
            <w:vMerge/>
            <w:tcBorders>
              <w:left w:val="single" w:sz="4" w:space="0" w:color="000000"/>
              <w:right w:val="single" w:sz="4" w:space="0" w:color="000000"/>
            </w:tcBorders>
          </w:tcPr>
          <w:p w14:paraId="393B5D65" w14:textId="77777777" w:rsidR="00BE2610" w:rsidRPr="0053596C" w:rsidRDefault="00BE2610" w:rsidP="00BE2610">
            <w:pPr>
              <w:jc w:val="center"/>
              <w:rPr>
                <w:sz w:val="28"/>
              </w:rPr>
            </w:pPr>
          </w:p>
        </w:tc>
        <w:tc>
          <w:tcPr>
            <w:tcW w:w="1418" w:type="dxa"/>
            <w:vMerge/>
            <w:tcBorders>
              <w:left w:val="single" w:sz="4" w:space="0" w:color="000000"/>
              <w:right w:val="single" w:sz="4" w:space="0" w:color="000000"/>
            </w:tcBorders>
          </w:tcPr>
          <w:p w14:paraId="357AB845" w14:textId="77777777" w:rsidR="00BE2610" w:rsidRPr="0053596C" w:rsidRDefault="00BE2610" w:rsidP="00BE2610">
            <w:pPr>
              <w:rPr>
                <w:sz w:val="28"/>
                <w:szCs w:val="26"/>
              </w:rPr>
            </w:pPr>
          </w:p>
        </w:tc>
        <w:tc>
          <w:tcPr>
            <w:tcW w:w="1701" w:type="dxa"/>
            <w:vMerge/>
            <w:tcBorders>
              <w:left w:val="single" w:sz="4" w:space="0" w:color="000000"/>
              <w:right w:val="single" w:sz="4" w:space="0" w:color="000000"/>
            </w:tcBorders>
          </w:tcPr>
          <w:p w14:paraId="3FFBFAF8" w14:textId="77777777" w:rsidR="00BE2610" w:rsidRPr="0053596C" w:rsidRDefault="00BE2610" w:rsidP="00B034C4">
            <w:pPr>
              <w:pStyle w:val="11"/>
              <w:tabs>
                <w:tab w:val="left" w:pos="142"/>
              </w:tabs>
              <w:ind w:left="0" w:firstLine="0"/>
              <w:jc w:val="center"/>
              <w:rPr>
                <w:szCs w:val="26"/>
              </w:rPr>
            </w:pPr>
          </w:p>
        </w:tc>
      </w:tr>
      <w:tr w:rsidR="00BE2610" w:rsidRPr="009140B1" w14:paraId="499DA9C3" w14:textId="77777777" w:rsidTr="000A723B">
        <w:trPr>
          <w:trHeight w:val="252"/>
        </w:trPr>
        <w:tc>
          <w:tcPr>
            <w:tcW w:w="567" w:type="dxa"/>
            <w:vMerge/>
            <w:tcBorders>
              <w:left w:val="single" w:sz="4" w:space="0" w:color="000000"/>
              <w:right w:val="single" w:sz="4" w:space="0" w:color="000000"/>
            </w:tcBorders>
          </w:tcPr>
          <w:p w14:paraId="3339E35E" w14:textId="77777777" w:rsidR="00BE2610"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4ED4626B"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44D07179"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0B9DF731" w14:textId="77777777" w:rsidR="00BE2610" w:rsidRPr="009140B1" w:rsidRDefault="00BE2610" w:rsidP="00BE2610">
            <w:pP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4620CA2C" w14:textId="1324C8B2" w:rsidR="00BE2610" w:rsidRPr="009140B1" w:rsidRDefault="00BE2610" w:rsidP="00BE2610">
            <w:pPr>
              <w:jc w:val="center"/>
              <w:rPr>
                <w:sz w:val="28"/>
                <w:szCs w:val="28"/>
              </w:rPr>
            </w:pPr>
            <w:r>
              <w:rPr>
                <w:sz w:val="28"/>
                <w:szCs w:val="28"/>
              </w:rPr>
              <w:t>2025</w:t>
            </w:r>
          </w:p>
        </w:tc>
        <w:tc>
          <w:tcPr>
            <w:tcW w:w="2126" w:type="dxa"/>
            <w:vMerge/>
            <w:tcBorders>
              <w:left w:val="single" w:sz="4" w:space="0" w:color="000000"/>
              <w:right w:val="single" w:sz="4" w:space="0" w:color="000000"/>
            </w:tcBorders>
          </w:tcPr>
          <w:p w14:paraId="72F8DCBD" w14:textId="77777777" w:rsidR="00BE2610" w:rsidRPr="0053596C" w:rsidRDefault="00BE2610" w:rsidP="00BE2610">
            <w:pPr>
              <w:jc w:val="center"/>
              <w:rPr>
                <w:sz w:val="28"/>
              </w:rPr>
            </w:pPr>
          </w:p>
        </w:tc>
        <w:tc>
          <w:tcPr>
            <w:tcW w:w="2126" w:type="dxa"/>
            <w:vMerge/>
            <w:tcBorders>
              <w:left w:val="single" w:sz="4" w:space="0" w:color="000000"/>
              <w:right w:val="single" w:sz="4" w:space="0" w:color="000000"/>
            </w:tcBorders>
          </w:tcPr>
          <w:p w14:paraId="503927EF" w14:textId="77777777" w:rsidR="00BE2610" w:rsidRPr="0053596C" w:rsidRDefault="00BE2610" w:rsidP="00BE2610">
            <w:pPr>
              <w:jc w:val="center"/>
              <w:rPr>
                <w:sz w:val="28"/>
              </w:rPr>
            </w:pPr>
          </w:p>
        </w:tc>
        <w:tc>
          <w:tcPr>
            <w:tcW w:w="1418" w:type="dxa"/>
            <w:vMerge/>
            <w:tcBorders>
              <w:left w:val="single" w:sz="4" w:space="0" w:color="000000"/>
              <w:right w:val="single" w:sz="4" w:space="0" w:color="000000"/>
            </w:tcBorders>
          </w:tcPr>
          <w:p w14:paraId="3BBDDD9B" w14:textId="77777777" w:rsidR="00BE2610" w:rsidRPr="0053596C" w:rsidRDefault="00BE2610" w:rsidP="00BE2610">
            <w:pPr>
              <w:rPr>
                <w:sz w:val="28"/>
                <w:szCs w:val="26"/>
              </w:rPr>
            </w:pPr>
          </w:p>
        </w:tc>
        <w:tc>
          <w:tcPr>
            <w:tcW w:w="1701" w:type="dxa"/>
            <w:vMerge/>
            <w:tcBorders>
              <w:left w:val="single" w:sz="4" w:space="0" w:color="000000"/>
              <w:right w:val="single" w:sz="4" w:space="0" w:color="000000"/>
            </w:tcBorders>
          </w:tcPr>
          <w:p w14:paraId="7DEB5EB8" w14:textId="77777777" w:rsidR="00BE2610" w:rsidRPr="0053596C" w:rsidRDefault="00BE2610" w:rsidP="00B034C4">
            <w:pPr>
              <w:pStyle w:val="11"/>
              <w:tabs>
                <w:tab w:val="left" w:pos="142"/>
              </w:tabs>
              <w:ind w:left="0" w:firstLine="0"/>
              <w:jc w:val="center"/>
              <w:rPr>
                <w:szCs w:val="26"/>
              </w:rPr>
            </w:pPr>
          </w:p>
        </w:tc>
      </w:tr>
      <w:tr w:rsidR="00BE2610" w:rsidRPr="009140B1" w14:paraId="609CAC76" w14:textId="77777777" w:rsidTr="000A723B">
        <w:trPr>
          <w:trHeight w:val="252"/>
        </w:trPr>
        <w:tc>
          <w:tcPr>
            <w:tcW w:w="567" w:type="dxa"/>
            <w:vMerge/>
            <w:tcBorders>
              <w:left w:val="single" w:sz="4" w:space="0" w:color="000000"/>
              <w:right w:val="single" w:sz="4" w:space="0" w:color="000000"/>
            </w:tcBorders>
          </w:tcPr>
          <w:p w14:paraId="40866D7D" w14:textId="77777777" w:rsidR="00BE2610"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0023317A"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612DB95C"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322CE66D" w14:textId="77777777" w:rsidR="00BE2610" w:rsidRPr="009140B1" w:rsidRDefault="00BE2610" w:rsidP="00BE2610">
            <w:pP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7F90A9F4" w14:textId="3B341BB4" w:rsidR="00BE2610" w:rsidRPr="009140B1" w:rsidRDefault="00BE2610" w:rsidP="00BE2610">
            <w:pPr>
              <w:jc w:val="center"/>
              <w:rPr>
                <w:sz w:val="28"/>
                <w:szCs w:val="28"/>
              </w:rPr>
            </w:pPr>
            <w:r w:rsidRPr="009140B1">
              <w:rPr>
                <w:sz w:val="28"/>
                <w:szCs w:val="28"/>
              </w:rPr>
              <w:t>202</w:t>
            </w:r>
            <w:r>
              <w:rPr>
                <w:sz w:val="28"/>
                <w:szCs w:val="28"/>
              </w:rPr>
              <w:t>6</w:t>
            </w:r>
          </w:p>
        </w:tc>
        <w:tc>
          <w:tcPr>
            <w:tcW w:w="2126" w:type="dxa"/>
            <w:vMerge/>
            <w:tcBorders>
              <w:left w:val="single" w:sz="4" w:space="0" w:color="000000"/>
              <w:right w:val="single" w:sz="4" w:space="0" w:color="000000"/>
            </w:tcBorders>
          </w:tcPr>
          <w:p w14:paraId="6BD4E4FB" w14:textId="77777777" w:rsidR="00BE2610" w:rsidRPr="0053596C" w:rsidRDefault="00BE2610" w:rsidP="00BE2610">
            <w:pPr>
              <w:jc w:val="center"/>
              <w:rPr>
                <w:sz w:val="28"/>
              </w:rPr>
            </w:pPr>
          </w:p>
        </w:tc>
        <w:tc>
          <w:tcPr>
            <w:tcW w:w="2126" w:type="dxa"/>
            <w:vMerge/>
            <w:tcBorders>
              <w:left w:val="single" w:sz="4" w:space="0" w:color="000000"/>
              <w:right w:val="single" w:sz="4" w:space="0" w:color="000000"/>
            </w:tcBorders>
          </w:tcPr>
          <w:p w14:paraId="61616E63" w14:textId="77777777" w:rsidR="00BE2610" w:rsidRPr="0053596C" w:rsidRDefault="00BE2610" w:rsidP="00BE2610">
            <w:pPr>
              <w:jc w:val="center"/>
              <w:rPr>
                <w:sz w:val="28"/>
              </w:rPr>
            </w:pPr>
          </w:p>
        </w:tc>
        <w:tc>
          <w:tcPr>
            <w:tcW w:w="1418" w:type="dxa"/>
            <w:vMerge/>
            <w:tcBorders>
              <w:left w:val="single" w:sz="4" w:space="0" w:color="000000"/>
              <w:right w:val="single" w:sz="4" w:space="0" w:color="000000"/>
            </w:tcBorders>
          </w:tcPr>
          <w:p w14:paraId="71D4B9E2" w14:textId="77777777" w:rsidR="00BE2610" w:rsidRPr="0053596C" w:rsidRDefault="00BE2610" w:rsidP="00BE2610">
            <w:pPr>
              <w:rPr>
                <w:sz w:val="28"/>
                <w:szCs w:val="26"/>
              </w:rPr>
            </w:pPr>
          </w:p>
        </w:tc>
        <w:tc>
          <w:tcPr>
            <w:tcW w:w="1701" w:type="dxa"/>
            <w:vMerge/>
            <w:tcBorders>
              <w:left w:val="single" w:sz="4" w:space="0" w:color="000000"/>
              <w:right w:val="single" w:sz="4" w:space="0" w:color="000000"/>
            </w:tcBorders>
          </w:tcPr>
          <w:p w14:paraId="08EBFEDA" w14:textId="77777777" w:rsidR="00BE2610" w:rsidRPr="0053596C" w:rsidRDefault="00BE2610" w:rsidP="00B034C4">
            <w:pPr>
              <w:pStyle w:val="11"/>
              <w:tabs>
                <w:tab w:val="left" w:pos="142"/>
              </w:tabs>
              <w:ind w:left="0" w:firstLine="0"/>
              <w:jc w:val="center"/>
              <w:rPr>
                <w:szCs w:val="26"/>
              </w:rPr>
            </w:pPr>
          </w:p>
        </w:tc>
      </w:tr>
      <w:tr w:rsidR="00BE2610" w:rsidRPr="009140B1" w14:paraId="56AD1E25" w14:textId="77777777" w:rsidTr="000A723B">
        <w:trPr>
          <w:trHeight w:val="252"/>
        </w:trPr>
        <w:tc>
          <w:tcPr>
            <w:tcW w:w="567" w:type="dxa"/>
            <w:vMerge w:val="restart"/>
            <w:tcBorders>
              <w:left w:val="single" w:sz="4" w:space="0" w:color="000000"/>
              <w:right w:val="single" w:sz="4" w:space="0" w:color="000000"/>
            </w:tcBorders>
          </w:tcPr>
          <w:p w14:paraId="75911EB4" w14:textId="77777777" w:rsidR="00BE2610" w:rsidRPr="009140B1" w:rsidRDefault="00BE2610" w:rsidP="00BE2610">
            <w:pPr>
              <w:pStyle w:val="11"/>
              <w:numPr>
                <w:ilvl w:val="0"/>
                <w:numId w:val="11"/>
              </w:numPr>
              <w:tabs>
                <w:tab w:val="left" w:pos="142"/>
              </w:tabs>
              <w:ind w:left="0"/>
              <w:jc w:val="left"/>
            </w:pPr>
            <w:r>
              <w:lastRenderedPageBreak/>
              <w:t>3.</w:t>
            </w:r>
          </w:p>
        </w:tc>
        <w:tc>
          <w:tcPr>
            <w:tcW w:w="2693" w:type="dxa"/>
            <w:vMerge w:val="restart"/>
            <w:tcBorders>
              <w:left w:val="single" w:sz="4" w:space="0" w:color="000000"/>
              <w:right w:val="single" w:sz="4" w:space="0" w:color="000000"/>
            </w:tcBorders>
          </w:tcPr>
          <w:p w14:paraId="5B53D88C" w14:textId="547B928B" w:rsidR="00BE2610" w:rsidRPr="007F0CA9" w:rsidRDefault="00BE2610" w:rsidP="0053596C">
            <w:pPr>
              <w:rPr>
                <w:sz w:val="28"/>
                <w:szCs w:val="28"/>
              </w:rPr>
            </w:pPr>
            <w:r w:rsidRPr="007F0CA9">
              <w:rPr>
                <w:sz w:val="28"/>
                <w:szCs w:val="28"/>
              </w:rPr>
              <w:t xml:space="preserve">Організація прийомів делегацій медичних </w:t>
            </w:r>
            <w:r w:rsidR="00F63408" w:rsidRPr="007F0CA9">
              <w:rPr>
                <w:sz w:val="28"/>
                <w:szCs w:val="28"/>
              </w:rPr>
              <w:t>представників</w:t>
            </w:r>
            <w:r w:rsidRPr="007F0CA9">
              <w:rPr>
                <w:sz w:val="28"/>
                <w:szCs w:val="28"/>
              </w:rPr>
              <w:t xml:space="preserve"> іноземних держав у рамках діючих та планованих угод про транскордонне співробітництво</w:t>
            </w:r>
          </w:p>
        </w:tc>
        <w:tc>
          <w:tcPr>
            <w:tcW w:w="2410" w:type="dxa"/>
            <w:vMerge w:val="restart"/>
            <w:tcBorders>
              <w:left w:val="single" w:sz="4" w:space="0" w:color="000000"/>
              <w:right w:val="single" w:sz="4" w:space="0" w:color="000000"/>
            </w:tcBorders>
          </w:tcPr>
          <w:p w14:paraId="3AA7681F" w14:textId="42AD9647" w:rsidR="00BE2610" w:rsidRPr="007F0CA9" w:rsidRDefault="00306027" w:rsidP="004F285A">
            <w:pPr>
              <w:jc w:val="center"/>
              <w:rPr>
                <w:sz w:val="28"/>
                <w:szCs w:val="28"/>
              </w:rPr>
            </w:pPr>
            <w:r w:rsidRPr="007F0CA9">
              <w:rPr>
                <w:sz w:val="28"/>
                <w:szCs w:val="28"/>
              </w:rPr>
              <w:t>Управління охорони здоров'я міської ради, КНП  ІФ</w:t>
            </w:r>
            <w:r w:rsidR="004F285A">
              <w:rPr>
                <w:sz w:val="28"/>
                <w:szCs w:val="28"/>
              </w:rPr>
              <w:t xml:space="preserve"> </w:t>
            </w:r>
            <w:r w:rsidRPr="007F0CA9">
              <w:rPr>
                <w:sz w:val="28"/>
                <w:szCs w:val="28"/>
              </w:rPr>
              <w:t>МТГ</w:t>
            </w:r>
          </w:p>
        </w:tc>
        <w:tc>
          <w:tcPr>
            <w:tcW w:w="1418" w:type="dxa"/>
            <w:vMerge w:val="restart"/>
            <w:tcBorders>
              <w:left w:val="single" w:sz="4" w:space="0" w:color="000000"/>
              <w:right w:val="single" w:sz="4" w:space="0" w:color="000000"/>
            </w:tcBorders>
          </w:tcPr>
          <w:p w14:paraId="4352515E" w14:textId="66E93F01" w:rsidR="00BE2610" w:rsidRPr="009140B1" w:rsidRDefault="00BE2610" w:rsidP="001732C0">
            <w:pPr>
              <w:jc w:val="center"/>
              <w:rPr>
                <w:sz w:val="28"/>
                <w:szCs w:val="28"/>
              </w:rPr>
            </w:pPr>
            <w:r w:rsidRPr="00BE2610">
              <w:rPr>
                <w:sz w:val="28"/>
                <w:szCs w:val="28"/>
              </w:rPr>
              <w:t>2024-2026</w:t>
            </w:r>
          </w:p>
        </w:tc>
        <w:tc>
          <w:tcPr>
            <w:tcW w:w="992" w:type="dxa"/>
            <w:tcBorders>
              <w:top w:val="single" w:sz="4" w:space="0" w:color="000000"/>
              <w:left w:val="single" w:sz="4" w:space="0" w:color="000000"/>
              <w:bottom w:val="single" w:sz="4" w:space="0" w:color="000000"/>
              <w:right w:val="single" w:sz="4" w:space="0" w:color="000000"/>
            </w:tcBorders>
          </w:tcPr>
          <w:p w14:paraId="1C1626AF" w14:textId="77777777" w:rsidR="00BE2610" w:rsidRPr="009140B1" w:rsidRDefault="00BE2610" w:rsidP="00BE2610">
            <w:pPr>
              <w:jc w:val="center"/>
              <w:rPr>
                <w:sz w:val="28"/>
                <w:szCs w:val="28"/>
                <w:lang w:eastAsia="ru-RU"/>
              </w:rPr>
            </w:pPr>
            <w:r w:rsidRPr="009140B1">
              <w:rPr>
                <w:sz w:val="28"/>
                <w:szCs w:val="28"/>
                <w:lang w:eastAsia="ru-RU"/>
              </w:rPr>
              <w:t>20</w:t>
            </w:r>
            <w:r>
              <w:rPr>
                <w:sz w:val="28"/>
                <w:szCs w:val="28"/>
                <w:lang w:eastAsia="ru-RU"/>
              </w:rPr>
              <w:t>24</w:t>
            </w:r>
            <w:r w:rsidRPr="009140B1">
              <w:rPr>
                <w:sz w:val="28"/>
                <w:szCs w:val="28"/>
                <w:lang w:eastAsia="ru-RU"/>
              </w:rPr>
              <w:t>-202</w:t>
            </w:r>
            <w:r>
              <w:rPr>
                <w:sz w:val="28"/>
                <w:szCs w:val="28"/>
                <w:lang w:eastAsia="ru-RU"/>
              </w:rPr>
              <w:t>6</w:t>
            </w:r>
          </w:p>
          <w:p w14:paraId="02013D50" w14:textId="18D6D1D5" w:rsidR="00BE2610" w:rsidRPr="009140B1" w:rsidRDefault="00BE2610" w:rsidP="00BE2610">
            <w:pPr>
              <w:jc w:val="center"/>
              <w:rPr>
                <w:sz w:val="28"/>
                <w:szCs w:val="28"/>
                <w:lang w:eastAsia="ru-RU"/>
              </w:rPr>
            </w:pPr>
            <w:r w:rsidRPr="009140B1">
              <w:rPr>
                <w:sz w:val="28"/>
                <w:szCs w:val="28"/>
                <w:lang w:eastAsia="ru-RU"/>
              </w:rPr>
              <w:t>в т. ч.</w:t>
            </w:r>
          </w:p>
        </w:tc>
        <w:tc>
          <w:tcPr>
            <w:tcW w:w="2126" w:type="dxa"/>
            <w:vMerge w:val="restart"/>
            <w:tcBorders>
              <w:top w:val="single" w:sz="4" w:space="0" w:color="000000"/>
              <w:left w:val="single" w:sz="4" w:space="0" w:color="000000"/>
              <w:right w:val="single" w:sz="4" w:space="0" w:color="000000"/>
            </w:tcBorders>
          </w:tcPr>
          <w:p w14:paraId="0499DAE4" w14:textId="40AC6FA2" w:rsidR="00BE2610" w:rsidRPr="0053596C" w:rsidRDefault="00BE2610" w:rsidP="00BE2610">
            <w:pPr>
              <w:jc w:val="center"/>
              <w:rPr>
                <w:sz w:val="28"/>
              </w:rPr>
            </w:pPr>
            <w:r w:rsidRPr="0053596C">
              <w:rPr>
                <w:sz w:val="28"/>
              </w:rPr>
              <w:t>в межах кошторисних призна</w:t>
            </w:r>
            <w:r w:rsidR="0053596C">
              <w:rPr>
                <w:sz w:val="28"/>
              </w:rPr>
              <w:t>чень,  затверджених на відповідний бюджет</w:t>
            </w:r>
            <w:r w:rsidRPr="0053596C">
              <w:rPr>
                <w:sz w:val="28"/>
              </w:rPr>
              <w:t>ний період</w:t>
            </w:r>
          </w:p>
        </w:tc>
        <w:tc>
          <w:tcPr>
            <w:tcW w:w="2126" w:type="dxa"/>
            <w:vMerge w:val="restart"/>
            <w:tcBorders>
              <w:top w:val="single" w:sz="4" w:space="0" w:color="000000"/>
              <w:left w:val="single" w:sz="4" w:space="0" w:color="000000"/>
              <w:right w:val="single" w:sz="4" w:space="0" w:color="000000"/>
            </w:tcBorders>
          </w:tcPr>
          <w:p w14:paraId="1D6F127B" w14:textId="42C91B25" w:rsidR="00BE2610" w:rsidRPr="0053596C" w:rsidRDefault="00BE2610" w:rsidP="00BE2610">
            <w:pPr>
              <w:jc w:val="center"/>
              <w:rPr>
                <w:sz w:val="28"/>
              </w:rPr>
            </w:pPr>
            <w:r w:rsidRPr="0053596C">
              <w:rPr>
                <w:sz w:val="28"/>
              </w:rPr>
              <w:t>в межах кошторисних призна</w:t>
            </w:r>
            <w:r w:rsidR="0053596C">
              <w:rPr>
                <w:sz w:val="28"/>
              </w:rPr>
              <w:t>чень,  затверджених на відповідний бюджет</w:t>
            </w:r>
            <w:r w:rsidRPr="0053596C">
              <w:rPr>
                <w:sz w:val="28"/>
              </w:rPr>
              <w:t>ний період</w:t>
            </w:r>
          </w:p>
        </w:tc>
        <w:tc>
          <w:tcPr>
            <w:tcW w:w="1418" w:type="dxa"/>
            <w:vMerge w:val="restart"/>
            <w:tcBorders>
              <w:top w:val="single" w:sz="4" w:space="0" w:color="000000"/>
              <w:left w:val="single" w:sz="4" w:space="0" w:color="000000"/>
              <w:right w:val="single" w:sz="4" w:space="0" w:color="000000"/>
            </w:tcBorders>
          </w:tcPr>
          <w:p w14:paraId="4924C540" w14:textId="499DD9AA" w:rsidR="00BE2610" w:rsidRPr="0053596C" w:rsidRDefault="002D54BE" w:rsidP="00022E64">
            <w:pPr>
              <w:jc w:val="center"/>
              <w:rPr>
                <w:sz w:val="28"/>
                <w:szCs w:val="26"/>
              </w:rPr>
            </w:pPr>
            <w:r w:rsidRPr="0053596C">
              <w:rPr>
                <w:sz w:val="28"/>
                <w:szCs w:val="26"/>
              </w:rPr>
              <w:t>М</w:t>
            </w:r>
            <w:r w:rsidR="00022E64" w:rsidRPr="0053596C">
              <w:rPr>
                <w:sz w:val="28"/>
                <w:szCs w:val="26"/>
              </w:rPr>
              <w:t>іжна</w:t>
            </w:r>
            <w:r>
              <w:rPr>
                <w:sz w:val="28"/>
                <w:szCs w:val="26"/>
              </w:rPr>
              <w:t>-</w:t>
            </w:r>
            <w:r w:rsidR="00022E64" w:rsidRPr="0053596C">
              <w:rPr>
                <w:sz w:val="28"/>
                <w:szCs w:val="26"/>
              </w:rPr>
              <w:t>родна технічна допомога</w:t>
            </w:r>
          </w:p>
        </w:tc>
        <w:tc>
          <w:tcPr>
            <w:tcW w:w="1701" w:type="dxa"/>
            <w:vMerge w:val="restart"/>
            <w:tcBorders>
              <w:top w:val="single" w:sz="4" w:space="0" w:color="000000"/>
              <w:left w:val="single" w:sz="4" w:space="0" w:color="000000"/>
              <w:right w:val="single" w:sz="4" w:space="0" w:color="000000"/>
            </w:tcBorders>
          </w:tcPr>
          <w:p w14:paraId="352584A2" w14:textId="38232945" w:rsidR="00BE2610" w:rsidRPr="0053596C" w:rsidRDefault="00B034C4" w:rsidP="00B034C4">
            <w:pPr>
              <w:pStyle w:val="11"/>
              <w:tabs>
                <w:tab w:val="left" w:pos="142"/>
              </w:tabs>
              <w:ind w:left="0" w:firstLine="0"/>
              <w:jc w:val="center"/>
              <w:rPr>
                <w:szCs w:val="26"/>
              </w:rPr>
            </w:pPr>
            <w:r w:rsidRPr="0053596C">
              <w:rPr>
                <w:szCs w:val="26"/>
              </w:rPr>
              <w:t>Покращен</w:t>
            </w:r>
            <w:r w:rsidR="0053596C">
              <w:rPr>
                <w:szCs w:val="26"/>
              </w:rPr>
              <w:t>-</w:t>
            </w:r>
            <w:r w:rsidRPr="0053596C">
              <w:rPr>
                <w:szCs w:val="26"/>
              </w:rPr>
              <w:t>ня якості надання медичної допомоги,</w:t>
            </w:r>
          </w:p>
          <w:p w14:paraId="22B00B45" w14:textId="37F309D8" w:rsidR="00B034C4" w:rsidRPr="0053596C" w:rsidRDefault="00B034C4" w:rsidP="00B034C4">
            <w:pPr>
              <w:pStyle w:val="11"/>
              <w:tabs>
                <w:tab w:val="left" w:pos="142"/>
              </w:tabs>
              <w:ind w:left="0" w:firstLine="0"/>
              <w:jc w:val="center"/>
              <w:rPr>
                <w:szCs w:val="26"/>
              </w:rPr>
            </w:pPr>
            <w:r w:rsidRPr="0053596C">
              <w:rPr>
                <w:szCs w:val="26"/>
              </w:rPr>
              <w:t>залучення міжнарод</w:t>
            </w:r>
            <w:r w:rsidR="0053596C">
              <w:rPr>
                <w:szCs w:val="26"/>
              </w:rPr>
              <w:t>-</w:t>
            </w:r>
            <w:r w:rsidRPr="0053596C">
              <w:rPr>
                <w:szCs w:val="26"/>
              </w:rPr>
              <w:t>них інвестицій</w:t>
            </w:r>
          </w:p>
        </w:tc>
      </w:tr>
      <w:tr w:rsidR="00BE2610" w:rsidRPr="009140B1" w14:paraId="487082B1" w14:textId="77777777" w:rsidTr="000A723B">
        <w:trPr>
          <w:trHeight w:val="252"/>
        </w:trPr>
        <w:tc>
          <w:tcPr>
            <w:tcW w:w="567" w:type="dxa"/>
            <w:vMerge/>
            <w:tcBorders>
              <w:left w:val="single" w:sz="4" w:space="0" w:color="000000"/>
              <w:right w:val="single" w:sz="4" w:space="0" w:color="000000"/>
            </w:tcBorders>
          </w:tcPr>
          <w:p w14:paraId="4A6A679A" w14:textId="77777777" w:rsidR="00BE2610" w:rsidRPr="009140B1"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6F1569F1"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238E2B14"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201760BB"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3BE69DD5" w14:textId="21D6C1D8" w:rsidR="00BE2610" w:rsidRPr="009140B1" w:rsidRDefault="00BE2610" w:rsidP="00BE2610">
            <w:pPr>
              <w:jc w:val="center"/>
              <w:rPr>
                <w:sz w:val="28"/>
                <w:szCs w:val="28"/>
                <w:lang w:eastAsia="en-US"/>
              </w:rPr>
            </w:pPr>
            <w:r w:rsidRPr="009140B1">
              <w:rPr>
                <w:sz w:val="28"/>
                <w:szCs w:val="28"/>
              </w:rPr>
              <w:t>20</w:t>
            </w:r>
            <w:r>
              <w:rPr>
                <w:sz w:val="28"/>
                <w:szCs w:val="28"/>
              </w:rPr>
              <w:t>24</w:t>
            </w:r>
          </w:p>
        </w:tc>
        <w:tc>
          <w:tcPr>
            <w:tcW w:w="2126" w:type="dxa"/>
            <w:vMerge/>
            <w:tcBorders>
              <w:left w:val="single" w:sz="4" w:space="0" w:color="000000"/>
              <w:right w:val="single" w:sz="4" w:space="0" w:color="000000"/>
            </w:tcBorders>
          </w:tcPr>
          <w:p w14:paraId="1941BB30" w14:textId="77777777" w:rsidR="00BE2610" w:rsidRPr="007F0CA9" w:rsidRDefault="00BE2610" w:rsidP="00BE2610">
            <w:pPr>
              <w:jc w:val="center"/>
              <w:rPr>
                <w:lang w:eastAsia="ru-RU"/>
              </w:rPr>
            </w:pPr>
          </w:p>
        </w:tc>
        <w:tc>
          <w:tcPr>
            <w:tcW w:w="2126" w:type="dxa"/>
            <w:vMerge/>
            <w:tcBorders>
              <w:left w:val="single" w:sz="4" w:space="0" w:color="000000"/>
              <w:right w:val="single" w:sz="4" w:space="0" w:color="000000"/>
            </w:tcBorders>
          </w:tcPr>
          <w:p w14:paraId="09B6ECDE" w14:textId="77777777" w:rsidR="00BE2610" w:rsidRPr="007F0CA9" w:rsidRDefault="00BE2610" w:rsidP="00BE2610">
            <w:pPr>
              <w:jc w:val="center"/>
              <w:rPr>
                <w:lang w:eastAsia="ru-RU"/>
              </w:rPr>
            </w:pPr>
          </w:p>
        </w:tc>
        <w:tc>
          <w:tcPr>
            <w:tcW w:w="1418" w:type="dxa"/>
            <w:vMerge/>
            <w:tcBorders>
              <w:left w:val="single" w:sz="4" w:space="0" w:color="000000"/>
              <w:right w:val="single" w:sz="4" w:space="0" w:color="000000"/>
            </w:tcBorders>
          </w:tcPr>
          <w:p w14:paraId="49A9BE9D"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10026F32" w14:textId="77777777" w:rsidR="00BE2610" w:rsidRPr="00646245" w:rsidRDefault="00BE2610" w:rsidP="00B034C4">
            <w:pPr>
              <w:jc w:val="center"/>
              <w:rPr>
                <w:sz w:val="26"/>
                <w:szCs w:val="26"/>
              </w:rPr>
            </w:pPr>
          </w:p>
        </w:tc>
      </w:tr>
      <w:tr w:rsidR="00BE2610" w:rsidRPr="009140B1" w14:paraId="13C29989" w14:textId="77777777" w:rsidTr="000A723B">
        <w:trPr>
          <w:trHeight w:val="252"/>
        </w:trPr>
        <w:tc>
          <w:tcPr>
            <w:tcW w:w="567" w:type="dxa"/>
            <w:vMerge/>
            <w:tcBorders>
              <w:left w:val="single" w:sz="4" w:space="0" w:color="000000"/>
              <w:right w:val="single" w:sz="4" w:space="0" w:color="000000"/>
            </w:tcBorders>
          </w:tcPr>
          <w:p w14:paraId="1F529C9D" w14:textId="77777777" w:rsidR="00BE2610" w:rsidRPr="009140B1"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3F4F047C"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556BCD88"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23B8B4FF"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00046545" w14:textId="4C04FF7C" w:rsidR="00BE2610" w:rsidRPr="009140B1" w:rsidRDefault="00BE2610" w:rsidP="00BE2610">
            <w:pPr>
              <w:jc w:val="center"/>
              <w:rPr>
                <w:sz w:val="28"/>
                <w:szCs w:val="28"/>
                <w:lang w:val="en-US" w:eastAsia="en-US"/>
              </w:rPr>
            </w:pPr>
            <w:r>
              <w:rPr>
                <w:sz w:val="28"/>
                <w:szCs w:val="28"/>
              </w:rPr>
              <w:t>2025</w:t>
            </w:r>
          </w:p>
        </w:tc>
        <w:tc>
          <w:tcPr>
            <w:tcW w:w="2126" w:type="dxa"/>
            <w:vMerge/>
            <w:tcBorders>
              <w:left w:val="single" w:sz="4" w:space="0" w:color="000000"/>
              <w:right w:val="single" w:sz="4" w:space="0" w:color="000000"/>
            </w:tcBorders>
          </w:tcPr>
          <w:p w14:paraId="43ADB83F" w14:textId="77777777" w:rsidR="00BE2610" w:rsidRPr="007F0CA9" w:rsidRDefault="00BE2610" w:rsidP="00BE2610">
            <w:pPr>
              <w:jc w:val="center"/>
              <w:rPr>
                <w:lang w:eastAsia="ru-RU"/>
              </w:rPr>
            </w:pPr>
          </w:p>
        </w:tc>
        <w:tc>
          <w:tcPr>
            <w:tcW w:w="2126" w:type="dxa"/>
            <w:vMerge/>
            <w:tcBorders>
              <w:left w:val="single" w:sz="4" w:space="0" w:color="000000"/>
              <w:right w:val="single" w:sz="4" w:space="0" w:color="000000"/>
            </w:tcBorders>
          </w:tcPr>
          <w:p w14:paraId="7A821ADB" w14:textId="77777777" w:rsidR="00BE2610" w:rsidRPr="007F0CA9" w:rsidRDefault="00BE2610" w:rsidP="00BE2610">
            <w:pPr>
              <w:jc w:val="center"/>
              <w:rPr>
                <w:lang w:eastAsia="ru-RU"/>
              </w:rPr>
            </w:pPr>
          </w:p>
        </w:tc>
        <w:tc>
          <w:tcPr>
            <w:tcW w:w="1418" w:type="dxa"/>
            <w:vMerge/>
            <w:tcBorders>
              <w:left w:val="single" w:sz="4" w:space="0" w:color="000000"/>
              <w:right w:val="single" w:sz="4" w:space="0" w:color="000000"/>
            </w:tcBorders>
          </w:tcPr>
          <w:p w14:paraId="6C4D46AE"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6B9D7C9E" w14:textId="77777777" w:rsidR="00BE2610" w:rsidRPr="00646245" w:rsidRDefault="00BE2610" w:rsidP="00B034C4">
            <w:pPr>
              <w:jc w:val="center"/>
              <w:rPr>
                <w:sz w:val="26"/>
                <w:szCs w:val="26"/>
              </w:rPr>
            </w:pPr>
          </w:p>
        </w:tc>
      </w:tr>
      <w:tr w:rsidR="00BE2610" w:rsidRPr="009140B1" w14:paraId="144F4200" w14:textId="77777777" w:rsidTr="000A723B">
        <w:trPr>
          <w:trHeight w:val="252"/>
        </w:trPr>
        <w:tc>
          <w:tcPr>
            <w:tcW w:w="567" w:type="dxa"/>
            <w:vMerge/>
            <w:tcBorders>
              <w:left w:val="single" w:sz="4" w:space="0" w:color="000000"/>
              <w:right w:val="single" w:sz="4" w:space="0" w:color="000000"/>
            </w:tcBorders>
          </w:tcPr>
          <w:p w14:paraId="2B88D20C" w14:textId="77777777" w:rsidR="00BE2610" w:rsidRPr="009140B1"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3AEECF75"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76997EB6"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799F09B2"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6543DBFC" w14:textId="432B0B78" w:rsidR="00BE2610" w:rsidRPr="009140B1" w:rsidRDefault="00BE2610" w:rsidP="00BE2610">
            <w:pPr>
              <w:jc w:val="center"/>
              <w:rPr>
                <w:sz w:val="28"/>
                <w:szCs w:val="28"/>
                <w:lang w:val="en-US" w:eastAsia="en-US"/>
              </w:rPr>
            </w:pPr>
            <w:r w:rsidRPr="009140B1">
              <w:rPr>
                <w:sz w:val="28"/>
                <w:szCs w:val="28"/>
              </w:rPr>
              <w:t>202</w:t>
            </w:r>
            <w:r>
              <w:rPr>
                <w:sz w:val="28"/>
                <w:szCs w:val="28"/>
              </w:rPr>
              <w:t>6</w:t>
            </w:r>
          </w:p>
        </w:tc>
        <w:tc>
          <w:tcPr>
            <w:tcW w:w="2126" w:type="dxa"/>
            <w:vMerge/>
            <w:tcBorders>
              <w:left w:val="single" w:sz="4" w:space="0" w:color="000000"/>
              <w:bottom w:val="single" w:sz="4" w:space="0" w:color="000000"/>
              <w:right w:val="single" w:sz="4" w:space="0" w:color="000000"/>
            </w:tcBorders>
          </w:tcPr>
          <w:p w14:paraId="775B4928" w14:textId="77777777" w:rsidR="00BE2610" w:rsidRPr="007F0CA9" w:rsidRDefault="00BE2610" w:rsidP="00BE2610">
            <w:pPr>
              <w:jc w:val="center"/>
              <w:rPr>
                <w:lang w:eastAsia="ru-RU"/>
              </w:rPr>
            </w:pPr>
          </w:p>
        </w:tc>
        <w:tc>
          <w:tcPr>
            <w:tcW w:w="2126" w:type="dxa"/>
            <w:vMerge/>
            <w:tcBorders>
              <w:left w:val="single" w:sz="4" w:space="0" w:color="000000"/>
              <w:bottom w:val="single" w:sz="4" w:space="0" w:color="000000"/>
              <w:right w:val="single" w:sz="4" w:space="0" w:color="000000"/>
            </w:tcBorders>
          </w:tcPr>
          <w:p w14:paraId="041271FB" w14:textId="77777777" w:rsidR="00BE2610" w:rsidRPr="007F0CA9" w:rsidRDefault="00BE2610" w:rsidP="00BE2610">
            <w:pPr>
              <w:jc w:val="center"/>
              <w:rPr>
                <w:lang w:eastAsia="ru-RU"/>
              </w:rPr>
            </w:pPr>
          </w:p>
        </w:tc>
        <w:tc>
          <w:tcPr>
            <w:tcW w:w="1418" w:type="dxa"/>
            <w:vMerge/>
            <w:tcBorders>
              <w:left w:val="single" w:sz="4" w:space="0" w:color="000000"/>
              <w:right w:val="single" w:sz="4" w:space="0" w:color="000000"/>
            </w:tcBorders>
          </w:tcPr>
          <w:p w14:paraId="52AB53C5"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11B97F24" w14:textId="77777777" w:rsidR="00BE2610" w:rsidRPr="00646245" w:rsidRDefault="00BE2610" w:rsidP="00B034C4">
            <w:pPr>
              <w:jc w:val="center"/>
              <w:rPr>
                <w:sz w:val="26"/>
                <w:szCs w:val="26"/>
              </w:rPr>
            </w:pPr>
          </w:p>
        </w:tc>
      </w:tr>
      <w:tr w:rsidR="00BE2610" w:rsidRPr="009140B1" w14:paraId="0A2CFA85" w14:textId="77777777" w:rsidTr="000A723B">
        <w:trPr>
          <w:trHeight w:val="252"/>
        </w:trPr>
        <w:tc>
          <w:tcPr>
            <w:tcW w:w="567" w:type="dxa"/>
            <w:vMerge w:val="restart"/>
            <w:tcBorders>
              <w:left w:val="single" w:sz="4" w:space="0" w:color="000000"/>
              <w:right w:val="single" w:sz="4" w:space="0" w:color="000000"/>
            </w:tcBorders>
          </w:tcPr>
          <w:p w14:paraId="3FA3BD23" w14:textId="77777777" w:rsidR="00BE2610" w:rsidRDefault="00BE2610" w:rsidP="00BE2610">
            <w:pPr>
              <w:pStyle w:val="11"/>
              <w:numPr>
                <w:ilvl w:val="0"/>
                <w:numId w:val="11"/>
              </w:numPr>
              <w:tabs>
                <w:tab w:val="left" w:pos="142"/>
              </w:tabs>
              <w:ind w:left="0"/>
              <w:jc w:val="left"/>
            </w:pPr>
            <w:r>
              <w:t>4.</w:t>
            </w:r>
          </w:p>
        </w:tc>
        <w:tc>
          <w:tcPr>
            <w:tcW w:w="2693" w:type="dxa"/>
            <w:vMerge w:val="restart"/>
            <w:tcBorders>
              <w:left w:val="single" w:sz="4" w:space="0" w:color="000000"/>
              <w:right w:val="single" w:sz="4" w:space="0" w:color="000000"/>
            </w:tcBorders>
          </w:tcPr>
          <w:p w14:paraId="079BB7F8" w14:textId="47B434F6" w:rsidR="00BE2610" w:rsidRPr="007F0CA9" w:rsidRDefault="00BE2610" w:rsidP="002D54BE">
            <w:pPr>
              <w:rPr>
                <w:sz w:val="28"/>
                <w:szCs w:val="28"/>
              </w:rPr>
            </w:pPr>
            <w:r w:rsidRPr="007F0CA9">
              <w:rPr>
                <w:sz w:val="28"/>
                <w:szCs w:val="28"/>
              </w:rPr>
              <w:t>Організація короткотермінових стажувань</w:t>
            </w:r>
            <w:r w:rsidR="009F07FF" w:rsidRPr="007F0CA9">
              <w:rPr>
                <w:sz w:val="28"/>
                <w:szCs w:val="28"/>
              </w:rPr>
              <w:t xml:space="preserve"> представ</w:t>
            </w:r>
            <w:r w:rsidR="0053596C">
              <w:rPr>
                <w:sz w:val="28"/>
                <w:szCs w:val="28"/>
              </w:rPr>
              <w:t>-</w:t>
            </w:r>
            <w:r w:rsidR="009F07FF" w:rsidRPr="007F0CA9">
              <w:rPr>
                <w:sz w:val="28"/>
                <w:szCs w:val="28"/>
              </w:rPr>
              <w:t>ників</w:t>
            </w:r>
            <w:r w:rsidRPr="007F0CA9">
              <w:rPr>
                <w:sz w:val="28"/>
                <w:szCs w:val="28"/>
              </w:rPr>
              <w:t xml:space="preserve"> медичн</w:t>
            </w:r>
            <w:r w:rsidR="00C63523" w:rsidRPr="007F0CA9">
              <w:rPr>
                <w:sz w:val="28"/>
                <w:szCs w:val="28"/>
              </w:rPr>
              <w:t>ої галузі</w:t>
            </w:r>
            <w:r w:rsidR="009F07FF" w:rsidRPr="007F0CA9">
              <w:rPr>
                <w:sz w:val="28"/>
                <w:szCs w:val="28"/>
              </w:rPr>
              <w:t xml:space="preserve"> міської територіальної громади</w:t>
            </w:r>
            <w:r w:rsidRPr="007F0CA9">
              <w:rPr>
                <w:sz w:val="28"/>
                <w:szCs w:val="28"/>
              </w:rPr>
              <w:t xml:space="preserve"> у закор</w:t>
            </w:r>
            <w:r w:rsidR="0053596C">
              <w:rPr>
                <w:sz w:val="28"/>
                <w:szCs w:val="28"/>
              </w:rPr>
              <w:t>-</w:t>
            </w:r>
            <w:r w:rsidRPr="007F0CA9">
              <w:rPr>
                <w:sz w:val="28"/>
                <w:szCs w:val="28"/>
              </w:rPr>
              <w:t>донн</w:t>
            </w:r>
            <w:r w:rsidR="00BC38A8" w:rsidRPr="007F0CA9">
              <w:rPr>
                <w:sz w:val="28"/>
                <w:szCs w:val="28"/>
              </w:rPr>
              <w:t>их</w:t>
            </w:r>
            <w:r w:rsidRPr="007F0CA9">
              <w:rPr>
                <w:sz w:val="28"/>
                <w:szCs w:val="28"/>
              </w:rPr>
              <w:t xml:space="preserve"> медичн</w:t>
            </w:r>
            <w:r w:rsidR="00BC38A8" w:rsidRPr="007F0CA9">
              <w:rPr>
                <w:sz w:val="28"/>
                <w:szCs w:val="28"/>
              </w:rPr>
              <w:t xml:space="preserve">их </w:t>
            </w:r>
            <w:r w:rsidR="008A6056" w:rsidRPr="007F0CA9">
              <w:rPr>
                <w:sz w:val="28"/>
                <w:szCs w:val="28"/>
              </w:rPr>
              <w:t>установах, клініках тощо</w:t>
            </w:r>
          </w:p>
        </w:tc>
        <w:tc>
          <w:tcPr>
            <w:tcW w:w="2410" w:type="dxa"/>
            <w:vMerge w:val="restart"/>
            <w:tcBorders>
              <w:left w:val="single" w:sz="4" w:space="0" w:color="000000"/>
              <w:right w:val="single" w:sz="4" w:space="0" w:color="000000"/>
            </w:tcBorders>
          </w:tcPr>
          <w:p w14:paraId="7BED46CF" w14:textId="2A7DC50A" w:rsidR="00BE2610" w:rsidRPr="007F0CA9" w:rsidRDefault="00BE2610" w:rsidP="004F285A">
            <w:pPr>
              <w:jc w:val="center"/>
              <w:rPr>
                <w:sz w:val="28"/>
                <w:szCs w:val="28"/>
              </w:rPr>
            </w:pPr>
            <w:r w:rsidRPr="007F0CA9">
              <w:rPr>
                <w:sz w:val="28"/>
                <w:szCs w:val="28"/>
              </w:rPr>
              <w:t>Управління охорони здоров'я міської ради, КНП  ІФ</w:t>
            </w:r>
            <w:r w:rsidR="004F285A">
              <w:rPr>
                <w:sz w:val="28"/>
                <w:szCs w:val="28"/>
              </w:rPr>
              <w:t xml:space="preserve"> </w:t>
            </w:r>
            <w:r w:rsidRPr="007F0CA9">
              <w:rPr>
                <w:sz w:val="28"/>
                <w:szCs w:val="28"/>
              </w:rPr>
              <w:t>М</w:t>
            </w:r>
            <w:r w:rsidR="008A6056" w:rsidRPr="007F0CA9">
              <w:rPr>
                <w:sz w:val="28"/>
                <w:szCs w:val="28"/>
              </w:rPr>
              <w:t>ТГ</w:t>
            </w:r>
          </w:p>
        </w:tc>
        <w:tc>
          <w:tcPr>
            <w:tcW w:w="1418" w:type="dxa"/>
            <w:vMerge w:val="restart"/>
            <w:tcBorders>
              <w:left w:val="single" w:sz="4" w:space="0" w:color="000000"/>
              <w:right w:val="single" w:sz="4" w:space="0" w:color="000000"/>
            </w:tcBorders>
          </w:tcPr>
          <w:p w14:paraId="58C2695C" w14:textId="286DB8B0" w:rsidR="00BE2610" w:rsidRPr="009140B1" w:rsidRDefault="00BE2610" w:rsidP="001732C0">
            <w:pPr>
              <w:jc w:val="center"/>
              <w:rPr>
                <w:sz w:val="28"/>
                <w:szCs w:val="28"/>
              </w:rPr>
            </w:pPr>
            <w:r w:rsidRPr="00BE2610">
              <w:rPr>
                <w:sz w:val="28"/>
                <w:szCs w:val="28"/>
              </w:rPr>
              <w:t>2024-2026</w:t>
            </w:r>
          </w:p>
        </w:tc>
        <w:tc>
          <w:tcPr>
            <w:tcW w:w="992" w:type="dxa"/>
            <w:tcBorders>
              <w:top w:val="single" w:sz="4" w:space="0" w:color="000000"/>
              <w:left w:val="single" w:sz="4" w:space="0" w:color="000000"/>
              <w:bottom w:val="single" w:sz="4" w:space="0" w:color="000000"/>
              <w:right w:val="single" w:sz="4" w:space="0" w:color="000000"/>
            </w:tcBorders>
          </w:tcPr>
          <w:p w14:paraId="312391DD" w14:textId="77777777" w:rsidR="00BE2610" w:rsidRPr="009140B1" w:rsidRDefault="00BE2610" w:rsidP="00BE2610">
            <w:pPr>
              <w:jc w:val="center"/>
              <w:rPr>
                <w:sz w:val="28"/>
                <w:szCs w:val="28"/>
                <w:lang w:eastAsia="ru-RU"/>
              </w:rPr>
            </w:pPr>
            <w:r w:rsidRPr="009140B1">
              <w:rPr>
                <w:sz w:val="28"/>
                <w:szCs w:val="28"/>
                <w:lang w:eastAsia="ru-RU"/>
              </w:rPr>
              <w:t>20</w:t>
            </w:r>
            <w:r>
              <w:rPr>
                <w:sz w:val="28"/>
                <w:szCs w:val="28"/>
                <w:lang w:eastAsia="ru-RU"/>
              </w:rPr>
              <w:t>24</w:t>
            </w:r>
            <w:r w:rsidRPr="009140B1">
              <w:rPr>
                <w:sz w:val="28"/>
                <w:szCs w:val="28"/>
                <w:lang w:eastAsia="ru-RU"/>
              </w:rPr>
              <w:t>-202</w:t>
            </w:r>
            <w:r>
              <w:rPr>
                <w:sz w:val="28"/>
                <w:szCs w:val="28"/>
                <w:lang w:eastAsia="ru-RU"/>
              </w:rPr>
              <w:t>6</w:t>
            </w:r>
          </w:p>
          <w:p w14:paraId="79B4A643" w14:textId="3C9F9158" w:rsidR="00BE2610" w:rsidRPr="009140B1" w:rsidRDefault="00BE2610" w:rsidP="00BE2610">
            <w:pPr>
              <w:jc w:val="center"/>
              <w:rPr>
                <w:sz w:val="28"/>
                <w:szCs w:val="28"/>
                <w:lang w:eastAsia="ru-RU"/>
              </w:rPr>
            </w:pPr>
            <w:r w:rsidRPr="009140B1">
              <w:rPr>
                <w:sz w:val="28"/>
                <w:szCs w:val="28"/>
                <w:lang w:eastAsia="ru-RU"/>
              </w:rPr>
              <w:t>в т. ч.</w:t>
            </w:r>
          </w:p>
        </w:tc>
        <w:tc>
          <w:tcPr>
            <w:tcW w:w="2126" w:type="dxa"/>
            <w:vMerge w:val="restart"/>
            <w:tcBorders>
              <w:top w:val="single" w:sz="4" w:space="0" w:color="000000"/>
              <w:left w:val="single" w:sz="4" w:space="0" w:color="000000"/>
              <w:right w:val="single" w:sz="4" w:space="0" w:color="000000"/>
            </w:tcBorders>
          </w:tcPr>
          <w:p w14:paraId="225B6355" w14:textId="62DADF5E" w:rsidR="00BE2610" w:rsidRPr="0053596C" w:rsidRDefault="00BE2610" w:rsidP="00BE2610">
            <w:pPr>
              <w:jc w:val="center"/>
              <w:rPr>
                <w:sz w:val="28"/>
              </w:rPr>
            </w:pPr>
            <w:r w:rsidRPr="0053596C">
              <w:rPr>
                <w:sz w:val="28"/>
              </w:rPr>
              <w:t>в межах кошторисних призна</w:t>
            </w:r>
            <w:r w:rsidR="0053596C">
              <w:rPr>
                <w:sz w:val="28"/>
              </w:rPr>
              <w:t>чень,  затверджених на відповідний бюджет</w:t>
            </w:r>
            <w:r w:rsidRPr="0053596C">
              <w:rPr>
                <w:sz w:val="28"/>
              </w:rPr>
              <w:t>ний період</w:t>
            </w:r>
          </w:p>
        </w:tc>
        <w:tc>
          <w:tcPr>
            <w:tcW w:w="2126" w:type="dxa"/>
            <w:vMerge w:val="restart"/>
            <w:tcBorders>
              <w:top w:val="single" w:sz="4" w:space="0" w:color="000000"/>
              <w:left w:val="single" w:sz="4" w:space="0" w:color="000000"/>
              <w:right w:val="single" w:sz="4" w:space="0" w:color="000000"/>
            </w:tcBorders>
          </w:tcPr>
          <w:p w14:paraId="26FE8B9F" w14:textId="09AF5D0D" w:rsidR="00BE2610" w:rsidRPr="0053596C" w:rsidRDefault="00BE2610" w:rsidP="00BE2610">
            <w:pPr>
              <w:jc w:val="center"/>
              <w:rPr>
                <w:sz w:val="28"/>
              </w:rPr>
            </w:pPr>
            <w:r w:rsidRPr="0053596C">
              <w:rPr>
                <w:sz w:val="28"/>
              </w:rPr>
              <w:t>в межах кошторисних призна</w:t>
            </w:r>
            <w:r w:rsidR="0053596C">
              <w:rPr>
                <w:sz w:val="28"/>
              </w:rPr>
              <w:t>чень,  затверджених на відповідний бюджет</w:t>
            </w:r>
            <w:r w:rsidRPr="0053596C">
              <w:rPr>
                <w:sz w:val="28"/>
              </w:rPr>
              <w:t>ний період</w:t>
            </w:r>
          </w:p>
        </w:tc>
        <w:tc>
          <w:tcPr>
            <w:tcW w:w="1418" w:type="dxa"/>
            <w:vMerge w:val="restart"/>
            <w:tcBorders>
              <w:top w:val="single" w:sz="4" w:space="0" w:color="000000"/>
              <w:left w:val="single" w:sz="4" w:space="0" w:color="000000"/>
              <w:right w:val="single" w:sz="4" w:space="0" w:color="000000"/>
            </w:tcBorders>
          </w:tcPr>
          <w:p w14:paraId="0E3F2124" w14:textId="3EB4400C" w:rsidR="00BE2610" w:rsidRPr="0053596C" w:rsidRDefault="00876DA9" w:rsidP="00876DA9">
            <w:pPr>
              <w:jc w:val="center"/>
              <w:rPr>
                <w:sz w:val="28"/>
                <w:szCs w:val="26"/>
              </w:rPr>
            </w:pPr>
            <w:r>
              <w:rPr>
                <w:sz w:val="28"/>
                <w:szCs w:val="26"/>
              </w:rPr>
              <w:t>Підви</w:t>
            </w:r>
            <w:r w:rsidR="002D54BE">
              <w:rPr>
                <w:sz w:val="28"/>
                <w:szCs w:val="26"/>
              </w:rPr>
              <w:t>-</w:t>
            </w:r>
            <w:r>
              <w:rPr>
                <w:sz w:val="28"/>
                <w:szCs w:val="26"/>
              </w:rPr>
              <w:t>щення рівня надання медичної допомоги</w:t>
            </w:r>
          </w:p>
        </w:tc>
        <w:tc>
          <w:tcPr>
            <w:tcW w:w="1701" w:type="dxa"/>
            <w:vMerge w:val="restart"/>
            <w:tcBorders>
              <w:top w:val="single" w:sz="4" w:space="0" w:color="000000"/>
              <w:left w:val="single" w:sz="4" w:space="0" w:color="000000"/>
              <w:right w:val="single" w:sz="4" w:space="0" w:color="000000"/>
            </w:tcBorders>
          </w:tcPr>
          <w:p w14:paraId="26E71568" w14:textId="3C48CF78" w:rsidR="00BE2610" w:rsidRPr="001F5066" w:rsidRDefault="00B034C4" w:rsidP="00B034C4">
            <w:pPr>
              <w:pStyle w:val="11"/>
              <w:tabs>
                <w:tab w:val="left" w:pos="142"/>
              </w:tabs>
              <w:ind w:left="0" w:firstLine="0"/>
              <w:jc w:val="center"/>
            </w:pPr>
            <w:r w:rsidRPr="00B034C4">
              <w:t>Покращен</w:t>
            </w:r>
            <w:r w:rsidR="0053596C">
              <w:t>-</w:t>
            </w:r>
            <w:r w:rsidRPr="00B034C4">
              <w:t>ня якості надання медичної допомоги</w:t>
            </w:r>
          </w:p>
        </w:tc>
      </w:tr>
      <w:tr w:rsidR="00BE2610" w:rsidRPr="009140B1" w14:paraId="414791D4" w14:textId="77777777" w:rsidTr="000A723B">
        <w:trPr>
          <w:trHeight w:val="252"/>
        </w:trPr>
        <w:tc>
          <w:tcPr>
            <w:tcW w:w="567" w:type="dxa"/>
            <w:vMerge/>
            <w:tcBorders>
              <w:left w:val="single" w:sz="4" w:space="0" w:color="000000"/>
              <w:right w:val="single" w:sz="4" w:space="0" w:color="000000"/>
            </w:tcBorders>
          </w:tcPr>
          <w:p w14:paraId="7A937B95" w14:textId="5DAFDFA9" w:rsidR="00BE2610"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06F8F6F9"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18275B0B"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38DC6B65"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7B10D695" w14:textId="66589FDD" w:rsidR="00BE2610" w:rsidRPr="009140B1" w:rsidRDefault="00BE2610" w:rsidP="00BE2610">
            <w:pPr>
              <w:jc w:val="center"/>
              <w:rPr>
                <w:sz w:val="28"/>
                <w:szCs w:val="28"/>
                <w:lang w:eastAsia="en-US"/>
              </w:rPr>
            </w:pPr>
            <w:r w:rsidRPr="009140B1">
              <w:rPr>
                <w:sz w:val="28"/>
                <w:szCs w:val="28"/>
              </w:rPr>
              <w:t>20</w:t>
            </w:r>
            <w:r>
              <w:rPr>
                <w:sz w:val="28"/>
                <w:szCs w:val="28"/>
              </w:rPr>
              <w:t>24</w:t>
            </w:r>
          </w:p>
        </w:tc>
        <w:tc>
          <w:tcPr>
            <w:tcW w:w="2126" w:type="dxa"/>
            <w:vMerge/>
            <w:tcBorders>
              <w:left w:val="single" w:sz="4" w:space="0" w:color="000000"/>
              <w:right w:val="single" w:sz="4" w:space="0" w:color="000000"/>
            </w:tcBorders>
          </w:tcPr>
          <w:p w14:paraId="50050A9D" w14:textId="77777777" w:rsidR="00BE2610" w:rsidRPr="007F0CA9" w:rsidRDefault="00BE2610" w:rsidP="00BE2610">
            <w:pPr>
              <w:jc w:val="center"/>
              <w:rPr>
                <w:lang w:eastAsia="ru-RU"/>
              </w:rPr>
            </w:pPr>
          </w:p>
        </w:tc>
        <w:tc>
          <w:tcPr>
            <w:tcW w:w="2126" w:type="dxa"/>
            <w:vMerge/>
            <w:tcBorders>
              <w:left w:val="single" w:sz="4" w:space="0" w:color="000000"/>
              <w:right w:val="single" w:sz="4" w:space="0" w:color="000000"/>
            </w:tcBorders>
          </w:tcPr>
          <w:p w14:paraId="6C7505DE" w14:textId="77777777" w:rsidR="00BE2610" w:rsidRPr="007F0CA9" w:rsidRDefault="00BE2610" w:rsidP="00BE2610">
            <w:pPr>
              <w:jc w:val="center"/>
              <w:rPr>
                <w:lang w:eastAsia="ru-RU"/>
              </w:rPr>
            </w:pPr>
          </w:p>
        </w:tc>
        <w:tc>
          <w:tcPr>
            <w:tcW w:w="1418" w:type="dxa"/>
            <w:vMerge/>
            <w:tcBorders>
              <w:left w:val="single" w:sz="4" w:space="0" w:color="000000"/>
              <w:right w:val="single" w:sz="4" w:space="0" w:color="000000"/>
            </w:tcBorders>
          </w:tcPr>
          <w:p w14:paraId="606F17DF"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20F3BA87" w14:textId="77777777" w:rsidR="00BE2610" w:rsidRPr="00646245" w:rsidRDefault="00BE2610" w:rsidP="00B034C4">
            <w:pPr>
              <w:jc w:val="center"/>
              <w:rPr>
                <w:sz w:val="26"/>
                <w:szCs w:val="26"/>
              </w:rPr>
            </w:pPr>
          </w:p>
        </w:tc>
      </w:tr>
      <w:tr w:rsidR="00BE2610" w:rsidRPr="009140B1" w14:paraId="49E3682D" w14:textId="77777777" w:rsidTr="000A723B">
        <w:trPr>
          <w:trHeight w:val="252"/>
        </w:trPr>
        <w:tc>
          <w:tcPr>
            <w:tcW w:w="567" w:type="dxa"/>
            <w:vMerge/>
            <w:tcBorders>
              <w:left w:val="single" w:sz="4" w:space="0" w:color="000000"/>
              <w:right w:val="single" w:sz="4" w:space="0" w:color="000000"/>
            </w:tcBorders>
          </w:tcPr>
          <w:p w14:paraId="71B2421C" w14:textId="77777777" w:rsidR="00BE2610"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5E9F330B"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1C76050A"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76AC1484"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429BFB86" w14:textId="383BE469" w:rsidR="00BE2610" w:rsidRPr="009140B1" w:rsidRDefault="00BE2610" w:rsidP="00BE2610">
            <w:pPr>
              <w:jc w:val="center"/>
              <w:rPr>
                <w:sz w:val="28"/>
                <w:szCs w:val="28"/>
                <w:lang w:val="en-US" w:eastAsia="en-US"/>
              </w:rPr>
            </w:pPr>
            <w:r>
              <w:rPr>
                <w:sz w:val="28"/>
                <w:szCs w:val="28"/>
              </w:rPr>
              <w:t>2025</w:t>
            </w:r>
          </w:p>
        </w:tc>
        <w:tc>
          <w:tcPr>
            <w:tcW w:w="2126" w:type="dxa"/>
            <w:vMerge/>
            <w:tcBorders>
              <w:left w:val="single" w:sz="4" w:space="0" w:color="000000"/>
              <w:right w:val="single" w:sz="4" w:space="0" w:color="000000"/>
            </w:tcBorders>
          </w:tcPr>
          <w:p w14:paraId="750D08FC" w14:textId="77777777" w:rsidR="00BE2610" w:rsidRPr="007F0CA9" w:rsidRDefault="00BE2610" w:rsidP="00BE2610">
            <w:pPr>
              <w:jc w:val="center"/>
              <w:rPr>
                <w:lang w:eastAsia="ru-RU"/>
              </w:rPr>
            </w:pPr>
          </w:p>
        </w:tc>
        <w:tc>
          <w:tcPr>
            <w:tcW w:w="2126" w:type="dxa"/>
            <w:vMerge/>
            <w:tcBorders>
              <w:left w:val="single" w:sz="4" w:space="0" w:color="000000"/>
              <w:right w:val="single" w:sz="4" w:space="0" w:color="000000"/>
            </w:tcBorders>
          </w:tcPr>
          <w:p w14:paraId="101EAC6D" w14:textId="77777777" w:rsidR="00BE2610" w:rsidRPr="007F0CA9" w:rsidRDefault="00BE2610" w:rsidP="00BE2610">
            <w:pPr>
              <w:jc w:val="center"/>
              <w:rPr>
                <w:lang w:eastAsia="ru-RU"/>
              </w:rPr>
            </w:pPr>
          </w:p>
        </w:tc>
        <w:tc>
          <w:tcPr>
            <w:tcW w:w="1418" w:type="dxa"/>
            <w:vMerge/>
            <w:tcBorders>
              <w:left w:val="single" w:sz="4" w:space="0" w:color="000000"/>
              <w:right w:val="single" w:sz="4" w:space="0" w:color="000000"/>
            </w:tcBorders>
          </w:tcPr>
          <w:p w14:paraId="03C99543"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676FDFA3" w14:textId="77777777" w:rsidR="00BE2610" w:rsidRPr="00646245" w:rsidRDefault="00BE2610" w:rsidP="00B034C4">
            <w:pPr>
              <w:jc w:val="center"/>
              <w:rPr>
                <w:sz w:val="26"/>
                <w:szCs w:val="26"/>
              </w:rPr>
            </w:pPr>
          </w:p>
        </w:tc>
      </w:tr>
      <w:tr w:rsidR="00BE2610" w:rsidRPr="009140B1" w14:paraId="4FA68CD4" w14:textId="77777777" w:rsidTr="000A723B">
        <w:trPr>
          <w:trHeight w:val="252"/>
        </w:trPr>
        <w:tc>
          <w:tcPr>
            <w:tcW w:w="567" w:type="dxa"/>
            <w:vMerge/>
            <w:tcBorders>
              <w:left w:val="single" w:sz="4" w:space="0" w:color="000000"/>
              <w:right w:val="single" w:sz="4" w:space="0" w:color="000000"/>
            </w:tcBorders>
          </w:tcPr>
          <w:p w14:paraId="342058C5" w14:textId="77777777" w:rsidR="00BE2610"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57FA4FE9"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38D88F63"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67019876"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4342DC5B" w14:textId="29D0DF77" w:rsidR="00BE2610" w:rsidRPr="009140B1" w:rsidRDefault="00BE2610" w:rsidP="00BE2610">
            <w:pPr>
              <w:jc w:val="center"/>
              <w:rPr>
                <w:sz w:val="28"/>
                <w:szCs w:val="28"/>
                <w:lang w:val="en-US" w:eastAsia="en-US"/>
              </w:rPr>
            </w:pPr>
            <w:r w:rsidRPr="009140B1">
              <w:rPr>
                <w:sz w:val="28"/>
                <w:szCs w:val="28"/>
              </w:rPr>
              <w:t>202</w:t>
            </w:r>
            <w:r>
              <w:rPr>
                <w:sz w:val="28"/>
                <w:szCs w:val="28"/>
              </w:rPr>
              <w:t>6</w:t>
            </w:r>
          </w:p>
        </w:tc>
        <w:tc>
          <w:tcPr>
            <w:tcW w:w="2126" w:type="dxa"/>
            <w:vMerge/>
            <w:tcBorders>
              <w:left w:val="single" w:sz="4" w:space="0" w:color="000000"/>
              <w:bottom w:val="single" w:sz="4" w:space="0" w:color="000000"/>
              <w:right w:val="single" w:sz="4" w:space="0" w:color="000000"/>
            </w:tcBorders>
          </w:tcPr>
          <w:p w14:paraId="770C61B4" w14:textId="77777777" w:rsidR="00BE2610" w:rsidRPr="007F0CA9" w:rsidRDefault="00BE2610" w:rsidP="00BE2610">
            <w:pPr>
              <w:jc w:val="center"/>
              <w:rPr>
                <w:lang w:eastAsia="ru-RU"/>
              </w:rPr>
            </w:pPr>
          </w:p>
        </w:tc>
        <w:tc>
          <w:tcPr>
            <w:tcW w:w="2126" w:type="dxa"/>
            <w:vMerge/>
            <w:tcBorders>
              <w:left w:val="single" w:sz="4" w:space="0" w:color="000000"/>
              <w:bottom w:val="single" w:sz="4" w:space="0" w:color="000000"/>
              <w:right w:val="single" w:sz="4" w:space="0" w:color="000000"/>
            </w:tcBorders>
          </w:tcPr>
          <w:p w14:paraId="310D1DA5" w14:textId="77777777" w:rsidR="00BE2610" w:rsidRPr="007F0CA9" w:rsidRDefault="00BE2610" w:rsidP="00BE2610">
            <w:pPr>
              <w:jc w:val="center"/>
              <w:rPr>
                <w:lang w:eastAsia="ru-RU"/>
              </w:rPr>
            </w:pPr>
          </w:p>
        </w:tc>
        <w:tc>
          <w:tcPr>
            <w:tcW w:w="1418" w:type="dxa"/>
            <w:vMerge/>
            <w:tcBorders>
              <w:left w:val="single" w:sz="4" w:space="0" w:color="000000"/>
              <w:right w:val="single" w:sz="4" w:space="0" w:color="000000"/>
            </w:tcBorders>
          </w:tcPr>
          <w:p w14:paraId="5F37021B"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5C58A45E" w14:textId="77777777" w:rsidR="00BE2610" w:rsidRPr="00646245" w:rsidRDefault="00BE2610" w:rsidP="00B034C4">
            <w:pPr>
              <w:jc w:val="center"/>
              <w:rPr>
                <w:sz w:val="26"/>
                <w:szCs w:val="26"/>
              </w:rPr>
            </w:pPr>
          </w:p>
        </w:tc>
      </w:tr>
      <w:tr w:rsidR="00BE2610" w:rsidRPr="009140B1" w14:paraId="5822D96E" w14:textId="77777777" w:rsidTr="000A723B">
        <w:trPr>
          <w:trHeight w:val="252"/>
        </w:trPr>
        <w:tc>
          <w:tcPr>
            <w:tcW w:w="567" w:type="dxa"/>
            <w:vMerge w:val="restart"/>
            <w:tcBorders>
              <w:left w:val="single" w:sz="4" w:space="0" w:color="000000"/>
              <w:right w:val="single" w:sz="4" w:space="0" w:color="000000"/>
            </w:tcBorders>
          </w:tcPr>
          <w:p w14:paraId="43758352" w14:textId="77777777" w:rsidR="00BE2610" w:rsidRPr="009140B1" w:rsidRDefault="00BE2610" w:rsidP="00BE2610">
            <w:pPr>
              <w:pStyle w:val="11"/>
              <w:numPr>
                <w:ilvl w:val="0"/>
                <w:numId w:val="11"/>
              </w:numPr>
              <w:tabs>
                <w:tab w:val="left" w:pos="142"/>
              </w:tabs>
              <w:ind w:left="0"/>
              <w:jc w:val="left"/>
            </w:pPr>
            <w:r>
              <w:t>5.</w:t>
            </w:r>
          </w:p>
        </w:tc>
        <w:tc>
          <w:tcPr>
            <w:tcW w:w="2693" w:type="dxa"/>
            <w:vMerge w:val="restart"/>
            <w:tcBorders>
              <w:left w:val="single" w:sz="4" w:space="0" w:color="000000"/>
              <w:right w:val="single" w:sz="4" w:space="0" w:color="000000"/>
            </w:tcBorders>
          </w:tcPr>
          <w:p w14:paraId="0E3BC69F" w14:textId="05614837" w:rsidR="00BE2610" w:rsidRPr="007F0CA9" w:rsidRDefault="00BE2610" w:rsidP="0053596C">
            <w:pPr>
              <w:rPr>
                <w:sz w:val="28"/>
                <w:szCs w:val="28"/>
                <w:lang w:eastAsia="en-US"/>
              </w:rPr>
            </w:pPr>
            <w:r w:rsidRPr="007F0CA9">
              <w:rPr>
                <w:sz w:val="28"/>
                <w:szCs w:val="28"/>
              </w:rPr>
              <w:t xml:space="preserve">Організація візитів делегацій </w:t>
            </w:r>
            <w:r w:rsidR="00006B56" w:rsidRPr="007F0CA9">
              <w:rPr>
                <w:sz w:val="28"/>
                <w:szCs w:val="28"/>
              </w:rPr>
              <w:t>представ</w:t>
            </w:r>
            <w:r w:rsidR="0053596C">
              <w:rPr>
                <w:sz w:val="28"/>
                <w:szCs w:val="28"/>
              </w:rPr>
              <w:t>-</w:t>
            </w:r>
            <w:r w:rsidR="00006B56" w:rsidRPr="007F0CA9">
              <w:rPr>
                <w:sz w:val="28"/>
                <w:szCs w:val="28"/>
              </w:rPr>
              <w:t xml:space="preserve">ників медичної галузі міської територіальної громади </w:t>
            </w:r>
            <w:r w:rsidRPr="007F0CA9">
              <w:rPr>
                <w:sz w:val="28"/>
                <w:szCs w:val="28"/>
              </w:rPr>
              <w:t xml:space="preserve">до </w:t>
            </w:r>
            <w:r w:rsidR="00006B56" w:rsidRPr="007F0CA9">
              <w:rPr>
                <w:sz w:val="28"/>
                <w:szCs w:val="28"/>
              </w:rPr>
              <w:t>закор</w:t>
            </w:r>
            <w:r w:rsidR="0053596C">
              <w:rPr>
                <w:sz w:val="28"/>
                <w:szCs w:val="28"/>
              </w:rPr>
              <w:t>-</w:t>
            </w:r>
            <w:r w:rsidR="00006B56" w:rsidRPr="007F0CA9">
              <w:rPr>
                <w:sz w:val="28"/>
                <w:szCs w:val="28"/>
              </w:rPr>
              <w:t>донних медичних установ</w:t>
            </w:r>
          </w:p>
        </w:tc>
        <w:tc>
          <w:tcPr>
            <w:tcW w:w="2410" w:type="dxa"/>
            <w:vMerge w:val="restart"/>
            <w:tcBorders>
              <w:left w:val="single" w:sz="4" w:space="0" w:color="000000"/>
              <w:right w:val="single" w:sz="4" w:space="0" w:color="000000"/>
            </w:tcBorders>
          </w:tcPr>
          <w:p w14:paraId="263F6F78" w14:textId="5889C6F3" w:rsidR="00BE2610" w:rsidRPr="007F0CA9" w:rsidRDefault="0048257B" w:rsidP="004F285A">
            <w:pPr>
              <w:jc w:val="center"/>
              <w:rPr>
                <w:sz w:val="28"/>
                <w:szCs w:val="28"/>
              </w:rPr>
            </w:pPr>
            <w:r w:rsidRPr="007F0CA9">
              <w:rPr>
                <w:sz w:val="28"/>
                <w:szCs w:val="28"/>
              </w:rPr>
              <w:t>Управління охорони здоров'я міської ради, КНП  ІФ</w:t>
            </w:r>
            <w:r w:rsidR="004F285A">
              <w:rPr>
                <w:sz w:val="28"/>
                <w:szCs w:val="28"/>
              </w:rPr>
              <w:t xml:space="preserve"> </w:t>
            </w:r>
            <w:r w:rsidRPr="007F0CA9">
              <w:rPr>
                <w:sz w:val="28"/>
                <w:szCs w:val="28"/>
              </w:rPr>
              <w:t>МТГ</w:t>
            </w:r>
          </w:p>
        </w:tc>
        <w:tc>
          <w:tcPr>
            <w:tcW w:w="1418" w:type="dxa"/>
            <w:vMerge w:val="restart"/>
            <w:tcBorders>
              <w:left w:val="single" w:sz="4" w:space="0" w:color="000000"/>
              <w:right w:val="single" w:sz="4" w:space="0" w:color="000000"/>
            </w:tcBorders>
          </w:tcPr>
          <w:p w14:paraId="6AA420CA" w14:textId="4E8430DB" w:rsidR="00BE2610" w:rsidRPr="009140B1" w:rsidRDefault="00BE2610" w:rsidP="001732C0">
            <w:pPr>
              <w:jc w:val="center"/>
              <w:rPr>
                <w:sz w:val="28"/>
                <w:szCs w:val="28"/>
              </w:rPr>
            </w:pPr>
            <w:r w:rsidRPr="00BE2610">
              <w:rPr>
                <w:sz w:val="28"/>
                <w:szCs w:val="28"/>
              </w:rPr>
              <w:t>2024-2026</w:t>
            </w:r>
          </w:p>
        </w:tc>
        <w:tc>
          <w:tcPr>
            <w:tcW w:w="992" w:type="dxa"/>
            <w:tcBorders>
              <w:top w:val="single" w:sz="4" w:space="0" w:color="000000"/>
              <w:left w:val="single" w:sz="4" w:space="0" w:color="000000"/>
              <w:bottom w:val="single" w:sz="4" w:space="0" w:color="000000"/>
              <w:right w:val="single" w:sz="4" w:space="0" w:color="000000"/>
            </w:tcBorders>
          </w:tcPr>
          <w:p w14:paraId="770C08ED" w14:textId="77777777" w:rsidR="00BE2610" w:rsidRPr="009140B1" w:rsidRDefault="00BE2610" w:rsidP="00BE2610">
            <w:pPr>
              <w:jc w:val="center"/>
              <w:rPr>
                <w:sz w:val="28"/>
                <w:szCs w:val="28"/>
                <w:lang w:eastAsia="ru-RU"/>
              </w:rPr>
            </w:pPr>
            <w:r w:rsidRPr="009140B1">
              <w:rPr>
                <w:sz w:val="28"/>
                <w:szCs w:val="28"/>
                <w:lang w:eastAsia="ru-RU"/>
              </w:rPr>
              <w:t>20</w:t>
            </w:r>
            <w:r>
              <w:rPr>
                <w:sz w:val="28"/>
                <w:szCs w:val="28"/>
                <w:lang w:eastAsia="ru-RU"/>
              </w:rPr>
              <w:t>24</w:t>
            </w:r>
            <w:r w:rsidRPr="009140B1">
              <w:rPr>
                <w:sz w:val="28"/>
                <w:szCs w:val="28"/>
                <w:lang w:eastAsia="ru-RU"/>
              </w:rPr>
              <w:t>-202</w:t>
            </w:r>
            <w:r>
              <w:rPr>
                <w:sz w:val="28"/>
                <w:szCs w:val="28"/>
                <w:lang w:eastAsia="ru-RU"/>
              </w:rPr>
              <w:t>6</w:t>
            </w:r>
          </w:p>
          <w:p w14:paraId="28550E2E" w14:textId="23BF56B9" w:rsidR="00BE2610" w:rsidRPr="009140B1" w:rsidRDefault="00BE2610" w:rsidP="00BE2610">
            <w:pPr>
              <w:jc w:val="center"/>
              <w:rPr>
                <w:sz w:val="28"/>
                <w:szCs w:val="28"/>
                <w:lang w:eastAsia="ru-RU"/>
              </w:rPr>
            </w:pPr>
            <w:r w:rsidRPr="009140B1">
              <w:rPr>
                <w:sz w:val="28"/>
                <w:szCs w:val="28"/>
                <w:lang w:eastAsia="ru-RU"/>
              </w:rPr>
              <w:t>в т. ч.</w:t>
            </w:r>
          </w:p>
        </w:tc>
        <w:tc>
          <w:tcPr>
            <w:tcW w:w="2126" w:type="dxa"/>
            <w:vMerge w:val="restart"/>
            <w:tcBorders>
              <w:top w:val="single" w:sz="4" w:space="0" w:color="000000"/>
              <w:left w:val="single" w:sz="4" w:space="0" w:color="000000"/>
              <w:right w:val="single" w:sz="4" w:space="0" w:color="000000"/>
            </w:tcBorders>
          </w:tcPr>
          <w:p w14:paraId="620DC916" w14:textId="27DFE616" w:rsidR="00BE2610" w:rsidRPr="0053596C" w:rsidRDefault="00BE2610" w:rsidP="00BE2610">
            <w:pPr>
              <w:jc w:val="center"/>
              <w:rPr>
                <w:sz w:val="28"/>
              </w:rPr>
            </w:pPr>
            <w:r w:rsidRPr="0053596C">
              <w:rPr>
                <w:sz w:val="28"/>
              </w:rPr>
              <w:t>в межах кошторисних призначень,  затв</w:t>
            </w:r>
            <w:r w:rsidR="002D54BE">
              <w:rPr>
                <w:sz w:val="28"/>
              </w:rPr>
              <w:t>ерджених на відповід</w:t>
            </w:r>
            <w:r w:rsidR="0053596C">
              <w:rPr>
                <w:sz w:val="28"/>
              </w:rPr>
              <w:t>ний бюджет</w:t>
            </w:r>
            <w:r w:rsidRPr="0053596C">
              <w:rPr>
                <w:sz w:val="28"/>
              </w:rPr>
              <w:t>ний період</w:t>
            </w:r>
          </w:p>
        </w:tc>
        <w:tc>
          <w:tcPr>
            <w:tcW w:w="2126" w:type="dxa"/>
            <w:vMerge w:val="restart"/>
            <w:tcBorders>
              <w:top w:val="single" w:sz="4" w:space="0" w:color="000000"/>
              <w:left w:val="single" w:sz="4" w:space="0" w:color="000000"/>
              <w:right w:val="single" w:sz="4" w:space="0" w:color="000000"/>
            </w:tcBorders>
          </w:tcPr>
          <w:p w14:paraId="45E82AAE" w14:textId="06257D7A" w:rsidR="00BE2610" w:rsidRPr="0053596C" w:rsidRDefault="00BE2610" w:rsidP="00BE2610">
            <w:pPr>
              <w:jc w:val="center"/>
              <w:rPr>
                <w:sz w:val="28"/>
              </w:rPr>
            </w:pPr>
            <w:r w:rsidRPr="0053596C">
              <w:rPr>
                <w:sz w:val="28"/>
              </w:rPr>
              <w:t>в межах кошторисних призначень,  затв</w:t>
            </w:r>
            <w:r w:rsidR="002D54BE">
              <w:rPr>
                <w:sz w:val="28"/>
              </w:rPr>
              <w:t>ерджених на відповід</w:t>
            </w:r>
            <w:r w:rsidR="0053596C">
              <w:rPr>
                <w:sz w:val="28"/>
              </w:rPr>
              <w:t>ний бюджет</w:t>
            </w:r>
            <w:r w:rsidRPr="0053596C">
              <w:rPr>
                <w:sz w:val="28"/>
              </w:rPr>
              <w:t>ний період</w:t>
            </w:r>
          </w:p>
        </w:tc>
        <w:tc>
          <w:tcPr>
            <w:tcW w:w="1418" w:type="dxa"/>
            <w:vMerge w:val="restart"/>
            <w:tcBorders>
              <w:top w:val="single" w:sz="4" w:space="0" w:color="000000"/>
              <w:left w:val="single" w:sz="4" w:space="0" w:color="000000"/>
              <w:right w:val="single" w:sz="4" w:space="0" w:color="000000"/>
            </w:tcBorders>
          </w:tcPr>
          <w:p w14:paraId="76BA3F4E" w14:textId="674B58A8" w:rsidR="00BE2610" w:rsidRPr="0053596C" w:rsidRDefault="008A29F0" w:rsidP="00BE2610">
            <w:pPr>
              <w:jc w:val="center"/>
              <w:rPr>
                <w:sz w:val="28"/>
                <w:szCs w:val="26"/>
              </w:rPr>
            </w:pPr>
            <w:r w:rsidRPr="008A29F0">
              <w:rPr>
                <w:sz w:val="28"/>
                <w:szCs w:val="26"/>
              </w:rPr>
              <w:t>Підви</w:t>
            </w:r>
            <w:r w:rsidR="002D54BE">
              <w:rPr>
                <w:sz w:val="28"/>
                <w:szCs w:val="26"/>
              </w:rPr>
              <w:t>-</w:t>
            </w:r>
            <w:r w:rsidRPr="008A29F0">
              <w:rPr>
                <w:sz w:val="28"/>
                <w:szCs w:val="26"/>
              </w:rPr>
              <w:t>щення рівня надання медичної допомоги</w:t>
            </w:r>
          </w:p>
        </w:tc>
        <w:tc>
          <w:tcPr>
            <w:tcW w:w="1701" w:type="dxa"/>
            <w:vMerge w:val="restart"/>
            <w:tcBorders>
              <w:top w:val="single" w:sz="4" w:space="0" w:color="000000"/>
              <w:left w:val="single" w:sz="4" w:space="0" w:color="000000"/>
              <w:right w:val="single" w:sz="4" w:space="0" w:color="000000"/>
            </w:tcBorders>
          </w:tcPr>
          <w:p w14:paraId="621B9B54" w14:textId="5105D273" w:rsidR="00BE2610" w:rsidRPr="00646245" w:rsidRDefault="00B034C4" w:rsidP="00B034C4">
            <w:pPr>
              <w:pStyle w:val="11"/>
              <w:tabs>
                <w:tab w:val="left" w:pos="142"/>
              </w:tabs>
              <w:ind w:left="0" w:firstLine="0"/>
              <w:jc w:val="center"/>
              <w:rPr>
                <w:sz w:val="26"/>
                <w:szCs w:val="26"/>
              </w:rPr>
            </w:pPr>
            <w:r w:rsidRPr="00B034C4">
              <w:rPr>
                <w:sz w:val="26"/>
                <w:szCs w:val="26"/>
              </w:rPr>
              <w:t>Покращення якості надання медичної допомоги</w:t>
            </w:r>
            <w:r>
              <w:rPr>
                <w:sz w:val="26"/>
                <w:szCs w:val="26"/>
              </w:rPr>
              <w:t>,</w:t>
            </w:r>
            <w:r w:rsidRPr="00B034C4">
              <w:rPr>
                <w:sz w:val="26"/>
                <w:szCs w:val="26"/>
                <w:lang w:eastAsia="uk-UA"/>
              </w:rPr>
              <w:t xml:space="preserve"> </w:t>
            </w:r>
            <w:r w:rsidRPr="00B034C4">
              <w:rPr>
                <w:sz w:val="26"/>
                <w:szCs w:val="26"/>
              </w:rPr>
              <w:t>залучення міжнародних інвестицій</w:t>
            </w:r>
          </w:p>
        </w:tc>
      </w:tr>
      <w:tr w:rsidR="00BE2610" w:rsidRPr="009140B1" w14:paraId="735C264C" w14:textId="77777777" w:rsidTr="000A723B">
        <w:trPr>
          <w:trHeight w:val="252"/>
        </w:trPr>
        <w:tc>
          <w:tcPr>
            <w:tcW w:w="567" w:type="dxa"/>
            <w:vMerge/>
            <w:tcBorders>
              <w:left w:val="single" w:sz="4" w:space="0" w:color="000000"/>
              <w:right w:val="single" w:sz="4" w:space="0" w:color="000000"/>
            </w:tcBorders>
          </w:tcPr>
          <w:p w14:paraId="4BFC2ABA" w14:textId="77777777" w:rsidR="00BE2610" w:rsidRPr="009140B1"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23FFEC47"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2C1816F1"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3334E967"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0FEAE3B2" w14:textId="79542DB0" w:rsidR="00BE2610" w:rsidRPr="009140B1" w:rsidRDefault="00BE2610" w:rsidP="00BE2610">
            <w:pPr>
              <w:jc w:val="center"/>
              <w:rPr>
                <w:sz w:val="28"/>
                <w:szCs w:val="28"/>
                <w:lang w:eastAsia="en-US"/>
              </w:rPr>
            </w:pPr>
            <w:r w:rsidRPr="009140B1">
              <w:rPr>
                <w:sz w:val="28"/>
                <w:szCs w:val="28"/>
              </w:rPr>
              <w:t>20</w:t>
            </w:r>
            <w:r>
              <w:rPr>
                <w:sz w:val="28"/>
                <w:szCs w:val="28"/>
              </w:rPr>
              <w:t>24</w:t>
            </w:r>
          </w:p>
        </w:tc>
        <w:tc>
          <w:tcPr>
            <w:tcW w:w="2126" w:type="dxa"/>
            <w:vMerge/>
            <w:tcBorders>
              <w:left w:val="single" w:sz="4" w:space="0" w:color="000000"/>
              <w:right w:val="single" w:sz="4" w:space="0" w:color="000000"/>
            </w:tcBorders>
          </w:tcPr>
          <w:p w14:paraId="412DDDE2" w14:textId="77777777" w:rsidR="00BE2610" w:rsidRPr="007F0CA9" w:rsidRDefault="00BE2610" w:rsidP="00BE2610">
            <w:pPr>
              <w:jc w:val="center"/>
            </w:pPr>
          </w:p>
        </w:tc>
        <w:tc>
          <w:tcPr>
            <w:tcW w:w="2126" w:type="dxa"/>
            <w:vMerge/>
            <w:tcBorders>
              <w:left w:val="single" w:sz="4" w:space="0" w:color="000000"/>
              <w:right w:val="single" w:sz="4" w:space="0" w:color="000000"/>
            </w:tcBorders>
          </w:tcPr>
          <w:p w14:paraId="17A6061D" w14:textId="77777777" w:rsidR="00BE2610" w:rsidRPr="007F0CA9" w:rsidRDefault="00BE2610" w:rsidP="00BE2610">
            <w:pPr>
              <w:jc w:val="center"/>
            </w:pPr>
          </w:p>
        </w:tc>
        <w:tc>
          <w:tcPr>
            <w:tcW w:w="1418" w:type="dxa"/>
            <w:vMerge/>
            <w:tcBorders>
              <w:left w:val="single" w:sz="4" w:space="0" w:color="000000"/>
              <w:right w:val="single" w:sz="4" w:space="0" w:color="000000"/>
            </w:tcBorders>
          </w:tcPr>
          <w:p w14:paraId="5745464C"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17A6C18E" w14:textId="77777777" w:rsidR="00BE2610" w:rsidRPr="00646245" w:rsidRDefault="00BE2610" w:rsidP="00B034C4">
            <w:pPr>
              <w:jc w:val="center"/>
              <w:rPr>
                <w:sz w:val="26"/>
                <w:szCs w:val="26"/>
              </w:rPr>
            </w:pPr>
          </w:p>
        </w:tc>
      </w:tr>
      <w:tr w:rsidR="00BE2610" w:rsidRPr="009140B1" w14:paraId="43174540" w14:textId="77777777" w:rsidTr="000A723B">
        <w:trPr>
          <w:trHeight w:val="252"/>
        </w:trPr>
        <w:tc>
          <w:tcPr>
            <w:tcW w:w="567" w:type="dxa"/>
            <w:vMerge/>
            <w:tcBorders>
              <w:left w:val="single" w:sz="4" w:space="0" w:color="000000"/>
              <w:right w:val="single" w:sz="4" w:space="0" w:color="000000"/>
            </w:tcBorders>
          </w:tcPr>
          <w:p w14:paraId="313616EA" w14:textId="77777777" w:rsidR="00BE2610" w:rsidRPr="009140B1"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tcPr>
          <w:p w14:paraId="0319D8AB"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1199BA71"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51923BDF"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720FBB0B" w14:textId="4AAE7A4F" w:rsidR="00BE2610" w:rsidRPr="009140B1" w:rsidRDefault="00BE2610" w:rsidP="00BE2610">
            <w:pPr>
              <w:jc w:val="center"/>
              <w:rPr>
                <w:sz w:val="28"/>
                <w:szCs w:val="28"/>
                <w:lang w:val="en-US" w:eastAsia="en-US"/>
              </w:rPr>
            </w:pPr>
            <w:r>
              <w:rPr>
                <w:sz w:val="28"/>
                <w:szCs w:val="28"/>
              </w:rPr>
              <w:t>2025</w:t>
            </w:r>
          </w:p>
        </w:tc>
        <w:tc>
          <w:tcPr>
            <w:tcW w:w="2126" w:type="dxa"/>
            <w:vMerge/>
            <w:tcBorders>
              <w:left w:val="single" w:sz="4" w:space="0" w:color="000000"/>
              <w:right w:val="single" w:sz="4" w:space="0" w:color="000000"/>
            </w:tcBorders>
          </w:tcPr>
          <w:p w14:paraId="60877773" w14:textId="77777777" w:rsidR="00BE2610" w:rsidRPr="007F0CA9" w:rsidRDefault="00BE2610" w:rsidP="00BE2610">
            <w:pPr>
              <w:jc w:val="center"/>
            </w:pPr>
          </w:p>
        </w:tc>
        <w:tc>
          <w:tcPr>
            <w:tcW w:w="2126" w:type="dxa"/>
            <w:vMerge/>
            <w:tcBorders>
              <w:left w:val="single" w:sz="4" w:space="0" w:color="000000"/>
              <w:right w:val="single" w:sz="4" w:space="0" w:color="000000"/>
            </w:tcBorders>
          </w:tcPr>
          <w:p w14:paraId="47FE6AB1" w14:textId="77777777" w:rsidR="00BE2610" w:rsidRPr="007F0CA9" w:rsidRDefault="00BE2610" w:rsidP="00BE2610">
            <w:pPr>
              <w:jc w:val="center"/>
            </w:pPr>
          </w:p>
        </w:tc>
        <w:tc>
          <w:tcPr>
            <w:tcW w:w="1418" w:type="dxa"/>
            <w:vMerge/>
            <w:tcBorders>
              <w:left w:val="single" w:sz="4" w:space="0" w:color="000000"/>
              <w:right w:val="single" w:sz="4" w:space="0" w:color="000000"/>
            </w:tcBorders>
          </w:tcPr>
          <w:p w14:paraId="064FE212"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41A070E1" w14:textId="77777777" w:rsidR="00BE2610" w:rsidRPr="00646245" w:rsidRDefault="00BE2610" w:rsidP="00B034C4">
            <w:pPr>
              <w:jc w:val="center"/>
              <w:rPr>
                <w:sz w:val="26"/>
                <w:szCs w:val="26"/>
              </w:rPr>
            </w:pPr>
          </w:p>
        </w:tc>
      </w:tr>
      <w:tr w:rsidR="00BE2610" w:rsidRPr="009140B1" w14:paraId="5EA535E7" w14:textId="77777777" w:rsidTr="000A723B">
        <w:trPr>
          <w:trHeight w:val="252"/>
        </w:trPr>
        <w:tc>
          <w:tcPr>
            <w:tcW w:w="567" w:type="dxa"/>
            <w:vMerge/>
            <w:tcBorders>
              <w:left w:val="single" w:sz="4" w:space="0" w:color="000000"/>
              <w:bottom w:val="single" w:sz="4" w:space="0" w:color="000000"/>
              <w:right w:val="single" w:sz="4" w:space="0" w:color="000000"/>
            </w:tcBorders>
          </w:tcPr>
          <w:p w14:paraId="6EC87619" w14:textId="77777777" w:rsidR="00BE2610" w:rsidRPr="009140B1" w:rsidRDefault="00BE2610" w:rsidP="00BE2610">
            <w:pPr>
              <w:pStyle w:val="11"/>
              <w:numPr>
                <w:ilvl w:val="0"/>
                <w:numId w:val="11"/>
              </w:numPr>
              <w:tabs>
                <w:tab w:val="left" w:pos="142"/>
              </w:tabs>
              <w:ind w:left="0"/>
              <w:jc w:val="left"/>
            </w:pPr>
          </w:p>
        </w:tc>
        <w:tc>
          <w:tcPr>
            <w:tcW w:w="2693" w:type="dxa"/>
            <w:vMerge/>
            <w:tcBorders>
              <w:left w:val="single" w:sz="4" w:space="0" w:color="000000"/>
              <w:bottom w:val="single" w:sz="4" w:space="0" w:color="000000"/>
              <w:right w:val="single" w:sz="4" w:space="0" w:color="000000"/>
            </w:tcBorders>
          </w:tcPr>
          <w:p w14:paraId="1B6792B9" w14:textId="77777777" w:rsidR="00BE2610" w:rsidRPr="007F0CA9" w:rsidRDefault="00BE2610" w:rsidP="0053596C">
            <w:pPr>
              <w:rPr>
                <w:sz w:val="28"/>
                <w:szCs w:val="28"/>
              </w:rPr>
            </w:pPr>
          </w:p>
        </w:tc>
        <w:tc>
          <w:tcPr>
            <w:tcW w:w="2410" w:type="dxa"/>
            <w:vMerge/>
            <w:tcBorders>
              <w:left w:val="single" w:sz="4" w:space="0" w:color="000000"/>
              <w:bottom w:val="single" w:sz="4" w:space="0" w:color="000000"/>
              <w:right w:val="single" w:sz="4" w:space="0" w:color="000000"/>
            </w:tcBorders>
          </w:tcPr>
          <w:p w14:paraId="6F747D93" w14:textId="77777777" w:rsidR="00BE2610" w:rsidRPr="007F0CA9" w:rsidRDefault="00BE2610" w:rsidP="007F0CA9">
            <w:pPr>
              <w:jc w:val="center"/>
              <w:rPr>
                <w:sz w:val="28"/>
                <w:szCs w:val="28"/>
              </w:rPr>
            </w:pPr>
          </w:p>
        </w:tc>
        <w:tc>
          <w:tcPr>
            <w:tcW w:w="1418" w:type="dxa"/>
            <w:vMerge/>
            <w:tcBorders>
              <w:left w:val="single" w:sz="4" w:space="0" w:color="000000"/>
              <w:bottom w:val="single" w:sz="4" w:space="0" w:color="000000"/>
              <w:right w:val="single" w:sz="4" w:space="0" w:color="000000"/>
            </w:tcBorders>
          </w:tcPr>
          <w:p w14:paraId="63025D59"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6CC3FD5D" w14:textId="17714C7D" w:rsidR="00BE2610" w:rsidRPr="009140B1" w:rsidRDefault="00BE2610" w:rsidP="00BE2610">
            <w:pPr>
              <w:jc w:val="center"/>
              <w:rPr>
                <w:sz w:val="28"/>
                <w:szCs w:val="28"/>
                <w:lang w:val="en-US" w:eastAsia="en-US"/>
              </w:rPr>
            </w:pPr>
            <w:r w:rsidRPr="009140B1">
              <w:rPr>
                <w:sz w:val="28"/>
                <w:szCs w:val="28"/>
              </w:rPr>
              <w:t>202</w:t>
            </w:r>
            <w:r>
              <w:rPr>
                <w:sz w:val="28"/>
                <w:szCs w:val="28"/>
              </w:rPr>
              <w:t>6</w:t>
            </w:r>
          </w:p>
        </w:tc>
        <w:tc>
          <w:tcPr>
            <w:tcW w:w="2126" w:type="dxa"/>
            <w:vMerge/>
            <w:tcBorders>
              <w:left w:val="single" w:sz="4" w:space="0" w:color="000000"/>
              <w:bottom w:val="single" w:sz="4" w:space="0" w:color="000000"/>
              <w:right w:val="single" w:sz="4" w:space="0" w:color="000000"/>
            </w:tcBorders>
          </w:tcPr>
          <w:p w14:paraId="35DBD76A" w14:textId="77777777" w:rsidR="00BE2610" w:rsidRPr="007F0CA9" w:rsidRDefault="00BE2610" w:rsidP="00BE2610">
            <w:pPr>
              <w:jc w:val="center"/>
            </w:pPr>
          </w:p>
        </w:tc>
        <w:tc>
          <w:tcPr>
            <w:tcW w:w="2126" w:type="dxa"/>
            <w:vMerge/>
            <w:tcBorders>
              <w:left w:val="single" w:sz="4" w:space="0" w:color="000000"/>
              <w:bottom w:val="single" w:sz="4" w:space="0" w:color="000000"/>
              <w:right w:val="single" w:sz="4" w:space="0" w:color="000000"/>
            </w:tcBorders>
          </w:tcPr>
          <w:p w14:paraId="4DE3D672" w14:textId="77777777" w:rsidR="00BE2610" w:rsidRPr="007F0CA9" w:rsidRDefault="00BE2610" w:rsidP="00BE2610">
            <w:pPr>
              <w:jc w:val="center"/>
            </w:pPr>
          </w:p>
        </w:tc>
        <w:tc>
          <w:tcPr>
            <w:tcW w:w="1418" w:type="dxa"/>
            <w:vMerge/>
            <w:tcBorders>
              <w:left w:val="single" w:sz="4" w:space="0" w:color="000000"/>
              <w:bottom w:val="single" w:sz="4" w:space="0" w:color="000000"/>
              <w:right w:val="single" w:sz="4" w:space="0" w:color="000000"/>
            </w:tcBorders>
          </w:tcPr>
          <w:p w14:paraId="38A6C48E" w14:textId="77777777" w:rsidR="00BE2610" w:rsidRPr="007F0CA9" w:rsidRDefault="00BE2610" w:rsidP="00BE2610">
            <w:pPr>
              <w:jc w:val="center"/>
              <w:rPr>
                <w:sz w:val="26"/>
                <w:szCs w:val="26"/>
              </w:rPr>
            </w:pPr>
          </w:p>
        </w:tc>
        <w:tc>
          <w:tcPr>
            <w:tcW w:w="1701" w:type="dxa"/>
            <w:vMerge/>
            <w:tcBorders>
              <w:left w:val="single" w:sz="4" w:space="0" w:color="000000"/>
              <w:bottom w:val="single" w:sz="4" w:space="0" w:color="000000"/>
              <w:right w:val="single" w:sz="4" w:space="0" w:color="000000"/>
            </w:tcBorders>
          </w:tcPr>
          <w:p w14:paraId="70CF6010" w14:textId="77777777" w:rsidR="00BE2610" w:rsidRPr="00646245" w:rsidRDefault="00BE2610" w:rsidP="00B034C4">
            <w:pPr>
              <w:jc w:val="center"/>
              <w:rPr>
                <w:sz w:val="26"/>
                <w:szCs w:val="26"/>
              </w:rPr>
            </w:pPr>
          </w:p>
        </w:tc>
      </w:tr>
      <w:tr w:rsidR="00BE2610" w:rsidRPr="009140B1" w14:paraId="2D2A552C" w14:textId="77777777" w:rsidTr="000A723B">
        <w:trPr>
          <w:trHeight w:val="417"/>
        </w:trPr>
        <w:tc>
          <w:tcPr>
            <w:tcW w:w="567" w:type="dxa"/>
            <w:vMerge w:val="restart"/>
            <w:tcBorders>
              <w:left w:val="single" w:sz="4" w:space="0" w:color="000000"/>
              <w:right w:val="single" w:sz="4" w:space="0" w:color="000000"/>
            </w:tcBorders>
          </w:tcPr>
          <w:p w14:paraId="0311D4EF" w14:textId="77777777" w:rsidR="00BE2610" w:rsidRPr="009140B1" w:rsidRDefault="00BE2610" w:rsidP="00BE2610">
            <w:pPr>
              <w:pStyle w:val="11"/>
              <w:numPr>
                <w:ilvl w:val="0"/>
                <w:numId w:val="11"/>
              </w:numPr>
              <w:tabs>
                <w:tab w:val="left" w:pos="142"/>
              </w:tabs>
              <w:ind w:left="0"/>
              <w:jc w:val="left"/>
            </w:pPr>
            <w:r>
              <w:t>6.</w:t>
            </w:r>
          </w:p>
        </w:tc>
        <w:tc>
          <w:tcPr>
            <w:tcW w:w="2693" w:type="dxa"/>
            <w:vMerge w:val="restart"/>
            <w:tcBorders>
              <w:left w:val="single" w:sz="4" w:space="0" w:color="000000"/>
              <w:right w:val="single" w:sz="4" w:space="0" w:color="000000"/>
            </w:tcBorders>
          </w:tcPr>
          <w:p w14:paraId="5E228B85" w14:textId="6EFCF032" w:rsidR="00BE2610" w:rsidRPr="007F0CA9" w:rsidRDefault="00BE2610" w:rsidP="0053596C">
            <w:pPr>
              <w:rPr>
                <w:sz w:val="28"/>
                <w:szCs w:val="28"/>
              </w:rPr>
            </w:pPr>
            <w:r w:rsidRPr="007F0CA9">
              <w:rPr>
                <w:sz w:val="28"/>
                <w:szCs w:val="28"/>
              </w:rPr>
              <w:t xml:space="preserve">Забезпечення членів іноземних делегацій </w:t>
            </w:r>
            <w:r w:rsidR="002D54BE">
              <w:rPr>
                <w:sz w:val="28"/>
                <w:szCs w:val="28"/>
              </w:rPr>
              <w:t>промоційно-</w:t>
            </w:r>
            <w:r w:rsidRPr="007F0CA9">
              <w:rPr>
                <w:sz w:val="28"/>
                <w:szCs w:val="28"/>
              </w:rPr>
              <w:lastRenderedPageBreak/>
              <w:t>сувенірною продукцією під час проведення візитів, зустрічей</w:t>
            </w:r>
          </w:p>
        </w:tc>
        <w:tc>
          <w:tcPr>
            <w:tcW w:w="2410" w:type="dxa"/>
            <w:vMerge w:val="restart"/>
            <w:tcBorders>
              <w:left w:val="single" w:sz="4" w:space="0" w:color="000000"/>
              <w:right w:val="single" w:sz="4" w:space="0" w:color="000000"/>
            </w:tcBorders>
          </w:tcPr>
          <w:p w14:paraId="6E4F5E15" w14:textId="41F0947E" w:rsidR="00BE2610" w:rsidRPr="007F0CA9" w:rsidRDefault="0048257B" w:rsidP="004F285A">
            <w:pPr>
              <w:jc w:val="center"/>
              <w:rPr>
                <w:sz w:val="28"/>
                <w:szCs w:val="28"/>
              </w:rPr>
            </w:pPr>
            <w:r w:rsidRPr="007F0CA9">
              <w:rPr>
                <w:sz w:val="28"/>
                <w:szCs w:val="28"/>
              </w:rPr>
              <w:lastRenderedPageBreak/>
              <w:t xml:space="preserve">Управління охорони здоров'я </w:t>
            </w:r>
            <w:r w:rsidRPr="007F0CA9">
              <w:rPr>
                <w:sz w:val="28"/>
                <w:szCs w:val="28"/>
              </w:rPr>
              <w:lastRenderedPageBreak/>
              <w:t>міської ради, КНП  ІФ</w:t>
            </w:r>
            <w:r w:rsidR="004F285A">
              <w:rPr>
                <w:sz w:val="28"/>
                <w:szCs w:val="28"/>
              </w:rPr>
              <w:t xml:space="preserve"> </w:t>
            </w:r>
            <w:r w:rsidRPr="007F0CA9">
              <w:rPr>
                <w:sz w:val="28"/>
                <w:szCs w:val="28"/>
              </w:rPr>
              <w:t>МТГ</w:t>
            </w:r>
          </w:p>
        </w:tc>
        <w:tc>
          <w:tcPr>
            <w:tcW w:w="1418" w:type="dxa"/>
            <w:vMerge w:val="restart"/>
            <w:tcBorders>
              <w:left w:val="single" w:sz="4" w:space="0" w:color="000000"/>
              <w:right w:val="single" w:sz="4" w:space="0" w:color="000000"/>
            </w:tcBorders>
          </w:tcPr>
          <w:p w14:paraId="75D94AA1" w14:textId="0BE6176A" w:rsidR="00BE2610" w:rsidRPr="009140B1" w:rsidRDefault="00BE2610" w:rsidP="001732C0">
            <w:pPr>
              <w:jc w:val="center"/>
              <w:rPr>
                <w:sz w:val="28"/>
                <w:szCs w:val="28"/>
              </w:rPr>
            </w:pPr>
            <w:r w:rsidRPr="00BE2610">
              <w:rPr>
                <w:sz w:val="28"/>
                <w:szCs w:val="28"/>
              </w:rPr>
              <w:lastRenderedPageBreak/>
              <w:t>2024-2026</w:t>
            </w:r>
          </w:p>
        </w:tc>
        <w:tc>
          <w:tcPr>
            <w:tcW w:w="992" w:type="dxa"/>
            <w:tcBorders>
              <w:top w:val="single" w:sz="4" w:space="0" w:color="000000"/>
              <w:left w:val="single" w:sz="4" w:space="0" w:color="000000"/>
              <w:bottom w:val="single" w:sz="4" w:space="0" w:color="000000"/>
              <w:right w:val="single" w:sz="4" w:space="0" w:color="000000"/>
            </w:tcBorders>
          </w:tcPr>
          <w:p w14:paraId="5FB6DC02" w14:textId="77777777" w:rsidR="00BE2610" w:rsidRPr="009140B1" w:rsidRDefault="00BE2610" w:rsidP="00BE2610">
            <w:pPr>
              <w:jc w:val="center"/>
              <w:rPr>
                <w:sz w:val="28"/>
                <w:szCs w:val="28"/>
                <w:lang w:eastAsia="ru-RU"/>
              </w:rPr>
            </w:pPr>
            <w:r w:rsidRPr="009140B1">
              <w:rPr>
                <w:sz w:val="28"/>
                <w:szCs w:val="28"/>
                <w:lang w:eastAsia="ru-RU"/>
              </w:rPr>
              <w:t>20</w:t>
            </w:r>
            <w:r>
              <w:rPr>
                <w:sz w:val="28"/>
                <w:szCs w:val="28"/>
                <w:lang w:eastAsia="ru-RU"/>
              </w:rPr>
              <w:t>24</w:t>
            </w:r>
            <w:r w:rsidRPr="009140B1">
              <w:rPr>
                <w:sz w:val="28"/>
                <w:szCs w:val="28"/>
                <w:lang w:eastAsia="ru-RU"/>
              </w:rPr>
              <w:t>-202</w:t>
            </w:r>
            <w:r>
              <w:rPr>
                <w:sz w:val="28"/>
                <w:szCs w:val="28"/>
                <w:lang w:eastAsia="ru-RU"/>
              </w:rPr>
              <w:t>6</w:t>
            </w:r>
          </w:p>
          <w:p w14:paraId="22F499CF" w14:textId="052319C3" w:rsidR="00BE2610" w:rsidRPr="009140B1" w:rsidRDefault="00BE2610" w:rsidP="00BE2610">
            <w:pPr>
              <w:jc w:val="center"/>
              <w:rPr>
                <w:sz w:val="28"/>
                <w:szCs w:val="28"/>
                <w:lang w:eastAsia="ru-RU"/>
              </w:rPr>
            </w:pPr>
            <w:r w:rsidRPr="009140B1">
              <w:rPr>
                <w:sz w:val="28"/>
                <w:szCs w:val="28"/>
                <w:lang w:eastAsia="ru-RU"/>
              </w:rPr>
              <w:t>в т. ч.</w:t>
            </w:r>
          </w:p>
        </w:tc>
        <w:tc>
          <w:tcPr>
            <w:tcW w:w="2126" w:type="dxa"/>
            <w:vMerge w:val="restart"/>
            <w:tcBorders>
              <w:top w:val="single" w:sz="4" w:space="0" w:color="000000"/>
              <w:left w:val="single" w:sz="4" w:space="0" w:color="000000"/>
              <w:right w:val="single" w:sz="4" w:space="0" w:color="000000"/>
            </w:tcBorders>
          </w:tcPr>
          <w:p w14:paraId="1CBD6548" w14:textId="70B37D96" w:rsidR="00BE2610" w:rsidRPr="0053596C" w:rsidRDefault="00BE2610" w:rsidP="00BE2610">
            <w:pPr>
              <w:jc w:val="center"/>
              <w:rPr>
                <w:sz w:val="28"/>
              </w:rPr>
            </w:pPr>
            <w:r w:rsidRPr="0053596C">
              <w:rPr>
                <w:sz w:val="28"/>
              </w:rPr>
              <w:t>в межах кошторисних призна</w:t>
            </w:r>
            <w:r w:rsidR="0053596C">
              <w:rPr>
                <w:sz w:val="28"/>
              </w:rPr>
              <w:t xml:space="preserve">чень,  </w:t>
            </w:r>
            <w:r w:rsidR="0053596C">
              <w:rPr>
                <w:sz w:val="28"/>
              </w:rPr>
              <w:lastRenderedPageBreak/>
              <w:t>затверджених на відповідний бюджет</w:t>
            </w:r>
            <w:r w:rsidRPr="0053596C">
              <w:rPr>
                <w:sz w:val="28"/>
              </w:rPr>
              <w:t>ний період</w:t>
            </w:r>
          </w:p>
        </w:tc>
        <w:tc>
          <w:tcPr>
            <w:tcW w:w="2126" w:type="dxa"/>
            <w:vMerge w:val="restart"/>
            <w:tcBorders>
              <w:top w:val="single" w:sz="4" w:space="0" w:color="000000"/>
              <w:left w:val="single" w:sz="4" w:space="0" w:color="000000"/>
              <w:right w:val="single" w:sz="4" w:space="0" w:color="000000"/>
            </w:tcBorders>
          </w:tcPr>
          <w:p w14:paraId="28E32EC9" w14:textId="5C5DCF6A" w:rsidR="00BE2610" w:rsidRPr="0053596C" w:rsidRDefault="00BE2610" w:rsidP="00BE2610">
            <w:pPr>
              <w:jc w:val="center"/>
              <w:rPr>
                <w:sz w:val="28"/>
              </w:rPr>
            </w:pPr>
            <w:r w:rsidRPr="0053596C">
              <w:rPr>
                <w:sz w:val="28"/>
              </w:rPr>
              <w:lastRenderedPageBreak/>
              <w:t>в межах кошторисних призна</w:t>
            </w:r>
            <w:r w:rsidR="0053596C">
              <w:rPr>
                <w:sz w:val="28"/>
              </w:rPr>
              <w:t xml:space="preserve">чень,  </w:t>
            </w:r>
            <w:r w:rsidR="0053596C">
              <w:rPr>
                <w:sz w:val="28"/>
              </w:rPr>
              <w:lastRenderedPageBreak/>
              <w:t>затверджених на відповідний бюджет</w:t>
            </w:r>
            <w:r w:rsidRPr="0053596C">
              <w:rPr>
                <w:sz w:val="28"/>
              </w:rPr>
              <w:t>ний період</w:t>
            </w:r>
          </w:p>
        </w:tc>
        <w:tc>
          <w:tcPr>
            <w:tcW w:w="1418" w:type="dxa"/>
            <w:vMerge w:val="restart"/>
            <w:tcBorders>
              <w:left w:val="single" w:sz="4" w:space="0" w:color="000000"/>
              <w:right w:val="single" w:sz="4" w:space="0" w:color="000000"/>
            </w:tcBorders>
          </w:tcPr>
          <w:p w14:paraId="2E868E44" w14:textId="4F3ED2BC" w:rsidR="00BE2610" w:rsidRPr="0053596C" w:rsidRDefault="002D54BE" w:rsidP="00022E64">
            <w:pPr>
              <w:jc w:val="center"/>
              <w:rPr>
                <w:sz w:val="28"/>
                <w:szCs w:val="26"/>
              </w:rPr>
            </w:pPr>
            <w:r w:rsidRPr="0053596C">
              <w:rPr>
                <w:sz w:val="28"/>
                <w:szCs w:val="26"/>
              </w:rPr>
              <w:lastRenderedPageBreak/>
              <w:t>М</w:t>
            </w:r>
            <w:r w:rsidR="00022E64" w:rsidRPr="0053596C">
              <w:rPr>
                <w:sz w:val="28"/>
                <w:szCs w:val="26"/>
              </w:rPr>
              <w:t>іжна</w:t>
            </w:r>
            <w:r>
              <w:rPr>
                <w:sz w:val="28"/>
                <w:szCs w:val="26"/>
              </w:rPr>
              <w:t>-</w:t>
            </w:r>
            <w:r w:rsidR="00022E64" w:rsidRPr="0053596C">
              <w:rPr>
                <w:sz w:val="28"/>
                <w:szCs w:val="26"/>
              </w:rPr>
              <w:t xml:space="preserve">родна </w:t>
            </w:r>
            <w:r w:rsidR="00022E64" w:rsidRPr="0053596C">
              <w:rPr>
                <w:sz w:val="28"/>
                <w:szCs w:val="26"/>
              </w:rPr>
              <w:lastRenderedPageBreak/>
              <w:t>технічна допомога</w:t>
            </w:r>
          </w:p>
        </w:tc>
        <w:tc>
          <w:tcPr>
            <w:tcW w:w="1701" w:type="dxa"/>
            <w:vMerge w:val="restart"/>
            <w:tcBorders>
              <w:left w:val="single" w:sz="4" w:space="0" w:color="000000"/>
              <w:right w:val="single" w:sz="4" w:space="0" w:color="000000"/>
            </w:tcBorders>
          </w:tcPr>
          <w:p w14:paraId="7B0C97D9" w14:textId="3D681629" w:rsidR="00BE2610" w:rsidRPr="0053596C" w:rsidRDefault="00B034C4" w:rsidP="00B034C4">
            <w:pPr>
              <w:pStyle w:val="11"/>
              <w:tabs>
                <w:tab w:val="left" w:pos="142"/>
              </w:tabs>
              <w:ind w:left="0" w:firstLine="0"/>
              <w:jc w:val="center"/>
              <w:rPr>
                <w:szCs w:val="26"/>
              </w:rPr>
            </w:pPr>
            <w:r w:rsidRPr="0053596C">
              <w:rPr>
                <w:szCs w:val="26"/>
              </w:rPr>
              <w:lastRenderedPageBreak/>
              <w:t>Популяри</w:t>
            </w:r>
            <w:r w:rsidR="0053596C">
              <w:rPr>
                <w:szCs w:val="26"/>
              </w:rPr>
              <w:t>-</w:t>
            </w:r>
            <w:r w:rsidRPr="0053596C">
              <w:rPr>
                <w:szCs w:val="26"/>
              </w:rPr>
              <w:t xml:space="preserve">зація медичної </w:t>
            </w:r>
            <w:r w:rsidRPr="0053596C">
              <w:rPr>
                <w:szCs w:val="26"/>
              </w:rPr>
              <w:lastRenderedPageBreak/>
              <w:t>галузі громади, залучення міжнарод</w:t>
            </w:r>
            <w:r w:rsidR="0053596C">
              <w:rPr>
                <w:szCs w:val="26"/>
              </w:rPr>
              <w:t>-</w:t>
            </w:r>
            <w:r w:rsidRPr="0053596C">
              <w:rPr>
                <w:szCs w:val="26"/>
              </w:rPr>
              <w:t>них інвестицій</w:t>
            </w:r>
          </w:p>
        </w:tc>
      </w:tr>
      <w:tr w:rsidR="00BE2610" w:rsidRPr="009140B1" w14:paraId="1F3C28BF" w14:textId="77777777" w:rsidTr="000A723B">
        <w:trPr>
          <w:trHeight w:val="417"/>
        </w:trPr>
        <w:tc>
          <w:tcPr>
            <w:tcW w:w="567" w:type="dxa"/>
            <w:vMerge/>
            <w:tcBorders>
              <w:left w:val="single" w:sz="4" w:space="0" w:color="000000"/>
              <w:right w:val="single" w:sz="4" w:space="0" w:color="000000"/>
            </w:tcBorders>
          </w:tcPr>
          <w:p w14:paraId="4C123DD8" w14:textId="77777777" w:rsidR="00BE2610" w:rsidRPr="009140B1" w:rsidRDefault="00BE2610" w:rsidP="00BE2610">
            <w:pPr>
              <w:jc w:val="both"/>
              <w:rPr>
                <w:sz w:val="28"/>
                <w:szCs w:val="28"/>
              </w:rPr>
            </w:pPr>
          </w:p>
        </w:tc>
        <w:tc>
          <w:tcPr>
            <w:tcW w:w="2693" w:type="dxa"/>
            <w:vMerge/>
            <w:tcBorders>
              <w:left w:val="single" w:sz="4" w:space="0" w:color="000000"/>
              <w:right w:val="single" w:sz="4" w:space="0" w:color="000000"/>
            </w:tcBorders>
          </w:tcPr>
          <w:p w14:paraId="72DB5E88"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64C68A27"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2FAEF906" w14:textId="77777777" w:rsidR="00BE2610" w:rsidRPr="009140B1" w:rsidRDefault="00BE2610" w:rsidP="00BE2610">
            <w:pP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66942282" w14:textId="4CA9E33A" w:rsidR="00BE2610" w:rsidRPr="009140B1" w:rsidRDefault="00BE2610" w:rsidP="00BE2610">
            <w:pPr>
              <w:jc w:val="center"/>
              <w:rPr>
                <w:sz w:val="28"/>
                <w:szCs w:val="28"/>
                <w:lang w:eastAsia="en-US"/>
              </w:rPr>
            </w:pPr>
            <w:r w:rsidRPr="009140B1">
              <w:rPr>
                <w:sz w:val="28"/>
                <w:szCs w:val="28"/>
              </w:rPr>
              <w:t>20</w:t>
            </w:r>
            <w:r>
              <w:rPr>
                <w:sz w:val="28"/>
                <w:szCs w:val="28"/>
              </w:rPr>
              <w:t>24</w:t>
            </w:r>
          </w:p>
        </w:tc>
        <w:tc>
          <w:tcPr>
            <w:tcW w:w="2126" w:type="dxa"/>
            <w:vMerge/>
            <w:tcBorders>
              <w:left w:val="single" w:sz="4" w:space="0" w:color="000000"/>
              <w:right w:val="single" w:sz="4" w:space="0" w:color="000000"/>
            </w:tcBorders>
          </w:tcPr>
          <w:p w14:paraId="5BFCD26E" w14:textId="77777777" w:rsidR="00BE2610" w:rsidRPr="007F0CA9" w:rsidRDefault="00BE2610" w:rsidP="00BE2610">
            <w:pPr>
              <w:jc w:val="center"/>
              <w:rPr>
                <w:lang w:eastAsia="ru-RU"/>
              </w:rPr>
            </w:pPr>
          </w:p>
        </w:tc>
        <w:tc>
          <w:tcPr>
            <w:tcW w:w="2126" w:type="dxa"/>
            <w:vMerge/>
            <w:tcBorders>
              <w:left w:val="single" w:sz="4" w:space="0" w:color="000000"/>
              <w:right w:val="single" w:sz="4" w:space="0" w:color="000000"/>
            </w:tcBorders>
          </w:tcPr>
          <w:p w14:paraId="0D21B3CF" w14:textId="77777777" w:rsidR="00BE2610" w:rsidRPr="007F0CA9" w:rsidRDefault="00BE2610" w:rsidP="00BE2610">
            <w:pPr>
              <w:jc w:val="center"/>
              <w:rPr>
                <w:lang w:eastAsia="ru-RU"/>
              </w:rPr>
            </w:pPr>
          </w:p>
        </w:tc>
        <w:tc>
          <w:tcPr>
            <w:tcW w:w="1418" w:type="dxa"/>
            <w:vMerge/>
            <w:tcBorders>
              <w:left w:val="single" w:sz="4" w:space="0" w:color="000000"/>
              <w:right w:val="single" w:sz="4" w:space="0" w:color="000000"/>
            </w:tcBorders>
          </w:tcPr>
          <w:p w14:paraId="60FBCA9D"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3698CEA4" w14:textId="77777777" w:rsidR="00BE2610" w:rsidRPr="00646245" w:rsidRDefault="00BE2610" w:rsidP="00B034C4">
            <w:pPr>
              <w:jc w:val="center"/>
              <w:rPr>
                <w:sz w:val="26"/>
                <w:szCs w:val="26"/>
              </w:rPr>
            </w:pPr>
          </w:p>
        </w:tc>
      </w:tr>
      <w:tr w:rsidR="00BE2610" w:rsidRPr="009140B1" w14:paraId="617C9C7B" w14:textId="77777777" w:rsidTr="000A723B">
        <w:trPr>
          <w:trHeight w:val="417"/>
        </w:trPr>
        <w:tc>
          <w:tcPr>
            <w:tcW w:w="567" w:type="dxa"/>
            <w:vMerge/>
            <w:tcBorders>
              <w:left w:val="single" w:sz="4" w:space="0" w:color="000000"/>
              <w:right w:val="single" w:sz="4" w:space="0" w:color="000000"/>
            </w:tcBorders>
          </w:tcPr>
          <w:p w14:paraId="61F3DF95" w14:textId="77777777" w:rsidR="00BE2610" w:rsidRPr="009140B1" w:rsidRDefault="00BE2610" w:rsidP="00BE2610">
            <w:pPr>
              <w:jc w:val="both"/>
              <w:rPr>
                <w:sz w:val="28"/>
                <w:szCs w:val="28"/>
              </w:rPr>
            </w:pPr>
          </w:p>
        </w:tc>
        <w:tc>
          <w:tcPr>
            <w:tcW w:w="2693" w:type="dxa"/>
            <w:vMerge/>
            <w:tcBorders>
              <w:left w:val="single" w:sz="4" w:space="0" w:color="000000"/>
              <w:right w:val="single" w:sz="4" w:space="0" w:color="000000"/>
            </w:tcBorders>
          </w:tcPr>
          <w:p w14:paraId="63D539CF"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06179C82"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52DBE6B1" w14:textId="77777777" w:rsidR="00BE2610" w:rsidRPr="009140B1" w:rsidRDefault="00BE2610" w:rsidP="00BE2610">
            <w:pP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592DE85E" w14:textId="1D5F9181" w:rsidR="00BE2610" w:rsidRPr="009140B1" w:rsidRDefault="00BE2610" w:rsidP="00BE2610">
            <w:pPr>
              <w:jc w:val="center"/>
              <w:rPr>
                <w:sz w:val="28"/>
                <w:szCs w:val="28"/>
                <w:lang w:val="en-US" w:eastAsia="en-US"/>
              </w:rPr>
            </w:pPr>
            <w:r>
              <w:rPr>
                <w:sz w:val="28"/>
                <w:szCs w:val="28"/>
              </w:rPr>
              <w:t>2025</w:t>
            </w:r>
          </w:p>
        </w:tc>
        <w:tc>
          <w:tcPr>
            <w:tcW w:w="2126" w:type="dxa"/>
            <w:vMerge/>
            <w:tcBorders>
              <w:left w:val="single" w:sz="4" w:space="0" w:color="000000"/>
              <w:right w:val="single" w:sz="4" w:space="0" w:color="000000"/>
            </w:tcBorders>
          </w:tcPr>
          <w:p w14:paraId="513856B5" w14:textId="77777777" w:rsidR="00BE2610" w:rsidRPr="007F0CA9" w:rsidRDefault="00BE2610" w:rsidP="00BE2610">
            <w:pPr>
              <w:jc w:val="center"/>
              <w:rPr>
                <w:lang w:eastAsia="ru-RU"/>
              </w:rPr>
            </w:pPr>
          </w:p>
        </w:tc>
        <w:tc>
          <w:tcPr>
            <w:tcW w:w="2126" w:type="dxa"/>
            <w:vMerge/>
            <w:tcBorders>
              <w:left w:val="single" w:sz="4" w:space="0" w:color="000000"/>
              <w:right w:val="single" w:sz="4" w:space="0" w:color="000000"/>
            </w:tcBorders>
          </w:tcPr>
          <w:p w14:paraId="7963418E" w14:textId="77777777" w:rsidR="00BE2610" w:rsidRPr="007F0CA9" w:rsidRDefault="00BE2610" w:rsidP="00BE2610">
            <w:pPr>
              <w:jc w:val="center"/>
              <w:rPr>
                <w:lang w:eastAsia="ru-RU"/>
              </w:rPr>
            </w:pPr>
          </w:p>
        </w:tc>
        <w:tc>
          <w:tcPr>
            <w:tcW w:w="1418" w:type="dxa"/>
            <w:vMerge/>
            <w:tcBorders>
              <w:left w:val="single" w:sz="4" w:space="0" w:color="000000"/>
              <w:right w:val="single" w:sz="4" w:space="0" w:color="000000"/>
            </w:tcBorders>
          </w:tcPr>
          <w:p w14:paraId="6FD6E2B0"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21C36EC1" w14:textId="77777777" w:rsidR="00BE2610" w:rsidRPr="00646245" w:rsidRDefault="00BE2610" w:rsidP="00B034C4">
            <w:pPr>
              <w:jc w:val="center"/>
              <w:rPr>
                <w:sz w:val="26"/>
                <w:szCs w:val="26"/>
              </w:rPr>
            </w:pPr>
          </w:p>
        </w:tc>
      </w:tr>
      <w:tr w:rsidR="00BE2610" w:rsidRPr="009140B1" w14:paraId="73D6F755" w14:textId="77777777" w:rsidTr="000A723B">
        <w:trPr>
          <w:trHeight w:val="417"/>
        </w:trPr>
        <w:tc>
          <w:tcPr>
            <w:tcW w:w="567" w:type="dxa"/>
            <w:vMerge/>
            <w:tcBorders>
              <w:left w:val="single" w:sz="4" w:space="0" w:color="000000"/>
              <w:right w:val="single" w:sz="4" w:space="0" w:color="000000"/>
            </w:tcBorders>
          </w:tcPr>
          <w:p w14:paraId="048C07A2" w14:textId="77777777" w:rsidR="00BE2610" w:rsidRPr="009140B1" w:rsidRDefault="00BE2610" w:rsidP="00BE2610">
            <w:pPr>
              <w:jc w:val="both"/>
              <w:rPr>
                <w:sz w:val="28"/>
                <w:szCs w:val="28"/>
              </w:rPr>
            </w:pPr>
          </w:p>
        </w:tc>
        <w:tc>
          <w:tcPr>
            <w:tcW w:w="2693" w:type="dxa"/>
            <w:vMerge/>
            <w:tcBorders>
              <w:left w:val="single" w:sz="4" w:space="0" w:color="000000"/>
              <w:right w:val="single" w:sz="4" w:space="0" w:color="000000"/>
            </w:tcBorders>
          </w:tcPr>
          <w:p w14:paraId="0B0D8961" w14:textId="77777777" w:rsidR="00BE2610" w:rsidRPr="007F0CA9" w:rsidRDefault="00BE2610" w:rsidP="0053596C">
            <w:pPr>
              <w:rPr>
                <w:sz w:val="28"/>
                <w:szCs w:val="28"/>
              </w:rPr>
            </w:pPr>
          </w:p>
        </w:tc>
        <w:tc>
          <w:tcPr>
            <w:tcW w:w="2410" w:type="dxa"/>
            <w:vMerge/>
            <w:tcBorders>
              <w:left w:val="single" w:sz="4" w:space="0" w:color="000000"/>
              <w:right w:val="single" w:sz="4" w:space="0" w:color="000000"/>
            </w:tcBorders>
          </w:tcPr>
          <w:p w14:paraId="215BF235"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5F6795EC" w14:textId="77777777" w:rsidR="00BE2610" w:rsidRPr="009140B1" w:rsidRDefault="00BE2610" w:rsidP="00BE2610">
            <w:pP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23EF6131" w14:textId="0472B73D" w:rsidR="00BE2610" w:rsidRPr="009140B1" w:rsidRDefault="00BE2610" w:rsidP="00BE2610">
            <w:pPr>
              <w:jc w:val="center"/>
              <w:rPr>
                <w:sz w:val="28"/>
                <w:szCs w:val="28"/>
                <w:lang w:val="en-US" w:eastAsia="en-US"/>
              </w:rPr>
            </w:pPr>
            <w:r w:rsidRPr="009140B1">
              <w:rPr>
                <w:sz w:val="28"/>
                <w:szCs w:val="28"/>
              </w:rPr>
              <w:t>202</w:t>
            </w:r>
            <w:r>
              <w:rPr>
                <w:sz w:val="28"/>
                <w:szCs w:val="28"/>
              </w:rPr>
              <w:t>6</w:t>
            </w:r>
          </w:p>
        </w:tc>
        <w:tc>
          <w:tcPr>
            <w:tcW w:w="2126" w:type="dxa"/>
            <w:vMerge/>
            <w:tcBorders>
              <w:left w:val="single" w:sz="4" w:space="0" w:color="000000"/>
              <w:bottom w:val="single" w:sz="4" w:space="0" w:color="000000"/>
              <w:right w:val="single" w:sz="4" w:space="0" w:color="000000"/>
            </w:tcBorders>
          </w:tcPr>
          <w:p w14:paraId="31706234" w14:textId="77777777" w:rsidR="00BE2610" w:rsidRPr="007F0CA9" w:rsidRDefault="00BE2610" w:rsidP="00BE2610">
            <w:pPr>
              <w:jc w:val="center"/>
              <w:rPr>
                <w:lang w:eastAsia="ru-RU"/>
              </w:rPr>
            </w:pPr>
          </w:p>
        </w:tc>
        <w:tc>
          <w:tcPr>
            <w:tcW w:w="2126" w:type="dxa"/>
            <w:vMerge/>
            <w:tcBorders>
              <w:left w:val="single" w:sz="4" w:space="0" w:color="000000"/>
              <w:bottom w:val="single" w:sz="4" w:space="0" w:color="000000"/>
              <w:right w:val="single" w:sz="4" w:space="0" w:color="000000"/>
            </w:tcBorders>
          </w:tcPr>
          <w:p w14:paraId="3F7430B8" w14:textId="77777777" w:rsidR="00BE2610" w:rsidRPr="007F0CA9" w:rsidRDefault="00BE2610" w:rsidP="00BE2610">
            <w:pPr>
              <w:jc w:val="center"/>
              <w:rPr>
                <w:lang w:eastAsia="ru-RU"/>
              </w:rPr>
            </w:pPr>
          </w:p>
        </w:tc>
        <w:tc>
          <w:tcPr>
            <w:tcW w:w="1418" w:type="dxa"/>
            <w:vMerge/>
            <w:tcBorders>
              <w:left w:val="single" w:sz="4" w:space="0" w:color="000000"/>
              <w:right w:val="single" w:sz="4" w:space="0" w:color="000000"/>
            </w:tcBorders>
          </w:tcPr>
          <w:p w14:paraId="677DD5CA"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617F8324" w14:textId="77777777" w:rsidR="00BE2610" w:rsidRPr="00646245" w:rsidRDefault="00BE2610" w:rsidP="00B034C4">
            <w:pPr>
              <w:jc w:val="center"/>
              <w:rPr>
                <w:sz w:val="26"/>
                <w:szCs w:val="26"/>
              </w:rPr>
            </w:pPr>
          </w:p>
        </w:tc>
      </w:tr>
      <w:tr w:rsidR="00BE2610" w:rsidRPr="009140B1" w14:paraId="6B72AAD1" w14:textId="77777777" w:rsidTr="000A723B">
        <w:trPr>
          <w:trHeight w:val="417"/>
        </w:trPr>
        <w:tc>
          <w:tcPr>
            <w:tcW w:w="567" w:type="dxa"/>
            <w:vMerge w:val="restart"/>
            <w:tcBorders>
              <w:left w:val="single" w:sz="4" w:space="0" w:color="000000"/>
              <w:right w:val="single" w:sz="4" w:space="0" w:color="000000"/>
            </w:tcBorders>
          </w:tcPr>
          <w:p w14:paraId="18DB705E" w14:textId="77777777" w:rsidR="00BE2610" w:rsidRPr="009140B1" w:rsidRDefault="00BE2610" w:rsidP="00BE2610">
            <w:pPr>
              <w:pStyle w:val="11"/>
              <w:numPr>
                <w:ilvl w:val="0"/>
                <w:numId w:val="11"/>
              </w:numPr>
              <w:tabs>
                <w:tab w:val="left" w:pos="142"/>
              </w:tabs>
              <w:ind w:left="0"/>
              <w:jc w:val="left"/>
            </w:pPr>
            <w:r>
              <w:t>7.</w:t>
            </w:r>
          </w:p>
        </w:tc>
        <w:tc>
          <w:tcPr>
            <w:tcW w:w="2693" w:type="dxa"/>
            <w:vMerge w:val="restart"/>
            <w:tcBorders>
              <w:left w:val="single" w:sz="4" w:space="0" w:color="000000"/>
              <w:right w:val="single" w:sz="4" w:space="0" w:color="000000"/>
            </w:tcBorders>
          </w:tcPr>
          <w:p w14:paraId="35727C9F" w14:textId="6F14DAB2" w:rsidR="00BE2610" w:rsidRPr="007F0CA9" w:rsidRDefault="0048257B" w:rsidP="0053596C">
            <w:pPr>
              <w:rPr>
                <w:sz w:val="28"/>
                <w:szCs w:val="28"/>
                <w:lang w:eastAsia="en-US"/>
              </w:rPr>
            </w:pPr>
            <w:r w:rsidRPr="007F0CA9">
              <w:rPr>
                <w:sz w:val="28"/>
                <w:szCs w:val="28"/>
              </w:rPr>
              <w:t xml:space="preserve">Організація </w:t>
            </w:r>
            <w:r w:rsidR="00DE06CF" w:rsidRPr="007F0CA9">
              <w:rPr>
                <w:sz w:val="28"/>
                <w:szCs w:val="28"/>
              </w:rPr>
              <w:t>телеме</w:t>
            </w:r>
            <w:r w:rsidR="00192DB9">
              <w:rPr>
                <w:sz w:val="28"/>
                <w:szCs w:val="28"/>
              </w:rPr>
              <w:t>-</w:t>
            </w:r>
            <w:r w:rsidR="00DE06CF" w:rsidRPr="007F0CA9">
              <w:rPr>
                <w:sz w:val="28"/>
                <w:szCs w:val="28"/>
              </w:rPr>
              <w:t>дичних консуль</w:t>
            </w:r>
            <w:r w:rsidR="002D54BE">
              <w:rPr>
                <w:sz w:val="28"/>
                <w:szCs w:val="28"/>
              </w:rPr>
              <w:t>-</w:t>
            </w:r>
            <w:r w:rsidR="00DE06CF" w:rsidRPr="007F0CA9">
              <w:rPr>
                <w:sz w:val="28"/>
                <w:szCs w:val="28"/>
              </w:rPr>
              <w:t xml:space="preserve">тацій, </w:t>
            </w:r>
            <w:r w:rsidRPr="007F0CA9">
              <w:rPr>
                <w:sz w:val="28"/>
                <w:szCs w:val="28"/>
              </w:rPr>
              <w:t>спільних науково-практичних конференцій, освіт</w:t>
            </w:r>
            <w:r w:rsidR="00066F0A">
              <w:rPr>
                <w:sz w:val="28"/>
                <w:szCs w:val="28"/>
              </w:rPr>
              <w:t xml:space="preserve">-ніх заходів, </w:t>
            </w:r>
            <w:r w:rsidR="00022E64" w:rsidRPr="007F0CA9">
              <w:rPr>
                <w:sz w:val="28"/>
                <w:szCs w:val="28"/>
              </w:rPr>
              <w:t>науко</w:t>
            </w:r>
            <w:r w:rsidR="00066F0A">
              <w:rPr>
                <w:sz w:val="28"/>
                <w:szCs w:val="28"/>
              </w:rPr>
              <w:t>-</w:t>
            </w:r>
            <w:r w:rsidR="00022E64" w:rsidRPr="007F0CA9">
              <w:rPr>
                <w:sz w:val="28"/>
                <w:szCs w:val="28"/>
              </w:rPr>
              <w:t>вих досліджень, написанн</w:t>
            </w:r>
            <w:r w:rsidR="002D54BE">
              <w:rPr>
                <w:sz w:val="28"/>
                <w:szCs w:val="28"/>
              </w:rPr>
              <w:t>я спільних проєктів, наукових п</w:t>
            </w:r>
            <w:r w:rsidR="00022E64" w:rsidRPr="007F0CA9">
              <w:rPr>
                <w:sz w:val="28"/>
                <w:szCs w:val="28"/>
              </w:rPr>
              <w:t>ублікацій</w:t>
            </w:r>
          </w:p>
        </w:tc>
        <w:tc>
          <w:tcPr>
            <w:tcW w:w="2410" w:type="dxa"/>
            <w:vMerge w:val="restart"/>
            <w:tcBorders>
              <w:left w:val="single" w:sz="4" w:space="0" w:color="000000"/>
              <w:right w:val="single" w:sz="4" w:space="0" w:color="000000"/>
            </w:tcBorders>
          </w:tcPr>
          <w:p w14:paraId="0423BBA1" w14:textId="7A3C5FB6" w:rsidR="00BE2610" w:rsidRPr="007F0CA9" w:rsidRDefault="0048257B" w:rsidP="004F285A">
            <w:pPr>
              <w:jc w:val="center"/>
              <w:rPr>
                <w:sz w:val="28"/>
                <w:szCs w:val="28"/>
              </w:rPr>
            </w:pPr>
            <w:r w:rsidRPr="007F0CA9">
              <w:rPr>
                <w:sz w:val="28"/>
                <w:szCs w:val="28"/>
              </w:rPr>
              <w:t>Управління охорони здоров'я міської ради, КНП  ІФ</w:t>
            </w:r>
            <w:r w:rsidR="004F285A">
              <w:rPr>
                <w:sz w:val="28"/>
                <w:szCs w:val="28"/>
              </w:rPr>
              <w:t xml:space="preserve"> </w:t>
            </w:r>
            <w:r w:rsidRPr="007F0CA9">
              <w:rPr>
                <w:sz w:val="28"/>
                <w:szCs w:val="28"/>
              </w:rPr>
              <w:t>МТГ</w:t>
            </w:r>
          </w:p>
        </w:tc>
        <w:tc>
          <w:tcPr>
            <w:tcW w:w="1418" w:type="dxa"/>
            <w:vMerge w:val="restart"/>
            <w:tcBorders>
              <w:left w:val="single" w:sz="4" w:space="0" w:color="000000"/>
              <w:right w:val="single" w:sz="4" w:space="0" w:color="000000"/>
            </w:tcBorders>
          </w:tcPr>
          <w:p w14:paraId="69E1B720" w14:textId="403AFEC6" w:rsidR="00BE2610" w:rsidRPr="009140B1" w:rsidRDefault="00BE2610" w:rsidP="001732C0">
            <w:pPr>
              <w:jc w:val="center"/>
              <w:rPr>
                <w:sz w:val="28"/>
                <w:szCs w:val="28"/>
              </w:rPr>
            </w:pPr>
            <w:r w:rsidRPr="00BE2610">
              <w:rPr>
                <w:sz w:val="28"/>
                <w:szCs w:val="28"/>
              </w:rPr>
              <w:t>2024-2026</w:t>
            </w:r>
          </w:p>
        </w:tc>
        <w:tc>
          <w:tcPr>
            <w:tcW w:w="992" w:type="dxa"/>
            <w:tcBorders>
              <w:top w:val="single" w:sz="4" w:space="0" w:color="000000"/>
              <w:left w:val="single" w:sz="4" w:space="0" w:color="000000"/>
              <w:bottom w:val="single" w:sz="4" w:space="0" w:color="000000"/>
              <w:right w:val="single" w:sz="4" w:space="0" w:color="000000"/>
            </w:tcBorders>
          </w:tcPr>
          <w:p w14:paraId="4CDF8173" w14:textId="77777777" w:rsidR="00BE2610" w:rsidRPr="009140B1" w:rsidRDefault="00BE2610" w:rsidP="00BE2610">
            <w:pPr>
              <w:jc w:val="center"/>
              <w:rPr>
                <w:sz w:val="28"/>
                <w:szCs w:val="28"/>
                <w:lang w:eastAsia="ru-RU"/>
              </w:rPr>
            </w:pPr>
            <w:r w:rsidRPr="009140B1">
              <w:rPr>
                <w:sz w:val="28"/>
                <w:szCs w:val="28"/>
                <w:lang w:eastAsia="ru-RU"/>
              </w:rPr>
              <w:t>20</w:t>
            </w:r>
            <w:r>
              <w:rPr>
                <w:sz w:val="28"/>
                <w:szCs w:val="28"/>
                <w:lang w:eastAsia="ru-RU"/>
              </w:rPr>
              <w:t>24</w:t>
            </w:r>
            <w:r w:rsidRPr="009140B1">
              <w:rPr>
                <w:sz w:val="28"/>
                <w:szCs w:val="28"/>
                <w:lang w:eastAsia="ru-RU"/>
              </w:rPr>
              <w:t>-202</w:t>
            </w:r>
            <w:r>
              <w:rPr>
                <w:sz w:val="28"/>
                <w:szCs w:val="28"/>
                <w:lang w:eastAsia="ru-RU"/>
              </w:rPr>
              <w:t>6</w:t>
            </w:r>
          </w:p>
          <w:p w14:paraId="5EDAA115" w14:textId="3575FA69" w:rsidR="00BE2610" w:rsidRPr="009140B1" w:rsidRDefault="00BE2610" w:rsidP="00BE2610">
            <w:pPr>
              <w:jc w:val="center"/>
              <w:rPr>
                <w:sz w:val="28"/>
                <w:szCs w:val="28"/>
                <w:lang w:eastAsia="ru-RU"/>
              </w:rPr>
            </w:pPr>
            <w:r w:rsidRPr="009140B1">
              <w:rPr>
                <w:sz w:val="28"/>
                <w:szCs w:val="28"/>
                <w:lang w:eastAsia="ru-RU"/>
              </w:rPr>
              <w:t>в т. ч.</w:t>
            </w:r>
          </w:p>
        </w:tc>
        <w:tc>
          <w:tcPr>
            <w:tcW w:w="2126" w:type="dxa"/>
            <w:vMerge w:val="restart"/>
            <w:tcBorders>
              <w:top w:val="single" w:sz="4" w:space="0" w:color="000000"/>
              <w:left w:val="single" w:sz="4" w:space="0" w:color="000000"/>
              <w:right w:val="single" w:sz="4" w:space="0" w:color="000000"/>
            </w:tcBorders>
          </w:tcPr>
          <w:p w14:paraId="04628264" w14:textId="7854D553" w:rsidR="00BE2610" w:rsidRPr="00192DB9" w:rsidRDefault="00BE2610" w:rsidP="00192DB9">
            <w:pPr>
              <w:jc w:val="center"/>
              <w:rPr>
                <w:sz w:val="28"/>
                <w:szCs w:val="28"/>
              </w:rPr>
            </w:pPr>
            <w:r w:rsidRPr="00192DB9">
              <w:rPr>
                <w:sz w:val="28"/>
                <w:szCs w:val="28"/>
              </w:rPr>
              <w:t>в межах кошторисних призна</w:t>
            </w:r>
            <w:r w:rsidR="00192DB9">
              <w:rPr>
                <w:sz w:val="28"/>
                <w:szCs w:val="28"/>
              </w:rPr>
              <w:t>чень,  затверджених на відповід</w:t>
            </w:r>
            <w:r w:rsidRPr="00192DB9">
              <w:rPr>
                <w:sz w:val="28"/>
                <w:szCs w:val="28"/>
              </w:rPr>
              <w:t>ний бюджетний період</w:t>
            </w:r>
          </w:p>
        </w:tc>
        <w:tc>
          <w:tcPr>
            <w:tcW w:w="2126" w:type="dxa"/>
            <w:vMerge w:val="restart"/>
            <w:tcBorders>
              <w:top w:val="single" w:sz="4" w:space="0" w:color="000000"/>
              <w:left w:val="single" w:sz="4" w:space="0" w:color="000000"/>
              <w:right w:val="single" w:sz="4" w:space="0" w:color="000000"/>
            </w:tcBorders>
          </w:tcPr>
          <w:p w14:paraId="5230EF0C" w14:textId="57C9A581" w:rsidR="00BE2610" w:rsidRPr="00192DB9" w:rsidRDefault="00BE2610" w:rsidP="00BE2610">
            <w:pPr>
              <w:jc w:val="center"/>
              <w:rPr>
                <w:sz w:val="28"/>
                <w:szCs w:val="28"/>
              </w:rPr>
            </w:pPr>
            <w:r w:rsidRPr="00192DB9">
              <w:rPr>
                <w:sz w:val="28"/>
                <w:szCs w:val="28"/>
              </w:rPr>
              <w:t>в межах кошторисних призна</w:t>
            </w:r>
            <w:r w:rsidR="000A723B">
              <w:rPr>
                <w:sz w:val="28"/>
                <w:szCs w:val="28"/>
              </w:rPr>
              <w:t>чень,  затверджених на відповідний бюджет</w:t>
            </w:r>
            <w:r w:rsidRPr="00192DB9">
              <w:rPr>
                <w:sz w:val="28"/>
                <w:szCs w:val="28"/>
              </w:rPr>
              <w:t>ний період</w:t>
            </w:r>
          </w:p>
        </w:tc>
        <w:tc>
          <w:tcPr>
            <w:tcW w:w="1418" w:type="dxa"/>
            <w:vMerge w:val="restart"/>
            <w:tcBorders>
              <w:left w:val="single" w:sz="4" w:space="0" w:color="000000"/>
              <w:right w:val="single" w:sz="4" w:space="0" w:color="000000"/>
            </w:tcBorders>
          </w:tcPr>
          <w:p w14:paraId="3A4F8C75" w14:textId="045E4784" w:rsidR="00BE2610" w:rsidRPr="00192DB9" w:rsidRDefault="008A29F0" w:rsidP="00BE2610">
            <w:pPr>
              <w:jc w:val="center"/>
              <w:rPr>
                <w:sz w:val="28"/>
                <w:szCs w:val="28"/>
              </w:rPr>
            </w:pPr>
            <w:r w:rsidRPr="008A29F0">
              <w:rPr>
                <w:sz w:val="28"/>
                <w:szCs w:val="28"/>
              </w:rPr>
              <w:t>Підви</w:t>
            </w:r>
            <w:r w:rsidR="002D54BE">
              <w:rPr>
                <w:sz w:val="28"/>
                <w:szCs w:val="28"/>
              </w:rPr>
              <w:t>-</w:t>
            </w:r>
            <w:r w:rsidRPr="008A29F0">
              <w:rPr>
                <w:sz w:val="28"/>
                <w:szCs w:val="28"/>
              </w:rPr>
              <w:t>щення рівня надання медичної допомоги</w:t>
            </w:r>
          </w:p>
        </w:tc>
        <w:tc>
          <w:tcPr>
            <w:tcW w:w="1701" w:type="dxa"/>
            <w:vMerge w:val="restart"/>
            <w:tcBorders>
              <w:left w:val="single" w:sz="4" w:space="0" w:color="000000"/>
              <w:right w:val="single" w:sz="4" w:space="0" w:color="000000"/>
            </w:tcBorders>
          </w:tcPr>
          <w:p w14:paraId="18CC29F7" w14:textId="355BF96D" w:rsidR="00BE2610" w:rsidRPr="00192DB9" w:rsidRDefault="00B034C4" w:rsidP="00B034C4">
            <w:pPr>
              <w:pStyle w:val="11"/>
              <w:tabs>
                <w:tab w:val="left" w:pos="142"/>
              </w:tabs>
              <w:ind w:left="0" w:firstLine="0"/>
              <w:jc w:val="center"/>
            </w:pPr>
            <w:r w:rsidRPr="00192DB9">
              <w:t>Покращен</w:t>
            </w:r>
            <w:r w:rsidR="00192DB9">
              <w:t>-</w:t>
            </w:r>
            <w:r w:rsidRPr="00192DB9">
              <w:t>ня якості надання медичної допомоги</w:t>
            </w:r>
          </w:p>
        </w:tc>
      </w:tr>
      <w:tr w:rsidR="00BE2610" w:rsidRPr="009140B1" w14:paraId="4FDD5DB8" w14:textId="77777777" w:rsidTr="000A723B">
        <w:trPr>
          <w:trHeight w:val="252"/>
        </w:trPr>
        <w:tc>
          <w:tcPr>
            <w:tcW w:w="567" w:type="dxa"/>
            <w:vMerge/>
            <w:tcBorders>
              <w:left w:val="single" w:sz="4" w:space="0" w:color="000000"/>
              <w:right w:val="single" w:sz="4" w:space="0" w:color="000000"/>
            </w:tcBorders>
          </w:tcPr>
          <w:p w14:paraId="290FF5B5" w14:textId="77777777" w:rsidR="00BE2610" w:rsidRPr="009140B1"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vAlign w:val="center"/>
          </w:tcPr>
          <w:p w14:paraId="6451FC3D" w14:textId="77777777" w:rsidR="00BE2610" w:rsidRPr="007F0CA9" w:rsidRDefault="00BE2610" w:rsidP="007F0CA9">
            <w:pPr>
              <w:jc w:val="center"/>
              <w:rPr>
                <w:sz w:val="28"/>
                <w:szCs w:val="28"/>
              </w:rPr>
            </w:pPr>
          </w:p>
        </w:tc>
        <w:tc>
          <w:tcPr>
            <w:tcW w:w="2410" w:type="dxa"/>
            <w:vMerge/>
            <w:tcBorders>
              <w:left w:val="single" w:sz="4" w:space="0" w:color="000000"/>
              <w:right w:val="single" w:sz="4" w:space="0" w:color="000000"/>
            </w:tcBorders>
          </w:tcPr>
          <w:p w14:paraId="3846A80C"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09A99FD1"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4B64C508" w14:textId="4A0BB58F" w:rsidR="00BE2610" w:rsidRPr="009140B1" w:rsidRDefault="00BE2610" w:rsidP="00BE2610">
            <w:pPr>
              <w:jc w:val="center"/>
              <w:rPr>
                <w:sz w:val="28"/>
                <w:szCs w:val="28"/>
              </w:rPr>
            </w:pPr>
            <w:r w:rsidRPr="009140B1">
              <w:rPr>
                <w:sz w:val="28"/>
                <w:szCs w:val="28"/>
              </w:rPr>
              <w:t>20</w:t>
            </w:r>
            <w:r>
              <w:rPr>
                <w:sz w:val="28"/>
                <w:szCs w:val="28"/>
              </w:rPr>
              <w:t>24</w:t>
            </w:r>
          </w:p>
        </w:tc>
        <w:tc>
          <w:tcPr>
            <w:tcW w:w="2126" w:type="dxa"/>
            <w:vMerge/>
            <w:tcBorders>
              <w:left w:val="single" w:sz="4" w:space="0" w:color="000000"/>
              <w:right w:val="single" w:sz="4" w:space="0" w:color="000000"/>
            </w:tcBorders>
          </w:tcPr>
          <w:p w14:paraId="73E78EE8" w14:textId="77777777" w:rsidR="00BE2610" w:rsidRPr="007F0CA9" w:rsidRDefault="00BE2610" w:rsidP="00BE2610">
            <w:pPr>
              <w:jc w:val="center"/>
            </w:pPr>
          </w:p>
        </w:tc>
        <w:tc>
          <w:tcPr>
            <w:tcW w:w="2126" w:type="dxa"/>
            <w:vMerge/>
            <w:tcBorders>
              <w:left w:val="single" w:sz="4" w:space="0" w:color="000000"/>
              <w:right w:val="single" w:sz="4" w:space="0" w:color="000000"/>
            </w:tcBorders>
          </w:tcPr>
          <w:p w14:paraId="156253AB" w14:textId="77777777" w:rsidR="00BE2610" w:rsidRPr="007F0CA9" w:rsidRDefault="00BE2610" w:rsidP="00BE2610">
            <w:pPr>
              <w:jc w:val="center"/>
            </w:pPr>
          </w:p>
        </w:tc>
        <w:tc>
          <w:tcPr>
            <w:tcW w:w="1418" w:type="dxa"/>
            <w:vMerge/>
            <w:tcBorders>
              <w:left w:val="single" w:sz="4" w:space="0" w:color="000000"/>
              <w:right w:val="single" w:sz="4" w:space="0" w:color="000000"/>
            </w:tcBorders>
          </w:tcPr>
          <w:p w14:paraId="7830847C"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7857802E" w14:textId="77777777" w:rsidR="00BE2610" w:rsidRPr="00646245" w:rsidRDefault="00BE2610" w:rsidP="00BE2610">
            <w:pPr>
              <w:jc w:val="center"/>
              <w:rPr>
                <w:sz w:val="26"/>
                <w:szCs w:val="26"/>
              </w:rPr>
            </w:pPr>
          </w:p>
        </w:tc>
      </w:tr>
      <w:tr w:rsidR="00BE2610" w:rsidRPr="009140B1" w14:paraId="503897F4" w14:textId="77777777" w:rsidTr="000A723B">
        <w:trPr>
          <w:trHeight w:val="252"/>
        </w:trPr>
        <w:tc>
          <w:tcPr>
            <w:tcW w:w="567" w:type="dxa"/>
            <w:vMerge/>
            <w:tcBorders>
              <w:left w:val="single" w:sz="4" w:space="0" w:color="000000"/>
              <w:right w:val="single" w:sz="4" w:space="0" w:color="000000"/>
            </w:tcBorders>
          </w:tcPr>
          <w:p w14:paraId="7A61432B" w14:textId="77777777" w:rsidR="00BE2610" w:rsidRPr="009140B1" w:rsidRDefault="00BE2610" w:rsidP="00BE2610">
            <w:pPr>
              <w:pStyle w:val="11"/>
              <w:numPr>
                <w:ilvl w:val="0"/>
                <w:numId w:val="11"/>
              </w:numPr>
              <w:tabs>
                <w:tab w:val="left" w:pos="142"/>
              </w:tabs>
              <w:ind w:left="0"/>
              <w:jc w:val="left"/>
            </w:pPr>
          </w:p>
        </w:tc>
        <w:tc>
          <w:tcPr>
            <w:tcW w:w="2693" w:type="dxa"/>
            <w:vMerge/>
            <w:tcBorders>
              <w:left w:val="single" w:sz="4" w:space="0" w:color="000000"/>
              <w:right w:val="single" w:sz="4" w:space="0" w:color="000000"/>
            </w:tcBorders>
            <w:vAlign w:val="center"/>
          </w:tcPr>
          <w:p w14:paraId="005AB4F9" w14:textId="77777777" w:rsidR="00BE2610" w:rsidRPr="007F0CA9" w:rsidRDefault="00BE2610" w:rsidP="007F0CA9">
            <w:pPr>
              <w:jc w:val="center"/>
              <w:rPr>
                <w:sz w:val="28"/>
                <w:szCs w:val="28"/>
              </w:rPr>
            </w:pPr>
          </w:p>
        </w:tc>
        <w:tc>
          <w:tcPr>
            <w:tcW w:w="2410" w:type="dxa"/>
            <w:vMerge/>
            <w:tcBorders>
              <w:left w:val="single" w:sz="4" w:space="0" w:color="000000"/>
              <w:right w:val="single" w:sz="4" w:space="0" w:color="000000"/>
            </w:tcBorders>
          </w:tcPr>
          <w:p w14:paraId="32DD5ABF" w14:textId="77777777" w:rsidR="00BE2610" w:rsidRPr="007F0CA9" w:rsidRDefault="00BE2610" w:rsidP="007F0CA9">
            <w:pPr>
              <w:jc w:val="center"/>
              <w:rPr>
                <w:sz w:val="28"/>
                <w:szCs w:val="28"/>
              </w:rPr>
            </w:pPr>
          </w:p>
        </w:tc>
        <w:tc>
          <w:tcPr>
            <w:tcW w:w="1418" w:type="dxa"/>
            <w:vMerge/>
            <w:tcBorders>
              <w:left w:val="single" w:sz="4" w:space="0" w:color="000000"/>
              <w:right w:val="single" w:sz="4" w:space="0" w:color="000000"/>
            </w:tcBorders>
          </w:tcPr>
          <w:p w14:paraId="70EF2442"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214EDC28" w14:textId="5E547210" w:rsidR="00BE2610" w:rsidRPr="009140B1" w:rsidRDefault="00BE2610" w:rsidP="00BE2610">
            <w:pPr>
              <w:jc w:val="center"/>
              <w:rPr>
                <w:sz w:val="28"/>
                <w:szCs w:val="28"/>
              </w:rPr>
            </w:pPr>
            <w:r>
              <w:rPr>
                <w:sz w:val="28"/>
                <w:szCs w:val="28"/>
              </w:rPr>
              <w:t>2025</w:t>
            </w:r>
          </w:p>
        </w:tc>
        <w:tc>
          <w:tcPr>
            <w:tcW w:w="2126" w:type="dxa"/>
            <w:vMerge/>
            <w:tcBorders>
              <w:left w:val="single" w:sz="4" w:space="0" w:color="000000"/>
              <w:right w:val="single" w:sz="4" w:space="0" w:color="000000"/>
            </w:tcBorders>
          </w:tcPr>
          <w:p w14:paraId="6960BED3" w14:textId="77777777" w:rsidR="00BE2610" w:rsidRPr="007F0CA9" w:rsidRDefault="00BE2610" w:rsidP="00BE2610">
            <w:pPr>
              <w:jc w:val="center"/>
            </w:pPr>
          </w:p>
        </w:tc>
        <w:tc>
          <w:tcPr>
            <w:tcW w:w="2126" w:type="dxa"/>
            <w:vMerge/>
            <w:tcBorders>
              <w:left w:val="single" w:sz="4" w:space="0" w:color="000000"/>
              <w:right w:val="single" w:sz="4" w:space="0" w:color="000000"/>
            </w:tcBorders>
          </w:tcPr>
          <w:p w14:paraId="3F858BC1" w14:textId="77777777" w:rsidR="00BE2610" w:rsidRPr="007F0CA9" w:rsidRDefault="00BE2610" w:rsidP="00BE2610">
            <w:pPr>
              <w:jc w:val="center"/>
            </w:pPr>
          </w:p>
        </w:tc>
        <w:tc>
          <w:tcPr>
            <w:tcW w:w="1418" w:type="dxa"/>
            <w:vMerge/>
            <w:tcBorders>
              <w:left w:val="single" w:sz="4" w:space="0" w:color="000000"/>
              <w:right w:val="single" w:sz="4" w:space="0" w:color="000000"/>
            </w:tcBorders>
          </w:tcPr>
          <w:p w14:paraId="014F428F" w14:textId="77777777" w:rsidR="00BE2610" w:rsidRPr="007F0CA9" w:rsidRDefault="00BE2610" w:rsidP="00BE2610">
            <w:pPr>
              <w:jc w:val="center"/>
              <w:rPr>
                <w:sz w:val="26"/>
                <w:szCs w:val="26"/>
              </w:rPr>
            </w:pPr>
          </w:p>
        </w:tc>
        <w:tc>
          <w:tcPr>
            <w:tcW w:w="1701" w:type="dxa"/>
            <w:vMerge/>
            <w:tcBorders>
              <w:left w:val="single" w:sz="4" w:space="0" w:color="000000"/>
              <w:right w:val="single" w:sz="4" w:space="0" w:color="000000"/>
            </w:tcBorders>
          </w:tcPr>
          <w:p w14:paraId="58B91A73" w14:textId="77777777" w:rsidR="00BE2610" w:rsidRPr="00646245" w:rsidRDefault="00BE2610" w:rsidP="00BE2610">
            <w:pPr>
              <w:jc w:val="center"/>
              <w:rPr>
                <w:sz w:val="26"/>
                <w:szCs w:val="26"/>
              </w:rPr>
            </w:pPr>
          </w:p>
        </w:tc>
      </w:tr>
      <w:tr w:rsidR="00BE2610" w:rsidRPr="009140B1" w14:paraId="45416A9B" w14:textId="77777777" w:rsidTr="000A723B">
        <w:trPr>
          <w:trHeight w:val="252"/>
        </w:trPr>
        <w:tc>
          <w:tcPr>
            <w:tcW w:w="567" w:type="dxa"/>
            <w:vMerge/>
            <w:tcBorders>
              <w:left w:val="single" w:sz="4" w:space="0" w:color="000000"/>
              <w:bottom w:val="single" w:sz="4" w:space="0" w:color="000000"/>
              <w:right w:val="single" w:sz="4" w:space="0" w:color="000000"/>
            </w:tcBorders>
          </w:tcPr>
          <w:p w14:paraId="262A3958" w14:textId="77777777" w:rsidR="00BE2610" w:rsidRPr="009140B1" w:rsidRDefault="00BE2610" w:rsidP="00BE2610">
            <w:pPr>
              <w:pStyle w:val="11"/>
              <w:numPr>
                <w:ilvl w:val="0"/>
                <w:numId w:val="11"/>
              </w:numPr>
              <w:tabs>
                <w:tab w:val="left" w:pos="142"/>
              </w:tabs>
              <w:ind w:left="0"/>
              <w:jc w:val="left"/>
            </w:pPr>
          </w:p>
        </w:tc>
        <w:tc>
          <w:tcPr>
            <w:tcW w:w="2693" w:type="dxa"/>
            <w:vMerge/>
            <w:tcBorders>
              <w:left w:val="single" w:sz="4" w:space="0" w:color="000000"/>
              <w:bottom w:val="single" w:sz="4" w:space="0" w:color="000000"/>
              <w:right w:val="single" w:sz="4" w:space="0" w:color="000000"/>
            </w:tcBorders>
            <w:vAlign w:val="center"/>
          </w:tcPr>
          <w:p w14:paraId="3CE6A64F" w14:textId="77777777" w:rsidR="00BE2610" w:rsidRPr="007F0CA9" w:rsidRDefault="00BE2610" w:rsidP="007F0CA9">
            <w:pPr>
              <w:jc w:val="center"/>
              <w:rPr>
                <w:sz w:val="28"/>
                <w:szCs w:val="28"/>
              </w:rPr>
            </w:pPr>
          </w:p>
        </w:tc>
        <w:tc>
          <w:tcPr>
            <w:tcW w:w="2410" w:type="dxa"/>
            <w:vMerge/>
            <w:tcBorders>
              <w:left w:val="single" w:sz="4" w:space="0" w:color="000000"/>
              <w:bottom w:val="single" w:sz="4" w:space="0" w:color="000000"/>
              <w:right w:val="single" w:sz="4" w:space="0" w:color="000000"/>
            </w:tcBorders>
          </w:tcPr>
          <w:p w14:paraId="7786E728" w14:textId="77777777" w:rsidR="00BE2610" w:rsidRPr="007F0CA9" w:rsidRDefault="00BE2610" w:rsidP="007F0CA9">
            <w:pPr>
              <w:jc w:val="center"/>
              <w:rPr>
                <w:sz w:val="28"/>
                <w:szCs w:val="28"/>
              </w:rPr>
            </w:pPr>
          </w:p>
        </w:tc>
        <w:tc>
          <w:tcPr>
            <w:tcW w:w="1418" w:type="dxa"/>
            <w:vMerge/>
            <w:tcBorders>
              <w:left w:val="single" w:sz="4" w:space="0" w:color="000000"/>
              <w:bottom w:val="single" w:sz="4" w:space="0" w:color="000000"/>
              <w:right w:val="single" w:sz="4" w:space="0" w:color="000000"/>
            </w:tcBorders>
          </w:tcPr>
          <w:p w14:paraId="0D5EEE28" w14:textId="77777777" w:rsidR="00BE2610" w:rsidRPr="009140B1" w:rsidRDefault="00BE2610" w:rsidP="001732C0">
            <w:pPr>
              <w:jc w:val="center"/>
              <w:rPr>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0DE33B7E" w14:textId="2DFC29BD" w:rsidR="00BE2610" w:rsidRPr="009140B1" w:rsidRDefault="00BE2610" w:rsidP="00BE2610">
            <w:pPr>
              <w:jc w:val="center"/>
              <w:rPr>
                <w:sz w:val="28"/>
                <w:szCs w:val="28"/>
              </w:rPr>
            </w:pPr>
            <w:r w:rsidRPr="009140B1">
              <w:rPr>
                <w:sz w:val="28"/>
                <w:szCs w:val="28"/>
              </w:rPr>
              <w:t>202</w:t>
            </w:r>
            <w:r>
              <w:rPr>
                <w:sz w:val="28"/>
                <w:szCs w:val="28"/>
              </w:rPr>
              <w:t>6</w:t>
            </w:r>
          </w:p>
        </w:tc>
        <w:tc>
          <w:tcPr>
            <w:tcW w:w="2126" w:type="dxa"/>
            <w:vMerge/>
            <w:tcBorders>
              <w:left w:val="single" w:sz="4" w:space="0" w:color="000000"/>
              <w:bottom w:val="single" w:sz="4" w:space="0" w:color="000000"/>
              <w:right w:val="single" w:sz="4" w:space="0" w:color="000000"/>
            </w:tcBorders>
          </w:tcPr>
          <w:p w14:paraId="616E04C6" w14:textId="77777777" w:rsidR="00BE2610" w:rsidRPr="007F0CA9" w:rsidRDefault="00BE2610" w:rsidP="00BE2610">
            <w:pPr>
              <w:jc w:val="center"/>
            </w:pPr>
          </w:p>
        </w:tc>
        <w:tc>
          <w:tcPr>
            <w:tcW w:w="2126" w:type="dxa"/>
            <w:vMerge/>
            <w:tcBorders>
              <w:left w:val="single" w:sz="4" w:space="0" w:color="000000"/>
              <w:bottom w:val="single" w:sz="4" w:space="0" w:color="000000"/>
              <w:right w:val="single" w:sz="4" w:space="0" w:color="000000"/>
            </w:tcBorders>
          </w:tcPr>
          <w:p w14:paraId="54B9FC04" w14:textId="77777777" w:rsidR="00BE2610" w:rsidRPr="007F0CA9" w:rsidRDefault="00BE2610" w:rsidP="00BE2610">
            <w:pPr>
              <w:jc w:val="center"/>
            </w:pPr>
          </w:p>
        </w:tc>
        <w:tc>
          <w:tcPr>
            <w:tcW w:w="1418" w:type="dxa"/>
            <w:vMerge/>
            <w:tcBorders>
              <w:left w:val="single" w:sz="4" w:space="0" w:color="000000"/>
              <w:bottom w:val="single" w:sz="4" w:space="0" w:color="000000"/>
              <w:right w:val="single" w:sz="4" w:space="0" w:color="000000"/>
            </w:tcBorders>
          </w:tcPr>
          <w:p w14:paraId="7E06085B" w14:textId="77777777" w:rsidR="00BE2610" w:rsidRPr="007F0CA9" w:rsidRDefault="00BE2610" w:rsidP="00BE2610">
            <w:pPr>
              <w:jc w:val="center"/>
              <w:rPr>
                <w:sz w:val="26"/>
                <w:szCs w:val="26"/>
              </w:rPr>
            </w:pPr>
          </w:p>
        </w:tc>
        <w:tc>
          <w:tcPr>
            <w:tcW w:w="1701" w:type="dxa"/>
            <w:vMerge/>
            <w:tcBorders>
              <w:left w:val="single" w:sz="4" w:space="0" w:color="000000"/>
              <w:bottom w:val="single" w:sz="4" w:space="0" w:color="000000"/>
              <w:right w:val="single" w:sz="4" w:space="0" w:color="000000"/>
            </w:tcBorders>
          </w:tcPr>
          <w:p w14:paraId="487B8245" w14:textId="77777777" w:rsidR="00BE2610" w:rsidRPr="00646245" w:rsidRDefault="00BE2610" w:rsidP="00BE2610">
            <w:pPr>
              <w:jc w:val="center"/>
              <w:rPr>
                <w:sz w:val="26"/>
                <w:szCs w:val="26"/>
              </w:rPr>
            </w:pPr>
          </w:p>
        </w:tc>
      </w:tr>
      <w:tr w:rsidR="00BE2610" w:rsidRPr="009140B1" w14:paraId="78CCE250" w14:textId="77777777" w:rsidTr="00066F0A">
        <w:trPr>
          <w:trHeight w:val="424"/>
        </w:trPr>
        <w:tc>
          <w:tcPr>
            <w:tcW w:w="567" w:type="dxa"/>
            <w:vMerge w:val="restart"/>
            <w:tcBorders>
              <w:left w:val="single" w:sz="4" w:space="0" w:color="000000"/>
              <w:right w:val="single" w:sz="4" w:space="0" w:color="000000"/>
            </w:tcBorders>
          </w:tcPr>
          <w:p w14:paraId="79A39878" w14:textId="77777777" w:rsidR="00BE2610" w:rsidRPr="009140B1" w:rsidRDefault="00BE2610" w:rsidP="00BE2610">
            <w:pPr>
              <w:pStyle w:val="11"/>
              <w:numPr>
                <w:ilvl w:val="0"/>
                <w:numId w:val="11"/>
              </w:numPr>
              <w:ind w:left="0"/>
              <w:jc w:val="left"/>
            </w:pPr>
          </w:p>
        </w:tc>
        <w:tc>
          <w:tcPr>
            <w:tcW w:w="2693" w:type="dxa"/>
            <w:vMerge w:val="restart"/>
            <w:tcBorders>
              <w:left w:val="single" w:sz="4" w:space="0" w:color="000000"/>
              <w:right w:val="single" w:sz="4" w:space="0" w:color="000000"/>
            </w:tcBorders>
            <w:vAlign w:val="center"/>
          </w:tcPr>
          <w:p w14:paraId="141D1D78" w14:textId="77777777" w:rsidR="00BE2610" w:rsidRPr="007F0CA9" w:rsidRDefault="00BE2610" w:rsidP="007F0CA9">
            <w:pPr>
              <w:jc w:val="center"/>
              <w:rPr>
                <w:sz w:val="28"/>
                <w:szCs w:val="28"/>
                <w:lang w:eastAsia="ru-RU"/>
              </w:rPr>
            </w:pPr>
            <w:r w:rsidRPr="007F0CA9">
              <w:rPr>
                <w:sz w:val="28"/>
                <w:szCs w:val="28"/>
                <w:lang w:eastAsia="ru-RU"/>
              </w:rPr>
              <w:t>Разом</w:t>
            </w:r>
          </w:p>
        </w:tc>
        <w:tc>
          <w:tcPr>
            <w:tcW w:w="2410" w:type="dxa"/>
            <w:vMerge w:val="restart"/>
            <w:tcBorders>
              <w:left w:val="single" w:sz="4" w:space="0" w:color="000000"/>
              <w:right w:val="single" w:sz="4" w:space="0" w:color="000000"/>
            </w:tcBorders>
            <w:vAlign w:val="center"/>
          </w:tcPr>
          <w:p w14:paraId="3C005165" w14:textId="617CAB87" w:rsidR="00BE2610" w:rsidRPr="007F0CA9" w:rsidRDefault="0048257B" w:rsidP="004F285A">
            <w:pPr>
              <w:jc w:val="center"/>
              <w:rPr>
                <w:sz w:val="28"/>
                <w:szCs w:val="28"/>
              </w:rPr>
            </w:pPr>
            <w:r w:rsidRPr="007F0CA9">
              <w:rPr>
                <w:sz w:val="28"/>
                <w:szCs w:val="28"/>
              </w:rPr>
              <w:t>Управління охорони здоров'я міської ради, КНП  ІФ</w:t>
            </w:r>
            <w:r w:rsidR="004F285A">
              <w:rPr>
                <w:sz w:val="28"/>
                <w:szCs w:val="28"/>
              </w:rPr>
              <w:t xml:space="preserve"> </w:t>
            </w:r>
            <w:r w:rsidRPr="007F0CA9">
              <w:rPr>
                <w:sz w:val="28"/>
                <w:szCs w:val="28"/>
              </w:rPr>
              <w:t>МТГ</w:t>
            </w:r>
          </w:p>
        </w:tc>
        <w:tc>
          <w:tcPr>
            <w:tcW w:w="1418" w:type="dxa"/>
            <w:vMerge w:val="restart"/>
            <w:tcBorders>
              <w:left w:val="single" w:sz="4" w:space="0" w:color="000000"/>
              <w:right w:val="single" w:sz="4" w:space="0" w:color="000000"/>
            </w:tcBorders>
          </w:tcPr>
          <w:p w14:paraId="733F707F" w14:textId="617A1578" w:rsidR="00BE2610" w:rsidRPr="009140B1" w:rsidRDefault="00BE2610" w:rsidP="001732C0">
            <w:pPr>
              <w:jc w:val="center"/>
              <w:rPr>
                <w:sz w:val="28"/>
                <w:szCs w:val="28"/>
              </w:rPr>
            </w:pPr>
            <w:r w:rsidRPr="00BE2610">
              <w:rPr>
                <w:sz w:val="28"/>
                <w:szCs w:val="28"/>
              </w:rPr>
              <w:t>2024-2026</w:t>
            </w:r>
          </w:p>
        </w:tc>
        <w:tc>
          <w:tcPr>
            <w:tcW w:w="992" w:type="dxa"/>
            <w:tcBorders>
              <w:top w:val="single" w:sz="4" w:space="0" w:color="000000"/>
              <w:left w:val="single" w:sz="4" w:space="0" w:color="000000"/>
              <w:bottom w:val="single" w:sz="4" w:space="0" w:color="000000"/>
              <w:right w:val="single" w:sz="4" w:space="0" w:color="000000"/>
            </w:tcBorders>
          </w:tcPr>
          <w:p w14:paraId="689ED913" w14:textId="77777777" w:rsidR="00BE2610" w:rsidRPr="009140B1" w:rsidRDefault="00BE2610" w:rsidP="00BE2610">
            <w:pPr>
              <w:jc w:val="center"/>
              <w:rPr>
                <w:sz w:val="28"/>
                <w:szCs w:val="28"/>
                <w:lang w:eastAsia="ru-RU"/>
              </w:rPr>
            </w:pPr>
            <w:r w:rsidRPr="009140B1">
              <w:rPr>
                <w:sz w:val="28"/>
                <w:szCs w:val="28"/>
                <w:lang w:eastAsia="ru-RU"/>
              </w:rPr>
              <w:t>20</w:t>
            </w:r>
            <w:r>
              <w:rPr>
                <w:sz w:val="28"/>
                <w:szCs w:val="28"/>
                <w:lang w:eastAsia="ru-RU"/>
              </w:rPr>
              <w:t>24</w:t>
            </w:r>
            <w:r w:rsidRPr="009140B1">
              <w:rPr>
                <w:sz w:val="28"/>
                <w:szCs w:val="28"/>
                <w:lang w:eastAsia="ru-RU"/>
              </w:rPr>
              <w:t>-202</w:t>
            </w:r>
            <w:r>
              <w:rPr>
                <w:sz w:val="28"/>
                <w:szCs w:val="28"/>
                <w:lang w:eastAsia="ru-RU"/>
              </w:rPr>
              <w:t>6</w:t>
            </w:r>
          </w:p>
          <w:p w14:paraId="17944891" w14:textId="30FA923C" w:rsidR="00BE2610" w:rsidRPr="009140B1" w:rsidRDefault="00BE2610" w:rsidP="00BE2610">
            <w:pPr>
              <w:jc w:val="center"/>
              <w:rPr>
                <w:sz w:val="28"/>
                <w:szCs w:val="28"/>
                <w:lang w:eastAsia="ru-RU"/>
              </w:rPr>
            </w:pPr>
            <w:r w:rsidRPr="009140B1">
              <w:rPr>
                <w:sz w:val="28"/>
                <w:szCs w:val="28"/>
                <w:lang w:eastAsia="ru-RU"/>
              </w:rPr>
              <w:t>в т. ч.</w:t>
            </w:r>
          </w:p>
        </w:tc>
        <w:tc>
          <w:tcPr>
            <w:tcW w:w="2126" w:type="dxa"/>
            <w:vMerge w:val="restart"/>
            <w:tcBorders>
              <w:top w:val="single" w:sz="4" w:space="0" w:color="000000"/>
              <w:left w:val="single" w:sz="4" w:space="0" w:color="000000"/>
              <w:right w:val="single" w:sz="4" w:space="0" w:color="000000"/>
            </w:tcBorders>
          </w:tcPr>
          <w:p w14:paraId="2EB08DFC" w14:textId="05BDDF1D" w:rsidR="00BE2610" w:rsidRPr="007F0CA9" w:rsidRDefault="00BE2610" w:rsidP="00A136CE">
            <w:pPr>
              <w:jc w:val="center"/>
            </w:pPr>
          </w:p>
        </w:tc>
        <w:tc>
          <w:tcPr>
            <w:tcW w:w="2126" w:type="dxa"/>
            <w:vMerge w:val="restart"/>
            <w:tcBorders>
              <w:top w:val="single" w:sz="4" w:space="0" w:color="000000"/>
              <w:left w:val="single" w:sz="4" w:space="0" w:color="000000"/>
              <w:right w:val="single" w:sz="4" w:space="0" w:color="000000"/>
            </w:tcBorders>
          </w:tcPr>
          <w:p w14:paraId="4643D5F0" w14:textId="60251AEC" w:rsidR="00BE2610" w:rsidRPr="007F0CA9" w:rsidRDefault="00BE2610" w:rsidP="00BE2610">
            <w:pPr>
              <w:jc w:val="center"/>
            </w:pPr>
          </w:p>
        </w:tc>
        <w:tc>
          <w:tcPr>
            <w:tcW w:w="1418" w:type="dxa"/>
            <w:vMerge w:val="restart"/>
            <w:tcBorders>
              <w:left w:val="single" w:sz="4" w:space="0" w:color="000000"/>
              <w:right w:val="single" w:sz="4" w:space="0" w:color="000000"/>
            </w:tcBorders>
          </w:tcPr>
          <w:p w14:paraId="3373266A" w14:textId="0A86C334" w:rsidR="00BE2610" w:rsidRPr="007F0CA9" w:rsidRDefault="00BE2610" w:rsidP="00BE2610">
            <w:pPr>
              <w:jc w:val="center"/>
              <w:rPr>
                <w:sz w:val="26"/>
                <w:szCs w:val="26"/>
              </w:rPr>
            </w:pPr>
          </w:p>
        </w:tc>
        <w:tc>
          <w:tcPr>
            <w:tcW w:w="1701" w:type="dxa"/>
            <w:vMerge w:val="restart"/>
            <w:tcBorders>
              <w:left w:val="single" w:sz="4" w:space="0" w:color="000000"/>
              <w:right w:val="single" w:sz="4" w:space="0" w:color="000000"/>
            </w:tcBorders>
            <w:vAlign w:val="center"/>
          </w:tcPr>
          <w:p w14:paraId="63957C42" w14:textId="77777777" w:rsidR="00BE2610" w:rsidRPr="00646245" w:rsidRDefault="00BE2610" w:rsidP="00BE2610">
            <w:pPr>
              <w:rPr>
                <w:sz w:val="26"/>
                <w:szCs w:val="26"/>
                <w:lang w:eastAsia="en-US"/>
              </w:rPr>
            </w:pPr>
          </w:p>
        </w:tc>
      </w:tr>
      <w:tr w:rsidR="00BE2610" w:rsidRPr="009140B1" w14:paraId="3241EB3D" w14:textId="77777777" w:rsidTr="000A723B">
        <w:trPr>
          <w:trHeight w:val="424"/>
        </w:trPr>
        <w:tc>
          <w:tcPr>
            <w:tcW w:w="567" w:type="dxa"/>
            <w:vMerge/>
            <w:tcBorders>
              <w:left w:val="single" w:sz="4" w:space="0" w:color="000000"/>
              <w:right w:val="single" w:sz="4" w:space="0" w:color="000000"/>
            </w:tcBorders>
          </w:tcPr>
          <w:p w14:paraId="67131E4E" w14:textId="77777777" w:rsidR="00BE2610" w:rsidRPr="009140B1" w:rsidRDefault="00BE2610" w:rsidP="00BE2610">
            <w:pPr>
              <w:pStyle w:val="11"/>
              <w:numPr>
                <w:ilvl w:val="0"/>
                <w:numId w:val="11"/>
              </w:numPr>
              <w:ind w:left="0"/>
              <w:jc w:val="left"/>
            </w:pPr>
          </w:p>
        </w:tc>
        <w:tc>
          <w:tcPr>
            <w:tcW w:w="2693" w:type="dxa"/>
            <w:vMerge/>
            <w:tcBorders>
              <w:left w:val="single" w:sz="4" w:space="0" w:color="000000"/>
              <w:right w:val="single" w:sz="4" w:space="0" w:color="000000"/>
            </w:tcBorders>
            <w:vAlign w:val="center"/>
          </w:tcPr>
          <w:p w14:paraId="637E914B" w14:textId="77777777" w:rsidR="00BE2610" w:rsidRPr="009140B1" w:rsidRDefault="00BE2610" w:rsidP="00BE2610">
            <w:pPr>
              <w:rPr>
                <w:sz w:val="28"/>
                <w:szCs w:val="28"/>
                <w:lang w:eastAsia="ru-RU"/>
              </w:rPr>
            </w:pPr>
          </w:p>
        </w:tc>
        <w:tc>
          <w:tcPr>
            <w:tcW w:w="2410" w:type="dxa"/>
            <w:vMerge/>
            <w:tcBorders>
              <w:left w:val="single" w:sz="4" w:space="0" w:color="000000"/>
              <w:right w:val="single" w:sz="4" w:space="0" w:color="000000"/>
            </w:tcBorders>
          </w:tcPr>
          <w:p w14:paraId="0998C6DC" w14:textId="77777777" w:rsidR="00BE2610" w:rsidRPr="009140B1" w:rsidRDefault="00BE2610" w:rsidP="00BE2610">
            <w:pPr>
              <w:jc w:val="center"/>
              <w:rPr>
                <w:sz w:val="28"/>
                <w:szCs w:val="28"/>
                <w:lang w:eastAsia="ru-RU"/>
              </w:rPr>
            </w:pPr>
          </w:p>
        </w:tc>
        <w:tc>
          <w:tcPr>
            <w:tcW w:w="1418" w:type="dxa"/>
            <w:vMerge/>
            <w:tcBorders>
              <w:left w:val="single" w:sz="4" w:space="0" w:color="000000"/>
              <w:right w:val="single" w:sz="4" w:space="0" w:color="000000"/>
            </w:tcBorders>
            <w:vAlign w:val="center"/>
          </w:tcPr>
          <w:p w14:paraId="4511ACE1" w14:textId="77777777" w:rsidR="00BE2610" w:rsidRPr="009140B1" w:rsidRDefault="00BE2610" w:rsidP="00BE2610">
            <w:pPr>
              <w:jc w:val="center"/>
              <w:rPr>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14:paraId="52220E1A" w14:textId="0C044FC0" w:rsidR="00BE2610" w:rsidRPr="009140B1" w:rsidRDefault="00BE2610" w:rsidP="00BE2610">
            <w:pPr>
              <w:jc w:val="center"/>
              <w:rPr>
                <w:sz w:val="28"/>
                <w:szCs w:val="28"/>
              </w:rPr>
            </w:pPr>
            <w:r w:rsidRPr="009140B1">
              <w:rPr>
                <w:sz w:val="28"/>
                <w:szCs w:val="28"/>
              </w:rPr>
              <w:t>20</w:t>
            </w:r>
            <w:r>
              <w:rPr>
                <w:sz w:val="28"/>
                <w:szCs w:val="28"/>
              </w:rPr>
              <w:t>24</w:t>
            </w:r>
          </w:p>
        </w:tc>
        <w:tc>
          <w:tcPr>
            <w:tcW w:w="2126" w:type="dxa"/>
            <w:vMerge/>
            <w:tcBorders>
              <w:left w:val="single" w:sz="4" w:space="0" w:color="000000"/>
              <w:right w:val="single" w:sz="4" w:space="0" w:color="000000"/>
            </w:tcBorders>
          </w:tcPr>
          <w:p w14:paraId="7F83D787" w14:textId="77777777" w:rsidR="00BE2610" w:rsidRPr="009140B1" w:rsidRDefault="00BE2610" w:rsidP="00BE2610">
            <w:pPr>
              <w:jc w:val="center"/>
              <w:rPr>
                <w:sz w:val="28"/>
                <w:szCs w:val="28"/>
              </w:rPr>
            </w:pPr>
          </w:p>
        </w:tc>
        <w:tc>
          <w:tcPr>
            <w:tcW w:w="2126" w:type="dxa"/>
            <w:vMerge/>
            <w:tcBorders>
              <w:left w:val="single" w:sz="4" w:space="0" w:color="000000"/>
              <w:right w:val="single" w:sz="4" w:space="0" w:color="000000"/>
            </w:tcBorders>
          </w:tcPr>
          <w:p w14:paraId="7FF05F4F" w14:textId="77777777" w:rsidR="00BE2610" w:rsidRPr="009140B1" w:rsidRDefault="00BE2610" w:rsidP="00BE2610">
            <w:pPr>
              <w:jc w:val="center"/>
              <w:rPr>
                <w:sz w:val="28"/>
                <w:szCs w:val="28"/>
              </w:rPr>
            </w:pPr>
          </w:p>
        </w:tc>
        <w:tc>
          <w:tcPr>
            <w:tcW w:w="1418" w:type="dxa"/>
            <w:vMerge/>
            <w:tcBorders>
              <w:left w:val="single" w:sz="4" w:space="0" w:color="000000"/>
              <w:right w:val="single" w:sz="4" w:space="0" w:color="000000"/>
            </w:tcBorders>
          </w:tcPr>
          <w:p w14:paraId="438550E9" w14:textId="77777777" w:rsidR="00BE2610" w:rsidRPr="009140B1" w:rsidRDefault="00BE2610" w:rsidP="00BE2610">
            <w:pPr>
              <w:rPr>
                <w:sz w:val="28"/>
                <w:szCs w:val="28"/>
                <w:lang w:eastAsia="en-US"/>
              </w:rPr>
            </w:pPr>
          </w:p>
        </w:tc>
        <w:tc>
          <w:tcPr>
            <w:tcW w:w="1701" w:type="dxa"/>
            <w:vMerge/>
            <w:tcBorders>
              <w:left w:val="single" w:sz="4" w:space="0" w:color="000000"/>
              <w:right w:val="single" w:sz="4" w:space="0" w:color="000000"/>
            </w:tcBorders>
            <w:vAlign w:val="center"/>
          </w:tcPr>
          <w:p w14:paraId="6C7DD42E" w14:textId="77777777" w:rsidR="00BE2610" w:rsidRPr="009140B1" w:rsidRDefault="00BE2610" w:rsidP="00BE2610">
            <w:pPr>
              <w:rPr>
                <w:sz w:val="28"/>
                <w:szCs w:val="28"/>
                <w:lang w:eastAsia="en-US"/>
              </w:rPr>
            </w:pPr>
          </w:p>
        </w:tc>
      </w:tr>
      <w:tr w:rsidR="00BE2610" w:rsidRPr="009140B1" w14:paraId="2B7B3ABD" w14:textId="77777777" w:rsidTr="000A723B">
        <w:trPr>
          <w:trHeight w:val="424"/>
        </w:trPr>
        <w:tc>
          <w:tcPr>
            <w:tcW w:w="567" w:type="dxa"/>
            <w:vMerge/>
            <w:tcBorders>
              <w:left w:val="single" w:sz="4" w:space="0" w:color="000000"/>
              <w:right w:val="single" w:sz="4" w:space="0" w:color="000000"/>
            </w:tcBorders>
          </w:tcPr>
          <w:p w14:paraId="25EA46D3" w14:textId="77777777" w:rsidR="00BE2610" w:rsidRPr="009140B1" w:rsidRDefault="00BE2610" w:rsidP="00BE2610">
            <w:pPr>
              <w:pStyle w:val="11"/>
              <w:numPr>
                <w:ilvl w:val="0"/>
                <w:numId w:val="11"/>
              </w:numPr>
              <w:ind w:left="0"/>
              <w:jc w:val="left"/>
            </w:pPr>
          </w:p>
        </w:tc>
        <w:tc>
          <w:tcPr>
            <w:tcW w:w="2693" w:type="dxa"/>
            <w:vMerge/>
            <w:tcBorders>
              <w:left w:val="single" w:sz="4" w:space="0" w:color="000000"/>
              <w:right w:val="single" w:sz="4" w:space="0" w:color="000000"/>
            </w:tcBorders>
            <w:vAlign w:val="center"/>
          </w:tcPr>
          <w:p w14:paraId="27ABC0F4" w14:textId="77777777" w:rsidR="00BE2610" w:rsidRPr="009140B1" w:rsidRDefault="00BE2610" w:rsidP="00BE2610">
            <w:pPr>
              <w:rPr>
                <w:sz w:val="28"/>
                <w:szCs w:val="28"/>
                <w:lang w:eastAsia="ru-RU"/>
              </w:rPr>
            </w:pPr>
          </w:p>
        </w:tc>
        <w:tc>
          <w:tcPr>
            <w:tcW w:w="2410" w:type="dxa"/>
            <w:vMerge/>
            <w:tcBorders>
              <w:left w:val="single" w:sz="4" w:space="0" w:color="000000"/>
              <w:right w:val="single" w:sz="4" w:space="0" w:color="000000"/>
            </w:tcBorders>
          </w:tcPr>
          <w:p w14:paraId="0316223E" w14:textId="77777777" w:rsidR="00BE2610" w:rsidRPr="009140B1" w:rsidRDefault="00BE2610" w:rsidP="00BE2610">
            <w:pPr>
              <w:jc w:val="center"/>
              <w:rPr>
                <w:sz w:val="28"/>
                <w:szCs w:val="28"/>
                <w:lang w:eastAsia="ru-RU"/>
              </w:rPr>
            </w:pPr>
          </w:p>
        </w:tc>
        <w:tc>
          <w:tcPr>
            <w:tcW w:w="1418" w:type="dxa"/>
            <w:vMerge/>
            <w:tcBorders>
              <w:left w:val="single" w:sz="4" w:space="0" w:color="000000"/>
              <w:right w:val="single" w:sz="4" w:space="0" w:color="000000"/>
            </w:tcBorders>
            <w:vAlign w:val="center"/>
          </w:tcPr>
          <w:p w14:paraId="032C5096" w14:textId="77777777" w:rsidR="00BE2610" w:rsidRPr="009140B1" w:rsidRDefault="00BE2610" w:rsidP="00BE2610">
            <w:pPr>
              <w:jc w:val="center"/>
              <w:rPr>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14:paraId="561C367A" w14:textId="30305A7A" w:rsidR="00BE2610" w:rsidRPr="009140B1" w:rsidRDefault="00BE2610" w:rsidP="00BE2610">
            <w:pPr>
              <w:jc w:val="center"/>
              <w:rPr>
                <w:sz w:val="28"/>
                <w:szCs w:val="28"/>
              </w:rPr>
            </w:pPr>
            <w:r>
              <w:rPr>
                <w:sz w:val="28"/>
                <w:szCs w:val="28"/>
              </w:rPr>
              <w:t>2025</w:t>
            </w:r>
          </w:p>
        </w:tc>
        <w:tc>
          <w:tcPr>
            <w:tcW w:w="2126" w:type="dxa"/>
            <w:vMerge/>
            <w:tcBorders>
              <w:left w:val="single" w:sz="4" w:space="0" w:color="000000"/>
              <w:right w:val="single" w:sz="4" w:space="0" w:color="000000"/>
            </w:tcBorders>
          </w:tcPr>
          <w:p w14:paraId="1362C8B3" w14:textId="77777777" w:rsidR="00BE2610" w:rsidRPr="009140B1" w:rsidRDefault="00BE2610" w:rsidP="00BE2610">
            <w:pPr>
              <w:jc w:val="center"/>
              <w:rPr>
                <w:sz w:val="28"/>
                <w:szCs w:val="28"/>
              </w:rPr>
            </w:pPr>
          </w:p>
        </w:tc>
        <w:tc>
          <w:tcPr>
            <w:tcW w:w="2126" w:type="dxa"/>
            <w:vMerge/>
            <w:tcBorders>
              <w:left w:val="single" w:sz="4" w:space="0" w:color="000000"/>
              <w:right w:val="single" w:sz="4" w:space="0" w:color="000000"/>
            </w:tcBorders>
          </w:tcPr>
          <w:p w14:paraId="4FBA39D1" w14:textId="77777777" w:rsidR="00BE2610" w:rsidRPr="009140B1" w:rsidRDefault="00BE2610" w:rsidP="00BE2610">
            <w:pPr>
              <w:jc w:val="center"/>
              <w:rPr>
                <w:sz w:val="28"/>
                <w:szCs w:val="28"/>
              </w:rPr>
            </w:pPr>
          </w:p>
        </w:tc>
        <w:tc>
          <w:tcPr>
            <w:tcW w:w="1418" w:type="dxa"/>
            <w:vMerge/>
            <w:tcBorders>
              <w:left w:val="single" w:sz="4" w:space="0" w:color="000000"/>
              <w:right w:val="single" w:sz="4" w:space="0" w:color="000000"/>
            </w:tcBorders>
          </w:tcPr>
          <w:p w14:paraId="3648E902" w14:textId="77777777" w:rsidR="00BE2610" w:rsidRPr="009140B1" w:rsidRDefault="00BE2610" w:rsidP="00BE2610">
            <w:pPr>
              <w:rPr>
                <w:sz w:val="28"/>
                <w:szCs w:val="28"/>
                <w:lang w:eastAsia="en-US"/>
              </w:rPr>
            </w:pPr>
          </w:p>
        </w:tc>
        <w:tc>
          <w:tcPr>
            <w:tcW w:w="1701" w:type="dxa"/>
            <w:vMerge/>
            <w:tcBorders>
              <w:left w:val="single" w:sz="4" w:space="0" w:color="000000"/>
              <w:right w:val="single" w:sz="4" w:space="0" w:color="000000"/>
            </w:tcBorders>
            <w:vAlign w:val="center"/>
          </w:tcPr>
          <w:p w14:paraId="261FC2A7" w14:textId="77777777" w:rsidR="00BE2610" w:rsidRPr="009140B1" w:rsidRDefault="00BE2610" w:rsidP="00BE2610">
            <w:pPr>
              <w:rPr>
                <w:sz w:val="28"/>
                <w:szCs w:val="28"/>
                <w:lang w:eastAsia="en-US"/>
              </w:rPr>
            </w:pPr>
          </w:p>
        </w:tc>
      </w:tr>
      <w:tr w:rsidR="00BE2610" w:rsidRPr="009140B1" w14:paraId="0749658E" w14:textId="77777777" w:rsidTr="000A723B">
        <w:trPr>
          <w:trHeight w:val="424"/>
        </w:trPr>
        <w:tc>
          <w:tcPr>
            <w:tcW w:w="567" w:type="dxa"/>
            <w:vMerge/>
            <w:tcBorders>
              <w:left w:val="single" w:sz="4" w:space="0" w:color="000000"/>
              <w:right w:val="single" w:sz="4" w:space="0" w:color="000000"/>
            </w:tcBorders>
          </w:tcPr>
          <w:p w14:paraId="318935BC" w14:textId="77777777" w:rsidR="00BE2610" w:rsidRPr="009140B1" w:rsidRDefault="00BE2610" w:rsidP="00BE2610">
            <w:pPr>
              <w:pStyle w:val="11"/>
              <w:numPr>
                <w:ilvl w:val="0"/>
                <w:numId w:val="11"/>
              </w:numPr>
              <w:ind w:left="0"/>
              <w:jc w:val="left"/>
            </w:pPr>
          </w:p>
        </w:tc>
        <w:tc>
          <w:tcPr>
            <w:tcW w:w="2693" w:type="dxa"/>
            <w:vMerge/>
            <w:tcBorders>
              <w:left w:val="single" w:sz="4" w:space="0" w:color="000000"/>
              <w:right w:val="single" w:sz="4" w:space="0" w:color="000000"/>
            </w:tcBorders>
            <w:vAlign w:val="center"/>
          </w:tcPr>
          <w:p w14:paraId="77DF354D" w14:textId="77777777" w:rsidR="00BE2610" w:rsidRPr="009140B1" w:rsidRDefault="00BE2610" w:rsidP="00BE2610">
            <w:pPr>
              <w:rPr>
                <w:sz w:val="28"/>
                <w:szCs w:val="28"/>
                <w:lang w:eastAsia="ru-RU"/>
              </w:rPr>
            </w:pPr>
          </w:p>
        </w:tc>
        <w:tc>
          <w:tcPr>
            <w:tcW w:w="2410" w:type="dxa"/>
            <w:vMerge/>
            <w:tcBorders>
              <w:left w:val="single" w:sz="4" w:space="0" w:color="000000"/>
              <w:right w:val="single" w:sz="4" w:space="0" w:color="000000"/>
            </w:tcBorders>
          </w:tcPr>
          <w:p w14:paraId="490CBA2A" w14:textId="77777777" w:rsidR="00BE2610" w:rsidRPr="009140B1" w:rsidRDefault="00BE2610" w:rsidP="00BE2610">
            <w:pPr>
              <w:jc w:val="center"/>
              <w:rPr>
                <w:sz w:val="28"/>
                <w:szCs w:val="28"/>
                <w:lang w:eastAsia="ru-RU"/>
              </w:rPr>
            </w:pPr>
          </w:p>
        </w:tc>
        <w:tc>
          <w:tcPr>
            <w:tcW w:w="1418" w:type="dxa"/>
            <w:vMerge/>
            <w:tcBorders>
              <w:left w:val="single" w:sz="4" w:space="0" w:color="000000"/>
              <w:right w:val="single" w:sz="4" w:space="0" w:color="000000"/>
            </w:tcBorders>
            <w:vAlign w:val="center"/>
          </w:tcPr>
          <w:p w14:paraId="084ECC61" w14:textId="77777777" w:rsidR="00BE2610" w:rsidRPr="009140B1" w:rsidRDefault="00BE2610" w:rsidP="00BE2610">
            <w:pPr>
              <w:jc w:val="center"/>
              <w:rPr>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14:paraId="52036706" w14:textId="3FA3BF6D" w:rsidR="00BE2610" w:rsidRPr="009140B1" w:rsidRDefault="00BE2610" w:rsidP="00BE2610">
            <w:pPr>
              <w:jc w:val="center"/>
              <w:rPr>
                <w:sz w:val="28"/>
                <w:szCs w:val="28"/>
              </w:rPr>
            </w:pPr>
            <w:r w:rsidRPr="009140B1">
              <w:rPr>
                <w:sz w:val="28"/>
                <w:szCs w:val="28"/>
              </w:rPr>
              <w:t>202</w:t>
            </w:r>
            <w:r>
              <w:rPr>
                <w:sz w:val="28"/>
                <w:szCs w:val="28"/>
              </w:rPr>
              <w:t>6</w:t>
            </w:r>
          </w:p>
        </w:tc>
        <w:tc>
          <w:tcPr>
            <w:tcW w:w="2126" w:type="dxa"/>
            <w:vMerge/>
            <w:tcBorders>
              <w:left w:val="single" w:sz="4" w:space="0" w:color="000000"/>
              <w:bottom w:val="single" w:sz="4" w:space="0" w:color="000000"/>
              <w:right w:val="single" w:sz="4" w:space="0" w:color="000000"/>
            </w:tcBorders>
          </w:tcPr>
          <w:p w14:paraId="67943D73" w14:textId="77777777" w:rsidR="00BE2610" w:rsidRPr="009140B1" w:rsidRDefault="00BE2610" w:rsidP="00BE2610">
            <w:pPr>
              <w:jc w:val="center"/>
              <w:rPr>
                <w:sz w:val="28"/>
                <w:szCs w:val="28"/>
              </w:rPr>
            </w:pPr>
          </w:p>
        </w:tc>
        <w:tc>
          <w:tcPr>
            <w:tcW w:w="2126" w:type="dxa"/>
            <w:vMerge/>
            <w:tcBorders>
              <w:left w:val="single" w:sz="4" w:space="0" w:color="000000"/>
              <w:bottom w:val="single" w:sz="4" w:space="0" w:color="000000"/>
              <w:right w:val="single" w:sz="4" w:space="0" w:color="000000"/>
            </w:tcBorders>
          </w:tcPr>
          <w:p w14:paraId="3D0650AD" w14:textId="77777777" w:rsidR="00BE2610" w:rsidRPr="009140B1" w:rsidRDefault="00BE2610" w:rsidP="00BE2610">
            <w:pPr>
              <w:jc w:val="center"/>
              <w:rPr>
                <w:sz w:val="28"/>
                <w:szCs w:val="28"/>
              </w:rPr>
            </w:pPr>
          </w:p>
        </w:tc>
        <w:tc>
          <w:tcPr>
            <w:tcW w:w="1418" w:type="dxa"/>
            <w:vMerge/>
            <w:tcBorders>
              <w:left w:val="single" w:sz="4" w:space="0" w:color="000000"/>
              <w:right w:val="single" w:sz="4" w:space="0" w:color="000000"/>
            </w:tcBorders>
          </w:tcPr>
          <w:p w14:paraId="3651C5E7" w14:textId="77777777" w:rsidR="00BE2610" w:rsidRPr="009140B1" w:rsidRDefault="00BE2610" w:rsidP="00BE2610">
            <w:pPr>
              <w:rPr>
                <w:sz w:val="28"/>
                <w:szCs w:val="28"/>
                <w:lang w:eastAsia="en-US"/>
              </w:rPr>
            </w:pPr>
          </w:p>
        </w:tc>
        <w:tc>
          <w:tcPr>
            <w:tcW w:w="1701" w:type="dxa"/>
            <w:vMerge/>
            <w:tcBorders>
              <w:left w:val="single" w:sz="4" w:space="0" w:color="000000"/>
              <w:right w:val="single" w:sz="4" w:space="0" w:color="000000"/>
            </w:tcBorders>
            <w:vAlign w:val="center"/>
          </w:tcPr>
          <w:p w14:paraId="7A220C93" w14:textId="77777777" w:rsidR="00BE2610" w:rsidRPr="009140B1" w:rsidRDefault="00BE2610" w:rsidP="00BE2610">
            <w:pPr>
              <w:rPr>
                <w:sz w:val="28"/>
                <w:szCs w:val="28"/>
                <w:lang w:eastAsia="en-US"/>
              </w:rPr>
            </w:pPr>
          </w:p>
        </w:tc>
      </w:tr>
    </w:tbl>
    <w:p w14:paraId="25C9BFB2" w14:textId="77777777" w:rsidR="00F067F3" w:rsidRDefault="00F067F3" w:rsidP="00F6389A">
      <w:pPr>
        <w:jc w:val="center"/>
        <w:rPr>
          <w:sz w:val="28"/>
          <w:szCs w:val="28"/>
        </w:rPr>
      </w:pPr>
    </w:p>
    <w:p w14:paraId="41CB09FB" w14:textId="2FEA5078" w:rsidR="00A136CE" w:rsidRPr="009140B1" w:rsidRDefault="00A136CE" w:rsidP="002D54BE">
      <w:pPr>
        <w:rPr>
          <w:sz w:val="28"/>
          <w:szCs w:val="28"/>
        </w:rPr>
      </w:pPr>
    </w:p>
    <w:p w14:paraId="70D0A296" w14:textId="77777777" w:rsidR="00177A06" w:rsidRDefault="00177A06" w:rsidP="003D3533">
      <w:pPr>
        <w:ind w:firstLine="708"/>
        <w:rPr>
          <w:sz w:val="28"/>
          <w:szCs w:val="28"/>
        </w:rPr>
      </w:pPr>
    </w:p>
    <w:sectPr w:rsidR="00177A06" w:rsidSect="001732C0">
      <w:pgSz w:w="16838" w:h="11906" w:orient="landscape"/>
      <w:pgMar w:top="1418" w:right="992" w:bottom="568" w:left="567"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162AA"/>
    <w:multiLevelType w:val="multilevel"/>
    <w:tmpl w:val="A9C6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46894"/>
    <w:multiLevelType w:val="hybridMultilevel"/>
    <w:tmpl w:val="5680C4F8"/>
    <w:lvl w:ilvl="0" w:tplc="2CC61B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034A57B9"/>
    <w:multiLevelType w:val="hybridMultilevel"/>
    <w:tmpl w:val="EF149A88"/>
    <w:lvl w:ilvl="0" w:tplc="6066886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3836B02"/>
    <w:multiLevelType w:val="hybridMultilevel"/>
    <w:tmpl w:val="2BBC36BE"/>
    <w:lvl w:ilvl="0" w:tplc="7DC0C30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8BD69ED"/>
    <w:multiLevelType w:val="hybridMultilevel"/>
    <w:tmpl w:val="C80AC292"/>
    <w:lvl w:ilvl="0" w:tplc="2CC2700A">
      <w:start w:val="1"/>
      <w:numFmt w:val="decimal"/>
      <w:lvlText w:val="%1."/>
      <w:lvlJc w:val="righ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9291AC9"/>
    <w:multiLevelType w:val="hybridMultilevel"/>
    <w:tmpl w:val="250496AC"/>
    <w:lvl w:ilvl="0" w:tplc="48FAF5FA">
      <w:start w:val="4"/>
      <w:numFmt w:val="bullet"/>
      <w:lvlText w:val="-"/>
      <w:lvlJc w:val="left"/>
      <w:pPr>
        <w:ind w:left="8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0C240543"/>
    <w:multiLevelType w:val="hybridMultilevel"/>
    <w:tmpl w:val="DDC0A26C"/>
    <w:lvl w:ilvl="0" w:tplc="959AC39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83FA9"/>
    <w:multiLevelType w:val="multilevel"/>
    <w:tmpl w:val="E594F5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8C4111"/>
    <w:multiLevelType w:val="hybridMultilevel"/>
    <w:tmpl w:val="CEC62A7E"/>
    <w:lvl w:ilvl="0" w:tplc="96C45E7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A624610"/>
    <w:multiLevelType w:val="hybridMultilevel"/>
    <w:tmpl w:val="331287D2"/>
    <w:lvl w:ilvl="0" w:tplc="D4AC4964">
      <w:start w:val="1"/>
      <w:numFmt w:val="decimal"/>
      <w:lvlText w:val="%1."/>
      <w:lvlJc w:val="center"/>
      <w:pPr>
        <w:ind w:left="652"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42008C9"/>
    <w:multiLevelType w:val="multilevel"/>
    <w:tmpl w:val="592EB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CD0858"/>
    <w:multiLevelType w:val="hybridMultilevel"/>
    <w:tmpl w:val="92DA2C22"/>
    <w:lvl w:ilvl="0" w:tplc="0422000F">
      <w:start w:val="1"/>
      <w:numFmt w:val="decimal"/>
      <w:lvlText w:val="%1."/>
      <w:lvlJc w:val="left"/>
      <w:pPr>
        <w:ind w:left="1648" w:hanging="360"/>
      </w:pPr>
    </w:lvl>
    <w:lvl w:ilvl="1" w:tplc="04220019" w:tentative="1">
      <w:start w:val="1"/>
      <w:numFmt w:val="lowerLetter"/>
      <w:lvlText w:val="%2."/>
      <w:lvlJc w:val="left"/>
      <w:pPr>
        <w:ind w:left="2368" w:hanging="360"/>
      </w:pPr>
    </w:lvl>
    <w:lvl w:ilvl="2" w:tplc="0422001B" w:tentative="1">
      <w:start w:val="1"/>
      <w:numFmt w:val="lowerRoman"/>
      <w:lvlText w:val="%3."/>
      <w:lvlJc w:val="right"/>
      <w:pPr>
        <w:ind w:left="3088" w:hanging="180"/>
      </w:pPr>
    </w:lvl>
    <w:lvl w:ilvl="3" w:tplc="0422000F" w:tentative="1">
      <w:start w:val="1"/>
      <w:numFmt w:val="decimal"/>
      <w:lvlText w:val="%4."/>
      <w:lvlJc w:val="left"/>
      <w:pPr>
        <w:ind w:left="3808" w:hanging="360"/>
      </w:pPr>
    </w:lvl>
    <w:lvl w:ilvl="4" w:tplc="04220019" w:tentative="1">
      <w:start w:val="1"/>
      <w:numFmt w:val="lowerLetter"/>
      <w:lvlText w:val="%5."/>
      <w:lvlJc w:val="left"/>
      <w:pPr>
        <w:ind w:left="4528" w:hanging="360"/>
      </w:pPr>
    </w:lvl>
    <w:lvl w:ilvl="5" w:tplc="0422001B" w:tentative="1">
      <w:start w:val="1"/>
      <w:numFmt w:val="lowerRoman"/>
      <w:lvlText w:val="%6."/>
      <w:lvlJc w:val="right"/>
      <w:pPr>
        <w:ind w:left="5248" w:hanging="180"/>
      </w:pPr>
    </w:lvl>
    <w:lvl w:ilvl="6" w:tplc="0422000F" w:tentative="1">
      <w:start w:val="1"/>
      <w:numFmt w:val="decimal"/>
      <w:lvlText w:val="%7."/>
      <w:lvlJc w:val="left"/>
      <w:pPr>
        <w:ind w:left="5968" w:hanging="360"/>
      </w:pPr>
    </w:lvl>
    <w:lvl w:ilvl="7" w:tplc="04220019" w:tentative="1">
      <w:start w:val="1"/>
      <w:numFmt w:val="lowerLetter"/>
      <w:lvlText w:val="%8."/>
      <w:lvlJc w:val="left"/>
      <w:pPr>
        <w:ind w:left="6688" w:hanging="360"/>
      </w:pPr>
    </w:lvl>
    <w:lvl w:ilvl="8" w:tplc="0422001B" w:tentative="1">
      <w:start w:val="1"/>
      <w:numFmt w:val="lowerRoman"/>
      <w:lvlText w:val="%9."/>
      <w:lvlJc w:val="right"/>
      <w:pPr>
        <w:ind w:left="7408" w:hanging="180"/>
      </w:pPr>
    </w:lvl>
  </w:abstractNum>
  <w:abstractNum w:abstractNumId="14" w15:restartNumberingAfterBreak="0">
    <w:nsid w:val="2799568A"/>
    <w:multiLevelType w:val="multilevel"/>
    <w:tmpl w:val="771A7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F63FFE"/>
    <w:multiLevelType w:val="multilevel"/>
    <w:tmpl w:val="81FE6A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3D734D"/>
    <w:multiLevelType w:val="hybridMultilevel"/>
    <w:tmpl w:val="F7AC2718"/>
    <w:lvl w:ilvl="0" w:tplc="06680F14">
      <w:start w:val="2"/>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7" w15:restartNumberingAfterBreak="0">
    <w:nsid w:val="31386FFC"/>
    <w:multiLevelType w:val="multilevel"/>
    <w:tmpl w:val="C450A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4B3421"/>
    <w:multiLevelType w:val="hybridMultilevel"/>
    <w:tmpl w:val="2E90D79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7E87084"/>
    <w:multiLevelType w:val="hybridMultilevel"/>
    <w:tmpl w:val="E55A56D8"/>
    <w:lvl w:ilvl="0" w:tplc="EBB8AA6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0" w15:restartNumberingAfterBreak="0">
    <w:nsid w:val="38A262D2"/>
    <w:multiLevelType w:val="hybridMultilevel"/>
    <w:tmpl w:val="92DA2C22"/>
    <w:lvl w:ilvl="0" w:tplc="0422000F">
      <w:start w:val="1"/>
      <w:numFmt w:val="decimal"/>
      <w:lvlText w:val="%1."/>
      <w:lvlJc w:val="left"/>
      <w:pPr>
        <w:ind w:left="1070" w:hanging="360"/>
      </w:p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1" w15:restartNumberingAfterBreak="0">
    <w:nsid w:val="412C6558"/>
    <w:multiLevelType w:val="hybridMultilevel"/>
    <w:tmpl w:val="4FC6C234"/>
    <w:lvl w:ilvl="0" w:tplc="CDCCAC4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3" w15:restartNumberingAfterBreak="0">
    <w:nsid w:val="4A9F7FB7"/>
    <w:multiLevelType w:val="multilevel"/>
    <w:tmpl w:val="B34AB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92737F"/>
    <w:multiLevelType w:val="hybridMultilevel"/>
    <w:tmpl w:val="8FA891B6"/>
    <w:lvl w:ilvl="0" w:tplc="97AC16E4">
      <w:start w:val="3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4FD60D00"/>
    <w:multiLevelType w:val="hybridMultilevel"/>
    <w:tmpl w:val="B956A70C"/>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6" w15:restartNumberingAfterBreak="0">
    <w:nsid w:val="50D07878"/>
    <w:multiLevelType w:val="multilevel"/>
    <w:tmpl w:val="A5CE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A83DE2"/>
    <w:multiLevelType w:val="hybridMultilevel"/>
    <w:tmpl w:val="9F12272E"/>
    <w:lvl w:ilvl="0" w:tplc="B3C2AF6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08F1932"/>
    <w:multiLevelType w:val="hybridMultilevel"/>
    <w:tmpl w:val="201A07EE"/>
    <w:lvl w:ilvl="0" w:tplc="00DC65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9" w15:restartNumberingAfterBreak="0">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63E05F41"/>
    <w:multiLevelType w:val="hybridMultilevel"/>
    <w:tmpl w:val="B7E66FD2"/>
    <w:lvl w:ilvl="0" w:tplc="2D349F88">
      <w:numFmt w:val="bullet"/>
      <w:lvlText w:val="-"/>
      <w:lvlJc w:val="left"/>
      <w:pPr>
        <w:ind w:left="720" w:hanging="360"/>
      </w:pPr>
      <w:rPr>
        <w:rFonts w:ascii="Times New Roman" w:eastAsia="Times New Roman" w:hAnsi="Times New Roman" w:cs="Times New Roman" w:hint="default"/>
        <w:color w:val="FF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1" w15:restartNumberingAfterBreak="0">
    <w:nsid w:val="651A59E5"/>
    <w:multiLevelType w:val="hybridMultilevel"/>
    <w:tmpl w:val="F2765032"/>
    <w:lvl w:ilvl="0" w:tplc="CA9EA92E">
      <w:start w:val="6"/>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32" w15:restartNumberingAfterBreak="0">
    <w:nsid w:val="6A064153"/>
    <w:multiLevelType w:val="multilevel"/>
    <w:tmpl w:val="7BC6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DA2110"/>
    <w:multiLevelType w:val="hybridMultilevel"/>
    <w:tmpl w:val="338A9CDA"/>
    <w:lvl w:ilvl="0" w:tplc="5CEC526A">
      <w:start w:val="4"/>
      <w:numFmt w:val="bullet"/>
      <w:lvlText w:val="-"/>
      <w:lvlJc w:val="left"/>
      <w:pPr>
        <w:ind w:left="927" w:hanging="360"/>
      </w:pPr>
      <w:rPr>
        <w:rFonts w:ascii="Times New Roman" w:eastAsia="Times New Roman" w:hAnsi="Times New Roman" w:cs="Times New Roman" w:hint="default"/>
        <w:b w:val="0"/>
        <w:w w:val="10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709E3CDD"/>
    <w:multiLevelType w:val="hybridMultilevel"/>
    <w:tmpl w:val="C80AC292"/>
    <w:lvl w:ilvl="0" w:tplc="2CC2700A">
      <w:start w:val="1"/>
      <w:numFmt w:val="decimal"/>
      <w:lvlText w:val="%1."/>
      <w:lvlJc w:val="right"/>
      <w:pPr>
        <w:ind w:left="360" w:hanging="360"/>
      </w:pPr>
      <w:rPr>
        <w:rFonts w:cs="Times New Roman"/>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5" w15:restartNumberingAfterBreak="0">
    <w:nsid w:val="72EB7266"/>
    <w:multiLevelType w:val="multilevel"/>
    <w:tmpl w:val="03CE3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4E391E"/>
    <w:multiLevelType w:val="hybridMultilevel"/>
    <w:tmpl w:val="CB9A81F6"/>
    <w:lvl w:ilvl="0" w:tplc="2482D40A">
      <w:start w:val="2007"/>
      <w:numFmt w:val="bullet"/>
      <w:lvlText w:val="-"/>
      <w:lvlJc w:val="left"/>
      <w:pPr>
        <w:tabs>
          <w:tab w:val="num" w:pos="502"/>
        </w:tabs>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37" w15:restartNumberingAfterBreak="0">
    <w:nsid w:val="7C360205"/>
    <w:multiLevelType w:val="multilevel"/>
    <w:tmpl w:val="45D675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D45219C"/>
    <w:multiLevelType w:val="hybridMultilevel"/>
    <w:tmpl w:val="8A3A56FE"/>
    <w:lvl w:ilvl="0" w:tplc="FA5AF25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9" w15:restartNumberingAfterBreak="0">
    <w:nsid w:val="7F146F27"/>
    <w:multiLevelType w:val="hybridMultilevel"/>
    <w:tmpl w:val="18B07152"/>
    <w:lvl w:ilvl="0" w:tplc="96C45E7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8"/>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4"/>
  </w:num>
  <w:num w:numId="14">
    <w:abstractNumId w:val="4"/>
  </w:num>
  <w:num w:numId="15">
    <w:abstractNumId w:val="9"/>
  </w:num>
  <w:num w:numId="16">
    <w:abstractNumId w:val="16"/>
  </w:num>
  <w:num w:numId="17">
    <w:abstractNumId w:val="31"/>
  </w:num>
  <w:num w:numId="18">
    <w:abstractNumId w:val="22"/>
    <w:lvlOverride w:ilvl="0">
      <w:startOverride w:val="1"/>
    </w:lvlOverride>
  </w:num>
  <w:num w:numId="19">
    <w:abstractNumId w:val="14"/>
  </w:num>
  <w:num w:numId="20">
    <w:abstractNumId w:val="15"/>
  </w:num>
  <w:num w:numId="21">
    <w:abstractNumId w:val="23"/>
  </w:num>
  <w:num w:numId="22">
    <w:abstractNumId w:val="37"/>
  </w:num>
  <w:num w:numId="23">
    <w:abstractNumId w:val="32"/>
  </w:num>
  <w:num w:numId="24">
    <w:abstractNumId w:val="7"/>
  </w:num>
  <w:num w:numId="25">
    <w:abstractNumId w:val="26"/>
  </w:num>
  <w:num w:numId="26">
    <w:abstractNumId w:val="35"/>
  </w:num>
  <w:num w:numId="27">
    <w:abstractNumId w:val="12"/>
  </w:num>
  <w:num w:numId="28">
    <w:abstractNumId w:val="0"/>
  </w:num>
  <w:num w:numId="29">
    <w:abstractNumId w:val="17"/>
  </w:num>
  <w:num w:numId="30">
    <w:abstractNumId w:val="19"/>
  </w:num>
  <w:num w:numId="31">
    <w:abstractNumId w:val="28"/>
  </w:num>
  <w:num w:numId="32">
    <w:abstractNumId w:val="27"/>
  </w:num>
  <w:num w:numId="33">
    <w:abstractNumId w:val="6"/>
  </w:num>
  <w:num w:numId="34">
    <w:abstractNumId w:val="24"/>
  </w:num>
  <w:num w:numId="35">
    <w:abstractNumId w:val="21"/>
  </w:num>
  <w:num w:numId="36">
    <w:abstractNumId w:val="2"/>
  </w:num>
  <w:num w:numId="37">
    <w:abstractNumId w:val="25"/>
  </w:num>
  <w:num w:numId="38">
    <w:abstractNumId w:val="1"/>
  </w:num>
  <w:num w:numId="39">
    <w:abstractNumId w:val="13"/>
  </w:num>
  <w:num w:numId="40">
    <w:abstractNumId w:val="38"/>
  </w:num>
  <w:num w:numId="41">
    <w:abstractNumId w:val="20"/>
  </w:num>
  <w:num w:numId="42">
    <w:abstractNumId w:val="29"/>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87F"/>
    <w:rsid w:val="00000216"/>
    <w:rsid w:val="00006B56"/>
    <w:rsid w:val="00011828"/>
    <w:rsid w:val="00022E64"/>
    <w:rsid w:val="00037BB9"/>
    <w:rsid w:val="00042096"/>
    <w:rsid w:val="00054B19"/>
    <w:rsid w:val="00066F0A"/>
    <w:rsid w:val="0007291C"/>
    <w:rsid w:val="0007315C"/>
    <w:rsid w:val="00074EB9"/>
    <w:rsid w:val="00077024"/>
    <w:rsid w:val="000871DF"/>
    <w:rsid w:val="000A0572"/>
    <w:rsid w:val="000A0814"/>
    <w:rsid w:val="000A1022"/>
    <w:rsid w:val="000A723B"/>
    <w:rsid w:val="000B203C"/>
    <w:rsid w:val="000C7119"/>
    <w:rsid w:val="000C74AF"/>
    <w:rsid w:val="000D625E"/>
    <w:rsid w:val="000D6585"/>
    <w:rsid w:val="000D698C"/>
    <w:rsid w:val="000D78AA"/>
    <w:rsid w:val="000E7CDE"/>
    <w:rsid w:val="00106330"/>
    <w:rsid w:val="001148F4"/>
    <w:rsid w:val="00127345"/>
    <w:rsid w:val="0013234E"/>
    <w:rsid w:val="00147DAF"/>
    <w:rsid w:val="00150EE2"/>
    <w:rsid w:val="001540B8"/>
    <w:rsid w:val="00162F02"/>
    <w:rsid w:val="001732C0"/>
    <w:rsid w:val="00177A06"/>
    <w:rsid w:val="00192DB9"/>
    <w:rsid w:val="001A3096"/>
    <w:rsid w:val="001A7A84"/>
    <w:rsid w:val="001B3B94"/>
    <w:rsid w:val="001C07B8"/>
    <w:rsid w:val="001C29CD"/>
    <w:rsid w:val="001C2A9E"/>
    <w:rsid w:val="001D1168"/>
    <w:rsid w:val="001E1172"/>
    <w:rsid w:val="001F3141"/>
    <w:rsid w:val="001F5066"/>
    <w:rsid w:val="00213B34"/>
    <w:rsid w:val="00215952"/>
    <w:rsid w:val="00216480"/>
    <w:rsid w:val="00221457"/>
    <w:rsid w:val="00222B6C"/>
    <w:rsid w:val="00240693"/>
    <w:rsid w:val="00253306"/>
    <w:rsid w:val="00261C6D"/>
    <w:rsid w:val="002769D0"/>
    <w:rsid w:val="00286435"/>
    <w:rsid w:val="00290580"/>
    <w:rsid w:val="00293716"/>
    <w:rsid w:val="00297FBB"/>
    <w:rsid w:val="002A0E76"/>
    <w:rsid w:val="002A221F"/>
    <w:rsid w:val="002A27E9"/>
    <w:rsid w:val="002A66C4"/>
    <w:rsid w:val="002A7989"/>
    <w:rsid w:val="002B0561"/>
    <w:rsid w:val="002B24F4"/>
    <w:rsid w:val="002C1C86"/>
    <w:rsid w:val="002C69D0"/>
    <w:rsid w:val="002D441B"/>
    <w:rsid w:val="002D54BE"/>
    <w:rsid w:val="002E0D13"/>
    <w:rsid w:val="002E11F9"/>
    <w:rsid w:val="002E5A89"/>
    <w:rsid w:val="002F2878"/>
    <w:rsid w:val="002F7D43"/>
    <w:rsid w:val="00306027"/>
    <w:rsid w:val="00306E65"/>
    <w:rsid w:val="00316F09"/>
    <w:rsid w:val="00317A0C"/>
    <w:rsid w:val="00326F16"/>
    <w:rsid w:val="00334843"/>
    <w:rsid w:val="003704B2"/>
    <w:rsid w:val="0037618F"/>
    <w:rsid w:val="00382DB7"/>
    <w:rsid w:val="00392102"/>
    <w:rsid w:val="00393C83"/>
    <w:rsid w:val="00394745"/>
    <w:rsid w:val="00395054"/>
    <w:rsid w:val="00395E18"/>
    <w:rsid w:val="00396650"/>
    <w:rsid w:val="00397033"/>
    <w:rsid w:val="00397C47"/>
    <w:rsid w:val="003A6B82"/>
    <w:rsid w:val="003D3533"/>
    <w:rsid w:val="003E1BFD"/>
    <w:rsid w:val="00402085"/>
    <w:rsid w:val="00414321"/>
    <w:rsid w:val="004203C1"/>
    <w:rsid w:val="0043440F"/>
    <w:rsid w:val="00446107"/>
    <w:rsid w:val="0045517D"/>
    <w:rsid w:val="004560FF"/>
    <w:rsid w:val="00457E2E"/>
    <w:rsid w:val="00463408"/>
    <w:rsid w:val="004664CD"/>
    <w:rsid w:val="0046787F"/>
    <w:rsid w:val="00477DA3"/>
    <w:rsid w:val="0048257B"/>
    <w:rsid w:val="004B3DED"/>
    <w:rsid w:val="004B7275"/>
    <w:rsid w:val="004C33F4"/>
    <w:rsid w:val="004D1F80"/>
    <w:rsid w:val="004D2BFD"/>
    <w:rsid w:val="004E379E"/>
    <w:rsid w:val="004F1F77"/>
    <w:rsid w:val="004F285A"/>
    <w:rsid w:val="0050321E"/>
    <w:rsid w:val="00503409"/>
    <w:rsid w:val="005045E9"/>
    <w:rsid w:val="005123CD"/>
    <w:rsid w:val="00512510"/>
    <w:rsid w:val="00523515"/>
    <w:rsid w:val="00532DED"/>
    <w:rsid w:val="0053596C"/>
    <w:rsid w:val="00540978"/>
    <w:rsid w:val="005458C6"/>
    <w:rsid w:val="005534B7"/>
    <w:rsid w:val="005632DF"/>
    <w:rsid w:val="00571323"/>
    <w:rsid w:val="005715DC"/>
    <w:rsid w:val="00572B00"/>
    <w:rsid w:val="00573E50"/>
    <w:rsid w:val="00575674"/>
    <w:rsid w:val="00597660"/>
    <w:rsid w:val="005A55A9"/>
    <w:rsid w:val="005B0E4B"/>
    <w:rsid w:val="005D5935"/>
    <w:rsid w:val="005E2894"/>
    <w:rsid w:val="005E686F"/>
    <w:rsid w:val="005F3258"/>
    <w:rsid w:val="0060109E"/>
    <w:rsid w:val="00602B2D"/>
    <w:rsid w:val="00606D8F"/>
    <w:rsid w:val="00616CD2"/>
    <w:rsid w:val="00622729"/>
    <w:rsid w:val="006246A5"/>
    <w:rsid w:val="00646245"/>
    <w:rsid w:val="006507F3"/>
    <w:rsid w:val="006610A9"/>
    <w:rsid w:val="00670F17"/>
    <w:rsid w:val="00681352"/>
    <w:rsid w:val="00686BB0"/>
    <w:rsid w:val="0069052C"/>
    <w:rsid w:val="006940C0"/>
    <w:rsid w:val="00695DD6"/>
    <w:rsid w:val="0069675A"/>
    <w:rsid w:val="006B4772"/>
    <w:rsid w:val="006B7299"/>
    <w:rsid w:val="006C6F01"/>
    <w:rsid w:val="006E2055"/>
    <w:rsid w:val="006E244A"/>
    <w:rsid w:val="006E50CF"/>
    <w:rsid w:val="006F06A7"/>
    <w:rsid w:val="006F4412"/>
    <w:rsid w:val="006F642A"/>
    <w:rsid w:val="00703836"/>
    <w:rsid w:val="00710BE2"/>
    <w:rsid w:val="007121AA"/>
    <w:rsid w:val="00733EAB"/>
    <w:rsid w:val="00733FFF"/>
    <w:rsid w:val="00741BD9"/>
    <w:rsid w:val="007470C8"/>
    <w:rsid w:val="0075468B"/>
    <w:rsid w:val="00755EFA"/>
    <w:rsid w:val="00764D0B"/>
    <w:rsid w:val="00772B1B"/>
    <w:rsid w:val="00772CC6"/>
    <w:rsid w:val="00796FBB"/>
    <w:rsid w:val="007E41AD"/>
    <w:rsid w:val="007F0CA9"/>
    <w:rsid w:val="00805035"/>
    <w:rsid w:val="0080627E"/>
    <w:rsid w:val="00821B80"/>
    <w:rsid w:val="00825C5E"/>
    <w:rsid w:val="008262DA"/>
    <w:rsid w:val="00843DEA"/>
    <w:rsid w:val="00847930"/>
    <w:rsid w:val="00851BD8"/>
    <w:rsid w:val="00860073"/>
    <w:rsid w:val="00876DA9"/>
    <w:rsid w:val="00882213"/>
    <w:rsid w:val="00886ECC"/>
    <w:rsid w:val="008A29F0"/>
    <w:rsid w:val="008A2D78"/>
    <w:rsid w:val="008A3E4B"/>
    <w:rsid w:val="008A6056"/>
    <w:rsid w:val="008C15AD"/>
    <w:rsid w:val="008C202A"/>
    <w:rsid w:val="008D2C29"/>
    <w:rsid w:val="008E5000"/>
    <w:rsid w:val="008F11B6"/>
    <w:rsid w:val="0091406F"/>
    <w:rsid w:val="009140B1"/>
    <w:rsid w:val="009207E4"/>
    <w:rsid w:val="0092480F"/>
    <w:rsid w:val="009250EE"/>
    <w:rsid w:val="00937A69"/>
    <w:rsid w:val="0095402A"/>
    <w:rsid w:val="009606E6"/>
    <w:rsid w:val="00966AE6"/>
    <w:rsid w:val="00970989"/>
    <w:rsid w:val="00971C5F"/>
    <w:rsid w:val="00975D26"/>
    <w:rsid w:val="00977E76"/>
    <w:rsid w:val="00980CD3"/>
    <w:rsid w:val="009901B5"/>
    <w:rsid w:val="009903CA"/>
    <w:rsid w:val="00997109"/>
    <w:rsid w:val="00997AA3"/>
    <w:rsid w:val="00997E8B"/>
    <w:rsid w:val="009A6185"/>
    <w:rsid w:val="009B066F"/>
    <w:rsid w:val="009C3A15"/>
    <w:rsid w:val="009E6517"/>
    <w:rsid w:val="009E6DBD"/>
    <w:rsid w:val="009E79C0"/>
    <w:rsid w:val="009F03E1"/>
    <w:rsid w:val="009F07FF"/>
    <w:rsid w:val="009F3A17"/>
    <w:rsid w:val="009F68F8"/>
    <w:rsid w:val="00A136CE"/>
    <w:rsid w:val="00A13800"/>
    <w:rsid w:val="00A21466"/>
    <w:rsid w:val="00A21636"/>
    <w:rsid w:val="00A22180"/>
    <w:rsid w:val="00A22B29"/>
    <w:rsid w:val="00A2334A"/>
    <w:rsid w:val="00A34981"/>
    <w:rsid w:val="00A47EAA"/>
    <w:rsid w:val="00A5337E"/>
    <w:rsid w:val="00A664C3"/>
    <w:rsid w:val="00A75F58"/>
    <w:rsid w:val="00A91C9C"/>
    <w:rsid w:val="00A92106"/>
    <w:rsid w:val="00AA1F6C"/>
    <w:rsid w:val="00AB0A2A"/>
    <w:rsid w:val="00AB6DE7"/>
    <w:rsid w:val="00AC402B"/>
    <w:rsid w:val="00AE274E"/>
    <w:rsid w:val="00AE426D"/>
    <w:rsid w:val="00AF2404"/>
    <w:rsid w:val="00AF4777"/>
    <w:rsid w:val="00AF5F03"/>
    <w:rsid w:val="00B01A93"/>
    <w:rsid w:val="00B034C4"/>
    <w:rsid w:val="00B101F9"/>
    <w:rsid w:val="00B1642E"/>
    <w:rsid w:val="00B30044"/>
    <w:rsid w:val="00B34E63"/>
    <w:rsid w:val="00B43500"/>
    <w:rsid w:val="00B500D0"/>
    <w:rsid w:val="00B5588A"/>
    <w:rsid w:val="00B609B3"/>
    <w:rsid w:val="00B7438E"/>
    <w:rsid w:val="00B809F5"/>
    <w:rsid w:val="00B92A0E"/>
    <w:rsid w:val="00B92A14"/>
    <w:rsid w:val="00BA0D7D"/>
    <w:rsid w:val="00BA75C3"/>
    <w:rsid w:val="00BC0A93"/>
    <w:rsid w:val="00BC38A8"/>
    <w:rsid w:val="00BD1417"/>
    <w:rsid w:val="00BD4D92"/>
    <w:rsid w:val="00BD5E88"/>
    <w:rsid w:val="00BE2610"/>
    <w:rsid w:val="00BF13F4"/>
    <w:rsid w:val="00BF1724"/>
    <w:rsid w:val="00BF1A00"/>
    <w:rsid w:val="00BF38E1"/>
    <w:rsid w:val="00C05094"/>
    <w:rsid w:val="00C071D9"/>
    <w:rsid w:val="00C121BA"/>
    <w:rsid w:val="00C20E56"/>
    <w:rsid w:val="00C333DA"/>
    <w:rsid w:val="00C42C90"/>
    <w:rsid w:val="00C42F26"/>
    <w:rsid w:val="00C43518"/>
    <w:rsid w:val="00C615F5"/>
    <w:rsid w:val="00C63523"/>
    <w:rsid w:val="00C67016"/>
    <w:rsid w:val="00C73E1E"/>
    <w:rsid w:val="00C76C20"/>
    <w:rsid w:val="00C776A6"/>
    <w:rsid w:val="00C83D1D"/>
    <w:rsid w:val="00C841C3"/>
    <w:rsid w:val="00C85609"/>
    <w:rsid w:val="00C9431E"/>
    <w:rsid w:val="00C960AF"/>
    <w:rsid w:val="00CB0AE5"/>
    <w:rsid w:val="00CB1325"/>
    <w:rsid w:val="00CB5BC0"/>
    <w:rsid w:val="00CB7F5C"/>
    <w:rsid w:val="00CC5E77"/>
    <w:rsid w:val="00CD1159"/>
    <w:rsid w:val="00CD1277"/>
    <w:rsid w:val="00CD68B9"/>
    <w:rsid w:val="00D152E7"/>
    <w:rsid w:val="00D22B34"/>
    <w:rsid w:val="00D23203"/>
    <w:rsid w:val="00D34159"/>
    <w:rsid w:val="00D55185"/>
    <w:rsid w:val="00D63729"/>
    <w:rsid w:val="00D84800"/>
    <w:rsid w:val="00D9208F"/>
    <w:rsid w:val="00DA373B"/>
    <w:rsid w:val="00DA6E03"/>
    <w:rsid w:val="00DA6E3C"/>
    <w:rsid w:val="00DB3E94"/>
    <w:rsid w:val="00DE06CF"/>
    <w:rsid w:val="00DF051B"/>
    <w:rsid w:val="00DF1593"/>
    <w:rsid w:val="00DF7D4C"/>
    <w:rsid w:val="00E0284A"/>
    <w:rsid w:val="00E04C8D"/>
    <w:rsid w:val="00E05272"/>
    <w:rsid w:val="00E07CC2"/>
    <w:rsid w:val="00E10730"/>
    <w:rsid w:val="00E1200D"/>
    <w:rsid w:val="00E136E3"/>
    <w:rsid w:val="00E2403F"/>
    <w:rsid w:val="00E536C8"/>
    <w:rsid w:val="00E635C9"/>
    <w:rsid w:val="00E64BD3"/>
    <w:rsid w:val="00E666C1"/>
    <w:rsid w:val="00E73817"/>
    <w:rsid w:val="00E7430A"/>
    <w:rsid w:val="00E96B9F"/>
    <w:rsid w:val="00EA139D"/>
    <w:rsid w:val="00EA2CF9"/>
    <w:rsid w:val="00EA30C2"/>
    <w:rsid w:val="00EC07E4"/>
    <w:rsid w:val="00EC79EB"/>
    <w:rsid w:val="00ED06DA"/>
    <w:rsid w:val="00ED4512"/>
    <w:rsid w:val="00ED502D"/>
    <w:rsid w:val="00EE0B17"/>
    <w:rsid w:val="00EF53C0"/>
    <w:rsid w:val="00F02F66"/>
    <w:rsid w:val="00F04925"/>
    <w:rsid w:val="00F067F3"/>
    <w:rsid w:val="00F078CB"/>
    <w:rsid w:val="00F2316E"/>
    <w:rsid w:val="00F24377"/>
    <w:rsid w:val="00F365A9"/>
    <w:rsid w:val="00F37536"/>
    <w:rsid w:val="00F4641F"/>
    <w:rsid w:val="00F47E02"/>
    <w:rsid w:val="00F63408"/>
    <w:rsid w:val="00F6389A"/>
    <w:rsid w:val="00F63D94"/>
    <w:rsid w:val="00F700E2"/>
    <w:rsid w:val="00F870AF"/>
    <w:rsid w:val="00F97872"/>
    <w:rsid w:val="00FA1CBC"/>
    <w:rsid w:val="00FA66A8"/>
    <w:rsid w:val="00FA7037"/>
    <w:rsid w:val="00FB2586"/>
    <w:rsid w:val="00FB4FAD"/>
    <w:rsid w:val="00FB6C8D"/>
    <w:rsid w:val="00FB6C92"/>
    <w:rsid w:val="00FC1427"/>
    <w:rsid w:val="00FC60D2"/>
    <w:rsid w:val="00FD0DAE"/>
    <w:rsid w:val="00FE32FA"/>
    <w:rsid w:val="00FE75B9"/>
    <w:rsid w:val="00FF19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B5235"/>
  <w15:docId w15:val="{3B18CA8E-E1F0-40FD-B6CB-8A289592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975D26"/>
    <w:pPr>
      <w:keepNext/>
      <w:ind w:left="3600" w:firstLine="653"/>
      <w:jc w:val="center"/>
      <w:outlineLvl w:val="0"/>
    </w:pPr>
    <w:rPr>
      <w:rFonts w:eastAsia="Calibr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Zakonu">
    <w:name w:val="StyleZakonu"/>
    <w:basedOn w:val="a"/>
    <w:rsid w:val="00DF051B"/>
    <w:pPr>
      <w:spacing w:after="60" w:line="220" w:lineRule="exact"/>
      <w:ind w:firstLine="284"/>
      <w:jc w:val="both"/>
    </w:pPr>
    <w:rPr>
      <w:sz w:val="2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051B"/>
    <w:pPr>
      <w:spacing w:before="60"/>
      <w:jc w:val="both"/>
    </w:pPr>
    <w:rPr>
      <w:rFonts w:ascii="Verdana" w:hAnsi="Verdana" w:cs="Verdana"/>
      <w:sz w:val="20"/>
      <w:szCs w:val="20"/>
      <w:lang w:val="en-US" w:eastAsia="en-US"/>
    </w:rPr>
  </w:style>
  <w:style w:type="paragraph" w:styleId="a3">
    <w:name w:val="List Paragraph"/>
    <w:basedOn w:val="a"/>
    <w:uiPriority w:val="34"/>
    <w:qFormat/>
    <w:rsid w:val="008C202A"/>
    <w:pPr>
      <w:ind w:left="720" w:firstLine="709"/>
      <w:contextualSpacing/>
      <w:jc w:val="both"/>
    </w:pPr>
    <w:rPr>
      <w:rFonts w:eastAsia="Calibri"/>
      <w:sz w:val="28"/>
      <w:szCs w:val="28"/>
      <w:lang w:eastAsia="en-US"/>
    </w:rPr>
  </w:style>
  <w:style w:type="character" w:styleId="a4">
    <w:name w:val="Hyperlink"/>
    <w:rsid w:val="00975D26"/>
    <w:rPr>
      <w:rFonts w:ascii="Times New Roman" w:hAnsi="Times New Roman" w:cs="Times New Roman" w:hint="default"/>
      <w:color w:val="0000FF"/>
      <w:u w:val="single"/>
    </w:rPr>
  </w:style>
  <w:style w:type="character" w:customStyle="1" w:styleId="10">
    <w:name w:val="Заголовок 1 Знак"/>
    <w:link w:val="1"/>
    <w:locked/>
    <w:rsid w:val="00975D26"/>
    <w:rPr>
      <w:rFonts w:eastAsia="Calibri"/>
      <w:sz w:val="28"/>
      <w:lang w:val="uk-UA" w:eastAsia="ru-RU" w:bidi="ar-SA"/>
    </w:rPr>
  </w:style>
  <w:style w:type="paragraph" w:styleId="a5">
    <w:name w:val="Normal (Web)"/>
    <w:basedOn w:val="a"/>
    <w:uiPriority w:val="99"/>
    <w:rsid w:val="00975D26"/>
    <w:pPr>
      <w:spacing w:before="100" w:beforeAutospacing="1" w:after="100" w:afterAutospacing="1" w:line="280" w:lineRule="atLeast"/>
      <w:jc w:val="both"/>
    </w:pPr>
    <w:rPr>
      <w:rFonts w:ascii="Arial" w:eastAsia="Calibri" w:hAnsi="Arial" w:cs="Arial"/>
      <w:color w:val="292963"/>
      <w:sz w:val="20"/>
      <w:szCs w:val="20"/>
      <w:lang w:val="ru-RU" w:eastAsia="ru-RU"/>
    </w:rPr>
  </w:style>
  <w:style w:type="character" w:customStyle="1" w:styleId="3">
    <w:name w:val="Основной текст с отступом 3 Знак"/>
    <w:link w:val="30"/>
    <w:semiHidden/>
    <w:locked/>
    <w:rsid w:val="00975D26"/>
    <w:rPr>
      <w:sz w:val="16"/>
      <w:szCs w:val="16"/>
      <w:lang w:val="uk-UA" w:eastAsia="en-US" w:bidi="ar-SA"/>
    </w:rPr>
  </w:style>
  <w:style w:type="paragraph" w:styleId="30">
    <w:name w:val="Body Text Indent 3"/>
    <w:basedOn w:val="a"/>
    <w:link w:val="3"/>
    <w:semiHidden/>
    <w:rsid w:val="00975D26"/>
    <w:pPr>
      <w:spacing w:after="120"/>
      <w:ind w:left="283" w:firstLine="709"/>
      <w:jc w:val="both"/>
    </w:pPr>
    <w:rPr>
      <w:sz w:val="16"/>
      <w:szCs w:val="16"/>
      <w:lang w:eastAsia="en-US"/>
    </w:rPr>
  </w:style>
  <w:style w:type="paragraph" w:customStyle="1" w:styleId="11">
    <w:name w:val="Абзац списку1"/>
    <w:basedOn w:val="a"/>
    <w:rsid w:val="00975D26"/>
    <w:pPr>
      <w:ind w:left="720" w:firstLine="709"/>
      <w:contextualSpacing/>
      <w:jc w:val="both"/>
    </w:pPr>
    <w:rPr>
      <w:sz w:val="28"/>
      <w:szCs w:val="28"/>
      <w:lang w:eastAsia="en-US"/>
    </w:rPr>
  </w:style>
  <w:style w:type="paragraph" w:customStyle="1" w:styleId="NormalText">
    <w:name w:val="Normal Text"/>
    <w:basedOn w:val="a"/>
    <w:rsid w:val="00975D26"/>
    <w:pPr>
      <w:ind w:firstLine="567"/>
      <w:jc w:val="both"/>
    </w:pPr>
    <w:rPr>
      <w:rFonts w:eastAsia="Calibri"/>
      <w:sz w:val="26"/>
      <w:szCs w:val="20"/>
      <w:lang w:val="en-US" w:eastAsia="ru-RU"/>
    </w:rPr>
  </w:style>
  <w:style w:type="paragraph" w:styleId="2">
    <w:name w:val="Body Text 2"/>
    <w:basedOn w:val="a"/>
    <w:link w:val="20"/>
    <w:rsid w:val="00A91C9C"/>
    <w:pPr>
      <w:spacing w:after="120" w:line="480" w:lineRule="auto"/>
    </w:pPr>
  </w:style>
  <w:style w:type="character" w:customStyle="1" w:styleId="20">
    <w:name w:val="Основной текст 2 Знак"/>
    <w:link w:val="2"/>
    <w:rsid w:val="00A91C9C"/>
    <w:rPr>
      <w:sz w:val="24"/>
      <w:szCs w:val="24"/>
    </w:rPr>
  </w:style>
  <w:style w:type="character" w:customStyle="1" w:styleId="Bodytext3">
    <w:name w:val="Body text (3)_"/>
    <w:link w:val="Bodytext30"/>
    <w:rsid w:val="00A664C3"/>
    <w:rPr>
      <w:rFonts w:ascii="Arial" w:eastAsia="Arial" w:hAnsi="Arial" w:cs="Arial"/>
      <w:sz w:val="23"/>
      <w:szCs w:val="23"/>
      <w:shd w:val="clear" w:color="auto" w:fill="FFFFFF"/>
    </w:rPr>
  </w:style>
  <w:style w:type="character" w:customStyle="1" w:styleId="Heading3">
    <w:name w:val="Heading #3_"/>
    <w:link w:val="Heading30"/>
    <w:rsid w:val="00A664C3"/>
    <w:rPr>
      <w:rFonts w:ascii="Arial" w:eastAsia="Arial" w:hAnsi="Arial" w:cs="Arial"/>
      <w:sz w:val="23"/>
      <w:szCs w:val="23"/>
      <w:shd w:val="clear" w:color="auto" w:fill="FFFFFF"/>
    </w:rPr>
  </w:style>
  <w:style w:type="paragraph" w:customStyle="1" w:styleId="Bodytext30">
    <w:name w:val="Body text (3)"/>
    <w:basedOn w:val="a"/>
    <w:link w:val="Bodytext3"/>
    <w:rsid w:val="00A664C3"/>
    <w:pPr>
      <w:shd w:val="clear" w:color="auto" w:fill="FFFFFF"/>
      <w:spacing w:before="420" w:after="540" w:line="274" w:lineRule="exact"/>
    </w:pPr>
    <w:rPr>
      <w:rFonts w:ascii="Arial" w:eastAsia="Arial" w:hAnsi="Arial" w:cs="Arial"/>
      <w:sz w:val="23"/>
      <w:szCs w:val="23"/>
    </w:rPr>
  </w:style>
  <w:style w:type="paragraph" w:customStyle="1" w:styleId="Heading30">
    <w:name w:val="Heading #3"/>
    <w:basedOn w:val="a"/>
    <w:link w:val="Heading3"/>
    <w:rsid w:val="00A664C3"/>
    <w:pPr>
      <w:shd w:val="clear" w:color="auto" w:fill="FFFFFF"/>
      <w:spacing w:after="240" w:line="274" w:lineRule="exact"/>
      <w:jc w:val="center"/>
      <w:outlineLvl w:val="2"/>
    </w:pPr>
    <w:rPr>
      <w:rFonts w:ascii="Arial" w:eastAsia="Arial" w:hAnsi="Arial" w:cs="Arial"/>
      <w:sz w:val="23"/>
      <w:szCs w:val="23"/>
    </w:rPr>
  </w:style>
  <w:style w:type="character" w:styleId="a6">
    <w:name w:val="Strong"/>
    <w:uiPriority w:val="22"/>
    <w:qFormat/>
    <w:rsid w:val="00A664C3"/>
    <w:rPr>
      <w:b/>
      <w:bCs/>
    </w:rPr>
  </w:style>
  <w:style w:type="character" w:customStyle="1" w:styleId="21">
    <w:name w:val="Основний текст (2)_"/>
    <w:link w:val="210"/>
    <w:uiPriority w:val="99"/>
    <w:locked/>
    <w:rsid w:val="00A664C3"/>
    <w:rPr>
      <w:sz w:val="28"/>
      <w:szCs w:val="28"/>
      <w:shd w:val="clear" w:color="auto" w:fill="FFFFFF"/>
    </w:rPr>
  </w:style>
  <w:style w:type="paragraph" w:customStyle="1" w:styleId="210">
    <w:name w:val="Основний текст (2)1"/>
    <w:basedOn w:val="a"/>
    <w:link w:val="21"/>
    <w:uiPriority w:val="99"/>
    <w:rsid w:val="00A664C3"/>
    <w:pPr>
      <w:widowControl w:val="0"/>
      <w:shd w:val="clear" w:color="auto" w:fill="FFFFFF"/>
      <w:spacing w:before="240" w:line="312" w:lineRule="exact"/>
      <w:ind w:hanging="380"/>
      <w:jc w:val="both"/>
    </w:pPr>
    <w:rPr>
      <w:sz w:val="28"/>
      <w:szCs w:val="28"/>
    </w:rPr>
  </w:style>
  <w:style w:type="character" w:customStyle="1" w:styleId="31">
    <w:name w:val="Основний текст (3)_"/>
    <w:link w:val="32"/>
    <w:uiPriority w:val="99"/>
    <w:locked/>
    <w:rsid w:val="00F365A9"/>
    <w:rPr>
      <w:b/>
      <w:bCs/>
      <w:sz w:val="28"/>
      <w:szCs w:val="28"/>
      <w:shd w:val="clear" w:color="auto" w:fill="FFFFFF"/>
    </w:rPr>
  </w:style>
  <w:style w:type="paragraph" w:customStyle="1" w:styleId="32">
    <w:name w:val="Основний текст (3)"/>
    <w:basedOn w:val="a"/>
    <w:link w:val="31"/>
    <w:uiPriority w:val="99"/>
    <w:rsid w:val="00F365A9"/>
    <w:pPr>
      <w:widowControl w:val="0"/>
      <w:shd w:val="clear" w:color="auto" w:fill="FFFFFF"/>
      <w:spacing w:after="180" w:line="240" w:lineRule="atLeast"/>
    </w:pPr>
    <w:rPr>
      <w:b/>
      <w:bCs/>
      <w:sz w:val="28"/>
      <w:szCs w:val="28"/>
    </w:rPr>
  </w:style>
  <w:style w:type="paragraph" w:styleId="a7">
    <w:name w:val="Balloon Text"/>
    <w:basedOn w:val="a"/>
    <w:link w:val="a8"/>
    <w:rsid w:val="00A21636"/>
    <w:rPr>
      <w:rFonts w:ascii="Segoe UI" w:hAnsi="Segoe UI" w:cs="Segoe UI"/>
      <w:sz w:val="18"/>
      <w:szCs w:val="18"/>
    </w:rPr>
  </w:style>
  <w:style w:type="character" w:customStyle="1" w:styleId="a8">
    <w:name w:val="Текст выноски Знак"/>
    <w:link w:val="a7"/>
    <w:rsid w:val="00A21636"/>
    <w:rPr>
      <w:rFonts w:ascii="Segoe UI" w:hAnsi="Segoe UI" w:cs="Segoe UI"/>
      <w:sz w:val="18"/>
      <w:szCs w:val="18"/>
    </w:rPr>
  </w:style>
  <w:style w:type="paragraph" w:customStyle="1" w:styleId="rvps79">
    <w:name w:val="rvps79"/>
    <w:basedOn w:val="a"/>
    <w:rsid w:val="00395054"/>
    <w:pPr>
      <w:spacing w:before="100" w:beforeAutospacing="1" w:after="100" w:afterAutospacing="1"/>
    </w:pPr>
  </w:style>
  <w:style w:type="character" w:customStyle="1" w:styleId="rvts7">
    <w:name w:val="rvts7"/>
    <w:rsid w:val="00395054"/>
  </w:style>
  <w:style w:type="paragraph" w:customStyle="1" w:styleId="rvps73">
    <w:name w:val="rvps73"/>
    <w:basedOn w:val="a"/>
    <w:rsid w:val="00395054"/>
    <w:pPr>
      <w:spacing w:before="100" w:beforeAutospacing="1" w:after="100" w:afterAutospacing="1"/>
    </w:pPr>
  </w:style>
  <w:style w:type="paragraph" w:customStyle="1" w:styleId="rvps74">
    <w:name w:val="rvps74"/>
    <w:basedOn w:val="a"/>
    <w:rsid w:val="00395054"/>
    <w:pPr>
      <w:spacing w:before="100" w:beforeAutospacing="1" w:after="100" w:afterAutospacing="1"/>
    </w:pPr>
  </w:style>
  <w:style w:type="paragraph" w:customStyle="1" w:styleId="rvps30">
    <w:name w:val="rvps30"/>
    <w:basedOn w:val="a"/>
    <w:rsid w:val="00395054"/>
    <w:pPr>
      <w:spacing w:before="100" w:beforeAutospacing="1" w:after="100" w:afterAutospacing="1"/>
    </w:pPr>
  </w:style>
  <w:style w:type="paragraph" w:customStyle="1" w:styleId="rvps66">
    <w:name w:val="rvps66"/>
    <w:basedOn w:val="a"/>
    <w:rsid w:val="00395054"/>
    <w:pPr>
      <w:spacing w:before="100" w:beforeAutospacing="1" w:after="100" w:afterAutospacing="1"/>
    </w:pPr>
  </w:style>
  <w:style w:type="paragraph" w:customStyle="1" w:styleId="rvps80">
    <w:name w:val="rvps80"/>
    <w:basedOn w:val="a"/>
    <w:rsid w:val="00395054"/>
    <w:pPr>
      <w:spacing w:before="100" w:beforeAutospacing="1" w:after="100" w:afterAutospacing="1"/>
    </w:pPr>
  </w:style>
  <w:style w:type="paragraph" w:customStyle="1" w:styleId="rvps81">
    <w:name w:val="rvps81"/>
    <w:basedOn w:val="a"/>
    <w:rsid w:val="00395054"/>
    <w:pPr>
      <w:spacing w:before="100" w:beforeAutospacing="1" w:after="100" w:afterAutospacing="1"/>
    </w:pPr>
  </w:style>
  <w:style w:type="paragraph" w:customStyle="1" w:styleId="rvps82">
    <w:name w:val="rvps82"/>
    <w:basedOn w:val="a"/>
    <w:rsid w:val="00395054"/>
    <w:pPr>
      <w:spacing w:before="100" w:beforeAutospacing="1" w:after="100" w:afterAutospacing="1"/>
    </w:pPr>
  </w:style>
  <w:style w:type="paragraph" w:customStyle="1" w:styleId="rvps83">
    <w:name w:val="rvps83"/>
    <w:basedOn w:val="a"/>
    <w:rsid w:val="00395054"/>
    <w:pPr>
      <w:spacing w:before="100" w:beforeAutospacing="1" w:after="100" w:afterAutospacing="1"/>
    </w:pPr>
  </w:style>
  <w:style w:type="paragraph" w:customStyle="1" w:styleId="211">
    <w:name w:val="Основной текст 21"/>
    <w:basedOn w:val="a"/>
    <w:rsid w:val="00695DD6"/>
    <w:pPr>
      <w:suppressAutoHyphens/>
      <w:spacing w:after="120" w:line="480" w:lineRule="auto"/>
    </w:pPr>
    <w:rPr>
      <w:lang w:val="ru-RU" w:eastAsia="ar-SA"/>
    </w:rPr>
  </w:style>
  <w:style w:type="character" w:customStyle="1" w:styleId="WW8Num3z3">
    <w:name w:val="WW8Num3z3"/>
    <w:rsid w:val="00796FB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68816">
      <w:bodyDiv w:val="1"/>
      <w:marLeft w:val="0"/>
      <w:marRight w:val="0"/>
      <w:marTop w:val="0"/>
      <w:marBottom w:val="0"/>
      <w:divBdr>
        <w:top w:val="none" w:sz="0" w:space="0" w:color="auto"/>
        <w:left w:val="none" w:sz="0" w:space="0" w:color="auto"/>
        <w:bottom w:val="none" w:sz="0" w:space="0" w:color="auto"/>
        <w:right w:val="none" w:sz="0" w:space="0" w:color="auto"/>
      </w:divBdr>
    </w:div>
    <w:div w:id="385380283">
      <w:bodyDiv w:val="1"/>
      <w:marLeft w:val="0"/>
      <w:marRight w:val="0"/>
      <w:marTop w:val="0"/>
      <w:marBottom w:val="0"/>
      <w:divBdr>
        <w:top w:val="none" w:sz="0" w:space="0" w:color="auto"/>
        <w:left w:val="none" w:sz="0" w:space="0" w:color="auto"/>
        <w:bottom w:val="none" w:sz="0" w:space="0" w:color="auto"/>
        <w:right w:val="none" w:sz="0" w:space="0" w:color="auto"/>
      </w:divBdr>
    </w:div>
    <w:div w:id="521671421">
      <w:bodyDiv w:val="1"/>
      <w:marLeft w:val="0"/>
      <w:marRight w:val="0"/>
      <w:marTop w:val="0"/>
      <w:marBottom w:val="0"/>
      <w:divBdr>
        <w:top w:val="none" w:sz="0" w:space="0" w:color="auto"/>
        <w:left w:val="none" w:sz="0" w:space="0" w:color="auto"/>
        <w:bottom w:val="none" w:sz="0" w:space="0" w:color="auto"/>
        <w:right w:val="none" w:sz="0" w:space="0" w:color="auto"/>
      </w:divBdr>
    </w:div>
    <w:div w:id="525600536">
      <w:bodyDiv w:val="1"/>
      <w:marLeft w:val="0"/>
      <w:marRight w:val="0"/>
      <w:marTop w:val="0"/>
      <w:marBottom w:val="0"/>
      <w:divBdr>
        <w:top w:val="none" w:sz="0" w:space="0" w:color="auto"/>
        <w:left w:val="none" w:sz="0" w:space="0" w:color="auto"/>
        <w:bottom w:val="none" w:sz="0" w:space="0" w:color="auto"/>
        <w:right w:val="none" w:sz="0" w:space="0" w:color="auto"/>
      </w:divBdr>
    </w:div>
    <w:div w:id="634527122">
      <w:bodyDiv w:val="1"/>
      <w:marLeft w:val="0"/>
      <w:marRight w:val="0"/>
      <w:marTop w:val="0"/>
      <w:marBottom w:val="0"/>
      <w:divBdr>
        <w:top w:val="none" w:sz="0" w:space="0" w:color="auto"/>
        <w:left w:val="none" w:sz="0" w:space="0" w:color="auto"/>
        <w:bottom w:val="none" w:sz="0" w:space="0" w:color="auto"/>
        <w:right w:val="none" w:sz="0" w:space="0" w:color="auto"/>
      </w:divBdr>
    </w:div>
    <w:div w:id="787430886">
      <w:bodyDiv w:val="1"/>
      <w:marLeft w:val="0"/>
      <w:marRight w:val="0"/>
      <w:marTop w:val="0"/>
      <w:marBottom w:val="0"/>
      <w:divBdr>
        <w:top w:val="none" w:sz="0" w:space="0" w:color="auto"/>
        <w:left w:val="none" w:sz="0" w:space="0" w:color="auto"/>
        <w:bottom w:val="none" w:sz="0" w:space="0" w:color="auto"/>
        <w:right w:val="none" w:sz="0" w:space="0" w:color="auto"/>
      </w:divBdr>
    </w:div>
    <w:div w:id="1354303386">
      <w:bodyDiv w:val="1"/>
      <w:marLeft w:val="0"/>
      <w:marRight w:val="0"/>
      <w:marTop w:val="0"/>
      <w:marBottom w:val="0"/>
      <w:divBdr>
        <w:top w:val="none" w:sz="0" w:space="0" w:color="auto"/>
        <w:left w:val="none" w:sz="0" w:space="0" w:color="auto"/>
        <w:bottom w:val="none" w:sz="0" w:space="0" w:color="auto"/>
        <w:right w:val="none" w:sz="0" w:space="0" w:color="auto"/>
      </w:divBdr>
    </w:div>
    <w:div w:id="1510099298">
      <w:bodyDiv w:val="1"/>
      <w:marLeft w:val="0"/>
      <w:marRight w:val="0"/>
      <w:marTop w:val="0"/>
      <w:marBottom w:val="0"/>
      <w:divBdr>
        <w:top w:val="none" w:sz="0" w:space="0" w:color="auto"/>
        <w:left w:val="none" w:sz="0" w:space="0" w:color="auto"/>
        <w:bottom w:val="none" w:sz="0" w:space="0" w:color="auto"/>
        <w:right w:val="none" w:sz="0" w:space="0" w:color="auto"/>
      </w:divBdr>
    </w:div>
    <w:div w:id="1739858921">
      <w:bodyDiv w:val="1"/>
      <w:marLeft w:val="0"/>
      <w:marRight w:val="0"/>
      <w:marTop w:val="0"/>
      <w:marBottom w:val="0"/>
      <w:divBdr>
        <w:top w:val="none" w:sz="0" w:space="0" w:color="auto"/>
        <w:left w:val="none" w:sz="0" w:space="0" w:color="auto"/>
        <w:bottom w:val="none" w:sz="0" w:space="0" w:color="auto"/>
        <w:right w:val="none" w:sz="0" w:space="0" w:color="auto"/>
      </w:divBdr>
    </w:div>
    <w:div w:id="201159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CAE75-D430-409D-B02D-49704B11D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8792</Words>
  <Characters>5012</Characters>
  <Application>Microsoft Office Word</Application>
  <DocSecurity>0</DocSecurity>
  <Lines>41</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Довіра</vt:lpstr>
      <vt:lpstr>Довіра</vt:lpstr>
    </vt:vector>
  </TitlesOfParts>
  <Company>user2011</Company>
  <LinksUpToDate>false</LinksUpToDate>
  <CharactersWithSpaces>13777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Довіра</dc:title>
  <dc:creator>Марія</dc:creator>
  <cp:lastModifiedBy>User</cp:lastModifiedBy>
  <cp:revision>2</cp:revision>
  <cp:lastPrinted>2023-12-01T07:26:00Z</cp:lastPrinted>
  <dcterms:created xsi:type="dcterms:W3CDTF">2023-12-07T11:33:00Z</dcterms:created>
  <dcterms:modified xsi:type="dcterms:W3CDTF">2023-12-07T11:33:00Z</dcterms:modified>
</cp:coreProperties>
</file>