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BED" w:rsidRDefault="00030BED" w:rsidP="0089071E">
      <w:pPr>
        <w:tabs>
          <w:tab w:val="left" w:pos="5040"/>
        </w:tabs>
        <w:ind w:right="3967"/>
        <w:jc w:val="both"/>
      </w:pPr>
      <w:bookmarkStart w:id="0" w:name="_GoBack"/>
      <w:bookmarkEnd w:id="0"/>
    </w:p>
    <w:p w:rsidR="00030BED" w:rsidRDefault="00030BED" w:rsidP="0089071E">
      <w:pPr>
        <w:tabs>
          <w:tab w:val="left" w:pos="5040"/>
        </w:tabs>
        <w:ind w:right="3967"/>
        <w:jc w:val="both"/>
      </w:pPr>
    </w:p>
    <w:p w:rsidR="00030BED" w:rsidRDefault="00030BED" w:rsidP="0089071E">
      <w:pPr>
        <w:tabs>
          <w:tab w:val="left" w:pos="5040"/>
        </w:tabs>
        <w:ind w:right="3967"/>
        <w:jc w:val="both"/>
      </w:pPr>
    </w:p>
    <w:p w:rsidR="00030BED" w:rsidRDefault="00030BED" w:rsidP="0089071E">
      <w:pPr>
        <w:tabs>
          <w:tab w:val="left" w:pos="5040"/>
        </w:tabs>
        <w:ind w:right="3967"/>
        <w:jc w:val="both"/>
      </w:pPr>
    </w:p>
    <w:p w:rsidR="00030BED" w:rsidRDefault="00030BED" w:rsidP="0089071E">
      <w:pPr>
        <w:tabs>
          <w:tab w:val="left" w:pos="5040"/>
        </w:tabs>
        <w:ind w:right="3967"/>
        <w:jc w:val="both"/>
      </w:pPr>
    </w:p>
    <w:p w:rsidR="00030BED" w:rsidRDefault="00030BED" w:rsidP="0089071E">
      <w:pPr>
        <w:tabs>
          <w:tab w:val="left" w:pos="5040"/>
        </w:tabs>
        <w:ind w:right="3967"/>
        <w:jc w:val="both"/>
      </w:pPr>
    </w:p>
    <w:p w:rsidR="00030BED" w:rsidRDefault="00030BED" w:rsidP="0089071E">
      <w:pPr>
        <w:tabs>
          <w:tab w:val="left" w:pos="5040"/>
        </w:tabs>
        <w:ind w:right="3967"/>
        <w:jc w:val="both"/>
      </w:pPr>
    </w:p>
    <w:p w:rsidR="00030BED" w:rsidRDefault="00030BED" w:rsidP="0089071E">
      <w:pPr>
        <w:tabs>
          <w:tab w:val="left" w:pos="5040"/>
        </w:tabs>
        <w:ind w:right="3967"/>
        <w:jc w:val="both"/>
      </w:pPr>
    </w:p>
    <w:p w:rsidR="00030BED" w:rsidRDefault="00030BED" w:rsidP="0089071E">
      <w:pPr>
        <w:tabs>
          <w:tab w:val="left" w:pos="5040"/>
        </w:tabs>
        <w:ind w:right="3967"/>
        <w:jc w:val="both"/>
      </w:pPr>
    </w:p>
    <w:p w:rsidR="00030BED" w:rsidRDefault="00030BED" w:rsidP="0089071E">
      <w:pPr>
        <w:tabs>
          <w:tab w:val="left" w:pos="5040"/>
        </w:tabs>
        <w:ind w:right="3967"/>
        <w:jc w:val="both"/>
      </w:pPr>
    </w:p>
    <w:p w:rsidR="00030BED" w:rsidRDefault="00030BED" w:rsidP="0089071E">
      <w:pPr>
        <w:tabs>
          <w:tab w:val="left" w:pos="5040"/>
        </w:tabs>
        <w:ind w:right="3967"/>
        <w:jc w:val="both"/>
      </w:pPr>
    </w:p>
    <w:p w:rsidR="0058230B" w:rsidRDefault="0058230B" w:rsidP="0089071E">
      <w:pPr>
        <w:tabs>
          <w:tab w:val="left" w:pos="5040"/>
        </w:tabs>
        <w:ind w:right="3967"/>
        <w:jc w:val="both"/>
      </w:pPr>
    </w:p>
    <w:p w:rsidR="0038476D" w:rsidRDefault="0038476D" w:rsidP="0089071E">
      <w:pPr>
        <w:tabs>
          <w:tab w:val="left" w:pos="5040"/>
        </w:tabs>
        <w:ind w:right="3967"/>
        <w:jc w:val="both"/>
      </w:pPr>
    </w:p>
    <w:p w:rsidR="0089071E" w:rsidRDefault="0089071E" w:rsidP="0089071E">
      <w:pPr>
        <w:tabs>
          <w:tab w:val="left" w:pos="5040"/>
        </w:tabs>
        <w:ind w:right="3967"/>
        <w:jc w:val="both"/>
      </w:pPr>
      <w:r>
        <w:t xml:space="preserve">Про внесення на розгляд міської ради проєкту рішення «Про встановлення вартості харчування учнів </w:t>
      </w:r>
      <w:r w:rsidR="00992D35">
        <w:t>професійно-технічної</w:t>
      </w:r>
      <w:r>
        <w:t xml:space="preserve"> освіти Івано-Франківської міської ради за кошти бюджету Івано-Франківської міської територіальної громади»</w:t>
      </w:r>
    </w:p>
    <w:p w:rsidR="0089071E" w:rsidRDefault="0089071E" w:rsidP="0089071E">
      <w:pPr>
        <w:pStyle w:val="a3"/>
        <w:tabs>
          <w:tab w:val="left" w:pos="5220"/>
        </w:tabs>
      </w:pPr>
    </w:p>
    <w:p w:rsidR="0089071E" w:rsidRDefault="0089071E" w:rsidP="0089071E">
      <w:pPr>
        <w:ind w:right="-2" w:firstLine="708"/>
        <w:jc w:val="both"/>
      </w:pPr>
      <w:r>
        <w:t xml:space="preserve">Керуючись ст. 52 Закону України «Про місцеве самоврядування в Україні», </w:t>
      </w:r>
      <w:r w:rsidR="00D85E57">
        <w:rPr>
          <w:color w:val="000000"/>
        </w:rPr>
        <w:t xml:space="preserve">відповідно до частини 3 ст. 56 Закону України «Про освіту»,  частини 7 ст. 20 Закону України «Про повну загальну середню освіту», постанови </w:t>
      </w:r>
      <w:r w:rsidR="00D85E57">
        <w:rPr>
          <w:color w:val="000000"/>
          <w:spacing w:val="10"/>
          <w:lang w:eastAsia="uk-UA"/>
        </w:rPr>
        <w:t>Кабінету Міністрів України від</w:t>
      </w:r>
      <w:r w:rsidR="00574EEA">
        <w:rPr>
          <w:color w:val="000000"/>
          <w:lang w:eastAsia="uk-UA"/>
        </w:rPr>
        <w:t xml:space="preserve"> 24.03.</w:t>
      </w:r>
      <w:r w:rsidR="00D85E57">
        <w:rPr>
          <w:color w:val="000000"/>
          <w:lang w:eastAsia="uk-UA"/>
        </w:rPr>
        <w:t>2021</w:t>
      </w:r>
      <w:r w:rsidR="00D85E57">
        <w:rPr>
          <w:color w:val="000000"/>
          <w:spacing w:val="10"/>
          <w:lang w:eastAsia="uk-UA"/>
        </w:rPr>
        <w:t xml:space="preserve"> №</w:t>
      </w:r>
      <w:r w:rsidR="00D85E57">
        <w:rPr>
          <w:color w:val="000000"/>
          <w:lang w:eastAsia="uk-UA"/>
        </w:rPr>
        <w:t xml:space="preserve"> 305</w:t>
      </w:r>
      <w:r w:rsidR="00D85E57">
        <w:rPr>
          <w:color w:val="000000"/>
          <w:spacing w:val="10"/>
          <w:lang w:eastAsia="uk-UA"/>
        </w:rPr>
        <w:t xml:space="preserve"> «Про затвердження норм та Порядку організації харчування у закладах освіти та дитячих закладах оздоровлення та відпочинку»</w:t>
      </w:r>
      <w:r w:rsidR="00D85E57">
        <w:rPr>
          <w:color w:val="000000"/>
        </w:rPr>
        <w:t>, розпорядження Кабінету Мініс</w:t>
      </w:r>
      <w:r w:rsidR="00574EEA">
        <w:rPr>
          <w:color w:val="000000"/>
        </w:rPr>
        <w:t>трів України від 05.08.2020</w:t>
      </w:r>
      <w:r w:rsidR="00D85E57">
        <w:rPr>
          <w:color w:val="000000"/>
        </w:rPr>
        <w:t xml:space="preserve"> № 1008-р  “Про затвердження плану заходів з реформування системи шкіл</w:t>
      </w:r>
      <w:r w:rsidR="00574EEA">
        <w:rPr>
          <w:color w:val="000000"/>
        </w:rPr>
        <w:t>ьного харчування”, від 27.10.</w:t>
      </w:r>
      <w:r w:rsidR="00D85E57">
        <w:rPr>
          <w:color w:val="000000"/>
        </w:rPr>
        <w:t>2023 № 990-р «Про схвалення Стратегії реформування системи шкільного харчування на період до 2027 року та затвердження операційного плану заходів з реалізації у 2023-2024 роках»</w:t>
      </w:r>
      <w:r>
        <w:t xml:space="preserve">, виконавчий комітет міської ради </w:t>
      </w:r>
    </w:p>
    <w:p w:rsidR="0089071E" w:rsidRDefault="0089071E" w:rsidP="0089071E">
      <w:pPr>
        <w:ind w:right="-2" w:firstLine="708"/>
        <w:jc w:val="both"/>
      </w:pPr>
    </w:p>
    <w:p w:rsidR="0089071E" w:rsidRDefault="0089071E" w:rsidP="0089071E">
      <w:pPr>
        <w:jc w:val="center"/>
      </w:pPr>
      <w:r>
        <w:t>вирішив:</w:t>
      </w:r>
    </w:p>
    <w:p w:rsidR="0089071E" w:rsidRDefault="0089071E" w:rsidP="0089071E">
      <w:pPr>
        <w:jc w:val="center"/>
      </w:pPr>
    </w:p>
    <w:p w:rsidR="0089071E" w:rsidRDefault="0089071E" w:rsidP="0089071E">
      <w:pPr>
        <w:pStyle w:val="a3"/>
      </w:pPr>
      <w:r>
        <w:t xml:space="preserve"> </w:t>
      </w:r>
      <w:r>
        <w:tab/>
        <w:t>1. Внести на розгляд міської ради проєкт рішення «</w:t>
      </w:r>
      <w:r w:rsidR="00D85E57">
        <w:t xml:space="preserve">Про встановлення вартості харчування учнів </w:t>
      </w:r>
      <w:r w:rsidR="00992D35" w:rsidRPr="00992D35">
        <w:t xml:space="preserve">професійно-технічної </w:t>
      </w:r>
      <w:r w:rsidR="00D85E57">
        <w:t>освіти Івано-Франківської міської ради за кошти бюджету Івано-Франківської міської територіальної громади</w:t>
      </w:r>
      <w:r>
        <w:t>» (додається).</w:t>
      </w:r>
    </w:p>
    <w:p w:rsidR="0089071E" w:rsidRDefault="0089071E" w:rsidP="0089071E">
      <w:pPr>
        <w:ind w:firstLine="708"/>
        <w:jc w:val="both"/>
      </w:pPr>
      <w:r>
        <w:t>2. Контроль за виконанням рішення покласти на заступника міського голови-директора Департаменту освіти та науки Вікторі</w:t>
      </w:r>
      <w:r w:rsidR="003B6D3B">
        <w:t>ю</w:t>
      </w:r>
      <w:r>
        <w:t xml:space="preserve"> </w:t>
      </w:r>
      <w:r w:rsidR="00E1486E">
        <w:t>Дротянко.</w:t>
      </w:r>
      <w:r>
        <w:t xml:space="preserve">  </w:t>
      </w:r>
    </w:p>
    <w:p w:rsidR="0089071E" w:rsidRDefault="0089071E" w:rsidP="0089071E">
      <w:pPr>
        <w:ind w:firstLine="720"/>
        <w:jc w:val="both"/>
      </w:pPr>
    </w:p>
    <w:p w:rsidR="0089071E" w:rsidRDefault="0089071E" w:rsidP="0089071E">
      <w:pPr>
        <w:ind w:firstLine="720"/>
        <w:jc w:val="both"/>
      </w:pPr>
    </w:p>
    <w:p w:rsidR="0038476D" w:rsidRDefault="0038476D" w:rsidP="0089071E">
      <w:pPr>
        <w:ind w:firstLine="720"/>
        <w:jc w:val="both"/>
      </w:pPr>
    </w:p>
    <w:p w:rsidR="00E559B6" w:rsidRDefault="0089071E" w:rsidP="00BE7F7F">
      <w:pPr>
        <w:ind w:firstLine="720"/>
        <w:jc w:val="both"/>
      </w:pPr>
      <w:r>
        <w:t>Міс</w:t>
      </w:r>
      <w:r w:rsidR="00BE1F82">
        <w:t>ький голова</w:t>
      </w:r>
      <w:r w:rsidR="00BE1F82">
        <w:tab/>
      </w:r>
      <w:r w:rsidR="00BE1F82">
        <w:tab/>
      </w:r>
      <w:r w:rsidR="00BE1F82">
        <w:tab/>
      </w:r>
      <w:r w:rsidR="00BE1F82">
        <w:tab/>
      </w:r>
      <w:r w:rsidR="00BE1F82">
        <w:tab/>
      </w:r>
      <w:r w:rsidR="00BE1F82">
        <w:tab/>
        <w:t>Руслан МАРЦІНКІВ</w:t>
      </w:r>
    </w:p>
    <w:sectPr w:rsidR="00E559B6" w:rsidSect="00BE7F7F">
      <w:pgSz w:w="11906" w:h="16838"/>
      <w:pgMar w:top="1134" w:right="567" w:bottom="1134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DCA"/>
    <w:rsid w:val="00030BED"/>
    <w:rsid w:val="000A793C"/>
    <w:rsid w:val="00233DCA"/>
    <w:rsid w:val="00284259"/>
    <w:rsid w:val="0038476D"/>
    <w:rsid w:val="003B6D3B"/>
    <w:rsid w:val="00574EEA"/>
    <w:rsid w:val="0058230B"/>
    <w:rsid w:val="008377C6"/>
    <w:rsid w:val="0089071E"/>
    <w:rsid w:val="00992D35"/>
    <w:rsid w:val="00A56570"/>
    <w:rsid w:val="00BE1F82"/>
    <w:rsid w:val="00BE7F7F"/>
    <w:rsid w:val="00D85E57"/>
    <w:rsid w:val="00E1486E"/>
    <w:rsid w:val="00E55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2D4ECE-B1EA-48E4-ACC3-D2047C811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71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9071E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8907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lock Text"/>
    <w:basedOn w:val="a"/>
    <w:semiHidden/>
    <w:unhideWhenUsed/>
    <w:rsid w:val="0089071E"/>
    <w:pPr>
      <w:ind w:left="-720" w:right="-1234" w:firstLine="720"/>
    </w:pPr>
  </w:style>
  <w:style w:type="paragraph" w:customStyle="1" w:styleId="1">
    <w:name w:val="Без интервала1"/>
    <w:rsid w:val="0089071E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character" w:customStyle="1" w:styleId="rvts23">
    <w:name w:val="rvts23"/>
    <w:basedOn w:val="a0"/>
    <w:rsid w:val="0089071E"/>
  </w:style>
  <w:style w:type="character" w:customStyle="1" w:styleId="rvts9">
    <w:name w:val="rvts9"/>
    <w:basedOn w:val="a0"/>
    <w:rsid w:val="0089071E"/>
  </w:style>
  <w:style w:type="paragraph" w:styleId="a6">
    <w:name w:val="Balloon Text"/>
    <w:basedOn w:val="a"/>
    <w:link w:val="a7"/>
    <w:uiPriority w:val="99"/>
    <w:semiHidden/>
    <w:unhideWhenUsed/>
    <w:rsid w:val="0058230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823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8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897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TPCUser</dc:creator>
  <cp:lastModifiedBy>User</cp:lastModifiedBy>
  <cp:revision>2</cp:revision>
  <cp:lastPrinted>2023-11-23T14:31:00Z</cp:lastPrinted>
  <dcterms:created xsi:type="dcterms:W3CDTF">2023-11-30T12:21:00Z</dcterms:created>
  <dcterms:modified xsi:type="dcterms:W3CDTF">2023-11-30T12:21:00Z</dcterms:modified>
</cp:coreProperties>
</file>