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CB6" w:rsidRPr="00851224" w:rsidRDefault="00583CB6" w:rsidP="00583CB6">
      <w:pPr>
        <w:pStyle w:val="a3"/>
        <w:rPr>
          <w:lang w:val="en-US"/>
        </w:rPr>
      </w:pPr>
      <w:bookmarkStart w:id="0" w:name="_GoBack"/>
      <w:bookmarkEnd w:id="0"/>
    </w:p>
    <w:p w:rsidR="00583CB6" w:rsidRDefault="00583CB6" w:rsidP="00583CB6">
      <w:pPr>
        <w:pStyle w:val="a3"/>
      </w:pPr>
    </w:p>
    <w:p w:rsidR="00583CB6" w:rsidRDefault="00583CB6" w:rsidP="00583CB6">
      <w:pPr>
        <w:pStyle w:val="a3"/>
      </w:pPr>
    </w:p>
    <w:p w:rsidR="00583CB6" w:rsidRDefault="00583CB6" w:rsidP="00583CB6">
      <w:pPr>
        <w:pStyle w:val="a3"/>
      </w:pPr>
    </w:p>
    <w:p w:rsidR="00583CB6" w:rsidRDefault="00583CB6" w:rsidP="00583CB6">
      <w:pPr>
        <w:pStyle w:val="a3"/>
      </w:pPr>
    </w:p>
    <w:p w:rsidR="00583CB6" w:rsidRDefault="00583CB6" w:rsidP="00583CB6">
      <w:pPr>
        <w:pStyle w:val="a3"/>
      </w:pPr>
    </w:p>
    <w:p w:rsidR="00583CB6" w:rsidRDefault="00583CB6" w:rsidP="00583CB6">
      <w:pPr>
        <w:pStyle w:val="a3"/>
      </w:pPr>
    </w:p>
    <w:p w:rsidR="00583CB6" w:rsidRDefault="00583CB6" w:rsidP="00583CB6">
      <w:pPr>
        <w:pStyle w:val="a3"/>
      </w:pPr>
    </w:p>
    <w:p w:rsidR="00583CB6" w:rsidRDefault="00583CB6" w:rsidP="00583CB6">
      <w:pPr>
        <w:pStyle w:val="a3"/>
      </w:pPr>
    </w:p>
    <w:p w:rsidR="00583CB6" w:rsidRDefault="00583CB6" w:rsidP="00583CB6">
      <w:pPr>
        <w:pStyle w:val="a3"/>
      </w:pPr>
    </w:p>
    <w:p w:rsidR="0017623F" w:rsidRDefault="0017623F" w:rsidP="00583CB6">
      <w:pPr>
        <w:pStyle w:val="a3"/>
      </w:pPr>
    </w:p>
    <w:p w:rsidR="0017623F" w:rsidRDefault="0017623F" w:rsidP="00583CB6">
      <w:pPr>
        <w:pStyle w:val="a3"/>
      </w:pPr>
    </w:p>
    <w:p w:rsidR="0017623F" w:rsidRDefault="0017623F" w:rsidP="00583CB6">
      <w:pPr>
        <w:pStyle w:val="a3"/>
      </w:pPr>
    </w:p>
    <w:p w:rsidR="00583CB6" w:rsidRDefault="00583CB6" w:rsidP="00583CB6">
      <w:pPr>
        <w:pStyle w:val="a3"/>
      </w:pPr>
    </w:p>
    <w:p w:rsidR="00583CB6" w:rsidRDefault="00583CB6" w:rsidP="00583CB6">
      <w:pPr>
        <w:pStyle w:val="a3"/>
        <w:tabs>
          <w:tab w:val="left" w:pos="3402"/>
          <w:tab w:val="left" w:pos="3969"/>
          <w:tab w:val="left" w:pos="4111"/>
        </w:tabs>
        <w:ind w:right="4818"/>
      </w:pPr>
      <w:r>
        <w:t>Про внесення на розгляд міської ради</w:t>
      </w:r>
      <w:r w:rsidR="003F0F73">
        <w:t xml:space="preserve"> проєкту рішення «Про </w:t>
      </w:r>
      <w:r w:rsidR="003F0F73" w:rsidRPr="003F0F73">
        <w:t>проведення інституційного аудиту</w:t>
      </w:r>
      <w:r>
        <w:t xml:space="preserve">» </w:t>
      </w:r>
    </w:p>
    <w:p w:rsidR="00583CB6" w:rsidRDefault="00583CB6" w:rsidP="00583CB6">
      <w:pPr>
        <w:pStyle w:val="a3"/>
      </w:pPr>
    </w:p>
    <w:p w:rsidR="00583CB6" w:rsidRDefault="00583CB6" w:rsidP="00042FFF">
      <w:pPr>
        <w:ind w:firstLine="708"/>
        <w:jc w:val="both"/>
      </w:pPr>
      <w:r>
        <w:t xml:space="preserve">Керуючись </w:t>
      </w:r>
      <w:r w:rsidR="00223826" w:rsidRPr="00223826">
        <w:t xml:space="preserve">статтею 43 Закону України "Про місцеве самоврядування в Україні”, </w:t>
      </w:r>
      <w:r w:rsidR="00E80F80">
        <w:t>з</w:t>
      </w:r>
      <w:r w:rsidR="00223826" w:rsidRPr="00223826">
        <w:t xml:space="preserve">аконами України “Про освіту”, “Про повну загальну середню освіту”, “Про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 враховуючи Положення про науковий ліцей, затверджене постановою Кабінету Міністрів України від 22.05.2019 № 438 (зі змінами), Порядок проведення інституційного аудиту закладів загальної середньої освіти, затверджений наказом Міністерства освіти і науки України від 09.01.2019 № 17, зареєстрований в Міністерстві юстиції України 12.03.2019 за № 250/33221, та з метою забезпечення права дітей на здобуття базової середньої освіти або повної загальної середньої освіти одночасно з освітою наукового спрямування, </w:t>
      </w:r>
      <w:r w:rsidR="00320292">
        <w:t>виконавчий комітет міської ради</w:t>
      </w:r>
    </w:p>
    <w:p w:rsidR="00583CB6" w:rsidRDefault="00583CB6" w:rsidP="00583CB6">
      <w:pPr>
        <w:ind w:firstLine="709"/>
        <w:jc w:val="both"/>
      </w:pPr>
    </w:p>
    <w:p w:rsidR="00583CB6" w:rsidRPr="00A95197" w:rsidRDefault="00583CB6" w:rsidP="00583CB6">
      <w:pPr>
        <w:jc w:val="center"/>
      </w:pPr>
      <w:r w:rsidRPr="00A95197">
        <w:t>вирішив:</w:t>
      </w:r>
    </w:p>
    <w:p w:rsidR="00583CB6" w:rsidRDefault="00583CB6" w:rsidP="00583CB6">
      <w:pPr>
        <w:jc w:val="both"/>
      </w:pPr>
    </w:p>
    <w:p w:rsidR="00583CB6" w:rsidRDefault="00583CB6" w:rsidP="00A830B0">
      <w:pPr>
        <w:pStyle w:val="a3"/>
        <w:numPr>
          <w:ilvl w:val="0"/>
          <w:numId w:val="1"/>
        </w:numPr>
      </w:pPr>
      <w:r>
        <w:t>Внести на розгляд міської рад</w:t>
      </w:r>
      <w:r w:rsidR="00AE0210">
        <w:t>и проєкт рішення «</w:t>
      </w:r>
      <w:r w:rsidR="00A830B0" w:rsidRPr="00A830B0">
        <w:t>Про проведення інституційного аудиту</w:t>
      </w:r>
      <w:r>
        <w:t>» (додається).</w:t>
      </w:r>
    </w:p>
    <w:p w:rsidR="00583CB6" w:rsidRPr="00A8179F" w:rsidRDefault="00583CB6" w:rsidP="00583CB6">
      <w:pPr>
        <w:numPr>
          <w:ilvl w:val="0"/>
          <w:numId w:val="1"/>
        </w:numPr>
        <w:jc w:val="both"/>
      </w:pPr>
      <w:r>
        <w:t>Контроль за виконанням рішення покласти на заступника міського голови</w:t>
      </w:r>
      <w:r w:rsidR="00061CB0">
        <w:t xml:space="preserve"> - </w:t>
      </w:r>
      <w:r w:rsidR="009A362E">
        <w:t xml:space="preserve">директора Департаменту </w:t>
      </w:r>
      <w:r w:rsidR="002962FF">
        <w:t>освіти та науки В</w:t>
      </w:r>
      <w:r w:rsidR="00A77335">
        <w:t>.</w:t>
      </w:r>
      <w:r w:rsidR="002962FF">
        <w:t xml:space="preserve"> </w:t>
      </w:r>
      <w:r>
        <w:t>Дротянко.</w:t>
      </w:r>
    </w:p>
    <w:p w:rsidR="00583CB6" w:rsidRDefault="00583CB6" w:rsidP="00583CB6">
      <w:pPr>
        <w:jc w:val="both"/>
      </w:pPr>
    </w:p>
    <w:p w:rsidR="00583CB6" w:rsidRDefault="00583CB6" w:rsidP="00583CB6">
      <w:pPr>
        <w:jc w:val="both"/>
      </w:pPr>
    </w:p>
    <w:p w:rsidR="00583CB6" w:rsidRDefault="00583CB6" w:rsidP="00583CB6">
      <w:pPr>
        <w:jc w:val="both"/>
      </w:pPr>
    </w:p>
    <w:p w:rsidR="00A830B0" w:rsidRDefault="00A830B0" w:rsidP="00583CB6">
      <w:pPr>
        <w:jc w:val="both"/>
      </w:pPr>
    </w:p>
    <w:p w:rsidR="00583CB6" w:rsidRDefault="00583CB6" w:rsidP="00583CB6">
      <w:pPr>
        <w:ind w:firstLine="720"/>
        <w:jc w:val="both"/>
      </w:pPr>
      <w:r>
        <w:t>Міс</w:t>
      </w:r>
      <w:r w:rsidR="00AE0210">
        <w:t>ький голова</w:t>
      </w:r>
      <w:r w:rsidR="00AE0210">
        <w:tab/>
      </w:r>
      <w:r w:rsidR="00AE0210">
        <w:tab/>
      </w:r>
      <w:r w:rsidR="00AE0210">
        <w:tab/>
      </w:r>
      <w:r w:rsidR="00AE0210">
        <w:tab/>
      </w:r>
      <w:r w:rsidR="00AE0210">
        <w:tab/>
        <w:t>Руслан МАРЦІНКІВ</w:t>
      </w:r>
    </w:p>
    <w:p w:rsidR="00583CB6" w:rsidRDefault="00583CB6" w:rsidP="00583CB6">
      <w:pPr>
        <w:jc w:val="both"/>
      </w:pPr>
    </w:p>
    <w:p w:rsidR="00583CB6" w:rsidRDefault="00583CB6" w:rsidP="00583CB6">
      <w:pPr>
        <w:jc w:val="both"/>
      </w:pPr>
    </w:p>
    <w:p w:rsidR="00D450D0" w:rsidRDefault="00D450D0"/>
    <w:sectPr w:rsidR="00D450D0" w:rsidSect="00B52FCB">
      <w:pgSz w:w="11906" w:h="16838"/>
      <w:pgMar w:top="1134" w:right="567" w:bottom="1134" w:left="1985"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34830"/>
    <w:multiLevelType w:val="hybridMultilevel"/>
    <w:tmpl w:val="6986C5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CB6"/>
    <w:rsid w:val="00042FFF"/>
    <w:rsid w:val="00061CB0"/>
    <w:rsid w:val="0017623F"/>
    <w:rsid w:val="00223826"/>
    <w:rsid w:val="002962FF"/>
    <w:rsid w:val="003050ED"/>
    <w:rsid w:val="00312D18"/>
    <w:rsid w:val="00320292"/>
    <w:rsid w:val="00323056"/>
    <w:rsid w:val="00351474"/>
    <w:rsid w:val="003F0F73"/>
    <w:rsid w:val="004073D0"/>
    <w:rsid w:val="00414D63"/>
    <w:rsid w:val="0057406C"/>
    <w:rsid w:val="00583CB6"/>
    <w:rsid w:val="005B74AA"/>
    <w:rsid w:val="00695365"/>
    <w:rsid w:val="006B7A1F"/>
    <w:rsid w:val="006E70F5"/>
    <w:rsid w:val="007945A0"/>
    <w:rsid w:val="00851224"/>
    <w:rsid w:val="00877291"/>
    <w:rsid w:val="008F5DC0"/>
    <w:rsid w:val="00916C25"/>
    <w:rsid w:val="009A362E"/>
    <w:rsid w:val="00A64D91"/>
    <w:rsid w:val="00A77335"/>
    <w:rsid w:val="00A830B0"/>
    <w:rsid w:val="00A95197"/>
    <w:rsid w:val="00AE0210"/>
    <w:rsid w:val="00B52FCB"/>
    <w:rsid w:val="00C477DA"/>
    <w:rsid w:val="00C73DD7"/>
    <w:rsid w:val="00D450D0"/>
    <w:rsid w:val="00E3344A"/>
    <w:rsid w:val="00E80F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775919-08AD-4027-A738-855F0E76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CB6"/>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83CB6"/>
    <w:pPr>
      <w:jc w:val="both"/>
    </w:pPr>
  </w:style>
  <w:style w:type="paragraph" w:customStyle="1" w:styleId="1">
    <w:name w:val="Без интервала1"/>
    <w:rsid w:val="00583CB6"/>
    <w:rPr>
      <w:rFonts w:ascii="Calibri" w:hAnsi="Calibri"/>
      <w:sz w:val="22"/>
      <w:szCs w:val="22"/>
      <w:lang w:val="ru-RU" w:eastAsia="en-US"/>
    </w:rPr>
  </w:style>
  <w:style w:type="paragraph" w:styleId="a4">
    <w:name w:val="Balloon Text"/>
    <w:basedOn w:val="a"/>
    <w:link w:val="a5"/>
    <w:rsid w:val="0017623F"/>
    <w:rPr>
      <w:rFonts w:ascii="Segoe UI" w:hAnsi="Segoe UI"/>
      <w:sz w:val="18"/>
      <w:szCs w:val="18"/>
    </w:rPr>
  </w:style>
  <w:style w:type="character" w:customStyle="1" w:styleId="a5">
    <w:name w:val="Текст выноски Знак"/>
    <w:link w:val="a4"/>
    <w:rsid w:val="0017623F"/>
    <w:rPr>
      <w:rFonts w:ascii="Segoe UI" w:hAnsi="Segoe UI" w:cs="Segoe UI"/>
      <w:sz w:val="18"/>
      <w:szCs w:val="18"/>
      <w:lang w:eastAsia="ru-RU"/>
    </w:rPr>
  </w:style>
  <w:style w:type="paragraph" w:styleId="a6">
    <w:name w:val="Document Map"/>
    <w:basedOn w:val="a"/>
    <w:semiHidden/>
    <w:rsid w:val="00E3344A"/>
    <w:pPr>
      <w:shd w:val="clear" w:color="auto" w:fill="000080"/>
    </w:pPr>
    <w:rPr>
      <w:rFonts w:ascii="Tahoma" w:hAnsi="Tahoma" w:cs="Tahoma"/>
      <w:sz w:val="20"/>
      <w:szCs w:val="20"/>
    </w:rPr>
  </w:style>
  <w:style w:type="character" w:customStyle="1" w:styleId="rvts7">
    <w:name w:val="rvts7"/>
    <w:basedOn w:val="a0"/>
    <w:rsid w:val="00042FFF"/>
  </w:style>
  <w:style w:type="character" w:customStyle="1" w:styleId="rvts13">
    <w:name w:val="rvts13"/>
    <w:basedOn w:val="a0"/>
    <w:rsid w:val="00042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05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85E60-5BD9-428E-BEEC-7999E6EB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780</Words>
  <Characters>445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Про внесення на розгляд міської ради проєкту рішення «Про створення комунального закладу дошкільної освіти» (ясла-садок) № 37 «Джерельце» Івано-Франківської  міської ради»</vt:lpstr>
    </vt:vector>
  </TitlesOfParts>
  <Company>MoBIL GROUP</Company>
  <LinksUpToDate>false</LinksUpToDate>
  <CharactersWithSpaces>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внесення на розгляд міської ради проєкту рішення «Про створення комунального закладу дошкільної освіти» (ясла-садок) № 37 «Джерельце» Івано-Франківської  міської ради»</dc:title>
  <dc:creator>Дошкілля</dc:creator>
  <cp:lastModifiedBy>User</cp:lastModifiedBy>
  <cp:revision>2</cp:revision>
  <cp:lastPrinted>2023-11-23T11:17:00Z</cp:lastPrinted>
  <dcterms:created xsi:type="dcterms:W3CDTF">2023-11-30T12:44:00Z</dcterms:created>
  <dcterms:modified xsi:type="dcterms:W3CDTF">2023-11-30T12:44:00Z</dcterms:modified>
</cp:coreProperties>
</file>