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2CB" w:rsidRDefault="005412CB" w:rsidP="00B62EF2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B62EF2" w:rsidRPr="006D6CA9" w:rsidRDefault="00B62EF2" w:rsidP="00B62EF2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B62EF2" w:rsidRPr="006D6CA9" w:rsidRDefault="00B62EF2" w:rsidP="00B62E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B62EF2" w:rsidRPr="006D6CA9" w:rsidRDefault="00B62EF2" w:rsidP="00B62E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B62EF2" w:rsidRPr="006D6CA9" w:rsidRDefault="00B62EF2" w:rsidP="00B62EF2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</w:t>
      </w:r>
      <w:r>
        <w:rPr>
          <w:sz w:val="28"/>
          <w:szCs w:val="28"/>
          <w:lang w:val="uk-UA"/>
        </w:rPr>
        <w:t>и</w:t>
      </w:r>
      <w:r w:rsidRPr="006D6CA9">
        <w:rPr>
          <w:sz w:val="28"/>
          <w:szCs w:val="28"/>
          <w:lang w:val="uk-UA"/>
        </w:rPr>
        <w:t xml:space="preserve">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 xml:space="preserve">бліотек від </w:t>
      </w:r>
      <w:r>
        <w:rPr>
          <w:sz w:val="28"/>
          <w:szCs w:val="28"/>
          <w:lang w:val="en-US"/>
        </w:rPr>
        <w:t>22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11</w:t>
      </w:r>
      <w:r>
        <w:rPr>
          <w:sz w:val="28"/>
          <w:szCs w:val="28"/>
          <w:lang w:val="uk-UA"/>
        </w:rPr>
        <w:t xml:space="preserve">.2023 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B62EF2" w:rsidRDefault="00B62EF2" w:rsidP="00B62EF2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</w:p>
    <w:p w:rsidR="00B62EF2" w:rsidRDefault="00B62EF2" w:rsidP="00B62EF2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B62EF2" w:rsidRPr="00602B4A" w:rsidRDefault="00B62EF2" w:rsidP="00B62EF2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B62EF2" w:rsidRPr="007F5572" w:rsidRDefault="00B62EF2" w:rsidP="00B62EF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7354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</w:t>
      </w:r>
      <w:r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847354">
        <w:rPr>
          <w:noProof/>
          <w:color w:val="000000"/>
          <w:sz w:val="28"/>
          <w:szCs w:val="28"/>
          <w:lang w:val="uk-UA" w:eastAsia="uk-UA"/>
        </w:rPr>
        <w:t>Яцків)</w:t>
      </w:r>
      <w:r w:rsidRPr="006D6CA9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</w:t>
      </w:r>
      <w:r>
        <w:rPr>
          <w:sz w:val="28"/>
          <w:szCs w:val="28"/>
          <w:lang w:val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Загурська)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 xml:space="preserve">адою Автономної Республіки Крим, органами місцевого самоврядування і місцевими органами виконавчої влади» </w:t>
      </w:r>
      <w:r>
        <w:rPr>
          <w:sz w:val="28"/>
          <w:szCs w:val="28"/>
          <w:lang w:val="uk-UA"/>
        </w:rPr>
        <w:t>у</w:t>
      </w:r>
      <w:r w:rsidRPr="006D6CA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6D6C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34</w:t>
      </w:r>
      <w:r w:rsidRPr="001E16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Pr="001E16C5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0 </w:t>
      </w:r>
      <w:r w:rsidRPr="001E16C5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тридцять чотири тисячі гривень) грн, </w:t>
      </w:r>
      <w:r w:rsidRPr="006D6CA9">
        <w:rPr>
          <w:sz w:val="28"/>
          <w:szCs w:val="28"/>
          <w:lang w:val="uk-UA"/>
        </w:rPr>
        <w:t xml:space="preserve">а саме: </w:t>
      </w:r>
    </w:p>
    <w:p w:rsidR="00B62EF2" w:rsidRDefault="00B62EF2" w:rsidP="00B62EF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20 8</w:t>
      </w:r>
      <w:r w:rsidRPr="00D232DA">
        <w:rPr>
          <w:sz w:val="28"/>
          <w:szCs w:val="28"/>
          <w:lang w:val="uk-UA"/>
        </w:rPr>
        <w:t>00 (</w:t>
      </w:r>
      <w:r>
        <w:rPr>
          <w:sz w:val="28"/>
          <w:szCs w:val="28"/>
          <w:lang w:val="uk-UA"/>
        </w:rPr>
        <w:t>двадцять тисяч вісімсот</w:t>
      </w:r>
      <w:r w:rsidRPr="00D232DA">
        <w:rPr>
          <w:sz w:val="28"/>
          <w:szCs w:val="28"/>
          <w:lang w:val="uk-UA"/>
        </w:rPr>
        <w:t>) грн на видання</w:t>
      </w:r>
      <w:r>
        <w:rPr>
          <w:sz w:val="28"/>
          <w:szCs w:val="28"/>
          <w:lang w:val="uk-UA"/>
        </w:rPr>
        <w:t xml:space="preserve"> збірника нотних творів «Іван Фіцалович «Ми орлята гір Карпатських» упорядкування Михайла Савки;</w:t>
      </w:r>
    </w:p>
    <w:p w:rsidR="00B62EF2" w:rsidRDefault="00B62EF2" w:rsidP="00B62EF2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13</w:t>
      </w:r>
      <w:r w:rsidRPr="00D232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D232DA">
        <w:rPr>
          <w:sz w:val="28"/>
          <w:szCs w:val="28"/>
          <w:lang w:val="uk-UA"/>
        </w:rPr>
        <w:t>00 (</w:t>
      </w:r>
      <w:r>
        <w:rPr>
          <w:sz w:val="28"/>
          <w:szCs w:val="28"/>
          <w:lang w:val="uk-UA"/>
        </w:rPr>
        <w:t>тринадцять тисяч двісті</w:t>
      </w:r>
      <w:r w:rsidRPr="00D232DA">
        <w:rPr>
          <w:sz w:val="28"/>
          <w:szCs w:val="28"/>
          <w:lang w:val="uk-UA"/>
        </w:rPr>
        <w:t>) грн на видання</w:t>
      </w:r>
      <w:r>
        <w:rPr>
          <w:sz w:val="28"/>
          <w:szCs w:val="28"/>
          <w:lang w:val="uk-UA"/>
        </w:rPr>
        <w:t xml:space="preserve"> збірника нотних творів «Іван Фіцалович «Уклоняюсь піснею Вкраїні» упорядкування Михайла Савки.</w:t>
      </w:r>
    </w:p>
    <w:p w:rsidR="00B62EF2" w:rsidRDefault="00B62EF2" w:rsidP="00B62EF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B62EF2" w:rsidRPr="006D6CA9" w:rsidRDefault="00B62EF2" w:rsidP="00B62EF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 освіти та науки В. Дротянко</w:t>
      </w:r>
      <w:r w:rsidRPr="006D6CA9">
        <w:rPr>
          <w:sz w:val="28"/>
          <w:szCs w:val="28"/>
          <w:lang w:val="uk-UA"/>
        </w:rPr>
        <w:t>.</w:t>
      </w:r>
    </w:p>
    <w:p w:rsidR="00B62EF2" w:rsidRDefault="00B62EF2" w:rsidP="00B62EF2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B62EF2" w:rsidRDefault="00B62EF2" w:rsidP="00B62EF2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B62EF2" w:rsidRPr="006D6CA9" w:rsidRDefault="00B62EF2" w:rsidP="00B62EF2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B62EF2" w:rsidRPr="006D6CA9" w:rsidRDefault="00B62EF2" w:rsidP="00B62EF2">
      <w:pPr>
        <w:pStyle w:val="rvps6"/>
        <w:spacing w:before="0" w:beforeAutospacing="0" w:after="0" w:afterAutospacing="0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F2"/>
    <w:rsid w:val="00490F6A"/>
    <w:rsid w:val="005412CB"/>
    <w:rsid w:val="008F6477"/>
    <w:rsid w:val="00B6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C9D14-478B-4FBC-8DFE-C3607200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EF2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B62EF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B62EF2"/>
  </w:style>
  <w:style w:type="paragraph" w:styleId="a3">
    <w:name w:val="Normal (Web)"/>
    <w:basedOn w:val="a"/>
    <w:rsid w:val="00B62EF2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B62EF2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B62EF2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B62EF2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B62EF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2023-11-30T08:31:00Z</dcterms:created>
  <dcterms:modified xsi:type="dcterms:W3CDTF">2023-11-30T08:31:00Z</dcterms:modified>
</cp:coreProperties>
</file>