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AFB" w:rsidRDefault="005C4AFB" w:rsidP="005C4AFB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5C4AFB" w:rsidRDefault="005C4AFB" w:rsidP="005C4AFB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AFB" w:rsidRDefault="005C4AFB" w:rsidP="005C4AFB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AFB" w:rsidRDefault="005C4AFB" w:rsidP="005C4AFB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AFB" w:rsidRDefault="005C4AFB" w:rsidP="005C4AFB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AFB" w:rsidRDefault="005C4AFB" w:rsidP="005C4AFB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AFB" w:rsidRDefault="005C4AFB" w:rsidP="005C4AFB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AFB" w:rsidRDefault="005C4AFB" w:rsidP="005C4AFB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AFB" w:rsidRDefault="005C4AFB" w:rsidP="005C4AFB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AFB" w:rsidRDefault="005C4AFB" w:rsidP="005C4AFB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AFB" w:rsidRDefault="005C4AFB" w:rsidP="005C4AFB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AFB" w:rsidRDefault="005C4AFB" w:rsidP="005C4AFB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AFB" w:rsidRDefault="005C4AFB" w:rsidP="005C4AFB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AFB" w:rsidRDefault="005C4AFB" w:rsidP="005C4AFB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AFB" w:rsidRDefault="005C4AFB" w:rsidP="005C4AFB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7B3A" w:rsidRDefault="00607B3A" w:rsidP="00607B3A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надання дозволу органу </w:t>
      </w:r>
    </w:p>
    <w:p w:rsidR="00607B3A" w:rsidRDefault="00607B3A" w:rsidP="00607B3A">
      <w:pPr>
        <w:spacing w:after="0" w:line="240" w:lineRule="auto"/>
        <w:ind w:right="453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опіки та піклування</w:t>
      </w:r>
    </w:p>
    <w:p w:rsidR="00607B3A" w:rsidRDefault="00607B3A" w:rsidP="00607B3A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607B3A" w:rsidRDefault="00607B3A" w:rsidP="00607B3A">
      <w:pPr>
        <w:spacing w:after="0" w:line="240" w:lineRule="auto"/>
        <w:ind w:firstLine="85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Керуючись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29, 55, 56, 58, 61, 63, 67, 71, 203, 310 Цивільного кодексу України,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243, 244, 246, 247, 249 Сімейного кодексу України, ст. 34</w:t>
      </w:r>
      <w:r>
        <w:rPr>
          <w:rFonts w:ascii="Times New Roman" w:hAnsi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ст. 12 Закону України «Про основи соціального захисту бездомних осіб та безпритульних дітей»,</w:t>
      </w: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ст.ст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11, 12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ст.ст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5, 14, 18 </w:t>
      </w:r>
      <w:r>
        <w:rPr>
          <w:rFonts w:ascii="Times New Roman" w:hAnsi="Times New Roman"/>
          <w:sz w:val="28"/>
          <w:szCs w:val="28"/>
        </w:rPr>
        <w:t xml:space="preserve">Закону України «Про надання публічних (електронних публічних) послуг щодо декларування та реєстрації місця проживання в Україні»,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постановою Кабінету Міністрів України від 24.09.2008р. № 866 «Питання діяльності органів опіки та піклування, пов’язаної із захистом прав дитини», </w:t>
      </w:r>
      <w:r>
        <w:rPr>
          <w:rFonts w:ascii="Times New Roman" w:hAnsi="Times New Roman"/>
          <w:sz w:val="28"/>
          <w:szCs w:val="28"/>
        </w:rPr>
        <w:t>постановою КМУ від 07.02.2022 року № 265 «Деякі питання декларування і реєстрації місця проживання та ведення реєстрів територіальних громад»,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з рішенням виконавчого комітету Івано-Франківської міської ради від 23.04.2019 р. №502 «Про забезпечення житлових та майнових прав дітей в місті Івано-Франківську», розглянувши первинні матеріали справи та звернення 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від 31.10.2023 року ЗВ№ Ж/8026, беручи до уваги рекомендації комісії з питань захисту прав дитини від 08.11.2023 року,  з метою захисту прав та інтересів дитини, позбавленої батьківського піклування, при вчиненні правочинів щодо майна, право користування яким вона має, виконавчий комітет Івано-Франківської міської ради</w:t>
      </w:r>
    </w:p>
    <w:p w:rsidR="00607B3A" w:rsidRDefault="00607B3A" w:rsidP="00607B3A">
      <w:pPr>
        <w:spacing w:after="0" w:line="240" w:lineRule="auto"/>
        <w:ind w:left="42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вирішив:</w:t>
      </w:r>
    </w:p>
    <w:p w:rsidR="00607B3A" w:rsidRDefault="00772815" w:rsidP="0077281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 xml:space="preserve">Дати дозвіл органу опіки та піклування 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 xml:space="preserve">_____ 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 xml:space="preserve">на укладання договору купівлі-продажу (дарування, міни) щодо відчуження  кв. 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 xml:space="preserve">___ 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>на вул.</w:t>
      </w:r>
      <w:r w:rsidR="00DA24F1">
        <w:rPr>
          <w:rFonts w:ascii="Times New Roman" w:eastAsia="Times New Roman" w:hAnsi="Times New Roman"/>
          <w:sz w:val="28"/>
          <w:szCs w:val="24"/>
          <w:lang w:eastAsia="ru-RU"/>
        </w:rPr>
        <w:t>___</w:t>
      </w:r>
      <w:r w:rsidR="00607B3A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DA24F1">
        <w:rPr>
          <w:rFonts w:ascii="Times New Roman" w:eastAsia="Times New Roman" w:hAnsi="Times New Roman"/>
          <w:sz w:val="28"/>
          <w:szCs w:val="24"/>
          <w:lang w:eastAsia="ru-RU"/>
        </w:rPr>
        <w:t xml:space="preserve">___ </w:t>
      </w:r>
      <w:r w:rsidR="00607B3A">
        <w:rPr>
          <w:rFonts w:ascii="Times New Roman" w:eastAsia="Times New Roman" w:hAnsi="Times New Roman"/>
          <w:sz w:val="28"/>
          <w:szCs w:val="24"/>
          <w:lang w:eastAsia="ru-RU"/>
        </w:rPr>
        <w:t>у м. Івано-Франківську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 xml:space="preserve">, яка належить їй на праві спільної часткової власності, право користування якою має дитина, позбавлена батьківського піклування, 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>року народження, опікуном якої є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 xml:space="preserve">_ 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___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 xml:space="preserve">. Договір щодо відчуження укладати при одночасному придбанні на ім’я 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 xml:space="preserve">_____ 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 xml:space="preserve">цілого домоволодіння 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 xml:space="preserve"> на вул. 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>____ в</w:t>
      </w:r>
      <w:r w:rsidR="00FA5F9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 xml:space="preserve">с. 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 xml:space="preserve">_____ 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>Івано-Франківського району Івано-Франківської області.</w:t>
      </w:r>
    </w:p>
    <w:p w:rsidR="00607B3A" w:rsidRDefault="00607B3A" w:rsidP="00772815">
      <w:pPr>
        <w:pStyle w:val="a5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Після укладання договорів, визначених п.1 даного рішення:</w:t>
      </w:r>
    </w:p>
    <w:p w:rsidR="00607B3A" w:rsidRDefault="00607B3A" w:rsidP="00772815">
      <w:pPr>
        <w:pStyle w:val="a5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Органу реєстрації місця проживання Івано-Франківської територіальної громади (С.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Костишин) зняти з реєстрації дитину, позбавлену батьківського піклування, 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 xml:space="preserve">___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року народження, за адресою: вул.</w:t>
      </w:r>
      <w:r w:rsidR="00DA24F1">
        <w:rPr>
          <w:rFonts w:ascii="Times New Roman" w:eastAsia="Times New Roman" w:hAnsi="Times New Roman"/>
          <w:sz w:val="28"/>
          <w:szCs w:val="24"/>
          <w:lang w:eastAsia="ru-RU"/>
        </w:rPr>
        <w:t>____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DA24F1">
        <w:rPr>
          <w:rFonts w:ascii="Times New Roman" w:eastAsia="Times New Roman" w:hAnsi="Times New Roman"/>
          <w:sz w:val="28"/>
          <w:szCs w:val="24"/>
          <w:lang w:eastAsia="ru-RU"/>
        </w:rPr>
        <w:t>____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, кв.</w:t>
      </w:r>
      <w:r w:rsidR="00DA24F1">
        <w:rPr>
          <w:rFonts w:ascii="Times New Roman" w:eastAsia="Times New Roman" w:hAnsi="Times New Roman"/>
          <w:sz w:val="28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, м. Івано-Франківськ. </w:t>
      </w:r>
    </w:p>
    <w:p w:rsidR="00607B3A" w:rsidRDefault="00607B3A" w:rsidP="00772815">
      <w:pPr>
        <w:pStyle w:val="a5"/>
        <w:numPr>
          <w:ilvl w:val="1"/>
          <w:numId w:val="6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Органу реєстрації Богородчанської територіальної громади Івано-Франківського району Івано-Франківської області зареєструвати місце проживання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дитини, позбавленої батьківського піклування, 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року народження,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за адресою: вул.</w:t>
      </w:r>
      <w:r w:rsidR="00DA24F1">
        <w:rPr>
          <w:rFonts w:ascii="Times New Roman" w:eastAsia="Times New Roman" w:hAnsi="Times New Roman"/>
          <w:sz w:val="28"/>
          <w:szCs w:val="24"/>
          <w:lang w:eastAsia="ru-RU"/>
        </w:rPr>
        <w:t>____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DA24F1">
        <w:rPr>
          <w:rFonts w:ascii="Times New Roman" w:eastAsia="Times New Roman" w:hAnsi="Times New Roman"/>
          <w:sz w:val="28"/>
          <w:szCs w:val="24"/>
          <w:lang w:eastAsia="ru-RU"/>
        </w:rPr>
        <w:t>___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, с. </w:t>
      </w:r>
      <w:r w:rsidR="00DA24F1">
        <w:rPr>
          <w:rFonts w:ascii="Times New Roman" w:eastAsia="Times New Roman" w:hAnsi="Times New Roman"/>
          <w:sz w:val="28"/>
          <w:szCs w:val="24"/>
          <w:lang w:eastAsia="ru-RU"/>
        </w:rPr>
        <w:t xml:space="preserve">___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Івано-Франківського району Івано-Франківської області.</w:t>
      </w:r>
    </w:p>
    <w:p w:rsidR="00607B3A" w:rsidRDefault="00772815" w:rsidP="0077281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зміни в п. 2.1 рішення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виконавчого комітету Івано-Франківської міської ради 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 xml:space="preserve">«Про надання статусу дитини-сироти, та подальше влаштування дітей» від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05.02.2015 року № 64, виклавши у новій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редакції: «Зобов’язати 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 w:rsidR="00607B3A">
        <w:rPr>
          <w:rFonts w:ascii="Times New Roman" w:eastAsia="Times New Roman" w:hAnsi="Times New Roman"/>
          <w:sz w:val="28"/>
          <w:szCs w:val="24"/>
          <w:lang w:eastAsia="ru-RU"/>
        </w:rPr>
        <w:t>зберегти за</w:t>
      </w:r>
      <w:r w:rsidR="00DA24F1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A24F1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>року народження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07B3A">
        <w:rPr>
          <w:rFonts w:ascii="Times New Roman" w:eastAsia="Times New Roman" w:hAnsi="Times New Roman"/>
          <w:sz w:val="28"/>
          <w:szCs w:val="24"/>
          <w:lang w:eastAsia="ru-RU"/>
        </w:rPr>
        <w:t xml:space="preserve"> право користування житлом за адресою: вул.</w:t>
      </w:r>
      <w:r w:rsidR="00DA24F1">
        <w:rPr>
          <w:rFonts w:ascii="Times New Roman" w:eastAsia="Times New Roman" w:hAnsi="Times New Roman"/>
          <w:sz w:val="28"/>
          <w:szCs w:val="24"/>
          <w:lang w:eastAsia="ru-RU"/>
        </w:rPr>
        <w:t>___</w:t>
      </w:r>
      <w:r w:rsidR="00607B3A">
        <w:rPr>
          <w:rFonts w:ascii="Times New Roman" w:eastAsia="Times New Roman" w:hAnsi="Times New Roman"/>
          <w:sz w:val="28"/>
          <w:szCs w:val="24"/>
          <w:lang w:eastAsia="ru-RU"/>
        </w:rPr>
        <w:t xml:space="preserve">, </w:t>
      </w:r>
      <w:r w:rsidR="00DA24F1">
        <w:rPr>
          <w:rFonts w:ascii="Times New Roman" w:eastAsia="Times New Roman" w:hAnsi="Times New Roman"/>
          <w:sz w:val="28"/>
          <w:szCs w:val="24"/>
          <w:lang w:eastAsia="ru-RU"/>
        </w:rPr>
        <w:t>___</w:t>
      </w:r>
      <w:r w:rsidR="00607B3A">
        <w:rPr>
          <w:rFonts w:ascii="Times New Roman" w:eastAsia="Times New Roman" w:hAnsi="Times New Roman"/>
          <w:sz w:val="28"/>
          <w:szCs w:val="24"/>
          <w:lang w:eastAsia="ru-RU"/>
        </w:rPr>
        <w:t xml:space="preserve">, с. </w:t>
      </w:r>
      <w:r w:rsidR="00DA24F1">
        <w:rPr>
          <w:rFonts w:ascii="Times New Roman" w:eastAsia="Times New Roman" w:hAnsi="Times New Roman"/>
          <w:sz w:val="28"/>
          <w:szCs w:val="24"/>
          <w:lang w:eastAsia="ru-RU"/>
        </w:rPr>
        <w:t xml:space="preserve">___ </w:t>
      </w:r>
      <w:r w:rsidR="00607B3A">
        <w:rPr>
          <w:rFonts w:ascii="Times New Roman" w:eastAsia="Times New Roman" w:hAnsi="Times New Roman"/>
          <w:sz w:val="28"/>
          <w:szCs w:val="24"/>
          <w:lang w:eastAsia="ru-RU"/>
        </w:rPr>
        <w:t>Івано-Франківського району Івано-Франківської області до досягнення нею повноліття.</w:t>
      </w:r>
    </w:p>
    <w:p w:rsidR="00607B3A" w:rsidRDefault="00772815" w:rsidP="0077281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  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>Термін дії дозволу один рік з дня прийняття рішення.</w:t>
      </w:r>
    </w:p>
    <w:p w:rsidR="00607B3A" w:rsidRDefault="00772815" w:rsidP="0077281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>Організацію виконання рішення покласти на Служб</w:t>
      </w:r>
      <w:r w:rsidR="00607B3A">
        <w:rPr>
          <w:rFonts w:ascii="Times New Roman" w:eastAsia="Times New Roman" w:hAnsi="Times New Roman"/>
          <w:sz w:val="28"/>
          <w:szCs w:val="28"/>
          <w:lang w:val="ru-RU" w:eastAsia="ru-RU"/>
        </w:rPr>
        <w:t>у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 xml:space="preserve"> у справах дітей виконавчого комітету міської</w:t>
      </w:r>
      <w:r w:rsidR="00607B3A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ради (І. Рохман)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07B3A" w:rsidRDefault="00772815" w:rsidP="0077281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 </w:t>
      </w:r>
      <w:r w:rsidR="00607B3A"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рішення покласти на заступника міського голови  Олександра Левицького.</w:t>
      </w:r>
    </w:p>
    <w:p w:rsidR="00607B3A" w:rsidRDefault="00607B3A" w:rsidP="00607B3A">
      <w:pPr>
        <w:spacing w:after="0" w:line="240" w:lineRule="auto"/>
        <w:ind w:firstLine="85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7B3A" w:rsidRDefault="00607B3A" w:rsidP="00607B3A">
      <w:pPr>
        <w:spacing w:after="0" w:line="240" w:lineRule="auto"/>
        <w:ind w:firstLine="85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7B3A" w:rsidRDefault="00607B3A" w:rsidP="00607B3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7B3A" w:rsidRDefault="00607B3A" w:rsidP="00607B3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Руслан  МАРЦІНКІВ</w:t>
      </w:r>
    </w:p>
    <w:p w:rsidR="00607B3A" w:rsidRDefault="00607B3A" w:rsidP="00607B3A"/>
    <w:p w:rsidR="00881C8A" w:rsidRDefault="008D55A9" w:rsidP="00607B3A">
      <w:pPr>
        <w:spacing w:after="0" w:line="240" w:lineRule="auto"/>
        <w:ind w:right="4534"/>
      </w:pPr>
    </w:p>
    <w:sectPr w:rsidR="00881C8A" w:rsidSect="00A90640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070F9"/>
    <w:multiLevelType w:val="multilevel"/>
    <w:tmpl w:val="8D50DE2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1791F0C"/>
    <w:multiLevelType w:val="multilevel"/>
    <w:tmpl w:val="3DC622E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" w15:restartNumberingAfterBreak="0">
    <w:nsid w:val="517C4649"/>
    <w:multiLevelType w:val="multilevel"/>
    <w:tmpl w:val="472E387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40C6A61"/>
    <w:multiLevelType w:val="hybridMultilevel"/>
    <w:tmpl w:val="FF6C74EE"/>
    <w:lvl w:ilvl="0" w:tplc="0409000F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6FF"/>
    <w:rsid w:val="001608F0"/>
    <w:rsid w:val="00365621"/>
    <w:rsid w:val="004836FF"/>
    <w:rsid w:val="005C4AFB"/>
    <w:rsid w:val="00607B3A"/>
    <w:rsid w:val="00772815"/>
    <w:rsid w:val="00790CEF"/>
    <w:rsid w:val="00816580"/>
    <w:rsid w:val="008D55A9"/>
    <w:rsid w:val="008E68B6"/>
    <w:rsid w:val="00A87973"/>
    <w:rsid w:val="00A90640"/>
    <w:rsid w:val="00DA24F1"/>
    <w:rsid w:val="00FA5F9B"/>
    <w:rsid w:val="00FD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7BDB06-A669-4FA1-9FA9-D64D8F2BA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AFB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7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7973"/>
    <w:rPr>
      <w:rFonts w:ascii="Segoe UI" w:eastAsia="Calibri" w:hAnsi="Segoe UI" w:cs="Segoe UI"/>
      <w:sz w:val="18"/>
      <w:szCs w:val="18"/>
      <w:lang w:val="uk-UA"/>
    </w:rPr>
  </w:style>
  <w:style w:type="paragraph" w:styleId="a5">
    <w:name w:val="List Paragraph"/>
    <w:basedOn w:val="a"/>
    <w:uiPriority w:val="34"/>
    <w:qFormat/>
    <w:rsid w:val="00A906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8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2154</Words>
  <Characters>1228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2023-11-15T11:58:00Z</cp:lastPrinted>
  <dcterms:created xsi:type="dcterms:W3CDTF">2023-11-16T12:01:00Z</dcterms:created>
  <dcterms:modified xsi:type="dcterms:W3CDTF">2023-11-16T12:01:00Z</dcterms:modified>
</cp:coreProperties>
</file>