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CB7" w:rsidRDefault="00D40CB7" w:rsidP="00D40CB7">
      <w:pPr>
        <w:jc w:val="both"/>
      </w:pPr>
      <w:bookmarkStart w:id="0" w:name="_GoBack"/>
      <w:bookmarkEnd w:id="0"/>
      <w:r>
        <w:t xml:space="preserve">Про виділення коштів </w:t>
      </w:r>
    </w:p>
    <w:p w:rsidR="00D40CB7" w:rsidRDefault="00D40CB7" w:rsidP="00D40CB7">
      <w:pPr>
        <w:jc w:val="both"/>
      </w:pPr>
    </w:p>
    <w:p w:rsidR="00D40CB7" w:rsidRDefault="00D40CB7" w:rsidP="00D40CB7">
      <w:pPr>
        <w:jc w:val="both"/>
      </w:pPr>
    </w:p>
    <w:p w:rsidR="00D40CB7" w:rsidRDefault="00D40CB7" w:rsidP="00D40CB7">
      <w:pPr>
        <w:ind w:firstLine="708"/>
        <w:jc w:val="both"/>
      </w:pPr>
      <w:r>
        <w:t>Керуючись ст. 52 Закону України "Про місцеве самоврядування в Україні",</w:t>
      </w:r>
      <w:r>
        <w:rPr>
          <w:szCs w:val="28"/>
        </w:rPr>
        <w:t xml:space="preserve"> </w:t>
      </w:r>
      <w:r w:rsidRPr="0032702C">
        <w:rPr>
          <w:szCs w:val="28"/>
        </w:rPr>
        <w:t xml:space="preserve">з метою </w:t>
      </w:r>
      <w:r>
        <w:rPr>
          <w:szCs w:val="28"/>
        </w:rPr>
        <w:t>покращення інформаційного забезпечення структурних підрозділів</w:t>
      </w:r>
      <w:r w:rsidRPr="0032702C">
        <w:rPr>
          <w:szCs w:val="28"/>
        </w:rPr>
        <w:t xml:space="preserve">, </w:t>
      </w:r>
      <w:r>
        <w:t>виконавчий комітет міської ради</w:t>
      </w:r>
    </w:p>
    <w:p w:rsidR="00D40CB7" w:rsidRDefault="00D40CB7" w:rsidP="00D40CB7">
      <w:pPr>
        <w:jc w:val="center"/>
      </w:pPr>
    </w:p>
    <w:p w:rsidR="00D40CB7" w:rsidRDefault="00D40CB7" w:rsidP="00D40CB7">
      <w:pPr>
        <w:jc w:val="center"/>
      </w:pPr>
      <w:r>
        <w:t>в и р і ш и в:</w:t>
      </w:r>
    </w:p>
    <w:p w:rsidR="00D40CB7" w:rsidRDefault="00D40CB7" w:rsidP="00D40CB7">
      <w:pPr>
        <w:jc w:val="both"/>
        <w:rPr>
          <w:szCs w:val="28"/>
        </w:rPr>
      </w:pPr>
      <w:r>
        <w:t xml:space="preserve"> </w:t>
      </w:r>
      <w:r>
        <w:tab/>
        <w:t xml:space="preserve">1. Виділити з Програми економічного і соціального розвитку Івано-Франківської міської територіальної громади на 2021-2023 роки, </w:t>
      </w:r>
      <w:r w:rsidRPr="004F34DA">
        <w:rPr>
          <w:szCs w:val="28"/>
        </w:rPr>
        <w:t xml:space="preserve">затвердженої рішенням міської ради </w:t>
      </w:r>
      <w:r w:rsidRPr="004F34DA">
        <w:rPr>
          <w:szCs w:val="28"/>
          <w:shd w:val="clear" w:color="auto" w:fill="FFFFFF"/>
        </w:rPr>
        <w:t>від </w:t>
      </w:r>
      <w:r w:rsidRPr="004F34DA">
        <w:rPr>
          <w:rStyle w:val="data"/>
          <w:iCs/>
          <w:szCs w:val="28"/>
          <w:shd w:val="clear" w:color="auto" w:fill="FFFFFF"/>
        </w:rPr>
        <w:t>29.04.2021р</w:t>
      </w:r>
      <w:r w:rsidRPr="004F34DA"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 w:rsidRPr="004F34DA"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 w:rsidRPr="004F34DA">
        <w:rPr>
          <w:rStyle w:val="nom"/>
          <w:szCs w:val="28"/>
          <w:shd w:val="clear" w:color="auto" w:fill="FFFFFF"/>
        </w:rPr>
        <w:t>№152-8</w:t>
      </w:r>
      <w:r>
        <w:t xml:space="preserve">, </w:t>
      </w:r>
      <w:r w:rsidRPr="004F34DA">
        <w:rPr>
          <w:szCs w:val="28"/>
        </w:rPr>
        <w:t xml:space="preserve">КПКВКМБ 2717370 </w:t>
      </w:r>
      <w:r>
        <w:t xml:space="preserve">"Реалізація інших заходів щодо </w:t>
      </w:r>
      <w:r w:rsidRPr="00115FE4">
        <w:t xml:space="preserve"> соціально-економічного розвитку територій</w:t>
      </w:r>
      <w:r>
        <w:t>" кошти</w:t>
      </w:r>
      <w:r w:rsidRPr="004F34DA">
        <w:rPr>
          <w:szCs w:val="28"/>
        </w:rPr>
        <w:t xml:space="preserve"> в сумі</w:t>
      </w:r>
      <w:r>
        <w:rPr>
          <w:szCs w:val="28"/>
        </w:rPr>
        <w:t>:</w:t>
      </w:r>
    </w:p>
    <w:p w:rsidR="00D40CB7" w:rsidRDefault="00D40CB7" w:rsidP="00D40CB7">
      <w:pPr>
        <w:jc w:val="both"/>
      </w:pPr>
      <w:r>
        <w:rPr>
          <w:szCs w:val="28"/>
        </w:rPr>
        <w:t xml:space="preserve">-  1 807,00 грн ( одна тисяча вісімсот сім гривень) для оплати </w:t>
      </w:r>
      <w:r w:rsidRPr="00D938A8">
        <w:t>Головно</w:t>
      </w:r>
      <w:r>
        <w:t>му</w:t>
      </w:r>
      <w:r w:rsidRPr="00D938A8">
        <w:t xml:space="preserve"> управлінн</w:t>
      </w:r>
      <w:r>
        <w:t>ю</w:t>
      </w:r>
      <w:r w:rsidRPr="00D938A8">
        <w:t xml:space="preserve"> статистики в Івано-Франківській області за надані інформаційні послуги</w:t>
      </w:r>
      <w:r>
        <w:t>;</w:t>
      </w:r>
    </w:p>
    <w:p w:rsidR="00D40CB7" w:rsidRDefault="00D40CB7" w:rsidP="00D40CB7">
      <w:pPr>
        <w:jc w:val="both"/>
      </w:pPr>
      <w:r>
        <w:t>- 7</w:t>
      </w:r>
      <w:r w:rsidRPr="0017223F">
        <w:t xml:space="preserve">0 000,00 грн (сімдесят тисяч гривень) на закупівлю продукції, призначеної для відзначення, нагородження, а також забезпечення </w:t>
      </w:r>
      <w:r>
        <w:t>проведення протокольних заходів;</w:t>
      </w:r>
    </w:p>
    <w:p w:rsidR="00D40CB7" w:rsidRDefault="00D40CB7" w:rsidP="00D40CB7">
      <w:pPr>
        <w:jc w:val="both"/>
        <w:rPr>
          <w:szCs w:val="28"/>
        </w:rPr>
      </w:pPr>
      <w:r>
        <w:t xml:space="preserve">- 80 000,00 (вісімдесят тисяч гривень) на організацію та проведення форуму і конференції в рамках реалізації </w:t>
      </w:r>
      <w:proofErr w:type="spellStart"/>
      <w:r>
        <w:t>проєктів</w:t>
      </w:r>
      <w:proofErr w:type="spellEnd"/>
      <w:r>
        <w:t xml:space="preserve"> міжнародної технічної допомоги.</w:t>
      </w:r>
    </w:p>
    <w:p w:rsidR="00D40CB7" w:rsidRDefault="00D40CB7" w:rsidP="00D40CB7">
      <w:pPr>
        <w:tabs>
          <w:tab w:val="left" w:pos="709"/>
        </w:tabs>
        <w:jc w:val="both"/>
      </w:pPr>
      <w:r>
        <w:tab/>
        <w:t xml:space="preserve">2. </w:t>
      </w:r>
      <w:r w:rsidRPr="00DA2693">
        <w:t>Фінансовому управлінню Івано-Франківської міської ради (</w:t>
      </w:r>
      <w:proofErr w:type="spellStart"/>
      <w:r w:rsidRPr="00DA2693">
        <w:t>Г.Яцків</w:t>
      </w:r>
      <w:proofErr w:type="spellEnd"/>
      <w:r w:rsidRPr="00DA2693"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D40CB7" w:rsidRDefault="00D40CB7" w:rsidP="00D40CB7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:rsidR="00D40CB7" w:rsidRDefault="00D40CB7" w:rsidP="00D40CB7">
      <w:pPr>
        <w:pStyle w:val="a3"/>
        <w:ind w:firstLine="720"/>
      </w:pPr>
    </w:p>
    <w:p w:rsidR="00D40CB7" w:rsidRDefault="00D40CB7" w:rsidP="00D40CB7">
      <w:pPr>
        <w:jc w:val="both"/>
      </w:pPr>
    </w:p>
    <w:p w:rsidR="00D40CB7" w:rsidRDefault="00D40CB7" w:rsidP="00D40CB7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D40CB7" w:rsidRDefault="00D40CB7" w:rsidP="00D40CB7">
      <w:pPr>
        <w:jc w:val="both"/>
      </w:pPr>
    </w:p>
    <w:p w:rsidR="00C609B0" w:rsidRDefault="00C609B0"/>
    <w:sectPr w:rsidR="00C609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CB7"/>
    <w:rsid w:val="00567873"/>
    <w:rsid w:val="00C609B0"/>
    <w:rsid w:val="00D4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825A8-1DD0-45EE-B2ED-E11A92EF3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C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0CB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40C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m">
    <w:name w:val="nom"/>
    <w:basedOn w:val="a0"/>
    <w:rsid w:val="00D40CB7"/>
  </w:style>
  <w:style w:type="character" w:customStyle="1" w:styleId="data">
    <w:name w:val="data"/>
    <w:basedOn w:val="a0"/>
    <w:rsid w:val="00D40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965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dcterms:created xsi:type="dcterms:W3CDTF">2023-10-26T07:53:00Z</dcterms:created>
  <dcterms:modified xsi:type="dcterms:W3CDTF">2023-10-26T07:53:00Z</dcterms:modified>
</cp:coreProperties>
</file>