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CEBEEA" w14:textId="77777777" w:rsidR="000F75FB" w:rsidRDefault="000F75FB" w:rsidP="000F75FB">
      <w:pPr>
        <w:jc w:val="left"/>
        <w:rPr>
          <w:sz w:val="28"/>
          <w:szCs w:val="28"/>
          <w:lang w:val="uk-UA"/>
        </w:rPr>
      </w:pPr>
    </w:p>
    <w:p w14:paraId="0F7EFC77" w14:textId="77777777" w:rsidR="000F75FB" w:rsidRDefault="000F75FB" w:rsidP="000F75FB">
      <w:pPr>
        <w:jc w:val="left"/>
        <w:rPr>
          <w:sz w:val="28"/>
          <w:szCs w:val="28"/>
          <w:lang w:val="uk-UA"/>
        </w:rPr>
      </w:pPr>
    </w:p>
    <w:p w14:paraId="15A81276" w14:textId="77777777" w:rsidR="000F75FB" w:rsidRDefault="000F75FB" w:rsidP="000F75FB">
      <w:pPr>
        <w:jc w:val="left"/>
        <w:rPr>
          <w:sz w:val="28"/>
          <w:szCs w:val="28"/>
          <w:lang w:val="uk-UA"/>
        </w:rPr>
      </w:pPr>
    </w:p>
    <w:p w14:paraId="6BD8F94E" w14:textId="77777777" w:rsidR="000F75FB" w:rsidRDefault="000F75FB" w:rsidP="000F75FB">
      <w:pPr>
        <w:jc w:val="left"/>
        <w:rPr>
          <w:sz w:val="28"/>
          <w:szCs w:val="28"/>
          <w:lang w:val="uk-UA"/>
        </w:rPr>
      </w:pPr>
    </w:p>
    <w:p w14:paraId="7DE10744" w14:textId="77777777" w:rsidR="000F75FB" w:rsidRDefault="000F75FB" w:rsidP="000F75FB">
      <w:pPr>
        <w:jc w:val="left"/>
        <w:rPr>
          <w:sz w:val="28"/>
          <w:szCs w:val="28"/>
          <w:lang w:val="uk-UA"/>
        </w:rPr>
      </w:pPr>
    </w:p>
    <w:p w14:paraId="3CE0A521" w14:textId="77777777" w:rsidR="000F75FB" w:rsidRDefault="000F75FB" w:rsidP="000F75FB">
      <w:pPr>
        <w:jc w:val="left"/>
        <w:rPr>
          <w:sz w:val="28"/>
          <w:szCs w:val="28"/>
          <w:lang w:val="uk-UA"/>
        </w:rPr>
      </w:pPr>
    </w:p>
    <w:p w14:paraId="112BAC59" w14:textId="77777777" w:rsidR="000F75FB" w:rsidRDefault="000F75FB" w:rsidP="000F75FB">
      <w:pPr>
        <w:jc w:val="left"/>
        <w:rPr>
          <w:sz w:val="28"/>
          <w:szCs w:val="28"/>
          <w:lang w:val="uk-UA"/>
        </w:rPr>
      </w:pPr>
    </w:p>
    <w:p w14:paraId="25033FE1" w14:textId="77777777" w:rsidR="000F75FB" w:rsidRDefault="000F75FB" w:rsidP="000F75FB">
      <w:pPr>
        <w:jc w:val="left"/>
        <w:rPr>
          <w:sz w:val="28"/>
          <w:szCs w:val="28"/>
          <w:lang w:val="uk-UA"/>
        </w:rPr>
      </w:pPr>
    </w:p>
    <w:p w14:paraId="57086CF3" w14:textId="77777777" w:rsidR="000F75FB" w:rsidRDefault="000F75FB" w:rsidP="000F75FB">
      <w:pPr>
        <w:jc w:val="left"/>
        <w:rPr>
          <w:sz w:val="28"/>
          <w:szCs w:val="28"/>
          <w:lang w:val="uk-UA"/>
        </w:rPr>
      </w:pPr>
    </w:p>
    <w:p w14:paraId="537F7F23" w14:textId="77777777" w:rsidR="000F75FB" w:rsidRDefault="000F75FB" w:rsidP="000F75FB">
      <w:pPr>
        <w:jc w:val="left"/>
        <w:rPr>
          <w:sz w:val="28"/>
          <w:szCs w:val="28"/>
          <w:lang w:val="uk-UA"/>
        </w:rPr>
      </w:pPr>
    </w:p>
    <w:p w14:paraId="5D3D5361" w14:textId="77777777" w:rsidR="000F75FB" w:rsidRDefault="000F75FB" w:rsidP="000F75FB">
      <w:pPr>
        <w:jc w:val="left"/>
        <w:rPr>
          <w:sz w:val="28"/>
          <w:szCs w:val="28"/>
          <w:lang w:val="uk-UA"/>
        </w:rPr>
      </w:pPr>
    </w:p>
    <w:p w14:paraId="14B49F23" w14:textId="2AA2ABF9" w:rsidR="000F75FB" w:rsidRDefault="000F75FB" w:rsidP="000F75FB">
      <w:pPr>
        <w:jc w:val="lef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Про передачу матеріальних</w:t>
      </w:r>
    </w:p>
    <w:p w14:paraId="7049AE98" w14:textId="116E695C" w:rsidR="000F75FB" w:rsidRPr="00E7786B" w:rsidRDefault="0079247B" w:rsidP="000F75FB">
      <w:pPr>
        <w:jc w:val="lef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цінностей</w:t>
      </w:r>
      <w:bookmarkStart w:id="0" w:name="_GoBack"/>
      <w:bookmarkEnd w:id="0"/>
    </w:p>
    <w:p w14:paraId="55BBF5DA" w14:textId="77777777" w:rsidR="000F75FB" w:rsidRDefault="000F75FB" w:rsidP="000F75FB">
      <w:pPr>
        <w:shd w:val="clear" w:color="auto" w:fill="FFFFFF"/>
        <w:ind w:firstLine="720"/>
        <w:rPr>
          <w:color w:val="000000"/>
          <w:sz w:val="28"/>
          <w:szCs w:val="28"/>
          <w:lang w:val="uk-UA" w:eastAsia="uk-UA"/>
        </w:rPr>
      </w:pPr>
    </w:p>
    <w:p w14:paraId="26D3971F" w14:textId="77777777" w:rsidR="000F75FB" w:rsidRPr="009B7C3C" w:rsidRDefault="000F75FB" w:rsidP="000F75FB">
      <w:pPr>
        <w:shd w:val="clear" w:color="auto" w:fill="FFFFFF"/>
        <w:ind w:firstLine="720"/>
        <w:rPr>
          <w:color w:val="000000"/>
          <w:sz w:val="18"/>
          <w:szCs w:val="18"/>
          <w:lang w:val="uk-UA" w:eastAsia="uk-UA"/>
        </w:rPr>
      </w:pPr>
      <w:r w:rsidRPr="00694D9C">
        <w:rPr>
          <w:color w:val="000000"/>
          <w:sz w:val="28"/>
          <w:szCs w:val="28"/>
          <w:lang w:val="uk-UA" w:eastAsia="uk-UA"/>
        </w:rPr>
        <w:t>Керуючись ст. 26 Закону України «Про місцеве самоврядування в Україні» від 21.05.1997 р. № 280/97-ВР, ст. ст. 57, 78 Господарського кодексу України</w:t>
      </w:r>
      <w:r>
        <w:rPr>
          <w:sz w:val="28"/>
          <w:szCs w:val="28"/>
          <w:lang w:val="uk-UA"/>
        </w:rPr>
        <w:t xml:space="preserve"> та на виконання вимог Указу Президента України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«Про введення воєнного стану </w:t>
      </w:r>
      <w:r w:rsidRPr="00E7786B">
        <w:rPr>
          <w:color w:val="000000"/>
          <w:sz w:val="28"/>
          <w:szCs w:val="28"/>
          <w:shd w:val="clear" w:color="auto" w:fill="FFFFFF"/>
          <w:lang w:val="uk-UA"/>
        </w:rPr>
        <w:t>в Україні»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від 24.02.22 р. №64/2022 зі змінами та доповненнями</w:t>
      </w:r>
      <w:r w:rsidRPr="00E7786B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беручи до уваги лист ВЧ А7154 від 24.07.2003 року №3077, </w:t>
      </w:r>
      <w:r w:rsidRPr="009B7C3C">
        <w:rPr>
          <w:sz w:val="28"/>
          <w:szCs w:val="28"/>
          <w:lang w:val="uk-UA"/>
        </w:rPr>
        <w:t>міська рада</w:t>
      </w:r>
    </w:p>
    <w:p w14:paraId="1E593B75" w14:textId="77777777" w:rsidR="000F75FB" w:rsidRPr="009B7C3C" w:rsidRDefault="000F75FB" w:rsidP="000F75FB">
      <w:pPr>
        <w:shd w:val="clear" w:color="auto" w:fill="FFFFFF"/>
        <w:jc w:val="center"/>
        <w:rPr>
          <w:color w:val="000000"/>
          <w:sz w:val="28"/>
          <w:szCs w:val="28"/>
          <w:lang w:val="uk-UA" w:eastAsia="uk-UA"/>
        </w:rPr>
      </w:pPr>
      <w:r w:rsidRPr="009B7C3C">
        <w:rPr>
          <w:color w:val="000000"/>
          <w:sz w:val="28"/>
          <w:szCs w:val="28"/>
          <w:lang w:val="uk-UA" w:eastAsia="uk-UA"/>
        </w:rPr>
        <w:t>в и р і ш и л а :</w:t>
      </w:r>
    </w:p>
    <w:p w14:paraId="604ABE03" w14:textId="77777777" w:rsidR="000F75FB" w:rsidRDefault="000F75FB" w:rsidP="000F75FB">
      <w:pPr>
        <w:tabs>
          <w:tab w:val="left" w:pos="1080"/>
        </w:tabs>
        <w:ind w:firstLine="720"/>
        <w:rPr>
          <w:sz w:val="28"/>
          <w:szCs w:val="28"/>
          <w:lang w:val="uk-UA" w:eastAsia="uk-UA"/>
        </w:rPr>
      </w:pPr>
    </w:p>
    <w:p w14:paraId="2E685002" w14:textId="77777777" w:rsidR="000F75FB" w:rsidRPr="00E7786B" w:rsidRDefault="000F75FB" w:rsidP="000F75FB">
      <w:pPr>
        <w:tabs>
          <w:tab w:val="left" w:pos="1080"/>
        </w:tabs>
        <w:ind w:firstLine="72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1. Комунальному підприємству</w:t>
      </w:r>
      <w:r w:rsidRPr="00E7786B">
        <w:rPr>
          <w:sz w:val="28"/>
          <w:szCs w:val="28"/>
          <w:lang w:val="uk-UA" w:eastAsia="uk-UA"/>
        </w:rPr>
        <w:t xml:space="preserve"> «Муніци</w:t>
      </w:r>
      <w:r>
        <w:rPr>
          <w:sz w:val="28"/>
          <w:szCs w:val="28"/>
          <w:lang w:val="uk-UA" w:eastAsia="uk-UA"/>
        </w:rPr>
        <w:t>пальна дорожня компанія» провести безоплатну передачу дизельного палива в кількості 1000 (одна тисяча) літрів в розпорядження військової частини А7154</w:t>
      </w:r>
      <w:r w:rsidRPr="00E7786B">
        <w:rPr>
          <w:sz w:val="28"/>
          <w:szCs w:val="28"/>
          <w:lang w:val="uk-UA" w:eastAsia="uk-UA"/>
        </w:rPr>
        <w:t>.</w:t>
      </w:r>
    </w:p>
    <w:p w14:paraId="72D22B2C" w14:textId="77777777" w:rsidR="000F75FB" w:rsidRPr="00E7786B" w:rsidRDefault="000F75FB" w:rsidP="000F75FB">
      <w:pPr>
        <w:tabs>
          <w:tab w:val="left" w:pos="1080"/>
        </w:tabs>
        <w:ind w:firstLine="72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</w:t>
      </w:r>
      <w:r w:rsidRPr="00E7786B">
        <w:rPr>
          <w:sz w:val="28"/>
          <w:szCs w:val="28"/>
          <w:lang w:val="uk-UA" w:eastAsia="uk-UA"/>
        </w:rPr>
        <w:t>. Контроль за виконанням рішення покласти на заступника міського голови – директора департаменту інфраструктури, житлової та комунальної політики</w:t>
      </w:r>
      <w:r>
        <w:rPr>
          <w:sz w:val="28"/>
          <w:szCs w:val="28"/>
          <w:lang w:val="uk-UA" w:eastAsia="uk-UA"/>
        </w:rPr>
        <w:t xml:space="preserve"> </w:t>
      </w:r>
      <w:r w:rsidRPr="00E7786B">
        <w:rPr>
          <w:sz w:val="28"/>
          <w:szCs w:val="28"/>
          <w:lang w:val="uk-UA" w:eastAsia="uk-UA"/>
        </w:rPr>
        <w:t>Михайла СМУШАКА.</w:t>
      </w:r>
    </w:p>
    <w:p w14:paraId="03CF3E02" w14:textId="77777777" w:rsidR="000F75FB" w:rsidRPr="00E7786B" w:rsidRDefault="000F75FB" w:rsidP="000F75FB">
      <w:pPr>
        <w:jc w:val="left"/>
        <w:rPr>
          <w:sz w:val="28"/>
          <w:szCs w:val="28"/>
          <w:lang w:val="uk-UA" w:eastAsia="uk-UA"/>
        </w:rPr>
      </w:pPr>
    </w:p>
    <w:p w14:paraId="408A927E" w14:textId="77777777" w:rsidR="000F75FB" w:rsidRPr="00E7786B" w:rsidRDefault="000F75FB" w:rsidP="000F75FB">
      <w:pPr>
        <w:spacing w:before="100" w:beforeAutospacing="1" w:after="100" w:afterAutospacing="1"/>
        <w:rPr>
          <w:sz w:val="28"/>
          <w:szCs w:val="28"/>
          <w:lang w:val="uk-UA"/>
        </w:rPr>
      </w:pPr>
    </w:p>
    <w:p w14:paraId="1F22B55B" w14:textId="77777777" w:rsidR="000F75FB" w:rsidRDefault="000F75FB" w:rsidP="000F75FB">
      <w:pPr>
        <w:spacing w:before="100" w:beforeAutospacing="1" w:after="100" w:afterAutospacing="1"/>
        <w:rPr>
          <w:sz w:val="28"/>
          <w:szCs w:val="28"/>
          <w:lang w:val="uk-UA"/>
        </w:rPr>
      </w:pPr>
      <w:proofErr w:type="spellStart"/>
      <w:r w:rsidRPr="00E7786B">
        <w:rPr>
          <w:sz w:val="28"/>
          <w:szCs w:val="28"/>
        </w:rPr>
        <w:t>Міський</w:t>
      </w:r>
      <w:proofErr w:type="spellEnd"/>
      <w:r w:rsidRPr="00E7786B">
        <w:rPr>
          <w:sz w:val="28"/>
          <w:szCs w:val="28"/>
        </w:rPr>
        <w:t xml:space="preserve"> голова  </w:t>
      </w:r>
      <w:r w:rsidRPr="00E7786B">
        <w:rPr>
          <w:sz w:val="28"/>
          <w:szCs w:val="28"/>
          <w:lang w:val="uk-UA"/>
        </w:rPr>
        <w:t xml:space="preserve">                                             </w:t>
      </w:r>
      <w:r w:rsidRPr="00E7786B">
        <w:rPr>
          <w:sz w:val="28"/>
          <w:szCs w:val="28"/>
        </w:rPr>
        <w:t xml:space="preserve">      Руслан М</w:t>
      </w:r>
      <w:r w:rsidRPr="00E7786B">
        <w:rPr>
          <w:sz w:val="28"/>
          <w:szCs w:val="28"/>
          <w:lang w:val="uk-UA"/>
        </w:rPr>
        <w:t>АРЦІНКІВ</w:t>
      </w:r>
    </w:p>
    <w:p w14:paraId="1F232F5E" w14:textId="77777777" w:rsidR="002B7A7E" w:rsidRDefault="002B7A7E"/>
    <w:sectPr w:rsidR="002B7A7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D1F"/>
    <w:rsid w:val="000F75FB"/>
    <w:rsid w:val="002B7A7E"/>
    <w:rsid w:val="003A7D1F"/>
    <w:rsid w:val="0079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5705A"/>
  <w15:chartTrackingRefBased/>
  <w15:docId w15:val="{7B4A761E-3BF6-433A-8096-BB2F714D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5FB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549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Користувач Windows</cp:lastModifiedBy>
  <cp:revision>2</cp:revision>
  <dcterms:created xsi:type="dcterms:W3CDTF">2023-09-14T07:56:00Z</dcterms:created>
  <dcterms:modified xsi:type="dcterms:W3CDTF">2023-09-14T07:56:00Z</dcterms:modified>
</cp:coreProperties>
</file>