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B60" w:rsidRDefault="00DA5B60" w:rsidP="00DA5B60">
      <w:pPr>
        <w:ind w:right="4819"/>
      </w:pPr>
      <w:bookmarkStart w:id="0" w:name="_GoBack"/>
      <w:bookmarkEnd w:id="0"/>
    </w:p>
    <w:p w:rsidR="00DA5B60" w:rsidRDefault="00DA5B60" w:rsidP="00DA5B60">
      <w:pPr>
        <w:ind w:right="4819"/>
      </w:pPr>
    </w:p>
    <w:p w:rsidR="00DA5B60" w:rsidRDefault="00DA5B60" w:rsidP="00DA5B60">
      <w:pPr>
        <w:ind w:right="4819"/>
      </w:pPr>
      <w:r>
        <w:t>Про оскарження постанов адміністративної комісії</w:t>
      </w:r>
    </w:p>
    <w:p w:rsidR="00DA5B60" w:rsidRDefault="00DA5B60" w:rsidP="00DA5B60"/>
    <w:p w:rsidR="00DA5B60" w:rsidRDefault="00DA5B60" w:rsidP="00DA5B6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2343A8">
        <w:rPr>
          <w:rStyle w:val="rvts7"/>
          <w:color w:val="000000"/>
          <w:szCs w:val="28"/>
        </w:rPr>
        <w:t xml:space="preserve">Керуючись ст. ст. 38, 52 Закону України «Про місцеве самоврядування в Україні», </w:t>
      </w:r>
      <w:r w:rsidRPr="002343A8">
        <w:rPr>
          <w:szCs w:val="28"/>
        </w:rPr>
        <w:t>ст. ст. 288,</w:t>
      </w:r>
      <w:r>
        <w:rPr>
          <w:szCs w:val="28"/>
        </w:rPr>
        <w:t xml:space="preserve"> 289, 293 КУпАП,</w:t>
      </w:r>
      <w:r w:rsidRPr="002343A8">
        <w:rPr>
          <w:szCs w:val="28"/>
        </w:rPr>
        <w:t xml:space="preserve"> розглянувши скаргу на постанову адміністративної комісії №04/197 від 29.03.2023 року  про накладення стягнення у вигляді штрафу за правопорушення, передбачене ч.2 ст.156 КУпАП відносно </w:t>
      </w:r>
      <w:proofErr w:type="spellStart"/>
      <w:r w:rsidRPr="002343A8">
        <w:rPr>
          <w:szCs w:val="28"/>
        </w:rPr>
        <w:t>Штогрин</w:t>
      </w:r>
      <w:proofErr w:type="spellEnd"/>
      <w:r w:rsidRPr="002343A8">
        <w:rPr>
          <w:szCs w:val="28"/>
        </w:rPr>
        <w:t xml:space="preserve"> Н.М</w:t>
      </w:r>
      <w:r>
        <w:rPr>
          <w:szCs w:val="28"/>
        </w:rPr>
        <w:t xml:space="preserve">. та </w:t>
      </w:r>
      <w:r w:rsidRPr="002343A8">
        <w:rPr>
          <w:szCs w:val="28"/>
        </w:rPr>
        <w:t>матеріали адміністративної справи №6, які надійшли з головного управління Національної поліції в Івано-Франківській області Івано-Франківське районне управління поліції</w:t>
      </w:r>
      <w:r>
        <w:rPr>
          <w:szCs w:val="28"/>
        </w:rPr>
        <w:t>, які слугували підставою для винесення оскаржуваної постанови</w:t>
      </w:r>
      <w:r w:rsidRPr="002343A8">
        <w:rPr>
          <w:szCs w:val="28"/>
        </w:rPr>
        <w:t xml:space="preserve">, </w:t>
      </w:r>
      <w:r w:rsidRPr="005864E4">
        <w:rPr>
          <w:szCs w:val="28"/>
        </w:rPr>
        <w:t>виконавчий комітет Івано-Франківської міської ради</w:t>
      </w:r>
    </w:p>
    <w:p w:rsidR="00DA5B60" w:rsidRPr="002343A8" w:rsidRDefault="00DA5B60" w:rsidP="00DA5B60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DA5B60" w:rsidRDefault="00DA5B60" w:rsidP="00DA5B60">
      <w:pPr>
        <w:jc w:val="center"/>
        <w:rPr>
          <w:szCs w:val="28"/>
        </w:rPr>
      </w:pPr>
      <w:r>
        <w:rPr>
          <w:szCs w:val="28"/>
        </w:rPr>
        <w:t>В И Р І Ш И В:</w:t>
      </w:r>
    </w:p>
    <w:p w:rsidR="00DA5B60" w:rsidRPr="002343A8" w:rsidRDefault="00DA5B60" w:rsidP="00DA5B60">
      <w:pPr>
        <w:jc w:val="center"/>
        <w:rPr>
          <w:szCs w:val="28"/>
        </w:rPr>
      </w:pPr>
    </w:p>
    <w:p w:rsidR="00DA5B60" w:rsidRPr="002343A8" w:rsidRDefault="00DA5B60" w:rsidP="00DA5B60">
      <w:pPr>
        <w:pStyle w:val="2"/>
        <w:ind w:firstLine="0"/>
        <w:jc w:val="both"/>
        <w:rPr>
          <w:szCs w:val="28"/>
        </w:rPr>
      </w:pPr>
      <w:r w:rsidRPr="002343A8">
        <w:rPr>
          <w:szCs w:val="28"/>
        </w:rPr>
        <w:t xml:space="preserve">1. Відмовити гр. </w:t>
      </w:r>
      <w:proofErr w:type="spellStart"/>
      <w:r w:rsidRPr="002343A8">
        <w:rPr>
          <w:szCs w:val="28"/>
        </w:rPr>
        <w:t>Штогрин</w:t>
      </w:r>
      <w:proofErr w:type="spellEnd"/>
      <w:r w:rsidRPr="002343A8">
        <w:rPr>
          <w:szCs w:val="28"/>
        </w:rPr>
        <w:t xml:space="preserve"> Н.М. у поновленні</w:t>
      </w:r>
      <w:r>
        <w:rPr>
          <w:szCs w:val="28"/>
        </w:rPr>
        <w:t xml:space="preserve"> строку оскарження постанови ад</w:t>
      </w:r>
      <w:r w:rsidRPr="002343A8">
        <w:rPr>
          <w:szCs w:val="28"/>
        </w:rPr>
        <w:t>міністративної комісії при виконавчому комітеті Івано-Франківської міської ради від 29 березня 2023 року № 04/197.</w:t>
      </w:r>
    </w:p>
    <w:p w:rsidR="00DA5B60" w:rsidRPr="002343A8" w:rsidRDefault="00DA5B60" w:rsidP="00DA5B60">
      <w:pPr>
        <w:pStyle w:val="2"/>
        <w:ind w:firstLine="0"/>
        <w:jc w:val="both"/>
        <w:rPr>
          <w:szCs w:val="28"/>
        </w:rPr>
      </w:pPr>
      <w:r w:rsidRPr="002343A8">
        <w:rPr>
          <w:szCs w:val="28"/>
        </w:rPr>
        <w:t>2.</w:t>
      </w:r>
      <w:r>
        <w:rPr>
          <w:szCs w:val="28"/>
        </w:rPr>
        <w:t xml:space="preserve"> </w:t>
      </w:r>
      <w:r w:rsidRPr="002343A8">
        <w:rPr>
          <w:szCs w:val="28"/>
        </w:rPr>
        <w:t xml:space="preserve">Залишити постанову адміністративної комісії №04/197 від 29.03.2023  року про накладення штрафу у розмірі 6800 грн на гр. </w:t>
      </w:r>
      <w:proofErr w:type="spellStart"/>
      <w:r w:rsidRPr="002343A8">
        <w:rPr>
          <w:szCs w:val="28"/>
        </w:rPr>
        <w:t>Штогрин</w:t>
      </w:r>
      <w:proofErr w:type="spellEnd"/>
      <w:r w:rsidRPr="002343A8">
        <w:rPr>
          <w:szCs w:val="28"/>
        </w:rPr>
        <w:t xml:space="preserve"> Н.М. без змін, а скаргу без задоволення. </w:t>
      </w:r>
    </w:p>
    <w:p w:rsidR="00DA5B60" w:rsidRPr="002343A8" w:rsidRDefault="00DA5B60" w:rsidP="00DA5B60">
      <w:pPr>
        <w:pStyle w:val="2"/>
        <w:ind w:firstLine="0"/>
        <w:jc w:val="both"/>
        <w:rPr>
          <w:szCs w:val="28"/>
        </w:rPr>
      </w:pPr>
      <w:r w:rsidRPr="002343A8">
        <w:rPr>
          <w:szCs w:val="28"/>
        </w:rPr>
        <w:t>3.</w:t>
      </w:r>
      <w:r>
        <w:rPr>
          <w:szCs w:val="28"/>
        </w:rPr>
        <w:t xml:space="preserve"> </w:t>
      </w:r>
      <w:r w:rsidRPr="002343A8">
        <w:rPr>
          <w:szCs w:val="28"/>
        </w:rPr>
        <w:t xml:space="preserve">Контроль за виконанням даного рішення покласти на керуючого </w:t>
      </w:r>
      <w:r>
        <w:rPr>
          <w:szCs w:val="28"/>
        </w:rPr>
        <w:t>справами виконавчого комітету</w:t>
      </w:r>
      <w:r w:rsidRPr="002343A8">
        <w:rPr>
          <w:szCs w:val="28"/>
        </w:rPr>
        <w:t xml:space="preserve"> Івано-Франківської міської ради І. Шевчука.</w:t>
      </w:r>
    </w:p>
    <w:p w:rsidR="00DA5B60" w:rsidRPr="002343A8" w:rsidRDefault="00DA5B60" w:rsidP="00DA5B60">
      <w:pPr>
        <w:rPr>
          <w:szCs w:val="28"/>
        </w:rPr>
      </w:pPr>
      <w:r w:rsidRPr="002343A8">
        <w:rPr>
          <w:szCs w:val="28"/>
        </w:rPr>
        <w:t xml:space="preserve">     </w:t>
      </w:r>
    </w:p>
    <w:p w:rsidR="00DA5B60" w:rsidRDefault="00DA5B60" w:rsidP="00DA5B60">
      <w:r>
        <w:t xml:space="preserve"> </w:t>
      </w:r>
    </w:p>
    <w:p w:rsidR="00DA5B60" w:rsidRDefault="00DA5B60" w:rsidP="00DA5B60">
      <w:pPr>
        <w:ind w:left="567"/>
      </w:pPr>
    </w:p>
    <w:p w:rsidR="00DA5B60" w:rsidRDefault="00DA5B60" w:rsidP="00DA5B60">
      <w:r>
        <w:t xml:space="preserve"> Міський голова                                                                  Руслан МАРЦІНКІВ  </w:t>
      </w:r>
    </w:p>
    <w:p w:rsidR="00DA5B60" w:rsidRDefault="00DA5B60" w:rsidP="00DA5B60"/>
    <w:p w:rsidR="00C7559B" w:rsidRDefault="001C4B8E"/>
    <w:p w:rsidR="00DA5B60" w:rsidRDefault="00DA5B60"/>
    <w:sectPr w:rsidR="00DA5B60" w:rsidSect="00DA5B60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60"/>
    <w:rsid w:val="001C4B8E"/>
    <w:rsid w:val="00480B55"/>
    <w:rsid w:val="00AB565A"/>
    <w:rsid w:val="00DA5B60"/>
    <w:rsid w:val="00DD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8A8DAB-A8C9-4513-BD28-6AE215AE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B6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A5B60"/>
    <w:pPr>
      <w:ind w:firstLine="709"/>
    </w:pPr>
  </w:style>
  <w:style w:type="character" w:customStyle="1" w:styleId="20">
    <w:name w:val="Основной текст с отступом 2 Знак"/>
    <w:basedOn w:val="a0"/>
    <w:link w:val="2"/>
    <w:rsid w:val="00DA5B6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7">
    <w:name w:val="rvts7"/>
    <w:basedOn w:val="a0"/>
    <w:rsid w:val="00DA5B60"/>
  </w:style>
  <w:style w:type="paragraph" w:styleId="a3">
    <w:name w:val="Balloon Text"/>
    <w:basedOn w:val="a"/>
    <w:link w:val="a4"/>
    <w:uiPriority w:val="99"/>
    <w:semiHidden/>
    <w:unhideWhenUsed/>
    <w:rsid w:val="00DA5B6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5B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2023-05-23T13:22:00Z</cp:lastPrinted>
  <dcterms:created xsi:type="dcterms:W3CDTF">2023-05-25T08:18:00Z</dcterms:created>
  <dcterms:modified xsi:type="dcterms:W3CDTF">2023-05-25T08:18:00Z</dcterms:modified>
</cp:coreProperties>
</file>