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5B3" w:rsidRDefault="000055B3" w:rsidP="000055B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0055B3" w:rsidRDefault="000055B3" w:rsidP="000055B3">
      <w:pPr>
        <w:tabs>
          <w:tab w:val="left" w:pos="6315"/>
        </w:tabs>
        <w:rPr>
          <w:sz w:val="28"/>
          <w:szCs w:val="28"/>
        </w:rPr>
      </w:pPr>
    </w:p>
    <w:p w:rsidR="000055B3" w:rsidRDefault="000055B3" w:rsidP="000055B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055B3" w:rsidRDefault="000055B3" w:rsidP="000055B3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0055B3" w:rsidRDefault="000055B3" w:rsidP="000055B3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0055B3" w:rsidRDefault="000055B3" w:rsidP="000055B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055B3" w:rsidRDefault="000055B3" w:rsidP="000055B3">
      <w:pPr>
        <w:ind w:left="3528" w:firstLine="720"/>
        <w:jc w:val="both"/>
        <w:rPr>
          <w:b/>
          <w:sz w:val="28"/>
          <w:szCs w:val="28"/>
        </w:rPr>
      </w:pP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482E6C" w:rsidRDefault="00482E6C" w:rsidP="00482E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прокладання мережі газопостачання на вул. 22 Січня, 496 А (земляні роботи на вул. Сонячній), с. 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до багатоквартирного житлового будинку з приміщенням громадського призначення на вул. Б. Хмельницького, 73 А, </w:t>
      </w:r>
      <w:r>
        <w:rPr>
          <w:sz w:val="28"/>
          <w:szCs w:val="28"/>
        </w:rPr>
        <w:t xml:space="preserve">терміном 25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 xml:space="preserve"> Козачку </w:t>
      </w:r>
      <w:r w:rsidR="00406182">
        <w:rPr>
          <w:sz w:val="28"/>
          <w:szCs w:val="28"/>
        </w:rPr>
        <w:t>П.І.</w:t>
      </w:r>
      <w:r>
        <w:rPr>
          <w:sz w:val="28"/>
          <w:szCs w:val="28"/>
        </w:rPr>
        <w:t xml:space="preserve"> на проведення земляних робіт для прокладання мережі водопостачання та каналізації методом </w:t>
      </w:r>
      <w:r w:rsidR="00406182">
        <w:rPr>
          <w:sz w:val="28"/>
          <w:szCs w:val="28"/>
        </w:rPr>
        <w:t>проколу на вул. Вовчинецькій</w:t>
      </w:r>
      <w:r>
        <w:rPr>
          <w:sz w:val="28"/>
          <w:szCs w:val="28"/>
        </w:rPr>
        <w:t>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proofErr w:type="spellStart"/>
      <w:r w:rsidR="00406182">
        <w:rPr>
          <w:color w:val="auto"/>
          <w:sz w:val="28"/>
          <w:szCs w:val="28"/>
        </w:rPr>
        <w:t>Лєднєвій</w:t>
      </w:r>
      <w:proofErr w:type="spellEnd"/>
      <w:r w:rsidR="00406182">
        <w:rPr>
          <w:color w:val="auto"/>
          <w:sz w:val="28"/>
          <w:szCs w:val="28"/>
        </w:rPr>
        <w:t xml:space="preserve"> І.</w:t>
      </w:r>
      <w:r>
        <w:rPr>
          <w:color w:val="auto"/>
          <w:sz w:val="28"/>
          <w:szCs w:val="28"/>
        </w:rPr>
        <w:t xml:space="preserve"> на проведення земляних робіт для </w:t>
      </w:r>
      <w:r>
        <w:rPr>
          <w:color w:val="000000" w:themeColor="text1"/>
          <w:sz w:val="28"/>
          <w:szCs w:val="28"/>
        </w:rPr>
        <w:t xml:space="preserve">прокладання мереж водопостачання та водовідведення до житлового будинку </w:t>
      </w:r>
      <w:r w:rsidR="00406182">
        <w:rPr>
          <w:color w:val="auto"/>
          <w:sz w:val="28"/>
          <w:szCs w:val="28"/>
        </w:rPr>
        <w:t>на вул. 22 Січня,</w:t>
      </w:r>
      <w:r>
        <w:rPr>
          <w:color w:val="auto"/>
          <w:sz w:val="28"/>
          <w:szCs w:val="28"/>
        </w:rPr>
        <w:t xml:space="preserve"> с. </w:t>
      </w:r>
      <w:proofErr w:type="spellStart"/>
      <w:r>
        <w:rPr>
          <w:color w:val="auto"/>
          <w:sz w:val="28"/>
          <w:szCs w:val="28"/>
        </w:rPr>
        <w:t>Крихівці</w:t>
      </w:r>
      <w:proofErr w:type="spellEnd"/>
      <w:r>
        <w:rPr>
          <w:color w:val="auto"/>
          <w:sz w:val="28"/>
          <w:szCs w:val="28"/>
        </w:rPr>
        <w:t>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.5. </w:t>
      </w:r>
      <w:proofErr w:type="spellStart"/>
      <w:r>
        <w:rPr>
          <w:sz w:val="28"/>
          <w:szCs w:val="28"/>
        </w:rPr>
        <w:t>Звоздецькому</w:t>
      </w:r>
      <w:proofErr w:type="spellEnd"/>
      <w:r>
        <w:rPr>
          <w:sz w:val="28"/>
          <w:szCs w:val="28"/>
        </w:rPr>
        <w:t xml:space="preserve"> </w:t>
      </w:r>
      <w:r w:rsidR="00406182">
        <w:rPr>
          <w:sz w:val="28"/>
          <w:szCs w:val="28"/>
        </w:rPr>
        <w:t>М.Ю.</w:t>
      </w:r>
      <w:r>
        <w:rPr>
          <w:color w:val="auto"/>
          <w:sz w:val="28"/>
          <w:szCs w:val="28"/>
        </w:rPr>
        <w:t xml:space="preserve"> на проведення земляних робіт для </w:t>
      </w:r>
      <w:r>
        <w:rPr>
          <w:color w:val="000000" w:themeColor="text1"/>
          <w:sz w:val="28"/>
          <w:szCs w:val="28"/>
        </w:rPr>
        <w:t xml:space="preserve">прокладання мереж водопостачання та водовідведення до житлового будинку </w:t>
      </w:r>
      <w:r w:rsidR="00406182">
        <w:rPr>
          <w:color w:val="auto"/>
          <w:sz w:val="28"/>
          <w:szCs w:val="28"/>
        </w:rPr>
        <w:t xml:space="preserve">на вул. </w:t>
      </w:r>
      <w:proofErr w:type="spellStart"/>
      <w:r w:rsidR="00406182">
        <w:rPr>
          <w:color w:val="auto"/>
          <w:sz w:val="28"/>
          <w:szCs w:val="28"/>
        </w:rPr>
        <w:t>Крихівецькій</w:t>
      </w:r>
      <w:proofErr w:type="spellEnd"/>
      <w:r>
        <w:rPr>
          <w:color w:val="auto"/>
          <w:sz w:val="28"/>
          <w:szCs w:val="28"/>
        </w:rPr>
        <w:t xml:space="preserve">, с. </w:t>
      </w:r>
      <w:proofErr w:type="spellStart"/>
      <w:r>
        <w:rPr>
          <w:color w:val="auto"/>
          <w:sz w:val="28"/>
          <w:szCs w:val="28"/>
        </w:rPr>
        <w:t>Крихівці</w:t>
      </w:r>
      <w:proofErr w:type="spellEnd"/>
      <w:r>
        <w:rPr>
          <w:color w:val="auto"/>
          <w:sz w:val="28"/>
          <w:szCs w:val="28"/>
        </w:rPr>
        <w:t xml:space="preserve"> (земля</w:t>
      </w:r>
      <w:r w:rsidR="00406182">
        <w:rPr>
          <w:color w:val="auto"/>
          <w:sz w:val="28"/>
          <w:szCs w:val="28"/>
        </w:rPr>
        <w:t>ні роботи на вул. Івана Сірка</w:t>
      </w:r>
      <w:r>
        <w:rPr>
          <w:color w:val="auto"/>
          <w:sz w:val="28"/>
          <w:szCs w:val="28"/>
        </w:rPr>
        <w:t>),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1.6. ПП «Роса-ІФ» (Ткачук Ю.П.) на проведення земляних робіт для </w:t>
      </w:r>
      <w:r>
        <w:rPr>
          <w:color w:val="000000" w:themeColor="text1"/>
          <w:sz w:val="28"/>
          <w:szCs w:val="28"/>
        </w:rPr>
        <w:t xml:space="preserve">реконструкції зовнішніх мереж водопроводу та каналізації Собору </w:t>
      </w:r>
      <w:proofErr w:type="spellStart"/>
      <w:r>
        <w:rPr>
          <w:color w:val="000000" w:themeColor="text1"/>
          <w:sz w:val="28"/>
          <w:szCs w:val="28"/>
        </w:rPr>
        <w:t>Св.Володимира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Св.Ольги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 вул. Вовчинецькій, 223,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1.7.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до багатоквартирного житлового будинку на вул. </w:t>
      </w:r>
      <w:proofErr w:type="spellStart"/>
      <w:r>
        <w:rPr>
          <w:color w:val="auto"/>
          <w:sz w:val="28"/>
          <w:szCs w:val="28"/>
        </w:rPr>
        <w:t>Микитинецькій</w:t>
      </w:r>
      <w:proofErr w:type="spellEnd"/>
      <w:r>
        <w:rPr>
          <w:color w:val="auto"/>
          <w:sz w:val="28"/>
          <w:szCs w:val="28"/>
        </w:rPr>
        <w:t xml:space="preserve">, 2, 2 А, 4, </w:t>
      </w:r>
      <w:r>
        <w:rPr>
          <w:sz w:val="28"/>
          <w:szCs w:val="28"/>
        </w:rPr>
        <w:t xml:space="preserve">терміном 20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 xml:space="preserve">1.8.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заміни аварійної ділянки газопроводу середнього тиску на вул. Курінного Чорноти, 29,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1.9. </w:t>
      </w:r>
      <w:r>
        <w:rPr>
          <w:color w:val="auto"/>
          <w:sz w:val="28"/>
          <w:szCs w:val="28"/>
        </w:rPr>
        <w:t>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</w:t>
      </w:r>
      <w:r w:rsidR="00872566">
        <w:rPr>
          <w:color w:val="auto"/>
          <w:sz w:val="28"/>
          <w:szCs w:val="28"/>
        </w:rPr>
        <w:t> Парковій, 14 - 18 А, терміном 3</w:t>
      </w:r>
      <w:r>
        <w:rPr>
          <w:color w:val="auto"/>
          <w:sz w:val="28"/>
          <w:szCs w:val="28"/>
        </w:rPr>
        <w:t>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1.10. </w:t>
      </w:r>
      <w:r>
        <w:rPr>
          <w:sz w:val="28"/>
          <w:szCs w:val="28"/>
        </w:rPr>
        <w:t>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 73, терміном 15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1.11.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Галицькій, 109, терміном 15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1.12.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Млинарській, 38 Б, терміном 15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1.13.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Довгій, 26, терміном 15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1.14.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заміни аварійної ділянки газопроводу ни</w:t>
      </w:r>
      <w:r w:rsidR="00245717">
        <w:rPr>
          <w:sz w:val="28"/>
          <w:szCs w:val="28"/>
        </w:rPr>
        <w:t>зького тиску на вул. Вовчинецькій</w:t>
      </w:r>
      <w:r>
        <w:rPr>
          <w:sz w:val="28"/>
          <w:szCs w:val="28"/>
        </w:rPr>
        <w:t xml:space="preserve">, 17, 19,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1.15.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Академіка Сахарова, 21, терміном 20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1.16.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Є. Коновальця, 132, терміном 20 робочих днів з моменту видачі дозволу (ордера).</w:t>
      </w:r>
    </w:p>
    <w:p w:rsidR="00872566" w:rsidRDefault="00872566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1.17.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вул. Василя Симоненка, 2, 4, 6, терміном 30</w:t>
      </w:r>
      <w:r w:rsidRPr="00582C83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>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Карпатській, 10 - 12, терміном 50 робочих днів з моменту закінчення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Степана Бандери, 60/1, терміном 15 робочих днів з моменту закінчення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</w:t>
      </w:r>
      <w:r>
        <w:rPr>
          <w:sz w:val="28"/>
          <w:szCs w:val="28"/>
        </w:rPr>
        <w:t>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</w:t>
      </w:r>
      <w:r>
        <w:rPr>
          <w:sz w:val="28"/>
          <w:szCs w:val="28"/>
          <w:lang w:val="ru-RU"/>
        </w:rPr>
        <w:t> </w:t>
      </w:r>
      <w:proofErr w:type="spellStart"/>
      <w:r>
        <w:rPr>
          <w:sz w:val="28"/>
          <w:szCs w:val="28"/>
          <w:lang w:val="ru-RU"/>
        </w:rPr>
        <w:t>Пилипа</w:t>
      </w:r>
      <w:proofErr w:type="spellEnd"/>
      <w:r>
        <w:rPr>
          <w:sz w:val="28"/>
          <w:szCs w:val="28"/>
          <w:lang w:val="ru-RU"/>
        </w:rPr>
        <w:t xml:space="preserve"> Орлика, 4 А, </w:t>
      </w:r>
      <w:r>
        <w:rPr>
          <w:sz w:val="28"/>
          <w:szCs w:val="28"/>
        </w:rPr>
        <w:t>терміном 20 робочих днів з моменту закінчення дозволу (ордера).</w:t>
      </w:r>
    </w:p>
    <w:p w:rsidR="000C16AA" w:rsidRDefault="000C16AA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>
        <w:rPr>
          <w:sz w:val="28"/>
          <w:szCs w:val="28"/>
          <w:lang w:val="ru-RU"/>
        </w:rPr>
        <w:t>КП «</w:t>
      </w:r>
      <w:proofErr w:type="spellStart"/>
      <w:r>
        <w:rPr>
          <w:sz w:val="28"/>
          <w:szCs w:val="28"/>
          <w:lang w:val="ru-RU"/>
        </w:rPr>
        <w:t>Івано-Франківськводоекотехпром</w:t>
      </w:r>
      <w:proofErr w:type="spellEnd"/>
      <w:r>
        <w:rPr>
          <w:sz w:val="28"/>
          <w:szCs w:val="28"/>
          <w:lang w:val="ru-RU"/>
        </w:rPr>
        <w:t xml:space="preserve">» (Савенко В.С.) на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земляних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робіт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заміни</w:t>
      </w:r>
      <w:proofErr w:type="spellEnd"/>
      <w:r>
        <w:rPr>
          <w:sz w:val="28"/>
          <w:szCs w:val="28"/>
          <w:lang w:val="ru-RU"/>
        </w:rPr>
        <w:t xml:space="preserve"> водопроводу на </w:t>
      </w:r>
      <w:proofErr w:type="spellStart"/>
      <w:r>
        <w:rPr>
          <w:sz w:val="28"/>
          <w:szCs w:val="28"/>
          <w:lang w:val="ru-RU"/>
        </w:rPr>
        <w:t>вул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Довгій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Береговій</w:t>
      </w:r>
      <w:proofErr w:type="spellEnd"/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терміном 15 робочих днів з моменту закінчення дозволу (ордера).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(газопостачання, електропостачання,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055B3" w:rsidRDefault="00245717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0055B3">
        <w:rPr>
          <w:sz w:val="28"/>
          <w:szCs w:val="28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0055B3">
        <w:rPr>
          <w:sz w:val="28"/>
          <w:szCs w:val="28"/>
        </w:rPr>
        <w:t>Смушака</w:t>
      </w:r>
      <w:proofErr w:type="spellEnd"/>
      <w:r w:rsidR="000055B3">
        <w:rPr>
          <w:sz w:val="28"/>
          <w:szCs w:val="28"/>
        </w:rPr>
        <w:t>.</w:t>
      </w: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055B3" w:rsidRDefault="000055B3" w:rsidP="000055B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472E13" w:rsidRDefault="00472E1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p w:rsidR="000055B3" w:rsidRDefault="000055B3"/>
    <w:sectPr w:rsidR="00005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3E"/>
    <w:rsid w:val="000055B3"/>
    <w:rsid w:val="000C16AA"/>
    <w:rsid w:val="00245717"/>
    <w:rsid w:val="00406182"/>
    <w:rsid w:val="00472E13"/>
    <w:rsid w:val="00482E6C"/>
    <w:rsid w:val="00872566"/>
    <w:rsid w:val="008A5CB6"/>
    <w:rsid w:val="00EC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E0660-E67E-4268-B438-E9AE87BA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5B3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0055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5B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3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4126</Words>
  <Characters>2353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2023-05-11T08:12:00Z</dcterms:created>
  <dcterms:modified xsi:type="dcterms:W3CDTF">2023-05-11T08:12:00Z</dcterms:modified>
</cp:coreProperties>
</file>