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3C2" w:rsidRDefault="00E833C2" w:rsidP="00E833C2"/>
    <w:p w:rsidR="00E833C2" w:rsidRDefault="00E833C2" w:rsidP="00E833C2"/>
    <w:p w:rsidR="00E833C2" w:rsidRDefault="00E833C2" w:rsidP="00E833C2"/>
    <w:p w:rsidR="00E833C2" w:rsidRDefault="00E833C2" w:rsidP="00E833C2">
      <w:pPr>
        <w:pStyle w:val="a7"/>
        <w:spacing w:before="0" w:beforeAutospacing="0" w:after="0" w:afterAutospacing="0"/>
        <w:rPr>
          <w:sz w:val="28"/>
          <w:szCs w:val="28"/>
          <w:lang w:val="uk-UA"/>
        </w:rPr>
      </w:pPr>
      <w:r w:rsidRPr="00E473BC">
        <w:rPr>
          <w:sz w:val="28"/>
          <w:szCs w:val="28"/>
          <w:lang w:val="uk-UA"/>
        </w:rPr>
        <w:t>Про</w:t>
      </w:r>
      <w:r>
        <w:rPr>
          <w:sz w:val="28"/>
          <w:szCs w:val="28"/>
          <w:lang w:val="uk-UA"/>
        </w:rPr>
        <w:t xml:space="preserve"> звіт комунального підприємства</w:t>
      </w:r>
    </w:p>
    <w:p w:rsidR="00E833C2" w:rsidRDefault="00E833C2" w:rsidP="00E833C2">
      <w:pPr>
        <w:pStyle w:val="a7"/>
        <w:spacing w:before="0" w:beforeAutospacing="0" w:after="0" w:afterAutospacing="0"/>
        <w:rPr>
          <w:sz w:val="28"/>
          <w:szCs w:val="28"/>
          <w:lang w:val="uk-UA"/>
        </w:rPr>
      </w:pPr>
      <w:r>
        <w:rPr>
          <w:sz w:val="28"/>
          <w:szCs w:val="28"/>
          <w:lang w:val="uk-UA"/>
        </w:rPr>
        <w:t>«Полігон ТПВ» за 20</w:t>
      </w:r>
      <w:r w:rsidR="006E3EB5">
        <w:rPr>
          <w:sz w:val="28"/>
          <w:szCs w:val="28"/>
          <w:lang w:val="uk-UA"/>
        </w:rPr>
        <w:t>2</w:t>
      </w:r>
      <w:r w:rsidR="00DE119F">
        <w:rPr>
          <w:sz w:val="28"/>
          <w:szCs w:val="28"/>
          <w:lang w:val="uk-UA"/>
        </w:rPr>
        <w:t>2</w:t>
      </w:r>
      <w:r>
        <w:rPr>
          <w:sz w:val="28"/>
          <w:szCs w:val="28"/>
          <w:lang w:val="uk-UA"/>
        </w:rPr>
        <w:t xml:space="preserve"> рік  </w:t>
      </w:r>
    </w:p>
    <w:p w:rsidR="00E833C2" w:rsidRDefault="00E833C2" w:rsidP="00E833C2">
      <w:pPr>
        <w:pStyle w:val="a7"/>
        <w:spacing w:before="0" w:beforeAutospacing="0" w:after="0" w:afterAutospacing="0"/>
        <w:rPr>
          <w:sz w:val="28"/>
          <w:szCs w:val="28"/>
          <w:lang w:val="uk-UA"/>
        </w:rPr>
      </w:pPr>
      <w:r>
        <w:rPr>
          <w:sz w:val="28"/>
          <w:szCs w:val="28"/>
          <w:lang w:val="uk-UA"/>
        </w:rPr>
        <w:t xml:space="preserve">та затвердження плану розвитку </w:t>
      </w:r>
    </w:p>
    <w:p w:rsidR="00E833C2" w:rsidRDefault="00DE119F" w:rsidP="00E833C2">
      <w:pPr>
        <w:pStyle w:val="a7"/>
        <w:spacing w:before="0" w:beforeAutospacing="0" w:after="0" w:afterAutospacing="0"/>
        <w:rPr>
          <w:sz w:val="28"/>
          <w:szCs w:val="28"/>
          <w:lang w:val="uk-UA"/>
        </w:rPr>
      </w:pPr>
      <w:r>
        <w:rPr>
          <w:sz w:val="28"/>
          <w:szCs w:val="28"/>
          <w:lang w:val="uk-UA"/>
        </w:rPr>
        <w:t>на 2023</w:t>
      </w:r>
      <w:r w:rsidR="00E833C2">
        <w:rPr>
          <w:sz w:val="28"/>
          <w:szCs w:val="28"/>
          <w:lang w:val="uk-UA"/>
        </w:rPr>
        <w:t xml:space="preserve"> рік </w:t>
      </w:r>
    </w:p>
    <w:p w:rsidR="00E833C2" w:rsidRPr="00854E8D" w:rsidRDefault="00E833C2" w:rsidP="00E833C2">
      <w:pPr>
        <w:rPr>
          <w:sz w:val="28"/>
          <w:szCs w:val="28"/>
        </w:rPr>
      </w:pPr>
    </w:p>
    <w:p w:rsidR="00E833C2" w:rsidRDefault="00E833C2" w:rsidP="00E833C2"/>
    <w:p w:rsidR="00E833C2" w:rsidRDefault="00E833C2" w:rsidP="00E833C2"/>
    <w:p w:rsidR="00E833C2" w:rsidRDefault="00BC5D38" w:rsidP="00E833C2">
      <w:pPr>
        <w:pStyle w:val="rvps216"/>
        <w:tabs>
          <w:tab w:val="left" w:pos="567"/>
        </w:tabs>
        <w:ind w:firstLine="720"/>
        <w:jc w:val="both"/>
        <w:rPr>
          <w:rStyle w:val="rvts7"/>
          <w:sz w:val="28"/>
          <w:szCs w:val="28"/>
          <w:lang w:val="uk-UA"/>
        </w:rPr>
      </w:pPr>
      <w:r>
        <w:rPr>
          <w:color w:val="000000"/>
          <w:sz w:val="28"/>
          <w:szCs w:val="28"/>
          <w:shd w:val="clear" w:color="auto" w:fill="FFFFFF"/>
          <w:lang w:val="uk-UA"/>
        </w:rPr>
        <w:t>К</w:t>
      </w:r>
      <w:r w:rsidRPr="006621BF">
        <w:rPr>
          <w:color w:val="000000"/>
          <w:sz w:val="28"/>
          <w:szCs w:val="28"/>
          <w:shd w:val="clear" w:color="auto" w:fill="FFFFFF"/>
          <w:lang w:val="uk-UA"/>
        </w:rPr>
        <w:t>еруючись статтями 52 та 59 Закону України «Про місцеве самоврядування в Україні»</w:t>
      </w:r>
      <w:r>
        <w:rPr>
          <w:color w:val="000000"/>
          <w:sz w:val="28"/>
          <w:szCs w:val="28"/>
          <w:shd w:val="clear" w:color="auto" w:fill="FFFFFF"/>
          <w:lang w:val="uk-UA"/>
        </w:rPr>
        <w:t>, з</w:t>
      </w:r>
      <w:r w:rsidR="00E833C2" w:rsidRPr="00E473BC">
        <w:rPr>
          <w:rStyle w:val="rvts7"/>
          <w:sz w:val="28"/>
          <w:szCs w:val="28"/>
          <w:lang w:val="uk-UA"/>
        </w:rPr>
        <w:t xml:space="preserve"> метою контролю за діяльністю комунальних підприємств</w:t>
      </w:r>
      <w:r w:rsidR="00E833C2">
        <w:rPr>
          <w:rStyle w:val="rvts7"/>
          <w:sz w:val="28"/>
          <w:szCs w:val="28"/>
          <w:lang w:val="uk-UA"/>
        </w:rPr>
        <w:t xml:space="preserve"> та </w:t>
      </w:r>
      <w:r w:rsidR="00E833C2" w:rsidRPr="006621BF">
        <w:rPr>
          <w:color w:val="000000"/>
          <w:sz w:val="28"/>
          <w:szCs w:val="28"/>
          <w:shd w:val="clear" w:color="auto" w:fill="FFFFFF"/>
          <w:lang w:val="uk-UA"/>
        </w:rPr>
        <w:t>покращення умов для подальшого розвитку підприємства, підвищенн</w:t>
      </w:r>
      <w:r>
        <w:rPr>
          <w:color w:val="000000"/>
          <w:sz w:val="28"/>
          <w:szCs w:val="28"/>
          <w:shd w:val="clear" w:color="auto" w:fill="FFFFFF"/>
          <w:lang w:val="uk-UA"/>
        </w:rPr>
        <w:t>я ефективності його діяльності</w:t>
      </w:r>
      <w:r w:rsidR="00E833C2" w:rsidRPr="006621BF">
        <w:rPr>
          <w:color w:val="000000"/>
          <w:sz w:val="28"/>
          <w:szCs w:val="28"/>
          <w:shd w:val="clear" w:color="auto" w:fill="FFFFFF"/>
          <w:lang w:val="uk-UA"/>
        </w:rPr>
        <w:t xml:space="preserve">, </w:t>
      </w:r>
      <w:r w:rsidR="00E833C2" w:rsidRPr="00E473BC">
        <w:rPr>
          <w:rStyle w:val="rvts7"/>
          <w:sz w:val="28"/>
          <w:szCs w:val="28"/>
          <w:lang w:val="uk-UA"/>
        </w:rPr>
        <w:t>виконавчий комітет міської ради</w:t>
      </w:r>
    </w:p>
    <w:p w:rsidR="00E833C2" w:rsidRPr="001522C3" w:rsidRDefault="00E833C2" w:rsidP="00E833C2">
      <w:pPr>
        <w:rPr>
          <w:sz w:val="28"/>
          <w:szCs w:val="28"/>
        </w:rPr>
      </w:pPr>
    </w:p>
    <w:p w:rsidR="00E833C2" w:rsidRPr="001522C3" w:rsidRDefault="00E833C2" w:rsidP="00E833C2">
      <w:pPr>
        <w:jc w:val="center"/>
        <w:rPr>
          <w:sz w:val="28"/>
          <w:szCs w:val="28"/>
        </w:rPr>
      </w:pPr>
      <w:r w:rsidRPr="001522C3">
        <w:rPr>
          <w:sz w:val="28"/>
          <w:szCs w:val="28"/>
        </w:rPr>
        <w:t>в и р і ш и в</w:t>
      </w:r>
      <w:r>
        <w:rPr>
          <w:sz w:val="28"/>
          <w:szCs w:val="28"/>
        </w:rPr>
        <w:t xml:space="preserve"> </w:t>
      </w:r>
      <w:r w:rsidRPr="001522C3">
        <w:rPr>
          <w:sz w:val="28"/>
          <w:szCs w:val="28"/>
        </w:rPr>
        <w:t>:</w:t>
      </w:r>
    </w:p>
    <w:p w:rsidR="00E833C2" w:rsidRPr="009C093C" w:rsidRDefault="00E833C2" w:rsidP="00E833C2">
      <w:pPr>
        <w:rPr>
          <w:lang w:val="ru-RU"/>
        </w:rPr>
      </w:pPr>
    </w:p>
    <w:p w:rsidR="00E833C2" w:rsidRDefault="00E833C2" w:rsidP="00E833C2">
      <w:pPr>
        <w:pStyle w:val="a7"/>
        <w:spacing w:before="0" w:beforeAutospacing="0" w:after="0" w:afterAutospacing="0"/>
        <w:ind w:firstLine="720"/>
        <w:jc w:val="both"/>
        <w:rPr>
          <w:rStyle w:val="rvts7"/>
          <w:sz w:val="28"/>
          <w:szCs w:val="28"/>
          <w:lang w:val="uk-UA"/>
        </w:rPr>
      </w:pPr>
      <w:r>
        <w:rPr>
          <w:sz w:val="28"/>
          <w:szCs w:val="28"/>
        </w:rPr>
        <w:t>1.</w:t>
      </w:r>
      <w:r w:rsidRPr="009C093C">
        <w:rPr>
          <w:rStyle w:val="rvts7"/>
          <w:sz w:val="28"/>
          <w:szCs w:val="28"/>
          <w:lang w:val="uk-UA"/>
        </w:rPr>
        <w:t xml:space="preserve"> </w:t>
      </w:r>
      <w:r>
        <w:rPr>
          <w:rStyle w:val="rvts7"/>
          <w:sz w:val="28"/>
          <w:szCs w:val="28"/>
          <w:lang w:val="uk-UA"/>
        </w:rPr>
        <w:t>Звіт про роботу комунального підприємства «Полігон ТПВ» за 20</w:t>
      </w:r>
      <w:r w:rsidR="00DE119F">
        <w:rPr>
          <w:rStyle w:val="rvts7"/>
          <w:sz w:val="28"/>
          <w:szCs w:val="28"/>
          <w:lang w:val="uk-UA"/>
        </w:rPr>
        <w:t>22</w:t>
      </w:r>
      <w:r>
        <w:rPr>
          <w:rStyle w:val="rvts7"/>
          <w:sz w:val="28"/>
          <w:szCs w:val="28"/>
          <w:lang w:val="uk-UA"/>
        </w:rPr>
        <w:t xml:space="preserve"> рік взяти до відома (додається).</w:t>
      </w:r>
    </w:p>
    <w:p w:rsidR="00E833C2" w:rsidRPr="009F748B" w:rsidRDefault="00E833C2" w:rsidP="00E833C2">
      <w:pPr>
        <w:tabs>
          <w:tab w:val="left" w:pos="1080"/>
        </w:tabs>
        <w:ind w:firstLine="720"/>
        <w:jc w:val="both"/>
        <w:rPr>
          <w:sz w:val="28"/>
          <w:szCs w:val="28"/>
        </w:rPr>
      </w:pPr>
      <w:r>
        <w:rPr>
          <w:sz w:val="28"/>
          <w:szCs w:val="28"/>
        </w:rPr>
        <w:t>2</w:t>
      </w:r>
      <w:r w:rsidRPr="009F748B">
        <w:rPr>
          <w:sz w:val="28"/>
          <w:szCs w:val="28"/>
        </w:rPr>
        <w:t>.</w:t>
      </w:r>
      <w:r>
        <w:rPr>
          <w:sz w:val="28"/>
          <w:szCs w:val="28"/>
        </w:rPr>
        <w:t xml:space="preserve"> Затвердити</w:t>
      </w:r>
      <w:r w:rsidRPr="009F748B">
        <w:rPr>
          <w:sz w:val="28"/>
          <w:szCs w:val="28"/>
        </w:rPr>
        <w:t xml:space="preserve"> план розвитку </w:t>
      </w:r>
      <w:r>
        <w:rPr>
          <w:rStyle w:val="rvts7"/>
          <w:sz w:val="28"/>
          <w:szCs w:val="28"/>
        </w:rPr>
        <w:t>комунального підприємства</w:t>
      </w:r>
      <w:r w:rsidRPr="009F748B">
        <w:rPr>
          <w:sz w:val="28"/>
          <w:szCs w:val="28"/>
        </w:rPr>
        <w:t xml:space="preserve"> «</w:t>
      </w:r>
      <w:r>
        <w:rPr>
          <w:sz w:val="28"/>
          <w:szCs w:val="28"/>
        </w:rPr>
        <w:t>Полігон ТПВ» на 20</w:t>
      </w:r>
      <w:r w:rsidR="00DE119F">
        <w:rPr>
          <w:sz w:val="28"/>
          <w:szCs w:val="28"/>
        </w:rPr>
        <w:t>23</w:t>
      </w:r>
      <w:r>
        <w:rPr>
          <w:sz w:val="28"/>
          <w:szCs w:val="28"/>
        </w:rPr>
        <w:t xml:space="preserve"> рік (додаток</w:t>
      </w:r>
      <w:r w:rsidRPr="009F748B">
        <w:rPr>
          <w:sz w:val="28"/>
          <w:szCs w:val="28"/>
        </w:rPr>
        <w:t>).</w:t>
      </w:r>
    </w:p>
    <w:p w:rsidR="00E833C2" w:rsidRPr="009F748B" w:rsidRDefault="00E833C2" w:rsidP="00E833C2">
      <w:pPr>
        <w:tabs>
          <w:tab w:val="left" w:pos="1080"/>
        </w:tabs>
        <w:ind w:firstLine="720"/>
        <w:jc w:val="both"/>
        <w:rPr>
          <w:sz w:val="28"/>
          <w:szCs w:val="28"/>
        </w:rPr>
      </w:pPr>
      <w:r>
        <w:rPr>
          <w:sz w:val="28"/>
          <w:szCs w:val="28"/>
        </w:rPr>
        <w:t>3</w:t>
      </w:r>
      <w:r w:rsidRPr="009F748B">
        <w:rPr>
          <w:sz w:val="28"/>
          <w:szCs w:val="28"/>
        </w:rPr>
        <w:t>.</w:t>
      </w:r>
      <w:r>
        <w:rPr>
          <w:sz w:val="28"/>
          <w:szCs w:val="28"/>
        </w:rPr>
        <w:t xml:space="preserve"> </w:t>
      </w:r>
      <w:r w:rsidRPr="009F748B">
        <w:rPr>
          <w:sz w:val="28"/>
          <w:szCs w:val="28"/>
        </w:rPr>
        <w:t>Контроль за виконання</w:t>
      </w:r>
      <w:r>
        <w:rPr>
          <w:sz w:val="28"/>
          <w:szCs w:val="28"/>
        </w:rPr>
        <w:t>м</w:t>
      </w:r>
      <w:r w:rsidRPr="009F748B">
        <w:rPr>
          <w:sz w:val="28"/>
          <w:szCs w:val="28"/>
        </w:rPr>
        <w:t xml:space="preserve"> рішення покласти на заступника міського голови</w:t>
      </w:r>
      <w:r w:rsidR="00CA603F">
        <w:rPr>
          <w:sz w:val="28"/>
          <w:szCs w:val="28"/>
        </w:rPr>
        <w:t xml:space="preserve"> - директор</w:t>
      </w:r>
      <w:r w:rsidR="00646DA8">
        <w:rPr>
          <w:sz w:val="28"/>
          <w:szCs w:val="28"/>
        </w:rPr>
        <w:t>а</w:t>
      </w:r>
      <w:r w:rsidR="00CA603F">
        <w:rPr>
          <w:sz w:val="28"/>
          <w:szCs w:val="28"/>
        </w:rPr>
        <w:t xml:space="preserve"> Департаменту</w:t>
      </w:r>
      <w:r w:rsidRPr="009F748B">
        <w:rPr>
          <w:sz w:val="28"/>
          <w:szCs w:val="28"/>
        </w:rPr>
        <w:t xml:space="preserve"> </w:t>
      </w:r>
      <w:r w:rsidR="00CA603F">
        <w:rPr>
          <w:sz w:val="28"/>
          <w:szCs w:val="28"/>
        </w:rPr>
        <w:t xml:space="preserve">благоустрою </w:t>
      </w:r>
      <w:r w:rsidR="00321849">
        <w:rPr>
          <w:sz w:val="28"/>
          <w:szCs w:val="28"/>
        </w:rPr>
        <w:t>Т.Полатайка</w:t>
      </w:r>
      <w:r w:rsidR="00B030F5">
        <w:rPr>
          <w:sz w:val="28"/>
          <w:szCs w:val="28"/>
        </w:rPr>
        <w:t>.</w:t>
      </w:r>
    </w:p>
    <w:p w:rsidR="00E833C2" w:rsidRPr="00DC4714" w:rsidRDefault="00E833C2" w:rsidP="00E833C2"/>
    <w:p w:rsidR="00E833C2" w:rsidRPr="009F748B" w:rsidRDefault="00E833C2" w:rsidP="00E833C2">
      <w:pPr>
        <w:rPr>
          <w:lang w:val="ru-RU"/>
        </w:rPr>
      </w:pPr>
    </w:p>
    <w:p w:rsidR="00E833C2" w:rsidRDefault="00E833C2" w:rsidP="00E833C2"/>
    <w:p w:rsidR="00E833C2" w:rsidRPr="00EF16E2" w:rsidRDefault="00E833C2" w:rsidP="00E833C2">
      <w:pPr>
        <w:pStyle w:val="rvps84"/>
        <w:jc w:val="center"/>
        <w:rPr>
          <w:sz w:val="28"/>
          <w:szCs w:val="28"/>
          <w:lang w:val="uk-UA"/>
        </w:rPr>
      </w:pPr>
      <w:r w:rsidRPr="00EB16EC">
        <w:rPr>
          <w:rStyle w:val="rvts7"/>
          <w:sz w:val="28"/>
          <w:szCs w:val="28"/>
        </w:rPr>
        <w:t>Міський голова  </w:t>
      </w:r>
      <w:r>
        <w:rPr>
          <w:rStyle w:val="rvts7"/>
          <w:sz w:val="28"/>
          <w:szCs w:val="28"/>
          <w:lang w:val="uk-UA"/>
        </w:rPr>
        <w:t xml:space="preserve">                                             </w:t>
      </w:r>
      <w:r w:rsidRPr="00EB16EC">
        <w:rPr>
          <w:rStyle w:val="rvts7"/>
          <w:sz w:val="28"/>
          <w:szCs w:val="28"/>
        </w:rPr>
        <w:t xml:space="preserve">      Руслан </w:t>
      </w:r>
      <w:r w:rsidR="00EF16E2">
        <w:rPr>
          <w:rStyle w:val="rvts7"/>
          <w:sz w:val="28"/>
          <w:szCs w:val="28"/>
          <w:lang w:val="uk-UA"/>
        </w:rPr>
        <w:t>МАРЦІНКІВ</w:t>
      </w:r>
    </w:p>
    <w:p w:rsidR="00E833C2" w:rsidRDefault="00E833C2"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03796A" w:rsidRDefault="0003796A" w:rsidP="003D4211">
      <w:pPr>
        <w:ind w:left="4962" w:hanging="4962"/>
        <w:jc w:val="center"/>
        <w:rPr>
          <w:b/>
          <w:sz w:val="28"/>
          <w:szCs w:val="28"/>
          <w:lang w:val="ru-RU"/>
        </w:rPr>
      </w:pPr>
    </w:p>
    <w:p w:rsidR="00AA4294" w:rsidRDefault="00AA4294" w:rsidP="003D4211">
      <w:pPr>
        <w:ind w:left="4962" w:hanging="4962"/>
        <w:jc w:val="center"/>
        <w:rPr>
          <w:b/>
          <w:sz w:val="28"/>
          <w:szCs w:val="28"/>
          <w:lang w:val="ru-RU"/>
        </w:rPr>
      </w:pPr>
      <w:bookmarkStart w:id="0" w:name="_GoBack"/>
      <w:bookmarkEnd w:id="0"/>
    </w:p>
    <w:p w:rsidR="003D4211" w:rsidRDefault="009A7846" w:rsidP="003D4211">
      <w:pPr>
        <w:ind w:left="4962" w:hanging="4962"/>
        <w:jc w:val="center"/>
        <w:rPr>
          <w:b/>
          <w:sz w:val="28"/>
          <w:szCs w:val="28"/>
        </w:rPr>
      </w:pPr>
      <w:r>
        <w:rPr>
          <w:b/>
          <w:sz w:val="28"/>
          <w:szCs w:val="28"/>
        </w:rPr>
        <w:t xml:space="preserve"> </w:t>
      </w:r>
      <w:r w:rsidR="003D4211">
        <w:rPr>
          <w:b/>
          <w:sz w:val="28"/>
          <w:szCs w:val="28"/>
        </w:rPr>
        <w:t>З</w:t>
      </w:r>
      <w:r w:rsidR="003D4211" w:rsidRPr="0025357A">
        <w:rPr>
          <w:b/>
          <w:sz w:val="28"/>
          <w:szCs w:val="28"/>
        </w:rPr>
        <w:t>ВІТ</w:t>
      </w:r>
    </w:p>
    <w:p w:rsidR="003D4211" w:rsidRPr="0025357A" w:rsidRDefault="003D4211" w:rsidP="003D4211">
      <w:pPr>
        <w:ind w:left="4962" w:hanging="4962"/>
        <w:jc w:val="center"/>
        <w:rPr>
          <w:b/>
          <w:sz w:val="28"/>
          <w:szCs w:val="28"/>
        </w:rPr>
      </w:pPr>
      <w:r>
        <w:rPr>
          <w:b/>
          <w:sz w:val="28"/>
          <w:szCs w:val="28"/>
        </w:rPr>
        <w:t>ПРО РОБОТУ</w:t>
      </w:r>
      <w:r w:rsidRPr="0025357A">
        <w:rPr>
          <w:b/>
          <w:sz w:val="28"/>
          <w:szCs w:val="28"/>
        </w:rPr>
        <w:t xml:space="preserve">  КОМУНАЛЬНОГО ПІДПРИЄМСТВА</w:t>
      </w:r>
    </w:p>
    <w:p w:rsidR="003D4211" w:rsidRPr="0025357A" w:rsidRDefault="003D4211" w:rsidP="003D4211">
      <w:pPr>
        <w:ind w:left="4962" w:hanging="4962"/>
        <w:jc w:val="center"/>
        <w:rPr>
          <w:b/>
          <w:sz w:val="28"/>
          <w:szCs w:val="28"/>
        </w:rPr>
      </w:pPr>
      <w:r w:rsidRPr="0025357A">
        <w:rPr>
          <w:b/>
          <w:sz w:val="28"/>
          <w:szCs w:val="28"/>
        </w:rPr>
        <w:t xml:space="preserve"> «</w:t>
      </w:r>
      <w:r>
        <w:rPr>
          <w:b/>
          <w:sz w:val="28"/>
          <w:szCs w:val="28"/>
        </w:rPr>
        <w:t>ПОЛІГОН ТПВ» ЗА 20</w:t>
      </w:r>
      <w:r w:rsidR="001F7A1A">
        <w:rPr>
          <w:b/>
          <w:sz w:val="28"/>
          <w:szCs w:val="28"/>
        </w:rPr>
        <w:t>2</w:t>
      </w:r>
      <w:r w:rsidR="00DE119F">
        <w:rPr>
          <w:b/>
          <w:sz w:val="28"/>
          <w:szCs w:val="28"/>
        </w:rPr>
        <w:t>2</w:t>
      </w:r>
      <w:r w:rsidR="00652DCA">
        <w:rPr>
          <w:b/>
          <w:sz w:val="28"/>
          <w:szCs w:val="28"/>
        </w:rPr>
        <w:t xml:space="preserve"> </w:t>
      </w:r>
      <w:r w:rsidRPr="0025357A">
        <w:rPr>
          <w:b/>
          <w:sz w:val="28"/>
          <w:szCs w:val="28"/>
        </w:rPr>
        <w:t>РІК</w:t>
      </w:r>
    </w:p>
    <w:p w:rsidR="003D4211" w:rsidRDefault="003D4211" w:rsidP="003D4211">
      <w:pPr>
        <w:shd w:val="clear" w:color="auto" w:fill="FFFFFF"/>
        <w:tabs>
          <w:tab w:val="left" w:pos="6521"/>
          <w:tab w:val="left" w:pos="6663"/>
        </w:tabs>
        <w:ind w:left="5220"/>
        <w:rPr>
          <w:rFonts w:eastAsia="Calibri"/>
          <w:color w:val="000000"/>
          <w:sz w:val="28"/>
          <w:szCs w:val="28"/>
        </w:rPr>
      </w:pPr>
    </w:p>
    <w:p w:rsidR="00483157" w:rsidRPr="00441AB5" w:rsidRDefault="00345CC5" w:rsidP="00345CC5">
      <w:pPr>
        <w:widowControl w:val="0"/>
        <w:autoSpaceDE w:val="0"/>
        <w:autoSpaceDN w:val="0"/>
        <w:adjustRightInd w:val="0"/>
        <w:ind w:firstLine="709"/>
        <w:jc w:val="both"/>
        <w:rPr>
          <w:sz w:val="28"/>
          <w:szCs w:val="28"/>
        </w:rPr>
      </w:pPr>
      <w:r>
        <w:rPr>
          <w:sz w:val="28"/>
          <w:szCs w:val="28"/>
        </w:rPr>
        <w:t>КОМУНАЛЬНЕ ПІДПРИЄМСТВО</w:t>
      </w:r>
      <w:r w:rsidRPr="00441AB5">
        <w:rPr>
          <w:sz w:val="28"/>
          <w:szCs w:val="28"/>
        </w:rPr>
        <w:t xml:space="preserve"> </w:t>
      </w:r>
      <w:r>
        <w:rPr>
          <w:sz w:val="28"/>
          <w:szCs w:val="28"/>
        </w:rPr>
        <w:t>«ПОЛІГОН ТПВ»</w:t>
      </w:r>
      <w:r w:rsidRPr="00441AB5">
        <w:rPr>
          <w:sz w:val="28"/>
          <w:szCs w:val="28"/>
        </w:rPr>
        <w:t xml:space="preserve"> </w:t>
      </w:r>
      <w:r w:rsidR="00483157" w:rsidRPr="00441AB5">
        <w:rPr>
          <w:sz w:val="28"/>
          <w:szCs w:val="28"/>
        </w:rPr>
        <w:t>(надалі – Підприємство)  є унітарним комерційним підприємством, утвореним на базі відокремленої частини комунальної власності територіальної громади міста Івано-Франківська відповідно до Цивільного і Господарського кодексів України і входить до сфери управління Івано-Франківської міської ради.</w:t>
      </w:r>
    </w:p>
    <w:p w:rsidR="00483157" w:rsidRPr="00441AB5" w:rsidRDefault="00483157" w:rsidP="00483157">
      <w:pPr>
        <w:widowControl w:val="0"/>
        <w:autoSpaceDE w:val="0"/>
        <w:autoSpaceDN w:val="0"/>
        <w:adjustRightInd w:val="0"/>
        <w:ind w:firstLine="567"/>
        <w:jc w:val="both"/>
        <w:rPr>
          <w:sz w:val="28"/>
          <w:szCs w:val="28"/>
        </w:rPr>
      </w:pPr>
      <w:r w:rsidRPr="00441AB5">
        <w:rPr>
          <w:sz w:val="28"/>
          <w:szCs w:val="28"/>
        </w:rPr>
        <w:t>Засновником Підприємства є територіальна громада міста Івано-Франківська в особі Івано-Франківської</w:t>
      </w:r>
      <w:r>
        <w:rPr>
          <w:sz w:val="28"/>
          <w:szCs w:val="28"/>
        </w:rPr>
        <w:t xml:space="preserve"> міської ради</w:t>
      </w:r>
      <w:r w:rsidRPr="00441AB5">
        <w:rPr>
          <w:sz w:val="28"/>
          <w:szCs w:val="28"/>
        </w:rPr>
        <w:t>.</w:t>
      </w:r>
    </w:p>
    <w:p w:rsidR="00483157" w:rsidRDefault="00483157" w:rsidP="00483157">
      <w:pPr>
        <w:tabs>
          <w:tab w:val="left" w:pos="720"/>
        </w:tabs>
        <w:ind w:firstLine="567"/>
        <w:jc w:val="both"/>
        <w:rPr>
          <w:sz w:val="28"/>
          <w:szCs w:val="28"/>
        </w:rPr>
      </w:pPr>
      <w:r>
        <w:rPr>
          <w:sz w:val="28"/>
          <w:szCs w:val="28"/>
        </w:rPr>
        <w:t>Основними напрямками діяльності Підприємства є:</w:t>
      </w:r>
    </w:p>
    <w:p w:rsidR="00483157" w:rsidRDefault="00483157" w:rsidP="00483157">
      <w:pPr>
        <w:pStyle w:val="af"/>
        <w:numPr>
          <w:ilvl w:val="0"/>
          <w:numId w:val="20"/>
        </w:numPr>
        <w:tabs>
          <w:tab w:val="left" w:pos="720"/>
        </w:tabs>
        <w:jc w:val="both"/>
        <w:rPr>
          <w:sz w:val="28"/>
          <w:szCs w:val="28"/>
        </w:rPr>
      </w:pPr>
      <w:r w:rsidRPr="00483157">
        <w:rPr>
          <w:sz w:val="28"/>
          <w:szCs w:val="28"/>
        </w:rPr>
        <w:t>захоронення твердих побутових відходів та експлуатація полігону;</w:t>
      </w:r>
    </w:p>
    <w:p w:rsidR="00483157" w:rsidRPr="00483157" w:rsidRDefault="00483157" w:rsidP="00483157">
      <w:pPr>
        <w:pStyle w:val="af"/>
        <w:numPr>
          <w:ilvl w:val="0"/>
          <w:numId w:val="20"/>
        </w:numPr>
        <w:tabs>
          <w:tab w:val="left" w:pos="720"/>
        </w:tabs>
        <w:jc w:val="both"/>
        <w:rPr>
          <w:sz w:val="28"/>
          <w:szCs w:val="28"/>
        </w:rPr>
      </w:pPr>
      <w:r w:rsidRPr="00483157">
        <w:rPr>
          <w:sz w:val="28"/>
          <w:szCs w:val="28"/>
        </w:rPr>
        <w:t>відлов, стерилізація та тимчасове утримання безпритульних тварин.</w:t>
      </w:r>
    </w:p>
    <w:p w:rsidR="001F7A1A" w:rsidRDefault="001F7A1A" w:rsidP="001F7A1A">
      <w:pPr>
        <w:pStyle w:val="msonormalcxspmiddle"/>
        <w:tabs>
          <w:tab w:val="left" w:pos="1080"/>
        </w:tabs>
        <w:spacing w:before="0" w:beforeAutospacing="0" w:after="0" w:afterAutospacing="0"/>
        <w:ind w:firstLine="709"/>
        <w:contextualSpacing/>
        <w:jc w:val="both"/>
        <w:rPr>
          <w:sz w:val="28"/>
          <w:szCs w:val="28"/>
          <w:lang w:val="uk-UA"/>
        </w:rPr>
      </w:pPr>
      <w:r w:rsidRPr="00483157">
        <w:rPr>
          <w:sz w:val="28"/>
          <w:szCs w:val="28"/>
          <w:lang w:val="uk-UA"/>
        </w:rPr>
        <w:t>Полігон експлуатується з 199</w:t>
      </w:r>
      <w:r w:rsidR="00544696" w:rsidRPr="00483157">
        <w:rPr>
          <w:sz w:val="28"/>
          <w:szCs w:val="28"/>
          <w:lang w:val="uk-UA"/>
        </w:rPr>
        <w:t xml:space="preserve">2 року. За період з 1992 </w:t>
      </w:r>
      <w:r w:rsidR="00544696">
        <w:rPr>
          <w:sz w:val="28"/>
          <w:szCs w:val="28"/>
          <w:lang w:val="uk-UA"/>
        </w:rPr>
        <w:t>з</w:t>
      </w:r>
      <w:r w:rsidR="00544696" w:rsidRPr="00483157">
        <w:rPr>
          <w:sz w:val="28"/>
          <w:szCs w:val="28"/>
          <w:lang w:val="uk-UA"/>
        </w:rPr>
        <w:t xml:space="preserve"> 202</w:t>
      </w:r>
      <w:r w:rsidR="00483157">
        <w:rPr>
          <w:sz w:val="28"/>
          <w:szCs w:val="28"/>
          <w:lang w:val="uk-UA"/>
        </w:rPr>
        <w:t>3</w:t>
      </w:r>
      <w:r w:rsidRPr="00483157">
        <w:rPr>
          <w:sz w:val="28"/>
          <w:szCs w:val="28"/>
          <w:lang w:val="uk-UA"/>
        </w:rPr>
        <w:t xml:space="preserve"> </w:t>
      </w:r>
      <w:r w:rsidR="00483157">
        <w:rPr>
          <w:sz w:val="28"/>
          <w:szCs w:val="28"/>
          <w:lang w:val="uk-UA"/>
        </w:rPr>
        <w:t>роки</w:t>
      </w:r>
      <w:r w:rsidRPr="00483157">
        <w:rPr>
          <w:sz w:val="28"/>
          <w:szCs w:val="28"/>
          <w:lang w:val="uk-UA"/>
        </w:rPr>
        <w:t xml:space="preserve">, на полігоні накопичено близько </w:t>
      </w:r>
      <w:r w:rsidR="00483157">
        <w:rPr>
          <w:sz w:val="28"/>
          <w:szCs w:val="28"/>
          <w:lang w:val="uk-UA"/>
        </w:rPr>
        <w:t>2,67</w:t>
      </w:r>
      <w:r w:rsidRPr="00483157">
        <w:rPr>
          <w:sz w:val="28"/>
          <w:szCs w:val="28"/>
          <w:lang w:val="uk-UA"/>
        </w:rPr>
        <w:t xml:space="preserve"> млн. </w:t>
      </w:r>
      <w:r w:rsidR="00483157">
        <w:rPr>
          <w:sz w:val="28"/>
          <w:szCs w:val="28"/>
          <w:lang w:val="uk-UA"/>
        </w:rPr>
        <w:t>тонн побутових відходів</w:t>
      </w:r>
      <w:r w:rsidRPr="00483157">
        <w:rPr>
          <w:sz w:val="28"/>
          <w:szCs w:val="28"/>
          <w:lang w:val="uk-UA"/>
        </w:rPr>
        <w:t xml:space="preserve">. </w:t>
      </w:r>
      <w:r w:rsidRPr="00885A6C">
        <w:rPr>
          <w:sz w:val="28"/>
          <w:szCs w:val="28"/>
        </w:rPr>
        <w:t xml:space="preserve">Середньодобові обсяги захоронення відходів становлять близько </w:t>
      </w:r>
      <w:r w:rsidR="00483157">
        <w:rPr>
          <w:sz w:val="28"/>
          <w:szCs w:val="28"/>
          <w:lang w:val="uk-UA"/>
        </w:rPr>
        <w:t>25</w:t>
      </w:r>
      <w:r w:rsidRPr="00885A6C">
        <w:rPr>
          <w:sz w:val="28"/>
          <w:szCs w:val="28"/>
        </w:rPr>
        <w:t xml:space="preserve">0 тонн/добу. </w:t>
      </w:r>
    </w:p>
    <w:p w:rsidR="00483157" w:rsidRPr="00483157" w:rsidRDefault="00483157" w:rsidP="00483157">
      <w:pPr>
        <w:pStyle w:val="ae"/>
        <w:ind w:firstLine="709"/>
        <w:jc w:val="both"/>
        <w:rPr>
          <w:sz w:val="28"/>
          <w:szCs w:val="28"/>
        </w:rPr>
      </w:pPr>
      <w:r w:rsidRPr="00483157">
        <w:rPr>
          <w:rFonts w:eastAsiaTheme="minorEastAsia"/>
          <w:sz w:val="28"/>
          <w:szCs w:val="28"/>
        </w:rPr>
        <w:t xml:space="preserve">Послуги з регулювання чисельності безпритульних тварин. </w:t>
      </w:r>
      <w:r w:rsidRPr="00483157">
        <w:rPr>
          <w:rFonts w:eastAsia="+mn-ea"/>
          <w:sz w:val="28"/>
          <w:szCs w:val="28"/>
        </w:rPr>
        <w:t>Важливим напрямком роботи є і відлов, стерилізація і тимчасове утримання безпритульних тварин.</w:t>
      </w:r>
      <w:r>
        <w:rPr>
          <w:sz w:val="28"/>
          <w:szCs w:val="28"/>
        </w:rPr>
        <w:t xml:space="preserve"> </w:t>
      </w:r>
      <w:r w:rsidRPr="00483157">
        <w:rPr>
          <w:rFonts w:eastAsia="+mn-ea"/>
          <w:sz w:val="28"/>
          <w:szCs w:val="28"/>
        </w:rPr>
        <w:t>Понад 10 років підприємство займається даним видом діяльності.</w:t>
      </w:r>
      <w:r>
        <w:rPr>
          <w:sz w:val="28"/>
          <w:szCs w:val="28"/>
        </w:rPr>
        <w:t xml:space="preserve"> </w:t>
      </w:r>
      <w:r w:rsidRPr="00483157">
        <w:rPr>
          <w:rFonts w:eastAsia="+mn-ea"/>
          <w:sz w:val="28"/>
          <w:szCs w:val="28"/>
        </w:rPr>
        <w:t>Для цього в своєму розпорядженні має підрозділ по вилову безпритульних тварин, автомобіль, морозильну камеру, приміщення для стерилізації і тимчасового утримання тварин, яке знаходиться за адресою вул. Чорновола, 155а (віварій медичного університету) та пункт перетримки  тварин у с. Павлівка.</w:t>
      </w:r>
    </w:p>
    <w:p w:rsidR="003D4211" w:rsidRDefault="003D4211" w:rsidP="00652DCA">
      <w:pPr>
        <w:spacing w:line="280" w:lineRule="exact"/>
        <w:ind w:firstLine="720"/>
        <w:jc w:val="center"/>
        <w:rPr>
          <w:b/>
          <w:sz w:val="28"/>
          <w:szCs w:val="28"/>
        </w:rPr>
      </w:pPr>
      <w:r>
        <w:rPr>
          <w:b/>
          <w:sz w:val="28"/>
          <w:szCs w:val="28"/>
        </w:rPr>
        <w:t>Інформація про трудові ресурси</w:t>
      </w:r>
    </w:p>
    <w:p w:rsidR="003D4211" w:rsidRPr="00D118AD" w:rsidRDefault="003D4211" w:rsidP="003D4211">
      <w:pPr>
        <w:spacing w:line="280" w:lineRule="exact"/>
        <w:ind w:firstLine="720"/>
        <w:rPr>
          <w:b/>
          <w:sz w:val="28"/>
          <w:szCs w:val="28"/>
        </w:rPr>
      </w:pPr>
    </w:p>
    <w:tbl>
      <w:tblPr>
        <w:tblW w:w="9248" w:type="dxa"/>
        <w:tblInd w:w="57" w:type="dxa"/>
        <w:tblLayout w:type="fixed"/>
        <w:tblCellMar>
          <w:left w:w="57" w:type="dxa"/>
          <w:right w:w="57" w:type="dxa"/>
        </w:tblCellMar>
        <w:tblLook w:val="0000" w:firstRow="0" w:lastRow="0" w:firstColumn="0" w:lastColumn="0" w:noHBand="0" w:noVBand="0"/>
      </w:tblPr>
      <w:tblGrid>
        <w:gridCol w:w="7088"/>
        <w:gridCol w:w="2160"/>
      </w:tblGrid>
      <w:tr w:rsidR="003D4211" w:rsidRPr="00534984" w:rsidTr="00652DCA">
        <w:trPr>
          <w:trHeight w:val="455"/>
        </w:trPr>
        <w:tc>
          <w:tcPr>
            <w:tcW w:w="7088" w:type="dxa"/>
            <w:tcBorders>
              <w:top w:val="single" w:sz="4" w:space="0" w:color="auto"/>
              <w:left w:val="single" w:sz="4" w:space="0" w:color="auto"/>
              <w:bottom w:val="single" w:sz="4" w:space="0" w:color="auto"/>
              <w:right w:val="single" w:sz="4" w:space="0" w:color="auto"/>
            </w:tcBorders>
            <w:vAlign w:val="center"/>
          </w:tcPr>
          <w:p w:rsidR="003D4211" w:rsidRPr="00270331" w:rsidRDefault="003D4211" w:rsidP="00EE2AF1">
            <w:pPr>
              <w:spacing w:line="280" w:lineRule="exact"/>
              <w:ind w:left="-57"/>
              <w:jc w:val="center"/>
              <w:rPr>
                <w:sz w:val="24"/>
                <w:szCs w:val="24"/>
              </w:rPr>
            </w:pPr>
            <w:r w:rsidRPr="00270331">
              <w:rPr>
                <w:sz w:val="24"/>
                <w:szCs w:val="24"/>
              </w:rPr>
              <w:t>Показник</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3D4211" w:rsidP="00F14141">
            <w:pPr>
              <w:spacing w:line="280" w:lineRule="exact"/>
              <w:jc w:val="center"/>
              <w:rPr>
                <w:sz w:val="24"/>
                <w:szCs w:val="24"/>
                <w:lang w:val="ru-RU"/>
              </w:rPr>
            </w:pPr>
            <w:r w:rsidRPr="00270331">
              <w:rPr>
                <w:sz w:val="24"/>
                <w:szCs w:val="24"/>
              </w:rPr>
              <w:t xml:space="preserve">Станом на </w:t>
            </w:r>
            <w:r w:rsidRPr="00270331">
              <w:rPr>
                <w:b/>
                <w:sz w:val="24"/>
                <w:szCs w:val="24"/>
                <w:u w:val="single"/>
              </w:rPr>
              <w:t>01.01.20</w:t>
            </w:r>
            <w:r w:rsidR="00F14141">
              <w:rPr>
                <w:b/>
                <w:sz w:val="24"/>
                <w:szCs w:val="24"/>
                <w:u w:val="single"/>
              </w:rPr>
              <w:t>2</w:t>
            </w:r>
            <w:r w:rsidR="00DE119F">
              <w:rPr>
                <w:b/>
                <w:sz w:val="24"/>
                <w:szCs w:val="24"/>
                <w:u w:val="single"/>
              </w:rPr>
              <w:t>3</w:t>
            </w:r>
          </w:p>
        </w:tc>
      </w:tr>
      <w:tr w:rsidR="003D4211" w:rsidRPr="00534984" w:rsidTr="00AA4294">
        <w:trPr>
          <w:trHeight w:val="609"/>
        </w:trPr>
        <w:tc>
          <w:tcPr>
            <w:tcW w:w="7088" w:type="dxa"/>
            <w:tcBorders>
              <w:top w:val="single" w:sz="4" w:space="0" w:color="auto"/>
              <w:left w:val="single" w:sz="4" w:space="0" w:color="auto"/>
              <w:bottom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1. Середньоспискова чисельність</w:t>
            </w:r>
            <w:r w:rsidRPr="00270331">
              <w:rPr>
                <w:sz w:val="24"/>
                <w:szCs w:val="24"/>
              </w:rPr>
              <w:br/>
              <w:t xml:space="preserve">    штатних працівників, чол.</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F14141" w:rsidP="00EE2AF1">
            <w:pPr>
              <w:spacing w:line="280" w:lineRule="exact"/>
              <w:jc w:val="center"/>
              <w:rPr>
                <w:b/>
                <w:sz w:val="24"/>
                <w:szCs w:val="24"/>
                <w:u w:val="single"/>
                <w:lang w:val="ru-RU"/>
              </w:rPr>
            </w:pPr>
            <w:r>
              <w:rPr>
                <w:b/>
                <w:sz w:val="24"/>
                <w:szCs w:val="24"/>
                <w:u w:val="single"/>
                <w:lang w:val="ru-RU"/>
              </w:rPr>
              <w:t>4</w:t>
            </w:r>
            <w:r w:rsidR="00DE119F">
              <w:rPr>
                <w:b/>
                <w:sz w:val="24"/>
                <w:szCs w:val="24"/>
                <w:u w:val="single"/>
                <w:lang w:val="ru-RU"/>
              </w:rPr>
              <w:t>2</w:t>
            </w:r>
          </w:p>
        </w:tc>
      </w:tr>
      <w:tr w:rsidR="003D4211" w:rsidRPr="00534984" w:rsidTr="00AA4294">
        <w:trPr>
          <w:trHeight w:val="283"/>
        </w:trPr>
        <w:tc>
          <w:tcPr>
            <w:tcW w:w="7088" w:type="dxa"/>
            <w:tcBorders>
              <w:top w:val="single" w:sz="4" w:space="0" w:color="auto"/>
              <w:left w:val="single" w:sz="4" w:space="0" w:color="auto"/>
              <w:bottom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2.</w:t>
            </w:r>
            <w:r>
              <w:rPr>
                <w:sz w:val="24"/>
                <w:szCs w:val="24"/>
              </w:rPr>
              <w:t xml:space="preserve"> в</w:t>
            </w:r>
            <w:r w:rsidRPr="00270331">
              <w:rPr>
                <w:sz w:val="24"/>
                <w:szCs w:val="24"/>
              </w:rPr>
              <w:t xml:space="preserve"> тому числі ІТП та АУП</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5B0D51" w:rsidP="00F14141">
            <w:pPr>
              <w:spacing w:line="280" w:lineRule="exact"/>
              <w:jc w:val="center"/>
              <w:rPr>
                <w:b/>
                <w:sz w:val="24"/>
                <w:szCs w:val="24"/>
                <w:u w:val="single"/>
                <w:lang w:val="ru-RU"/>
              </w:rPr>
            </w:pPr>
            <w:r>
              <w:rPr>
                <w:b/>
                <w:sz w:val="24"/>
                <w:szCs w:val="24"/>
                <w:u w:val="single"/>
                <w:lang w:val="ru-RU"/>
              </w:rPr>
              <w:t>1</w:t>
            </w:r>
            <w:r w:rsidR="00EF16E2">
              <w:rPr>
                <w:b/>
                <w:sz w:val="24"/>
                <w:szCs w:val="24"/>
                <w:u w:val="single"/>
                <w:lang w:val="ru-RU"/>
              </w:rPr>
              <w:t>3</w:t>
            </w:r>
          </w:p>
        </w:tc>
      </w:tr>
      <w:tr w:rsidR="003D4211" w:rsidRPr="00534984" w:rsidTr="00F14141">
        <w:trPr>
          <w:trHeight w:val="309"/>
        </w:trPr>
        <w:tc>
          <w:tcPr>
            <w:tcW w:w="7088" w:type="dxa"/>
            <w:tcBorders>
              <w:top w:val="single" w:sz="4" w:space="0" w:color="auto"/>
              <w:left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3. Середньомісячна заробітна плата одного працівника, грн.</w:t>
            </w:r>
          </w:p>
        </w:tc>
        <w:tc>
          <w:tcPr>
            <w:tcW w:w="2160" w:type="dxa"/>
            <w:tcBorders>
              <w:top w:val="single" w:sz="4" w:space="0" w:color="auto"/>
              <w:left w:val="nil"/>
              <w:right w:val="single" w:sz="4" w:space="0" w:color="000000"/>
            </w:tcBorders>
            <w:vAlign w:val="center"/>
          </w:tcPr>
          <w:p w:rsidR="003D4211" w:rsidRPr="00270331" w:rsidRDefault="00DE119F" w:rsidP="00EE2AF1">
            <w:pPr>
              <w:spacing w:line="280" w:lineRule="exact"/>
              <w:jc w:val="center"/>
              <w:rPr>
                <w:b/>
                <w:sz w:val="24"/>
                <w:szCs w:val="24"/>
                <w:u w:val="single"/>
                <w:lang w:val="ru-RU"/>
              </w:rPr>
            </w:pPr>
            <w:r>
              <w:rPr>
                <w:b/>
                <w:sz w:val="24"/>
                <w:szCs w:val="24"/>
                <w:u w:val="single"/>
              </w:rPr>
              <w:t>18841</w:t>
            </w:r>
          </w:p>
        </w:tc>
      </w:tr>
      <w:tr w:rsidR="003D4211" w:rsidRPr="00534984" w:rsidTr="00AA4294">
        <w:trPr>
          <w:trHeight w:val="140"/>
        </w:trPr>
        <w:tc>
          <w:tcPr>
            <w:tcW w:w="7088" w:type="dxa"/>
            <w:tcBorders>
              <w:top w:val="single" w:sz="4" w:space="0" w:color="auto"/>
              <w:left w:val="single" w:sz="4" w:space="0" w:color="auto"/>
              <w:bottom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4. в тому числі ІТП та АУП</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DE119F" w:rsidP="00EE2AF1">
            <w:pPr>
              <w:spacing w:line="280" w:lineRule="exact"/>
              <w:jc w:val="center"/>
              <w:rPr>
                <w:b/>
                <w:sz w:val="24"/>
                <w:szCs w:val="24"/>
                <w:u w:val="single"/>
                <w:lang w:val="ru-RU"/>
              </w:rPr>
            </w:pPr>
            <w:r>
              <w:rPr>
                <w:b/>
                <w:sz w:val="24"/>
                <w:szCs w:val="24"/>
                <w:u w:val="single"/>
              </w:rPr>
              <w:t>21546</w:t>
            </w:r>
          </w:p>
        </w:tc>
      </w:tr>
    </w:tbl>
    <w:p w:rsidR="00AA4294" w:rsidRDefault="00AA4294" w:rsidP="00450004">
      <w:pPr>
        <w:jc w:val="center"/>
        <w:rPr>
          <w:b/>
          <w:sz w:val="28"/>
          <w:szCs w:val="28"/>
        </w:rPr>
      </w:pPr>
    </w:p>
    <w:p w:rsidR="003D4211" w:rsidRDefault="003D4211" w:rsidP="00450004">
      <w:pPr>
        <w:jc w:val="center"/>
        <w:rPr>
          <w:b/>
          <w:sz w:val="28"/>
          <w:szCs w:val="28"/>
        </w:rPr>
      </w:pPr>
      <w:r>
        <w:rPr>
          <w:b/>
          <w:sz w:val="28"/>
          <w:szCs w:val="28"/>
        </w:rPr>
        <w:t xml:space="preserve">Обсяг виконаних робіт </w:t>
      </w:r>
      <w:r w:rsidR="00DE119F">
        <w:rPr>
          <w:b/>
          <w:sz w:val="28"/>
          <w:szCs w:val="28"/>
        </w:rPr>
        <w:t>за 2021-2022</w:t>
      </w:r>
      <w:r>
        <w:rPr>
          <w:b/>
          <w:sz w:val="28"/>
          <w:szCs w:val="28"/>
        </w:rPr>
        <w:t xml:space="preserve"> роки</w:t>
      </w:r>
    </w:p>
    <w:tbl>
      <w:tblPr>
        <w:tblW w:w="929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40"/>
        <w:gridCol w:w="3713"/>
        <w:gridCol w:w="1440"/>
        <w:gridCol w:w="1080"/>
        <w:gridCol w:w="1080"/>
        <w:gridCol w:w="1440"/>
      </w:tblGrid>
      <w:tr w:rsidR="003D4211" w:rsidRPr="00E249C0" w:rsidTr="00AA4294">
        <w:trPr>
          <w:trHeight w:val="471"/>
        </w:trPr>
        <w:tc>
          <w:tcPr>
            <w:tcW w:w="540" w:type="dxa"/>
          </w:tcPr>
          <w:p w:rsidR="003D4211" w:rsidRPr="00270331" w:rsidRDefault="003D4211" w:rsidP="00EE2AF1">
            <w:pPr>
              <w:tabs>
                <w:tab w:val="left" w:pos="6390"/>
              </w:tabs>
              <w:rPr>
                <w:sz w:val="24"/>
                <w:szCs w:val="24"/>
              </w:rPr>
            </w:pPr>
            <w:r w:rsidRPr="00270331">
              <w:rPr>
                <w:sz w:val="24"/>
                <w:szCs w:val="24"/>
              </w:rPr>
              <w:t>№ п/п</w:t>
            </w:r>
          </w:p>
        </w:tc>
        <w:tc>
          <w:tcPr>
            <w:tcW w:w="3713" w:type="dxa"/>
          </w:tcPr>
          <w:p w:rsidR="003D4211" w:rsidRPr="00270331" w:rsidRDefault="003D4211" w:rsidP="00EE2AF1">
            <w:pPr>
              <w:tabs>
                <w:tab w:val="left" w:pos="6390"/>
              </w:tabs>
              <w:rPr>
                <w:sz w:val="24"/>
                <w:szCs w:val="24"/>
              </w:rPr>
            </w:pPr>
            <w:r w:rsidRPr="00270331">
              <w:rPr>
                <w:sz w:val="24"/>
                <w:szCs w:val="24"/>
              </w:rPr>
              <w:t>Найменування за видами робіт</w:t>
            </w:r>
          </w:p>
        </w:tc>
        <w:tc>
          <w:tcPr>
            <w:tcW w:w="1440" w:type="dxa"/>
          </w:tcPr>
          <w:p w:rsidR="003D4211" w:rsidRPr="00270331" w:rsidRDefault="003D4211" w:rsidP="00EE2AF1">
            <w:pPr>
              <w:tabs>
                <w:tab w:val="left" w:pos="6390"/>
              </w:tabs>
              <w:rPr>
                <w:sz w:val="24"/>
                <w:szCs w:val="24"/>
              </w:rPr>
            </w:pPr>
            <w:r w:rsidRPr="00270331">
              <w:rPr>
                <w:sz w:val="24"/>
                <w:szCs w:val="24"/>
              </w:rPr>
              <w:t>Одиниця виміру</w:t>
            </w:r>
          </w:p>
        </w:tc>
        <w:tc>
          <w:tcPr>
            <w:tcW w:w="1080" w:type="dxa"/>
          </w:tcPr>
          <w:p w:rsidR="003D4211" w:rsidRPr="00270331" w:rsidRDefault="00DE119F" w:rsidP="00F14141">
            <w:pPr>
              <w:tabs>
                <w:tab w:val="left" w:pos="6390"/>
              </w:tabs>
              <w:rPr>
                <w:sz w:val="24"/>
                <w:szCs w:val="24"/>
              </w:rPr>
            </w:pPr>
            <w:r>
              <w:rPr>
                <w:sz w:val="24"/>
                <w:szCs w:val="24"/>
              </w:rPr>
              <w:t>2021</w:t>
            </w:r>
            <w:r w:rsidR="003D4211" w:rsidRPr="00270331">
              <w:rPr>
                <w:sz w:val="24"/>
                <w:szCs w:val="24"/>
              </w:rPr>
              <w:t xml:space="preserve"> рік факт</w:t>
            </w:r>
          </w:p>
        </w:tc>
        <w:tc>
          <w:tcPr>
            <w:tcW w:w="1080" w:type="dxa"/>
          </w:tcPr>
          <w:p w:rsidR="003D4211" w:rsidRPr="00270331" w:rsidRDefault="00134D99" w:rsidP="00EF16E2">
            <w:pPr>
              <w:tabs>
                <w:tab w:val="left" w:pos="6390"/>
              </w:tabs>
              <w:rPr>
                <w:sz w:val="24"/>
                <w:szCs w:val="24"/>
              </w:rPr>
            </w:pPr>
            <w:r>
              <w:rPr>
                <w:sz w:val="24"/>
                <w:szCs w:val="24"/>
              </w:rPr>
              <w:t>202</w:t>
            </w:r>
            <w:r w:rsidR="00DE119F">
              <w:rPr>
                <w:sz w:val="24"/>
                <w:szCs w:val="24"/>
              </w:rPr>
              <w:t>2</w:t>
            </w:r>
            <w:r w:rsidR="003D4211" w:rsidRPr="00270331">
              <w:rPr>
                <w:sz w:val="24"/>
                <w:szCs w:val="24"/>
              </w:rPr>
              <w:t xml:space="preserve"> рік факт</w:t>
            </w:r>
          </w:p>
        </w:tc>
        <w:tc>
          <w:tcPr>
            <w:tcW w:w="1440" w:type="dxa"/>
          </w:tcPr>
          <w:p w:rsidR="003D4211" w:rsidRPr="00270331" w:rsidRDefault="003D4211" w:rsidP="00EE2AF1">
            <w:pPr>
              <w:tabs>
                <w:tab w:val="left" w:pos="6390"/>
              </w:tabs>
              <w:rPr>
                <w:sz w:val="24"/>
                <w:szCs w:val="24"/>
              </w:rPr>
            </w:pPr>
            <w:r w:rsidRPr="00270331">
              <w:rPr>
                <w:sz w:val="24"/>
                <w:szCs w:val="24"/>
              </w:rPr>
              <w:t>Відхилення</w:t>
            </w:r>
          </w:p>
        </w:tc>
      </w:tr>
      <w:tr w:rsidR="00EF16E2" w:rsidRPr="00E249C0" w:rsidTr="005328C9">
        <w:trPr>
          <w:trHeight w:val="238"/>
        </w:trPr>
        <w:tc>
          <w:tcPr>
            <w:tcW w:w="540" w:type="dxa"/>
            <w:vMerge w:val="restart"/>
            <w:vAlign w:val="center"/>
          </w:tcPr>
          <w:p w:rsidR="00EF16E2" w:rsidRPr="00270331" w:rsidRDefault="00EF16E2" w:rsidP="00EE2AF1">
            <w:pPr>
              <w:tabs>
                <w:tab w:val="left" w:pos="6390"/>
              </w:tabs>
              <w:ind w:right="123"/>
              <w:jc w:val="center"/>
              <w:rPr>
                <w:sz w:val="24"/>
                <w:szCs w:val="24"/>
              </w:rPr>
            </w:pPr>
            <w:r w:rsidRPr="00270331">
              <w:rPr>
                <w:sz w:val="24"/>
                <w:szCs w:val="24"/>
              </w:rPr>
              <w:t>1</w:t>
            </w:r>
          </w:p>
        </w:tc>
        <w:tc>
          <w:tcPr>
            <w:tcW w:w="3713" w:type="dxa"/>
            <w:vMerge w:val="restart"/>
            <w:vAlign w:val="center"/>
          </w:tcPr>
          <w:p w:rsidR="00EF16E2" w:rsidRPr="00270331" w:rsidRDefault="00EF16E2" w:rsidP="0062128E">
            <w:pPr>
              <w:tabs>
                <w:tab w:val="left" w:pos="6390"/>
              </w:tabs>
              <w:rPr>
                <w:sz w:val="24"/>
                <w:szCs w:val="24"/>
              </w:rPr>
            </w:pPr>
            <w:r w:rsidRPr="00270331">
              <w:rPr>
                <w:sz w:val="24"/>
                <w:szCs w:val="24"/>
              </w:rPr>
              <w:t>Захоронення ТПВ</w:t>
            </w:r>
          </w:p>
        </w:tc>
        <w:tc>
          <w:tcPr>
            <w:tcW w:w="1440" w:type="dxa"/>
            <w:vAlign w:val="center"/>
          </w:tcPr>
          <w:p w:rsidR="00EF16E2" w:rsidRPr="00270331" w:rsidRDefault="00EF16E2" w:rsidP="00EE2AF1">
            <w:pPr>
              <w:tabs>
                <w:tab w:val="left" w:pos="6390"/>
              </w:tabs>
              <w:jc w:val="center"/>
              <w:rPr>
                <w:sz w:val="24"/>
                <w:szCs w:val="24"/>
              </w:rPr>
            </w:pPr>
            <w:r w:rsidRPr="00270331">
              <w:rPr>
                <w:sz w:val="24"/>
                <w:szCs w:val="24"/>
              </w:rPr>
              <w:t xml:space="preserve">тис. тонн </w:t>
            </w:r>
          </w:p>
          <w:p w:rsidR="00EF16E2" w:rsidRPr="00270331" w:rsidRDefault="00EF16E2" w:rsidP="00EE2AF1">
            <w:pPr>
              <w:tabs>
                <w:tab w:val="left" w:pos="6390"/>
              </w:tabs>
              <w:jc w:val="center"/>
              <w:rPr>
                <w:sz w:val="24"/>
                <w:szCs w:val="24"/>
              </w:rPr>
            </w:pPr>
          </w:p>
        </w:tc>
        <w:tc>
          <w:tcPr>
            <w:tcW w:w="1080" w:type="dxa"/>
            <w:vAlign w:val="center"/>
          </w:tcPr>
          <w:p w:rsidR="00EF16E2" w:rsidRPr="00270331" w:rsidRDefault="00DE119F" w:rsidP="00EF16E2">
            <w:pPr>
              <w:tabs>
                <w:tab w:val="left" w:pos="6390"/>
              </w:tabs>
              <w:jc w:val="center"/>
              <w:rPr>
                <w:sz w:val="24"/>
                <w:szCs w:val="24"/>
              </w:rPr>
            </w:pPr>
            <w:r>
              <w:rPr>
                <w:sz w:val="24"/>
                <w:szCs w:val="24"/>
              </w:rPr>
              <w:t>125,5</w:t>
            </w:r>
          </w:p>
        </w:tc>
        <w:tc>
          <w:tcPr>
            <w:tcW w:w="1080" w:type="dxa"/>
            <w:vAlign w:val="center"/>
          </w:tcPr>
          <w:p w:rsidR="00EF16E2" w:rsidRPr="00270331" w:rsidRDefault="00DE119F" w:rsidP="00EE2AF1">
            <w:pPr>
              <w:tabs>
                <w:tab w:val="left" w:pos="6390"/>
              </w:tabs>
              <w:jc w:val="center"/>
              <w:rPr>
                <w:sz w:val="24"/>
                <w:szCs w:val="24"/>
              </w:rPr>
            </w:pPr>
            <w:r>
              <w:rPr>
                <w:sz w:val="24"/>
                <w:szCs w:val="24"/>
              </w:rPr>
              <w:t>90,3</w:t>
            </w:r>
          </w:p>
        </w:tc>
        <w:tc>
          <w:tcPr>
            <w:tcW w:w="1440" w:type="dxa"/>
            <w:vAlign w:val="center"/>
          </w:tcPr>
          <w:p w:rsidR="00EF16E2" w:rsidRPr="00270331" w:rsidRDefault="00DE119F" w:rsidP="00EE2AF1">
            <w:pPr>
              <w:tabs>
                <w:tab w:val="left" w:pos="6390"/>
              </w:tabs>
              <w:jc w:val="center"/>
              <w:rPr>
                <w:sz w:val="24"/>
                <w:szCs w:val="24"/>
              </w:rPr>
            </w:pPr>
            <w:r>
              <w:rPr>
                <w:sz w:val="24"/>
                <w:szCs w:val="24"/>
              </w:rPr>
              <w:t>-35,2</w:t>
            </w:r>
          </w:p>
        </w:tc>
      </w:tr>
      <w:tr w:rsidR="00EF16E2" w:rsidRPr="00E249C0" w:rsidTr="00652DCA">
        <w:trPr>
          <w:trHeight w:val="374"/>
        </w:trPr>
        <w:tc>
          <w:tcPr>
            <w:tcW w:w="540" w:type="dxa"/>
            <w:vMerge/>
            <w:vAlign w:val="center"/>
          </w:tcPr>
          <w:p w:rsidR="00EF16E2" w:rsidRPr="00270331" w:rsidRDefault="00EF16E2" w:rsidP="00EE2AF1">
            <w:pPr>
              <w:tabs>
                <w:tab w:val="left" w:pos="6390"/>
              </w:tabs>
              <w:jc w:val="center"/>
              <w:rPr>
                <w:sz w:val="24"/>
                <w:szCs w:val="24"/>
              </w:rPr>
            </w:pPr>
          </w:p>
        </w:tc>
        <w:tc>
          <w:tcPr>
            <w:tcW w:w="3713" w:type="dxa"/>
            <w:vMerge/>
            <w:vAlign w:val="center"/>
          </w:tcPr>
          <w:p w:rsidR="00EF16E2" w:rsidRPr="00270331" w:rsidRDefault="00EF16E2" w:rsidP="0062128E">
            <w:pPr>
              <w:tabs>
                <w:tab w:val="left" w:pos="6390"/>
              </w:tabs>
              <w:rPr>
                <w:sz w:val="24"/>
                <w:szCs w:val="24"/>
              </w:rPr>
            </w:pPr>
          </w:p>
        </w:tc>
        <w:tc>
          <w:tcPr>
            <w:tcW w:w="1440" w:type="dxa"/>
            <w:vAlign w:val="center"/>
          </w:tcPr>
          <w:p w:rsidR="00EF16E2" w:rsidRPr="00270331" w:rsidRDefault="0036000A" w:rsidP="00EE2AF1">
            <w:pPr>
              <w:tabs>
                <w:tab w:val="left" w:pos="6390"/>
              </w:tabs>
              <w:jc w:val="center"/>
              <w:rPr>
                <w:sz w:val="24"/>
                <w:szCs w:val="24"/>
              </w:rPr>
            </w:pPr>
            <w:r>
              <w:rPr>
                <w:sz w:val="24"/>
                <w:szCs w:val="24"/>
              </w:rPr>
              <w:t>тис. грн</w:t>
            </w:r>
          </w:p>
        </w:tc>
        <w:tc>
          <w:tcPr>
            <w:tcW w:w="1080" w:type="dxa"/>
            <w:vAlign w:val="center"/>
          </w:tcPr>
          <w:p w:rsidR="00EF16E2" w:rsidRPr="00270331" w:rsidRDefault="00DE119F" w:rsidP="00EF16E2">
            <w:pPr>
              <w:tabs>
                <w:tab w:val="left" w:pos="6390"/>
              </w:tabs>
              <w:jc w:val="center"/>
              <w:rPr>
                <w:sz w:val="24"/>
                <w:szCs w:val="24"/>
              </w:rPr>
            </w:pPr>
            <w:r>
              <w:rPr>
                <w:sz w:val="24"/>
                <w:szCs w:val="24"/>
              </w:rPr>
              <w:t>15 415,1</w:t>
            </w:r>
          </w:p>
        </w:tc>
        <w:tc>
          <w:tcPr>
            <w:tcW w:w="1080" w:type="dxa"/>
            <w:vAlign w:val="center"/>
          </w:tcPr>
          <w:p w:rsidR="00EF16E2" w:rsidRPr="00270331" w:rsidRDefault="00DE119F" w:rsidP="00EE2AF1">
            <w:pPr>
              <w:tabs>
                <w:tab w:val="left" w:pos="6390"/>
              </w:tabs>
              <w:jc w:val="center"/>
              <w:rPr>
                <w:sz w:val="24"/>
                <w:szCs w:val="24"/>
              </w:rPr>
            </w:pPr>
            <w:r>
              <w:rPr>
                <w:sz w:val="24"/>
                <w:szCs w:val="24"/>
              </w:rPr>
              <w:t>12 969,8</w:t>
            </w:r>
          </w:p>
        </w:tc>
        <w:tc>
          <w:tcPr>
            <w:tcW w:w="1440" w:type="dxa"/>
            <w:vAlign w:val="center"/>
          </w:tcPr>
          <w:p w:rsidR="00EF16E2" w:rsidRPr="00270331" w:rsidRDefault="00DE119F" w:rsidP="00EE2AF1">
            <w:pPr>
              <w:tabs>
                <w:tab w:val="left" w:pos="6390"/>
              </w:tabs>
              <w:jc w:val="center"/>
              <w:rPr>
                <w:sz w:val="24"/>
                <w:szCs w:val="24"/>
              </w:rPr>
            </w:pPr>
            <w:r>
              <w:rPr>
                <w:sz w:val="24"/>
                <w:szCs w:val="24"/>
              </w:rPr>
              <w:t>-2 445,3</w:t>
            </w:r>
          </w:p>
        </w:tc>
      </w:tr>
      <w:tr w:rsidR="00EF16E2" w:rsidRPr="00E249C0" w:rsidTr="00AA4294">
        <w:trPr>
          <w:trHeight w:val="256"/>
        </w:trPr>
        <w:tc>
          <w:tcPr>
            <w:tcW w:w="540" w:type="dxa"/>
            <w:vAlign w:val="center"/>
          </w:tcPr>
          <w:p w:rsidR="00EF16E2" w:rsidRPr="00270331" w:rsidRDefault="00EF16E2" w:rsidP="00EE2AF1">
            <w:pPr>
              <w:tabs>
                <w:tab w:val="left" w:pos="6390"/>
              </w:tabs>
              <w:jc w:val="center"/>
              <w:rPr>
                <w:sz w:val="24"/>
                <w:szCs w:val="24"/>
              </w:rPr>
            </w:pPr>
            <w:r w:rsidRPr="00270331">
              <w:rPr>
                <w:sz w:val="24"/>
                <w:szCs w:val="24"/>
              </w:rPr>
              <w:t>2</w:t>
            </w:r>
          </w:p>
        </w:tc>
        <w:tc>
          <w:tcPr>
            <w:tcW w:w="3713" w:type="dxa"/>
            <w:vAlign w:val="center"/>
          </w:tcPr>
          <w:p w:rsidR="00EF16E2" w:rsidRPr="00270331" w:rsidRDefault="00EF16E2" w:rsidP="0062128E">
            <w:pPr>
              <w:tabs>
                <w:tab w:val="left" w:pos="6390"/>
              </w:tabs>
              <w:rPr>
                <w:sz w:val="24"/>
                <w:szCs w:val="24"/>
              </w:rPr>
            </w:pPr>
            <w:r>
              <w:rPr>
                <w:sz w:val="24"/>
                <w:szCs w:val="24"/>
              </w:rPr>
              <w:t>Продаж втор</w:t>
            </w:r>
            <w:r w:rsidRPr="00270331">
              <w:rPr>
                <w:sz w:val="24"/>
                <w:szCs w:val="24"/>
              </w:rPr>
              <w:t xml:space="preserve">сировини </w:t>
            </w:r>
          </w:p>
        </w:tc>
        <w:tc>
          <w:tcPr>
            <w:tcW w:w="1440" w:type="dxa"/>
            <w:vAlign w:val="center"/>
          </w:tcPr>
          <w:p w:rsidR="00EF16E2" w:rsidRPr="00270331" w:rsidRDefault="00EF16E2" w:rsidP="00EE2AF1">
            <w:pPr>
              <w:tabs>
                <w:tab w:val="left" w:pos="6390"/>
              </w:tabs>
              <w:jc w:val="center"/>
              <w:rPr>
                <w:sz w:val="24"/>
                <w:szCs w:val="24"/>
              </w:rPr>
            </w:pPr>
            <w:r>
              <w:rPr>
                <w:sz w:val="24"/>
                <w:szCs w:val="24"/>
              </w:rPr>
              <w:t>тонн</w:t>
            </w:r>
          </w:p>
        </w:tc>
        <w:tc>
          <w:tcPr>
            <w:tcW w:w="1080" w:type="dxa"/>
            <w:vAlign w:val="center"/>
          </w:tcPr>
          <w:p w:rsidR="00EF16E2" w:rsidRPr="00270331" w:rsidRDefault="00DE119F" w:rsidP="00EF16E2">
            <w:pPr>
              <w:tabs>
                <w:tab w:val="left" w:pos="6390"/>
              </w:tabs>
              <w:jc w:val="center"/>
              <w:rPr>
                <w:sz w:val="24"/>
                <w:szCs w:val="24"/>
              </w:rPr>
            </w:pPr>
            <w:r>
              <w:rPr>
                <w:sz w:val="24"/>
                <w:szCs w:val="24"/>
              </w:rPr>
              <w:t>552,0</w:t>
            </w:r>
          </w:p>
        </w:tc>
        <w:tc>
          <w:tcPr>
            <w:tcW w:w="1080" w:type="dxa"/>
            <w:vAlign w:val="center"/>
          </w:tcPr>
          <w:p w:rsidR="00EF16E2" w:rsidRPr="00270331" w:rsidRDefault="00DE119F" w:rsidP="00EE2AF1">
            <w:pPr>
              <w:tabs>
                <w:tab w:val="left" w:pos="6390"/>
              </w:tabs>
              <w:jc w:val="center"/>
              <w:rPr>
                <w:sz w:val="24"/>
                <w:szCs w:val="24"/>
              </w:rPr>
            </w:pPr>
            <w:r>
              <w:rPr>
                <w:sz w:val="24"/>
                <w:szCs w:val="24"/>
              </w:rPr>
              <w:t>138,6</w:t>
            </w:r>
          </w:p>
        </w:tc>
        <w:tc>
          <w:tcPr>
            <w:tcW w:w="1440" w:type="dxa"/>
            <w:vAlign w:val="center"/>
          </w:tcPr>
          <w:p w:rsidR="00EF16E2" w:rsidRPr="00270331" w:rsidRDefault="00DE119F" w:rsidP="00EE2AF1">
            <w:pPr>
              <w:tabs>
                <w:tab w:val="left" w:pos="6390"/>
              </w:tabs>
              <w:jc w:val="center"/>
              <w:rPr>
                <w:sz w:val="24"/>
                <w:szCs w:val="24"/>
              </w:rPr>
            </w:pPr>
            <w:r>
              <w:rPr>
                <w:sz w:val="24"/>
                <w:szCs w:val="24"/>
              </w:rPr>
              <w:t>-413,4</w:t>
            </w:r>
          </w:p>
        </w:tc>
      </w:tr>
      <w:tr w:rsidR="00EF16E2" w:rsidRPr="00E249C0" w:rsidTr="005328C9">
        <w:trPr>
          <w:trHeight w:val="142"/>
        </w:trPr>
        <w:tc>
          <w:tcPr>
            <w:tcW w:w="540" w:type="dxa"/>
            <w:vAlign w:val="center"/>
          </w:tcPr>
          <w:p w:rsidR="00EF16E2" w:rsidRPr="00270331" w:rsidRDefault="00EF16E2" w:rsidP="00EE2AF1">
            <w:pPr>
              <w:tabs>
                <w:tab w:val="left" w:pos="6390"/>
              </w:tabs>
              <w:jc w:val="center"/>
              <w:rPr>
                <w:sz w:val="24"/>
                <w:szCs w:val="24"/>
              </w:rPr>
            </w:pPr>
            <w:r w:rsidRPr="00270331">
              <w:rPr>
                <w:sz w:val="24"/>
                <w:szCs w:val="24"/>
              </w:rPr>
              <w:t xml:space="preserve">3 </w:t>
            </w:r>
          </w:p>
        </w:tc>
        <w:tc>
          <w:tcPr>
            <w:tcW w:w="3713" w:type="dxa"/>
            <w:vAlign w:val="center"/>
          </w:tcPr>
          <w:p w:rsidR="00EF16E2" w:rsidRPr="00270331" w:rsidRDefault="00EF16E2" w:rsidP="0062128E">
            <w:pPr>
              <w:tabs>
                <w:tab w:val="left" w:pos="6390"/>
              </w:tabs>
              <w:rPr>
                <w:sz w:val="24"/>
                <w:szCs w:val="24"/>
              </w:rPr>
            </w:pPr>
            <w:r w:rsidRPr="00270331">
              <w:rPr>
                <w:sz w:val="24"/>
                <w:szCs w:val="24"/>
              </w:rPr>
              <w:t>Стерилізація безпритульних тварин</w:t>
            </w:r>
          </w:p>
        </w:tc>
        <w:tc>
          <w:tcPr>
            <w:tcW w:w="1440" w:type="dxa"/>
            <w:vAlign w:val="center"/>
          </w:tcPr>
          <w:p w:rsidR="00EF16E2" w:rsidRPr="00270331" w:rsidRDefault="00EF16E2" w:rsidP="00EE2AF1">
            <w:pPr>
              <w:tabs>
                <w:tab w:val="left" w:pos="6390"/>
              </w:tabs>
              <w:jc w:val="center"/>
              <w:rPr>
                <w:sz w:val="24"/>
                <w:szCs w:val="24"/>
              </w:rPr>
            </w:pPr>
            <w:r w:rsidRPr="00270331">
              <w:rPr>
                <w:sz w:val="24"/>
                <w:szCs w:val="24"/>
              </w:rPr>
              <w:t>шт.</w:t>
            </w:r>
          </w:p>
        </w:tc>
        <w:tc>
          <w:tcPr>
            <w:tcW w:w="1080" w:type="dxa"/>
            <w:vAlign w:val="center"/>
          </w:tcPr>
          <w:p w:rsidR="00EF16E2" w:rsidRPr="00270331" w:rsidRDefault="00DE119F" w:rsidP="00EF16E2">
            <w:pPr>
              <w:tabs>
                <w:tab w:val="left" w:pos="6390"/>
              </w:tabs>
              <w:jc w:val="center"/>
              <w:rPr>
                <w:sz w:val="24"/>
                <w:szCs w:val="24"/>
              </w:rPr>
            </w:pPr>
            <w:r>
              <w:rPr>
                <w:sz w:val="24"/>
                <w:szCs w:val="24"/>
              </w:rPr>
              <w:t>384</w:t>
            </w:r>
          </w:p>
        </w:tc>
        <w:tc>
          <w:tcPr>
            <w:tcW w:w="1080" w:type="dxa"/>
            <w:vAlign w:val="center"/>
          </w:tcPr>
          <w:p w:rsidR="00EF16E2" w:rsidRPr="00270331" w:rsidRDefault="00DE119F" w:rsidP="00EE2AF1">
            <w:pPr>
              <w:tabs>
                <w:tab w:val="left" w:pos="6390"/>
              </w:tabs>
              <w:jc w:val="center"/>
              <w:rPr>
                <w:sz w:val="24"/>
                <w:szCs w:val="24"/>
              </w:rPr>
            </w:pPr>
            <w:r>
              <w:rPr>
                <w:sz w:val="24"/>
                <w:szCs w:val="24"/>
              </w:rPr>
              <w:t>290</w:t>
            </w:r>
          </w:p>
        </w:tc>
        <w:tc>
          <w:tcPr>
            <w:tcW w:w="1440" w:type="dxa"/>
            <w:vAlign w:val="center"/>
          </w:tcPr>
          <w:p w:rsidR="00EF16E2" w:rsidRPr="00270331" w:rsidRDefault="00EF16E2" w:rsidP="00DE119F">
            <w:pPr>
              <w:tabs>
                <w:tab w:val="left" w:pos="6390"/>
              </w:tabs>
              <w:jc w:val="center"/>
              <w:rPr>
                <w:sz w:val="24"/>
                <w:szCs w:val="24"/>
              </w:rPr>
            </w:pPr>
            <w:r>
              <w:rPr>
                <w:sz w:val="24"/>
                <w:szCs w:val="24"/>
              </w:rPr>
              <w:t>-</w:t>
            </w:r>
            <w:r w:rsidR="00DE119F">
              <w:rPr>
                <w:sz w:val="24"/>
                <w:szCs w:val="24"/>
              </w:rPr>
              <w:t>94</w:t>
            </w:r>
          </w:p>
        </w:tc>
      </w:tr>
      <w:tr w:rsidR="00EF16E2" w:rsidRPr="00E249C0" w:rsidTr="00AA4294">
        <w:trPr>
          <w:trHeight w:val="256"/>
        </w:trPr>
        <w:tc>
          <w:tcPr>
            <w:tcW w:w="540" w:type="dxa"/>
            <w:vAlign w:val="center"/>
          </w:tcPr>
          <w:p w:rsidR="00EF16E2" w:rsidRPr="00270331" w:rsidRDefault="00EF16E2" w:rsidP="00EE2AF1">
            <w:pPr>
              <w:tabs>
                <w:tab w:val="left" w:pos="6390"/>
              </w:tabs>
              <w:jc w:val="center"/>
              <w:rPr>
                <w:sz w:val="24"/>
                <w:szCs w:val="24"/>
              </w:rPr>
            </w:pPr>
            <w:r>
              <w:rPr>
                <w:sz w:val="24"/>
                <w:szCs w:val="24"/>
              </w:rPr>
              <w:t>4</w:t>
            </w:r>
          </w:p>
        </w:tc>
        <w:tc>
          <w:tcPr>
            <w:tcW w:w="3713" w:type="dxa"/>
            <w:vAlign w:val="center"/>
          </w:tcPr>
          <w:p w:rsidR="00EF16E2" w:rsidRPr="00270331" w:rsidRDefault="00EF16E2" w:rsidP="0062128E">
            <w:pPr>
              <w:tabs>
                <w:tab w:val="left" w:pos="6390"/>
              </w:tabs>
              <w:rPr>
                <w:sz w:val="24"/>
                <w:szCs w:val="24"/>
              </w:rPr>
            </w:pPr>
            <w:r>
              <w:rPr>
                <w:sz w:val="24"/>
                <w:szCs w:val="24"/>
              </w:rPr>
              <w:t>Право використання полігону</w:t>
            </w:r>
          </w:p>
        </w:tc>
        <w:tc>
          <w:tcPr>
            <w:tcW w:w="1440" w:type="dxa"/>
            <w:vAlign w:val="center"/>
          </w:tcPr>
          <w:p w:rsidR="00EF16E2" w:rsidRPr="00270331" w:rsidRDefault="0036000A" w:rsidP="00EE2AF1">
            <w:pPr>
              <w:tabs>
                <w:tab w:val="left" w:pos="6390"/>
              </w:tabs>
              <w:jc w:val="center"/>
              <w:rPr>
                <w:sz w:val="24"/>
                <w:szCs w:val="24"/>
              </w:rPr>
            </w:pPr>
            <w:r>
              <w:rPr>
                <w:sz w:val="24"/>
                <w:szCs w:val="24"/>
              </w:rPr>
              <w:t>тис. грн</w:t>
            </w:r>
          </w:p>
        </w:tc>
        <w:tc>
          <w:tcPr>
            <w:tcW w:w="1080" w:type="dxa"/>
            <w:vAlign w:val="center"/>
          </w:tcPr>
          <w:p w:rsidR="00EF16E2" w:rsidRPr="00270331" w:rsidRDefault="00DE119F" w:rsidP="00EF16E2">
            <w:pPr>
              <w:tabs>
                <w:tab w:val="left" w:pos="6390"/>
              </w:tabs>
              <w:jc w:val="center"/>
              <w:rPr>
                <w:sz w:val="24"/>
                <w:szCs w:val="24"/>
              </w:rPr>
            </w:pPr>
            <w:r>
              <w:rPr>
                <w:sz w:val="24"/>
                <w:szCs w:val="24"/>
              </w:rPr>
              <w:t>2 489,8</w:t>
            </w:r>
          </w:p>
        </w:tc>
        <w:tc>
          <w:tcPr>
            <w:tcW w:w="1080" w:type="dxa"/>
            <w:vAlign w:val="center"/>
          </w:tcPr>
          <w:p w:rsidR="00EF16E2" w:rsidRPr="00270331" w:rsidRDefault="00DE119F" w:rsidP="0003535C">
            <w:pPr>
              <w:tabs>
                <w:tab w:val="left" w:pos="6390"/>
              </w:tabs>
              <w:jc w:val="center"/>
              <w:rPr>
                <w:sz w:val="24"/>
                <w:szCs w:val="24"/>
              </w:rPr>
            </w:pPr>
            <w:r>
              <w:rPr>
                <w:sz w:val="24"/>
                <w:szCs w:val="24"/>
              </w:rPr>
              <w:t>2 251,6</w:t>
            </w:r>
          </w:p>
        </w:tc>
        <w:tc>
          <w:tcPr>
            <w:tcW w:w="1440" w:type="dxa"/>
            <w:vAlign w:val="center"/>
          </w:tcPr>
          <w:p w:rsidR="00EF16E2" w:rsidRPr="00270331" w:rsidRDefault="00DE119F" w:rsidP="00134D99">
            <w:pPr>
              <w:tabs>
                <w:tab w:val="left" w:pos="6390"/>
              </w:tabs>
              <w:jc w:val="center"/>
              <w:rPr>
                <w:sz w:val="24"/>
                <w:szCs w:val="24"/>
              </w:rPr>
            </w:pPr>
            <w:r>
              <w:rPr>
                <w:sz w:val="24"/>
                <w:szCs w:val="24"/>
              </w:rPr>
              <w:t>-238,2</w:t>
            </w:r>
          </w:p>
        </w:tc>
      </w:tr>
    </w:tbl>
    <w:p w:rsidR="003D4211" w:rsidRDefault="00DE45C9" w:rsidP="00EF16E2">
      <w:pPr>
        <w:shd w:val="clear" w:color="auto" w:fill="FFFFFF"/>
        <w:tabs>
          <w:tab w:val="left" w:pos="6521"/>
          <w:tab w:val="left" w:pos="6663"/>
        </w:tabs>
        <w:ind w:firstLine="720"/>
        <w:jc w:val="both"/>
        <w:rPr>
          <w:rFonts w:eastAsia="Calibri"/>
          <w:color w:val="000000"/>
          <w:sz w:val="28"/>
          <w:szCs w:val="28"/>
        </w:rPr>
      </w:pPr>
      <w:r>
        <w:rPr>
          <w:rFonts w:eastAsia="Calibri"/>
          <w:color w:val="000000"/>
          <w:sz w:val="28"/>
          <w:szCs w:val="28"/>
        </w:rPr>
        <w:t>У 20</w:t>
      </w:r>
      <w:r w:rsidR="00DE119F">
        <w:rPr>
          <w:rFonts w:eastAsia="Calibri"/>
          <w:color w:val="000000"/>
          <w:sz w:val="28"/>
          <w:szCs w:val="28"/>
        </w:rPr>
        <w:t>22</w:t>
      </w:r>
      <w:r w:rsidR="003D4211">
        <w:rPr>
          <w:rFonts w:eastAsia="Calibri"/>
          <w:color w:val="000000"/>
          <w:sz w:val="28"/>
          <w:szCs w:val="28"/>
        </w:rPr>
        <w:t xml:space="preserve"> році виконано послуг </w:t>
      </w:r>
      <w:r w:rsidR="00544696">
        <w:rPr>
          <w:rFonts w:eastAsia="Calibri"/>
          <w:color w:val="000000"/>
          <w:sz w:val="28"/>
          <w:szCs w:val="28"/>
        </w:rPr>
        <w:t>із</w:t>
      </w:r>
      <w:r w:rsidR="003D4211">
        <w:rPr>
          <w:rFonts w:eastAsia="Calibri"/>
          <w:color w:val="000000"/>
          <w:sz w:val="28"/>
          <w:szCs w:val="28"/>
        </w:rPr>
        <w:t xml:space="preserve"> захоронення ТПВ на </w:t>
      </w:r>
      <w:r w:rsidR="00DE119F">
        <w:rPr>
          <w:rFonts w:eastAsia="Calibri"/>
          <w:color w:val="000000"/>
          <w:sz w:val="28"/>
          <w:szCs w:val="28"/>
        </w:rPr>
        <w:t>2 445,3</w:t>
      </w:r>
      <w:r w:rsidR="003D4211">
        <w:rPr>
          <w:rFonts w:eastAsia="Calibri"/>
          <w:color w:val="000000"/>
          <w:sz w:val="28"/>
          <w:szCs w:val="28"/>
        </w:rPr>
        <w:t xml:space="preserve"> тис. грн </w:t>
      </w:r>
      <w:r w:rsidR="00DE119F">
        <w:rPr>
          <w:rFonts w:eastAsia="Calibri"/>
          <w:color w:val="000000"/>
          <w:sz w:val="28"/>
          <w:szCs w:val="28"/>
        </w:rPr>
        <w:t>мен</w:t>
      </w:r>
      <w:r w:rsidR="003D4211">
        <w:rPr>
          <w:rFonts w:eastAsia="Calibri"/>
          <w:color w:val="000000"/>
          <w:sz w:val="28"/>
          <w:szCs w:val="28"/>
        </w:rPr>
        <w:t>ше за попередній рік, у зв</w:t>
      </w:r>
      <w:r w:rsidR="003D4211" w:rsidRPr="00675852">
        <w:rPr>
          <w:rFonts w:eastAsia="Calibri"/>
          <w:color w:val="000000"/>
          <w:sz w:val="28"/>
          <w:szCs w:val="28"/>
          <w:lang w:val="ru-RU"/>
        </w:rPr>
        <w:t>’</w:t>
      </w:r>
      <w:r w:rsidR="003D4211">
        <w:rPr>
          <w:rFonts w:eastAsia="Calibri"/>
          <w:color w:val="000000"/>
          <w:sz w:val="28"/>
          <w:szCs w:val="28"/>
        </w:rPr>
        <w:t>язку із з</w:t>
      </w:r>
      <w:r w:rsidR="00DE119F">
        <w:rPr>
          <w:rFonts w:eastAsia="Calibri"/>
          <w:color w:val="000000"/>
          <w:sz w:val="28"/>
          <w:szCs w:val="28"/>
        </w:rPr>
        <w:t>меншенням</w:t>
      </w:r>
      <w:r w:rsidR="003D4211">
        <w:rPr>
          <w:rFonts w:eastAsia="Calibri"/>
          <w:color w:val="000000"/>
          <w:sz w:val="28"/>
          <w:szCs w:val="28"/>
        </w:rPr>
        <w:t xml:space="preserve"> обсягу захоронення на </w:t>
      </w:r>
      <w:r w:rsidR="00DE119F">
        <w:rPr>
          <w:rFonts w:eastAsia="Calibri"/>
          <w:color w:val="000000"/>
          <w:sz w:val="28"/>
          <w:szCs w:val="28"/>
        </w:rPr>
        <w:t>35,2</w:t>
      </w:r>
      <w:r w:rsidR="003D4211">
        <w:rPr>
          <w:rFonts w:eastAsia="Calibri"/>
          <w:color w:val="000000"/>
          <w:sz w:val="28"/>
          <w:szCs w:val="28"/>
        </w:rPr>
        <w:t xml:space="preserve"> тис. </w:t>
      </w:r>
      <w:r w:rsidR="007615FE">
        <w:rPr>
          <w:rFonts w:eastAsia="Calibri"/>
          <w:color w:val="000000"/>
          <w:sz w:val="28"/>
          <w:szCs w:val="28"/>
        </w:rPr>
        <w:t>тонн</w:t>
      </w:r>
      <w:r w:rsidR="003D4211">
        <w:rPr>
          <w:rFonts w:eastAsia="Calibri"/>
          <w:color w:val="000000"/>
          <w:sz w:val="28"/>
          <w:szCs w:val="28"/>
        </w:rPr>
        <w:t xml:space="preserve">, по </w:t>
      </w:r>
      <w:r w:rsidR="007615FE">
        <w:rPr>
          <w:rFonts w:eastAsia="Calibri"/>
          <w:color w:val="000000"/>
          <w:sz w:val="28"/>
          <w:szCs w:val="28"/>
        </w:rPr>
        <w:t xml:space="preserve">продажу </w:t>
      </w:r>
      <w:r w:rsidR="00CF462B">
        <w:rPr>
          <w:rFonts w:eastAsia="Calibri"/>
          <w:color w:val="000000"/>
          <w:sz w:val="28"/>
          <w:szCs w:val="28"/>
        </w:rPr>
        <w:t>втор</w:t>
      </w:r>
      <w:r w:rsidR="007615FE">
        <w:rPr>
          <w:rFonts w:eastAsia="Calibri"/>
          <w:color w:val="000000"/>
          <w:sz w:val="28"/>
          <w:szCs w:val="28"/>
        </w:rPr>
        <w:t>сировини відбулося з</w:t>
      </w:r>
      <w:r w:rsidR="00DE119F">
        <w:rPr>
          <w:rFonts w:eastAsia="Calibri"/>
          <w:color w:val="000000"/>
          <w:sz w:val="28"/>
          <w:szCs w:val="28"/>
        </w:rPr>
        <w:t>меншення</w:t>
      </w:r>
      <w:r w:rsidR="003D4211">
        <w:rPr>
          <w:rFonts w:eastAsia="Calibri"/>
          <w:color w:val="000000"/>
          <w:sz w:val="28"/>
          <w:szCs w:val="28"/>
        </w:rPr>
        <w:t xml:space="preserve"> на </w:t>
      </w:r>
      <w:r w:rsidR="00DE119F">
        <w:rPr>
          <w:rFonts w:eastAsia="Calibri"/>
          <w:color w:val="000000"/>
          <w:sz w:val="28"/>
          <w:szCs w:val="28"/>
        </w:rPr>
        <w:t>413,4</w:t>
      </w:r>
      <w:r w:rsidR="003D4211">
        <w:rPr>
          <w:rFonts w:eastAsia="Calibri"/>
          <w:color w:val="000000"/>
          <w:sz w:val="28"/>
          <w:szCs w:val="28"/>
        </w:rPr>
        <w:t xml:space="preserve"> </w:t>
      </w:r>
      <w:r w:rsidR="00134D99">
        <w:rPr>
          <w:rFonts w:eastAsia="Calibri"/>
          <w:color w:val="000000"/>
          <w:sz w:val="28"/>
          <w:szCs w:val="28"/>
        </w:rPr>
        <w:t>тонн</w:t>
      </w:r>
      <w:r>
        <w:rPr>
          <w:rFonts w:eastAsia="Calibri"/>
          <w:color w:val="000000"/>
          <w:sz w:val="28"/>
          <w:szCs w:val="28"/>
        </w:rPr>
        <w:t xml:space="preserve">, </w:t>
      </w:r>
      <w:r w:rsidR="007615FE">
        <w:rPr>
          <w:rFonts w:eastAsia="Calibri"/>
          <w:color w:val="000000"/>
          <w:sz w:val="28"/>
          <w:szCs w:val="28"/>
        </w:rPr>
        <w:t>за</w:t>
      </w:r>
      <w:r>
        <w:rPr>
          <w:rFonts w:eastAsia="Calibri"/>
          <w:color w:val="000000"/>
          <w:sz w:val="28"/>
          <w:szCs w:val="28"/>
        </w:rPr>
        <w:t xml:space="preserve"> право використання полігону </w:t>
      </w:r>
      <w:r w:rsidR="00134D99">
        <w:rPr>
          <w:rFonts w:eastAsia="Calibri"/>
          <w:color w:val="000000"/>
          <w:sz w:val="28"/>
          <w:szCs w:val="28"/>
        </w:rPr>
        <w:t xml:space="preserve">відбулося </w:t>
      </w:r>
      <w:r w:rsidR="00DE119F">
        <w:rPr>
          <w:rFonts w:eastAsia="Calibri"/>
          <w:color w:val="000000"/>
          <w:sz w:val="28"/>
          <w:szCs w:val="28"/>
        </w:rPr>
        <w:t>зменшення</w:t>
      </w:r>
      <w:r w:rsidR="007615FE">
        <w:rPr>
          <w:rFonts w:eastAsia="Calibri"/>
          <w:color w:val="000000"/>
          <w:sz w:val="28"/>
          <w:szCs w:val="28"/>
        </w:rPr>
        <w:t xml:space="preserve"> на </w:t>
      </w:r>
      <w:r>
        <w:rPr>
          <w:rFonts w:eastAsia="Calibri"/>
          <w:color w:val="000000"/>
          <w:sz w:val="28"/>
          <w:szCs w:val="28"/>
        </w:rPr>
        <w:t xml:space="preserve"> </w:t>
      </w:r>
      <w:r w:rsidR="00DE119F">
        <w:rPr>
          <w:rFonts w:eastAsia="Calibri"/>
          <w:color w:val="000000"/>
          <w:sz w:val="28"/>
          <w:szCs w:val="28"/>
        </w:rPr>
        <w:t>238,2</w:t>
      </w:r>
      <w:r w:rsidR="0036000A">
        <w:rPr>
          <w:rFonts w:eastAsia="Calibri"/>
          <w:color w:val="000000"/>
          <w:sz w:val="28"/>
          <w:szCs w:val="28"/>
        </w:rPr>
        <w:t xml:space="preserve"> тис. грн.</w:t>
      </w:r>
      <w:r>
        <w:rPr>
          <w:rFonts w:eastAsia="Calibri"/>
          <w:color w:val="000000"/>
          <w:sz w:val="28"/>
          <w:szCs w:val="28"/>
        </w:rPr>
        <w:t xml:space="preserve"> </w:t>
      </w:r>
      <w:r w:rsidR="003D4211">
        <w:rPr>
          <w:rFonts w:eastAsia="Calibri"/>
          <w:color w:val="000000"/>
          <w:sz w:val="28"/>
          <w:szCs w:val="28"/>
        </w:rPr>
        <w:t xml:space="preserve"> Кількість простерилізованих тварин з</w:t>
      </w:r>
      <w:r w:rsidR="007615FE">
        <w:rPr>
          <w:rFonts w:eastAsia="Calibri"/>
          <w:color w:val="000000"/>
          <w:sz w:val="28"/>
          <w:szCs w:val="28"/>
        </w:rPr>
        <w:t>меншилася</w:t>
      </w:r>
      <w:r w:rsidR="003D4211">
        <w:rPr>
          <w:rFonts w:eastAsia="Calibri"/>
          <w:color w:val="000000"/>
          <w:sz w:val="28"/>
          <w:szCs w:val="28"/>
        </w:rPr>
        <w:t xml:space="preserve"> на </w:t>
      </w:r>
      <w:r w:rsidR="0036000A">
        <w:rPr>
          <w:rFonts w:eastAsia="Calibri"/>
          <w:color w:val="000000"/>
          <w:sz w:val="28"/>
          <w:szCs w:val="28"/>
        </w:rPr>
        <w:t>94</w:t>
      </w:r>
      <w:r w:rsidR="003D4211">
        <w:rPr>
          <w:rFonts w:eastAsia="Calibri"/>
          <w:color w:val="000000"/>
          <w:sz w:val="28"/>
          <w:szCs w:val="28"/>
        </w:rPr>
        <w:t xml:space="preserve"> тварин.</w:t>
      </w:r>
    </w:p>
    <w:p w:rsidR="0062128E" w:rsidRDefault="0062128E" w:rsidP="003D4211">
      <w:pPr>
        <w:shd w:val="clear" w:color="auto" w:fill="FFFFFF"/>
        <w:tabs>
          <w:tab w:val="left" w:pos="6521"/>
          <w:tab w:val="left" w:pos="6663"/>
        </w:tabs>
        <w:ind w:firstLine="720"/>
        <w:jc w:val="both"/>
        <w:rPr>
          <w:rFonts w:eastAsia="Calibri"/>
          <w:color w:val="000000"/>
          <w:sz w:val="28"/>
          <w:szCs w:val="28"/>
        </w:rPr>
      </w:pPr>
    </w:p>
    <w:p w:rsidR="003D4211" w:rsidRPr="00D118AD" w:rsidRDefault="003D4211" w:rsidP="00450004">
      <w:pPr>
        <w:ind w:firstLine="720"/>
        <w:jc w:val="center"/>
        <w:rPr>
          <w:b/>
          <w:sz w:val="28"/>
          <w:szCs w:val="28"/>
        </w:rPr>
      </w:pPr>
      <w:r w:rsidRPr="00D118AD">
        <w:rPr>
          <w:b/>
          <w:sz w:val="28"/>
          <w:szCs w:val="28"/>
        </w:rPr>
        <w:t>Джерела та суми поступлення коштів</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440"/>
        <w:gridCol w:w="1080"/>
        <w:gridCol w:w="1440"/>
        <w:gridCol w:w="1976"/>
      </w:tblGrid>
      <w:tr w:rsidR="003D4211" w:rsidRPr="000B7097" w:rsidTr="00AA4294">
        <w:tc>
          <w:tcPr>
            <w:tcW w:w="3528" w:type="dxa"/>
            <w:vAlign w:val="center"/>
          </w:tcPr>
          <w:p w:rsidR="003D4211" w:rsidRPr="000B7097" w:rsidRDefault="003D4211" w:rsidP="0062128E">
            <w:pPr>
              <w:spacing w:line="360" w:lineRule="auto"/>
              <w:jc w:val="center"/>
              <w:rPr>
                <w:sz w:val="22"/>
                <w:szCs w:val="22"/>
              </w:rPr>
            </w:pPr>
            <w:r w:rsidRPr="000B7097">
              <w:rPr>
                <w:sz w:val="22"/>
                <w:szCs w:val="22"/>
              </w:rPr>
              <w:t>Джерела поступлення коштів</w:t>
            </w:r>
          </w:p>
        </w:tc>
        <w:tc>
          <w:tcPr>
            <w:tcW w:w="1440" w:type="dxa"/>
            <w:vAlign w:val="center"/>
          </w:tcPr>
          <w:p w:rsidR="003D4211" w:rsidRPr="000B7097" w:rsidRDefault="0036000A" w:rsidP="0062128E">
            <w:pPr>
              <w:spacing w:line="360" w:lineRule="auto"/>
              <w:jc w:val="center"/>
              <w:rPr>
                <w:sz w:val="22"/>
                <w:szCs w:val="22"/>
              </w:rPr>
            </w:pPr>
            <w:r>
              <w:rPr>
                <w:sz w:val="22"/>
                <w:szCs w:val="22"/>
              </w:rPr>
              <w:t>2021</w:t>
            </w:r>
            <w:r w:rsidR="003D4211" w:rsidRPr="000B7097">
              <w:rPr>
                <w:sz w:val="22"/>
                <w:szCs w:val="22"/>
              </w:rPr>
              <w:t xml:space="preserve"> рік</w:t>
            </w:r>
          </w:p>
        </w:tc>
        <w:tc>
          <w:tcPr>
            <w:tcW w:w="1080" w:type="dxa"/>
            <w:vAlign w:val="center"/>
          </w:tcPr>
          <w:p w:rsidR="003D4211" w:rsidRPr="000B7097" w:rsidRDefault="0036000A" w:rsidP="0062128E">
            <w:pPr>
              <w:spacing w:line="360" w:lineRule="auto"/>
              <w:jc w:val="center"/>
              <w:rPr>
                <w:sz w:val="22"/>
                <w:szCs w:val="22"/>
              </w:rPr>
            </w:pPr>
            <w:r>
              <w:rPr>
                <w:sz w:val="22"/>
                <w:szCs w:val="22"/>
              </w:rPr>
              <w:t>План на 2022</w:t>
            </w:r>
            <w:r w:rsidR="003D4211" w:rsidRPr="000B7097">
              <w:rPr>
                <w:sz w:val="22"/>
                <w:szCs w:val="22"/>
              </w:rPr>
              <w:t xml:space="preserve"> рік</w:t>
            </w:r>
          </w:p>
        </w:tc>
        <w:tc>
          <w:tcPr>
            <w:tcW w:w="1440" w:type="dxa"/>
            <w:vAlign w:val="center"/>
          </w:tcPr>
          <w:p w:rsidR="003D4211" w:rsidRPr="000B7097" w:rsidRDefault="003D4211" w:rsidP="00134D99">
            <w:pPr>
              <w:spacing w:line="360" w:lineRule="auto"/>
              <w:jc w:val="center"/>
              <w:rPr>
                <w:sz w:val="22"/>
                <w:szCs w:val="22"/>
              </w:rPr>
            </w:pPr>
            <w:r w:rsidRPr="000B7097">
              <w:rPr>
                <w:sz w:val="22"/>
                <w:szCs w:val="22"/>
              </w:rPr>
              <w:t>Факт 20</w:t>
            </w:r>
            <w:r w:rsidR="0036000A">
              <w:rPr>
                <w:sz w:val="22"/>
                <w:szCs w:val="22"/>
              </w:rPr>
              <w:t>22</w:t>
            </w:r>
            <w:r w:rsidRPr="000B7097">
              <w:rPr>
                <w:sz w:val="22"/>
                <w:szCs w:val="22"/>
              </w:rPr>
              <w:t xml:space="preserve"> року</w:t>
            </w:r>
          </w:p>
        </w:tc>
        <w:tc>
          <w:tcPr>
            <w:tcW w:w="1976" w:type="dxa"/>
            <w:vAlign w:val="center"/>
          </w:tcPr>
          <w:p w:rsidR="003D4211" w:rsidRPr="000B7097" w:rsidRDefault="003D4211" w:rsidP="0062128E">
            <w:pPr>
              <w:spacing w:line="360" w:lineRule="auto"/>
              <w:jc w:val="center"/>
              <w:rPr>
                <w:sz w:val="22"/>
                <w:szCs w:val="22"/>
              </w:rPr>
            </w:pPr>
            <w:r w:rsidRPr="000B7097">
              <w:rPr>
                <w:sz w:val="22"/>
                <w:szCs w:val="22"/>
              </w:rPr>
              <w:t>Відхилення від плану</w:t>
            </w:r>
          </w:p>
        </w:tc>
      </w:tr>
      <w:tr w:rsidR="00EF16E2" w:rsidRPr="000B7097" w:rsidTr="000843E8">
        <w:tc>
          <w:tcPr>
            <w:tcW w:w="3528" w:type="dxa"/>
          </w:tcPr>
          <w:p w:rsidR="00EF16E2" w:rsidRPr="000B7097" w:rsidRDefault="00EF16E2" w:rsidP="00EF16E2">
            <w:pPr>
              <w:spacing w:line="360" w:lineRule="auto"/>
              <w:rPr>
                <w:sz w:val="22"/>
                <w:szCs w:val="22"/>
              </w:rPr>
            </w:pPr>
            <w:r w:rsidRPr="000B7097">
              <w:rPr>
                <w:sz w:val="22"/>
                <w:szCs w:val="22"/>
              </w:rPr>
              <w:t>1.Виручка від реалізації послуг захорон</w:t>
            </w:r>
            <w:r w:rsidR="007961D4">
              <w:rPr>
                <w:sz w:val="22"/>
                <w:szCs w:val="22"/>
              </w:rPr>
              <w:t>ення, (від дебіторів), тис. грн</w:t>
            </w:r>
          </w:p>
        </w:tc>
        <w:tc>
          <w:tcPr>
            <w:tcW w:w="1440" w:type="dxa"/>
            <w:vAlign w:val="center"/>
          </w:tcPr>
          <w:p w:rsidR="00EF16E2" w:rsidRPr="002551F1" w:rsidRDefault="0036000A" w:rsidP="00EF16E2">
            <w:pPr>
              <w:jc w:val="center"/>
            </w:pPr>
            <w:r>
              <w:t>14858,9</w:t>
            </w:r>
          </w:p>
        </w:tc>
        <w:tc>
          <w:tcPr>
            <w:tcW w:w="1080" w:type="dxa"/>
            <w:vAlign w:val="center"/>
          </w:tcPr>
          <w:p w:rsidR="00EF16E2" w:rsidRPr="002551F1" w:rsidRDefault="0036000A" w:rsidP="00EF16E2">
            <w:pPr>
              <w:jc w:val="center"/>
            </w:pPr>
            <w:r>
              <w:t>21800,0</w:t>
            </w:r>
          </w:p>
        </w:tc>
        <w:tc>
          <w:tcPr>
            <w:tcW w:w="1440" w:type="dxa"/>
            <w:vAlign w:val="center"/>
          </w:tcPr>
          <w:p w:rsidR="00EF16E2" w:rsidRPr="002551F1" w:rsidRDefault="0036000A" w:rsidP="00EF16E2">
            <w:pPr>
              <w:jc w:val="center"/>
            </w:pPr>
            <w:r>
              <w:t>14050,4</w:t>
            </w:r>
          </w:p>
        </w:tc>
        <w:tc>
          <w:tcPr>
            <w:tcW w:w="1976" w:type="dxa"/>
            <w:vAlign w:val="center"/>
          </w:tcPr>
          <w:p w:rsidR="00EF16E2" w:rsidRPr="000B7097" w:rsidRDefault="0036000A" w:rsidP="00EF16E2">
            <w:pPr>
              <w:jc w:val="center"/>
            </w:pPr>
            <w:r>
              <w:t>-7749,6</w:t>
            </w:r>
          </w:p>
        </w:tc>
      </w:tr>
      <w:tr w:rsidR="00EF16E2" w:rsidRPr="000B7097" w:rsidTr="000843E8">
        <w:tc>
          <w:tcPr>
            <w:tcW w:w="3528" w:type="dxa"/>
          </w:tcPr>
          <w:p w:rsidR="00EF16E2" w:rsidRPr="000B7097" w:rsidRDefault="00EF16E2" w:rsidP="00EF16E2">
            <w:pPr>
              <w:spacing w:line="360" w:lineRule="auto"/>
              <w:rPr>
                <w:sz w:val="22"/>
                <w:szCs w:val="22"/>
              </w:rPr>
            </w:pPr>
            <w:r w:rsidRPr="000B7097">
              <w:rPr>
                <w:sz w:val="22"/>
                <w:szCs w:val="22"/>
              </w:rPr>
              <w:t>2.Фінансування з місцевого бюджету на:</w:t>
            </w:r>
          </w:p>
          <w:p w:rsidR="00EF16E2" w:rsidRPr="000B7097" w:rsidRDefault="00EF16E2" w:rsidP="00EF16E2">
            <w:pPr>
              <w:spacing w:line="360" w:lineRule="auto"/>
              <w:rPr>
                <w:sz w:val="22"/>
                <w:szCs w:val="22"/>
              </w:rPr>
            </w:pPr>
            <w:r w:rsidRPr="000B7097">
              <w:rPr>
                <w:sz w:val="22"/>
                <w:szCs w:val="22"/>
              </w:rPr>
              <w:t>- регулюванню чисельності</w:t>
            </w:r>
            <w:r w:rsidR="007961D4">
              <w:rPr>
                <w:sz w:val="22"/>
                <w:szCs w:val="22"/>
              </w:rPr>
              <w:t xml:space="preserve"> безпритульних тварин, тис. грн</w:t>
            </w:r>
          </w:p>
        </w:tc>
        <w:tc>
          <w:tcPr>
            <w:tcW w:w="1440" w:type="dxa"/>
            <w:vAlign w:val="center"/>
          </w:tcPr>
          <w:p w:rsidR="00EF16E2" w:rsidRPr="00350621" w:rsidRDefault="0036000A" w:rsidP="00EF16E2">
            <w:pPr>
              <w:jc w:val="center"/>
            </w:pPr>
            <w:r>
              <w:t>1454,6</w:t>
            </w:r>
          </w:p>
        </w:tc>
        <w:tc>
          <w:tcPr>
            <w:tcW w:w="1080" w:type="dxa"/>
            <w:vAlign w:val="center"/>
          </w:tcPr>
          <w:p w:rsidR="00EF16E2" w:rsidRPr="00350621" w:rsidRDefault="0036000A" w:rsidP="00EF16E2">
            <w:pPr>
              <w:jc w:val="center"/>
            </w:pPr>
            <w:r>
              <w:t>2000,0</w:t>
            </w:r>
          </w:p>
        </w:tc>
        <w:tc>
          <w:tcPr>
            <w:tcW w:w="1440" w:type="dxa"/>
            <w:vAlign w:val="center"/>
          </w:tcPr>
          <w:p w:rsidR="00EF16E2" w:rsidRPr="00350621" w:rsidRDefault="0036000A" w:rsidP="00EF16E2">
            <w:pPr>
              <w:jc w:val="center"/>
            </w:pPr>
            <w:r>
              <w:t>1895,2</w:t>
            </w:r>
          </w:p>
        </w:tc>
        <w:tc>
          <w:tcPr>
            <w:tcW w:w="1976" w:type="dxa"/>
            <w:vAlign w:val="center"/>
          </w:tcPr>
          <w:p w:rsidR="00EF16E2" w:rsidRPr="000B7097" w:rsidRDefault="0036000A" w:rsidP="00EF16E2">
            <w:pPr>
              <w:jc w:val="center"/>
            </w:pPr>
            <w:r>
              <w:t>-104,8</w:t>
            </w:r>
          </w:p>
        </w:tc>
      </w:tr>
      <w:tr w:rsidR="0036000A" w:rsidRPr="000B7097" w:rsidTr="000843E8">
        <w:tc>
          <w:tcPr>
            <w:tcW w:w="3528" w:type="dxa"/>
          </w:tcPr>
          <w:p w:rsidR="0036000A" w:rsidRPr="000B7097" w:rsidRDefault="0036000A" w:rsidP="00EF16E2">
            <w:pPr>
              <w:spacing w:line="360" w:lineRule="auto"/>
              <w:rPr>
                <w:sz w:val="22"/>
                <w:szCs w:val="22"/>
              </w:rPr>
            </w:pPr>
            <w:r>
              <w:rPr>
                <w:sz w:val="22"/>
                <w:szCs w:val="22"/>
              </w:rPr>
              <w:t>- спецфонд</w:t>
            </w:r>
          </w:p>
        </w:tc>
        <w:tc>
          <w:tcPr>
            <w:tcW w:w="1440" w:type="dxa"/>
            <w:vAlign w:val="center"/>
          </w:tcPr>
          <w:p w:rsidR="0036000A" w:rsidRDefault="0036000A" w:rsidP="00EF16E2">
            <w:pPr>
              <w:jc w:val="center"/>
            </w:pPr>
            <w:r>
              <w:t>-</w:t>
            </w:r>
          </w:p>
        </w:tc>
        <w:tc>
          <w:tcPr>
            <w:tcW w:w="1080" w:type="dxa"/>
            <w:vAlign w:val="center"/>
          </w:tcPr>
          <w:p w:rsidR="0036000A" w:rsidRDefault="0036000A" w:rsidP="00EF16E2">
            <w:pPr>
              <w:jc w:val="center"/>
            </w:pPr>
            <w:r>
              <w:t>-</w:t>
            </w:r>
          </w:p>
        </w:tc>
        <w:tc>
          <w:tcPr>
            <w:tcW w:w="1440" w:type="dxa"/>
            <w:vAlign w:val="center"/>
          </w:tcPr>
          <w:p w:rsidR="0036000A" w:rsidRDefault="0036000A" w:rsidP="00EF16E2">
            <w:pPr>
              <w:jc w:val="center"/>
            </w:pPr>
            <w:r>
              <w:t>49,0</w:t>
            </w:r>
          </w:p>
        </w:tc>
        <w:tc>
          <w:tcPr>
            <w:tcW w:w="1976" w:type="dxa"/>
            <w:vAlign w:val="center"/>
          </w:tcPr>
          <w:p w:rsidR="0036000A" w:rsidRDefault="0036000A" w:rsidP="00EF16E2">
            <w:pPr>
              <w:jc w:val="center"/>
            </w:pPr>
            <w:r>
              <w:t>+49,0</w:t>
            </w:r>
          </w:p>
        </w:tc>
      </w:tr>
      <w:tr w:rsidR="00EF16E2" w:rsidRPr="000B7097" w:rsidTr="000843E8">
        <w:tc>
          <w:tcPr>
            <w:tcW w:w="3528" w:type="dxa"/>
          </w:tcPr>
          <w:p w:rsidR="00EF16E2" w:rsidRPr="000B7097" w:rsidRDefault="00EF16E2" w:rsidP="00EF16E2">
            <w:pPr>
              <w:spacing w:line="360" w:lineRule="auto"/>
              <w:rPr>
                <w:sz w:val="22"/>
                <w:szCs w:val="22"/>
              </w:rPr>
            </w:pPr>
            <w:r w:rsidRPr="000B7097">
              <w:rPr>
                <w:sz w:val="22"/>
                <w:szCs w:val="22"/>
              </w:rPr>
              <w:t>- лікарняні, в</w:t>
            </w:r>
            <w:r w:rsidR="007961D4">
              <w:rPr>
                <w:sz w:val="22"/>
                <w:szCs w:val="22"/>
              </w:rPr>
              <w:t>ідпустка чорнобильцям, тис .грн</w:t>
            </w:r>
          </w:p>
        </w:tc>
        <w:tc>
          <w:tcPr>
            <w:tcW w:w="1440" w:type="dxa"/>
            <w:vAlign w:val="center"/>
          </w:tcPr>
          <w:p w:rsidR="00EF16E2" w:rsidRPr="000B7097" w:rsidRDefault="0036000A" w:rsidP="00EF16E2">
            <w:pPr>
              <w:jc w:val="center"/>
              <w:rPr>
                <w:lang w:val="ru-RU"/>
              </w:rPr>
            </w:pPr>
            <w:r>
              <w:rPr>
                <w:lang w:val="ru-RU"/>
              </w:rPr>
              <w:t>72,9</w:t>
            </w:r>
          </w:p>
        </w:tc>
        <w:tc>
          <w:tcPr>
            <w:tcW w:w="1080" w:type="dxa"/>
            <w:vAlign w:val="center"/>
          </w:tcPr>
          <w:p w:rsidR="00EF16E2" w:rsidRPr="00350621" w:rsidRDefault="0036000A" w:rsidP="00EF16E2">
            <w:pPr>
              <w:jc w:val="center"/>
            </w:pPr>
            <w:r>
              <w:t>117,0</w:t>
            </w:r>
          </w:p>
        </w:tc>
        <w:tc>
          <w:tcPr>
            <w:tcW w:w="1440" w:type="dxa"/>
            <w:vAlign w:val="center"/>
          </w:tcPr>
          <w:p w:rsidR="00EF16E2" w:rsidRPr="000B7097" w:rsidRDefault="0036000A" w:rsidP="00EF16E2">
            <w:pPr>
              <w:jc w:val="center"/>
              <w:rPr>
                <w:lang w:val="ru-RU"/>
              </w:rPr>
            </w:pPr>
            <w:r>
              <w:rPr>
                <w:lang w:val="ru-RU"/>
              </w:rPr>
              <w:t>94,3</w:t>
            </w:r>
          </w:p>
        </w:tc>
        <w:tc>
          <w:tcPr>
            <w:tcW w:w="1976" w:type="dxa"/>
            <w:vAlign w:val="center"/>
          </w:tcPr>
          <w:p w:rsidR="00EF16E2" w:rsidRPr="000B7097" w:rsidRDefault="005A64B8" w:rsidP="0036000A">
            <w:pPr>
              <w:jc w:val="center"/>
            </w:pPr>
            <w:r>
              <w:t>-</w:t>
            </w:r>
            <w:r w:rsidR="0036000A">
              <w:t>22,7</w:t>
            </w:r>
          </w:p>
        </w:tc>
      </w:tr>
      <w:tr w:rsidR="00EF16E2" w:rsidRPr="000B7097" w:rsidTr="000843E8">
        <w:tc>
          <w:tcPr>
            <w:tcW w:w="3528" w:type="dxa"/>
          </w:tcPr>
          <w:p w:rsidR="00EF16E2" w:rsidRPr="000B7097" w:rsidRDefault="00EF16E2" w:rsidP="00EF16E2">
            <w:pPr>
              <w:spacing w:line="360" w:lineRule="auto"/>
              <w:rPr>
                <w:sz w:val="22"/>
                <w:szCs w:val="22"/>
              </w:rPr>
            </w:pPr>
            <w:r w:rsidRPr="000B7097">
              <w:rPr>
                <w:sz w:val="22"/>
                <w:szCs w:val="22"/>
              </w:rPr>
              <w:t>3.Кошти  на поповн</w:t>
            </w:r>
            <w:r w:rsidR="007961D4">
              <w:rPr>
                <w:sz w:val="22"/>
                <w:szCs w:val="22"/>
              </w:rPr>
              <w:t>ення статутного фонду, тис. грн</w:t>
            </w:r>
          </w:p>
        </w:tc>
        <w:tc>
          <w:tcPr>
            <w:tcW w:w="1440" w:type="dxa"/>
            <w:vAlign w:val="center"/>
          </w:tcPr>
          <w:p w:rsidR="00EF16E2" w:rsidRPr="000B7097" w:rsidRDefault="0036000A" w:rsidP="00EF16E2">
            <w:pPr>
              <w:jc w:val="center"/>
              <w:rPr>
                <w:lang w:val="ru-RU"/>
              </w:rPr>
            </w:pPr>
            <w:r>
              <w:rPr>
                <w:lang w:val="ru-RU"/>
              </w:rPr>
              <w:t>880</w:t>
            </w:r>
            <w:r w:rsidRPr="000B7097">
              <w:rPr>
                <w:lang w:val="ru-RU"/>
              </w:rPr>
              <w:t>,0</w:t>
            </w:r>
          </w:p>
        </w:tc>
        <w:tc>
          <w:tcPr>
            <w:tcW w:w="1080" w:type="dxa"/>
            <w:vAlign w:val="center"/>
          </w:tcPr>
          <w:p w:rsidR="00EF16E2" w:rsidRPr="00350621" w:rsidRDefault="0036000A" w:rsidP="00EF16E2">
            <w:pPr>
              <w:jc w:val="center"/>
            </w:pPr>
            <w:r>
              <w:t>3518,0</w:t>
            </w:r>
          </w:p>
        </w:tc>
        <w:tc>
          <w:tcPr>
            <w:tcW w:w="1440" w:type="dxa"/>
            <w:vAlign w:val="center"/>
          </w:tcPr>
          <w:p w:rsidR="00EF16E2" w:rsidRPr="000B7097" w:rsidRDefault="0036000A" w:rsidP="00EF16E2">
            <w:pPr>
              <w:jc w:val="center"/>
              <w:rPr>
                <w:lang w:val="ru-RU"/>
              </w:rPr>
            </w:pPr>
            <w:r>
              <w:rPr>
                <w:lang w:val="ru-RU"/>
              </w:rPr>
              <w:t>6200,0</w:t>
            </w:r>
          </w:p>
        </w:tc>
        <w:tc>
          <w:tcPr>
            <w:tcW w:w="1976" w:type="dxa"/>
            <w:vAlign w:val="center"/>
          </w:tcPr>
          <w:p w:rsidR="00EF16E2" w:rsidRPr="000B7097" w:rsidRDefault="0036000A" w:rsidP="005A64B8">
            <w:pPr>
              <w:jc w:val="center"/>
            </w:pPr>
            <w:r>
              <w:t>+2682,0</w:t>
            </w:r>
          </w:p>
        </w:tc>
      </w:tr>
      <w:tr w:rsidR="00EF16E2" w:rsidRPr="000B7097" w:rsidTr="000843E8">
        <w:tc>
          <w:tcPr>
            <w:tcW w:w="3528" w:type="dxa"/>
          </w:tcPr>
          <w:p w:rsidR="00EF16E2" w:rsidRPr="000B7097" w:rsidRDefault="00EF16E2" w:rsidP="00EF16E2">
            <w:pPr>
              <w:spacing w:line="360" w:lineRule="auto"/>
              <w:rPr>
                <w:sz w:val="22"/>
                <w:szCs w:val="22"/>
              </w:rPr>
            </w:pPr>
            <w:r w:rsidRPr="000B7097">
              <w:rPr>
                <w:sz w:val="22"/>
                <w:szCs w:val="22"/>
              </w:rPr>
              <w:t>4.Продаж вторсировин</w:t>
            </w:r>
            <w:r w:rsidR="007961D4">
              <w:rPr>
                <w:sz w:val="22"/>
                <w:szCs w:val="22"/>
              </w:rPr>
              <w:t>и, тис. грн</w:t>
            </w:r>
          </w:p>
        </w:tc>
        <w:tc>
          <w:tcPr>
            <w:tcW w:w="1440" w:type="dxa"/>
            <w:vAlign w:val="center"/>
          </w:tcPr>
          <w:p w:rsidR="00EF16E2" w:rsidRDefault="0036000A" w:rsidP="00EF16E2">
            <w:pPr>
              <w:jc w:val="center"/>
            </w:pPr>
            <w:r>
              <w:t>817,0</w:t>
            </w:r>
          </w:p>
        </w:tc>
        <w:tc>
          <w:tcPr>
            <w:tcW w:w="1080" w:type="dxa"/>
            <w:vAlign w:val="center"/>
          </w:tcPr>
          <w:p w:rsidR="00EF16E2" w:rsidRPr="00350621" w:rsidRDefault="0036000A" w:rsidP="00EF16E2">
            <w:pPr>
              <w:jc w:val="center"/>
            </w:pPr>
            <w:r>
              <w:t>840,0</w:t>
            </w:r>
          </w:p>
        </w:tc>
        <w:tc>
          <w:tcPr>
            <w:tcW w:w="1440" w:type="dxa"/>
            <w:vAlign w:val="center"/>
          </w:tcPr>
          <w:p w:rsidR="00EF16E2" w:rsidRDefault="0036000A" w:rsidP="00EF16E2">
            <w:pPr>
              <w:jc w:val="center"/>
            </w:pPr>
            <w:r>
              <w:t>181,0</w:t>
            </w:r>
          </w:p>
        </w:tc>
        <w:tc>
          <w:tcPr>
            <w:tcW w:w="1976" w:type="dxa"/>
            <w:vAlign w:val="center"/>
          </w:tcPr>
          <w:p w:rsidR="00EF16E2" w:rsidRPr="000B7097" w:rsidRDefault="0036000A" w:rsidP="00EF16E2">
            <w:pPr>
              <w:jc w:val="center"/>
            </w:pPr>
            <w:r>
              <w:t>-656,0</w:t>
            </w:r>
          </w:p>
        </w:tc>
      </w:tr>
      <w:tr w:rsidR="00EF16E2" w:rsidRPr="000B7097" w:rsidTr="000843E8">
        <w:tc>
          <w:tcPr>
            <w:tcW w:w="3528" w:type="dxa"/>
          </w:tcPr>
          <w:p w:rsidR="00EF16E2" w:rsidRPr="000B7097" w:rsidRDefault="005A64B8" w:rsidP="00EF16E2">
            <w:pPr>
              <w:spacing w:line="360" w:lineRule="auto"/>
              <w:rPr>
                <w:sz w:val="22"/>
                <w:szCs w:val="22"/>
              </w:rPr>
            </w:pPr>
            <w:r>
              <w:rPr>
                <w:sz w:val="22"/>
                <w:szCs w:val="22"/>
                <w:lang w:val="ru-RU"/>
              </w:rPr>
              <w:t>5</w:t>
            </w:r>
            <w:r w:rsidR="00EF16E2" w:rsidRPr="000B7097">
              <w:rPr>
                <w:sz w:val="22"/>
                <w:szCs w:val="22"/>
                <w:lang w:val="ru-RU"/>
              </w:rPr>
              <w:t>.Відсотки  за депозитом</w:t>
            </w:r>
            <w:r w:rsidR="007961D4">
              <w:rPr>
                <w:sz w:val="22"/>
                <w:szCs w:val="22"/>
                <w:lang w:val="ru-RU"/>
              </w:rPr>
              <w:t>, тис. грн</w:t>
            </w:r>
          </w:p>
        </w:tc>
        <w:tc>
          <w:tcPr>
            <w:tcW w:w="1440" w:type="dxa"/>
            <w:vAlign w:val="center"/>
          </w:tcPr>
          <w:p w:rsidR="00EF16E2" w:rsidRDefault="0036000A" w:rsidP="00EF16E2">
            <w:pPr>
              <w:jc w:val="center"/>
              <w:rPr>
                <w:lang w:val="ru-RU"/>
              </w:rPr>
            </w:pPr>
            <w:r>
              <w:rPr>
                <w:lang w:val="ru-RU"/>
              </w:rPr>
              <w:t>5,8</w:t>
            </w:r>
          </w:p>
        </w:tc>
        <w:tc>
          <w:tcPr>
            <w:tcW w:w="1080" w:type="dxa"/>
            <w:vAlign w:val="center"/>
          </w:tcPr>
          <w:p w:rsidR="00EF16E2" w:rsidRPr="00350621" w:rsidRDefault="00EF16E2" w:rsidP="00EF16E2">
            <w:pPr>
              <w:jc w:val="center"/>
            </w:pPr>
            <w:r>
              <w:t>-</w:t>
            </w:r>
          </w:p>
        </w:tc>
        <w:tc>
          <w:tcPr>
            <w:tcW w:w="1440" w:type="dxa"/>
            <w:vAlign w:val="center"/>
          </w:tcPr>
          <w:p w:rsidR="00EF16E2" w:rsidRDefault="0036000A" w:rsidP="00EF16E2">
            <w:pPr>
              <w:jc w:val="center"/>
              <w:rPr>
                <w:lang w:val="ru-RU"/>
              </w:rPr>
            </w:pPr>
            <w:r>
              <w:rPr>
                <w:lang w:val="ru-RU"/>
              </w:rPr>
              <w:t>4</w:t>
            </w:r>
            <w:r w:rsidR="005A64B8">
              <w:rPr>
                <w:lang w:val="ru-RU"/>
              </w:rPr>
              <w:t>,8</w:t>
            </w:r>
          </w:p>
        </w:tc>
        <w:tc>
          <w:tcPr>
            <w:tcW w:w="1976" w:type="dxa"/>
            <w:vAlign w:val="center"/>
          </w:tcPr>
          <w:p w:rsidR="00EF16E2" w:rsidRPr="000B7097" w:rsidRDefault="00EF16E2" w:rsidP="0036000A">
            <w:pPr>
              <w:jc w:val="center"/>
            </w:pPr>
            <w:r>
              <w:t>+</w:t>
            </w:r>
            <w:r w:rsidR="0036000A">
              <w:t>4,8</w:t>
            </w:r>
          </w:p>
        </w:tc>
      </w:tr>
      <w:tr w:rsidR="00EF16E2" w:rsidRPr="000B7097" w:rsidTr="000843E8">
        <w:tc>
          <w:tcPr>
            <w:tcW w:w="3528" w:type="dxa"/>
          </w:tcPr>
          <w:p w:rsidR="00EF16E2" w:rsidRPr="000B7097" w:rsidRDefault="005A64B8" w:rsidP="00EF16E2">
            <w:pPr>
              <w:spacing w:line="360" w:lineRule="auto"/>
              <w:rPr>
                <w:sz w:val="22"/>
                <w:szCs w:val="22"/>
                <w:lang w:val="ru-RU"/>
              </w:rPr>
            </w:pPr>
            <w:r>
              <w:rPr>
                <w:sz w:val="22"/>
                <w:szCs w:val="22"/>
              </w:rPr>
              <w:t>6</w:t>
            </w:r>
            <w:r w:rsidR="00EF16E2" w:rsidRPr="000B7097">
              <w:rPr>
                <w:sz w:val="22"/>
                <w:szCs w:val="22"/>
              </w:rPr>
              <w:t>. Право використання полігону</w:t>
            </w:r>
            <w:r w:rsidR="007961D4">
              <w:rPr>
                <w:sz w:val="22"/>
                <w:szCs w:val="22"/>
              </w:rPr>
              <w:t>,</w:t>
            </w:r>
            <w:r w:rsidR="007961D4">
              <w:rPr>
                <w:sz w:val="22"/>
                <w:szCs w:val="22"/>
                <w:lang w:val="ru-RU"/>
              </w:rPr>
              <w:t xml:space="preserve"> тис. грн</w:t>
            </w:r>
          </w:p>
        </w:tc>
        <w:tc>
          <w:tcPr>
            <w:tcW w:w="1440" w:type="dxa"/>
            <w:vAlign w:val="center"/>
          </w:tcPr>
          <w:p w:rsidR="00EF16E2" w:rsidRDefault="0036000A" w:rsidP="00EF16E2">
            <w:pPr>
              <w:jc w:val="center"/>
              <w:rPr>
                <w:lang w:val="ru-RU"/>
              </w:rPr>
            </w:pPr>
            <w:r>
              <w:rPr>
                <w:lang w:val="ru-RU"/>
              </w:rPr>
              <w:t>1736,4</w:t>
            </w:r>
          </w:p>
        </w:tc>
        <w:tc>
          <w:tcPr>
            <w:tcW w:w="1080" w:type="dxa"/>
            <w:vAlign w:val="center"/>
          </w:tcPr>
          <w:p w:rsidR="00EF16E2" w:rsidRDefault="0036000A" w:rsidP="00EF16E2">
            <w:pPr>
              <w:jc w:val="center"/>
            </w:pPr>
            <w:r>
              <w:t>2260,0</w:t>
            </w:r>
          </w:p>
        </w:tc>
        <w:tc>
          <w:tcPr>
            <w:tcW w:w="1440" w:type="dxa"/>
            <w:vAlign w:val="center"/>
          </w:tcPr>
          <w:p w:rsidR="00EF16E2" w:rsidRDefault="0036000A" w:rsidP="00EF16E2">
            <w:pPr>
              <w:jc w:val="center"/>
              <w:rPr>
                <w:lang w:val="ru-RU"/>
              </w:rPr>
            </w:pPr>
            <w:r>
              <w:rPr>
                <w:lang w:val="ru-RU"/>
              </w:rPr>
              <w:t>919,7</w:t>
            </w:r>
          </w:p>
        </w:tc>
        <w:tc>
          <w:tcPr>
            <w:tcW w:w="1976" w:type="dxa"/>
            <w:vAlign w:val="center"/>
          </w:tcPr>
          <w:p w:rsidR="00EF16E2" w:rsidRPr="000B7097" w:rsidRDefault="00EF16E2" w:rsidP="0036000A">
            <w:pPr>
              <w:jc w:val="center"/>
            </w:pPr>
            <w:r>
              <w:t>-</w:t>
            </w:r>
            <w:r w:rsidR="0036000A">
              <w:t>1340,3</w:t>
            </w:r>
          </w:p>
        </w:tc>
      </w:tr>
      <w:tr w:rsidR="00EF16E2" w:rsidRPr="000B7097" w:rsidTr="000843E8">
        <w:tc>
          <w:tcPr>
            <w:tcW w:w="3528" w:type="dxa"/>
          </w:tcPr>
          <w:p w:rsidR="00EF16E2" w:rsidRPr="000B7097" w:rsidRDefault="005A64B8" w:rsidP="00EF16E2">
            <w:pPr>
              <w:spacing w:line="360" w:lineRule="auto"/>
              <w:rPr>
                <w:sz w:val="22"/>
                <w:szCs w:val="22"/>
                <w:lang w:val="ru-RU"/>
              </w:rPr>
            </w:pPr>
            <w:r>
              <w:rPr>
                <w:sz w:val="22"/>
                <w:szCs w:val="22"/>
                <w:lang w:val="ru-RU"/>
              </w:rPr>
              <w:t>7</w:t>
            </w:r>
            <w:r w:rsidR="00EF16E2">
              <w:rPr>
                <w:sz w:val="22"/>
                <w:szCs w:val="22"/>
                <w:lang w:val="ru-RU"/>
              </w:rPr>
              <w:t>. Повернення кошт</w:t>
            </w:r>
            <w:r w:rsidR="007961D4">
              <w:rPr>
                <w:sz w:val="22"/>
                <w:szCs w:val="22"/>
                <w:lang w:val="ru-RU"/>
              </w:rPr>
              <w:t>ів, тис. грн</w:t>
            </w:r>
          </w:p>
        </w:tc>
        <w:tc>
          <w:tcPr>
            <w:tcW w:w="1440" w:type="dxa"/>
            <w:vAlign w:val="center"/>
          </w:tcPr>
          <w:p w:rsidR="00EF16E2" w:rsidRDefault="0036000A" w:rsidP="00EF16E2">
            <w:pPr>
              <w:jc w:val="center"/>
              <w:rPr>
                <w:lang w:val="ru-RU"/>
              </w:rPr>
            </w:pPr>
            <w:r>
              <w:rPr>
                <w:lang w:val="ru-RU"/>
              </w:rPr>
              <w:t>20,0</w:t>
            </w:r>
          </w:p>
        </w:tc>
        <w:tc>
          <w:tcPr>
            <w:tcW w:w="1080" w:type="dxa"/>
            <w:vAlign w:val="center"/>
          </w:tcPr>
          <w:p w:rsidR="00EF16E2" w:rsidRDefault="007961D4" w:rsidP="00EF16E2">
            <w:pPr>
              <w:jc w:val="center"/>
            </w:pPr>
            <w:r>
              <w:t>3</w:t>
            </w:r>
            <w:r w:rsidR="005A64B8">
              <w:t>5,0</w:t>
            </w:r>
          </w:p>
        </w:tc>
        <w:tc>
          <w:tcPr>
            <w:tcW w:w="1440" w:type="dxa"/>
            <w:vAlign w:val="center"/>
          </w:tcPr>
          <w:p w:rsidR="00EF16E2" w:rsidRDefault="007961D4" w:rsidP="00EF16E2">
            <w:pPr>
              <w:jc w:val="center"/>
              <w:rPr>
                <w:lang w:val="ru-RU"/>
              </w:rPr>
            </w:pPr>
            <w:r>
              <w:rPr>
                <w:lang w:val="ru-RU"/>
              </w:rPr>
              <w:t>1337,9</w:t>
            </w:r>
          </w:p>
        </w:tc>
        <w:tc>
          <w:tcPr>
            <w:tcW w:w="1976" w:type="dxa"/>
            <w:vAlign w:val="center"/>
          </w:tcPr>
          <w:p w:rsidR="00EF16E2" w:rsidRPr="000B7097" w:rsidRDefault="007961D4" w:rsidP="00EF16E2">
            <w:pPr>
              <w:jc w:val="center"/>
            </w:pPr>
            <w:r>
              <w:t>+1302,9</w:t>
            </w:r>
          </w:p>
        </w:tc>
      </w:tr>
      <w:tr w:rsidR="00EF16E2" w:rsidRPr="000B7097" w:rsidTr="000843E8">
        <w:tc>
          <w:tcPr>
            <w:tcW w:w="3528" w:type="dxa"/>
          </w:tcPr>
          <w:p w:rsidR="00EF16E2" w:rsidRPr="000B7097" w:rsidRDefault="00EF16E2" w:rsidP="00EF16E2">
            <w:pPr>
              <w:spacing w:line="360" w:lineRule="auto"/>
              <w:rPr>
                <w:sz w:val="22"/>
                <w:szCs w:val="22"/>
              </w:rPr>
            </w:pPr>
            <w:r w:rsidRPr="000B7097">
              <w:rPr>
                <w:sz w:val="22"/>
                <w:szCs w:val="22"/>
              </w:rPr>
              <w:t>Разом</w:t>
            </w:r>
          </w:p>
        </w:tc>
        <w:tc>
          <w:tcPr>
            <w:tcW w:w="1440" w:type="dxa"/>
            <w:vAlign w:val="center"/>
          </w:tcPr>
          <w:p w:rsidR="00EF16E2" w:rsidRPr="001F7A1A" w:rsidRDefault="0036000A" w:rsidP="00EF16E2">
            <w:pPr>
              <w:jc w:val="center"/>
              <w:rPr>
                <w:b/>
              </w:rPr>
            </w:pPr>
            <w:r>
              <w:rPr>
                <w:b/>
              </w:rPr>
              <w:t>19 845,6</w:t>
            </w:r>
          </w:p>
        </w:tc>
        <w:tc>
          <w:tcPr>
            <w:tcW w:w="1080" w:type="dxa"/>
            <w:vAlign w:val="center"/>
          </w:tcPr>
          <w:p w:rsidR="00EF16E2" w:rsidRPr="001F7A1A" w:rsidRDefault="007961D4" w:rsidP="00EF16E2">
            <w:pPr>
              <w:jc w:val="center"/>
              <w:rPr>
                <w:b/>
              </w:rPr>
            </w:pPr>
            <w:r>
              <w:rPr>
                <w:b/>
              </w:rPr>
              <w:t>30 570,0</w:t>
            </w:r>
          </w:p>
        </w:tc>
        <w:tc>
          <w:tcPr>
            <w:tcW w:w="1440" w:type="dxa"/>
            <w:vAlign w:val="center"/>
          </w:tcPr>
          <w:p w:rsidR="00EF16E2" w:rsidRPr="001F7A1A" w:rsidRDefault="007961D4" w:rsidP="00EF16E2">
            <w:pPr>
              <w:jc w:val="center"/>
              <w:rPr>
                <w:b/>
              </w:rPr>
            </w:pPr>
            <w:r>
              <w:rPr>
                <w:b/>
              </w:rPr>
              <w:t>24 732,3</w:t>
            </w:r>
          </w:p>
        </w:tc>
        <w:tc>
          <w:tcPr>
            <w:tcW w:w="1976" w:type="dxa"/>
            <w:vAlign w:val="center"/>
          </w:tcPr>
          <w:p w:rsidR="00EF16E2" w:rsidRPr="001F7A1A" w:rsidRDefault="00EF16E2" w:rsidP="007961D4">
            <w:pPr>
              <w:jc w:val="center"/>
              <w:rPr>
                <w:b/>
              </w:rPr>
            </w:pPr>
            <w:r w:rsidRPr="001F7A1A">
              <w:rPr>
                <w:b/>
              </w:rPr>
              <w:t>-</w:t>
            </w:r>
            <w:r w:rsidR="007961D4">
              <w:rPr>
                <w:b/>
              </w:rPr>
              <w:t>5 837,7</w:t>
            </w:r>
          </w:p>
        </w:tc>
      </w:tr>
    </w:tbl>
    <w:p w:rsidR="00A84895" w:rsidRDefault="00A84895" w:rsidP="003D4211">
      <w:pPr>
        <w:shd w:val="clear" w:color="auto" w:fill="FFFFFF"/>
        <w:tabs>
          <w:tab w:val="left" w:pos="6521"/>
          <w:tab w:val="left" w:pos="6663"/>
        </w:tabs>
        <w:ind w:firstLine="720"/>
        <w:jc w:val="both"/>
        <w:rPr>
          <w:rFonts w:eastAsia="Calibri"/>
          <w:sz w:val="28"/>
          <w:szCs w:val="28"/>
        </w:rPr>
      </w:pPr>
    </w:p>
    <w:p w:rsidR="007961D4" w:rsidRPr="00A84895" w:rsidRDefault="007961D4" w:rsidP="007961D4">
      <w:pPr>
        <w:shd w:val="clear" w:color="auto" w:fill="FFFFFF"/>
        <w:tabs>
          <w:tab w:val="left" w:pos="6521"/>
          <w:tab w:val="left" w:pos="6663"/>
        </w:tabs>
        <w:ind w:firstLine="720"/>
        <w:jc w:val="both"/>
        <w:rPr>
          <w:rFonts w:eastAsia="Calibri"/>
          <w:sz w:val="28"/>
          <w:szCs w:val="28"/>
        </w:rPr>
      </w:pPr>
      <w:r w:rsidRPr="00A84895">
        <w:rPr>
          <w:rFonts w:eastAsia="Calibri"/>
          <w:sz w:val="28"/>
          <w:szCs w:val="28"/>
        </w:rPr>
        <w:t xml:space="preserve">Виручка від реалізації  послуг </w:t>
      </w:r>
      <w:r>
        <w:rPr>
          <w:rFonts w:eastAsia="Calibri"/>
          <w:sz w:val="28"/>
          <w:szCs w:val="28"/>
        </w:rPr>
        <w:t>із захоронення</w:t>
      </w:r>
      <w:r w:rsidRPr="00A84895">
        <w:rPr>
          <w:rFonts w:eastAsia="Calibri"/>
          <w:sz w:val="28"/>
          <w:szCs w:val="28"/>
        </w:rPr>
        <w:t xml:space="preserve"> у 20</w:t>
      </w:r>
      <w:r>
        <w:rPr>
          <w:rFonts w:eastAsia="Calibri"/>
          <w:sz w:val="28"/>
          <w:szCs w:val="28"/>
        </w:rPr>
        <w:t>22</w:t>
      </w:r>
      <w:r w:rsidRPr="00A84895">
        <w:rPr>
          <w:rFonts w:eastAsia="Calibri"/>
          <w:sz w:val="28"/>
          <w:szCs w:val="28"/>
        </w:rPr>
        <w:t xml:space="preserve"> році з</w:t>
      </w:r>
      <w:r>
        <w:rPr>
          <w:rFonts w:eastAsia="Calibri"/>
          <w:sz w:val="28"/>
          <w:szCs w:val="28"/>
        </w:rPr>
        <w:t>меншилася</w:t>
      </w:r>
      <w:r w:rsidRPr="00A84895">
        <w:rPr>
          <w:rFonts w:eastAsia="Calibri"/>
          <w:sz w:val="28"/>
          <w:szCs w:val="28"/>
        </w:rPr>
        <w:t xml:space="preserve"> на </w:t>
      </w:r>
      <w:r>
        <w:rPr>
          <w:rFonts w:eastAsia="Calibri"/>
          <w:sz w:val="28"/>
          <w:szCs w:val="28"/>
        </w:rPr>
        <w:t>7 749,6 тис. грн</w:t>
      </w:r>
      <w:r w:rsidRPr="00A84895">
        <w:rPr>
          <w:rFonts w:eastAsia="Calibri"/>
          <w:sz w:val="28"/>
          <w:szCs w:val="28"/>
        </w:rPr>
        <w:t xml:space="preserve"> відносно планового показника</w:t>
      </w:r>
      <w:r>
        <w:rPr>
          <w:rFonts w:eastAsia="Calibri"/>
          <w:sz w:val="28"/>
          <w:szCs w:val="28"/>
        </w:rPr>
        <w:t xml:space="preserve">. </w:t>
      </w:r>
      <w:r w:rsidRPr="00A84895">
        <w:rPr>
          <w:rFonts w:eastAsia="Calibri"/>
          <w:sz w:val="28"/>
          <w:szCs w:val="28"/>
        </w:rPr>
        <w:t xml:space="preserve">Фінансування з місцевого бюджету на регулювання чисельності безпритульних тварин </w:t>
      </w:r>
      <w:r>
        <w:rPr>
          <w:rFonts w:eastAsia="Calibri"/>
          <w:sz w:val="28"/>
          <w:szCs w:val="28"/>
        </w:rPr>
        <w:t>зменшилося</w:t>
      </w:r>
      <w:r w:rsidRPr="00A84895">
        <w:rPr>
          <w:rFonts w:eastAsia="Calibri"/>
          <w:sz w:val="28"/>
          <w:szCs w:val="28"/>
        </w:rPr>
        <w:t xml:space="preserve"> на </w:t>
      </w:r>
      <w:r>
        <w:rPr>
          <w:rFonts w:eastAsia="Calibri"/>
          <w:sz w:val="28"/>
          <w:szCs w:val="28"/>
        </w:rPr>
        <w:t>104,8 тис. грн</w:t>
      </w:r>
      <w:r w:rsidRPr="00A84895">
        <w:rPr>
          <w:rFonts w:eastAsia="Calibri"/>
          <w:sz w:val="28"/>
          <w:szCs w:val="28"/>
        </w:rPr>
        <w:t xml:space="preserve"> відносно </w:t>
      </w:r>
      <w:r>
        <w:rPr>
          <w:rFonts w:eastAsia="Calibri"/>
          <w:sz w:val="28"/>
          <w:szCs w:val="28"/>
        </w:rPr>
        <w:t>планового показника</w:t>
      </w:r>
      <w:r w:rsidRPr="00A84895">
        <w:rPr>
          <w:rFonts w:eastAsia="Calibri"/>
          <w:sz w:val="28"/>
          <w:szCs w:val="28"/>
        </w:rPr>
        <w:t xml:space="preserve"> на 20</w:t>
      </w:r>
      <w:r>
        <w:rPr>
          <w:rFonts w:eastAsia="Calibri"/>
          <w:sz w:val="28"/>
          <w:szCs w:val="28"/>
        </w:rPr>
        <w:t>22 рік</w:t>
      </w:r>
      <w:r w:rsidRPr="00A84895">
        <w:rPr>
          <w:rFonts w:eastAsia="Calibri"/>
          <w:sz w:val="28"/>
          <w:szCs w:val="28"/>
        </w:rPr>
        <w:t xml:space="preserve">. Варто зазначити поповнення статутного капіталу на </w:t>
      </w:r>
      <w:r>
        <w:rPr>
          <w:rFonts w:eastAsia="Calibri"/>
          <w:sz w:val="28"/>
          <w:szCs w:val="28"/>
        </w:rPr>
        <w:t xml:space="preserve">6200,0 тис. грн (на 2682,0 тис. грн більше від плану) </w:t>
      </w:r>
      <w:r w:rsidRPr="00A84895">
        <w:rPr>
          <w:rFonts w:eastAsia="Calibri"/>
          <w:sz w:val="28"/>
          <w:szCs w:val="28"/>
        </w:rPr>
        <w:t xml:space="preserve">та </w:t>
      </w:r>
      <w:r>
        <w:rPr>
          <w:rFonts w:eastAsia="Calibri"/>
          <w:sz w:val="28"/>
          <w:szCs w:val="28"/>
        </w:rPr>
        <w:t>повернення коштів 1337,9</w:t>
      </w:r>
      <w:r w:rsidRPr="00A84895">
        <w:rPr>
          <w:rFonts w:eastAsia="Calibri"/>
          <w:sz w:val="28"/>
          <w:szCs w:val="28"/>
        </w:rPr>
        <w:t xml:space="preserve"> тис. грн</w:t>
      </w:r>
      <w:r>
        <w:rPr>
          <w:sz w:val="28"/>
          <w:szCs w:val="28"/>
        </w:rPr>
        <w:t xml:space="preserve">, з них </w:t>
      </w:r>
      <w:r w:rsidR="00A70A1F">
        <w:rPr>
          <w:sz w:val="28"/>
          <w:szCs w:val="28"/>
        </w:rPr>
        <w:t>1099,7 тис. грн</w:t>
      </w:r>
      <w:r>
        <w:rPr>
          <w:sz w:val="28"/>
          <w:szCs w:val="28"/>
        </w:rPr>
        <w:t xml:space="preserve"> від ТзОВ «Альфатекс» повернення авансу за компактор.</w:t>
      </w:r>
    </w:p>
    <w:p w:rsidR="00293846" w:rsidRDefault="00293846" w:rsidP="003D4211">
      <w:pPr>
        <w:shd w:val="clear" w:color="auto" w:fill="FFFFFF"/>
        <w:tabs>
          <w:tab w:val="left" w:pos="6521"/>
          <w:tab w:val="left" w:pos="6663"/>
        </w:tabs>
        <w:ind w:left="5220"/>
        <w:rPr>
          <w:rFonts w:eastAsia="Calibri"/>
          <w:color w:val="000000"/>
          <w:sz w:val="28"/>
          <w:szCs w:val="28"/>
        </w:rPr>
      </w:pPr>
    </w:p>
    <w:p w:rsidR="005A64B8" w:rsidRDefault="005A64B8" w:rsidP="003D4211">
      <w:pPr>
        <w:shd w:val="clear" w:color="auto" w:fill="FFFFFF"/>
        <w:tabs>
          <w:tab w:val="left" w:pos="6521"/>
          <w:tab w:val="left" w:pos="6663"/>
        </w:tabs>
        <w:ind w:left="5220"/>
        <w:rPr>
          <w:rFonts w:eastAsia="Calibri"/>
          <w:color w:val="000000"/>
          <w:sz w:val="28"/>
          <w:szCs w:val="28"/>
        </w:rPr>
      </w:pPr>
    </w:p>
    <w:p w:rsidR="005A64B8" w:rsidRDefault="005A64B8" w:rsidP="003D4211">
      <w:pPr>
        <w:shd w:val="clear" w:color="auto" w:fill="FFFFFF"/>
        <w:tabs>
          <w:tab w:val="left" w:pos="6521"/>
          <w:tab w:val="left" w:pos="6663"/>
        </w:tabs>
        <w:ind w:left="5220"/>
        <w:rPr>
          <w:rFonts w:eastAsia="Calibri"/>
          <w:color w:val="000000"/>
          <w:sz w:val="28"/>
          <w:szCs w:val="28"/>
        </w:rPr>
      </w:pPr>
    </w:p>
    <w:p w:rsidR="005A64B8" w:rsidRDefault="005A64B8" w:rsidP="003D4211">
      <w:pPr>
        <w:shd w:val="clear" w:color="auto" w:fill="FFFFFF"/>
        <w:tabs>
          <w:tab w:val="left" w:pos="6521"/>
          <w:tab w:val="left" w:pos="6663"/>
        </w:tabs>
        <w:ind w:left="5220"/>
        <w:rPr>
          <w:rFonts w:eastAsia="Calibri"/>
          <w:color w:val="000000"/>
          <w:sz w:val="28"/>
          <w:szCs w:val="28"/>
        </w:rPr>
      </w:pPr>
    </w:p>
    <w:p w:rsidR="00293846" w:rsidRDefault="00293846" w:rsidP="003D4211">
      <w:pPr>
        <w:shd w:val="clear" w:color="auto" w:fill="FFFFFF"/>
        <w:tabs>
          <w:tab w:val="left" w:pos="6521"/>
          <w:tab w:val="left" w:pos="6663"/>
        </w:tabs>
        <w:ind w:left="5220"/>
        <w:rPr>
          <w:rFonts w:eastAsia="Calibri"/>
          <w:color w:val="000000"/>
          <w:sz w:val="28"/>
          <w:szCs w:val="28"/>
        </w:rPr>
      </w:pPr>
    </w:p>
    <w:p w:rsidR="00D60ED0" w:rsidRDefault="00D60ED0" w:rsidP="003D4211">
      <w:pPr>
        <w:shd w:val="clear" w:color="auto" w:fill="FFFFFF"/>
        <w:tabs>
          <w:tab w:val="left" w:pos="6521"/>
          <w:tab w:val="left" w:pos="6663"/>
        </w:tabs>
        <w:ind w:left="5220"/>
        <w:rPr>
          <w:rFonts w:eastAsia="Calibri"/>
          <w:color w:val="000000"/>
          <w:sz w:val="28"/>
          <w:szCs w:val="28"/>
        </w:rPr>
      </w:pPr>
    </w:p>
    <w:p w:rsidR="00D9773C" w:rsidRDefault="00D9773C" w:rsidP="00D9773C">
      <w:pPr>
        <w:ind w:firstLine="720"/>
        <w:rPr>
          <w:b/>
          <w:sz w:val="28"/>
        </w:rPr>
      </w:pPr>
      <w:r>
        <w:rPr>
          <w:b/>
          <w:sz w:val="28"/>
        </w:rPr>
        <w:t>Аналіз дебіторської та кредиторської заборгованості підприємства</w:t>
      </w:r>
    </w:p>
    <w:p w:rsidR="00D9773C" w:rsidRDefault="00D9773C" w:rsidP="00D9773C">
      <w:pPr>
        <w:ind w:firstLine="720"/>
        <w:rPr>
          <w:b/>
          <w:sz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4703"/>
        <w:gridCol w:w="1980"/>
        <w:gridCol w:w="2156"/>
      </w:tblGrid>
      <w:tr w:rsidR="00D9773C" w:rsidRPr="004B58EB"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p>
        </w:tc>
        <w:tc>
          <w:tcPr>
            <w:tcW w:w="1980" w:type="dxa"/>
            <w:vAlign w:val="center"/>
          </w:tcPr>
          <w:p w:rsidR="00D9773C" w:rsidRPr="004B58EB" w:rsidRDefault="00D9773C" w:rsidP="00187D2D">
            <w:pPr>
              <w:ind w:left="-108" w:right="-108"/>
              <w:jc w:val="center"/>
            </w:pPr>
            <w:r w:rsidRPr="004B58EB">
              <w:t>Станом на 01.01.20</w:t>
            </w:r>
            <w:r>
              <w:t>22</w:t>
            </w:r>
          </w:p>
        </w:tc>
        <w:tc>
          <w:tcPr>
            <w:tcW w:w="2156" w:type="dxa"/>
            <w:vAlign w:val="center"/>
          </w:tcPr>
          <w:p w:rsidR="00D9773C" w:rsidRPr="004B58EB" w:rsidRDefault="00D9773C" w:rsidP="00187D2D">
            <w:pPr>
              <w:ind w:left="-108" w:right="-108"/>
              <w:jc w:val="center"/>
            </w:pPr>
            <w:r w:rsidRPr="004B58EB">
              <w:t>Станом на 01.01.20</w:t>
            </w:r>
            <w:r>
              <w:t>23</w:t>
            </w:r>
          </w:p>
        </w:tc>
      </w:tr>
      <w:tr w:rsidR="00D9773C" w:rsidRPr="008B4F35" w:rsidTr="00187D2D">
        <w:tc>
          <w:tcPr>
            <w:tcW w:w="517" w:type="dxa"/>
          </w:tcPr>
          <w:p w:rsidR="00D9773C" w:rsidRPr="004B5994" w:rsidRDefault="00D9773C" w:rsidP="00187D2D">
            <w:pPr>
              <w:rPr>
                <w:sz w:val="24"/>
                <w:szCs w:val="24"/>
              </w:rPr>
            </w:pPr>
            <w:r w:rsidRPr="004B5994">
              <w:rPr>
                <w:sz w:val="24"/>
                <w:szCs w:val="24"/>
              </w:rPr>
              <w:t>1.</w:t>
            </w:r>
          </w:p>
        </w:tc>
        <w:tc>
          <w:tcPr>
            <w:tcW w:w="4703" w:type="dxa"/>
          </w:tcPr>
          <w:p w:rsidR="00D9773C" w:rsidRPr="004B5994" w:rsidRDefault="00D9773C" w:rsidP="00187D2D">
            <w:pPr>
              <w:spacing w:line="360" w:lineRule="auto"/>
              <w:rPr>
                <w:b/>
                <w:sz w:val="24"/>
                <w:szCs w:val="24"/>
              </w:rPr>
            </w:pPr>
            <w:r w:rsidRPr="004B5994">
              <w:rPr>
                <w:b/>
                <w:sz w:val="24"/>
                <w:szCs w:val="24"/>
              </w:rPr>
              <w:t>Дебіторська заборгованість всього, у т.ч.</w:t>
            </w:r>
          </w:p>
        </w:tc>
        <w:tc>
          <w:tcPr>
            <w:tcW w:w="1980" w:type="dxa"/>
            <w:vAlign w:val="center"/>
          </w:tcPr>
          <w:p w:rsidR="00D9773C" w:rsidRPr="008B4F35" w:rsidRDefault="00D9773C" w:rsidP="00187D2D">
            <w:pPr>
              <w:jc w:val="center"/>
              <w:rPr>
                <w:sz w:val="22"/>
                <w:szCs w:val="22"/>
              </w:rPr>
            </w:pPr>
            <w:r>
              <w:rPr>
                <w:sz w:val="22"/>
                <w:szCs w:val="22"/>
              </w:rPr>
              <w:t>5216,4</w:t>
            </w:r>
          </w:p>
        </w:tc>
        <w:tc>
          <w:tcPr>
            <w:tcW w:w="2156" w:type="dxa"/>
            <w:vAlign w:val="center"/>
          </w:tcPr>
          <w:p w:rsidR="00D9773C" w:rsidRPr="008B4F35" w:rsidRDefault="00D9773C" w:rsidP="00187D2D">
            <w:pPr>
              <w:jc w:val="center"/>
              <w:rPr>
                <w:sz w:val="22"/>
                <w:szCs w:val="22"/>
              </w:rPr>
            </w:pPr>
            <w:r>
              <w:rPr>
                <w:sz w:val="22"/>
                <w:szCs w:val="22"/>
              </w:rPr>
              <w:t>5597,4</w:t>
            </w:r>
          </w:p>
        </w:tc>
      </w:tr>
      <w:tr w:rsidR="00D9773C" w:rsidRPr="008B4F35" w:rsidTr="00187D2D">
        <w:tc>
          <w:tcPr>
            <w:tcW w:w="517" w:type="dxa"/>
          </w:tcPr>
          <w:p w:rsidR="00D9773C" w:rsidRPr="004B5994" w:rsidRDefault="00D9773C" w:rsidP="00187D2D">
            <w:pPr>
              <w:rPr>
                <w:sz w:val="24"/>
                <w:szCs w:val="24"/>
              </w:rPr>
            </w:pPr>
            <w:r w:rsidRPr="004B5994">
              <w:rPr>
                <w:sz w:val="24"/>
                <w:szCs w:val="24"/>
              </w:rPr>
              <w:t>1.1</w:t>
            </w:r>
          </w:p>
        </w:tc>
        <w:tc>
          <w:tcPr>
            <w:tcW w:w="4703" w:type="dxa"/>
          </w:tcPr>
          <w:p w:rsidR="00D9773C" w:rsidRPr="004B5994" w:rsidRDefault="00D9773C" w:rsidP="00187D2D">
            <w:pPr>
              <w:spacing w:line="360" w:lineRule="auto"/>
              <w:rPr>
                <w:sz w:val="24"/>
                <w:szCs w:val="24"/>
              </w:rPr>
            </w:pPr>
            <w:r w:rsidRPr="004B5994">
              <w:rPr>
                <w:sz w:val="24"/>
                <w:szCs w:val="24"/>
              </w:rPr>
              <w:t>За послуги, з неї</w:t>
            </w:r>
          </w:p>
        </w:tc>
        <w:tc>
          <w:tcPr>
            <w:tcW w:w="1980" w:type="dxa"/>
            <w:vAlign w:val="center"/>
          </w:tcPr>
          <w:p w:rsidR="00D9773C" w:rsidRPr="008B4F35" w:rsidRDefault="00D9773C" w:rsidP="00187D2D">
            <w:pPr>
              <w:jc w:val="center"/>
              <w:rPr>
                <w:sz w:val="22"/>
                <w:szCs w:val="22"/>
              </w:rPr>
            </w:pPr>
            <w:r>
              <w:rPr>
                <w:sz w:val="22"/>
                <w:szCs w:val="22"/>
              </w:rPr>
              <w:t>5135,2</w:t>
            </w:r>
          </w:p>
        </w:tc>
        <w:tc>
          <w:tcPr>
            <w:tcW w:w="2156" w:type="dxa"/>
            <w:vAlign w:val="center"/>
          </w:tcPr>
          <w:p w:rsidR="00D9773C" w:rsidRPr="008B4F35" w:rsidRDefault="00D9773C" w:rsidP="00187D2D">
            <w:pPr>
              <w:jc w:val="center"/>
              <w:rPr>
                <w:sz w:val="22"/>
                <w:szCs w:val="22"/>
              </w:rPr>
            </w:pPr>
            <w:r>
              <w:rPr>
                <w:sz w:val="22"/>
                <w:szCs w:val="22"/>
              </w:rPr>
              <w:t>5521,8</w:t>
            </w:r>
          </w:p>
        </w:tc>
      </w:tr>
      <w:tr w:rsidR="00D9773C" w:rsidRPr="008B4F35"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r w:rsidRPr="004B5994">
              <w:rPr>
                <w:sz w:val="24"/>
                <w:szCs w:val="24"/>
              </w:rPr>
              <w:t>Населення безпосередньо</w:t>
            </w:r>
          </w:p>
        </w:tc>
        <w:tc>
          <w:tcPr>
            <w:tcW w:w="1980" w:type="dxa"/>
            <w:vAlign w:val="center"/>
          </w:tcPr>
          <w:p w:rsidR="00D9773C" w:rsidRPr="008B4F35" w:rsidRDefault="00D9773C" w:rsidP="00187D2D">
            <w:pPr>
              <w:jc w:val="center"/>
              <w:rPr>
                <w:sz w:val="22"/>
                <w:szCs w:val="22"/>
              </w:rPr>
            </w:pPr>
          </w:p>
        </w:tc>
        <w:tc>
          <w:tcPr>
            <w:tcW w:w="2156" w:type="dxa"/>
            <w:vAlign w:val="center"/>
          </w:tcPr>
          <w:p w:rsidR="00D9773C" w:rsidRPr="008B4F35" w:rsidRDefault="00D9773C" w:rsidP="00187D2D">
            <w:pPr>
              <w:jc w:val="center"/>
              <w:rPr>
                <w:sz w:val="22"/>
                <w:szCs w:val="22"/>
              </w:rPr>
            </w:pPr>
          </w:p>
        </w:tc>
      </w:tr>
      <w:tr w:rsidR="00D9773C" w:rsidRPr="008B4F35"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r w:rsidRPr="004B5994">
              <w:rPr>
                <w:sz w:val="24"/>
                <w:szCs w:val="24"/>
              </w:rPr>
              <w:t>пільги</w:t>
            </w:r>
          </w:p>
        </w:tc>
        <w:tc>
          <w:tcPr>
            <w:tcW w:w="1980" w:type="dxa"/>
            <w:vAlign w:val="center"/>
          </w:tcPr>
          <w:p w:rsidR="00D9773C" w:rsidRPr="008B4F35" w:rsidRDefault="00D9773C" w:rsidP="00187D2D">
            <w:pPr>
              <w:jc w:val="center"/>
              <w:rPr>
                <w:sz w:val="22"/>
                <w:szCs w:val="22"/>
              </w:rPr>
            </w:pPr>
          </w:p>
        </w:tc>
        <w:tc>
          <w:tcPr>
            <w:tcW w:w="2156" w:type="dxa"/>
            <w:vAlign w:val="center"/>
          </w:tcPr>
          <w:p w:rsidR="00D9773C" w:rsidRPr="008B4F35" w:rsidRDefault="00D9773C" w:rsidP="00187D2D">
            <w:pPr>
              <w:jc w:val="center"/>
              <w:rPr>
                <w:sz w:val="22"/>
                <w:szCs w:val="22"/>
              </w:rPr>
            </w:pPr>
          </w:p>
        </w:tc>
      </w:tr>
      <w:tr w:rsidR="00D9773C" w:rsidRPr="008B4F35"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r w:rsidRPr="004B5994">
              <w:rPr>
                <w:sz w:val="24"/>
                <w:szCs w:val="24"/>
              </w:rPr>
              <w:t>субсидії</w:t>
            </w:r>
          </w:p>
        </w:tc>
        <w:tc>
          <w:tcPr>
            <w:tcW w:w="1980" w:type="dxa"/>
            <w:vAlign w:val="center"/>
          </w:tcPr>
          <w:p w:rsidR="00D9773C" w:rsidRPr="008B4F35" w:rsidRDefault="00D9773C" w:rsidP="00187D2D">
            <w:pPr>
              <w:jc w:val="center"/>
              <w:rPr>
                <w:sz w:val="22"/>
                <w:szCs w:val="22"/>
              </w:rPr>
            </w:pPr>
          </w:p>
        </w:tc>
        <w:tc>
          <w:tcPr>
            <w:tcW w:w="2156" w:type="dxa"/>
            <w:vAlign w:val="center"/>
          </w:tcPr>
          <w:p w:rsidR="00D9773C" w:rsidRPr="008B4F35" w:rsidRDefault="00D9773C" w:rsidP="00187D2D">
            <w:pPr>
              <w:jc w:val="center"/>
              <w:rPr>
                <w:sz w:val="22"/>
                <w:szCs w:val="22"/>
              </w:rPr>
            </w:pPr>
          </w:p>
        </w:tc>
      </w:tr>
      <w:tr w:rsidR="00D9773C" w:rsidRPr="008B4F35"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r>
              <w:rPr>
                <w:sz w:val="24"/>
                <w:szCs w:val="24"/>
              </w:rPr>
              <w:t>м</w:t>
            </w:r>
            <w:r w:rsidRPr="004B5994">
              <w:rPr>
                <w:sz w:val="24"/>
                <w:szCs w:val="24"/>
              </w:rPr>
              <w:t>ісцеві бюджетні установи</w:t>
            </w:r>
          </w:p>
        </w:tc>
        <w:tc>
          <w:tcPr>
            <w:tcW w:w="1980" w:type="dxa"/>
            <w:vAlign w:val="center"/>
          </w:tcPr>
          <w:p w:rsidR="00D9773C" w:rsidRPr="008B4F35" w:rsidRDefault="00D9773C" w:rsidP="00187D2D">
            <w:pPr>
              <w:jc w:val="center"/>
              <w:rPr>
                <w:sz w:val="22"/>
                <w:szCs w:val="22"/>
              </w:rPr>
            </w:pPr>
            <w:r>
              <w:rPr>
                <w:sz w:val="22"/>
                <w:szCs w:val="22"/>
              </w:rPr>
              <w:t>2,8</w:t>
            </w:r>
          </w:p>
        </w:tc>
        <w:tc>
          <w:tcPr>
            <w:tcW w:w="2156" w:type="dxa"/>
            <w:vAlign w:val="center"/>
          </w:tcPr>
          <w:p w:rsidR="00D9773C" w:rsidRPr="008B4F35" w:rsidRDefault="00D9773C" w:rsidP="00187D2D">
            <w:pPr>
              <w:jc w:val="center"/>
              <w:rPr>
                <w:sz w:val="22"/>
                <w:szCs w:val="22"/>
              </w:rPr>
            </w:pPr>
            <w:r>
              <w:rPr>
                <w:sz w:val="22"/>
                <w:szCs w:val="22"/>
              </w:rPr>
              <w:t>0</w:t>
            </w:r>
          </w:p>
        </w:tc>
      </w:tr>
      <w:tr w:rsidR="00D9773C" w:rsidRPr="008B4F35"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r>
              <w:rPr>
                <w:sz w:val="24"/>
                <w:szCs w:val="24"/>
              </w:rPr>
              <w:t>о</w:t>
            </w:r>
            <w:r w:rsidRPr="004B5994">
              <w:rPr>
                <w:sz w:val="24"/>
                <w:szCs w:val="24"/>
              </w:rPr>
              <w:t>бласні бюджетні установи</w:t>
            </w:r>
          </w:p>
        </w:tc>
        <w:tc>
          <w:tcPr>
            <w:tcW w:w="1980" w:type="dxa"/>
            <w:vAlign w:val="center"/>
          </w:tcPr>
          <w:p w:rsidR="00D9773C" w:rsidRPr="008B4F35" w:rsidRDefault="00D9773C" w:rsidP="00187D2D">
            <w:pPr>
              <w:jc w:val="center"/>
              <w:rPr>
                <w:sz w:val="22"/>
                <w:szCs w:val="22"/>
              </w:rPr>
            </w:pPr>
          </w:p>
        </w:tc>
        <w:tc>
          <w:tcPr>
            <w:tcW w:w="2156" w:type="dxa"/>
            <w:vAlign w:val="center"/>
          </w:tcPr>
          <w:p w:rsidR="00D9773C" w:rsidRPr="008B4F35" w:rsidRDefault="00D9773C" w:rsidP="00187D2D">
            <w:pPr>
              <w:jc w:val="center"/>
              <w:rPr>
                <w:sz w:val="22"/>
                <w:szCs w:val="22"/>
              </w:rPr>
            </w:pPr>
          </w:p>
        </w:tc>
      </w:tr>
      <w:tr w:rsidR="00D9773C" w:rsidRPr="008B4F35"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r>
              <w:rPr>
                <w:sz w:val="24"/>
                <w:szCs w:val="24"/>
              </w:rPr>
              <w:t>д</w:t>
            </w:r>
            <w:r w:rsidRPr="004B5994">
              <w:rPr>
                <w:sz w:val="24"/>
                <w:szCs w:val="24"/>
              </w:rPr>
              <w:t>ержавні бюджетні установи</w:t>
            </w:r>
          </w:p>
        </w:tc>
        <w:tc>
          <w:tcPr>
            <w:tcW w:w="1980" w:type="dxa"/>
            <w:vAlign w:val="center"/>
          </w:tcPr>
          <w:p w:rsidR="00D9773C" w:rsidRPr="008B4F35" w:rsidRDefault="00D9773C" w:rsidP="00187D2D">
            <w:pPr>
              <w:jc w:val="center"/>
              <w:rPr>
                <w:sz w:val="22"/>
                <w:szCs w:val="22"/>
              </w:rPr>
            </w:pPr>
          </w:p>
        </w:tc>
        <w:tc>
          <w:tcPr>
            <w:tcW w:w="2156" w:type="dxa"/>
            <w:vAlign w:val="center"/>
          </w:tcPr>
          <w:p w:rsidR="00D9773C" w:rsidRPr="008B4F35" w:rsidRDefault="00D9773C" w:rsidP="00187D2D">
            <w:pPr>
              <w:jc w:val="center"/>
              <w:rPr>
                <w:sz w:val="22"/>
                <w:szCs w:val="22"/>
              </w:rPr>
            </w:pPr>
          </w:p>
        </w:tc>
      </w:tr>
      <w:tr w:rsidR="00D9773C" w:rsidRPr="008B4F35"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r>
              <w:rPr>
                <w:sz w:val="24"/>
                <w:szCs w:val="24"/>
              </w:rPr>
              <w:t>і</w:t>
            </w:r>
            <w:r w:rsidRPr="004B5994">
              <w:rPr>
                <w:sz w:val="24"/>
                <w:szCs w:val="24"/>
              </w:rPr>
              <w:t>нші споживачі</w:t>
            </w:r>
          </w:p>
        </w:tc>
        <w:tc>
          <w:tcPr>
            <w:tcW w:w="1980" w:type="dxa"/>
            <w:vAlign w:val="center"/>
          </w:tcPr>
          <w:p w:rsidR="00D9773C" w:rsidRPr="008B4F35" w:rsidRDefault="00D9773C" w:rsidP="00187D2D">
            <w:pPr>
              <w:jc w:val="center"/>
              <w:rPr>
                <w:sz w:val="22"/>
                <w:szCs w:val="22"/>
              </w:rPr>
            </w:pPr>
            <w:r>
              <w:rPr>
                <w:sz w:val="22"/>
                <w:szCs w:val="22"/>
              </w:rPr>
              <w:t>5132,4</w:t>
            </w:r>
          </w:p>
        </w:tc>
        <w:tc>
          <w:tcPr>
            <w:tcW w:w="2156" w:type="dxa"/>
            <w:vAlign w:val="center"/>
          </w:tcPr>
          <w:p w:rsidR="00D9773C" w:rsidRPr="008B4F35" w:rsidRDefault="00D9773C" w:rsidP="00187D2D">
            <w:pPr>
              <w:jc w:val="center"/>
              <w:rPr>
                <w:sz w:val="22"/>
                <w:szCs w:val="22"/>
              </w:rPr>
            </w:pPr>
            <w:r>
              <w:rPr>
                <w:sz w:val="22"/>
                <w:szCs w:val="22"/>
              </w:rPr>
              <w:t>5521,8</w:t>
            </w:r>
          </w:p>
        </w:tc>
      </w:tr>
      <w:tr w:rsidR="00D9773C" w:rsidRPr="008B4F35" w:rsidTr="00187D2D">
        <w:tc>
          <w:tcPr>
            <w:tcW w:w="517" w:type="dxa"/>
          </w:tcPr>
          <w:p w:rsidR="00D9773C" w:rsidRPr="004B5994" w:rsidRDefault="00D9773C" w:rsidP="00187D2D">
            <w:pPr>
              <w:rPr>
                <w:sz w:val="24"/>
                <w:szCs w:val="24"/>
              </w:rPr>
            </w:pPr>
            <w:r w:rsidRPr="004B5994">
              <w:rPr>
                <w:sz w:val="24"/>
                <w:szCs w:val="24"/>
              </w:rPr>
              <w:t>1.2</w:t>
            </w:r>
          </w:p>
        </w:tc>
        <w:tc>
          <w:tcPr>
            <w:tcW w:w="4703" w:type="dxa"/>
          </w:tcPr>
          <w:p w:rsidR="00D9773C" w:rsidRPr="004B5994" w:rsidRDefault="00D9773C" w:rsidP="00187D2D">
            <w:pPr>
              <w:spacing w:line="360" w:lineRule="auto"/>
              <w:rPr>
                <w:sz w:val="24"/>
                <w:szCs w:val="24"/>
              </w:rPr>
            </w:pPr>
            <w:r w:rsidRPr="004B5994">
              <w:rPr>
                <w:sz w:val="24"/>
                <w:szCs w:val="24"/>
              </w:rPr>
              <w:t>Заборгованість бюджету з дотації на відшкодування різниці в ціні</w:t>
            </w:r>
          </w:p>
        </w:tc>
        <w:tc>
          <w:tcPr>
            <w:tcW w:w="1980" w:type="dxa"/>
            <w:vAlign w:val="center"/>
          </w:tcPr>
          <w:p w:rsidR="00D9773C" w:rsidRPr="008B4F35" w:rsidRDefault="00D9773C" w:rsidP="00187D2D">
            <w:pPr>
              <w:jc w:val="center"/>
              <w:rPr>
                <w:sz w:val="22"/>
                <w:szCs w:val="22"/>
              </w:rPr>
            </w:pPr>
          </w:p>
        </w:tc>
        <w:tc>
          <w:tcPr>
            <w:tcW w:w="2156" w:type="dxa"/>
            <w:vAlign w:val="center"/>
          </w:tcPr>
          <w:p w:rsidR="00D9773C" w:rsidRPr="008B4F35" w:rsidRDefault="00D9773C" w:rsidP="00187D2D">
            <w:pPr>
              <w:jc w:val="center"/>
              <w:rPr>
                <w:sz w:val="22"/>
                <w:szCs w:val="22"/>
              </w:rPr>
            </w:pPr>
          </w:p>
        </w:tc>
      </w:tr>
      <w:tr w:rsidR="00D9773C" w:rsidRPr="008B4F35" w:rsidTr="00187D2D">
        <w:tc>
          <w:tcPr>
            <w:tcW w:w="517" w:type="dxa"/>
          </w:tcPr>
          <w:p w:rsidR="00D9773C" w:rsidRPr="004B5994" w:rsidRDefault="00D9773C" w:rsidP="00187D2D">
            <w:pPr>
              <w:rPr>
                <w:sz w:val="24"/>
                <w:szCs w:val="24"/>
              </w:rPr>
            </w:pPr>
            <w:r w:rsidRPr="004B5994">
              <w:rPr>
                <w:sz w:val="24"/>
                <w:szCs w:val="24"/>
              </w:rPr>
              <w:t>1.3</w:t>
            </w:r>
          </w:p>
        </w:tc>
        <w:tc>
          <w:tcPr>
            <w:tcW w:w="4703" w:type="dxa"/>
          </w:tcPr>
          <w:p w:rsidR="00D9773C" w:rsidRPr="004B5994" w:rsidRDefault="00D9773C" w:rsidP="00187D2D">
            <w:pPr>
              <w:spacing w:line="360" w:lineRule="auto"/>
              <w:rPr>
                <w:sz w:val="24"/>
                <w:szCs w:val="24"/>
              </w:rPr>
            </w:pPr>
            <w:r w:rsidRPr="004B5994">
              <w:rPr>
                <w:sz w:val="24"/>
                <w:szCs w:val="24"/>
              </w:rPr>
              <w:t>Поточна заборгованість</w:t>
            </w:r>
          </w:p>
        </w:tc>
        <w:tc>
          <w:tcPr>
            <w:tcW w:w="1980" w:type="dxa"/>
            <w:vAlign w:val="center"/>
          </w:tcPr>
          <w:p w:rsidR="00D9773C" w:rsidRPr="008B4F35" w:rsidRDefault="00D9773C" w:rsidP="00187D2D">
            <w:pPr>
              <w:jc w:val="center"/>
              <w:rPr>
                <w:sz w:val="22"/>
                <w:szCs w:val="22"/>
              </w:rPr>
            </w:pPr>
            <w:r>
              <w:rPr>
                <w:sz w:val="22"/>
                <w:szCs w:val="22"/>
              </w:rPr>
              <w:t>81,2</w:t>
            </w:r>
          </w:p>
        </w:tc>
        <w:tc>
          <w:tcPr>
            <w:tcW w:w="2156" w:type="dxa"/>
            <w:vAlign w:val="center"/>
          </w:tcPr>
          <w:p w:rsidR="00D9773C" w:rsidRPr="008B4F35" w:rsidRDefault="00D9773C" w:rsidP="00187D2D">
            <w:pPr>
              <w:jc w:val="center"/>
              <w:rPr>
                <w:sz w:val="22"/>
                <w:szCs w:val="22"/>
              </w:rPr>
            </w:pPr>
            <w:r>
              <w:rPr>
                <w:sz w:val="22"/>
                <w:szCs w:val="22"/>
              </w:rPr>
              <w:t>75,6</w:t>
            </w:r>
          </w:p>
        </w:tc>
      </w:tr>
      <w:tr w:rsidR="00D9773C" w:rsidRPr="008B4F35" w:rsidTr="00187D2D">
        <w:tc>
          <w:tcPr>
            <w:tcW w:w="517" w:type="dxa"/>
          </w:tcPr>
          <w:p w:rsidR="00D9773C" w:rsidRPr="004B5994" w:rsidRDefault="00D9773C" w:rsidP="00187D2D">
            <w:pPr>
              <w:rPr>
                <w:sz w:val="24"/>
                <w:szCs w:val="24"/>
              </w:rPr>
            </w:pPr>
            <w:r w:rsidRPr="004B5994">
              <w:rPr>
                <w:sz w:val="24"/>
                <w:szCs w:val="24"/>
              </w:rPr>
              <w:t>2.</w:t>
            </w:r>
          </w:p>
        </w:tc>
        <w:tc>
          <w:tcPr>
            <w:tcW w:w="4703" w:type="dxa"/>
          </w:tcPr>
          <w:p w:rsidR="00D9773C" w:rsidRPr="004B5994" w:rsidRDefault="00D9773C" w:rsidP="00187D2D">
            <w:pPr>
              <w:spacing w:line="360" w:lineRule="auto"/>
              <w:rPr>
                <w:b/>
                <w:sz w:val="24"/>
                <w:szCs w:val="24"/>
              </w:rPr>
            </w:pPr>
            <w:r w:rsidRPr="004B5994">
              <w:rPr>
                <w:b/>
                <w:sz w:val="24"/>
                <w:szCs w:val="24"/>
              </w:rPr>
              <w:t>Кредиторська заборгованість всього, в т.ч.</w:t>
            </w:r>
          </w:p>
        </w:tc>
        <w:tc>
          <w:tcPr>
            <w:tcW w:w="1980" w:type="dxa"/>
            <w:vAlign w:val="center"/>
          </w:tcPr>
          <w:p w:rsidR="00D9773C" w:rsidRPr="008B4F35" w:rsidRDefault="00D9773C" w:rsidP="00187D2D">
            <w:pPr>
              <w:jc w:val="center"/>
              <w:rPr>
                <w:sz w:val="22"/>
                <w:szCs w:val="22"/>
              </w:rPr>
            </w:pPr>
            <w:r>
              <w:rPr>
                <w:sz w:val="22"/>
                <w:szCs w:val="22"/>
              </w:rPr>
              <w:t>2655,3</w:t>
            </w:r>
          </w:p>
        </w:tc>
        <w:tc>
          <w:tcPr>
            <w:tcW w:w="2156" w:type="dxa"/>
            <w:vAlign w:val="center"/>
          </w:tcPr>
          <w:p w:rsidR="00D9773C" w:rsidRPr="008B4F35" w:rsidRDefault="00D9773C" w:rsidP="00187D2D">
            <w:pPr>
              <w:jc w:val="center"/>
              <w:rPr>
                <w:sz w:val="22"/>
                <w:szCs w:val="22"/>
              </w:rPr>
            </w:pPr>
            <w:r>
              <w:rPr>
                <w:sz w:val="22"/>
                <w:szCs w:val="22"/>
              </w:rPr>
              <w:t>2567,1</w:t>
            </w:r>
          </w:p>
        </w:tc>
      </w:tr>
      <w:tr w:rsidR="00D9773C" w:rsidRPr="008B4F35" w:rsidTr="00187D2D">
        <w:tc>
          <w:tcPr>
            <w:tcW w:w="517" w:type="dxa"/>
          </w:tcPr>
          <w:p w:rsidR="00D9773C" w:rsidRPr="004B5994" w:rsidRDefault="00D9773C" w:rsidP="00187D2D">
            <w:pPr>
              <w:rPr>
                <w:sz w:val="24"/>
                <w:szCs w:val="24"/>
              </w:rPr>
            </w:pPr>
            <w:r w:rsidRPr="004B5994">
              <w:rPr>
                <w:sz w:val="24"/>
                <w:szCs w:val="24"/>
              </w:rPr>
              <w:t>2.1</w:t>
            </w:r>
          </w:p>
        </w:tc>
        <w:tc>
          <w:tcPr>
            <w:tcW w:w="4703" w:type="dxa"/>
          </w:tcPr>
          <w:p w:rsidR="00D9773C" w:rsidRPr="004B5994" w:rsidRDefault="00D9773C" w:rsidP="00187D2D">
            <w:pPr>
              <w:spacing w:line="360" w:lineRule="auto"/>
              <w:rPr>
                <w:sz w:val="24"/>
                <w:szCs w:val="24"/>
              </w:rPr>
            </w:pPr>
            <w:r w:rsidRPr="004B5994">
              <w:rPr>
                <w:sz w:val="24"/>
                <w:szCs w:val="24"/>
              </w:rPr>
              <w:t>Товари роботи, послуги</w:t>
            </w:r>
          </w:p>
        </w:tc>
        <w:tc>
          <w:tcPr>
            <w:tcW w:w="1980" w:type="dxa"/>
            <w:vAlign w:val="center"/>
          </w:tcPr>
          <w:p w:rsidR="00D9773C" w:rsidRPr="008B4F35" w:rsidRDefault="00D9773C" w:rsidP="00187D2D">
            <w:pPr>
              <w:jc w:val="center"/>
              <w:rPr>
                <w:sz w:val="22"/>
                <w:szCs w:val="22"/>
              </w:rPr>
            </w:pPr>
            <w:r>
              <w:rPr>
                <w:sz w:val="22"/>
                <w:szCs w:val="22"/>
              </w:rPr>
              <w:t>1078,1</w:t>
            </w:r>
          </w:p>
        </w:tc>
        <w:tc>
          <w:tcPr>
            <w:tcW w:w="2156" w:type="dxa"/>
            <w:vAlign w:val="center"/>
          </w:tcPr>
          <w:p w:rsidR="00D9773C" w:rsidRPr="008B4F35" w:rsidRDefault="00D9773C" w:rsidP="00187D2D">
            <w:pPr>
              <w:jc w:val="center"/>
              <w:rPr>
                <w:sz w:val="22"/>
                <w:szCs w:val="22"/>
              </w:rPr>
            </w:pPr>
            <w:r>
              <w:rPr>
                <w:sz w:val="22"/>
                <w:szCs w:val="22"/>
              </w:rPr>
              <w:t>797,0</w:t>
            </w:r>
          </w:p>
        </w:tc>
      </w:tr>
      <w:tr w:rsidR="00D9773C" w:rsidRPr="008B4F35" w:rsidTr="00187D2D">
        <w:tc>
          <w:tcPr>
            <w:tcW w:w="517" w:type="dxa"/>
          </w:tcPr>
          <w:p w:rsidR="00D9773C" w:rsidRPr="004B5994" w:rsidRDefault="00D9773C" w:rsidP="00187D2D">
            <w:pPr>
              <w:rPr>
                <w:sz w:val="24"/>
                <w:szCs w:val="24"/>
              </w:rPr>
            </w:pPr>
            <w:r w:rsidRPr="004B5994">
              <w:rPr>
                <w:sz w:val="24"/>
                <w:szCs w:val="24"/>
              </w:rPr>
              <w:t>2.2</w:t>
            </w:r>
          </w:p>
        </w:tc>
        <w:tc>
          <w:tcPr>
            <w:tcW w:w="4703" w:type="dxa"/>
          </w:tcPr>
          <w:p w:rsidR="00D9773C" w:rsidRPr="004B5994" w:rsidRDefault="00D9773C" w:rsidP="00187D2D">
            <w:pPr>
              <w:spacing w:line="360" w:lineRule="auto"/>
              <w:rPr>
                <w:sz w:val="24"/>
                <w:szCs w:val="24"/>
              </w:rPr>
            </w:pPr>
            <w:r w:rsidRPr="004B5994">
              <w:rPr>
                <w:sz w:val="24"/>
                <w:szCs w:val="24"/>
              </w:rPr>
              <w:t>Енергоносії</w:t>
            </w:r>
          </w:p>
        </w:tc>
        <w:tc>
          <w:tcPr>
            <w:tcW w:w="1980" w:type="dxa"/>
            <w:vAlign w:val="center"/>
          </w:tcPr>
          <w:p w:rsidR="00D9773C" w:rsidRPr="008B4F35" w:rsidRDefault="00D9773C" w:rsidP="00187D2D">
            <w:pPr>
              <w:jc w:val="center"/>
              <w:rPr>
                <w:sz w:val="22"/>
                <w:szCs w:val="22"/>
              </w:rPr>
            </w:pPr>
          </w:p>
        </w:tc>
        <w:tc>
          <w:tcPr>
            <w:tcW w:w="2156" w:type="dxa"/>
            <w:vAlign w:val="center"/>
          </w:tcPr>
          <w:p w:rsidR="00D9773C" w:rsidRPr="008B4F35" w:rsidRDefault="00D9773C" w:rsidP="00187D2D">
            <w:pPr>
              <w:jc w:val="center"/>
              <w:rPr>
                <w:sz w:val="22"/>
                <w:szCs w:val="22"/>
              </w:rPr>
            </w:pPr>
          </w:p>
        </w:tc>
      </w:tr>
      <w:tr w:rsidR="00D9773C" w:rsidRPr="008B4F35"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r w:rsidRPr="004B5994">
              <w:rPr>
                <w:sz w:val="24"/>
                <w:szCs w:val="24"/>
              </w:rPr>
              <w:t>електроенергія</w:t>
            </w:r>
          </w:p>
        </w:tc>
        <w:tc>
          <w:tcPr>
            <w:tcW w:w="1980" w:type="dxa"/>
            <w:vAlign w:val="center"/>
          </w:tcPr>
          <w:p w:rsidR="00D9773C" w:rsidRPr="008B4F35" w:rsidRDefault="00D9773C" w:rsidP="00187D2D">
            <w:pPr>
              <w:jc w:val="center"/>
              <w:rPr>
                <w:sz w:val="22"/>
                <w:szCs w:val="22"/>
              </w:rPr>
            </w:pPr>
          </w:p>
        </w:tc>
        <w:tc>
          <w:tcPr>
            <w:tcW w:w="2156" w:type="dxa"/>
            <w:vAlign w:val="center"/>
          </w:tcPr>
          <w:p w:rsidR="00D9773C" w:rsidRPr="008B4F35" w:rsidRDefault="00D9773C" w:rsidP="00187D2D">
            <w:pPr>
              <w:jc w:val="center"/>
              <w:rPr>
                <w:sz w:val="22"/>
                <w:szCs w:val="22"/>
              </w:rPr>
            </w:pPr>
          </w:p>
        </w:tc>
      </w:tr>
      <w:tr w:rsidR="00D9773C" w:rsidRPr="008B4F35"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r w:rsidRPr="004B5994">
              <w:rPr>
                <w:sz w:val="24"/>
                <w:szCs w:val="24"/>
              </w:rPr>
              <w:t>газ</w:t>
            </w:r>
          </w:p>
        </w:tc>
        <w:tc>
          <w:tcPr>
            <w:tcW w:w="1980" w:type="dxa"/>
            <w:vAlign w:val="center"/>
          </w:tcPr>
          <w:p w:rsidR="00D9773C" w:rsidRPr="008B4F35" w:rsidRDefault="00D9773C" w:rsidP="00187D2D">
            <w:pPr>
              <w:jc w:val="center"/>
              <w:rPr>
                <w:sz w:val="22"/>
                <w:szCs w:val="22"/>
              </w:rPr>
            </w:pPr>
          </w:p>
        </w:tc>
        <w:tc>
          <w:tcPr>
            <w:tcW w:w="2156" w:type="dxa"/>
            <w:vAlign w:val="center"/>
          </w:tcPr>
          <w:p w:rsidR="00D9773C" w:rsidRPr="008B4F35" w:rsidRDefault="00D9773C" w:rsidP="00187D2D">
            <w:pPr>
              <w:jc w:val="center"/>
              <w:rPr>
                <w:sz w:val="22"/>
                <w:szCs w:val="22"/>
              </w:rPr>
            </w:pPr>
          </w:p>
        </w:tc>
      </w:tr>
      <w:tr w:rsidR="00D9773C" w:rsidRPr="008B4F35"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r w:rsidRPr="004B5994">
              <w:rPr>
                <w:sz w:val="24"/>
                <w:szCs w:val="24"/>
              </w:rPr>
              <w:t>Інші енергоносії</w:t>
            </w:r>
          </w:p>
        </w:tc>
        <w:tc>
          <w:tcPr>
            <w:tcW w:w="1980" w:type="dxa"/>
            <w:vAlign w:val="center"/>
          </w:tcPr>
          <w:p w:rsidR="00D9773C" w:rsidRPr="008B4F35" w:rsidRDefault="00D9773C" w:rsidP="00187D2D">
            <w:pPr>
              <w:jc w:val="center"/>
              <w:rPr>
                <w:sz w:val="22"/>
                <w:szCs w:val="22"/>
              </w:rPr>
            </w:pPr>
          </w:p>
        </w:tc>
        <w:tc>
          <w:tcPr>
            <w:tcW w:w="2156" w:type="dxa"/>
            <w:vAlign w:val="center"/>
          </w:tcPr>
          <w:p w:rsidR="00D9773C" w:rsidRPr="008B4F35" w:rsidRDefault="00D9773C" w:rsidP="00187D2D">
            <w:pPr>
              <w:jc w:val="center"/>
              <w:rPr>
                <w:sz w:val="22"/>
                <w:szCs w:val="22"/>
              </w:rPr>
            </w:pPr>
          </w:p>
        </w:tc>
      </w:tr>
      <w:tr w:rsidR="00D9773C" w:rsidRPr="008B4F35" w:rsidTr="00187D2D">
        <w:tc>
          <w:tcPr>
            <w:tcW w:w="517" w:type="dxa"/>
          </w:tcPr>
          <w:p w:rsidR="00D9773C" w:rsidRPr="004B5994" w:rsidRDefault="00D9773C" w:rsidP="00187D2D">
            <w:pPr>
              <w:rPr>
                <w:sz w:val="24"/>
                <w:szCs w:val="24"/>
              </w:rPr>
            </w:pPr>
            <w:r w:rsidRPr="004B5994">
              <w:rPr>
                <w:sz w:val="24"/>
                <w:szCs w:val="24"/>
              </w:rPr>
              <w:t>2.3</w:t>
            </w:r>
          </w:p>
        </w:tc>
        <w:tc>
          <w:tcPr>
            <w:tcW w:w="4703" w:type="dxa"/>
          </w:tcPr>
          <w:p w:rsidR="00D9773C" w:rsidRPr="004B5994" w:rsidRDefault="00D9773C" w:rsidP="00187D2D">
            <w:pPr>
              <w:spacing w:line="360" w:lineRule="auto"/>
              <w:rPr>
                <w:sz w:val="24"/>
                <w:szCs w:val="24"/>
              </w:rPr>
            </w:pPr>
            <w:r w:rsidRPr="004B5994">
              <w:rPr>
                <w:sz w:val="24"/>
                <w:szCs w:val="24"/>
              </w:rPr>
              <w:t>З оплати праці</w:t>
            </w:r>
          </w:p>
        </w:tc>
        <w:tc>
          <w:tcPr>
            <w:tcW w:w="1980" w:type="dxa"/>
            <w:vAlign w:val="center"/>
          </w:tcPr>
          <w:p w:rsidR="00D9773C" w:rsidRPr="008B4F35" w:rsidRDefault="00D9773C" w:rsidP="00187D2D">
            <w:pPr>
              <w:jc w:val="center"/>
              <w:rPr>
                <w:sz w:val="22"/>
                <w:szCs w:val="22"/>
              </w:rPr>
            </w:pPr>
            <w:r>
              <w:rPr>
                <w:sz w:val="22"/>
                <w:szCs w:val="22"/>
              </w:rPr>
              <w:t>1,0</w:t>
            </w:r>
          </w:p>
        </w:tc>
        <w:tc>
          <w:tcPr>
            <w:tcW w:w="2156" w:type="dxa"/>
            <w:vAlign w:val="center"/>
          </w:tcPr>
          <w:p w:rsidR="00D9773C" w:rsidRPr="008B4F35" w:rsidRDefault="00D9773C" w:rsidP="00187D2D">
            <w:pPr>
              <w:jc w:val="center"/>
              <w:rPr>
                <w:sz w:val="22"/>
                <w:szCs w:val="22"/>
              </w:rPr>
            </w:pPr>
            <w:r>
              <w:rPr>
                <w:sz w:val="22"/>
                <w:szCs w:val="22"/>
              </w:rPr>
              <w:t>4,1</w:t>
            </w:r>
          </w:p>
        </w:tc>
      </w:tr>
      <w:tr w:rsidR="00D9773C" w:rsidRPr="008B4F35" w:rsidTr="00187D2D">
        <w:tc>
          <w:tcPr>
            <w:tcW w:w="517" w:type="dxa"/>
          </w:tcPr>
          <w:p w:rsidR="00D9773C" w:rsidRPr="004B5994" w:rsidRDefault="00D9773C" w:rsidP="00187D2D">
            <w:pPr>
              <w:rPr>
                <w:sz w:val="24"/>
                <w:szCs w:val="24"/>
              </w:rPr>
            </w:pPr>
            <w:r w:rsidRPr="004B5994">
              <w:rPr>
                <w:sz w:val="24"/>
                <w:szCs w:val="24"/>
              </w:rPr>
              <w:t>2.4</w:t>
            </w:r>
          </w:p>
        </w:tc>
        <w:tc>
          <w:tcPr>
            <w:tcW w:w="4703" w:type="dxa"/>
          </w:tcPr>
          <w:p w:rsidR="00D9773C" w:rsidRPr="004B5994" w:rsidRDefault="00D9773C" w:rsidP="00187D2D">
            <w:pPr>
              <w:spacing w:line="360" w:lineRule="auto"/>
              <w:rPr>
                <w:sz w:val="24"/>
                <w:szCs w:val="24"/>
              </w:rPr>
            </w:pPr>
            <w:r w:rsidRPr="004B5994">
              <w:rPr>
                <w:sz w:val="24"/>
                <w:szCs w:val="24"/>
              </w:rPr>
              <w:t>З страхування</w:t>
            </w:r>
          </w:p>
        </w:tc>
        <w:tc>
          <w:tcPr>
            <w:tcW w:w="1980" w:type="dxa"/>
            <w:vAlign w:val="center"/>
          </w:tcPr>
          <w:p w:rsidR="00D9773C" w:rsidRPr="008B4F35" w:rsidRDefault="00D9773C" w:rsidP="00187D2D">
            <w:pPr>
              <w:jc w:val="center"/>
              <w:rPr>
                <w:sz w:val="22"/>
                <w:szCs w:val="22"/>
              </w:rPr>
            </w:pPr>
            <w:r>
              <w:rPr>
                <w:sz w:val="22"/>
                <w:szCs w:val="22"/>
              </w:rPr>
              <w:t>-</w:t>
            </w:r>
          </w:p>
        </w:tc>
        <w:tc>
          <w:tcPr>
            <w:tcW w:w="2156" w:type="dxa"/>
            <w:vAlign w:val="center"/>
          </w:tcPr>
          <w:p w:rsidR="00D9773C" w:rsidRPr="008B4F35" w:rsidRDefault="00D9773C" w:rsidP="00187D2D">
            <w:pPr>
              <w:jc w:val="center"/>
              <w:rPr>
                <w:sz w:val="22"/>
                <w:szCs w:val="22"/>
              </w:rPr>
            </w:pPr>
            <w:r>
              <w:rPr>
                <w:sz w:val="22"/>
                <w:szCs w:val="22"/>
              </w:rPr>
              <w:t>1,1</w:t>
            </w:r>
          </w:p>
        </w:tc>
      </w:tr>
      <w:tr w:rsidR="00D9773C" w:rsidRPr="008B4F35" w:rsidTr="00187D2D">
        <w:tc>
          <w:tcPr>
            <w:tcW w:w="517" w:type="dxa"/>
          </w:tcPr>
          <w:p w:rsidR="00D9773C" w:rsidRPr="004B5994" w:rsidRDefault="00D9773C" w:rsidP="00187D2D">
            <w:pPr>
              <w:rPr>
                <w:sz w:val="24"/>
                <w:szCs w:val="24"/>
              </w:rPr>
            </w:pPr>
            <w:r w:rsidRPr="004B5994">
              <w:rPr>
                <w:sz w:val="24"/>
                <w:szCs w:val="24"/>
              </w:rPr>
              <w:t>2.5</w:t>
            </w:r>
          </w:p>
        </w:tc>
        <w:tc>
          <w:tcPr>
            <w:tcW w:w="4703" w:type="dxa"/>
          </w:tcPr>
          <w:p w:rsidR="00D9773C" w:rsidRPr="004B5994" w:rsidRDefault="00D9773C" w:rsidP="00187D2D">
            <w:pPr>
              <w:spacing w:line="360" w:lineRule="auto"/>
              <w:rPr>
                <w:sz w:val="24"/>
                <w:szCs w:val="24"/>
              </w:rPr>
            </w:pPr>
            <w:r w:rsidRPr="004B5994">
              <w:rPr>
                <w:sz w:val="24"/>
                <w:szCs w:val="24"/>
              </w:rPr>
              <w:t>З бюджетом</w:t>
            </w:r>
          </w:p>
        </w:tc>
        <w:tc>
          <w:tcPr>
            <w:tcW w:w="1980" w:type="dxa"/>
            <w:vAlign w:val="center"/>
          </w:tcPr>
          <w:p w:rsidR="00D9773C" w:rsidRPr="008B4F35" w:rsidRDefault="00D9773C" w:rsidP="00187D2D">
            <w:pPr>
              <w:jc w:val="center"/>
              <w:rPr>
                <w:sz w:val="22"/>
                <w:szCs w:val="22"/>
              </w:rPr>
            </w:pPr>
            <w:r>
              <w:rPr>
                <w:sz w:val="22"/>
                <w:szCs w:val="22"/>
              </w:rPr>
              <w:t>419,4</w:t>
            </w:r>
          </w:p>
        </w:tc>
        <w:tc>
          <w:tcPr>
            <w:tcW w:w="2156" w:type="dxa"/>
            <w:vAlign w:val="center"/>
          </w:tcPr>
          <w:p w:rsidR="00D9773C" w:rsidRPr="008B4F35" w:rsidRDefault="00D9773C" w:rsidP="00187D2D">
            <w:pPr>
              <w:jc w:val="center"/>
              <w:rPr>
                <w:sz w:val="22"/>
                <w:szCs w:val="22"/>
              </w:rPr>
            </w:pPr>
            <w:r>
              <w:rPr>
                <w:sz w:val="22"/>
                <w:szCs w:val="22"/>
              </w:rPr>
              <w:t>172,0</w:t>
            </w:r>
          </w:p>
        </w:tc>
      </w:tr>
      <w:tr w:rsidR="00D9773C" w:rsidRPr="008B4F35" w:rsidTr="00187D2D">
        <w:tc>
          <w:tcPr>
            <w:tcW w:w="517" w:type="dxa"/>
          </w:tcPr>
          <w:p w:rsidR="00D9773C" w:rsidRPr="004B5994" w:rsidRDefault="00D9773C" w:rsidP="00187D2D">
            <w:pPr>
              <w:rPr>
                <w:sz w:val="24"/>
                <w:szCs w:val="24"/>
              </w:rPr>
            </w:pPr>
            <w:r w:rsidRPr="004B5994">
              <w:rPr>
                <w:sz w:val="24"/>
                <w:szCs w:val="24"/>
              </w:rPr>
              <w:t>2.6</w:t>
            </w:r>
          </w:p>
        </w:tc>
        <w:tc>
          <w:tcPr>
            <w:tcW w:w="4703" w:type="dxa"/>
          </w:tcPr>
          <w:p w:rsidR="00D9773C" w:rsidRPr="004B5994" w:rsidRDefault="00D9773C" w:rsidP="00187D2D">
            <w:pPr>
              <w:spacing w:line="360" w:lineRule="auto"/>
              <w:rPr>
                <w:sz w:val="24"/>
                <w:szCs w:val="24"/>
              </w:rPr>
            </w:pPr>
            <w:r w:rsidRPr="004B5994">
              <w:rPr>
                <w:sz w:val="24"/>
                <w:szCs w:val="24"/>
              </w:rPr>
              <w:t>Інші поточні зобов</w:t>
            </w:r>
            <w:r w:rsidRPr="004B5994">
              <w:rPr>
                <w:sz w:val="24"/>
                <w:szCs w:val="24"/>
                <w:lang w:val="en-US"/>
              </w:rPr>
              <w:t>’</w:t>
            </w:r>
            <w:r w:rsidRPr="004B5994">
              <w:rPr>
                <w:sz w:val="24"/>
                <w:szCs w:val="24"/>
              </w:rPr>
              <w:t>язання</w:t>
            </w:r>
          </w:p>
        </w:tc>
        <w:tc>
          <w:tcPr>
            <w:tcW w:w="1980" w:type="dxa"/>
            <w:vAlign w:val="center"/>
          </w:tcPr>
          <w:p w:rsidR="00D9773C" w:rsidRPr="008B4F35" w:rsidRDefault="00D9773C" w:rsidP="00187D2D">
            <w:pPr>
              <w:jc w:val="center"/>
              <w:rPr>
                <w:sz w:val="22"/>
                <w:szCs w:val="22"/>
              </w:rPr>
            </w:pPr>
            <w:r>
              <w:rPr>
                <w:sz w:val="22"/>
                <w:szCs w:val="22"/>
              </w:rPr>
              <w:t>1156,8</w:t>
            </w:r>
          </w:p>
        </w:tc>
        <w:tc>
          <w:tcPr>
            <w:tcW w:w="2156" w:type="dxa"/>
            <w:vAlign w:val="center"/>
          </w:tcPr>
          <w:p w:rsidR="00D9773C" w:rsidRPr="008B4F35" w:rsidRDefault="00D9773C" w:rsidP="00187D2D">
            <w:pPr>
              <w:jc w:val="center"/>
              <w:rPr>
                <w:sz w:val="22"/>
                <w:szCs w:val="22"/>
              </w:rPr>
            </w:pPr>
            <w:r>
              <w:rPr>
                <w:sz w:val="22"/>
                <w:szCs w:val="22"/>
              </w:rPr>
              <w:t>1592,9</w:t>
            </w:r>
          </w:p>
        </w:tc>
      </w:tr>
      <w:tr w:rsidR="00D9773C" w:rsidRPr="008B4F35" w:rsidTr="00187D2D">
        <w:tc>
          <w:tcPr>
            <w:tcW w:w="517" w:type="dxa"/>
          </w:tcPr>
          <w:p w:rsidR="00D9773C" w:rsidRPr="004B5994" w:rsidRDefault="00D9773C" w:rsidP="00187D2D">
            <w:pPr>
              <w:rPr>
                <w:sz w:val="24"/>
                <w:szCs w:val="24"/>
              </w:rPr>
            </w:pPr>
          </w:p>
        </w:tc>
        <w:tc>
          <w:tcPr>
            <w:tcW w:w="4703" w:type="dxa"/>
          </w:tcPr>
          <w:p w:rsidR="00D9773C" w:rsidRPr="004B5994" w:rsidRDefault="00D9773C" w:rsidP="00187D2D">
            <w:pPr>
              <w:spacing w:line="360" w:lineRule="auto"/>
              <w:rPr>
                <w:sz w:val="24"/>
                <w:szCs w:val="24"/>
              </w:rPr>
            </w:pPr>
            <w:r w:rsidRPr="004B5994">
              <w:rPr>
                <w:sz w:val="24"/>
                <w:szCs w:val="24"/>
              </w:rPr>
              <w:t>Коефіцієнт співвідношення дебіторської та кредиторської заборгованостей</w:t>
            </w:r>
          </w:p>
        </w:tc>
        <w:tc>
          <w:tcPr>
            <w:tcW w:w="1980" w:type="dxa"/>
            <w:vAlign w:val="center"/>
          </w:tcPr>
          <w:p w:rsidR="00D9773C" w:rsidRPr="008B4F35" w:rsidRDefault="00D9773C" w:rsidP="00187D2D">
            <w:pPr>
              <w:jc w:val="center"/>
              <w:rPr>
                <w:sz w:val="22"/>
                <w:szCs w:val="22"/>
              </w:rPr>
            </w:pPr>
            <w:r>
              <w:rPr>
                <w:sz w:val="22"/>
                <w:szCs w:val="22"/>
              </w:rPr>
              <w:t>1,96</w:t>
            </w:r>
          </w:p>
        </w:tc>
        <w:tc>
          <w:tcPr>
            <w:tcW w:w="2156" w:type="dxa"/>
            <w:vAlign w:val="center"/>
          </w:tcPr>
          <w:p w:rsidR="00D9773C" w:rsidRPr="008B4F35" w:rsidRDefault="00D9773C" w:rsidP="00187D2D">
            <w:pPr>
              <w:jc w:val="center"/>
              <w:rPr>
                <w:sz w:val="22"/>
                <w:szCs w:val="22"/>
              </w:rPr>
            </w:pPr>
            <w:r>
              <w:rPr>
                <w:sz w:val="22"/>
                <w:szCs w:val="22"/>
              </w:rPr>
              <w:t>2,18</w:t>
            </w:r>
          </w:p>
        </w:tc>
      </w:tr>
    </w:tbl>
    <w:p w:rsidR="00D9773C" w:rsidRDefault="00D9773C" w:rsidP="00D9773C">
      <w:pPr>
        <w:shd w:val="clear" w:color="auto" w:fill="FFFFFF"/>
        <w:tabs>
          <w:tab w:val="left" w:pos="6521"/>
          <w:tab w:val="left" w:pos="6663"/>
        </w:tabs>
        <w:ind w:left="5220"/>
        <w:rPr>
          <w:rFonts w:eastAsia="Calibri"/>
          <w:color w:val="000000"/>
          <w:sz w:val="28"/>
          <w:szCs w:val="28"/>
        </w:rPr>
      </w:pPr>
    </w:p>
    <w:p w:rsidR="00D9773C" w:rsidRDefault="00D9773C" w:rsidP="00D9773C">
      <w:pPr>
        <w:shd w:val="clear" w:color="auto" w:fill="FFFFFF"/>
        <w:tabs>
          <w:tab w:val="left" w:pos="6521"/>
          <w:tab w:val="left" w:pos="6663"/>
        </w:tabs>
        <w:ind w:firstLine="720"/>
        <w:jc w:val="both"/>
        <w:rPr>
          <w:rFonts w:eastAsia="Calibri"/>
          <w:color w:val="000000"/>
          <w:sz w:val="28"/>
          <w:szCs w:val="28"/>
        </w:rPr>
      </w:pPr>
      <w:r>
        <w:rPr>
          <w:rFonts w:eastAsia="Calibri"/>
          <w:color w:val="000000"/>
          <w:sz w:val="28"/>
          <w:szCs w:val="28"/>
        </w:rPr>
        <w:t>Що стосується дебіторської заборгованості, то вона станом на 01.01.2023 року збільшилася у порівняння з аналогічною датою попереднього року на 381,0 тис. грн, кредиторська зменшилася на 88,2 тис. грн.</w:t>
      </w:r>
    </w:p>
    <w:p w:rsidR="001F7A1A" w:rsidRDefault="001F7A1A" w:rsidP="003D4211">
      <w:pPr>
        <w:shd w:val="clear" w:color="auto" w:fill="FFFFFF"/>
        <w:tabs>
          <w:tab w:val="left" w:pos="6521"/>
          <w:tab w:val="left" w:pos="6663"/>
        </w:tabs>
        <w:ind w:left="5220"/>
        <w:rPr>
          <w:rFonts w:eastAsia="Calibri"/>
          <w:color w:val="000000"/>
          <w:sz w:val="28"/>
          <w:szCs w:val="28"/>
        </w:rPr>
      </w:pPr>
    </w:p>
    <w:p w:rsidR="003D4211" w:rsidRDefault="003D4211" w:rsidP="003D4211">
      <w:pPr>
        <w:shd w:val="clear" w:color="auto" w:fill="FFFFFF"/>
        <w:tabs>
          <w:tab w:val="left" w:pos="6521"/>
          <w:tab w:val="left" w:pos="6663"/>
        </w:tabs>
        <w:ind w:left="5220"/>
        <w:rPr>
          <w:rFonts w:eastAsia="Calibri"/>
          <w:color w:val="000000"/>
          <w:sz w:val="28"/>
          <w:szCs w:val="28"/>
        </w:rPr>
      </w:pPr>
    </w:p>
    <w:p w:rsidR="000F343E" w:rsidRDefault="000F343E" w:rsidP="003D4211">
      <w:pPr>
        <w:shd w:val="clear" w:color="auto" w:fill="FFFFFF"/>
        <w:tabs>
          <w:tab w:val="left" w:pos="6521"/>
          <w:tab w:val="left" w:pos="6663"/>
        </w:tabs>
        <w:ind w:left="5220"/>
        <w:rPr>
          <w:rFonts w:eastAsia="Calibri"/>
          <w:color w:val="000000"/>
          <w:sz w:val="28"/>
          <w:szCs w:val="28"/>
        </w:rPr>
      </w:pPr>
    </w:p>
    <w:p w:rsidR="003D4211" w:rsidRDefault="003D4211" w:rsidP="003D4211">
      <w:pPr>
        <w:tabs>
          <w:tab w:val="left" w:pos="1073"/>
        </w:tabs>
        <w:ind w:firstLine="720"/>
        <w:jc w:val="both"/>
        <w:rPr>
          <w:sz w:val="28"/>
          <w:szCs w:val="28"/>
        </w:rPr>
      </w:pPr>
    </w:p>
    <w:p w:rsidR="003D4211" w:rsidRDefault="003D4211" w:rsidP="003D4211">
      <w:pPr>
        <w:shd w:val="clear" w:color="auto" w:fill="FFFFFF"/>
        <w:tabs>
          <w:tab w:val="left" w:pos="6521"/>
          <w:tab w:val="left" w:pos="6663"/>
        </w:tabs>
        <w:ind w:left="5220"/>
        <w:rPr>
          <w:rFonts w:eastAsia="Calibri"/>
          <w:color w:val="000000"/>
          <w:sz w:val="28"/>
          <w:szCs w:val="28"/>
        </w:rPr>
      </w:pPr>
    </w:p>
    <w:p w:rsidR="009A6FD6" w:rsidRDefault="009A6FD6" w:rsidP="003D4211">
      <w:pPr>
        <w:tabs>
          <w:tab w:val="left" w:pos="1073"/>
        </w:tabs>
        <w:ind w:firstLine="720"/>
        <w:jc w:val="both"/>
        <w:rPr>
          <w:sz w:val="28"/>
          <w:szCs w:val="28"/>
        </w:rPr>
      </w:pPr>
    </w:p>
    <w:tbl>
      <w:tblPr>
        <w:tblW w:w="9498" w:type="dxa"/>
        <w:tblInd w:w="-132" w:type="dxa"/>
        <w:tblLayout w:type="fixed"/>
        <w:tblCellMar>
          <w:left w:w="10" w:type="dxa"/>
          <w:right w:w="10" w:type="dxa"/>
        </w:tblCellMar>
        <w:tblLook w:val="04A0" w:firstRow="1" w:lastRow="0" w:firstColumn="1" w:lastColumn="0" w:noHBand="0" w:noVBand="1"/>
      </w:tblPr>
      <w:tblGrid>
        <w:gridCol w:w="1764"/>
        <w:gridCol w:w="4899"/>
        <w:gridCol w:w="1560"/>
        <w:gridCol w:w="1275"/>
      </w:tblGrid>
      <w:tr w:rsidR="00E941D4" w:rsidRPr="009A6FD6" w:rsidTr="00050FDD">
        <w:trPr>
          <w:trHeight w:hRule="exact" w:val="617"/>
        </w:trPr>
        <w:tc>
          <w:tcPr>
            <w:tcW w:w="9498" w:type="dxa"/>
            <w:gridSpan w:val="4"/>
            <w:tcBorders>
              <w:top w:val="single" w:sz="4" w:space="0" w:color="auto"/>
              <w:left w:val="single" w:sz="4" w:space="0" w:color="auto"/>
              <w:right w:val="single" w:sz="4" w:space="0" w:color="auto"/>
            </w:tcBorders>
            <w:shd w:val="clear" w:color="auto" w:fill="FFFFFF"/>
            <w:vAlign w:val="bottom"/>
          </w:tcPr>
          <w:p w:rsidR="00E941D4" w:rsidRDefault="00E941D4" w:rsidP="00050FDD">
            <w:pPr>
              <w:pStyle w:val="20"/>
              <w:shd w:val="clear" w:color="auto" w:fill="auto"/>
              <w:spacing w:after="0" w:line="240" w:lineRule="auto"/>
              <w:jc w:val="center"/>
              <w:rPr>
                <w:rStyle w:val="210pt"/>
                <w:sz w:val="24"/>
                <w:szCs w:val="24"/>
              </w:rPr>
            </w:pPr>
            <w:r w:rsidRPr="009A6FD6">
              <w:rPr>
                <w:rStyle w:val="210pt"/>
                <w:sz w:val="24"/>
                <w:szCs w:val="24"/>
              </w:rPr>
              <w:t xml:space="preserve">Інформація про використання коштів </w:t>
            </w:r>
            <w:r w:rsidR="00544696">
              <w:rPr>
                <w:rStyle w:val="210pt"/>
                <w:sz w:val="24"/>
                <w:szCs w:val="24"/>
              </w:rPr>
              <w:t>для</w:t>
            </w:r>
            <w:r w:rsidRPr="009A6FD6">
              <w:rPr>
                <w:rStyle w:val="210pt"/>
                <w:sz w:val="24"/>
                <w:szCs w:val="24"/>
              </w:rPr>
              <w:t xml:space="preserve"> поповнення статутного капіталу за </w:t>
            </w:r>
          </w:p>
          <w:p w:rsidR="00E941D4" w:rsidRDefault="00E941D4" w:rsidP="00050FDD">
            <w:pPr>
              <w:pStyle w:val="20"/>
              <w:shd w:val="clear" w:color="auto" w:fill="auto"/>
              <w:spacing w:after="0" w:line="240" w:lineRule="auto"/>
              <w:jc w:val="center"/>
              <w:rPr>
                <w:rStyle w:val="210pt"/>
                <w:sz w:val="24"/>
                <w:szCs w:val="24"/>
              </w:rPr>
            </w:pPr>
            <w:r>
              <w:rPr>
                <w:rStyle w:val="210pt"/>
                <w:sz w:val="24"/>
                <w:szCs w:val="24"/>
              </w:rPr>
              <w:t>2021 рік</w:t>
            </w:r>
          </w:p>
          <w:p w:rsidR="00E941D4" w:rsidRPr="009A6FD6" w:rsidRDefault="00E941D4" w:rsidP="00050FDD">
            <w:pPr>
              <w:pStyle w:val="20"/>
              <w:shd w:val="clear" w:color="auto" w:fill="auto"/>
              <w:spacing w:after="0" w:line="240" w:lineRule="auto"/>
              <w:jc w:val="center"/>
              <w:rPr>
                <w:sz w:val="24"/>
                <w:szCs w:val="24"/>
              </w:rPr>
            </w:pPr>
            <w:r>
              <w:rPr>
                <w:rStyle w:val="210pt"/>
                <w:sz w:val="24"/>
                <w:szCs w:val="24"/>
              </w:rPr>
              <w:t xml:space="preserve">  </w:t>
            </w:r>
          </w:p>
        </w:tc>
      </w:tr>
      <w:tr w:rsidR="00E941D4" w:rsidRPr="009A6FD6" w:rsidTr="00050FDD">
        <w:trPr>
          <w:trHeight w:hRule="exact" w:val="298"/>
        </w:trPr>
        <w:tc>
          <w:tcPr>
            <w:tcW w:w="1764" w:type="dxa"/>
            <w:tcBorders>
              <w:top w:val="single" w:sz="4" w:space="0" w:color="auto"/>
              <w:left w:val="single" w:sz="4" w:space="0" w:color="auto"/>
            </w:tcBorders>
            <w:shd w:val="clear" w:color="auto" w:fill="FFFFFF"/>
            <w:vAlign w:val="bottom"/>
          </w:tcPr>
          <w:p w:rsidR="00E941D4" w:rsidRPr="009A6FD6" w:rsidRDefault="00E941D4" w:rsidP="00050FDD">
            <w:pPr>
              <w:pStyle w:val="20"/>
              <w:shd w:val="clear" w:color="auto" w:fill="auto"/>
              <w:spacing w:after="0" w:line="240" w:lineRule="auto"/>
              <w:jc w:val="center"/>
              <w:rPr>
                <w:sz w:val="20"/>
                <w:szCs w:val="20"/>
              </w:rPr>
            </w:pPr>
            <w:r w:rsidRPr="009A6FD6">
              <w:rPr>
                <w:rStyle w:val="285pt"/>
                <w:sz w:val="20"/>
                <w:szCs w:val="20"/>
              </w:rPr>
              <w:t>Надходження,</w:t>
            </w:r>
          </w:p>
        </w:tc>
        <w:tc>
          <w:tcPr>
            <w:tcW w:w="6459" w:type="dxa"/>
            <w:gridSpan w:val="2"/>
            <w:tcBorders>
              <w:top w:val="single" w:sz="4" w:space="0" w:color="auto"/>
              <w:left w:val="single" w:sz="4" w:space="0" w:color="auto"/>
            </w:tcBorders>
            <w:shd w:val="clear" w:color="auto" w:fill="FFFFFF"/>
            <w:vAlign w:val="center"/>
          </w:tcPr>
          <w:p w:rsidR="00E941D4" w:rsidRPr="009A6FD6" w:rsidRDefault="00E941D4" w:rsidP="00050FDD">
            <w:pPr>
              <w:pStyle w:val="20"/>
              <w:shd w:val="clear" w:color="auto" w:fill="auto"/>
              <w:spacing w:after="0" w:line="240" w:lineRule="auto"/>
              <w:jc w:val="center"/>
              <w:rPr>
                <w:sz w:val="20"/>
                <w:szCs w:val="20"/>
              </w:rPr>
            </w:pPr>
            <w:r w:rsidRPr="009A6FD6">
              <w:rPr>
                <w:rStyle w:val="285pt"/>
                <w:sz w:val="20"/>
                <w:szCs w:val="20"/>
              </w:rPr>
              <w:t>Використання коштів підприємством</w:t>
            </w:r>
          </w:p>
        </w:tc>
        <w:tc>
          <w:tcPr>
            <w:tcW w:w="1275" w:type="dxa"/>
            <w:vMerge w:val="restart"/>
            <w:tcBorders>
              <w:top w:val="single" w:sz="4" w:space="0" w:color="auto"/>
              <w:left w:val="single" w:sz="4" w:space="0" w:color="auto"/>
              <w:right w:val="single" w:sz="4" w:space="0" w:color="auto"/>
            </w:tcBorders>
            <w:shd w:val="clear" w:color="auto" w:fill="FFFFFF"/>
            <w:vAlign w:val="center"/>
          </w:tcPr>
          <w:p w:rsidR="00E941D4" w:rsidRPr="009A6FD6" w:rsidRDefault="00E941D4" w:rsidP="00050FDD">
            <w:pPr>
              <w:pStyle w:val="20"/>
              <w:shd w:val="clear" w:color="auto" w:fill="auto"/>
              <w:spacing w:after="0" w:line="240" w:lineRule="auto"/>
              <w:jc w:val="center"/>
              <w:rPr>
                <w:sz w:val="20"/>
                <w:szCs w:val="20"/>
              </w:rPr>
            </w:pPr>
            <w:r w:rsidRPr="009A6FD6">
              <w:rPr>
                <w:rStyle w:val="285pt"/>
                <w:sz w:val="20"/>
                <w:szCs w:val="20"/>
              </w:rPr>
              <w:t>Примітка</w:t>
            </w:r>
          </w:p>
        </w:tc>
      </w:tr>
      <w:tr w:rsidR="00E941D4" w:rsidRPr="009A6FD6" w:rsidTr="00050FDD">
        <w:trPr>
          <w:trHeight w:hRule="exact" w:val="331"/>
        </w:trPr>
        <w:tc>
          <w:tcPr>
            <w:tcW w:w="1764" w:type="dxa"/>
            <w:tcBorders>
              <w:left w:val="single" w:sz="4" w:space="0" w:color="auto"/>
            </w:tcBorders>
            <w:shd w:val="clear" w:color="auto" w:fill="FFFFFF"/>
            <w:vAlign w:val="center"/>
          </w:tcPr>
          <w:p w:rsidR="00E941D4" w:rsidRPr="009A6FD6" w:rsidRDefault="00E941D4" w:rsidP="00050FDD">
            <w:pPr>
              <w:pStyle w:val="20"/>
              <w:shd w:val="clear" w:color="auto" w:fill="auto"/>
              <w:spacing w:after="0" w:line="240" w:lineRule="auto"/>
              <w:jc w:val="center"/>
              <w:rPr>
                <w:sz w:val="20"/>
                <w:szCs w:val="20"/>
              </w:rPr>
            </w:pPr>
            <w:r w:rsidRPr="009A6FD6">
              <w:rPr>
                <w:rStyle w:val="285pt"/>
                <w:sz w:val="20"/>
                <w:szCs w:val="20"/>
              </w:rPr>
              <w:t>тис. грн.</w:t>
            </w:r>
          </w:p>
        </w:tc>
        <w:tc>
          <w:tcPr>
            <w:tcW w:w="4899" w:type="dxa"/>
            <w:tcBorders>
              <w:top w:val="single" w:sz="4" w:space="0" w:color="auto"/>
              <w:left w:val="single" w:sz="4" w:space="0" w:color="auto"/>
            </w:tcBorders>
            <w:shd w:val="clear" w:color="auto" w:fill="FFFFFF"/>
            <w:vAlign w:val="center"/>
          </w:tcPr>
          <w:p w:rsidR="00E941D4" w:rsidRPr="009A6FD6" w:rsidRDefault="00E941D4" w:rsidP="00050FDD">
            <w:pPr>
              <w:pStyle w:val="20"/>
              <w:shd w:val="clear" w:color="auto" w:fill="auto"/>
              <w:spacing w:after="0" w:line="240" w:lineRule="auto"/>
              <w:jc w:val="center"/>
              <w:rPr>
                <w:sz w:val="20"/>
                <w:szCs w:val="20"/>
              </w:rPr>
            </w:pPr>
            <w:r w:rsidRPr="009A6FD6">
              <w:rPr>
                <w:rStyle w:val="285pt"/>
                <w:sz w:val="20"/>
                <w:szCs w:val="20"/>
              </w:rPr>
              <w:t>Елементи витрат</w:t>
            </w:r>
          </w:p>
        </w:tc>
        <w:tc>
          <w:tcPr>
            <w:tcW w:w="1560" w:type="dxa"/>
            <w:tcBorders>
              <w:top w:val="single" w:sz="4" w:space="0" w:color="auto"/>
              <w:left w:val="single" w:sz="4" w:space="0" w:color="auto"/>
            </w:tcBorders>
            <w:shd w:val="clear" w:color="auto" w:fill="FFFFFF"/>
            <w:vAlign w:val="center"/>
          </w:tcPr>
          <w:p w:rsidR="00E941D4" w:rsidRPr="009A6FD6" w:rsidRDefault="00E941D4" w:rsidP="00050FDD">
            <w:pPr>
              <w:pStyle w:val="20"/>
              <w:shd w:val="clear" w:color="auto" w:fill="auto"/>
              <w:spacing w:after="0" w:line="240" w:lineRule="auto"/>
              <w:ind w:left="160"/>
              <w:jc w:val="left"/>
              <w:rPr>
                <w:sz w:val="20"/>
                <w:szCs w:val="20"/>
              </w:rPr>
            </w:pPr>
            <w:r w:rsidRPr="009A6FD6">
              <w:rPr>
                <w:rStyle w:val="285pt"/>
                <w:sz w:val="20"/>
                <w:szCs w:val="20"/>
              </w:rPr>
              <w:t>Сума, тис. грн.</w:t>
            </w:r>
          </w:p>
        </w:tc>
        <w:tc>
          <w:tcPr>
            <w:tcW w:w="1275" w:type="dxa"/>
            <w:vMerge/>
            <w:tcBorders>
              <w:left w:val="single" w:sz="4" w:space="0" w:color="auto"/>
              <w:right w:val="single" w:sz="4" w:space="0" w:color="auto"/>
            </w:tcBorders>
            <w:shd w:val="clear" w:color="auto" w:fill="FFFFFF"/>
            <w:vAlign w:val="center"/>
          </w:tcPr>
          <w:p w:rsidR="00E941D4" w:rsidRPr="009A6FD6" w:rsidRDefault="00E941D4" w:rsidP="00050FDD"/>
        </w:tc>
      </w:tr>
      <w:tr w:rsidR="00E941D4" w:rsidRPr="009A6FD6" w:rsidTr="00050FDD">
        <w:trPr>
          <w:trHeight w:hRule="exact" w:val="338"/>
        </w:trPr>
        <w:tc>
          <w:tcPr>
            <w:tcW w:w="6663" w:type="dxa"/>
            <w:gridSpan w:val="2"/>
            <w:tcBorders>
              <w:top w:val="single" w:sz="4" w:space="0" w:color="auto"/>
              <w:left w:val="single" w:sz="4" w:space="0" w:color="auto"/>
            </w:tcBorders>
            <w:shd w:val="clear" w:color="auto" w:fill="FFFFFF"/>
            <w:vAlign w:val="center"/>
          </w:tcPr>
          <w:p w:rsidR="00E941D4" w:rsidRPr="009A6FD6" w:rsidRDefault="00E941D4" w:rsidP="00050FDD">
            <w:pPr>
              <w:pStyle w:val="20"/>
              <w:shd w:val="clear" w:color="auto" w:fill="auto"/>
              <w:spacing w:after="0" w:line="240" w:lineRule="auto"/>
              <w:jc w:val="left"/>
              <w:rPr>
                <w:sz w:val="20"/>
                <w:szCs w:val="20"/>
              </w:rPr>
            </w:pPr>
            <w:r w:rsidRPr="009A6FD6">
              <w:rPr>
                <w:rStyle w:val="28pt"/>
                <w:sz w:val="20"/>
                <w:szCs w:val="20"/>
              </w:rPr>
              <w:t>Залишок коштів на початок року</w:t>
            </w:r>
          </w:p>
        </w:tc>
        <w:tc>
          <w:tcPr>
            <w:tcW w:w="1560" w:type="dxa"/>
            <w:tcBorders>
              <w:top w:val="single" w:sz="4" w:space="0" w:color="auto"/>
              <w:left w:val="single" w:sz="4" w:space="0" w:color="auto"/>
            </w:tcBorders>
            <w:shd w:val="clear" w:color="auto" w:fill="FFFFFF"/>
            <w:vAlign w:val="bottom"/>
          </w:tcPr>
          <w:p w:rsidR="00E941D4" w:rsidRPr="009A6FD6" w:rsidRDefault="00E941D4" w:rsidP="00050FDD">
            <w:pPr>
              <w:pStyle w:val="20"/>
              <w:shd w:val="clear" w:color="auto" w:fill="auto"/>
              <w:spacing w:after="0" w:line="240" w:lineRule="auto"/>
              <w:jc w:val="center"/>
              <w:rPr>
                <w:sz w:val="20"/>
                <w:szCs w:val="20"/>
              </w:rPr>
            </w:pPr>
            <w:r>
              <w:rPr>
                <w:rStyle w:val="28pt"/>
                <w:sz w:val="20"/>
                <w:szCs w:val="20"/>
              </w:rPr>
              <w:t>0</w:t>
            </w:r>
          </w:p>
        </w:tc>
        <w:tc>
          <w:tcPr>
            <w:tcW w:w="1275" w:type="dxa"/>
            <w:tcBorders>
              <w:top w:val="single" w:sz="4" w:space="0" w:color="auto"/>
              <w:left w:val="single" w:sz="4" w:space="0" w:color="auto"/>
              <w:right w:val="single" w:sz="4" w:space="0" w:color="auto"/>
            </w:tcBorders>
            <w:shd w:val="clear" w:color="auto" w:fill="FFFFFF"/>
          </w:tcPr>
          <w:p w:rsidR="00E941D4" w:rsidRPr="009A6FD6" w:rsidRDefault="00E941D4" w:rsidP="00050FDD"/>
        </w:tc>
      </w:tr>
      <w:tr w:rsidR="00E941D4" w:rsidRPr="009A6FD6" w:rsidTr="00050FDD">
        <w:trPr>
          <w:trHeight w:hRule="exact" w:val="246"/>
        </w:trPr>
        <w:tc>
          <w:tcPr>
            <w:tcW w:w="1764" w:type="dxa"/>
            <w:tcBorders>
              <w:top w:val="single" w:sz="4" w:space="0" w:color="auto"/>
              <w:left w:val="single" w:sz="4" w:space="0" w:color="auto"/>
            </w:tcBorders>
            <w:shd w:val="clear" w:color="auto" w:fill="FFFFFF"/>
          </w:tcPr>
          <w:p w:rsidR="00E941D4" w:rsidRPr="009A6FD6" w:rsidRDefault="00E941D4" w:rsidP="00050FDD"/>
        </w:tc>
        <w:tc>
          <w:tcPr>
            <w:tcW w:w="4899" w:type="dxa"/>
            <w:tcBorders>
              <w:top w:val="single" w:sz="4" w:space="0" w:color="auto"/>
              <w:left w:val="single" w:sz="4" w:space="0" w:color="auto"/>
            </w:tcBorders>
            <w:shd w:val="clear" w:color="auto" w:fill="FFFFFF"/>
            <w:vAlign w:val="bottom"/>
          </w:tcPr>
          <w:p w:rsidR="00E941D4" w:rsidRPr="00A345D0" w:rsidRDefault="00E941D4" w:rsidP="00050FDD">
            <w:pPr>
              <w:pStyle w:val="20"/>
              <w:shd w:val="clear" w:color="auto" w:fill="auto"/>
              <w:spacing w:after="0" w:line="240" w:lineRule="auto"/>
              <w:jc w:val="left"/>
              <w:rPr>
                <w:sz w:val="20"/>
                <w:szCs w:val="20"/>
              </w:rPr>
            </w:pPr>
            <w:r>
              <w:rPr>
                <w:rStyle w:val="285pt"/>
                <w:sz w:val="20"/>
                <w:szCs w:val="20"/>
              </w:rPr>
              <w:t>Оплата лізингових платежів</w:t>
            </w:r>
          </w:p>
        </w:tc>
        <w:tc>
          <w:tcPr>
            <w:tcW w:w="1560" w:type="dxa"/>
            <w:tcBorders>
              <w:top w:val="single" w:sz="4" w:space="0" w:color="auto"/>
              <w:left w:val="single" w:sz="4" w:space="0" w:color="auto"/>
            </w:tcBorders>
            <w:shd w:val="clear" w:color="auto" w:fill="FFFFFF"/>
            <w:vAlign w:val="bottom"/>
          </w:tcPr>
          <w:p w:rsidR="00E941D4" w:rsidRPr="009A6FD6" w:rsidRDefault="00E941D4" w:rsidP="00050FDD">
            <w:pPr>
              <w:pStyle w:val="20"/>
              <w:shd w:val="clear" w:color="auto" w:fill="auto"/>
              <w:spacing w:after="0" w:line="240" w:lineRule="auto"/>
              <w:jc w:val="center"/>
              <w:rPr>
                <w:sz w:val="20"/>
                <w:szCs w:val="20"/>
              </w:rPr>
            </w:pPr>
            <w:r>
              <w:rPr>
                <w:rStyle w:val="285pt"/>
                <w:sz w:val="20"/>
                <w:szCs w:val="20"/>
              </w:rPr>
              <w:t>531,3</w:t>
            </w:r>
          </w:p>
        </w:tc>
        <w:tc>
          <w:tcPr>
            <w:tcW w:w="1275" w:type="dxa"/>
            <w:tcBorders>
              <w:top w:val="single" w:sz="4" w:space="0" w:color="auto"/>
              <w:left w:val="single" w:sz="4" w:space="0" w:color="auto"/>
              <w:right w:val="single" w:sz="4" w:space="0" w:color="auto"/>
            </w:tcBorders>
            <w:shd w:val="clear" w:color="auto" w:fill="FFFFFF"/>
          </w:tcPr>
          <w:p w:rsidR="00E941D4" w:rsidRPr="009A6FD6" w:rsidRDefault="00E941D4" w:rsidP="00050FDD"/>
        </w:tc>
      </w:tr>
      <w:tr w:rsidR="00E941D4" w:rsidRPr="009A6FD6" w:rsidTr="00050FDD">
        <w:trPr>
          <w:trHeight w:hRule="exact" w:val="277"/>
        </w:trPr>
        <w:tc>
          <w:tcPr>
            <w:tcW w:w="1764" w:type="dxa"/>
            <w:tcBorders>
              <w:left w:val="single" w:sz="4" w:space="0" w:color="auto"/>
            </w:tcBorders>
            <w:shd w:val="clear" w:color="auto" w:fill="FFFFFF"/>
          </w:tcPr>
          <w:p w:rsidR="00E941D4" w:rsidRPr="009A6FD6" w:rsidRDefault="00E941D4" w:rsidP="00E941D4">
            <w:pPr>
              <w:pStyle w:val="20"/>
              <w:shd w:val="clear" w:color="auto" w:fill="auto"/>
              <w:spacing w:after="0" w:line="240" w:lineRule="auto"/>
              <w:jc w:val="center"/>
              <w:rPr>
                <w:b/>
                <w:bCs/>
                <w:color w:val="000000"/>
                <w:sz w:val="20"/>
                <w:szCs w:val="20"/>
                <w:shd w:val="clear" w:color="auto" w:fill="FFFFFF"/>
                <w:lang w:eastAsia="uk-UA" w:bidi="uk-UA"/>
              </w:rPr>
            </w:pPr>
            <w:r>
              <w:rPr>
                <w:rStyle w:val="28pt"/>
                <w:sz w:val="20"/>
                <w:szCs w:val="20"/>
              </w:rPr>
              <w:t xml:space="preserve">880,00 </w:t>
            </w:r>
          </w:p>
          <w:p w:rsidR="00E941D4" w:rsidRPr="009A6FD6" w:rsidRDefault="00E941D4" w:rsidP="00050FDD"/>
        </w:tc>
        <w:tc>
          <w:tcPr>
            <w:tcW w:w="4899" w:type="dxa"/>
            <w:tcBorders>
              <w:top w:val="single" w:sz="4" w:space="0" w:color="auto"/>
              <w:left w:val="single" w:sz="4" w:space="0" w:color="auto"/>
            </w:tcBorders>
            <w:shd w:val="clear" w:color="auto" w:fill="FFFFFF"/>
            <w:vAlign w:val="bottom"/>
          </w:tcPr>
          <w:p w:rsidR="00E941D4" w:rsidRPr="009A6FD6" w:rsidRDefault="00E941D4" w:rsidP="00050FDD">
            <w:pPr>
              <w:pStyle w:val="20"/>
              <w:shd w:val="clear" w:color="auto" w:fill="auto"/>
              <w:spacing w:after="0" w:line="240" w:lineRule="auto"/>
              <w:jc w:val="left"/>
              <w:rPr>
                <w:sz w:val="20"/>
                <w:szCs w:val="20"/>
              </w:rPr>
            </w:pPr>
            <w:r>
              <w:rPr>
                <w:rStyle w:val="285pt"/>
                <w:sz w:val="20"/>
                <w:szCs w:val="20"/>
              </w:rPr>
              <w:t>Придбання будівлі лікарні ветмедицини</w:t>
            </w:r>
          </w:p>
        </w:tc>
        <w:tc>
          <w:tcPr>
            <w:tcW w:w="1560" w:type="dxa"/>
            <w:tcBorders>
              <w:top w:val="single" w:sz="4" w:space="0" w:color="auto"/>
              <w:left w:val="single" w:sz="4" w:space="0" w:color="auto"/>
            </w:tcBorders>
            <w:shd w:val="clear" w:color="auto" w:fill="FFFFFF"/>
            <w:vAlign w:val="bottom"/>
          </w:tcPr>
          <w:p w:rsidR="00E941D4" w:rsidRPr="009A6FD6" w:rsidRDefault="00E941D4" w:rsidP="00050FDD">
            <w:pPr>
              <w:pStyle w:val="20"/>
              <w:shd w:val="clear" w:color="auto" w:fill="auto"/>
              <w:spacing w:after="0" w:line="240" w:lineRule="auto"/>
              <w:jc w:val="center"/>
              <w:rPr>
                <w:sz w:val="20"/>
                <w:szCs w:val="20"/>
              </w:rPr>
            </w:pPr>
            <w:r>
              <w:rPr>
                <w:rStyle w:val="285pt"/>
                <w:sz w:val="20"/>
                <w:szCs w:val="20"/>
              </w:rPr>
              <w:t>333,7</w:t>
            </w:r>
          </w:p>
        </w:tc>
        <w:tc>
          <w:tcPr>
            <w:tcW w:w="1275" w:type="dxa"/>
            <w:tcBorders>
              <w:top w:val="single" w:sz="4" w:space="0" w:color="auto"/>
              <w:left w:val="single" w:sz="4" w:space="0" w:color="auto"/>
              <w:right w:val="single" w:sz="4" w:space="0" w:color="auto"/>
            </w:tcBorders>
            <w:shd w:val="clear" w:color="auto" w:fill="FFFFFF"/>
          </w:tcPr>
          <w:p w:rsidR="00E941D4" w:rsidRPr="009A6FD6" w:rsidRDefault="00E941D4" w:rsidP="00050FDD"/>
        </w:tc>
      </w:tr>
      <w:tr w:rsidR="00E941D4" w:rsidRPr="009A6FD6" w:rsidTr="00050FDD">
        <w:trPr>
          <w:trHeight w:hRule="exact" w:val="286"/>
        </w:trPr>
        <w:tc>
          <w:tcPr>
            <w:tcW w:w="1764" w:type="dxa"/>
            <w:tcBorders>
              <w:left w:val="single" w:sz="4" w:space="0" w:color="auto"/>
            </w:tcBorders>
            <w:shd w:val="clear" w:color="auto" w:fill="FFFFFF"/>
          </w:tcPr>
          <w:p w:rsidR="00E941D4" w:rsidRDefault="00E941D4" w:rsidP="00050FDD"/>
        </w:tc>
        <w:tc>
          <w:tcPr>
            <w:tcW w:w="4899" w:type="dxa"/>
            <w:tcBorders>
              <w:top w:val="single" w:sz="4" w:space="0" w:color="auto"/>
              <w:left w:val="single" w:sz="4" w:space="0" w:color="auto"/>
            </w:tcBorders>
            <w:shd w:val="clear" w:color="auto" w:fill="FFFFFF"/>
            <w:vAlign w:val="bottom"/>
          </w:tcPr>
          <w:p w:rsidR="00E941D4" w:rsidRPr="009A6FD6" w:rsidRDefault="00E941D4" w:rsidP="00050FDD">
            <w:pPr>
              <w:pStyle w:val="20"/>
              <w:shd w:val="clear" w:color="auto" w:fill="auto"/>
              <w:spacing w:after="0" w:line="240" w:lineRule="auto"/>
              <w:jc w:val="left"/>
              <w:rPr>
                <w:sz w:val="20"/>
                <w:szCs w:val="20"/>
              </w:rPr>
            </w:pPr>
            <w:r w:rsidRPr="009A6FD6">
              <w:rPr>
                <w:rStyle w:val="285pt"/>
                <w:sz w:val="20"/>
                <w:szCs w:val="20"/>
              </w:rPr>
              <w:t>Разом по використаних коштах</w:t>
            </w:r>
          </w:p>
        </w:tc>
        <w:tc>
          <w:tcPr>
            <w:tcW w:w="1560" w:type="dxa"/>
            <w:tcBorders>
              <w:top w:val="single" w:sz="4" w:space="0" w:color="auto"/>
              <w:left w:val="single" w:sz="4" w:space="0" w:color="auto"/>
            </w:tcBorders>
            <w:shd w:val="clear" w:color="auto" w:fill="FFFFFF"/>
            <w:vAlign w:val="bottom"/>
          </w:tcPr>
          <w:p w:rsidR="00E941D4" w:rsidRPr="009A6FD6" w:rsidRDefault="00E941D4" w:rsidP="00050FDD">
            <w:pPr>
              <w:pStyle w:val="20"/>
              <w:shd w:val="clear" w:color="auto" w:fill="auto"/>
              <w:spacing w:after="0" w:line="240" w:lineRule="auto"/>
              <w:jc w:val="center"/>
              <w:rPr>
                <w:sz w:val="20"/>
                <w:szCs w:val="20"/>
              </w:rPr>
            </w:pPr>
            <w:r>
              <w:rPr>
                <w:rStyle w:val="28pt"/>
                <w:sz w:val="20"/>
                <w:szCs w:val="20"/>
              </w:rPr>
              <w:t>865,0</w:t>
            </w:r>
          </w:p>
        </w:tc>
        <w:tc>
          <w:tcPr>
            <w:tcW w:w="1275" w:type="dxa"/>
            <w:tcBorders>
              <w:top w:val="single" w:sz="4" w:space="0" w:color="auto"/>
              <w:left w:val="single" w:sz="4" w:space="0" w:color="auto"/>
              <w:right w:val="single" w:sz="4" w:space="0" w:color="auto"/>
            </w:tcBorders>
            <w:shd w:val="clear" w:color="auto" w:fill="FFFFFF"/>
          </w:tcPr>
          <w:p w:rsidR="00E941D4" w:rsidRPr="009A6FD6" w:rsidRDefault="00E941D4" w:rsidP="00050FDD"/>
        </w:tc>
      </w:tr>
      <w:tr w:rsidR="00E941D4" w:rsidRPr="009A6FD6" w:rsidTr="00050FDD">
        <w:trPr>
          <w:trHeight w:hRule="exact" w:val="323"/>
        </w:trPr>
        <w:tc>
          <w:tcPr>
            <w:tcW w:w="6663" w:type="dxa"/>
            <w:gridSpan w:val="2"/>
            <w:tcBorders>
              <w:top w:val="single" w:sz="4" w:space="0" w:color="auto"/>
              <w:left w:val="single" w:sz="4" w:space="0" w:color="auto"/>
              <w:bottom w:val="single" w:sz="4" w:space="0" w:color="auto"/>
            </w:tcBorders>
            <w:shd w:val="clear" w:color="auto" w:fill="FFFFFF"/>
            <w:vAlign w:val="bottom"/>
          </w:tcPr>
          <w:p w:rsidR="00E941D4" w:rsidRPr="009A6FD6" w:rsidRDefault="00E941D4" w:rsidP="00050FDD">
            <w:pPr>
              <w:pStyle w:val="20"/>
              <w:shd w:val="clear" w:color="auto" w:fill="auto"/>
              <w:spacing w:after="0" w:line="240" w:lineRule="auto"/>
              <w:jc w:val="left"/>
              <w:rPr>
                <w:sz w:val="20"/>
                <w:szCs w:val="20"/>
              </w:rPr>
            </w:pPr>
            <w:r w:rsidRPr="009A6FD6">
              <w:rPr>
                <w:rStyle w:val="28pt"/>
                <w:sz w:val="20"/>
                <w:szCs w:val="20"/>
              </w:rPr>
              <w:t>Залишок коштів на кінець року</w:t>
            </w:r>
          </w:p>
        </w:tc>
        <w:tc>
          <w:tcPr>
            <w:tcW w:w="1560" w:type="dxa"/>
            <w:tcBorders>
              <w:top w:val="single" w:sz="4" w:space="0" w:color="auto"/>
              <w:left w:val="single" w:sz="4" w:space="0" w:color="auto"/>
              <w:bottom w:val="single" w:sz="4" w:space="0" w:color="auto"/>
            </w:tcBorders>
            <w:shd w:val="clear" w:color="auto" w:fill="FFFFFF"/>
            <w:vAlign w:val="bottom"/>
          </w:tcPr>
          <w:p w:rsidR="00E941D4" w:rsidRPr="009A6FD6" w:rsidRDefault="00E941D4" w:rsidP="00050FDD">
            <w:pPr>
              <w:pStyle w:val="20"/>
              <w:shd w:val="clear" w:color="auto" w:fill="auto"/>
              <w:spacing w:after="0" w:line="240" w:lineRule="auto"/>
              <w:jc w:val="center"/>
              <w:rPr>
                <w:sz w:val="20"/>
                <w:szCs w:val="20"/>
              </w:rPr>
            </w:pPr>
            <w:r>
              <w:rPr>
                <w:rStyle w:val="28pt"/>
                <w:sz w:val="20"/>
                <w:szCs w:val="20"/>
              </w:rPr>
              <w:t>15,0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E941D4" w:rsidRPr="009A6FD6" w:rsidRDefault="00E941D4" w:rsidP="00050FDD"/>
        </w:tc>
      </w:tr>
    </w:tbl>
    <w:p w:rsidR="00E941D4" w:rsidRDefault="00E941D4" w:rsidP="003D4211">
      <w:pPr>
        <w:tabs>
          <w:tab w:val="left" w:pos="1073"/>
        </w:tabs>
        <w:ind w:firstLine="720"/>
        <w:jc w:val="both"/>
        <w:rPr>
          <w:sz w:val="28"/>
          <w:szCs w:val="28"/>
        </w:rPr>
      </w:pPr>
    </w:p>
    <w:p w:rsidR="00D9773C" w:rsidRDefault="00D9773C" w:rsidP="003D4211">
      <w:pPr>
        <w:tabs>
          <w:tab w:val="left" w:pos="1073"/>
        </w:tabs>
        <w:ind w:firstLine="720"/>
        <w:jc w:val="both"/>
        <w:rPr>
          <w:sz w:val="28"/>
          <w:szCs w:val="28"/>
        </w:rPr>
      </w:pPr>
    </w:p>
    <w:tbl>
      <w:tblPr>
        <w:tblW w:w="9498" w:type="dxa"/>
        <w:tblInd w:w="-132" w:type="dxa"/>
        <w:tblLayout w:type="fixed"/>
        <w:tblCellMar>
          <w:left w:w="10" w:type="dxa"/>
          <w:right w:w="10" w:type="dxa"/>
        </w:tblCellMar>
        <w:tblLook w:val="04A0" w:firstRow="1" w:lastRow="0" w:firstColumn="1" w:lastColumn="0" w:noHBand="0" w:noVBand="1"/>
      </w:tblPr>
      <w:tblGrid>
        <w:gridCol w:w="3828"/>
        <w:gridCol w:w="3402"/>
        <w:gridCol w:w="1276"/>
        <w:gridCol w:w="992"/>
      </w:tblGrid>
      <w:tr w:rsidR="00D9773C" w:rsidRPr="009A6FD6" w:rsidTr="00A70A1F">
        <w:trPr>
          <w:trHeight w:hRule="exact" w:val="617"/>
        </w:trPr>
        <w:tc>
          <w:tcPr>
            <w:tcW w:w="9498" w:type="dxa"/>
            <w:gridSpan w:val="4"/>
            <w:tcBorders>
              <w:top w:val="single" w:sz="4" w:space="0" w:color="auto"/>
              <w:left w:val="single" w:sz="4" w:space="0" w:color="auto"/>
              <w:right w:val="single" w:sz="4" w:space="0" w:color="auto"/>
            </w:tcBorders>
            <w:shd w:val="clear" w:color="auto" w:fill="FFFFFF"/>
            <w:vAlign w:val="bottom"/>
          </w:tcPr>
          <w:p w:rsidR="00D9773C" w:rsidRDefault="00D9773C" w:rsidP="00187D2D">
            <w:pPr>
              <w:pStyle w:val="20"/>
              <w:shd w:val="clear" w:color="auto" w:fill="auto"/>
              <w:spacing w:after="0" w:line="240" w:lineRule="auto"/>
              <w:jc w:val="center"/>
              <w:rPr>
                <w:rStyle w:val="210pt"/>
                <w:sz w:val="24"/>
                <w:szCs w:val="24"/>
              </w:rPr>
            </w:pPr>
            <w:r w:rsidRPr="009A6FD6">
              <w:rPr>
                <w:rStyle w:val="210pt"/>
                <w:sz w:val="24"/>
                <w:szCs w:val="24"/>
              </w:rPr>
              <w:t xml:space="preserve">Інформація про використання коштів </w:t>
            </w:r>
            <w:r>
              <w:rPr>
                <w:rStyle w:val="210pt"/>
                <w:sz w:val="24"/>
                <w:szCs w:val="24"/>
              </w:rPr>
              <w:t>для</w:t>
            </w:r>
            <w:r w:rsidRPr="009A6FD6">
              <w:rPr>
                <w:rStyle w:val="210pt"/>
                <w:sz w:val="24"/>
                <w:szCs w:val="24"/>
              </w:rPr>
              <w:t xml:space="preserve"> поповнення статутного капіталу за </w:t>
            </w:r>
          </w:p>
          <w:p w:rsidR="00D9773C" w:rsidRDefault="00D9773C" w:rsidP="00187D2D">
            <w:pPr>
              <w:pStyle w:val="20"/>
              <w:shd w:val="clear" w:color="auto" w:fill="auto"/>
              <w:spacing w:after="0" w:line="240" w:lineRule="auto"/>
              <w:jc w:val="center"/>
              <w:rPr>
                <w:rStyle w:val="210pt"/>
                <w:sz w:val="24"/>
                <w:szCs w:val="24"/>
              </w:rPr>
            </w:pPr>
            <w:r>
              <w:rPr>
                <w:rStyle w:val="210pt"/>
                <w:sz w:val="24"/>
                <w:szCs w:val="24"/>
              </w:rPr>
              <w:t>2022 рік</w:t>
            </w:r>
          </w:p>
          <w:p w:rsidR="00D9773C" w:rsidRPr="009A6FD6" w:rsidRDefault="00D9773C" w:rsidP="00187D2D">
            <w:pPr>
              <w:pStyle w:val="20"/>
              <w:shd w:val="clear" w:color="auto" w:fill="auto"/>
              <w:spacing w:after="0" w:line="240" w:lineRule="auto"/>
              <w:jc w:val="center"/>
              <w:rPr>
                <w:sz w:val="24"/>
                <w:szCs w:val="24"/>
              </w:rPr>
            </w:pPr>
            <w:r>
              <w:rPr>
                <w:rStyle w:val="210pt"/>
                <w:sz w:val="24"/>
                <w:szCs w:val="24"/>
              </w:rPr>
              <w:t xml:space="preserve">  </w:t>
            </w:r>
          </w:p>
        </w:tc>
      </w:tr>
      <w:tr w:rsidR="00D9773C" w:rsidRPr="009A6FD6" w:rsidTr="00A70A1F">
        <w:trPr>
          <w:trHeight w:hRule="exact" w:val="298"/>
        </w:trPr>
        <w:tc>
          <w:tcPr>
            <w:tcW w:w="3828" w:type="dxa"/>
            <w:tcBorders>
              <w:top w:val="single" w:sz="4" w:space="0" w:color="auto"/>
              <w:left w:val="single" w:sz="4" w:space="0" w:color="auto"/>
            </w:tcBorders>
            <w:shd w:val="clear" w:color="auto" w:fill="FFFFFF"/>
            <w:vAlign w:val="bottom"/>
          </w:tcPr>
          <w:p w:rsidR="00D9773C" w:rsidRPr="009A6FD6" w:rsidRDefault="00D9773C" w:rsidP="00187D2D">
            <w:pPr>
              <w:pStyle w:val="20"/>
              <w:shd w:val="clear" w:color="auto" w:fill="auto"/>
              <w:spacing w:after="0" w:line="240" w:lineRule="auto"/>
              <w:jc w:val="center"/>
              <w:rPr>
                <w:sz w:val="20"/>
                <w:szCs w:val="20"/>
              </w:rPr>
            </w:pPr>
            <w:r w:rsidRPr="009A6FD6">
              <w:rPr>
                <w:rStyle w:val="285pt"/>
                <w:sz w:val="20"/>
                <w:szCs w:val="20"/>
              </w:rPr>
              <w:t>Надходження,</w:t>
            </w:r>
          </w:p>
        </w:tc>
        <w:tc>
          <w:tcPr>
            <w:tcW w:w="4678" w:type="dxa"/>
            <w:gridSpan w:val="2"/>
            <w:tcBorders>
              <w:top w:val="single" w:sz="4" w:space="0" w:color="auto"/>
              <w:left w:val="single" w:sz="4" w:space="0" w:color="auto"/>
            </w:tcBorders>
            <w:shd w:val="clear" w:color="auto" w:fill="FFFFFF"/>
            <w:vAlign w:val="center"/>
          </w:tcPr>
          <w:p w:rsidR="00D9773C" w:rsidRPr="009A6FD6" w:rsidRDefault="00D9773C" w:rsidP="00187D2D">
            <w:pPr>
              <w:pStyle w:val="20"/>
              <w:shd w:val="clear" w:color="auto" w:fill="auto"/>
              <w:spacing w:after="0" w:line="240" w:lineRule="auto"/>
              <w:jc w:val="center"/>
              <w:rPr>
                <w:sz w:val="20"/>
                <w:szCs w:val="20"/>
              </w:rPr>
            </w:pPr>
            <w:r w:rsidRPr="009A6FD6">
              <w:rPr>
                <w:rStyle w:val="285pt"/>
                <w:sz w:val="20"/>
                <w:szCs w:val="20"/>
              </w:rPr>
              <w:t>Використання коштів підприємством</w:t>
            </w:r>
          </w:p>
        </w:tc>
        <w:tc>
          <w:tcPr>
            <w:tcW w:w="992" w:type="dxa"/>
            <w:vMerge w:val="restart"/>
            <w:tcBorders>
              <w:top w:val="single" w:sz="4" w:space="0" w:color="auto"/>
              <w:left w:val="single" w:sz="4" w:space="0" w:color="auto"/>
              <w:right w:val="single" w:sz="4" w:space="0" w:color="auto"/>
            </w:tcBorders>
            <w:shd w:val="clear" w:color="auto" w:fill="FFFFFF"/>
            <w:vAlign w:val="center"/>
          </w:tcPr>
          <w:p w:rsidR="00D9773C" w:rsidRPr="009A6FD6" w:rsidRDefault="00D9773C" w:rsidP="00187D2D">
            <w:pPr>
              <w:pStyle w:val="20"/>
              <w:shd w:val="clear" w:color="auto" w:fill="auto"/>
              <w:spacing w:after="0" w:line="240" w:lineRule="auto"/>
              <w:jc w:val="center"/>
              <w:rPr>
                <w:sz w:val="20"/>
                <w:szCs w:val="20"/>
              </w:rPr>
            </w:pPr>
            <w:r w:rsidRPr="009A6FD6">
              <w:rPr>
                <w:rStyle w:val="285pt"/>
                <w:sz w:val="20"/>
                <w:szCs w:val="20"/>
              </w:rPr>
              <w:t>Примітка</w:t>
            </w:r>
          </w:p>
        </w:tc>
      </w:tr>
      <w:tr w:rsidR="00D9773C" w:rsidRPr="009A6FD6" w:rsidTr="00A70A1F">
        <w:trPr>
          <w:trHeight w:hRule="exact" w:val="331"/>
        </w:trPr>
        <w:tc>
          <w:tcPr>
            <w:tcW w:w="3828" w:type="dxa"/>
            <w:tcBorders>
              <w:left w:val="single" w:sz="4" w:space="0" w:color="auto"/>
            </w:tcBorders>
            <w:shd w:val="clear" w:color="auto" w:fill="FFFFFF"/>
            <w:vAlign w:val="center"/>
          </w:tcPr>
          <w:p w:rsidR="00D9773C" w:rsidRPr="009A6FD6" w:rsidRDefault="00D9773C" w:rsidP="00187D2D">
            <w:pPr>
              <w:pStyle w:val="20"/>
              <w:shd w:val="clear" w:color="auto" w:fill="auto"/>
              <w:spacing w:after="0" w:line="240" w:lineRule="auto"/>
              <w:jc w:val="center"/>
              <w:rPr>
                <w:sz w:val="20"/>
                <w:szCs w:val="20"/>
              </w:rPr>
            </w:pPr>
            <w:r w:rsidRPr="009A6FD6">
              <w:rPr>
                <w:rStyle w:val="285pt"/>
                <w:sz w:val="20"/>
                <w:szCs w:val="20"/>
              </w:rPr>
              <w:t>тис. грн.</w:t>
            </w:r>
          </w:p>
        </w:tc>
        <w:tc>
          <w:tcPr>
            <w:tcW w:w="3402" w:type="dxa"/>
            <w:tcBorders>
              <w:top w:val="single" w:sz="4" w:space="0" w:color="auto"/>
              <w:left w:val="single" w:sz="4" w:space="0" w:color="auto"/>
            </w:tcBorders>
            <w:shd w:val="clear" w:color="auto" w:fill="FFFFFF"/>
            <w:vAlign w:val="center"/>
          </w:tcPr>
          <w:p w:rsidR="00D9773C" w:rsidRPr="009A6FD6" w:rsidRDefault="00D9773C" w:rsidP="00187D2D">
            <w:pPr>
              <w:pStyle w:val="20"/>
              <w:shd w:val="clear" w:color="auto" w:fill="auto"/>
              <w:spacing w:after="0" w:line="240" w:lineRule="auto"/>
              <w:jc w:val="center"/>
              <w:rPr>
                <w:sz w:val="20"/>
                <w:szCs w:val="20"/>
              </w:rPr>
            </w:pPr>
            <w:r w:rsidRPr="009A6FD6">
              <w:rPr>
                <w:rStyle w:val="285pt"/>
                <w:sz w:val="20"/>
                <w:szCs w:val="20"/>
              </w:rPr>
              <w:t>Елементи витрат</w:t>
            </w:r>
          </w:p>
        </w:tc>
        <w:tc>
          <w:tcPr>
            <w:tcW w:w="1276" w:type="dxa"/>
            <w:tcBorders>
              <w:top w:val="single" w:sz="4" w:space="0" w:color="auto"/>
              <w:left w:val="single" w:sz="4" w:space="0" w:color="auto"/>
            </w:tcBorders>
            <w:shd w:val="clear" w:color="auto" w:fill="FFFFFF"/>
            <w:vAlign w:val="center"/>
          </w:tcPr>
          <w:p w:rsidR="00D9773C" w:rsidRPr="009A6FD6" w:rsidRDefault="00D9773C" w:rsidP="00187D2D">
            <w:pPr>
              <w:pStyle w:val="20"/>
              <w:shd w:val="clear" w:color="auto" w:fill="auto"/>
              <w:spacing w:after="0" w:line="240" w:lineRule="auto"/>
              <w:ind w:left="160"/>
              <w:jc w:val="left"/>
              <w:rPr>
                <w:sz w:val="20"/>
                <w:szCs w:val="20"/>
              </w:rPr>
            </w:pPr>
            <w:r w:rsidRPr="009A6FD6">
              <w:rPr>
                <w:rStyle w:val="285pt"/>
                <w:sz w:val="20"/>
                <w:szCs w:val="20"/>
              </w:rPr>
              <w:t>Сума, тис. грн.</w:t>
            </w:r>
          </w:p>
        </w:tc>
        <w:tc>
          <w:tcPr>
            <w:tcW w:w="992" w:type="dxa"/>
            <w:vMerge/>
            <w:tcBorders>
              <w:left w:val="single" w:sz="4" w:space="0" w:color="auto"/>
              <w:right w:val="single" w:sz="4" w:space="0" w:color="auto"/>
            </w:tcBorders>
            <w:shd w:val="clear" w:color="auto" w:fill="FFFFFF"/>
            <w:vAlign w:val="center"/>
          </w:tcPr>
          <w:p w:rsidR="00D9773C" w:rsidRPr="009A6FD6" w:rsidRDefault="00D9773C" w:rsidP="00187D2D"/>
        </w:tc>
      </w:tr>
      <w:tr w:rsidR="00D9773C" w:rsidRPr="009A6FD6" w:rsidTr="00A70A1F">
        <w:trPr>
          <w:trHeight w:hRule="exact" w:val="338"/>
        </w:trPr>
        <w:tc>
          <w:tcPr>
            <w:tcW w:w="7230" w:type="dxa"/>
            <w:gridSpan w:val="2"/>
            <w:tcBorders>
              <w:top w:val="single" w:sz="4" w:space="0" w:color="auto"/>
              <w:left w:val="single" w:sz="4" w:space="0" w:color="auto"/>
            </w:tcBorders>
            <w:shd w:val="clear" w:color="auto" w:fill="FFFFFF"/>
            <w:vAlign w:val="center"/>
          </w:tcPr>
          <w:p w:rsidR="00D9773C" w:rsidRPr="009A6FD6" w:rsidRDefault="00D9773C" w:rsidP="00187D2D">
            <w:pPr>
              <w:pStyle w:val="20"/>
              <w:shd w:val="clear" w:color="auto" w:fill="auto"/>
              <w:spacing w:after="0" w:line="240" w:lineRule="auto"/>
              <w:jc w:val="left"/>
              <w:rPr>
                <w:sz w:val="20"/>
                <w:szCs w:val="20"/>
              </w:rPr>
            </w:pPr>
            <w:r w:rsidRPr="009A6FD6">
              <w:rPr>
                <w:rStyle w:val="28pt"/>
                <w:sz w:val="20"/>
                <w:szCs w:val="20"/>
              </w:rPr>
              <w:t>Залишок коштів на початок року</w:t>
            </w:r>
          </w:p>
        </w:tc>
        <w:tc>
          <w:tcPr>
            <w:tcW w:w="1276" w:type="dxa"/>
            <w:tcBorders>
              <w:top w:val="single" w:sz="4" w:space="0" w:color="auto"/>
              <w:left w:val="single" w:sz="4" w:space="0" w:color="auto"/>
            </w:tcBorders>
            <w:shd w:val="clear" w:color="auto" w:fill="FFFFFF"/>
            <w:vAlign w:val="bottom"/>
          </w:tcPr>
          <w:p w:rsidR="00D9773C" w:rsidRPr="009A6FD6" w:rsidRDefault="00D9773C" w:rsidP="00187D2D">
            <w:pPr>
              <w:pStyle w:val="20"/>
              <w:shd w:val="clear" w:color="auto" w:fill="auto"/>
              <w:spacing w:after="0" w:line="240" w:lineRule="auto"/>
              <w:jc w:val="center"/>
              <w:rPr>
                <w:sz w:val="20"/>
                <w:szCs w:val="20"/>
              </w:rPr>
            </w:pPr>
            <w:r>
              <w:rPr>
                <w:rStyle w:val="28pt"/>
                <w:sz w:val="20"/>
                <w:szCs w:val="20"/>
              </w:rPr>
              <w:t>15,0</w:t>
            </w:r>
          </w:p>
        </w:tc>
        <w:tc>
          <w:tcPr>
            <w:tcW w:w="992" w:type="dxa"/>
            <w:tcBorders>
              <w:top w:val="single" w:sz="4" w:space="0" w:color="auto"/>
              <w:left w:val="single" w:sz="4" w:space="0" w:color="auto"/>
              <w:right w:val="single" w:sz="4" w:space="0" w:color="auto"/>
            </w:tcBorders>
            <w:shd w:val="clear" w:color="auto" w:fill="FFFFFF"/>
          </w:tcPr>
          <w:p w:rsidR="00D9773C" w:rsidRPr="009A6FD6" w:rsidRDefault="00D9773C" w:rsidP="00187D2D"/>
        </w:tc>
      </w:tr>
      <w:tr w:rsidR="00D9773C" w:rsidRPr="009A6FD6" w:rsidTr="00A70A1F">
        <w:trPr>
          <w:trHeight w:hRule="exact" w:val="246"/>
        </w:trPr>
        <w:tc>
          <w:tcPr>
            <w:tcW w:w="3828" w:type="dxa"/>
            <w:tcBorders>
              <w:top w:val="single" w:sz="4" w:space="0" w:color="auto"/>
              <w:left w:val="single" w:sz="4" w:space="0" w:color="auto"/>
            </w:tcBorders>
            <w:shd w:val="clear" w:color="auto" w:fill="FFFFFF"/>
          </w:tcPr>
          <w:p w:rsidR="00D9773C" w:rsidRPr="009A6FD6" w:rsidRDefault="00D9773C" w:rsidP="00187D2D"/>
        </w:tc>
        <w:tc>
          <w:tcPr>
            <w:tcW w:w="3402" w:type="dxa"/>
            <w:tcBorders>
              <w:top w:val="single" w:sz="4" w:space="0" w:color="auto"/>
              <w:left w:val="single" w:sz="4" w:space="0" w:color="auto"/>
            </w:tcBorders>
            <w:shd w:val="clear" w:color="auto" w:fill="FFFFFF"/>
            <w:vAlign w:val="bottom"/>
          </w:tcPr>
          <w:p w:rsidR="00D9773C" w:rsidRPr="00A345D0" w:rsidRDefault="00D9773C" w:rsidP="00187D2D">
            <w:pPr>
              <w:pStyle w:val="20"/>
              <w:shd w:val="clear" w:color="auto" w:fill="auto"/>
              <w:spacing w:after="0" w:line="240" w:lineRule="auto"/>
              <w:jc w:val="left"/>
              <w:rPr>
                <w:sz w:val="20"/>
                <w:szCs w:val="20"/>
              </w:rPr>
            </w:pPr>
            <w:r>
              <w:rPr>
                <w:rStyle w:val="285pt"/>
                <w:sz w:val="20"/>
                <w:szCs w:val="20"/>
              </w:rPr>
              <w:t>Оплата лізингових платежів</w:t>
            </w:r>
          </w:p>
        </w:tc>
        <w:tc>
          <w:tcPr>
            <w:tcW w:w="1276" w:type="dxa"/>
            <w:tcBorders>
              <w:top w:val="single" w:sz="4" w:space="0" w:color="auto"/>
              <w:left w:val="single" w:sz="4" w:space="0" w:color="auto"/>
            </w:tcBorders>
            <w:shd w:val="clear" w:color="auto" w:fill="FFFFFF"/>
            <w:vAlign w:val="bottom"/>
          </w:tcPr>
          <w:p w:rsidR="00D9773C" w:rsidRPr="009A6FD6" w:rsidRDefault="00D9773C" w:rsidP="00187D2D">
            <w:pPr>
              <w:pStyle w:val="20"/>
              <w:shd w:val="clear" w:color="auto" w:fill="auto"/>
              <w:spacing w:after="0" w:line="240" w:lineRule="auto"/>
              <w:jc w:val="center"/>
              <w:rPr>
                <w:sz w:val="20"/>
                <w:szCs w:val="20"/>
              </w:rPr>
            </w:pPr>
            <w:r>
              <w:rPr>
                <w:rStyle w:val="285pt"/>
                <w:sz w:val="20"/>
                <w:szCs w:val="20"/>
              </w:rPr>
              <w:t>411,3</w:t>
            </w:r>
          </w:p>
        </w:tc>
        <w:tc>
          <w:tcPr>
            <w:tcW w:w="992" w:type="dxa"/>
            <w:tcBorders>
              <w:top w:val="single" w:sz="4" w:space="0" w:color="auto"/>
              <w:left w:val="single" w:sz="4" w:space="0" w:color="auto"/>
              <w:right w:val="single" w:sz="4" w:space="0" w:color="auto"/>
            </w:tcBorders>
            <w:shd w:val="clear" w:color="auto" w:fill="FFFFFF"/>
          </w:tcPr>
          <w:p w:rsidR="00D9773C" w:rsidRPr="009A6FD6" w:rsidRDefault="00D9773C" w:rsidP="00187D2D"/>
        </w:tc>
      </w:tr>
      <w:tr w:rsidR="00D9773C" w:rsidRPr="009A6FD6" w:rsidTr="00A70A1F">
        <w:trPr>
          <w:trHeight w:hRule="exact" w:val="569"/>
        </w:trPr>
        <w:tc>
          <w:tcPr>
            <w:tcW w:w="3828" w:type="dxa"/>
            <w:tcBorders>
              <w:left w:val="single" w:sz="4" w:space="0" w:color="auto"/>
            </w:tcBorders>
            <w:shd w:val="clear" w:color="auto" w:fill="FFFFFF"/>
          </w:tcPr>
          <w:p w:rsidR="00A70A1F" w:rsidRPr="00A70A1F" w:rsidRDefault="00A70A1F" w:rsidP="00A70A1F">
            <w:pPr>
              <w:jc w:val="center"/>
              <w:rPr>
                <w:b/>
              </w:rPr>
            </w:pPr>
            <w:r w:rsidRPr="00A70A1F">
              <w:rPr>
                <w:b/>
              </w:rPr>
              <w:t>7309,7</w:t>
            </w:r>
          </w:p>
          <w:p w:rsidR="00D9773C" w:rsidRPr="009A6FD6" w:rsidRDefault="00D9773C" w:rsidP="00A70A1F">
            <w:pPr>
              <w:pStyle w:val="20"/>
              <w:shd w:val="clear" w:color="auto" w:fill="auto"/>
              <w:spacing w:after="0" w:line="240" w:lineRule="auto"/>
              <w:jc w:val="center"/>
            </w:pPr>
          </w:p>
        </w:tc>
        <w:tc>
          <w:tcPr>
            <w:tcW w:w="3402" w:type="dxa"/>
            <w:tcBorders>
              <w:top w:val="single" w:sz="4" w:space="0" w:color="auto"/>
              <w:left w:val="single" w:sz="4" w:space="0" w:color="auto"/>
            </w:tcBorders>
            <w:shd w:val="clear" w:color="auto" w:fill="FFFFFF"/>
            <w:vAlign w:val="bottom"/>
          </w:tcPr>
          <w:p w:rsidR="00D9773C" w:rsidRPr="009A6FD6" w:rsidRDefault="00D9773C" w:rsidP="00187D2D">
            <w:pPr>
              <w:pStyle w:val="20"/>
              <w:shd w:val="clear" w:color="auto" w:fill="auto"/>
              <w:spacing w:after="0" w:line="240" w:lineRule="auto"/>
              <w:jc w:val="left"/>
              <w:rPr>
                <w:sz w:val="20"/>
                <w:szCs w:val="20"/>
              </w:rPr>
            </w:pPr>
            <w:r>
              <w:rPr>
                <w:rStyle w:val="285pt"/>
                <w:sz w:val="20"/>
                <w:szCs w:val="20"/>
              </w:rPr>
              <w:t>Авансовий платіж за компактор ТзОВ «ТД «Альфатекс»</w:t>
            </w:r>
          </w:p>
        </w:tc>
        <w:tc>
          <w:tcPr>
            <w:tcW w:w="1276" w:type="dxa"/>
            <w:tcBorders>
              <w:top w:val="single" w:sz="4" w:space="0" w:color="auto"/>
              <w:left w:val="single" w:sz="4" w:space="0" w:color="auto"/>
            </w:tcBorders>
            <w:shd w:val="clear" w:color="auto" w:fill="FFFFFF"/>
            <w:vAlign w:val="bottom"/>
          </w:tcPr>
          <w:p w:rsidR="00D9773C" w:rsidRPr="009A6FD6" w:rsidRDefault="00D9773C" w:rsidP="00187D2D">
            <w:pPr>
              <w:pStyle w:val="20"/>
              <w:shd w:val="clear" w:color="auto" w:fill="auto"/>
              <w:spacing w:after="0" w:line="240" w:lineRule="auto"/>
              <w:jc w:val="center"/>
              <w:rPr>
                <w:sz w:val="20"/>
                <w:szCs w:val="20"/>
              </w:rPr>
            </w:pPr>
            <w:r>
              <w:rPr>
                <w:rStyle w:val="285pt"/>
                <w:sz w:val="20"/>
                <w:szCs w:val="20"/>
              </w:rPr>
              <w:t>1099,7</w:t>
            </w:r>
          </w:p>
        </w:tc>
        <w:tc>
          <w:tcPr>
            <w:tcW w:w="992" w:type="dxa"/>
            <w:tcBorders>
              <w:top w:val="single" w:sz="4" w:space="0" w:color="auto"/>
              <w:left w:val="single" w:sz="4" w:space="0" w:color="auto"/>
              <w:right w:val="single" w:sz="4" w:space="0" w:color="auto"/>
            </w:tcBorders>
            <w:shd w:val="clear" w:color="auto" w:fill="FFFFFF"/>
          </w:tcPr>
          <w:p w:rsidR="00D9773C" w:rsidRPr="009A6FD6" w:rsidRDefault="00D9773C" w:rsidP="00187D2D"/>
        </w:tc>
      </w:tr>
      <w:tr w:rsidR="00A70A1F" w:rsidRPr="009A6FD6" w:rsidTr="00A70A1F">
        <w:trPr>
          <w:trHeight w:hRule="exact" w:val="286"/>
        </w:trPr>
        <w:tc>
          <w:tcPr>
            <w:tcW w:w="3828" w:type="dxa"/>
            <w:vMerge w:val="restart"/>
            <w:tcBorders>
              <w:left w:val="single" w:sz="4" w:space="0" w:color="auto"/>
            </w:tcBorders>
            <w:shd w:val="clear" w:color="auto" w:fill="FFFFFF"/>
          </w:tcPr>
          <w:p w:rsidR="00A70A1F" w:rsidRPr="00A70A1F" w:rsidRDefault="00A70A1F" w:rsidP="00A70A1F">
            <w:pPr>
              <w:rPr>
                <w:b/>
              </w:rPr>
            </w:pPr>
            <w:r w:rsidRPr="00A70A1F">
              <w:rPr>
                <w:b/>
              </w:rPr>
              <w:t>З них:</w:t>
            </w:r>
          </w:p>
          <w:p w:rsidR="008D68F1" w:rsidRDefault="00A70A1F" w:rsidP="00A70A1F">
            <w:pPr>
              <w:rPr>
                <w:b/>
              </w:rPr>
            </w:pPr>
            <w:r w:rsidRPr="00A70A1F">
              <w:rPr>
                <w:b/>
              </w:rPr>
              <w:t>- з міського бюджету – 6200,0,</w:t>
            </w:r>
          </w:p>
          <w:p w:rsidR="008D68F1" w:rsidRDefault="00A70A1F" w:rsidP="00A70A1F">
            <w:pPr>
              <w:rPr>
                <w:b/>
              </w:rPr>
            </w:pPr>
            <w:r w:rsidRPr="00A70A1F">
              <w:rPr>
                <w:b/>
              </w:rPr>
              <w:t xml:space="preserve"> повернення постачальниками </w:t>
            </w:r>
          </w:p>
          <w:p w:rsidR="00A70A1F" w:rsidRPr="00A70A1F" w:rsidRDefault="00A70A1F" w:rsidP="00A70A1F">
            <w:pPr>
              <w:rPr>
                <w:b/>
              </w:rPr>
            </w:pPr>
            <w:r w:rsidRPr="00A70A1F">
              <w:rPr>
                <w:b/>
              </w:rPr>
              <w:t>– ЛРЗ – 10,0</w:t>
            </w:r>
          </w:p>
          <w:p w:rsidR="00A70A1F" w:rsidRDefault="00A70A1F" w:rsidP="00A70A1F">
            <w:r w:rsidRPr="00A70A1F">
              <w:rPr>
                <w:b/>
              </w:rPr>
              <w:t>- повернення авансу за компактор – 1099,7</w:t>
            </w:r>
          </w:p>
        </w:tc>
        <w:tc>
          <w:tcPr>
            <w:tcW w:w="3402" w:type="dxa"/>
            <w:tcBorders>
              <w:top w:val="single" w:sz="4" w:space="0" w:color="auto"/>
              <w:left w:val="single" w:sz="4" w:space="0" w:color="auto"/>
            </w:tcBorders>
            <w:shd w:val="clear" w:color="auto" w:fill="FFFFFF"/>
            <w:vAlign w:val="bottom"/>
          </w:tcPr>
          <w:p w:rsidR="00A70A1F" w:rsidRPr="009A6FD6" w:rsidRDefault="00A70A1F" w:rsidP="00187D2D">
            <w:pPr>
              <w:pStyle w:val="20"/>
              <w:shd w:val="clear" w:color="auto" w:fill="auto"/>
              <w:spacing w:after="0" w:line="240" w:lineRule="auto"/>
              <w:jc w:val="left"/>
              <w:rPr>
                <w:sz w:val="20"/>
                <w:szCs w:val="20"/>
              </w:rPr>
            </w:pPr>
            <w:r>
              <w:rPr>
                <w:rStyle w:val="285pt"/>
                <w:sz w:val="20"/>
                <w:szCs w:val="20"/>
              </w:rPr>
              <w:t>Придбання генератора</w:t>
            </w:r>
          </w:p>
        </w:tc>
        <w:tc>
          <w:tcPr>
            <w:tcW w:w="1276" w:type="dxa"/>
            <w:tcBorders>
              <w:top w:val="single" w:sz="4" w:space="0" w:color="auto"/>
              <w:left w:val="single" w:sz="4" w:space="0" w:color="auto"/>
            </w:tcBorders>
            <w:shd w:val="clear" w:color="auto" w:fill="FFFFFF"/>
            <w:vAlign w:val="bottom"/>
          </w:tcPr>
          <w:p w:rsidR="00A70A1F" w:rsidRPr="009A6FD6" w:rsidRDefault="00A70A1F" w:rsidP="00187D2D">
            <w:pPr>
              <w:pStyle w:val="20"/>
              <w:shd w:val="clear" w:color="auto" w:fill="auto"/>
              <w:spacing w:after="0" w:line="240" w:lineRule="auto"/>
              <w:jc w:val="center"/>
              <w:rPr>
                <w:sz w:val="20"/>
                <w:szCs w:val="20"/>
              </w:rPr>
            </w:pPr>
            <w:r>
              <w:rPr>
                <w:rStyle w:val="285pt"/>
                <w:sz w:val="20"/>
                <w:szCs w:val="20"/>
              </w:rPr>
              <w:t>48,0</w:t>
            </w:r>
          </w:p>
        </w:tc>
        <w:tc>
          <w:tcPr>
            <w:tcW w:w="992" w:type="dxa"/>
            <w:tcBorders>
              <w:top w:val="single" w:sz="4" w:space="0" w:color="auto"/>
              <w:left w:val="single" w:sz="4" w:space="0" w:color="auto"/>
              <w:right w:val="single" w:sz="4" w:space="0" w:color="auto"/>
            </w:tcBorders>
            <w:shd w:val="clear" w:color="auto" w:fill="FFFFFF"/>
          </w:tcPr>
          <w:p w:rsidR="00A70A1F" w:rsidRPr="009A6FD6" w:rsidRDefault="00A70A1F" w:rsidP="00187D2D"/>
        </w:tc>
      </w:tr>
      <w:tr w:rsidR="00A70A1F" w:rsidRPr="009A6FD6" w:rsidTr="00A70A1F">
        <w:trPr>
          <w:trHeight w:hRule="exact" w:val="286"/>
        </w:trPr>
        <w:tc>
          <w:tcPr>
            <w:tcW w:w="3828" w:type="dxa"/>
            <w:vMerge/>
            <w:tcBorders>
              <w:left w:val="single" w:sz="4" w:space="0" w:color="auto"/>
            </w:tcBorders>
            <w:shd w:val="clear" w:color="auto" w:fill="FFFFFF"/>
          </w:tcPr>
          <w:p w:rsidR="00A70A1F" w:rsidRDefault="00A70A1F" w:rsidP="00187D2D"/>
        </w:tc>
        <w:tc>
          <w:tcPr>
            <w:tcW w:w="3402" w:type="dxa"/>
            <w:tcBorders>
              <w:top w:val="single" w:sz="4" w:space="0" w:color="auto"/>
              <w:left w:val="single" w:sz="4" w:space="0" w:color="auto"/>
            </w:tcBorders>
            <w:shd w:val="clear" w:color="auto" w:fill="FFFFFF"/>
            <w:vAlign w:val="bottom"/>
          </w:tcPr>
          <w:p w:rsidR="00A70A1F" w:rsidRDefault="00A70A1F" w:rsidP="00187D2D">
            <w:pPr>
              <w:pStyle w:val="20"/>
              <w:shd w:val="clear" w:color="auto" w:fill="auto"/>
              <w:spacing w:after="0" w:line="240" w:lineRule="auto"/>
              <w:jc w:val="left"/>
              <w:rPr>
                <w:rStyle w:val="285pt"/>
                <w:sz w:val="20"/>
                <w:szCs w:val="20"/>
              </w:rPr>
            </w:pPr>
            <w:r>
              <w:rPr>
                <w:rStyle w:val="285pt"/>
                <w:sz w:val="20"/>
                <w:szCs w:val="20"/>
              </w:rPr>
              <w:t>Придбання буржуйок</w:t>
            </w:r>
          </w:p>
        </w:tc>
        <w:tc>
          <w:tcPr>
            <w:tcW w:w="1276" w:type="dxa"/>
            <w:tcBorders>
              <w:top w:val="single" w:sz="4" w:space="0" w:color="auto"/>
              <w:left w:val="single" w:sz="4" w:space="0" w:color="auto"/>
            </w:tcBorders>
            <w:shd w:val="clear" w:color="auto" w:fill="FFFFFF"/>
            <w:vAlign w:val="bottom"/>
          </w:tcPr>
          <w:p w:rsidR="00A70A1F" w:rsidRDefault="00A70A1F" w:rsidP="00187D2D">
            <w:pPr>
              <w:pStyle w:val="20"/>
              <w:shd w:val="clear" w:color="auto" w:fill="auto"/>
              <w:spacing w:after="0" w:line="240" w:lineRule="auto"/>
              <w:jc w:val="center"/>
              <w:rPr>
                <w:rStyle w:val="285pt"/>
                <w:sz w:val="20"/>
                <w:szCs w:val="20"/>
              </w:rPr>
            </w:pPr>
            <w:r>
              <w:rPr>
                <w:sz w:val="20"/>
                <w:szCs w:val="20"/>
              </w:rPr>
              <w:t>49,0</w:t>
            </w:r>
          </w:p>
        </w:tc>
        <w:tc>
          <w:tcPr>
            <w:tcW w:w="992" w:type="dxa"/>
            <w:tcBorders>
              <w:top w:val="single" w:sz="4" w:space="0" w:color="auto"/>
              <w:left w:val="single" w:sz="4" w:space="0" w:color="auto"/>
              <w:right w:val="single" w:sz="4" w:space="0" w:color="auto"/>
            </w:tcBorders>
            <w:shd w:val="clear" w:color="auto" w:fill="FFFFFF"/>
          </w:tcPr>
          <w:p w:rsidR="00A70A1F" w:rsidRPr="009A6FD6" w:rsidRDefault="00A70A1F" w:rsidP="00187D2D"/>
        </w:tc>
      </w:tr>
      <w:tr w:rsidR="00A70A1F" w:rsidRPr="009A6FD6" w:rsidTr="008D68F1">
        <w:trPr>
          <w:trHeight w:hRule="exact" w:val="840"/>
        </w:trPr>
        <w:tc>
          <w:tcPr>
            <w:tcW w:w="3828" w:type="dxa"/>
            <w:vMerge/>
            <w:tcBorders>
              <w:left w:val="single" w:sz="4" w:space="0" w:color="auto"/>
            </w:tcBorders>
            <w:shd w:val="clear" w:color="auto" w:fill="FFFFFF"/>
          </w:tcPr>
          <w:p w:rsidR="00A70A1F" w:rsidRDefault="00A70A1F" w:rsidP="00187D2D"/>
        </w:tc>
        <w:tc>
          <w:tcPr>
            <w:tcW w:w="3402" w:type="dxa"/>
            <w:tcBorders>
              <w:top w:val="single" w:sz="4" w:space="0" w:color="auto"/>
              <w:left w:val="single" w:sz="4" w:space="0" w:color="auto"/>
            </w:tcBorders>
            <w:shd w:val="clear" w:color="auto" w:fill="FFFFFF"/>
            <w:vAlign w:val="bottom"/>
          </w:tcPr>
          <w:p w:rsidR="00A70A1F" w:rsidRDefault="00A70A1F" w:rsidP="00187D2D">
            <w:pPr>
              <w:pStyle w:val="20"/>
              <w:shd w:val="clear" w:color="auto" w:fill="auto"/>
              <w:spacing w:after="0" w:line="240" w:lineRule="auto"/>
              <w:jc w:val="left"/>
              <w:rPr>
                <w:rStyle w:val="285pt"/>
                <w:sz w:val="20"/>
                <w:szCs w:val="20"/>
              </w:rPr>
            </w:pPr>
            <w:r w:rsidRPr="009A6FD6">
              <w:rPr>
                <w:rStyle w:val="285pt"/>
                <w:sz w:val="20"/>
                <w:szCs w:val="20"/>
              </w:rPr>
              <w:t>Разом по використаних коштах</w:t>
            </w:r>
          </w:p>
        </w:tc>
        <w:tc>
          <w:tcPr>
            <w:tcW w:w="1276" w:type="dxa"/>
            <w:tcBorders>
              <w:top w:val="single" w:sz="4" w:space="0" w:color="auto"/>
              <w:left w:val="single" w:sz="4" w:space="0" w:color="auto"/>
            </w:tcBorders>
            <w:shd w:val="clear" w:color="auto" w:fill="FFFFFF"/>
            <w:vAlign w:val="bottom"/>
          </w:tcPr>
          <w:p w:rsidR="00A70A1F" w:rsidRDefault="00A70A1F" w:rsidP="00187D2D">
            <w:pPr>
              <w:pStyle w:val="20"/>
              <w:shd w:val="clear" w:color="auto" w:fill="auto"/>
              <w:spacing w:after="0" w:line="240" w:lineRule="auto"/>
              <w:jc w:val="center"/>
              <w:rPr>
                <w:sz w:val="20"/>
                <w:szCs w:val="20"/>
              </w:rPr>
            </w:pPr>
            <w:r>
              <w:rPr>
                <w:rStyle w:val="28pt"/>
                <w:sz w:val="20"/>
                <w:szCs w:val="20"/>
              </w:rPr>
              <w:t>1608,0</w:t>
            </w:r>
          </w:p>
        </w:tc>
        <w:tc>
          <w:tcPr>
            <w:tcW w:w="992" w:type="dxa"/>
            <w:tcBorders>
              <w:top w:val="single" w:sz="4" w:space="0" w:color="auto"/>
              <w:left w:val="single" w:sz="4" w:space="0" w:color="auto"/>
              <w:right w:val="single" w:sz="4" w:space="0" w:color="auto"/>
            </w:tcBorders>
            <w:shd w:val="clear" w:color="auto" w:fill="FFFFFF"/>
          </w:tcPr>
          <w:p w:rsidR="00A70A1F" w:rsidRPr="009A6FD6" w:rsidRDefault="00A70A1F" w:rsidP="00187D2D"/>
        </w:tc>
      </w:tr>
      <w:tr w:rsidR="00D9773C" w:rsidRPr="009A6FD6" w:rsidTr="00A70A1F">
        <w:trPr>
          <w:trHeight w:hRule="exact" w:val="323"/>
        </w:trPr>
        <w:tc>
          <w:tcPr>
            <w:tcW w:w="7230" w:type="dxa"/>
            <w:gridSpan w:val="2"/>
            <w:tcBorders>
              <w:top w:val="single" w:sz="4" w:space="0" w:color="auto"/>
              <w:left w:val="single" w:sz="4" w:space="0" w:color="auto"/>
              <w:bottom w:val="single" w:sz="4" w:space="0" w:color="auto"/>
            </w:tcBorders>
            <w:shd w:val="clear" w:color="auto" w:fill="FFFFFF"/>
            <w:vAlign w:val="bottom"/>
          </w:tcPr>
          <w:p w:rsidR="00D9773C" w:rsidRPr="009A6FD6" w:rsidRDefault="00D9773C" w:rsidP="00187D2D">
            <w:pPr>
              <w:pStyle w:val="20"/>
              <w:shd w:val="clear" w:color="auto" w:fill="auto"/>
              <w:spacing w:after="0" w:line="240" w:lineRule="auto"/>
              <w:jc w:val="left"/>
              <w:rPr>
                <w:sz w:val="20"/>
                <w:szCs w:val="20"/>
              </w:rPr>
            </w:pPr>
            <w:r w:rsidRPr="009A6FD6">
              <w:rPr>
                <w:rStyle w:val="28pt"/>
                <w:sz w:val="20"/>
                <w:szCs w:val="20"/>
              </w:rPr>
              <w:t>Залишок коштів на кінець року</w:t>
            </w:r>
          </w:p>
        </w:tc>
        <w:tc>
          <w:tcPr>
            <w:tcW w:w="1276" w:type="dxa"/>
            <w:tcBorders>
              <w:top w:val="single" w:sz="4" w:space="0" w:color="auto"/>
              <w:left w:val="single" w:sz="4" w:space="0" w:color="auto"/>
              <w:bottom w:val="single" w:sz="4" w:space="0" w:color="auto"/>
            </w:tcBorders>
            <w:shd w:val="clear" w:color="auto" w:fill="FFFFFF"/>
            <w:vAlign w:val="bottom"/>
          </w:tcPr>
          <w:p w:rsidR="00D9773C" w:rsidRPr="009A6FD6" w:rsidRDefault="00A70A1F" w:rsidP="00187D2D">
            <w:pPr>
              <w:pStyle w:val="20"/>
              <w:shd w:val="clear" w:color="auto" w:fill="auto"/>
              <w:spacing w:after="0" w:line="240" w:lineRule="auto"/>
              <w:jc w:val="center"/>
              <w:rPr>
                <w:sz w:val="20"/>
                <w:szCs w:val="20"/>
              </w:rPr>
            </w:pPr>
            <w:r>
              <w:rPr>
                <w:rStyle w:val="28pt"/>
                <w:sz w:val="20"/>
                <w:szCs w:val="20"/>
              </w:rPr>
              <w:t>5 716,7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D9773C" w:rsidRPr="009A6FD6" w:rsidRDefault="00D9773C" w:rsidP="00187D2D"/>
        </w:tc>
      </w:tr>
    </w:tbl>
    <w:p w:rsidR="00D9773C" w:rsidRDefault="00D9773C" w:rsidP="003D4211">
      <w:pPr>
        <w:tabs>
          <w:tab w:val="left" w:pos="1073"/>
        </w:tabs>
        <w:ind w:firstLine="720"/>
        <w:jc w:val="both"/>
        <w:rPr>
          <w:sz w:val="28"/>
          <w:szCs w:val="28"/>
        </w:rPr>
      </w:pPr>
    </w:p>
    <w:p w:rsidR="00D9773C" w:rsidRDefault="00D9773C" w:rsidP="003D4211">
      <w:pPr>
        <w:tabs>
          <w:tab w:val="left" w:pos="1073"/>
        </w:tabs>
        <w:ind w:firstLine="720"/>
        <w:jc w:val="both"/>
        <w:rPr>
          <w:sz w:val="28"/>
          <w:szCs w:val="28"/>
        </w:rPr>
      </w:pPr>
    </w:p>
    <w:p w:rsidR="00A70A1F" w:rsidRPr="00A70A1F" w:rsidRDefault="00A70A1F" w:rsidP="00A70A1F">
      <w:pPr>
        <w:tabs>
          <w:tab w:val="left" w:pos="1073"/>
        </w:tabs>
        <w:ind w:firstLine="720"/>
        <w:jc w:val="both"/>
        <w:rPr>
          <w:sz w:val="28"/>
          <w:szCs w:val="28"/>
        </w:rPr>
      </w:pPr>
      <w:r w:rsidRPr="00A70A1F">
        <w:rPr>
          <w:sz w:val="28"/>
          <w:szCs w:val="28"/>
        </w:rPr>
        <w:t>В статутний фонд підприємства в 2021 році  надійшло 880,0 тис. грн з місцевого бюджету для поповнення власни</w:t>
      </w:r>
      <w:r>
        <w:rPr>
          <w:sz w:val="28"/>
          <w:szCs w:val="28"/>
        </w:rPr>
        <w:t>х обігових коштів підприємства</w:t>
      </w:r>
      <w:r w:rsidRPr="00A70A1F">
        <w:rPr>
          <w:sz w:val="28"/>
          <w:szCs w:val="28"/>
        </w:rPr>
        <w:t xml:space="preserve">, а у 2022 році поступило 7309,7 </w:t>
      </w:r>
      <w:r>
        <w:rPr>
          <w:sz w:val="28"/>
          <w:szCs w:val="28"/>
        </w:rPr>
        <w:t>тис. грн</w:t>
      </w:r>
      <w:r w:rsidRPr="00A70A1F">
        <w:rPr>
          <w:sz w:val="28"/>
          <w:szCs w:val="28"/>
        </w:rPr>
        <w:t>, в них 6200,0 тис.</w:t>
      </w:r>
      <w:r>
        <w:rPr>
          <w:sz w:val="28"/>
          <w:szCs w:val="28"/>
        </w:rPr>
        <w:t xml:space="preserve"> </w:t>
      </w:r>
      <w:r w:rsidRPr="00A70A1F">
        <w:rPr>
          <w:sz w:val="28"/>
          <w:szCs w:val="28"/>
        </w:rPr>
        <w:t>грн з місцевого бюджету і 1109,7 тис.</w:t>
      </w:r>
      <w:r>
        <w:rPr>
          <w:sz w:val="28"/>
          <w:szCs w:val="28"/>
        </w:rPr>
        <w:t xml:space="preserve"> грн</w:t>
      </w:r>
      <w:r w:rsidR="00345CC5">
        <w:rPr>
          <w:sz w:val="28"/>
          <w:szCs w:val="28"/>
        </w:rPr>
        <w:t xml:space="preserve"> повернуто</w:t>
      </w:r>
      <w:r w:rsidRPr="00A70A1F">
        <w:rPr>
          <w:sz w:val="28"/>
          <w:szCs w:val="28"/>
        </w:rPr>
        <w:t xml:space="preserve"> постачальниками. У 2021 році використано 865,0 тис. грн  коштів, отриманих у статутний фонд, а у 2022 році – 1</w:t>
      </w:r>
      <w:r>
        <w:rPr>
          <w:sz w:val="28"/>
          <w:szCs w:val="28"/>
        </w:rPr>
        <w:t xml:space="preserve"> </w:t>
      </w:r>
      <w:r w:rsidRPr="00A70A1F">
        <w:rPr>
          <w:sz w:val="28"/>
          <w:szCs w:val="28"/>
        </w:rPr>
        <w:t>608,0 тис. грн.</w:t>
      </w:r>
    </w:p>
    <w:p w:rsidR="00652DCA" w:rsidRDefault="00652DCA" w:rsidP="00F5191F">
      <w:pPr>
        <w:jc w:val="both"/>
        <w:rPr>
          <w:sz w:val="28"/>
          <w:szCs w:val="28"/>
        </w:rPr>
      </w:pPr>
    </w:p>
    <w:p w:rsidR="00652DCA" w:rsidRDefault="00652DCA" w:rsidP="00F5191F">
      <w:pPr>
        <w:jc w:val="both"/>
        <w:rPr>
          <w:sz w:val="28"/>
          <w:szCs w:val="28"/>
        </w:rPr>
      </w:pPr>
    </w:p>
    <w:p w:rsidR="00345CC5" w:rsidRDefault="00345CC5" w:rsidP="00F5191F">
      <w:pPr>
        <w:jc w:val="both"/>
        <w:rPr>
          <w:sz w:val="28"/>
          <w:szCs w:val="28"/>
        </w:rPr>
      </w:pPr>
    </w:p>
    <w:p w:rsidR="00DD4326" w:rsidRDefault="00DD4326" w:rsidP="00DD4326">
      <w:r>
        <w:rPr>
          <w:sz w:val="28"/>
          <w:szCs w:val="28"/>
        </w:rPr>
        <w:t>Д</w:t>
      </w:r>
      <w:r w:rsidRPr="00D1309C">
        <w:rPr>
          <w:sz w:val="28"/>
          <w:szCs w:val="28"/>
        </w:rPr>
        <w:t>иректор</w:t>
      </w:r>
      <w:r>
        <w:rPr>
          <w:sz w:val="28"/>
          <w:szCs w:val="28"/>
        </w:rPr>
        <w:t xml:space="preserve"> </w:t>
      </w:r>
      <w:r w:rsidRPr="00D1309C">
        <w:rPr>
          <w:sz w:val="28"/>
          <w:szCs w:val="28"/>
        </w:rPr>
        <w:t xml:space="preserve"> КП «Полігон ТПВ»</w:t>
      </w:r>
      <w:r>
        <w:rPr>
          <w:sz w:val="28"/>
          <w:szCs w:val="28"/>
        </w:rPr>
        <w:t xml:space="preserve">    </w:t>
      </w:r>
      <w:r w:rsidRPr="002E1434">
        <w:rPr>
          <w:sz w:val="28"/>
          <w:szCs w:val="28"/>
        </w:rPr>
        <w:t xml:space="preserve"> </w:t>
      </w:r>
      <w:r>
        <w:rPr>
          <w:sz w:val="28"/>
          <w:szCs w:val="28"/>
        </w:rPr>
        <w:t xml:space="preserve">                           </w:t>
      </w:r>
      <w:r w:rsidRPr="002E1434">
        <w:rPr>
          <w:sz w:val="28"/>
          <w:szCs w:val="28"/>
        </w:rPr>
        <w:t xml:space="preserve">   </w:t>
      </w:r>
      <w:r>
        <w:rPr>
          <w:sz w:val="28"/>
          <w:szCs w:val="28"/>
        </w:rPr>
        <w:t xml:space="preserve">       </w:t>
      </w:r>
      <w:r w:rsidRPr="002E1434">
        <w:rPr>
          <w:sz w:val="28"/>
          <w:szCs w:val="28"/>
        </w:rPr>
        <w:t xml:space="preserve">  </w:t>
      </w:r>
      <w:r>
        <w:rPr>
          <w:sz w:val="28"/>
          <w:szCs w:val="28"/>
        </w:rPr>
        <w:t>Євген ДАНИЛЮК</w:t>
      </w:r>
    </w:p>
    <w:p w:rsidR="003D4211" w:rsidRDefault="003D4211" w:rsidP="00F5191F">
      <w:pPr>
        <w:jc w:val="both"/>
      </w:pPr>
      <w:r w:rsidRPr="00F35539">
        <w:rPr>
          <w:color w:val="FF0000"/>
          <w:sz w:val="28"/>
          <w:szCs w:val="28"/>
        </w:rPr>
        <w:tab/>
      </w:r>
      <w:r>
        <w:t xml:space="preserve">                    </w:t>
      </w:r>
      <w:r w:rsidRPr="002E1434">
        <w:tab/>
      </w:r>
      <w:r w:rsidRPr="002E1434">
        <w:tab/>
      </w:r>
      <w:r w:rsidRPr="002E1434">
        <w:tab/>
      </w:r>
      <w:r w:rsidRPr="002E1434">
        <w:tab/>
      </w:r>
      <w:r w:rsidRPr="002E1434">
        <w:tab/>
      </w:r>
      <w:r w:rsidRPr="002E1434">
        <w:tab/>
      </w:r>
      <w:r w:rsidRPr="002E1434">
        <w:tab/>
      </w:r>
    </w:p>
    <w:p w:rsidR="00E941D4" w:rsidRDefault="00E941D4" w:rsidP="00F5191F">
      <w:pPr>
        <w:jc w:val="both"/>
      </w:pPr>
    </w:p>
    <w:p w:rsidR="00E941D4" w:rsidRDefault="00E941D4" w:rsidP="00F5191F">
      <w:pPr>
        <w:jc w:val="both"/>
      </w:pPr>
    </w:p>
    <w:p w:rsidR="00E941D4" w:rsidRDefault="00E941D4" w:rsidP="00F5191F">
      <w:pPr>
        <w:jc w:val="both"/>
      </w:pPr>
    </w:p>
    <w:p w:rsidR="00E941D4" w:rsidRDefault="00E941D4" w:rsidP="00F5191F">
      <w:pPr>
        <w:jc w:val="both"/>
      </w:pPr>
    </w:p>
    <w:p w:rsidR="00E941D4" w:rsidRDefault="00E941D4" w:rsidP="00F5191F">
      <w:pPr>
        <w:jc w:val="both"/>
      </w:pPr>
    </w:p>
    <w:p w:rsidR="00E941D4" w:rsidRDefault="00E941D4" w:rsidP="00F5191F">
      <w:pPr>
        <w:jc w:val="both"/>
      </w:pPr>
    </w:p>
    <w:p w:rsidR="00E941D4" w:rsidRDefault="00E941D4" w:rsidP="00F5191F">
      <w:pPr>
        <w:jc w:val="both"/>
      </w:pPr>
    </w:p>
    <w:p w:rsidR="00E941D4" w:rsidRDefault="00E941D4" w:rsidP="00F5191F">
      <w:pPr>
        <w:jc w:val="both"/>
      </w:pPr>
    </w:p>
    <w:p w:rsidR="008D68F1" w:rsidRDefault="008D68F1" w:rsidP="00F5191F">
      <w:pPr>
        <w:jc w:val="both"/>
      </w:pPr>
    </w:p>
    <w:p w:rsidR="00E941D4" w:rsidRDefault="00E941D4" w:rsidP="00F5191F">
      <w:pPr>
        <w:jc w:val="both"/>
      </w:pPr>
    </w:p>
    <w:p w:rsidR="00E941D4" w:rsidRDefault="00E941D4" w:rsidP="00F5191F">
      <w:pPr>
        <w:jc w:val="both"/>
      </w:pPr>
    </w:p>
    <w:p w:rsidR="00E941D4" w:rsidRDefault="00E941D4" w:rsidP="00F5191F">
      <w:pPr>
        <w:jc w:val="both"/>
      </w:pPr>
    </w:p>
    <w:p w:rsidR="00057701" w:rsidRDefault="00057701" w:rsidP="00F5191F">
      <w:pPr>
        <w:jc w:val="both"/>
      </w:pPr>
    </w:p>
    <w:p w:rsidR="00A015A5" w:rsidRPr="00B01F1C" w:rsidRDefault="00A015A5" w:rsidP="00A015A5">
      <w:pPr>
        <w:ind w:left="5245"/>
        <w:rPr>
          <w:sz w:val="28"/>
          <w:szCs w:val="28"/>
        </w:rPr>
      </w:pPr>
      <w:r w:rsidRPr="00B01F1C">
        <w:rPr>
          <w:sz w:val="28"/>
          <w:szCs w:val="28"/>
        </w:rPr>
        <w:t>Затверджено</w:t>
      </w:r>
    </w:p>
    <w:p w:rsidR="00A015A5" w:rsidRPr="00B01F1C" w:rsidRDefault="00A015A5" w:rsidP="00A015A5">
      <w:pPr>
        <w:ind w:left="5245"/>
        <w:rPr>
          <w:sz w:val="28"/>
          <w:szCs w:val="28"/>
        </w:rPr>
      </w:pPr>
      <w:r w:rsidRPr="00B01F1C">
        <w:rPr>
          <w:sz w:val="28"/>
          <w:szCs w:val="28"/>
        </w:rPr>
        <w:t>рішенням виконавчого комітету</w:t>
      </w:r>
    </w:p>
    <w:p w:rsidR="00A015A5" w:rsidRPr="00B01F1C" w:rsidRDefault="00A015A5" w:rsidP="00A015A5">
      <w:pPr>
        <w:ind w:left="5245"/>
        <w:rPr>
          <w:sz w:val="28"/>
          <w:szCs w:val="28"/>
        </w:rPr>
      </w:pPr>
      <w:r w:rsidRPr="00B01F1C">
        <w:rPr>
          <w:sz w:val="28"/>
          <w:szCs w:val="28"/>
        </w:rPr>
        <w:t>від____________№__________</w:t>
      </w:r>
    </w:p>
    <w:p w:rsidR="00A84895" w:rsidRDefault="00A84895" w:rsidP="003D4211">
      <w:pPr>
        <w:jc w:val="center"/>
        <w:rPr>
          <w:b/>
          <w:sz w:val="56"/>
          <w:szCs w:val="56"/>
        </w:rPr>
      </w:pPr>
    </w:p>
    <w:p w:rsidR="00A84895" w:rsidRDefault="00A84895" w:rsidP="003D4211">
      <w:pPr>
        <w:jc w:val="center"/>
        <w:rPr>
          <w:b/>
          <w:sz w:val="56"/>
          <w:szCs w:val="56"/>
        </w:rPr>
      </w:pPr>
    </w:p>
    <w:p w:rsidR="00AA4294" w:rsidRDefault="00AA4294" w:rsidP="003D4211">
      <w:pPr>
        <w:jc w:val="center"/>
        <w:rPr>
          <w:b/>
          <w:sz w:val="56"/>
          <w:szCs w:val="56"/>
        </w:rPr>
      </w:pPr>
    </w:p>
    <w:p w:rsidR="00A84895" w:rsidRDefault="00A84895" w:rsidP="003D4211">
      <w:pPr>
        <w:jc w:val="center"/>
        <w:rPr>
          <w:b/>
          <w:sz w:val="56"/>
          <w:szCs w:val="56"/>
        </w:rPr>
      </w:pPr>
    </w:p>
    <w:p w:rsidR="00A84895" w:rsidRDefault="00A84895" w:rsidP="003D4211">
      <w:pPr>
        <w:jc w:val="center"/>
        <w:rPr>
          <w:b/>
          <w:sz w:val="56"/>
          <w:szCs w:val="56"/>
        </w:rPr>
      </w:pPr>
    </w:p>
    <w:p w:rsidR="00A84895" w:rsidRDefault="00A84895" w:rsidP="003D4211">
      <w:pPr>
        <w:jc w:val="center"/>
        <w:rPr>
          <w:b/>
          <w:sz w:val="56"/>
          <w:szCs w:val="56"/>
        </w:rPr>
      </w:pPr>
    </w:p>
    <w:p w:rsidR="003D4211" w:rsidRDefault="003D4211" w:rsidP="003D4211">
      <w:pPr>
        <w:jc w:val="center"/>
        <w:rPr>
          <w:b/>
          <w:sz w:val="56"/>
          <w:szCs w:val="56"/>
        </w:rPr>
      </w:pPr>
      <w:r w:rsidRPr="00AC086B">
        <w:rPr>
          <w:b/>
          <w:sz w:val="56"/>
          <w:szCs w:val="56"/>
        </w:rPr>
        <w:t>ПЛАН РОЗВИТКУ</w:t>
      </w:r>
    </w:p>
    <w:p w:rsidR="003D4211" w:rsidRDefault="003D4211" w:rsidP="003D4211">
      <w:pPr>
        <w:jc w:val="center"/>
        <w:rPr>
          <w:b/>
          <w:sz w:val="56"/>
          <w:szCs w:val="56"/>
        </w:rPr>
      </w:pPr>
    </w:p>
    <w:p w:rsidR="003D4211" w:rsidRPr="00137E20" w:rsidRDefault="003D4211" w:rsidP="003D4211">
      <w:pPr>
        <w:jc w:val="center"/>
        <w:rPr>
          <w:b/>
          <w:sz w:val="56"/>
          <w:szCs w:val="56"/>
        </w:rPr>
      </w:pPr>
    </w:p>
    <w:p w:rsidR="003D4211" w:rsidRPr="00137E20" w:rsidRDefault="003D4211" w:rsidP="003D4211">
      <w:pPr>
        <w:jc w:val="center"/>
        <w:rPr>
          <w:b/>
          <w:sz w:val="48"/>
          <w:szCs w:val="48"/>
        </w:rPr>
      </w:pPr>
      <w:r w:rsidRPr="00137E20">
        <w:rPr>
          <w:b/>
          <w:sz w:val="48"/>
          <w:szCs w:val="48"/>
        </w:rPr>
        <w:t>КОМУНАЛЬНОГО</w:t>
      </w:r>
      <w:r>
        <w:rPr>
          <w:b/>
          <w:sz w:val="48"/>
          <w:szCs w:val="48"/>
        </w:rPr>
        <w:t xml:space="preserve"> </w:t>
      </w:r>
      <w:r w:rsidRPr="00137E20">
        <w:rPr>
          <w:b/>
          <w:sz w:val="48"/>
          <w:szCs w:val="48"/>
        </w:rPr>
        <w:t>ПІДПРИЄМСТВА</w:t>
      </w:r>
    </w:p>
    <w:p w:rsidR="003D4211" w:rsidRPr="007A64D4" w:rsidRDefault="003D4211" w:rsidP="003D4211">
      <w:pPr>
        <w:jc w:val="center"/>
        <w:rPr>
          <w:b/>
          <w:sz w:val="48"/>
          <w:szCs w:val="48"/>
        </w:rPr>
      </w:pPr>
      <w:r w:rsidRPr="007A64D4">
        <w:rPr>
          <w:b/>
          <w:sz w:val="48"/>
          <w:szCs w:val="48"/>
        </w:rPr>
        <w:t>«ПОЛІГОН ТПВ»</w:t>
      </w:r>
    </w:p>
    <w:p w:rsidR="003D4211" w:rsidRDefault="00345CC5" w:rsidP="003D4211">
      <w:pPr>
        <w:jc w:val="center"/>
        <w:rPr>
          <w:b/>
          <w:sz w:val="56"/>
          <w:szCs w:val="56"/>
        </w:rPr>
      </w:pPr>
      <w:r>
        <w:rPr>
          <w:b/>
          <w:sz w:val="56"/>
          <w:szCs w:val="56"/>
        </w:rPr>
        <w:t>на 2023</w:t>
      </w:r>
      <w:r w:rsidR="003D4211">
        <w:rPr>
          <w:b/>
          <w:sz w:val="56"/>
          <w:szCs w:val="56"/>
        </w:rPr>
        <w:t xml:space="preserve"> рік</w:t>
      </w: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45CC5" w:rsidRDefault="00345CC5" w:rsidP="003D4211">
      <w:pPr>
        <w:jc w:val="center"/>
        <w:rPr>
          <w:sz w:val="28"/>
          <w:szCs w:val="28"/>
        </w:rPr>
      </w:pPr>
    </w:p>
    <w:p w:rsidR="003D4211" w:rsidRPr="00492162" w:rsidRDefault="003D4211" w:rsidP="003D4211">
      <w:pPr>
        <w:jc w:val="center"/>
        <w:rPr>
          <w:sz w:val="28"/>
          <w:szCs w:val="28"/>
        </w:rPr>
      </w:pPr>
      <w:r w:rsidRPr="00492162">
        <w:rPr>
          <w:sz w:val="28"/>
          <w:szCs w:val="28"/>
        </w:rPr>
        <w:t>Івано-Франківськ</w:t>
      </w:r>
    </w:p>
    <w:p w:rsidR="003D4211" w:rsidRDefault="00345CC5" w:rsidP="003D4211">
      <w:pPr>
        <w:jc w:val="center"/>
        <w:rPr>
          <w:sz w:val="28"/>
          <w:szCs w:val="28"/>
        </w:rPr>
      </w:pPr>
      <w:r>
        <w:rPr>
          <w:sz w:val="28"/>
          <w:szCs w:val="28"/>
        </w:rPr>
        <w:t>2023</w:t>
      </w:r>
    </w:p>
    <w:p w:rsidR="00A015A5" w:rsidRDefault="00A015A5" w:rsidP="00A015A5">
      <w:pPr>
        <w:jc w:val="center"/>
        <w:rPr>
          <w:b/>
          <w:sz w:val="28"/>
        </w:rPr>
      </w:pPr>
      <w:r>
        <w:rPr>
          <w:b/>
          <w:sz w:val="28"/>
        </w:rPr>
        <w:t>1. Резюме</w:t>
      </w:r>
    </w:p>
    <w:p w:rsidR="00A015A5" w:rsidRDefault="00A015A5" w:rsidP="00A015A5">
      <w:pPr>
        <w:ind w:firstLine="720"/>
        <w:jc w:val="both"/>
        <w:rPr>
          <w:sz w:val="28"/>
          <w:szCs w:val="28"/>
        </w:rPr>
      </w:pPr>
      <w:r>
        <w:rPr>
          <w:sz w:val="28"/>
          <w:szCs w:val="28"/>
        </w:rPr>
        <w:t>Метою складання плану розвитку підприємства є впорядкування, технічне переоснащення полігону побутових відходів м. Івано-Франківська, який знаходиться в лісовому масиві в районі с. Рибне, Івано-Франківської області. Основним завданням є збільшення терміну експлуатації полігону побутових відходів та зменшення негативного впливу полігону на довкілля і здоров’я населення.</w:t>
      </w:r>
    </w:p>
    <w:p w:rsidR="00A015A5" w:rsidRDefault="00A015A5" w:rsidP="00A015A5">
      <w:pPr>
        <w:ind w:firstLine="720"/>
        <w:jc w:val="both"/>
        <w:rPr>
          <w:sz w:val="28"/>
          <w:szCs w:val="28"/>
        </w:rPr>
      </w:pPr>
      <w:r>
        <w:rPr>
          <w:sz w:val="28"/>
          <w:szCs w:val="28"/>
        </w:rPr>
        <w:t xml:space="preserve">Юридична адреса підприємства: </w:t>
      </w:r>
      <w:smartTag w:uri="urn:schemas-microsoft-com:office:smarttags" w:element="metricconverter">
        <w:smartTagPr>
          <w:attr w:name="ProductID" w:val="76019, м"/>
        </w:smartTagPr>
        <w:r>
          <w:rPr>
            <w:sz w:val="28"/>
            <w:szCs w:val="28"/>
          </w:rPr>
          <w:t>76019, м</w:t>
        </w:r>
      </w:smartTag>
      <w:r>
        <w:rPr>
          <w:sz w:val="28"/>
          <w:szCs w:val="28"/>
        </w:rPr>
        <w:t>. Івано-Франківськ, вул. Військових ветеранів, 10А.</w:t>
      </w:r>
    </w:p>
    <w:p w:rsidR="00A015A5" w:rsidRDefault="00A015A5" w:rsidP="00A015A5">
      <w:pPr>
        <w:rPr>
          <w:sz w:val="28"/>
        </w:rPr>
      </w:pPr>
    </w:p>
    <w:p w:rsidR="00A015A5" w:rsidRDefault="00A015A5" w:rsidP="00A015A5">
      <w:pPr>
        <w:ind w:firstLine="720"/>
        <w:jc w:val="center"/>
        <w:rPr>
          <w:b/>
          <w:sz w:val="28"/>
        </w:rPr>
      </w:pPr>
      <w:r>
        <w:rPr>
          <w:b/>
          <w:sz w:val="28"/>
        </w:rPr>
        <w:t>2. Загальна інформація про підприємство</w:t>
      </w:r>
    </w:p>
    <w:p w:rsidR="00A015A5" w:rsidRDefault="00A015A5" w:rsidP="00A015A5">
      <w:pPr>
        <w:numPr>
          <w:ilvl w:val="1"/>
          <w:numId w:val="8"/>
        </w:numPr>
        <w:tabs>
          <w:tab w:val="clear" w:pos="360"/>
          <w:tab w:val="num" w:pos="709"/>
        </w:tabs>
        <w:ind w:firstLine="709"/>
        <w:jc w:val="both"/>
        <w:rPr>
          <w:b/>
          <w:sz w:val="28"/>
          <w:szCs w:val="28"/>
        </w:rPr>
      </w:pPr>
      <w:r>
        <w:rPr>
          <w:b/>
          <w:sz w:val="28"/>
          <w:szCs w:val="28"/>
        </w:rPr>
        <w:t>2.1.Загальна характеристика та предмет діяльності підприємства</w:t>
      </w:r>
    </w:p>
    <w:p w:rsidR="00A015A5" w:rsidRDefault="00A015A5" w:rsidP="00A015A5">
      <w:pPr>
        <w:pStyle w:val="PSHead3N"/>
        <w:tabs>
          <w:tab w:val="num" w:pos="0"/>
        </w:tabs>
        <w:spacing w:before="0" w:after="0"/>
        <w:jc w:val="both"/>
        <w:rPr>
          <w:sz w:val="28"/>
          <w:szCs w:val="28"/>
          <w:lang w:val="uk-UA"/>
        </w:rPr>
      </w:pPr>
      <w:r>
        <w:rPr>
          <w:sz w:val="28"/>
          <w:szCs w:val="28"/>
          <w:lang w:val="uk-UA"/>
        </w:rPr>
        <w:t xml:space="preserve"> </w:t>
      </w:r>
    </w:p>
    <w:p w:rsidR="00345CC5" w:rsidRPr="00441AB5" w:rsidRDefault="00345CC5" w:rsidP="00345CC5">
      <w:pPr>
        <w:widowControl w:val="0"/>
        <w:autoSpaceDE w:val="0"/>
        <w:autoSpaceDN w:val="0"/>
        <w:adjustRightInd w:val="0"/>
        <w:ind w:firstLine="567"/>
        <w:jc w:val="both"/>
        <w:rPr>
          <w:sz w:val="28"/>
          <w:szCs w:val="28"/>
        </w:rPr>
      </w:pPr>
      <w:r>
        <w:rPr>
          <w:sz w:val="28"/>
          <w:szCs w:val="28"/>
        </w:rPr>
        <w:t>КОМУНАЛЬНЕ ПІДПРИЄМСТВО</w:t>
      </w:r>
      <w:r w:rsidRPr="00441AB5">
        <w:rPr>
          <w:sz w:val="28"/>
          <w:szCs w:val="28"/>
        </w:rPr>
        <w:t xml:space="preserve"> </w:t>
      </w:r>
      <w:r>
        <w:rPr>
          <w:sz w:val="28"/>
          <w:szCs w:val="28"/>
        </w:rPr>
        <w:t>«ПОЛІГОН ТПВ»</w:t>
      </w:r>
      <w:r w:rsidRPr="00441AB5">
        <w:rPr>
          <w:sz w:val="28"/>
          <w:szCs w:val="28"/>
        </w:rPr>
        <w:t xml:space="preserve"> (надалі – Підприємство)  є унітарним комерційним підприємством, утвореним на базі відокремленої частини комунальної власності територіальної громади міста Івано-Франківська відповідно до Цивільного і Господарського кодексів України і входить до сфери управління Івано-Франківської міської ради.</w:t>
      </w:r>
    </w:p>
    <w:p w:rsidR="00345CC5" w:rsidRDefault="00345CC5" w:rsidP="00345CC5">
      <w:pPr>
        <w:widowControl w:val="0"/>
        <w:autoSpaceDE w:val="0"/>
        <w:autoSpaceDN w:val="0"/>
        <w:adjustRightInd w:val="0"/>
        <w:ind w:firstLine="567"/>
        <w:jc w:val="both"/>
        <w:rPr>
          <w:sz w:val="28"/>
          <w:szCs w:val="28"/>
        </w:rPr>
      </w:pPr>
      <w:r w:rsidRPr="00441AB5">
        <w:rPr>
          <w:sz w:val="28"/>
          <w:szCs w:val="28"/>
        </w:rPr>
        <w:t>Засновником Підприємства є територіальна громада міста Івано-Франківська в особі Івано-Франківської м</w:t>
      </w:r>
      <w:r>
        <w:rPr>
          <w:sz w:val="28"/>
          <w:szCs w:val="28"/>
        </w:rPr>
        <w:t>іської ради (далі – Засновник).</w:t>
      </w:r>
    </w:p>
    <w:p w:rsidR="00345CC5" w:rsidRDefault="00345CC5" w:rsidP="00345CC5">
      <w:pPr>
        <w:widowControl w:val="0"/>
        <w:autoSpaceDE w:val="0"/>
        <w:autoSpaceDN w:val="0"/>
        <w:adjustRightInd w:val="0"/>
        <w:ind w:firstLine="567"/>
        <w:jc w:val="both"/>
        <w:rPr>
          <w:sz w:val="28"/>
          <w:szCs w:val="28"/>
        </w:rPr>
      </w:pPr>
      <w:r w:rsidRPr="00441AB5">
        <w:rPr>
          <w:sz w:val="28"/>
          <w:szCs w:val="28"/>
        </w:rPr>
        <w:t>Підприємство в своїй діяльності керується Конституцією України, законодавством України, відомчими та іншими нормативними актами, рішеннями міської ради</w:t>
      </w:r>
      <w:r>
        <w:rPr>
          <w:sz w:val="28"/>
          <w:szCs w:val="28"/>
        </w:rPr>
        <w:t xml:space="preserve"> та її виконавчого комітету</w:t>
      </w:r>
      <w:r w:rsidRPr="00441AB5">
        <w:rPr>
          <w:sz w:val="28"/>
          <w:szCs w:val="28"/>
        </w:rPr>
        <w:t>, розпорядженнями міського го</w:t>
      </w:r>
      <w:r>
        <w:rPr>
          <w:sz w:val="28"/>
          <w:szCs w:val="28"/>
        </w:rPr>
        <w:t xml:space="preserve">лови, </w:t>
      </w:r>
      <w:r w:rsidRPr="00441AB5">
        <w:rPr>
          <w:sz w:val="28"/>
          <w:szCs w:val="28"/>
        </w:rPr>
        <w:t>а також цим Статутом.</w:t>
      </w:r>
    </w:p>
    <w:p w:rsidR="00345CC5" w:rsidRDefault="00345CC5" w:rsidP="00345CC5">
      <w:pPr>
        <w:widowControl w:val="0"/>
        <w:autoSpaceDE w:val="0"/>
        <w:autoSpaceDN w:val="0"/>
        <w:adjustRightInd w:val="0"/>
        <w:ind w:firstLine="567"/>
        <w:jc w:val="both"/>
        <w:rPr>
          <w:sz w:val="28"/>
          <w:szCs w:val="28"/>
        </w:rPr>
      </w:pPr>
      <w:r w:rsidRPr="00441AB5">
        <w:rPr>
          <w:sz w:val="28"/>
          <w:szCs w:val="28"/>
        </w:rPr>
        <w:t>Підприємство є самостійним господарським суб’єктом, набуває прав та обов’язків юридичної особи від дня його державної реєстрації, має поточні та інші (в тому числі й валютні) рахунки в установах банків, круглу печатку, штампи, бланки зі своїм найменуванням, знаки для товарів і послуг, а також інші атрибути юридичної особи відповідно до законодавства України.</w:t>
      </w:r>
    </w:p>
    <w:p w:rsidR="00345CC5" w:rsidRDefault="00345CC5" w:rsidP="00345CC5">
      <w:pPr>
        <w:widowControl w:val="0"/>
        <w:autoSpaceDE w:val="0"/>
        <w:autoSpaceDN w:val="0"/>
        <w:adjustRightInd w:val="0"/>
        <w:ind w:firstLine="567"/>
        <w:jc w:val="both"/>
        <w:rPr>
          <w:sz w:val="28"/>
          <w:szCs w:val="28"/>
        </w:rPr>
      </w:pPr>
      <w:r w:rsidRPr="00A94EE8">
        <w:rPr>
          <w:sz w:val="28"/>
          <w:szCs w:val="28"/>
        </w:rPr>
        <w:t>Підприємство у своїй діяльності підзвітне й підконтрольне Івано-Франківській міській раді</w:t>
      </w:r>
      <w:r>
        <w:rPr>
          <w:sz w:val="28"/>
          <w:szCs w:val="28"/>
        </w:rPr>
        <w:t xml:space="preserve"> та її виконавчому комітету</w:t>
      </w:r>
      <w:r w:rsidRPr="00A94EE8">
        <w:rPr>
          <w:sz w:val="28"/>
          <w:szCs w:val="28"/>
        </w:rPr>
        <w:t xml:space="preserve"> (далі – Уповноважений орган)</w:t>
      </w:r>
      <w:r w:rsidRPr="00441AB5">
        <w:rPr>
          <w:sz w:val="28"/>
          <w:szCs w:val="28"/>
        </w:rPr>
        <w:t>.</w:t>
      </w:r>
    </w:p>
    <w:p w:rsidR="00345CC5" w:rsidRPr="00441AB5" w:rsidRDefault="00345CC5" w:rsidP="00345CC5">
      <w:pPr>
        <w:widowControl w:val="0"/>
        <w:autoSpaceDE w:val="0"/>
        <w:autoSpaceDN w:val="0"/>
        <w:adjustRightInd w:val="0"/>
        <w:ind w:firstLine="567"/>
        <w:jc w:val="both"/>
        <w:rPr>
          <w:sz w:val="28"/>
          <w:szCs w:val="28"/>
        </w:rPr>
      </w:pPr>
      <w:r w:rsidRPr="00441AB5">
        <w:rPr>
          <w:sz w:val="28"/>
          <w:szCs w:val="28"/>
        </w:rPr>
        <w:t>Підприємство не несе відповідальності за зобов’язаннями Засновника та виконавчого комітету Івано-Франківської міської ради.</w:t>
      </w:r>
    </w:p>
    <w:p w:rsidR="00A015A5" w:rsidRDefault="00A015A5" w:rsidP="00A015A5">
      <w:pPr>
        <w:ind w:firstLine="720"/>
        <w:jc w:val="both"/>
        <w:rPr>
          <w:sz w:val="28"/>
          <w:szCs w:val="28"/>
          <w:lang w:val="ru-RU"/>
        </w:rPr>
      </w:pPr>
      <w:r>
        <w:rPr>
          <w:sz w:val="28"/>
          <w:szCs w:val="28"/>
          <w:lang w:val="ru-RU"/>
        </w:rPr>
        <w:t>Згідно Статуту основними напрямками діяльності Підприємства є:</w:t>
      </w:r>
    </w:p>
    <w:p w:rsidR="00A015A5" w:rsidRDefault="00A015A5" w:rsidP="00A015A5">
      <w:pPr>
        <w:ind w:firstLine="720"/>
        <w:jc w:val="both"/>
        <w:rPr>
          <w:sz w:val="28"/>
          <w:szCs w:val="28"/>
          <w:lang w:val="ru-RU"/>
        </w:rPr>
      </w:pPr>
      <w:r>
        <w:rPr>
          <w:sz w:val="28"/>
          <w:szCs w:val="28"/>
          <w:lang w:val="ru-RU"/>
        </w:rPr>
        <w:t>- захоронення твердих побутових відходів та експлуатація полігону;</w:t>
      </w:r>
    </w:p>
    <w:p w:rsidR="00A015A5" w:rsidRDefault="00A015A5" w:rsidP="00A015A5">
      <w:pPr>
        <w:ind w:firstLine="720"/>
        <w:jc w:val="both"/>
        <w:rPr>
          <w:sz w:val="28"/>
          <w:szCs w:val="28"/>
          <w:lang w:val="ru-RU"/>
        </w:rPr>
      </w:pPr>
      <w:r>
        <w:rPr>
          <w:sz w:val="28"/>
          <w:szCs w:val="28"/>
          <w:lang w:val="ru-RU"/>
        </w:rPr>
        <w:t>- відлов, стерилізація та тимчасове утримання безпритульних тварин.</w:t>
      </w:r>
    </w:p>
    <w:p w:rsidR="00A015A5" w:rsidRDefault="00A015A5" w:rsidP="00A015A5">
      <w:pPr>
        <w:ind w:firstLine="720"/>
        <w:jc w:val="both"/>
        <w:rPr>
          <w:sz w:val="28"/>
          <w:szCs w:val="28"/>
          <w:lang w:val="ru-RU"/>
        </w:rPr>
      </w:pPr>
      <w:r>
        <w:rPr>
          <w:sz w:val="28"/>
          <w:szCs w:val="28"/>
          <w:lang w:val="ru-RU"/>
        </w:rPr>
        <w:t>З липня 2009 року згідно рішення виконавчого комітету Івано-Франківської міської ради № 466 від 18.09.2009 року основним видом діяльності підприємства стало захоронення твердих побутових відходів та експлуатація полігону в районі с. Рибне Тисменицького району.</w:t>
      </w:r>
    </w:p>
    <w:p w:rsidR="00A015A5" w:rsidRDefault="00E23966" w:rsidP="00A015A5">
      <w:pPr>
        <w:ind w:firstLine="720"/>
        <w:jc w:val="both"/>
        <w:rPr>
          <w:sz w:val="28"/>
          <w:szCs w:val="28"/>
          <w:lang w:val="ru-RU"/>
        </w:rPr>
      </w:pPr>
      <w:r>
        <w:rPr>
          <w:sz w:val="28"/>
          <w:szCs w:val="28"/>
          <w:lang w:val="ru-RU"/>
        </w:rPr>
        <w:t>Другим</w:t>
      </w:r>
      <w:r w:rsidR="00A015A5">
        <w:rPr>
          <w:sz w:val="28"/>
          <w:szCs w:val="28"/>
          <w:lang w:val="ru-RU"/>
        </w:rPr>
        <w:t xml:space="preserve"> видом діяльності підприємства з вересня 2009 року введені відлов, стерилізація та утримання безпритульних тварин згідно рішення виконавчого комітету Івано-Франківської міської ради № 464 від 17.09. 2009 року.</w:t>
      </w:r>
    </w:p>
    <w:p w:rsidR="00A015A5" w:rsidRDefault="00E23966" w:rsidP="00E23966">
      <w:pPr>
        <w:widowControl w:val="0"/>
        <w:autoSpaceDE w:val="0"/>
        <w:autoSpaceDN w:val="0"/>
        <w:adjustRightInd w:val="0"/>
        <w:ind w:firstLine="709"/>
        <w:jc w:val="both"/>
        <w:rPr>
          <w:sz w:val="28"/>
          <w:szCs w:val="28"/>
        </w:rPr>
      </w:pPr>
      <w:r w:rsidRPr="00441AB5">
        <w:rPr>
          <w:sz w:val="28"/>
          <w:szCs w:val="28"/>
        </w:rPr>
        <w:t>Майно Підприємства є власністю територіальної громади міста Івано-Франківська і закріплюється за ним на праві господарського відання. Здійснюючи право господарського відання, Підприємство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A015A5" w:rsidRDefault="00A015A5" w:rsidP="00A015A5">
      <w:pPr>
        <w:ind w:firstLine="720"/>
        <w:jc w:val="both"/>
        <w:rPr>
          <w:sz w:val="28"/>
          <w:szCs w:val="28"/>
        </w:rPr>
      </w:pPr>
      <w:r>
        <w:rPr>
          <w:sz w:val="28"/>
          <w:szCs w:val="28"/>
        </w:rPr>
        <w:t xml:space="preserve">Здійснюючи це право </w:t>
      </w:r>
      <w:r w:rsidR="00E565C9">
        <w:rPr>
          <w:color w:val="000000"/>
          <w:sz w:val="28"/>
          <w:szCs w:val="28"/>
          <w:shd w:val="clear" w:color="auto" w:fill="FFFFFF"/>
        </w:rPr>
        <w:t>п</w:t>
      </w:r>
      <w:r w:rsidR="00E565C9" w:rsidRPr="006C196C">
        <w:rPr>
          <w:color w:val="000000"/>
          <w:sz w:val="28"/>
          <w:szCs w:val="28"/>
          <w:shd w:val="clear" w:color="auto" w:fill="FFFFFF"/>
        </w:rPr>
        <w:t xml:space="preserve">ідприємство володіє, користується та розпоряджається зазначеним майном </w:t>
      </w:r>
      <w:r w:rsidR="00E565C9">
        <w:rPr>
          <w:color w:val="000000"/>
          <w:sz w:val="28"/>
          <w:szCs w:val="28"/>
          <w:shd w:val="clear" w:color="auto" w:fill="FFFFFF"/>
        </w:rPr>
        <w:t xml:space="preserve">в порядку, встановленому цим Статутом та </w:t>
      </w:r>
      <w:r w:rsidR="00E565C9" w:rsidRPr="006C196C">
        <w:rPr>
          <w:color w:val="000000"/>
          <w:sz w:val="28"/>
          <w:szCs w:val="28"/>
          <w:shd w:val="clear" w:color="auto" w:fill="FFFFFF"/>
        </w:rPr>
        <w:t>чинн</w:t>
      </w:r>
      <w:r w:rsidR="00E565C9">
        <w:rPr>
          <w:color w:val="000000"/>
          <w:sz w:val="28"/>
          <w:szCs w:val="28"/>
          <w:shd w:val="clear" w:color="auto" w:fill="FFFFFF"/>
        </w:rPr>
        <w:t>им</w:t>
      </w:r>
      <w:r w:rsidR="00E565C9" w:rsidRPr="006C196C">
        <w:rPr>
          <w:color w:val="000000"/>
          <w:sz w:val="28"/>
          <w:szCs w:val="28"/>
          <w:shd w:val="clear" w:color="auto" w:fill="FFFFFF"/>
        </w:rPr>
        <w:t xml:space="preserve"> законодавств</w:t>
      </w:r>
      <w:r w:rsidR="00E565C9">
        <w:rPr>
          <w:color w:val="000000"/>
          <w:sz w:val="28"/>
          <w:szCs w:val="28"/>
          <w:shd w:val="clear" w:color="auto" w:fill="FFFFFF"/>
        </w:rPr>
        <w:t>ом</w:t>
      </w:r>
      <w:r w:rsidR="00E565C9" w:rsidRPr="006C196C">
        <w:rPr>
          <w:color w:val="000000"/>
          <w:sz w:val="28"/>
          <w:szCs w:val="28"/>
          <w:shd w:val="clear" w:color="auto" w:fill="FFFFFF"/>
        </w:rPr>
        <w:t>.</w:t>
      </w:r>
    </w:p>
    <w:p w:rsidR="00A015A5" w:rsidRDefault="00E565C9" w:rsidP="00E565C9">
      <w:pPr>
        <w:widowControl w:val="0"/>
        <w:autoSpaceDE w:val="0"/>
        <w:autoSpaceDN w:val="0"/>
        <w:adjustRightInd w:val="0"/>
        <w:ind w:firstLine="567"/>
        <w:jc w:val="both"/>
        <w:rPr>
          <w:sz w:val="28"/>
          <w:szCs w:val="28"/>
        </w:rPr>
      </w:pPr>
      <w:r>
        <w:rPr>
          <w:sz w:val="28"/>
          <w:szCs w:val="28"/>
        </w:rPr>
        <w:t>Підприємство має право с</w:t>
      </w:r>
      <w:r w:rsidRPr="005A7971">
        <w:rPr>
          <w:sz w:val="28"/>
          <w:szCs w:val="28"/>
        </w:rPr>
        <w:t>амостійно планувати свою діяльність, визначати стратегію та основні напрямки свого розвитку відповідно до плану розвитку Підприємства, кон’юнктури ринку, робіт, послуг та економічної ситуації</w:t>
      </w:r>
    </w:p>
    <w:p w:rsidR="00E565C9" w:rsidRDefault="00E565C9" w:rsidP="00E565C9">
      <w:pPr>
        <w:widowControl w:val="0"/>
        <w:autoSpaceDE w:val="0"/>
        <w:autoSpaceDN w:val="0"/>
        <w:adjustRightInd w:val="0"/>
        <w:ind w:firstLine="567"/>
        <w:jc w:val="both"/>
        <w:rPr>
          <w:sz w:val="28"/>
          <w:szCs w:val="28"/>
        </w:rPr>
      </w:pPr>
    </w:p>
    <w:p w:rsidR="00A015A5" w:rsidRPr="0012597D" w:rsidRDefault="00A015A5" w:rsidP="00A015A5">
      <w:pPr>
        <w:numPr>
          <w:ilvl w:val="1"/>
          <w:numId w:val="8"/>
        </w:numPr>
        <w:tabs>
          <w:tab w:val="clear" w:pos="360"/>
          <w:tab w:val="num" w:pos="567"/>
        </w:tabs>
        <w:jc w:val="both"/>
        <w:rPr>
          <w:b/>
          <w:sz w:val="28"/>
          <w:szCs w:val="28"/>
        </w:rPr>
      </w:pPr>
      <w:r w:rsidRPr="0012597D">
        <w:rPr>
          <w:b/>
          <w:sz w:val="28"/>
          <w:szCs w:val="28"/>
        </w:rPr>
        <w:t>2.2. Інформація про послуги які надаються</w:t>
      </w:r>
    </w:p>
    <w:p w:rsidR="00A015A5" w:rsidRDefault="00A015A5" w:rsidP="00A015A5">
      <w:pPr>
        <w:ind w:left="360"/>
        <w:jc w:val="both"/>
        <w:rPr>
          <w:sz w:val="28"/>
          <w:szCs w:val="28"/>
        </w:rPr>
      </w:pPr>
    </w:p>
    <w:p w:rsidR="00A015A5" w:rsidRPr="00AE73D7" w:rsidRDefault="00A015A5" w:rsidP="00A015A5">
      <w:pPr>
        <w:ind w:firstLine="709"/>
        <w:jc w:val="both"/>
        <w:rPr>
          <w:sz w:val="28"/>
          <w:szCs w:val="28"/>
        </w:rPr>
      </w:pPr>
      <w:r w:rsidRPr="00AE73D7">
        <w:rPr>
          <w:sz w:val="28"/>
          <w:szCs w:val="28"/>
        </w:rPr>
        <w:t>Підприємство надає наступні послуги:</w:t>
      </w:r>
    </w:p>
    <w:p w:rsidR="00A015A5" w:rsidRPr="00AE73D7" w:rsidRDefault="00A015A5" w:rsidP="00A015A5">
      <w:pPr>
        <w:ind w:firstLine="709"/>
        <w:jc w:val="both"/>
        <w:rPr>
          <w:sz w:val="28"/>
          <w:szCs w:val="28"/>
        </w:rPr>
      </w:pPr>
      <w:r w:rsidRPr="00AE73D7">
        <w:rPr>
          <w:sz w:val="28"/>
          <w:szCs w:val="28"/>
        </w:rPr>
        <w:t>1. Послуги з прийому та захоронення твердих побутових відходів (експлуатація міського полігону твердих побутових відходів);</w:t>
      </w:r>
    </w:p>
    <w:p w:rsidR="00A015A5" w:rsidRPr="00AE73D7" w:rsidRDefault="00A015A5" w:rsidP="00A015A5">
      <w:pPr>
        <w:ind w:firstLine="709"/>
        <w:jc w:val="both"/>
        <w:rPr>
          <w:sz w:val="28"/>
          <w:szCs w:val="28"/>
        </w:rPr>
      </w:pPr>
      <w:r w:rsidRPr="00AE73D7">
        <w:rPr>
          <w:sz w:val="28"/>
          <w:szCs w:val="28"/>
        </w:rPr>
        <w:t>Полігони побутових відходів - це природоохоронні спорудження, призначені для складування твердих побутових відходів (надалі ТПВ)  які забезпечують захист від забруднення атмосфери, ґрунтів, підземних і поверхневих вод, що перешкоджають поширенню патогенних мікроорганізмів за межі площадки складування й які забезпечують знезаражування ТПВ біологічним способом.</w:t>
      </w:r>
    </w:p>
    <w:p w:rsidR="00A015A5" w:rsidRPr="0012597D" w:rsidRDefault="00B44DFD" w:rsidP="0012597D">
      <w:pPr>
        <w:pStyle w:val="msonormalcxspmiddle"/>
        <w:tabs>
          <w:tab w:val="left" w:pos="1080"/>
        </w:tabs>
        <w:spacing w:before="0" w:beforeAutospacing="0" w:after="0" w:afterAutospacing="0"/>
        <w:ind w:firstLine="709"/>
        <w:contextualSpacing/>
        <w:jc w:val="both"/>
        <w:rPr>
          <w:sz w:val="28"/>
          <w:szCs w:val="28"/>
          <w:lang w:val="uk-UA"/>
        </w:rPr>
      </w:pPr>
      <w:r w:rsidRPr="00483157">
        <w:rPr>
          <w:sz w:val="28"/>
          <w:szCs w:val="28"/>
          <w:lang w:val="uk-UA"/>
        </w:rPr>
        <w:t xml:space="preserve">Полігон експлуатується з 1992 року. За період з 1992 </w:t>
      </w:r>
      <w:r>
        <w:rPr>
          <w:sz w:val="28"/>
          <w:szCs w:val="28"/>
          <w:lang w:val="uk-UA"/>
        </w:rPr>
        <w:t>з</w:t>
      </w:r>
      <w:r w:rsidRPr="00483157">
        <w:rPr>
          <w:sz w:val="28"/>
          <w:szCs w:val="28"/>
          <w:lang w:val="uk-UA"/>
        </w:rPr>
        <w:t xml:space="preserve"> 202</w:t>
      </w:r>
      <w:r>
        <w:rPr>
          <w:sz w:val="28"/>
          <w:szCs w:val="28"/>
          <w:lang w:val="uk-UA"/>
        </w:rPr>
        <w:t>3</w:t>
      </w:r>
      <w:r w:rsidRPr="00483157">
        <w:rPr>
          <w:sz w:val="28"/>
          <w:szCs w:val="28"/>
          <w:lang w:val="uk-UA"/>
        </w:rPr>
        <w:t xml:space="preserve"> </w:t>
      </w:r>
      <w:r>
        <w:rPr>
          <w:sz w:val="28"/>
          <w:szCs w:val="28"/>
          <w:lang w:val="uk-UA"/>
        </w:rPr>
        <w:t>роки</w:t>
      </w:r>
      <w:r w:rsidRPr="00483157">
        <w:rPr>
          <w:sz w:val="28"/>
          <w:szCs w:val="28"/>
          <w:lang w:val="uk-UA"/>
        </w:rPr>
        <w:t xml:space="preserve">, на полігоні накопичено близько </w:t>
      </w:r>
      <w:r>
        <w:rPr>
          <w:sz w:val="28"/>
          <w:szCs w:val="28"/>
          <w:lang w:val="uk-UA"/>
        </w:rPr>
        <w:t>2,67</w:t>
      </w:r>
      <w:r w:rsidRPr="00483157">
        <w:rPr>
          <w:sz w:val="28"/>
          <w:szCs w:val="28"/>
          <w:lang w:val="uk-UA"/>
        </w:rPr>
        <w:t xml:space="preserve"> млн. </w:t>
      </w:r>
      <w:r>
        <w:rPr>
          <w:sz w:val="28"/>
          <w:szCs w:val="28"/>
          <w:lang w:val="uk-UA"/>
        </w:rPr>
        <w:t>тонн побутових відходів</w:t>
      </w:r>
      <w:r w:rsidRPr="00483157">
        <w:rPr>
          <w:sz w:val="28"/>
          <w:szCs w:val="28"/>
          <w:lang w:val="uk-UA"/>
        </w:rPr>
        <w:t xml:space="preserve">. </w:t>
      </w:r>
      <w:r w:rsidRPr="00885A6C">
        <w:rPr>
          <w:sz w:val="28"/>
          <w:szCs w:val="28"/>
        </w:rPr>
        <w:t xml:space="preserve">Середньодобові обсяги захоронення відходів становлять близько </w:t>
      </w:r>
      <w:r>
        <w:rPr>
          <w:sz w:val="28"/>
          <w:szCs w:val="28"/>
          <w:lang w:val="uk-UA"/>
        </w:rPr>
        <w:t>25</w:t>
      </w:r>
      <w:r w:rsidRPr="00885A6C">
        <w:rPr>
          <w:sz w:val="28"/>
          <w:szCs w:val="28"/>
        </w:rPr>
        <w:t xml:space="preserve">0 тонн/добу. </w:t>
      </w:r>
      <w:r w:rsidR="00A015A5" w:rsidRPr="00885A6C">
        <w:rPr>
          <w:sz w:val="28"/>
          <w:szCs w:val="28"/>
        </w:rPr>
        <w:t xml:space="preserve">Полігон має висоту близько </w:t>
      </w:r>
      <w:smartTag w:uri="urn:schemas-microsoft-com:office:smarttags" w:element="metricconverter">
        <w:smartTagPr>
          <w:attr w:name="ProductID" w:val="15 метрів"/>
        </w:smartTagPr>
        <w:r w:rsidR="00A015A5" w:rsidRPr="00885A6C">
          <w:rPr>
            <w:sz w:val="28"/>
            <w:szCs w:val="28"/>
          </w:rPr>
          <w:t>15 метрів</w:t>
        </w:r>
      </w:smartTag>
      <w:r w:rsidR="00A015A5" w:rsidRPr="00885A6C">
        <w:rPr>
          <w:sz w:val="28"/>
          <w:szCs w:val="28"/>
        </w:rPr>
        <w:t xml:space="preserve"> та відноситься до категорії високонавантажених. </w:t>
      </w:r>
    </w:p>
    <w:p w:rsidR="00A015A5" w:rsidRPr="00AE73D7" w:rsidRDefault="00A015A5" w:rsidP="00A015A5">
      <w:pPr>
        <w:ind w:firstLine="709"/>
        <w:jc w:val="both"/>
        <w:rPr>
          <w:sz w:val="28"/>
          <w:szCs w:val="28"/>
        </w:rPr>
      </w:pPr>
      <w:r w:rsidRPr="00AE73D7">
        <w:rPr>
          <w:sz w:val="28"/>
          <w:szCs w:val="28"/>
        </w:rPr>
        <w:t xml:space="preserve">Складування побутових відходів здійснювалось в картах першої черги з 1992 р. </w:t>
      </w:r>
      <w:r w:rsidR="00544696">
        <w:rPr>
          <w:sz w:val="28"/>
          <w:szCs w:val="28"/>
        </w:rPr>
        <w:t>д</w:t>
      </w:r>
      <w:r w:rsidRPr="00AE73D7">
        <w:rPr>
          <w:sz w:val="28"/>
          <w:szCs w:val="28"/>
        </w:rPr>
        <w:t xml:space="preserve">о 2000 р. З 2000 р. </w:t>
      </w:r>
      <w:r w:rsidR="00544696">
        <w:rPr>
          <w:sz w:val="28"/>
          <w:szCs w:val="28"/>
        </w:rPr>
        <w:t>д</w:t>
      </w:r>
      <w:r w:rsidRPr="00AE73D7">
        <w:rPr>
          <w:sz w:val="28"/>
          <w:szCs w:val="28"/>
        </w:rPr>
        <w:t xml:space="preserve">о 2010 р. складування здійснювалось в картах другої черги. З 2010 </w:t>
      </w:r>
      <w:r w:rsidR="00544696">
        <w:rPr>
          <w:sz w:val="28"/>
          <w:szCs w:val="28"/>
        </w:rPr>
        <w:t>д</w:t>
      </w:r>
      <w:r w:rsidRPr="00AE73D7">
        <w:rPr>
          <w:sz w:val="28"/>
          <w:szCs w:val="28"/>
        </w:rPr>
        <w:t>о 20</w:t>
      </w:r>
      <w:r w:rsidR="00B92B65">
        <w:rPr>
          <w:sz w:val="28"/>
          <w:szCs w:val="28"/>
        </w:rPr>
        <w:t>2</w:t>
      </w:r>
      <w:r w:rsidR="0012597D">
        <w:rPr>
          <w:sz w:val="28"/>
          <w:szCs w:val="28"/>
        </w:rPr>
        <w:t>3</w:t>
      </w:r>
      <w:r w:rsidRPr="00AE73D7">
        <w:rPr>
          <w:sz w:val="28"/>
          <w:szCs w:val="28"/>
        </w:rPr>
        <w:t xml:space="preserve"> р., складування здійснювалось в картах третьої черги. </w:t>
      </w:r>
    </w:p>
    <w:p w:rsidR="00A015A5" w:rsidRPr="0012597D" w:rsidRDefault="00A015A5" w:rsidP="0012597D">
      <w:pPr>
        <w:ind w:firstLine="709"/>
        <w:jc w:val="both"/>
        <w:rPr>
          <w:sz w:val="28"/>
          <w:szCs w:val="28"/>
        </w:rPr>
      </w:pPr>
      <w:r w:rsidRPr="00AE73D7">
        <w:rPr>
          <w:sz w:val="28"/>
          <w:szCs w:val="28"/>
        </w:rPr>
        <w:t xml:space="preserve">Згідно договору оренди, укладеного КП «Полігон ТПВ» з Тисменицькою районною адміністрацією від 16.02.2012 року, для потреб підприємства виділена земельна ділянка загальною площею </w:t>
      </w:r>
      <w:smartTag w:uri="urn:schemas-microsoft-com:office:smarttags" w:element="metricconverter">
        <w:smartTagPr>
          <w:attr w:name="ProductID" w:val="20,800 га"/>
        </w:smartTagPr>
        <w:r w:rsidRPr="00AE73D7">
          <w:rPr>
            <w:sz w:val="28"/>
            <w:szCs w:val="28"/>
          </w:rPr>
          <w:t>20,800 га</w:t>
        </w:r>
      </w:smartTag>
      <w:r w:rsidR="0012597D">
        <w:rPr>
          <w:sz w:val="28"/>
          <w:szCs w:val="28"/>
        </w:rPr>
        <w:t>, у т.ч.:</w:t>
      </w:r>
    </w:p>
    <w:p w:rsidR="0012597D" w:rsidRDefault="0012597D" w:rsidP="00A015A5">
      <w:pPr>
        <w:pStyle w:val="a3"/>
        <w:numPr>
          <w:ilvl w:val="0"/>
          <w:numId w:val="3"/>
        </w:numPr>
        <w:spacing w:before="0" w:after="0"/>
        <w:ind w:left="0" w:firstLine="540"/>
        <w:rPr>
          <w:sz w:val="28"/>
          <w:szCs w:val="28"/>
          <w:lang w:val="uk-UA"/>
        </w:rPr>
      </w:pPr>
      <w:r>
        <w:rPr>
          <w:sz w:val="28"/>
          <w:szCs w:val="28"/>
          <w:lang w:val="uk-UA"/>
        </w:rPr>
        <w:t xml:space="preserve"> </w:t>
      </w:r>
      <w:r w:rsidRPr="0012597D">
        <w:rPr>
          <w:sz w:val="28"/>
          <w:szCs w:val="28"/>
          <w:lang w:val="uk-UA"/>
        </w:rPr>
        <w:t xml:space="preserve">тіло полігону ТПВ – </w:t>
      </w:r>
      <w:smartTag w:uri="urn:schemas-microsoft-com:office:smarttags" w:element="metricconverter">
        <w:smartTagPr>
          <w:attr w:name="ProductID" w:val="13,0006 га"/>
        </w:smartTagPr>
        <w:r w:rsidRPr="0012597D">
          <w:rPr>
            <w:sz w:val="28"/>
            <w:szCs w:val="28"/>
            <w:lang w:val="uk-UA"/>
          </w:rPr>
          <w:t>13,0006 га</w:t>
        </w:r>
      </w:smartTag>
      <w:r w:rsidRPr="0012597D">
        <w:rPr>
          <w:sz w:val="28"/>
          <w:szCs w:val="28"/>
          <w:lang w:val="uk-UA"/>
        </w:rPr>
        <w:t>;</w:t>
      </w:r>
    </w:p>
    <w:p w:rsidR="00A015A5" w:rsidRDefault="00A015A5" w:rsidP="00A015A5">
      <w:pPr>
        <w:pStyle w:val="a3"/>
        <w:numPr>
          <w:ilvl w:val="0"/>
          <w:numId w:val="3"/>
        </w:numPr>
        <w:spacing w:before="0" w:after="0"/>
        <w:ind w:left="0" w:firstLine="540"/>
        <w:rPr>
          <w:sz w:val="28"/>
          <w:szCs w:val="28"/>
          <w:lang w:val="uk-UA"/>
        </w:rPr>
      </w:pPr>
      <w:r>
        <w:rPr>
          <w:sz w:val="28"/>
          <w:szCs w:val="28"/>
          <w:lang w:val="uk-UA"/>
        </w:rPr>
        <w:t xml:space="preserve"> будівлі – </w:t>
      </w:r>
      <w:smartTag w:uri="urn:schemas-microsoft-com:office:smarttags" w:element="metricconverter">
        <w:smartTagPr>
          <w:attr w:name="ProductID" w:val="0,0169 га"/>
        </w:smartTagPr>
        <w:r>
          <w:rPr>
            <w:sz w:val="28"/>
            <w:szCs w:val="28"/>
            <w:lang w:val="uk-UA"/>
          </w:rPr>
          <w:t>0,0169 га</w:t>
        </w:r>
      </w:smartTag>
      <w:r>
        <w:rPr>
          <w:sz w:val="28"/>
          <w:szCs w:val="28"/>
          <w:lang w:val="uk-UA"/>
        </w:rPr>
        <w:t>;</w:t>
      </w:r>
    </w:p>
    <w:p w:rsidR="00A015A5" w:rsidRDefault="00A015A5" w:rsidP="00A015A5">
      <w:pPr>
        <w:pStyle w:val="a3"/>
        <w:numPr>
          <w:ilvl w:val="0"/>
          <w:numId w:val="3"/>
        </w:numPr>
        <w:spacing w:before="0" w:after="0"/>
        <w:ind w:left="0" w:firstLine="540"/>
        <w:rPr>
          <w:sz w:val="28"/>
          <w:szCs w:val="28"/>
          <w:lang w:val="uk-UA"/>
        </w:rPr>
      </w:pPr>
      <w:r>
        <w:rPr>
          <w:sz w:val="28"/>
          <w:szCs w:val="28"/>
          <w:lang w:val="uk-UA"/>
        </w:rPr>
        <w:t xml:space="preserve"> проїзди, проходи – </w:t>
      </w:r>
      <w:smartTag w:uri="urn:schemas-microsoft-com:office:smarttags" w:element="metricconverter">
        <w:smartTagPr>
          <w:attr w:name="ProductID" w:val="5,6511 га"/>
        </w:smartTagPr>
        <w:r>
          <w:rPr>
            <w:sz w:val="28"/>
            <w:szCs w:val="28"/>
            <w:lang w:val="uk-UA"/>
          </w:rPr>
          <w:t>5,6511 га</w:t>
        </w:r>
      </w:smartTag>
      <w:r>
        <w:rPr>
          <w:sz w:val="28"/>
          <w:szCs w:val="28"/>
          <w:lang w:val="uk-UA"/>
        </w:rPr>
        <w:t>;</w:t>
      </w:r>
    </w:p>
    <w:p w:rsidR="0012597D" w:rsidRDefault="0012597D" w:rsidP="00A015A5">
      <w:pPr>
        <w:pStyle w:val="a3"/>
        <w:numPr>
          <w:ilvl w:val="0"/>
          <w:numId w:val="3"/>
        </w:numPr>
        <w:spacing w:before="0" w:after="0"/>
        <w:ind w:left="0" w:firstLine="540"/>
        <w:rPr>
          <w:sz w:val="28"/>
          <w:szCs w:val="28"/>
          <w:lang w:val="uk-UA"/>
        </w:rPr>
      </w:pPr>
      <w:r>
        <w:rPr>
          <w:sz w:val="28"/>
          <w:szCs w:val="28"/>
          <w:lang w:val="uk-UA"/>
        </w:rPr>
        <w:t xml:space="preserve"> </w:t>
      </w:r>
      <w:r w:rsidRPr="0012597D">
        <w:rPr>
          <w:sz w:val="28"/>
          <w:szCs w:val="28"/>
        </w:rPr>
        <w:t xml:space="preserve">захисні насадження – </w:t>
      </w:r>
      <w:smartTag w:uri="urn:schemas-microsoft-com:office:smarttags" w:element="metricconverter">
        <w:smartTagPr>
          <w:attr w:name="ProductID" w:val="2,1314 га"/>
        </w:smartTagPr>
        <w:r w:rsidRPr="0012597D">
          <w:rPr>
            <w:sz w:val="28"/>
            <w:szCs w:val="28"/>
          </w:rPr>
          <w:t>2,1314 га</w:t>
        </w:r>
      </w:smartTag>
    </w:p>
    <w:p w:rsidR="00A015A5" w:rsidRDefault="00A015A5" w:rsidP="00A015A5">
      <w:pPr>
        <w:pStyle w:val="a3"/>
        <w:spacing w:before="0" w:after="0"/>
        <w:ind w:firstLine="539"/>
        <w:rPr>
          <w:sz w:val="28"/>
          <w:szCs w:val="28"/>
          <w:lang w:val="uk-UA"/>
        </w:rPr>
      </w:pPr>
      <w:r>
        <w:rPr>
          <w:sz w:val="28"/>
          <w:szCs w:val="28"/>
          <w:lang w:val="uk-UA"/>
        </w:rPr>
        <w:t>Термін договору оренди – 15 років.</w:t>
      </w:r>
    </w:p>
    <w:p w:rsidR="0012597D" w:rsidRPr="00483157" w:rsidRDefault="00A015A5" w:rsidP="0012597D">
      <w:pPr>
        <w:pStyle w:val="ae"/>
        <w:ind w:firstLine="709"/>
        <w:jc w:val="both"/>
        <w:rPr>
          <w:sz w:val="28"/>
          <w:szCs w:val="28"/>
        </w:rPr>
      </w:pPr>
      <w:r>
        <w:rPr>
          <w:sz w:val="28"/>
          <w:szCs w:val="28"/>
        </w:rPr>
        <w:t xml:space="preserve">2. </w:t>
      </w:r>
      <w:r w:rsidR="0012597D" w:rsidRPr="00483157">
        <w:rPr>
          <w:rFonts w:eastAsiaTheme="minorEastAsia"/>
          <w:sz w:val="28"/>
          <w:szCs w:val="28"/>
        </w:rPr>
        <w:t xml:space="preserve">Послуги з регулювання чисельності безпритульних тварин. </w:t>
      </w:r>
      <w:r w:rsidR="0012597D" w:rsidRPr="00483157">
        <w:rPr>
          <w:rFonts w:eastAsia="+mn-ea"/>
          <w:sz w:val="28"/>
          <w:szCs w:val="28"/>
        </w:rPr>
        <w:t>Важливим напрямком роботи є і відлов, стерилізація і тимчасове утримання безпритульних тварин.</w:t>
      </w:r>
      <w:r w:rsidR="0012597D">
        <w:rPr>
          <w:sz w:val="28"/>
          <w:szCs w:val="28"/>
        </w:rPr>
        <w:t xml:space="preserve"> </w:t>
      </w:r>
      <w:r w:rsidR="0012597D" w:rsidRPr="00483157">
        <w:rPr>
          <w:rFonts w:eastAsia="+mn-ea"/>
          <w:sz w:val="28"/>
          <w:szCs w:val="28"/>
        </w:rPr>
        <w:t>Понад 10 років підприємство займається даним видом діяльності.</w:t>
      </w:r>
      <w:r w:rsidR="0012597D">
        <w:rPr>
          <w:sz w:val="28"/>
          <w:szCs w:val="28"/>
        </w:rPr>
        <w:t xml:space="preserve"> </w:t>
      </w:r>
      <w:r w:rsidR="0012597D" w:rsidRPr="00483157">
        <w:rPr>
          <w:rFonts w:eastAsia="+mn-ea"/>
          <w:sz w:val="28"/>
          <w:szCs w:val="28"/>
        </w:rPr>
        <w:t>Для цього в своєму розпорядженні має підрозділ по вилову безпритульних тварин, автомобіль, морозильну камеру, приміщення для стерилізації і тимчасового утримання тварин, яке знаходиться за адресою вул. Чорновола, 155а (віварій медичного університету) та пункт перетримки  тварин у с. Павлівка.</w:t>
      </w:r>
    </w:p>
    <w:p w:rsidR="0003535C" w:rsidRDefault="0003535C" w:rsidP="00A015A5">
      <w:pPr>
        <w:spacing w:line="280" w:lineRule="exact"/>
        <w:ind w:firstLine="720"/>
        <w:rPr>
          <w:b/>
          <w:sz w:val="28"/>
        </w:rPr>
      </w:pPr>
    </w:p>
    <w:p w:rsidR="00A015A5" w:rsidRDefault="00A015A5" w:rsidP="00A015A5">
      <w:pPr>
        <w:spacing w:line="280" w:lineRule="exact"/>
        <w:ind w:firstLine="720"/>
        <w:rPr>
          <w:b/>
          <w:sz w:val="28"/>
        </w:rPr>
      </w:pPr>
      <w:r>
        <w:rPr>
          <w:b/>
          <w:sz w:val="28"/>
        </w:rPr>
        <w:t>2.3. Опис об’єктів обслуговування</w:t>
      </w:r>
    </w:p>
    <w:p w:rsidR="00A015A5" w:rsidRDefault="00A015A5" w:rsidP="00A015A5">
      <w:pPr>
        <w:spacing w:line="280" w:lineRule="exact"/>
        <w:ind w:firstLine="720"/>
        <w:rPr>
          <w:b/>
          <w:sz w:val="28"/>
        </w:rPr>
      </w:pPr>
    </w:p>
    <w:p w:rsidR="0012597D" w:rsidRDefault="0012597D" w:rsidP="0012597D">
      <w:pPr>
        <w:pStyle w:val="a3"/>
        <w:spacing w:before="0" w:after="0"/>
        <w:ind w:firstLine="539"/>
        <w:rPr>
          <w:sz w:val="28"/>
          <w:szCs w:val="28"/>
          <w:lang w:val="uk-UA"/>
        </w:rPr>
      </w:pPr>
      <w:r>
        <w:rPr>
          <w:sz w:val="28"/>
          <w:szCs w:val="28"/>
          <w:lang w:val="uk-UA"/>
        </w:rPr>
        <w:t xml:space="preserve">Полігон побутових відходів, розташований у межах лісового масиву на території  Тисменицького району Івано-Франківської області </w:t>
      </w:r>
      <w:r>
        <w:rPr>
          <w:rFonts w:eastAsia="Times New Roman"/>
          <w:sz w:val="28"/>
          <w:szCs w:val="28"/>
          <w:lang w:val="uk-UA"/>
        </w:rPr>
        <w:t xml:space="preserve">на віддалі </w:t>
      </w:r>
      <w:smartTag w:uri="urn:schemas-microsoft-com:office:smarttags" w:element="metricconverter">
        <w:smartTagPr>
          <w:attr w:name="ProductID" w:val="14 км"/>
        </w:smartTagPr>
        <w:r>
          <w:rPr>
            <w:rFonts w:eastAsia="Times New Roman"/>
            <w:sz w:val="28"/>
            <w:szCs w:val="28"/>
            <w:lang w:val="uk-UA"/>
          </w:rPr>
          <w:t>14 км</w:t>
        </w:r>
      </w:smartTag>
      <w:r>
        <w:rPr>
          <w:rFonts w:eastAsia="Times New Roman"/>
          <w:sz w:val="28"/>
          <w:szCs w:val="28"/>
          <w:lang w:val="uk-UA"/>
        </w:rPr>
        <w:t xml:space="preserve"> від м. Івано-Франківська</w:t>
      </w:r>
      <w:r>
        <w:rPr>
          <w:sz w:val="28"/>
          <w:szCs w:val="28"/>
          <w:lang w:val="uk-UA"/>
        </w:rPr>
        <w:t xml:space="preserve">. Полігон експлуатується комунальним підприємством «Полігон ТПВ», засновником та власником якого є територіальна громада міста Івано-Франківськ. </w:t>
      </w:r>
    </w:p>
    <w:p w:rsidR="0012597D" w:rsidRDefault="0012597D" w:rsidP="0012597D">
      <w:pPr>
        <w:pStyle w:val="a3"/>
        <w:spacing w:before="0" w:after="0"/>
        <w:ind w:firstLine="539"/>
        <w:rPr>
          <w:sz w:val="28"/>
          <w:szCs w:val="28"/>
          <w:lang w:val="uk-UA"/>
        </w:rPr>
      </w:pPr>
      <w:r>
        <w:rPr>
          <w:sz w:val="28"/>
          <w:szCs w:val="28"/>
          <w:lang w:val="uk-UA"/>
        </w:rPr>
        <w:t xml:space="preserve">Тверді побутові відходи, які вивозяться на  полігон, є відходами з житлових будинків – харчові відходи, кімнатне та дворове сміття, скло, шкіра, гума, папір, метал, відходи від ремонту квартир, зола і шлак, великі предмети домашнього вжитку, а також побутові відходи торговельних підприємств та установ культурно-побутового призначення, відходи підприємств загального харчування, відходи ринків, лікувальних установ, вуличне сміття, промислові та будівельні відходи IV класу небезпеки. </w:t>
      </w:r>
    </w:p>
    <w:p w:rsidR="0012597D" w:rsidRPr="00B102E8" w:rsidRDefault="0012597D" w:rsidP="0012597D">
      <w:pPr>
        <w:pStyle w:val="a3"/>
        <w:spacing w:before="0" w:after="0"/>
        <w:ind w:firstLine="539"/>
        <w:rPr>
          <w:rStyle w:val="hps"/>
          <w:lang w:val="uk-UA"/>
        </w:rPr>
      </w:pPr>
      <w:r>
        <w:rPr>
          <w:sz w:val="28"/>
          <w:szCs w:val="28"/>
          <w:lang w:val="uk-UA"/>
        </w:rPr>
        <w:t xml:space="preserve">Найближчий до полігону населений пункт - с. Рибне, розташоване на відстані </w:t>
      </w:r>
      <w:smartTag w:uri="urn:schemas-microsoft-com:office:smarttags" w:element="metricconverter">
        <w:smartTagPr>
          <w:attr w:name="ProductID" w:val="3,1 км"/>
        </w:smartTagPr>
        <w:r>
          <w:rPr>
            <w:sz w:val="28"/>
            <w:szCs w:val="28"/>
            <w:lang w:val="uk-UA"/>
          </w:rPr>
          <w:t>3,1 км</w:t>
        </w:r>
      </w:smartTag>
      <w:r>
        <w:rPr>
          <w:sz w:val="28"/>
          <w:szCs w:val="28"/>
          <w:lang w:val="uk-UA"/>
        </w:rPr>
        <w:t>. Згідно з ДБН В 2.4-2-2005</w:t>
      </w:r>
      <w:r>
        <w:rPr>
          <w:rStyle w:val="hps"/>
          <w:sz w:val="28"/>
          <w:szCs w:val="28"/>
          <w:lang w:val="uk-UA"/>
        </w:rPr>
        <w:t xml:space="preserve"> полігони побутових відходів розташовуються на відстані не менше </w:t>
      </w:r>
      <w:smartTag w:uri="urn:schemas-microsoft-com:office:smarttags" w:element="metricconverter">
        <w:smartTagPr>
          <w:attr w:name="ProductID" w:val="1000 м"/>
        </w:smartTagPr>
        <w:r>
          <w:rPr>
            <w:rStyle w:val="hps"/>
            <w:sz w:val="28"/>
            <w:szCs w:val="28"/>
            <w:lang w:val="uk-UA"/>
          </w:rPr>
          <w:t>1000</w:t>
        </w:r>
        <w:r>
          <w:rPr>
            <w:rStyle w:val="hps"/>
            <w:sz w:val="28"/>
            <w:szCs w:val="28"/>
          </w:rPr>
          <w:t> </w:t>
        </w:r>
        <w:r>
          <w:rPr>
            <w:rStyle w:val="hps"/>
            <w:sz w:val="28"/>
            <w:szCs w:val="28"/>
            <w:lang w:val="uk-UA"/>
          </w:rPr>
          <w:t>м</w:t>
        </w:r>
      </w:smartTag>
      <w:r>
        <w:rPr>
          <w:rStyle w:val="hps"/>
          <w:sz w:val="28"/>
          <w:szCs w:val="28"/>
          <w:lang w:val="uk-UA"/>
        </w:rPr>
        <w:t xml:space="preserve"> від межі населеного пункту, при цьому санітарно-захисна смуга складає </w:t>
      </w:r>
      <w:smartTag w:uri="urn:schemas-microsoft-com:office:smarttags" w:element="metricconverter">
        <w:smartTagPr>
          <w:attr w:name="ProductID" w:val="500 м"/>
        </w:smartTagPr>
        <w:r>
          <w:rPr>
            <w:rStyle w:val="hps"/>
            <w:sz w:val="28"/>
            <w:szCs w:val="28"/>
            <w:lang w:val="uk-UA"/>
          </w:rPr>
          <w:t>500</w:t>
        </w:r>
        <w:r>
          <w:rPr>
            <w:rStyle w:val="hps"/>
            <w:sz w:val="28"/>
            <w:szCs w:val="28"/>
          </w:rPr>
          <w:t> </w:t>
        </w:r>
        <w:r>
          <w:rPr>
            <w:rStyle w:val="hps"/>
            <w:sz w:val="28"/>
            <w:szCs w:val="28"/>
            <w:lang w:val="uk-UA"/>
          </w:rPr>
          <w:t>м</w:t>
        </w:r>
      </w:smartTag>
      <w:r>
        <w:rPr>
          <w:rStyle w:val="hps"/>
          <w:sz w:val="28"/>
          <w:szCs w:val="28"/>
          <w:lang w:val="uk-UA"/>
        </w:rPr>
        <w:t>. Вимоги чинного законодавства стосовно місця розміщення полігону твердих побутових відходів виконуються.</w:t>
      </w:r>
    </w:p>
    <w:p w:rsidR="0012597D" w:rsidRPr="00C4541A" w:rsidRDefault="0012597D" w:rsidP="0012597D">
      <w:pPr>
        <w:pStyle w:val="a3"/>
        <w:spacing w:before="0" w:after="0"/>
        <w:rPr>
          <w:sz w:val="28"/>
          <w:szCs w:val="28"/>
          <w:lang w:val="uk-UA"/>
        </w:rPr>
      </w:pPr>
      <w:r w:rsidRPr="00C4541A">
        <w:rPr>
          <w:sz w:val="28"/>
          <w:szCs w:val="28"/>
          <w:lang w:val="uk-UA"/>
        </w:rPr>
        <w:t xml:space="preserve">Вивантажені із сміттєвозів на карту побутові відходи розрівнюються бульдозером шаром висотою 0,2-0,3 м і ущільняються. На ущільнений шар накладається наступний шар ТПВ (висотою 0,2-0,3 м). Заповнення робочої карти триває доти, поки ущільнений шар відходів не досягне 2,0 - 2,5 м. Після чого не пізніше ніж через 3 дні, його укривають ізолюючим шаром </w:t>
      </w:r>
      <w:r w:rsidRPr="00C4541A">
        <w:rPr>
          <w:sz w:val="28"/>
          <w:szCs w:val="28"/>
          <w:shd w:val="clear" w:color="auto" w:fill="FFFFFF"/>
          <w:lang w:val="uk-UA"/>
        </w:rPr>
        <w:t>завтовшки</w:t>
      </w:r>
      <w:r w:rsidRPr="00C4541A">
        <w:rPr>
          <w:sz w:val="28"/>
          <w:szCs w:val="28"/>
          <w:lang w:val="uk-UA"/>
        </w:rPr>
        <w:t xml:space="preserve"> не менше 20 см.  В якості ізолювального матеріалу використовуються будівельні відходи. </w:t>
      </w:r>
    </w:p>
    <w:p w:rsidR="0012597D" w:rsidRPr="00F14141" w:rsidRDefault="0012597D" w:rsidP="0012597D">
      <w:pPr>
        <w:pStyle w:val="11"/>
        <w:spacing w:after="0" w:line="240" w:lineRule="auto"/>
        <w:ind w:left="0" w:firstLine="539"/>
        <w:jc w:val="both"/>
        <w:rPr>
          <w:rFonts w:ascii="Times New Roman" w:hAnsi="Times New Roman"/>
          <w:color w:val="FF0000"/>
          <w:sz w:val="28"/>
          <w:szCs w:val="28"/>
          <w:lang w:val="uk-UA"/>
        </w:rPr>
      </w:pPr>
      <w:r>
        <w:rPr>
          <w:rFonts w:ascii="Times New Roman" w:hAnsi="Times New Roman"/>
          <w:sz w:val="28"/>
          <w:szCs w:val="28"/>
          <w:lang w:val="uk-UA"/>
        </w:rPr>
        <w:t xml:space="preserve">Фільтрат з полігону збирається в двох резервуарах обидва з яких облаштовані забірними камерами із засувками. Фільтрат з резервуарів подається до очисних споруд м. Івано-Франківська підземним трубопроводом. </w:t>
      </w:r>
    </w:p>
    <w:p w:rsidR="0012597D" w:rsidRDefault="0012597D" w:rsidP="0012597D">
      <w:pPr>
        <w:pStyle w:val="a3"/>
        <w:spacing w:before="0" w:after="0"/>
        <w:rPr>
          <w:sz w:val="28"/>
          <w:szCs w:val="28"/>
          <w:lang w:val="uk-UA"/>
        </w:rPr>
      </w:pPr>
      <w:r>
        <w:rPr>
          <w:sz w:val="28"/>
          <w:szCs w:val="28"/>
          <w:lang w:val="uk-UA"/>
        </w:rPr>
        <w:t xml:space="preserve">Полігон ТПВ в 2017 році облаштований  системою збирання полігонного газу, який в подальшому використовується для вироблення електроенергії. </w:t>
      </w:r>
    </w:p>
    <w:p w:rsidR="0012597D" w:rsidRDefault="0012597D" w:rsidP="0012597D">
      <w:pPr>
        <w:pStyle w:val="a3"/>
        <w:spacing w:before="0" w:after="0"/>
        <w:rPr>
          <w:sz w:val="28"/>
          <w:szCs w:val="28"/>
          <w:lang w:val="uk-UA"/>
        </w:rPr>
      </w:pPr>
      <w:r>
        <w:rPr>
          <w:sz w:val="28"/>
          <w:szCs w:val="28"/>
          <w:lang w:val="uk-UA"/>
        </w:rPr>
        <w:t>Здійснюється постійний контроль за впливом полігону ТПВ на навколишнє природне середовище: проводяться лабораторні дослідження  проб ґрунту, води та атмосферного повітря. Порушень законодавства контролюючими органами не встановлено.</w:t>
      </w:r>
    </w:p>
    <w:p w:rsidR="0012597D" w:rsidRDefault="0012597D" w:rsidP="0012597D">
      <w:pPr>
        <w:pStyle w:val="a3"/>
        <w:spacing w:before="0" w:after="0"/>
        <w:rPr>
          <w:sz w:val="28"/>
          <w:szCs w:val="28"/>
          <w:lang w:val="uk-UA"/>
        </w:rPr>
      </w:pPr>
      <w:r>
        <w:rPr>
          <w:sz w:val="28"/>
          <w:szCs w:val="28"/>
          <w:lang w:val="uk-UA"/>
        </w:rPr>
        <w:t>Умови праці для персоналу на полігоні побутових відходів задовільні, охорона праці та техніка безпеки організована відповідно до законодавства та спрямована на збереження життя, здоров’я і працездатності робітників у процесі виконання своїх функціональних обов’язків.</w:t>
      </w:r>
    </w:p>
    <w:p w:rsidR="00A015A5" w:rsidRDefault="00A015A5" w:rsidP="00A015A5">
      <w:pPr>
        <w:spacing w:line="280" w:lineRule="exact"/>
        <w:rPr>
          <w:sz w:val="28"/>
        </w:rPr>
      </w:pPr>
    </w:p>
    <w:p w:rsidR="00A015A5" w:rsidRPr="00FA5274" w:rsidRDefault="00A015A5" w:rsidP="00FA5274">
      <w:pPr>
        <w:pStyle w:val="af"/>
        <w:numPr>
          <w:ilvl w:val="0"/>
          <w:numId w:val="8"/>
        </w:numPr>
        <w:tabs>
          <w:tab w:val="left" w:pos="1134"/>
        </w:tabs>
        <w:ind w:hanging="11"/>
        <w:rPr>
          <w:b/>
          <w:sz w:val="28"/>
        </w:rPr>
      </w:pPr>
      <w:r w:rsidRPr="00FA5274">
        <w:rPr>
          <w:b/>
          <w:sz w:val="28"/>
        </w:rPr>
        <w:t>Огляд ринку</w:t>
      </w:r>
    </w:p>
    <w:p w:rsidR="00FA5274" w:rsidRPr="00FA5274" w:rsidRDefault="00FA5274" w:rsidP="00FA5274">
      <w:pPr>
        <w:pStyle w:val="af"/>
        <w:rPr>
          <w:b/>
          <w:sz w:val="28"/>
        </w:rPr>
      </w:pPr>
    </w:p>
    <w:p w:rsidR="00FA5274" w:rsidRPr="007E2285" w:rsidRDefault="00FA5274" w:rsidP="00FA5274">
      <w:pPr>
        <w:ind w:firstLine="720"/>
        <w:jc w:val="both"/>
        <w:rPr>
          <w:sz w:val="28"/>
          <w:szCs w:val="28"/>
          <w:shd w:val="clear" w:color="auto" w:fill="FFFFFF"/>
        </w:rPr>
      </w:pPr>
      <w:r w:rsidRPr="007E2285">
        <w:rPr>
          <w:sz w:val="28"/>
          <w:szCs w:val="28"/>
          <w:shd w:val="clear" w:color="auto" w:fill="FFFFFF"/>
        </w:rPr>
        <w:t>В</w:t>
      </w:r>
      <w:r>
        <w:rPr>
          <w:sz w:val="28"/>
          <w:szCs w:val="28"/>
          <w:shd w:val="clear" w:color="auto" w:fill="FFFFFF"/>
        </w:rPr>
        <w:t xml:space="preserve"> Україні офіційно налічують 5</w:t>
      </w:r>
      <w:r w:rsidRPr="007E2285">
        <w:rPr>
          <w:sz w:val="28"/>
          <w:szCs w:val="28"/>
          <w:shd w:val="clear" w:color="auto" w:fill="FFFFFF"/>
        </w:rPr>
        <w:t>455 сміттєзвалищ і полігонів заг</w:t>
      </w:r>
      <w:r>
        <w:rPr>
          <w:sz w:val="28"/>
          <w:szCs w:val="28"/>
          <w:shd w:val="clear" w:color="auto" w:fill="FFFFFF"/>
        </w:rPr>
        <w:t>альною площею понад 8,5 тисяч гектарів</w:t>
      </w:r>
      <w:r w:rsidRPr="007E2285">
        <w:rPr>
          <w:sz w:val="28"/>
          <w:szCs w:val="28"/>
          <w:shd w:val="clear" w:color="auto" w:fill="FFFFFF"/>
        </w:rPr>
        <w:t xml:space="preserve">. Такі дані надає Міністерство регіонального розвитку, будівництва та житлово-комунального господарства України. </w:t>
      </w:r>
    </w:p>
    <w:p w:rsidR="00FA5274" w:rsidRPr="00FA5274" w:rsidRDefault="00FA5274" w:rsidP="00FA5274">
      <w:pPr>
        <w:pStyle w:val="a7"/>
        <w:shd w:val="clear" w:color="auto" w:fill="FFFFFF"/>
        <w:spacing w:before="0" w:beforeAutospacing="0" w:after="0" w:afterAutospacing="0"/>
        <w:ind w:firstLine="708"/>
        <w:jc w:val="both"/>
        <w:textAlignment w:val="baseline"/>
        <w:rPr>
          <w:sz w:val="28"/>
          <w:szCs w:val="28"/>
          <w:lang w:val="uk-UA"/>
        </w:rPr>
      </w:pPr>
      <w:r w:rsidRPr="00FA5274">
        <w:rPr>
          <w:sz w:val="28"/>
          <w:szCs w:val="28"/>
          <w:lang w:val="uk-UA"/>
        </w:rPr>
        <w:t>Найбільший мегаполіс країни Київ обслуговують тільки два офіційних сміттєзвалища – полігон ТПВ №5, розташований у селі Підгірці Обухівського району Київської області (площа 63,7 га) та полігон будівельних відходів № 6 на вулиці Пирогівський шлях, 94-96 (площа 11,6 га).</w:t>
      </w:r>
    </w:p>
    <w:p w:rsidR="00FA5274" w:rsidRPr="007E2285" w:rsidRDefault="00FA5274" w:rsidP="00FA5274">
      <w:pPr>
        <w:pStyle w:val="a7"/>
        <w:shd w:val="clear" w:color="auto" w:fill="FFFFFF"/>
        <w:spacing w:before="0" w:beforeAutospacing="0" w:after="0" w:afterAutospacing="0"/>
        <w:ind w:firstLine="708"/>
        <w:jc w:val="both"/>
        <w:textAlignment w:val="baseline"/>
        <w:rPr>
          <w:sz w:val="28"/>
          <w:szCs w:val="28"/>
        </w:rPr>
      </w:pPr>
      <w:r w:rsidRPr="007E2285">
        <w:rPr>
          <w:sz w:val="28"/>
          <w:szCs w:val="28"/>
        </w:rPr>
        <w:t>Водночас Вінницька область має найбільшу кількість полігонів та звалищ – 741, які в середньому займають площу по 10-15 га.</w:t>
      </w:r>
    </w:p>
    <w:p w:rsidR="00FA5274" w:rsidRPr="007E2285" w:rsidRDefault="00FA5274" w:rsidP="00FA5274">
      <w:pPr>
        <w:pStyle w:val="a7"/>
        <w:shd w:val="clear" w:color="auto" w:fill="FFFFFF"/>
        <w:spacing w:before="0" w:beforeAutospacing="0" w:after="0" w:afterAutospacing="0"/>
        <w:ind w:firstLine="708"/>
        <w:jc w:val="both"/>
        <w:textAlignment w:val="baseline"/>
        <w:rPr>
          <w:sz w:val="28"/>
          <w:szCs w:val="28"/>
        </w:rPr>
      </w:pPr>
      <w:r w:rsidRPr="007E2285">
        <w:rPr>
          <w:sz w:val="28"/>
          <w:szCs w:val="28"/>
        </w:rPr>
        <w:t>У Полтавській області 675 сміттєзвалищ, Чернігівській – 659, Одеській – 608 полігонів та звалищ.</w:t>
      </w:r>
    </w:p>
    <w:p w:rsidR="00FA5274" w:rsidRPr="007E2285" w:rsidRDefault="00FA5274" w:rsidP="00FA5274">
      <w:pPr>
        <w:pStyle w:val="a7"/>
        <w:shd w:val="clear" w:color="auto" w:fill="FFFFFF"/>
        <w:spacing w:before="0" w:beforeAutospacing="0" w:after="0" w:afterAutospacing="0"/>
        <w:ind w:firstLine="708"/>
        <w:jc w:val="both"/>
        <w:textAlignment w:val="baseline"/>
        <w:rPr>
          <w:sz w:val="28"/>
          <w:szCs w:val="28"/>
        </w:rPr>
      </w:pPr>
      <w:r w:rsidRPr="007E2285">
        <w:rPr>
          <w:sz w:val="28"/>
          <w:szCs w:val="28"/>
        </w:rPr>
        <w:t>Найменше офіційних см</w:t>
      </w:r>
      <w:r>
        <w:rPr>
          <w:sz w:val="28"/>
          <w:szCs w:val="28"/>
        </w:rPr>
        <w:t xml:space="preserve">іттєзвалищ у Івано-франківській, </w:t>
      </w:r>
      <w:r w:rsidRPr="007E2285">
        <w:rPr>
          <w:sz w:val="28"/>
          <w:szCs w:val="28"/>
        </w:rPr>
        <w:t>Луганській</w:t>
      </w:r>
      <w:r>
        <w:rPr>
          <w:sz w:val="28"/>
          <w:szCs w:val="28"/>
        </w:rPr>
        <w:t xml:space="preserve">, Львівській , Черкаській, Тернопільській  та Хмельницькій </w:t>
      </w:r>
      <w:r w:rsidRPr="007E2285">
        <w:rPr>
          <w:sz w:val="28"/>
          <w:szCs w:val="28"/>
        </w:rPr>
        <w:t xml:space="preserve"> областях.</w:t>
      </w:r>
    </w:p>
    <w:p w:rsidR="00FA5274" w:rsidRDefault="00FA5274" w:rsidP="00FA5274">
      <w:pPr>
        <w:ind w:firstLine="720"/>
        <w:jc w:val="both"/>
        <w:rPr>
          <w:sz w:val="28"/>
          <w:szCs w:val="28"/>
        </w:rPr>
      </w:pPr>
      <w:r>
        <w:rPr>
          <w:sz w:val="28"/>
          <w:szCs w:val="28"/>
        </w:rPr>
        <w:t>У населених пунктах країни щороку накопичується близько 54 млн.м</w:t>
      </w:r>
      <w:r>
        <w:rPr>
          <w:sz w:val="28"/>
          <w:szCs w:val="28"/>
          <w:vertAlign w:val="superscript"/>
        </w:rPr>
        <w:t>3</w:t>
      </w:r>
      <w:r>
        <w:rPr>
          <w:sz w:val="28"/>
          <w:szCs w:val="28"/>
        </w:rPr>
        <w:t xml:space="preserve"> побутових відходів. Щороку кожен українець генерує від 300 до 500 кілограмів сміття</w:t>
      </w:r>
      <w:r w:rsidRPr="00B37DA0">
        <w:rPr>
          <w:sz w:val="28"/>
          <w:szCs w:val="28"/>
        </w:rPr>
        <w:t>.</w:t>
      </w:r>
      <w:r>
        <w:rPr>
          <w:sz w:val="28"/>
          <w:szCs w:val="28"/>
        </w:rPr>
        <w:t xml:space="preserve"> Якщо говорити масштабніше та про усі відходи, то кожного року загальна сума сягає понад 350 мільйонів тонн сміття, а загалом на сміттєзвалищах накопичено 12,44 мільярда тонн. </w:t>
      </w:r>
    </w:p>
    <w:p w:rsidR="00FA5274" w:rsidRPr="00AD5B15" w:rsidRDefault="00FA5274" w:rsidP="00FA5274">
      <w:pPr>
        <w:ind w:firstLine="720"/>
        <w:jc w:val="both"/>
        <w:rPr>
          <w:sz w:val="28"/>
          <w:szCs w:val="28"/>
        </w:rPr>
      </w:pPr>
      <w:r w:rsidRPr="00A212FD">
        <w:rPr>
          <w:sz w:val="28"/>
          <w:szCs w:val="28"/>
          <w:shd w:val="clear" w:color="auto" w:fill="FFFFFF"/>
        </w:rPr>
        <w:t>Близько 78% населення України охоплено послугами з вивезення побутових відходів.</w:t>
      </w:r>
      <w:r w:rsidRPr="00A212FD">
        <w:rPr>
          <w:rFonts w:ascii="Arial" w:hAnsi="Arial" w:cs="Arial"/>
          <w:sz w:val="27"/>
          <w:szCs w:val="27"/>
          <w:shd w:val="clear" w:color="auto" w:fill="FFFFFF"/>
        </w:rPr>
        <w:t xml:space="preserve"> </w:t>
      </w:r>
    </w:p>
    <w:p w:rsidR="00FA5274" w:rsidRPr="00256F6F" w:rsidRDefault="00FA5274" w:rsidP="00FA5274">
      <w:pPr>
        <w:ind w:firstLine="720"/>
        <w:jc w:val="both"/>
        <w:rPr>
          <w:sz w:val="28"/>
          <w:szCs w:val="28"/>
          <w:shd w:val="clear" w:color="auto" w:fill="FFFFFF"/>
        </w:rPr>
      </w:pPr>
      <w:r w:rsidRPr="00256F6F">
        <w:rPr>
          <w:sz w:val="28"/>
          <w:szCs w:val="28"/>
          <w:shd w:val="clear" w:color="auto" w:fill="FFFFFF"/>
        </w:rPr>
        <w:t>Завдяки впровадженню в 1181 населеному пункті роздільного збирання побутових відходів, роботі 26 сміттєсортувальних ліній,  </w:t>
      </w:r>
      <w:r>
        <w:rPr>
          <w:sz w:val="28"/>
          <w:szCs w:val="28"/>
          <w:shd w:val="clear" w:color="auto" w:fill="FFFFFF"/>
        </w:rPr>
        <w:t xml:space="preserve">                                    </w:t>
      </w:r>
      <w:r w:rsidRPr="00256F6F">
        <w:rPr>
          <w:sz w:val="28"/>
          <w:szCs w:val="28"/>
          <w:shd w:val="clear" w:color="auto" w:fill="FFFFFF"/>
        </w:rPr>
        <w:t>1 сміттєспалювального заводу і 3 сміттєспалювальних установок перероблено та утилізовано близько 6,2</w:t>
      </w:r>
      <w:r>
        <w:rPr>
          <w:sz w:val="28"/>
          <w:szCs w:val="28"/>
          <w:shd w:val="clear" w:color="auto" w:fill="FFFFFF"/>
        </w:rPr>
        <w:t xml:space="preserve"> % побутових відходів, з них: </w:t>
      </w:r>
      <w:r w:rsidRPr="00256F6F">
        <w:rPr>
          <w:sz w:val="28"/>
          <w:szCs w:val="28"/>
          <w:shd w:val="clear" w:color="auto" w:fill="FFFFFF"/>
        </w:rPr>
        <w:t xml:space="preserve"> 2 % спалено, а 4,2 % побутових відходів потрапило на заготівельні пункти вторинної сировини та сміттєпереробні заводи.</w:t>
      </w:r>
    </w:p>
    <w:p w:rsidR="00FA5274" w:rsidRDefault="00FA5274" w:rsidP="00FA5274">
      <w:pPr>
        <w:ind w:firstLine="720"/>
        <w:jc w:val="both"/>
        <w:rPr>
          <w:sz w:val="28"/>
          <w:szCs w:val="28"/>
          <w:shd w:val="clear" w:color="auto" w:fill="FFFFFF"/>
        </w:rPr>
      </w:pPr>
      <w:r w:rsidRPr="00256F6F">
        <w:rPr>
          <w:sz w:val="28"/>
          <w:szCs w:val="28"/>
          <w:shd w:val="clear" w:color="auto" w:fill="FFFFFF"/>
        </w:rPr>
        <w:t>Кількість перевантажених сміттєзвалищ становить 256 од. (4,2%), а 984 од. (16%)  не відповідають нормам екологічної безпеки.</w:t>
      </w:r>
    </w:p>
    <w:p w:rsidR="00FA5274" w:rsidRPr="00A212FD" w:rsidRDefault="00FA5274" w:rsidP="00FA5274">
      <w:pPr>
        <w:shd w:val="clear" w:color="auto" w:fill="FFFFFF"/>
        <w:ind w:firstLine="708"/>
        <w:jc w:val="both"/>
        <w:rPr>
          <w:sz w:val="28"/>
          <w:szCs w:val="28"/>
        </w:rPr>
      </w:pPr>
      <w:r w:rsidRPr="00A212FD">
        <w:rPr>
          <w:sz w:val="28"/>
          <w:szCs w:val="28"/>
        </w:rPr>
        <w:t>Річ у тім, що в Україні на полігони потрапляє понад 90% усіх продукованих відходів, і лише близько 7% йде на переробку.</w:t>
      </w:r>
    </w:p>
    <w:p w:rsidR="00FA5274" w:rsidRPr="00A212FD" w:rsidRDefault="00FA5274" w:rsidP="00FA5274">
      <w:pPr>
        <w:shd w:val="clear" w:color="auto" w:fill="FFFFFF"/>
        <w:ind w:firstLine="708"/>
        <w:jc w:val="both"/>
        <w:rPr>
          <w:sz w:val="28"/>
          <w:szCs w:val="28"/>
        </w:rPr>
      </w:pPr>
      <w:r w:rsidRPr="00A212FD">
        <w:rPr>
          <w:sz w:val="28"/>
          <w:szCs w:val="28"/>
        </w:rPr>
        <w:t>У той час, коли середній відсоток сміття, яке захоронюють на полігонах у Європі, варіюється в межах 38%, інші 62% повторно переробляють або використовують як паливо для отримання електричної чи теплової енергії.</w:t>
      </w:r>
    </w:p>
    <w:p w:rsidR="00FA5274" w:rsidRPr="005B3EB9" w:rsidRDefault="00FA5274" w:rsidP="00FA5274">
      <w:pPr>
        <w:shd w:val="clear" w:color="auto" w:fill="FFFFFF"/>
        <w:ind w:firstLine="708"/>
        <w:jc w:val="both"/>
        <w:rPr>
          <w:sz w:val="28"/>
          <w:szCs w:val="28"/>
        </w:rPr>
      </w:pPr>
      <w:r w:rsidRPr="00A212FD">
        <w:rPr>
          <w:sz w:val="28"/>
          <w:szCs w:val="28"/>
        </w:rPr>
        <w:t>Досягти таких показників європейці змогли завдяки практиці сортування та роздільному збору відходів. Реалізація ідеї того, що захороненню підлягає лише сміття непридатне до переробки чи спалення, дозволило Швеції та низці інших скандинавських країн відправляти на захоронення лише до 5% від усього об’єму відходів.</w:t>
      </w:r>
      <w:r w:rsidRPr="005B3EB9">
        <w:rPr>
          <w:sz w:val="28"/>
          <w:szCs w:val="28"/>
        </w:rPr>
        <w:t xml:space="preserve"> Країна настільки успішна в сфері сортування та рециклінгу, що </w:t>
      </w:r>
      <w:r>
        <w:rPr>
          <w:sz w:val="28"/>
          <w:szCs w:val="28"/>
        </w:rPr>
        <w:t>навіть</w:t>
      </w:r>
      <w:r w:rsidRPr="005B3EB9">
        <w:rPr>
          <w:sz w:val="28"/>
          <w:szCs w:val="28"/>
        </w:rPr>
        <w:t xml:space="preserve"> імпортує сміття  з інших держав.</w:t>
      </w:r>
    </w:p>
    <w:p w:rsidR="00FA5274" w:rsidRPr="005B3EB9" w:rsidRDefault="00FA5274" w:rsidP="00FA5274">
      <w:pPr>
        <w:shd w:val="clear" w:color="auto" w:fill="FFFFFF"/>
        <w:ind w:firstLine="708"/>
        <w:jc w:val="both"/>
        <w:rPr>
          <w:sz w:val="28"/>
          <w:szCs w:val="28"/>
        </w:rPr>
      </w:pPr>
      <w:r w:rsidRPr="005B3EB9">
        <w:rPr>
          <w:sz w:val="28"/>
          <w:szCs w:val="28"/>
        </w:rPr>
        <w:t>Наприклад у Німеччині  переробляють 67% відходів. Ще 31 % використовують для виробництва електроенергії та лише 2% - захоронюють на полігонах.</w:t>
      </w:r>
    </w:p>
    <w:p w:rsidR="00FA5274" w:rsidRPr="005B3EB9" w:rsidRDefault="00FA5274" w:rsidP="00FA5274">
      <w:pPr>
        <w:shd w:val="clear" w:color="auto" w:fill="FFFFFF"/>
        <w:ind w:firstLine="708"/>
        <w:jc w:val="both"/>
        <w:rPr>
          <w:sz w:val="28"/>
          <w:szCs w:val="28"/>
          <w:shd w:val="clear" w:color="auto" w:fill="FFFFFF"/>
        </w:rPr>
      </w:pPr>
      <w:r w:rsidRPr="005B3EB9">
        <w:rPr>
          <w:sz w:val="28"/>
          <w:szCs w:val="28"/>
          <w:shd w:val="clear" w:color="auto" w:fill="FFFFFF"/>
        </w:rPr>
        <w:t>У Польщі, як і у Швеції, значну кількість сміття спалюють, перетворюючи на енергію.</w:t>
      </w:r>
    </w:p>
    <w:p w:rsidR="00FA5274" w:rsidRPr="005B3EB9" w:rsidRDefault="00FA5274" w:rsidP="00FA5274">
      <w:pPr>
        <w:ind w:firstLine="720"/>
        <w:jc w:val="both"/>
        <w:rPr>
          <w:sz w:val="28"/>
          <w:szCs w:val="28"/>
        </w:rPr>
      </w:pPr>
      <w:r w:rsidRPr="005B3EB9">
        <w:rPr>
          <w:sz w:val="28"/>
          <w:szCs w:val="28"/>
        </w:rPr>
        <w:t xml:space="preserve">В Івано-Франківській області немає інших споруд для прийому побутових відходів, у  великих кількостях, окрім полігонів ТПВ. Конкуренти   практично відсутні. </w:t>
      </w:r>
    </w:p>
    <w:p w:rsidR="00FA5274" w:rsidRPr="00FA5274" w:rsidRDefault="00FA5274" w:rsidP="00FA5274">
      <w:pPr>
        <w:ind w:firstLine="720"/>
        <w:jc w:val="both"/>
        <w:rPr>
          <w:i/>
          <w:iCs/>
          <w:color w:val="FF0000"/>
          <w:sz w:val="28"/>
          <w:szCs w:val="28"/>
          <w:shd w:val="clear" w:color="auto" w:fill="FFFFFF"/>
        </w:rPr>
      </w:pPr>
      <w:r w:rsidRPr="009E0DAF">
        <w:rPr>
          <w:sz w:val="28"/>
          <w:szCs w:val="28"/>
        </w:rPr>
        <w:t>На КП «Полігон ТПВ» встановлена сортувальна лінія</w:t>
      </w:r>
      <w:r w:rsidRPr="009E0DAF">
        <w:rPr>
          <w:sz w:val="28"/>
          <w:szCs w:val="28"/>
          <w:shd w:val="clear" w:color="auto" w:fill="FFFFFF"/>
        </w:rPr>
        <w:t>, що</w:t>
      </w:r>
      <w:r w:rsidRPr="009E0DAF">
        <w:rPr>
          <w:i/>
          <w:sz w:val="28"/>
          <w:szCs w:val="28"/>
          <w:shd w:val="clear" w:color="auto" w:fill="FFFFFF"/>
        </w:rPr>
        <w:t xml:space="preserve"> </w:t>
      </w:r>
      <w:r w:rsidRPr="009E0DAF">
        <w:rPr>
          <w:rStyle w:val="af2"/>
          <w:i w:val="0"/>
          <w:sz w:val="28"/>
          <w:szCs w:val="28"/>
          <w:shd w:val="clear" w:color="auto" w:fill="FFFFFF"/>
        </w:rPr>
        <w:t>дає можливість зменшити об’єм сміття, який захоронюється, що покращує саму екологічну ситуацію на полігоні, оскільки шкідливі матеріали не попадають в ґрунт.</w:t>
      </w:r>
      <w:r w:rsidR="002000A8" w:rsidRPr="002000A8">
        <w:rPr>
          <w:sz w:val="28"/>
          <w:szCs w:val="28"/>
        </w:rPr>
        <w:t xml:space="preserve"> </w:t>
      </w:r>
      <w:r w:rsidR="002000A8">
        <w:rPr>
          <w:sz w:val="28"/>
          <w:szCs w:val="28"/>
        </w:rPr>
        <w:t xml:space="preserve">Сміттєсортувальна лінія призначення для комбінованого сортування (ручного і механізованого) змішаних твердих побутових відходів і будівельних відходів з розділенням крупногабаритних відходів, відходів чорних і кольорових металів, скла, пластика, полімерних матеріалів, макулатури, а також органічні відходи з метою їх подальшого вторинного використання і утилізації. Виробнича потужність лінії складає близько  </w:t>
      </w:r>
      <w:r w:rsidR="009E0DAF">
        <w:rPr>
          <w:sz w:val="28"/>
          <w:szCs w:val="28"/>
        </w:rPr>
        <w:t>4-5</w:t>
      </w:r>
      <w:r w:rsidR="002000A8">
        <w:rPr>
          <w:sz w:val="28"/>
          <w:szCs w:val="28"/>
        </w:rPr>
        <w:t xml:space="preserve"> тонн за годину.</w:t>
      </w:r>
    </w:p>
    <w:p w:rsidR="00FA5274" w:rsidRPr="005B3EB9" w:rsidRDefault="00FA5274" w:rsidP="00FA5274">
      <w:pPr>
        <w:ind w:firstLine="720"/>
        <w:jc w:val="both"/>
        <w:rPr>
          <w:sz w:val="28"/>
          <w:szCs w:val="28"/>
        </w:rPr>
      </w:pPr>
      <w:r>
        <w:rPr>
          <w:sz w:val="28"/>
          <w:szCs w:val="28"/>
        </w:rPr>
        <w:t>КП «</w:t>
      </w:r>
      <w:r w:rsidRPr="005B3EB9">
        <w:rPr>
          <w:sz w:val="28"/>
          <w:szCs w:val="28"/>
        </w:rPr>
        <w:t>Полігон ТПВ</w:t>
      </w:r>
      <w:r>
        <w:rPr>
          <w:sz w:val="28"/>
          <w:szCs w:val="28"/>
        </w:rPr>
        <w:t>»</w:t>
      </w:r>
      <w:r w:rsidRPr="005B3EB9">
        <w:rPr>
          <w:sz w:val="28"/>
          <w:szCs w:val="28"/>
        </w:rPr>
        <w:t xml:space="preserve"> є єдиним об’єктом, який приймає побутові відходи від Івано-Франківської територіальної громади, населених пунктів Івано-Франківського, Надвірнянського, Коломийського та Косівського  районів. </w:t>
      </w:r>
    </w:p>
    <w:p w:rsidR="0003535C" w:rsidRDefault="0003535C" w:rsidP="00A015A5">
      <w:pPr>
        <w:spacing w:line="280" w:lineRule="exact"/>
        <w:ind w:firstLine="720"/>
        <w:jc w:val="center"/>
        <w:rPr>
          <w:b/>
          <w:sz w:val="28"/>
          <w:szCs w:val="28"/>
        </w:rPr>
      </w:pPr>
    </w:p>
    <w:p w:rsidR="00A015A5" w:rsidRPr="002000A8" w:rsidRDefault="00A015A5" w:rsidP="002000A8">
      <w:pPr>
        <w:pStyle w:val="af"/>
        <w:numPr>
          <w:ilvl w:val="0"/>
          <w:numId w:val="8"/>
        </w:numPr>
        <w:tabs>
          <w:tab w:val="clear" w:pos="720"/>
          <w:tab w:val="num" w:pos="993"/>
        </w:tabs>
        <w:spacing w:line="280" w:lineRule="exact"/>
        <w:ind w:hanging="153"/>
        <w:rPr>
          <w:b/>
          <w:sz w:val="28"/>
          <w:szCs w:val="28"/>
        </w:rPr>
      </w:pPr>
      <w:r w:rsidRPr="002000A8">
        <w:rPr>
          <w:b/>
          <w:sz w:val="28"/>
          <w:szCs w:val="28"/>
        </w:rPr>
        <w:t>Аналіз роботи підприємства за останні 5 років діяльності та прогнозні показники на 20</w:t>
      </w:r>
      <w:r w:rsidR="00EB7508" w:rsidRPr="002000A8">
        <w:rPr>
          <w:b/>
          <w:sz w:val="28"/>
          <w:szCs w:val="28"/>
        </w:rPr>
        <w:t>22</w:t>
      </w:r>
      <w:r w:rsidRPr="002000A8">
        <w:rPr>
          <w:b/>
          <w:sz w:val="28"/>
          <w:szCs w:val="28"/>
        </w:rPr>
        <w:t xml:space="preserve"> рік</w:t>
      </w:r>
    </w:p>
    <w:p w:rsidR="002000A8" w:rsidRPr="002000A8" w:rsidRDefault="002000A8" w:rsidP="002000A8">
      <w:pPr>
        <w:pStyle w:val="af"/>
        <w:spacing w:line="280" w:lineRule="exact"/>
        <w:rPr>
          <w:b/>
          <w:sz w:val="28"/>
          <w:szCs w:val="28"/>
        </w:rPr>
      </w:pPr>
    </w:p>
    <w:p w:rsidR="00A015A5" w:rsidRDefault="00A015A5" w:rsidP="00A015A5">
      <w:pPr>
        <w:spacing w:line="280" w:lineRule="exact"/>
        <w:ind w:firstLine="720"/>
        <w:rPr>
          <w:b/>
          <w:sz w:val="28"/>
          <w:szCs w:val="28"/>
        </w:rPr>
      </w:pPr>
      <w:r>
        <w:rPr>
          <w:b/>
          <w:sz w:val="28"/>
          <w:szCs w:val="28"/>
        </w:rPr>
        <w:t>4.1. Інформація про трудові ресурси</w:t>
      </w:r>
    </w:p>
    <w:tbl>
      <w:tblPr>
        <w:tblW w:w="94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410"/>
        <w:gridCol w:w="1134"/>
        <w:gridCol w:w="1134"/>
        <w:gridCol w:w="1134"/>
        <w:gridCol w:w="1134"/>
        <w:gridCol w:w="1134"/>
        <w:gridCol w:w="1334"/>
      </w:tblGrid>
      <w:tr w:rsidR="00187D2D" w:rsidRPr="00534984" w:rsidTr="009E0DAF">
        <w:trPr>
          <w:trHeight w:val="888"/>
        </w:trPr>
        <w:tc>
          <w:tcPr>
            <w:tcW w:w="2410" w:type="dxa"/>
            <w:vAlign w:val="center"/>
          </w:tcPr>
          <w:p w:rsidR="00187D2D" w:rsidRPr="00D26F1F" w:rsidRDefault="00187D2D" w:rsidP="00187D2D">
            <w:pPr>
              <w:jc w:val="center"/>
              <w:rPr>
                <w:sz w:val="22"/>
                <w:szCs w:val="22"/>
              </w:rPr>
            </w:pPr>
            <w:r w:rsidRPr="00D26F1F">
              <w:rPr>
                <w:sz w:val="22"/>
                <w:szCs w:val="22"/>
              </w:rPr>
              <w:t>Показник</w:t>
            </w:r>
          </w:p>
        </w:tc>
        <w:tc>
          <w:tcPr>
            <w:tcW w:w="1134" w:type="dxa"/>
            <w:noWrap/>
            <w:vAlign w:val="center"/>
          </w:tcPr>
          <w:p w:rsidR="00187D2D" w:rsidRPr="00D26F1F" w:rsidRDefault="00187D2D" w:rsidP="00187D2D">
            <w:pPr>
              <w:jc w:val="center"/>
              <w:rPr>
                <w:sz w:val="22"/>
                <w:szCs w:val="22"/>
                <w:lang w:val="ru-RU"/>
              </w:rPr>
            </w:pPr>
            <w:r w:rsidRPr="00D26F1F">
              <w:rPr>
                <w:sz w:val="22"/>
                <w:szCs w:val="22"/>
              </w:rPr>
              <w:t xml:space="preserve">Станом на </w:t>
            </w:r>
            <w:r w:rsidRPr="00D26F1F">
              <w:rPr>
                <w:b/>
                <w:sz w:val="22"/>
                <w:szCs w:val="22"/>
                <w:u w:val="single"/>
              </w:rPr>
              <w:t>01.01.201</w:t>
            </w:r>
            <w:r>
              <w:rPr>
                <w:b/>
                <w:sz w:val="22"/>
                <w:szCs w:val="22"/>
                <w:u w:val="single"/>
                <w:lang w:val="ru-RU"/>
              </w:rPr>
              <w:t>9</w:t>
            </w:r>
          </w:p>
        </w:tc>
        <w:tc>
          <w:tcPr>
            <w:tcW w:w="1134" w:type="dxa"/>
            <w:vAlign w:val="center"/>
          </w:tcPr>
          <w:p w:rsidR="00187D2D" w:rsidRPr="00D26F1F" w:rsidRDefault="00187D2D" w:rsidP="00187D2D">
            <w:pPr>
              <w:jc w:val="center"/>
              <w:rPr>
                <w:sz w:val="22"/>
                <w:szCs w:val="22"/>
                <w:lang w:val="ru-RU"/>
              </w:rPr>
            </w:pPr>
            <w:r w:rsidRPr="00D26F1F">
              <w:rPr>
                <w:sz w:val="22"/>
                <w:szCs w:val="22"/>
              </w:rPr>
              <w:t xml:space="preserve">Станом на </w:t>
            </w:r>
            <w:r w:rsidRPr="00D26F1F">
              <w:rPr>
                <w:b/>
                <w:sz w:val="22"/>
                <w:szCs w:val="22"/>
                <w:u w:val="single"/>
              </w:rPr>
              <w:t>01.01.20</w:t>
            </w:r>
            <w:r>
              <w:rPr>
                <w:b/>
                <w:sz w:val="22"/>
                <w:szCs w:val="22"/>
                <w:u w:val="single"/>
              </w:rPr>
              <w:t>20</w:t>
            </w:r>
          </w:p>
        </w:tc>
        <w:tc>
          <w:tcPr>
            <w:tcW w:w="1134" w:type="dxa"/>
            <w:vAlign w:val="center"/>
          </w:tcPr>
          <w:p w:rsidR="00187D2D" w:rsidRPr="00D26F1F" w:rsidRDefault="00187D2D" w:rsidP="00187D2D">
            <w:pPr>
              <w:jc w:val="center"/>
              <w:rPr>
                <w:sz w:val="22"/>
                <w:szCs w:val="22"/>
                <w:lang w:val="ru-RU"/>
              </w:rPr>
            </w:pPr>
            <w:r w:rsidRPr="00D26F1F">
              <w:rPr>
                <w:sz w:val="22"/>
                <w:szCs w:val="22"/>
              </w:rPr>
              <w:t xml:space="preserve">Станом на </w:t>
            </w:r>
            <w:r w:rsidRPr="00D26F1F">
              <w:rPr>
                <w:b/>
                <w:sz w:val="22"/>
                <w:szCs w:val="22"/>
                <w:u w:val="single"/>
              </w:rPr>
              <w:t>01.01.20</w:t>
            </w:r>
            <w:r>
              <w:rPr>
                <w:b/>
                <w:sz w:val="22"/>
                <w:szCs w:val="22"/>
                <w:u w:val="single"/>
              </w:rPr>
              <w:t>21</w:t>
            </w:r>
          </w:p>
        </w:tc>
        <w:tc>
          <w:tcPr>
            <w:tcW w:w="1134" w:type="dxa"/>
            <w:vAlign w:val="center"/>
          </w:tcPr>
          <w:p w:rsidR="00187D2D" w:rsidRPr="00D26F1F" w:rsidRDefault="00187D2D" w:rsidP="00187D2D">
            <w:pPr>
              <w:jc w:val="center"/>
              <w:rPr>
                <w:sz w:val="22"/>
                <w:szCs w:val="22"/>
                <w:lang w:val="ru-RU"/>
              </w:rPr>
            </w:pPr>
            <w:r w:rsidRPr="00D26F1F">
              <w:rPr>
                <w:sz w:val="22"/>
                <w:szCs w:val="22"/>
              </w:rPr>
              <w:t xml:space="preserve">Станом на </w:t>
            </w:r>
            <w:r w:rsidRPr="00D26F1F">
              <w:rPr>
                <w:b/>
                <w:sz w:val="22"/>
                <w:szCs w:val="22"/>
                <w:u w:val="single"/>
              </w:rPr>
              <w:t>01.01.20</w:t>
            </w:r>
            <w:r>
              <w:rPr>
                <w:b/>
                <w:sz w:val="22"/>
                <w:szCs w:val="22"/>
                <w:u w:val="single"/>
              </w:rPr>
              <w:t>22</w:t>
            </w:r>
          </w:p>
        </w:tc>
        <w:tc>
          <w:tcPr>
            <w:tcW w:w="1134" w:type="dxa"/>
            <w:vAlign w:val="center"/>
          </w:tcPr>
          <w:p w:rsidR="00187D2D" w:rsidRPr="00D26F1F" w:rsidRDefault="00187D2D" w:rsidP="00187D2D">
            <w:pPr>
              <w:jc w:val="center"/>
              <w:rPr>
                <w:sz w:val="22"/>
                <w:szCs w:val="22"/>
                <w:lang w:val="ru-RU"/>
              </w:rPr>
            </w:pPr>
            <w:r w:rsidRPr="00D26F1F">
              <w:rPr>
                <w:sz w:val="22"/>
                <w:szCs w:val="22"/>
              </w:rPr>
              <w:t xml:space="preserve">Станом на </w:t>
            </w:r>
            <w:r w:rsidRPr="00D26F1F">
              <w:rPr>
                <w:b/>
                <w:sz w:val="22"/>
                <w:szCs w:val="22"/>
                <w:u w:val="single"/>
              </w:rPr>
              <w:t>01.01.20</w:t>
            </w:r>
            <w:r>
              <w:rPr>
                <w:b/>
                <w:sz w:val="22"/>
                <w:szCs w:val="22"/>
                <w:u w:val="single"/>
              </w:rPr>
              <w:t>23</w:t>
            </w:r>
          </w:p>
        </w:tc>
        <w:tc>
          <w:tcPr>
            <w:tcW w:w="1334" w:type="dxa"/>
            <w:vAlign w:val="center"/>
          </w:tcPr>
          <w:p w:rsidR="00187D2D" w:rsidRPr="00D26F1F" w:rsidRDefault="00187D2D" w:rsidP="00187D2D">
            <w:pPr>
              <w:jc w:val="center"/>
              <w:rPr>
                <w:sz w:val="22"/>
                <w:szCs w:val="22"/>
              </w:rPr>
            </w:pPr>
            <w:r w:rsidRPr="00D26F1F">
              <w:rPr>
                <w:sz w:val="22"/>
                <w:szCs w:val="22"/>
              </w:rPr>
              <w:t>План на</w:t>
            </w:r>
          </w:p>
          <w:p w:rsidR="00187D2D" w:rsidRPr="00D26F1F" w:rsidRDefault="00187D2D" w:rsidP="00187D2D">
            <w:pPr>
              <w:jc w:val="center"/>
              <w:rPr>
                <w:b/>
                <w:sz w:val="22"/>
                <w:szCs w:val="22"/>
                <w:u w:val="single"/>
                <w:lang w:val="ru-RU"/>
              </w:rPr>
            </w:pPr>
            <w:r>
              <w:rPr>
                <w:b/>
                <w:sz w:val="22"/>
                <w:szCs w:val="22"/>
                <w:u w:val="single"/>
              </w:rPr>
              <w:t xml:space="preserve"> 2023</w:t>
            </w:r>
            <w:r w:rsidRPr="00D26F1F">
              <w:rPr>
                <w:b/>
                <w:sz w:val="22"/>
                <w:szCs w:val="22"/>
                <w:u w:val="single"/>
              </w:rPr>
              <w:t xml:space="preserve"> рік</w:t>
            </w:r>
          </w:p>
        </w:tc>
      </w:tr>
      <w:tr w:rsidR="00187D2D" w:rsidRPr="00534984" w:rsidTr="009E0DAF">
        <w:trPr>
          <w:trHeight w:val="1026"/>
        </w:trPr>
        <w:tc>
          <w:tcPr>
            <w:tcW w:w="2410" w:type="dxa"/>
            <w:vAlign w:val="center"/>
          </w:tcPr>
          <w:p w:rsidR="00187D2D" w:rsidRPr="00D26F1F" w:rsidRDefault="00187D2D" w:rsidP="00187D2D">
            <w:pPr>
              <w:rPr>
                <w:sz w:val="22"/>
                <w:szCs w:val="22"/>
              </w:rPr>
            </w:pPr>
            <w:r w:rsidRPr="00D26F1F">
              <w:rPr>
                <w:sz w:val="22"/>
                <w:szCs w:val="22"/>
              </w:rPr>
              <w:t>1. Середньоспискова чисельність штатних працівників, осіб</w:t>
            </w:r>
          </w:p>
        </w:tc>
        <w:tc>
          <w:tcPr>
            <w:tcW w:w="1134" w:type="dxa"/>
            <w:noWrap/>
            <w:vAlign w:val="center"/>
          </w:tcPr>
          <w:p w:rsidR="00187D2D" w:rsidRPr="00E86618" w:rsidRDefault="00187D2D" w:rsidP="00187D2D">
            <w:pPr>
              <w:jc w:val="center"/>
              <w:rPr>
                <w:sz w:val="22"/>
                <w:szCs w:val="22"/>
                <w:u w:val="single"/>
                <w:lang w:val="ru-RU"/>
              </w:rPr>
            </w:pPr>
            <w:r w:rsidRPr="00E86618">
              <w:rPr>
                <w:sz w:val="22"/>
                <w:szCs w:val="22"/>
                <w:u w:val="single"/>
                <w:lang w:val="ru-RU"/>
              </w:rPr>
              <w:t>49</w:t>
            </w:r>
          </w:p>
        </w:tc>
        <w:tc>
          <w:tcPr>
            <w:tcW w:w="1134" w:type="dxa"/>
            <w:vAlign w:val="center"/>
          </w:tcPr>
          <w:p w:rsidR="00187D2D" w:rsidRPr="00E86618" w:rsidRDefault="00187D2D" w:rsidP="00187D2D">
            <w:pPr>
              <w:jc w:val="center"/>
              <w:rPr>
                <w:sz w:val="22"/>
                <w:szCs w:val="22"/>
                <w:u w:val="single"/>
                <w:lang w:val="ru-RU"/>
              </w:rPr>
            </w:pPr>
            <w:r w:rsidRPr="00E86618">
              <w:rPr>
                <w:sz w:val="22"/>
                <w:szCs w:val="22"/>
                <w:u w:val="single"/>
                <w:lang w:val="ru-RU"/>
              </w:rPr>
              <w:t>46</w:t>
            </w:r>
          </w:p>
        </w:tc>
        <w:tc>
          <w:tcPr>
            <w:tcW w:w="1134" w:type="dxa"/>
            <w:vAlign w:val="center"/>
          </w:tcPr>
          <w:p w:rsidR="00187D2D" w:rsidRPr="00E86618" w:rsidRDefault="00187D2D" w:rsidP="00187D2D">
            <w:pPr>
              <w:jc w:val="center"/>
              <w:rPr>
                <w:sz w:val="22"/>
                <w:szCs w:val="22"/>
                <w:u w:val="single"/>
                <w:lang w:val="ru-RU"/>
              </w:rPr>
            </w:pPr>
            <w:r w:rsidRPr="00E86618">
              <w:rPr>
                <w:sz w:val="22"/>
                <w:szCs w:val="22"/>
                <w:u w:val="single"/>
                <w:lang w:val="ru-RU"/>
              </w:rPr>
              <w:t>4</w:t>
            </w:r>
            <w:r>
              <w:rPr>
                <w:sz w:val="22"/>
                <w:szCs w:val="22"/>
                <w:u w:val="single"/>
                <w:lang w:val="ru-RU"/>
              </w:rPr>
              <w:t>5</w:t>
            </w:r>
          </w:p>
        </w:tc>
        <w:tc>
          <w:tcPr>
            <w:tcW w:w="1134" w:type="dxa"/>
            <w:vAlign w:val="center"/>
          </w:tcPr>
          <w:p w:rsidR="00187D2D" w:rsidRPr="00E86618" w:rsidRDefault="00187D2D" w:rsidP="00187D2D">
            <w:pPr>
              <w:jc w:val="center"/>
              <w:rPr>
                <w:sz w:val="22"/>
                <w:szCs w:val="22"/>
                <w:u w:val="single"/>
                <w:lang w:val="ru-RU"/>
              </w:rPr>
            </w:pPr>
            <w:r w:rsidRPr="00E86618">
              <w:rPr>
                <w:sz w:val="22"/>
                <w:szCs w:val="22"/>
                <w:u w:val="single"/>
                <w:lang w:val="ru-RU"/>
              </w:rPr>
              <w:t>4</w:t>
            </w:r>
            <w:r>
              <w:rPr>
                <w:sz w:val="22"/>
                <w:szCs w:val="22"/>
                <w:u w:val="single"/>
                <w:lang w:val="ru-RU"/>
              </w:rPr>
              <w:t>1</w:t>
            </w:r>
          </w:p>
        </w:tc>
        <w:tc>
          <w:tcPr>
            <w:tcW w:w="1134" w:type="dxa"/>
            <w:vAlign w:val="center"/>
          </w:tcPr>
          <w:p w:rsidR="00187D2D" w:rsidRPr="00E86618" w:rsidRDefault="00187D2D" w:rsidP="00187D2D">
            <w:pPr>
              <w:jc w:val="center"/>
              <w:rPr>
                <w:sz w:val="22"/>
                <w:szCs w:val="22"/>
                <w:u w:val="single"/>
                <w:lang w:val="ru-RU"/>
              </w:rPr>
            </w:pPr>
            <w:r>
              <w:rPr>
                <w:sz w:val="22"/>
                <w:szCs w:val="22"/>
                <w:u w:val="single"/>
                <w:lang w:val="ru-RU"/>
              </w:rPr>
              <w:t>42</w:t>
            </w:r>
          </w:p>
        </w:tc>
        <w:tc>
          <w:tcPr>
            <w:tcW w:w="1334" w:type="dxa"/>
            <w:vAlign w:val="center"/>
          </w:tcPr>
          <w:p w:rsidR="00187D2D" w:rsidRPr="00E86618" w:rsidRDefault="00187D2D" w:rsidP="00187D2D">
            <w:pPr>
              <w:jc w:val="center"/>
              <w:rPr>
                <w:sz w:val="22"/>
                <w:szCs w:val="22"/>
                <w:u w:val="single"/>
                <w:lang w:val="ru-RU"/>
              </w:rPr>
            </w:pPr>
            <w:r>
              <w:rPr>
                <w:sz w:val="22"/>
                <w:szCs w:val="22"/>
                <w:u w:val="single"/>
                <w:lang w:val="ru-RU"/>
              </w:rPr>
              <w:t>43</w:t>
            </w:r>
          </w:p>
        </w:tc>
      </w:tr>
      <w:tr w:rsidR="00187D2D" w:rsidRPr="00534984" w:rsidTr="009E0DAF">
        <w:trPr>
          <w:trHeight w:val="842"/>
        </w:trPr>
        <w:tc>
          <w:tcPr>
            <w:tcW w:w="2410" w:type="dxa"/>
            <w:vAlign w:val="center"/>
          </w:tcPr>
          <w:p w:rsidR="00187D2D" w:rsidRPr="00D26F1F" w:rsidRDefault="00187D2D" w:rsidP="00187D2D">
            <w:pPr>
              <w:rPr>
                <w:sz w:val="22"/>
                <w:szCs w:val="22"/>
              </w:rPr>
            </w:pPr>
            <w:r w:rsidRPr="00D26F1F">
              <w:rPr>
                <w:sz w:val="22"/>
                <w:szCs w:val="22"/>
              </w:rPr>
              <w:t>2.В тому числі ІТП та АУП</w:t>
            </w:r>
          </w:p>
        </w:tc>
        <w:tc>
          <w:tcPr>
            <w:tcW w:w="1134" w:type="dxa"/>
            <w:noWrap/>
            <w:vAlign w:val="center"/>
          </w:tcPr>
          <w:p w:rsidR="00187D2D" w:rsidRPr="00E86618" w:rsidRDefault="00187D2D" w:rsidP="00187D2D">
            <w:pPr>
              <w:jc w:val="center"/>
              <w:rPr>
                <w:sz w:val="22"/>
                <w:szCs w:val="22"/>
                <w:u w:val="single"/>
                <w:lang w:val="ru-RU"/>
              </w:rPr>
            </w:pPr>
            <w:r w:rsidRPr="00E86618">
              <w:rPr>
                <w:sz w:val="22"/>
                <w:szCs w:val="22"/>
                <w:u w:val="single"/>
                <w:lang w:val="ru-RU"/>
              </w:rPr>
              <w:t>11</w:t>
            </w:r>
          </w:p>
        </w:tc>
        <w:tc>
          <w:tcPr>
            <w:tcW w:w="1134" w:type="dxa"/>
            <w:vAlign w:val="center"/>
          </w:tcPr>
          <w:p w:rsidR="00187D2D" w:rsidRPr="00E86618" w:rsidRDefault="00187D2D" w:rsidP="00187D2D">
            <w:pPr>
              <w:jc w:val="center"/>
              <w:rPr>
                <w:sz w:val="22"/>
                <w:szCs w:val="22"/>
                <w:u w:val="single"/>
                <w:lang w:val="ru-RU"/>
              </w:rPr>
            </w:pPr>
            <w:r w:rsidRPr="00E86618">
              <w:rPr>
                <w:sz w:val="22"/>
                <w:szCs w:val="22"/>
                <w:u w:val="single"/>
                <w:lang w:val="ru-RU"/>
              </w:rPr>
              <w:t>12</w:t>
            </w:r>
          </w:p>
        </w:tc>
        <w:tc>
          <w:tcPr>
            <w:tcW w:w="1134" w:type="dxa"/>
            <w:vAlign w:val="center"/>
          </w:tcPr>
          <w:p w:rsidR="00187D2D" w:rsidRPr="00E86618" w:rsidRDefault="00187D2D" w:rsidP="00187D2D">
            <w:pPr>
              <w:jc w:val="center"/>
              <w:rPr>
                <w:sz w:val="22"/>
                <w:szCs w:val="22"/>
                <w:u w:val="single"/>
                <w:lang w:val="ru-RU"/>
              </w:rPr>
            </w:pPr>
            <w:r w:rsidRPr="00E86618">
              <w:rPr>
                <w:sz w:val="22"/>
                <w:szCs w:val="22"/>
                <w:u w:val="single"/>
                <w:lang w:val="ru-RU"/>
              </w:rPr>
              <w:t>12</w:t>
            </w:r>
          </w:p>
        </w:tc>
        <w:tc>
          <w:tcPr>
            <w:tcW w:w="1134" w:type="dxa"/>
            <w:vAlign w:val="center"/>
          </w:tcPr>
          <w:p w:rsidR="00187D2D" w:rsidRPr="00E86618" w:rsidRDefault="00187D2D" w:rsidP="00187D2D">
            <w:pPr>
              <w:jc w:val="center"/>
              <w:rPr>
                <w:sz w:val="22"/>
                <w:szCs w:val="22"/>
                <w:u w:val="single"/>
                <w:lang w:val="ru-RU"/>
              </w:rPr>
            </w:pPr>
            <w:r w:rsidRPr="00E86618">
              <w:rPr>
                <w:sz w:val="22"/>
                <w:szCs w:val="22"/>
                <w:u w:val="single"/>
                <w:lang w:val="ru-RU"/>
              </w:rPr>
              <w:t>1</w:t>
            </w:r>
            <w:r>
              <w:rPr>
                <w:sz w:val="22"/>
                <w:szCs w:val="22"/>
                <w:u w:val="single"/>
                <w:lang w:val="ru-RU"/>
              </w:rPr>
              <w:t>3</w:t>
            </w:r>
          </w:p>
        </w:tc>
        <w:tc>
          <w:tcPr>
            <w:tcW w:w="1134" w:type="dxa"/>
            <w:vAlign w:val="center"/>
          </w:tcPr>
          <w:p w:rsidR="00187D2D" w:rsidRPr="00E86618" w:rsidRDefault="00187D2D" w:rsidP="00187D2D">
            <w:pPr>
              <w:jc w:val="center"/>
              <w:rPr>
                <w:sz w:val="22"/>
                <w:szCs w:val="22"/>
                <w:u w:val="single"/>
                <w:lang w:val="ru-RU"/>
              </w:rPr>
            </w:pPr>
            <w:r>
              <w:rPr>
                <w:sz w:val="22"/>
                <w:szCs w:val="22"/>
                <w:u w:val="single"/>
                <w:lang w:val="ru-RU"/>
              </w:rPr>
              <w:t>13</w:t>
            </w:r>
          </w:p>
        </w:tc>
        <w:tc>
          <w:tcPr>
            <w:tcW w:w="1334" w:type="dxa"/>
            <w:vAlign w:val="center"/>
          </w:tcPr>
          <w:p w:rsidR="00187D2D" w:rsidRPr="00E86618" w:rsidRDefault="00187D2D" w:rsidP="00187D2D">
            <w:pPr>
              <w:jc w:val="center"/>
              <w:rPr>
                <w:sz w:val="22"/>
                <w:szCs w:val="22"/>
                <w:u w:val="single"/>
                <w:lang w:val="ru-RU"/>
              </w:rPr>
            </w:pPr>
            <w:r>
              <w:rPr>
                <w:sz w:val="22"/>
                <w:szCs w:val="22"/>
                <w:u w:val="single"/>
                <w:lang w:val="ru-RU"/>
              </w:rPr>
              <w:t>12</w:t>
            </w:r>
          </w:p>
        </w:tc>
      </w:tr>
      <w:tr w:rsidR="00187D2D" w:rsidRPr="00534984" w:rsidTr="009E0DAF">
        <w:trPr>
          <w:trHeight w:val="1124"/>
        </w:trPr>
        <w:tc>
          <w:tcPr>
            <w:tcW w:w="2410" w:type="dxa"/>
            <w:vAlign w:val="center"/>
          </w:tcPr>
          <w:p w:rsidR="00187D2D" w:rsidRPr="00D26F1F" w:rsidRDefault="00187D2D" w:rsidP="00187D2D">
            <w:pPr>
              <w:rPr>
                <w:sz w:val="22"/>
                <w:szCs w:val="22"/>
              </w:rPr>
            </w:pPr>
            <w:r w:rsidRPr="00D26F1F">
              <w:rPr>
                <w:sz w:val="22"/>
                <w:szCs w:val="22"/>
              </w:rPr>
              <w:t>3. Середньомісячна заробітна плата одного працівника, грн.</w:t>
            </w:r>
          </w:p>
        </w:tc>
        <w:tc>
          <w:tcPr>
            <w:tcW w:w="1134" w:type="dxa"/>
            <w:noWrap/>
            <w:vAlign w:val="center"/>
          </w:tcPr>
          <w:p w:rsidR="00187D2D" w:rsidRPr="00E86618" w:rsidRDefault="00187D2D" w:rsidP="00187D2D">
            <w:pPr>
              <w:jc w:val="center"/>
              <w:rPr>
                <w:sz w:val="22"/>
                <w:szCs w:val="22"/>
                <w:u w:val="single"/>
                <w:lang w:val="ru-RU"/>
              </w:rPr>
            </w:pPr>
            <w:r w:rsidRPr="00E86618">
              <w:rPr>
                <w:sz w:val="22"/>
                <w:szCs w:val="22"/>
                <w:u w:val="single"/>
                <w:lang w:val="ru-RU"/>
              </w:rPr>
              <w:t>9202,0</w:t>
            </w:r>
          </w:p>
        </w:tc>
        <w:tc>
          <w:tcPr>
            <w:tcW w:w="1134" w:type="dxa"/>
            <w:vAlign w:val="center"/>
          </w:tcPr>
          <w:p w:rsidR="00187D2D" w:rsidRPr="00E86618" w:rsidRDefault="00187D2D" w:rsidP="00187D2D">
            <w:pPr>
              <w:jc w:val="center"/>
              <w:rPr>
                <w:sz w:val="22"/>
                <w:szCs w:val="22"/>
                <w:u w:val="single"/>
                <w:lang w:val="ru-RU"/>
              </w:rPr>
            </w:pPr>
            <w:r w:rsidRPr="00E86618">
              <w:rPr>
                <w:sz w:val="22"/>
                <w:szCs w:val="22"/>
                <w:u w:val="single"/>
                <w:lang w:val="ru-RU"/>
              </w:rPr>
              <w:t>11470,0</w:t>
            </w:r>
          </w:p>
        </w:tc>
        <w:tc>
          <w:tcPr>
            <w:tcW w:w="1134" w:type="dxa"/>
            <w:vAlign w:val="center"/>
          </w:tcPr>
          <w:p w:rsidR="00187D2D" w:rsidRPr="00E86618" w:rsidRDefault="00187D2D" w:rsidP="00187D2D">
            <w:pPr>
              <w:jc w:val="center"/>
              <w:rPr>
                <w:sz w:val="22"/>
                <w:szCs w:val="22"/>
                <w:u w:val="single"/>
                <w:lang w:val="ru-RU"/>
              </w:rPr>
            </w:pPr>
            <w:r>
              <w:rPr>
                <w:sz w:val="22"/>
                <w:szCs w:val="22"/>
                <w:u w:val="single"/>
                <w:lang w:val="ru-RU"/>
              </w:rPr>
              <w:t>12339,0</w:t>
            </w:r>
          </w:p>
        </w:tc>
        <w:tc>
          <w:tcPr>
            <w:tcW w:w="1134" w:type="dxa"/>
            <w:vAlign w:val="center"/>
          </w:tcPr>
          <w:p w:rsidR="00187D2D" w:rsidRPr="00E86618" w:rsidRDefault="00187D2D" w:rsidP="00187D2D">
            <w:pPr>
              <w:jc w:val="center"/>
              <w:rPr>
                <w:sz w:val="22"/>
                <w:szCs w:val="22"/>
                <w:u w:val="single"/>
                <w:lang w:val="ru-RU"/>
              </w:rPr>
            </w:pPr>
            <w:r>
              <w:rPr>
                <w:sz w:val="22"/>
                <w:szCs w:val="22"/>
                <w:u w:val="single"/>
                <w:lang w:val="ru-RU"/>
              </w:rPr>
              <w:t>17427,0</w:t>
            </w:r>
          </w:p>
        </w:tc>
        <w:tc>
          <w:tcPr>
            <w:tcW w:w="1134" w:type="dxa"/>
            <w:vAlign w:val="center"/>
          </w:tcPr>
          <w:p w:rsidR="00187D2D" w:rsidRPr="00E86618" w:rsidRDefault="00187D2D" w:rsidP="00187D2D">
            <w:pPr>
              <w:jc w:val="center"/>
              <w:rPr>
                <w:sz w:val="22"/>
                <w:szCs w:val="22"/>
                <w:u w:val="single"/>
                <w:lang w:val="ru-RU"/>
              </w:rPr>
            </w:pPr>
            <w:r>
              <w:rPr>
                <w:sz w:val="22"/>
                <w:szCs w:val="22"/>
                <w:u w:val="single"/>
                <w:lang w:val="ru-RU"/>
              </w:rPr>
              <w:t>16770</w:t>
            </w:r>
          </w:p>
        </w:tc>
        <w:tc>
          <w:tcPr>
            <w:tcW w:w="1334" w:type="dxa"/>
            <w:vAlign w:val="center"/>
          </w:tcPr>
          <w:p w:rsidR="00187D2D" w:rsidRPr="00E86618" w:rsidRDefault="00187D2D" w:rsidP="00187D2D">
            <w:pPr>
              <w:jc w:val="center"/>
              <w:rPr>
                <w:sz w:val="22"/>
                <w:szCs w:val="22"/>
                <w:u w:val="single"/>
                <w:lang w:val="ru-RU"/>
              </w:rPr>
            </w:pPr>
            <w:r>
              <w:rPr>
                <w:sz w:val="22"/>
                <w:szCs w:val="22"/>
                <w:u w:val="single"/>
              </w:rPr>
              <w:t>20581</w:t>
            </w:r>
          </w:p>
        </w:tc>
      </w:tr>
      <w:tr w:rsidR="00187D2D" w:rsidRPr="00534984" w:rsidTr="009E0DAF">
        <w:trPr>
          <w:trHeight w:val="701"/>
        </w:trPr>
        <w:tc>
          <w:tcPr>
            <w:tcW w:w="2410" w:type="dxa"/>
            <w:vAlign w:val="center"/>
          </w:tcPr>
          <w:p w:rsidR="00187D2D" w:rsidRPr="00D26F1F" w:rsidRDefault="00187D2D" w:rsidP="00187D2D">
            <w:pPr>
              <w:rPr>
                <w:sz w:val="22"/>
                <w:szCs w:val="22"/>
              </w:rPr>
            </w:pPr>
            <w:r w:rsidRPr="00D26F1F">
              <w:rPr>
                <w:sz w:val="22"/>
                <w:szCs w:val="22"/>
              </w:rPr>
              <w:t>4. в тому числі ІТП та АУП</w:t>
            </w:r>
          </w:p>
        </w:tc>
        <w:tc>
          <w:tcPr>
            <w:tcW w:w="1134" w:type="dxa"/>
            <w:noWrap/>
            <w:vAlign w:val="center"/>
          </w:tcPr>
          <w:p w:rsidR="00187D2D" w:rsidRPr="00187D2D" w:rsidRDefault="00187D2D" w:rsidP="00187D2D">
            <w:pPr>
              <w:jc w:val="center"/>
              <w:rPr>
                <w:sz w:val="22"/>
                <w:szCs w:val="22"/>
                <w:u w:val="single"/>
                <w:lang w:val="ru-RU"/>
              </w:rPr>
            </w:pPr>
            <w:r w:rsidRPr="00187D2D">
              <w:rPr>
                <w:sz w:val="22"/>
                <w:szCs w:val="22"/>
                <w:u w:val="single"/>
                <w:lang w:val="ru-RU"/>
              </w:rPr>
              <w:t>11000,0</w:t>
            </w:r>
          </w:p>
        </w:tc>
        <w:tc>
          <w:tcPr>
            <w:tcW w:w="1134" w:type="dxa"/>
            <w:vAlign w:val="center"/>
          </w:tcPr>
          <w:p w:rsidR="00187D2D" w:rsidRPr="00187D2D" w:rsidRDefault="00187D2D" w:rsidP="00187D2D">
            <w:pPr>
              <w:jc w:val="center"/>
              <w:rPr>
                <w:sz w:val="22"/>
                <w:szCs w:val="22"/>
                <w:u w:val="single"/>
                <w:lang w:val="ru-RU"/>
              </w:rPr>
            </w:pPr>
            <w:r w:rsidRPr="00187D2D">
              <w:rPr>
                <w:sz w:val="22"/>
                <w:szCs w:val="22"/>
                <w:u w:val="single"/>
                <w:lang w:val="ru-RU"/>
              </w:rPr>
              <w:t>11715,0</w:t>
            </w:r>
          </w:p>
        </w:tc>
        <w:tc>
          <w:tcPr>
            <w:tcW w:w="1134" w:type="dxa"/>
            <w:vAlign w:val="center"/>
          </w:tcPr>
          <w:p w:rsidR="00187D2D" w:rsidRPr="00187D2D" w:rsidRDefault="00187D2D" w:rsidP="00187D2D">
            <w:pPr>
              <w:jc w:val="center"/>
              <w:rPr>
                <w:sz w:val="22"/>
                <w:szCs w:val="22"/>
                <w:u w:val="single"/>
                <w:lang w:val="ru-RU"/>
              </w:rPr>
            </w:pPr>
            <w:r w:rsidRPr="00187D2D">
              <w:rPr>
                <w:sz w:val="22"/>
                <w:szCs w:val="22"/>
                <w:u w:val="single"/>
                <w:lang w:val="ru-RU"/>
              </w:rPr>
              <w:t>12986,0</w:t>
            </w:r>
          </w:p>
        </w:tc>
        <w:tc>
          <w:tcPr>
            <w:tcW w:w="1134" w:type="dxa"/>
            <w:vAlign w:val="center"/>
          </w:tcPr>
          <w:p w:rsidR="00187D2D" w:rsidRPr="00187D2D" w:rsidRDefault="00187D2D" w:rsidP="00187D2D">
            <w:pPr>
              <w:jc w:val="center"/>
              <w:rPr>
                <w:sz w:val="22"/>
                <w:szCs w:val="22"/>
                <w:u w:val="single"/>
                <w:lang w:val="ru-RU"/>
              </w:rPr>
            </w:pPr>
            <w:r w:rsidRPr="00187D2D">
              <w:rPr>
                <w:sz w:val="22"/>
                <w:szCs w:val="22"/>
                <w:u w:val="single"/>
                <w:lang w:val="ru-RU"/>
              </w:rPr>
              <w:t>20128,0</w:t>
            </w:r>
          </w:p>
        </w:tc>
        <w:tc>
          <w:tcPr>
            <w:tcW w:w="1134" w:type="dxa"/>
            <w:vAlign w:val="center"/>
          </w:tcPr>
          <w:p w:rsidR="00187D2D" w:rsidRPr="00187D2D" w:rsidRDefault="00187D2D" w:rsidP="00187D2D">
            <w:pPr>
              <w:jc w:val="center"/>
              <w:rPr>
                <w:sz w:val="22"/>
                <w:szCs w:val="22"/>
                <w:u w:val="single"/>
                <w:lang w:val="ru-RU"/>
              </w:rPr>
            </w:pPr>
            <w:r w:rsidRPr="00187D2D">
              <w:rPr>
                <w:sz w:val="22"/>
                <w:szCs w:val="22"/>
                <w:u w:val="single"/>
                <w:lang w:val="ru-RU"/>
              </w:rPr>
              <w:t>20290</w:t>
            </w:r>
          </w:p>
        </w:tc>
        <w:tc>
          <w:tcPr>
            <w:tcW w:w="1334" w:type="dxa"/>
            <w:vAlign w:val="center"/>
          </w:tcPr>
          <w:p w:rsidR="00187D2D" w:rsidRPr="00187D2D" w:rsidRDefault="00187D2D" w:rsidP="00187D2D">
            <w:pPr>
              <w:jc w:val="center"/>
              <w:rPr>
                <w:sz w:val="22"/>
                <w:szCs w:val="22"/>
                <w:u w:val="single"/>
                <w:lang w:val="ru-RU"/>
              </w:rPr>
            </w:pPr>
            <w:r w:rsidRPr="00187D2D">
              <w:rPr>
                <w:sz w:val="22"/>
                <w:szCs w:val="22"/>
                <w:u w:val="single"/>
              </w:rPr>
              <w:t>25000</w:t>
            </w:r>
          </w:p>
        </w:tc>
      </w:tr>
    </w:tbl>
    <w:p w:rsidR="00A015A5" w:rsidRDefault="00A015A5" w:rsidP="00A015A5">
      <w:pPr>
        <w:ind w:firstLine="720"/>
        <w:rPr>
          <w:b/>
          <w:sz w:val="28"/>
        </w:rPr>
      </w:pPr>
      <w:r>
        <w:rPr>
          <w:b/>
          <w:sz w:val="28"/>
        </w:rPr>
        <w:t>4.2. Матеріально-технічне забезпечення. Інформація про стан основних фондів</w:t>
      </w:r>
    </w:p>
    <w:p w:rsidR="00A015A5" w:rsidRPr="004C6ABC" w:rsidRDefault="00A015A5" w:rsidP="00A015A5">
      <w:pPr>
        <w:rPr>
          <w:sz w:val="24"/>
          <w:szCs w:val="24"/>
          <w:lang w:val="ru-RU"/>
        </w:rPr>
      </w:pP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sidRPr="004C6ABC">
        <w:rPr>
          <w:sz w:val="24"/>
          <w:szCs w:val="24"/>
          <w:lang w:val="ru-RU"/>
        </w:rPr>
        <w:t>(грн.)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9"/>
        <w:gridCol w:w="1266"/>
        <w:gridCol w:w="1384"/>
        <w:gridCol w:w="1266"/>
        <w:gridCol w:w="1266"/>
        <w:gridCol w:w="1391"/>
      </w:tblGrid>
      <w:tr w:rsidR="00187D2D" w:rsidRPr="00350621" w:rsidTr="00EB7508">
        <w:tc>
          <w:tcPr>
            <w:tcW w:w="2787" w:type="dxa"/>
            <w:vAlign w:val="center"/>
          </w:tcPr>
          <w:p w:rsidR="00187D2D" w:rsidRPr="00350621" w:rsidRDefault="00187D2D" w:rsidP="00187D2D">
            <w:pPr>
              <w:ind w:left="-448"/>
              <w:jc w:val="center"/>
            </w:pPr>
            <w:r w:rsidRPr="00350621">
              <w:t>Найменування</w:t>
            </w:r>
          </w:p>
        </w:tc>
        <w:tc>
          <w:tcPr>
            <w:tcW w:w="1222" w:type="dxa"/>
          </w:tcPr>
          <w:p w:rsidR="00187D2D" w:rsidRPr="00350621" w:rsidRDefault="00187D2D" w:rsidP="00187D2D">
            <w:r w:rsidRPr="00350621">
              <w:t xml:space="preserve">Станом на </w:t>
            </w:r>
            <w:r w:rsidRPr="00350621">
              <w:rPr>
                <w:b/>
                <w:u w:val="single"/>
              </w:rPr>
              <w:t>01.01.201</w:t>
            </w:r>
            <w:r>
              <w:rPr>
                <w:b/>
                <w:u w:val="single"/>
              </w:rPr>
              <w:t>9</w:t>
            </w:r>
          </w:p>
        </w:tc>
        <w:tc>
          <w:tcPr>
            <w:tcW w:w="1387" w:type="dxa"/>
          </w:tcPr>
          <w:p w:rsidR="00187D2D" w:rsidRPr="00350621" w:rsidRDefault="00187D2D" w:rsidP="00187D2D">
            <w:r w:rsidRPr="00350621">
              <w:t xml:space="preserve">Станом на </w:t>
            </w:r>
            <w:r w:rsidRPr="00350621">
              <w:rPr>
                <w:b/>
                <w:u w:val="single"/>
              </w:rPr>
              <w:t>01.01.20</w:t>
            </w:r>
            <w:r>
              <w:rPr>
                <w:b/>
                <w:u w:val="single"/>
              </w:rPr>
              <w:t>20</w:t>
            </w:r>
          </w:p>
        </w:tc>
        <w:tc>
          <w:tcPr>
            <w:tcW w:w="1266" w:type="dxa"/>
          </w:tcPr>
          <w:p w:rsidR="00187D2D" w:rsidRPr="00350621" w:rsidRDefault="00187D2D" w:rsidP="00187D2D">
            <w:r w:rsidRPr="00350621">
              <w:t xml:space="preserve">Станом на </w:t>
            </w:r>
            <w:r w:rsidRPr="00350621">
              <w:rPr>
                <w:b/>
                <w:u w:val="single"/>
              </w:rPr>
              <w:t>01.01.20</w:t>
            </w:r>
            <w:r>
              <w:rPr>
                <w:b/>
                <w:u w:val="single"/>
              </w:rPr>
              <w:t>21</w:t>
            </w:r>
          </w:p>
        </w:tc>
        <w:tc>
          <w:tcPr>
            <w:tcW w:w="1266" w:type="dxa"/>
          </w:tcPr>
          <w:p w:rsidR="00187D2D" w:rsidRPr="00350621" w:rsidRDefault="00187D2D" w:rsidP="00187D2D">
            <w:r w:rsidRPr="00350621">
              <w:t xml:space="preserve">Станом на </w:t>
            </w:r>
            <w:r w:rsidRPr="00350621">
              <w:rPr>
                <w:b/>
                <w:u w:val="single"/>
              </w:rPr>
              <w:t>01.01.20</w:t>
            </w:r>
            <w:r>
              <w:rPr>
                <w:b/>
                <w:u w:val="single"/>
              </w:rPr>
              <w:t>22</w:t>
            </w:r>
          </w:p>
        </w:tc>
        <w:tc>
          <w:tcPr>
            <w:tcW w:w="1394" w:type="dxa"/>
          </w:tcPr>
          <w:p w:rsidR="00187D2D" w:rsidRPr="00350621" w:rsidRDefault="00187D2D" w:rsidP="00187D2D">
            <w:r w:rsidRPr="00350621">
              <w:t xml:space="preserve">Станом на </w:t>
            </w:r>
            <w:r w:rsidRPr="00350621">
              <w:rPr>
                <w:b/>
                <w:u w:val="single"/>
              </w:rPr>
              <w:t>01.01.20</w:t>
            </w:r>
            <w:r>
              <w:rPr>
                <w:b/>
                <w:u w:val="single"/>
              </w:rPr>
              <w:t>23</w:t>
            </w:r>
          </w:p>
        </w:tc>
      </w:tr>
      <w:tr w:rsidR="00187D2D" w:rsidRPr="00350621" w:rsidTr="00EB7508">
        <w:tc>
          <w:tcPr>
            <w:tcW w:w="2787" w:type="dxa"/>
          </w:tcPr>
          <w:p w:rsidR="00187D2D" w:rsidRPr="00350621" w:rsidRDefault="00187D2D" w:rsidP="00187D2D">
            <w:r w:rsidRPr="00350621">
              <w:t>Будівлі і споруди</w:t>
            </w:r>
          </w:p>
        </w:tc>
        <w:tc>
          <w:tcPr>
            <w:tcW w:w="1222" w:type="dxa"/>
            <w:vAlign w:val="center"/>
          </w:tcPr>
          <w:p w:rsidR="00187D2D" w:rsidRPr="004C6ABC" w:rsidRDefault="00187D2D" w:rsidP="00187D2D">
            <w:pPr>
              <w:jc w:val="center"/>
              <w:rPr>
                <w:lang w:val="ru-RU"/>
              </w:rPr>
            </w:pPr>
            <w:r>
              <w:rPr>
                <w:lang w:val="ru-RU"/>
              </w:rPr>
              <w:t>3467738,74</w:t>
            </w:r>
          </w:p>
        </w:tc>
        <w:tc>
          <w:tcPr>
            <w:tcW w:w="1387" w:type="dxa"/>
            <w:vAlign w:val="center"/>
          </w:tcPr>
          <w:p w:rsidR="00187D2D" w:rsidRPr="004C6ABC" w:rsidRDefault="00187D2D" w:rsidP="00187D2D">
            <w:pPr>
              <w:jc w:val="center"/>
              <w:rPr>
                <w:lang w:val="ru-RU"/>
              </w:rPr>
            </w:pPr>
            <w:r>
              <w:rPr>
                <w:lang w:val="ru-RU"/>
              </w:rPr>
              <w:t>3467738,74</w:t>
            </w:r>
          </w:p>
        </w:tc>
        <w:tc>
          <w:tcPr>
            <w:tcW w:w="1266" w:type="dxa"/>
            <w:vAlign w:val="center"/>
          </w:tcPr>
          <w:p w:rsidR="00187D2D" w:rsidRPr="004C6ABC" w:rsidRDefault="00187D2D" w:rsidP="00187D2D">
            <w:pPr>
              <w:jc w:val="center"/>
              <w:rPr>
                <w:lang w:val="ru-RU"/>
              </w:rPr>
            </w:pPr>
            <w:r>
              <w:rPr>
                <w:lang w:val="ru-RU"/>
              </w:rPr>
              <w:t>6334958,42</w:t>
            </w:r>
          </w:p>
        </w:tc>
        <w:tc>
          <w:tcPr>
            <w:tcW w:w="1266" w:type="dxa"/>
            <w:vAlign w:val="center"/>
          </w:tcPr>
          <w:p w:rsidR="00187D2D" w:rsidRPr="004C6ABC" w:rsidRDefault="00187D2D" w:rsidP="00187D2D">
            <w:pPr>
              <w:jc w:val="center"/>
              <w:rPr>
                <w:lang w:val="ru-RU"/>
              </w:rPr>
            </w:pPr>
            <w:r>
              <w:rPr>
                <w:lang w:val="ru-RU"/>
              </w:rPr>
              <w:t>6334956,42</w:t>
            </w:r>
          </w:p>
        </w:tc>
        <w:tc>
          <w:tcPr>
            <w:tcW w:w="1394" w:type="dxa"/>
            <w:vAlign w:val="center"/>
          </w:tcPr>
          <w:p w:rsidR="00187D2D" w:rsidRPr="004C6ABC" w:rsidRDefault="00187D2D" w:rsidP="00187D2D">
            <w:pPr>
              <w:jc w:val="center"/>
              <w:rPr>
                <w:lang w:val="ru-RU"/>
              </w:rPr>
            </w:pPr>
            <w:r>
              <w:rPr>
                <w:lang w:val="ru-RU"/>
              </w:rPr>
              <w:t>8934956,42</w:t>
            </w:r>
          </w:p>
        </w:tc>
      </w:tr>
      <w:tr w:rsidR="00187D2D" w:rsidRPr="00350621" w:rsidTr="00EB7508">
        <w:tc>
          <w:tcPr>
            <w:tcW w:w="2787" w:type="dxa"/>
          </w:tcPr>
          <w:p w:rsidR="00187D2D" w:rsidRPr="00350621" w:rsidRDefault="00187D2D" w:rsidP="00187D2D">
            <w:r w:rsidRPr="00350621">
              <w:t>Машини та обладнання</w:t>
            </w:r>
          </w:p>
        </w:tc>
        <w:tc>
          <w:tcPr>
            <w:tcW w:w="1222" w:type="dxa"/>
            <w:vAlign w:val="center"/>
          </w:tcPr>
          <w:p w:rsidR="00187D2D" w:rsidRPr="004C6ABC" w:rsidRDefault="00187D2D" w:rsidP="00187D2D">
            <w:pPr>
              <w:jc w:val="center"/>
              <w:rPr>
                <w:lang w:val="ru-RU"/>
              </w:rPr>
            </w:pPr>
            <w:r>
              <w:rPr>
                <w:lang w:val="ru-RU"/>
              </w:rPr>
              <w:t>9834770,8</w:t>
            </w:r>
          </w:p>
        </w:tc>
        <w:tc>
          <w:tcPr>
            <w:tcW w:w="1387" w:type="dxa"/>
            <w:vAlign w:val="center"/>
          </w:tcPr>
          <w:p w:rsidR="00187D2D" w:rsidRPr="004C6ABC" w:rsidRDefault="00187D2D" w:rsidP="00187D2D">
            <w:pPr>
              <w:jc w:val="center"/>
              <w:rPr>
                <w:lang w:val="ru-RU"/>
              </w:rPr>
            </w:pPr>
            <w:r>
              <w:rPr>
                <w:lang w:val="ru-RU"/>
              </w:rPr>
              <w:t>10094304,26</w:t>
            </w:r>
          </w:p>
        </w:tc>
        <w:tc>
          <w:tcPr>
            <w:tcW w:w="1266" w:type="dxa"/>
            <w:vAlign w:val="center"/>
          </w:tcPr>
          <w:p w:rsidR="00187D2D" w:rsidRPr="004C6ABC" w:rsidRDefault="00187D2D" w:rsidP="00187D2D">
            <w:pPr>
              <w:jc w:val="center"/>
              <w:rPr>
                <w:lang w:val="ru-RU"/>
              </w:rPr>
            </w:pPr>
            <w:r>
              <w:rPr>
                <w:lang w:val="ru-RU"/>
              </w:rPr>
              <w:t>10117440,09</w:t>
            </w:r>
          </w:p>
        </w:tc>
        <w:tc>
          <w:tcPr>
            <w:tcW w:w="1266" w:type="dxa"/>
            <w:vAlign w:val="center"/>
          </w:tcPr>
          <w:p w:rsidR="00187D2D" w:rsidRPr="004C6ABC" w:rsidRDefault="00187D2D" w:rsidP="00187D2D">
            <w:pPr>
              <w:jc w:val="center"/>
              <w:rPr>
                <w:lang w:val="ru-RU"/>
              </w:rPr>
            </w:pPr>
            <w:r>
              <w:rPr>
                <w:lang w:val="ru-RU"/>
              </w:rPr>
              <w:t>10200458,9</w:t>
            </w:r>
          </w:p>
        </w:tc>
        <w:tc>
          <w:tcPr>
            <w:tcW w:w="1394" w:type="dxa"/>
            <w:vAlign w:val="center"/>
          </w:tcPr>
          <w:p w:rsidR="00187D2D" w:rsidRPr="004C6ABC" w:rsidRDefault="00187D2D" w:rsidP="00187D2D">
            <w:pPr>
              <w:jc w:val="center"/>
              <w:rPr>
                <w:lang w:val="ru-RU"/>
              </w:rPr>
            </w:pPr>
            <w:r>
              <w:rPr>
                <w:lang w:val="ru-RU"/>
              </w:rPr>
              <w:t>18200458,9</w:t>
            </w:r>
          </w:p>
        </w:tc>
      </w:tr>
      <w:tr w:rsidR="00187D2D" w:rsidRPr="00350621" w:rsidTr="00EB7508">
        <w:tc>
          <w:tcPr>
            <w:tcW w:w="2787" w:type="dxa"/>
          </w:tcPr>
          <w:p w:rsidR="00187D2D" w:rsidRPr="00350621" w:rsidRDefault="00187D2D" w:rsidP="00187D2D">
            <w:r w:rsidRPr="00350621">
              <w:t>Транспортні засоби</w:t>
            </w:r>
          </w:p>
        </w:tc>
        <w:tc>
          <w:tcPr>
            <w:tcW w:w="1222" w:type="dxa"/>
            <w:vAlign w:val="center"/>
          </w:tcPr>
          <w:p w:rsidR="00187D2D" w:rsidRPr="004C6ABC" w:rsidRDefault="00187D2D" w:rsidP="00187D2D">
            <w:pPr>
              <w:jc w:val="center"/>
              <w:rPr>
                <w:lang w:val="ru-RU"/>
              </w:rPr>
            </w:pPr>
            <w:r>
              <w:rPr>
                <w:lang w:val="ru-RU"/>
              </w:rPr>
              <w:t>672875,43</w:t>
            </w:r>
          </w:p>
        </w:tc>
        <w:tc>
          <w:tcPr>
            <w:tcW w:w="1387" w:type="dxa"/>
            <w:vAlign w:val="center"/>
          </w:tcPr>
          <w:p w:rsidR="00187D2D" w:rsidRPr="004C6ABC" w:rsidRDefault="00187D2D" w:rsidP="00187D2D">
            <w:pPr>
              <w:jc w:val="center"/>
              <w:rPr>
                <w:lang w:val="ru-RU"/>
              </w:rPr>
            </w:pPr>
            <w:r>
              <w:rPr>
                <w:lang w:val="ru-RU"/>
              </w:rPr>
              <w:t>705880,49</w:t>
            </w:r>
          </w:p>
        </w:tc>
        <w:tc>
          <w:tcPr>
            <w:tcW w:w="1266" w:type="dxa"/>
            <w:vAlign w:val="center"/>
          </w:tcPr>
          <w:p w:rsidR="00187D2D" w:rsidRPr="004C6ABC" w:rsidRDefault="00187D2D" w:rsidP="00187D2D">
            <w:pPr>
              <w:jc w:val="center"/>
              <w:rPr>
                <w:lang w:val="ru-RU"/>
              </w:rPr>
            </w:pPr>
            <w:r>
              <w:rPr>
                <w:lang w:val="ru-RU"/>
              </w:rPr>
              <w:t>705880,49</w:t>
            </w:r>
          </w:p>
        </w:tc>
        <w:tc>
          <w:tcPr>
            <w:tcW w:w="1266" w:type="dxa"/>
            <w:vAlign w:val="center"/>
          </w:tcPr>
          <w:p w:rsidR="00187D2D" w:rsidRPr="004C6ABC" w:rsidRDefault="00187D2D" w:rsidP="00187D2D">
            <w:pPr>
              <w:jc w:val="center"/>
              <w:rPr>
                <w:lang w:val="ru-RU"/>
              </w:rPr>
            </w:pPr>
            <w:r>
              <w:rPr>
                <w:lang w:val="ru-RU"/>
              </w:rPr>
              <w:t>967980,49</w:t>
            </w:r>
          </w:p>
        </w:tc>
        <w:tc>
          <w:tcPr>
            <w:tcW w:w="1394" w:type="dxa"/>
            <w:vAlign w:val="center"/>
          </w:tcPr>
          <w:p w:rsidR="00187D2D" w:rsidRPr="004C6ABC" w:rsidRDefault="00187D2D" w:rsidP="00187D2D">
            <w:pPr>
              <w:jc w:val="center"/>
              <w:rPr>
                <w:lang w:val="ru-RU"/>
              </w:rPr>
            </w:pPr>
            <w:r>
              <w:rPr>
                <w:lang w:val="ru-RU"/>
              </w:rPr>
              <w:t>1504980,49</w:t>
            </w:r>
          </w:p>
        </w:tc>
      </w:tr>
      <w:tr w:rsidR="00187D2D" w:rsidRPr="00350621" w:rsidTr="00EB7508">
        <w:tc>
          <w:tcPr>
            <w:tcW w:w="2787" w:type="dxa"/>
          </w:tcPr>
          <w:p w:rsidR="00187D2D" w:rsidRPr="00350621" w:rsidRDefault="00187D2D" w:rsidP="00187D2D">
            <w:r w:rsidRPr="00350621">
              <w:t>Інструмент, прилади та інвентар</w:t>
            </w:r>
          </w:p>
        </w:tc>
        <w:tc>
          <w:tcPr>
            <w:tcW w:w="1222" w:type="dxa"/>
            <w:vAlign w:val="center"/>
          </w:tcPr>
          <w:p w:rsidR="00187D2D" w:rsidRPr="00350621" w:rsidRDefault="00187D2D" w:rsidP="00187D2D">
            <w:pPr>
              <w:jc w:val="center"/>
            </w:pPr>
          </w:p>
        </w:tc>
        <w:tc>
          <w:tcPr>
            <w:tcW w:w="1387" w:type="dxa"/>
            <w:vAlign w:val="center"/>
          </w:tcPr>
          <w:p w:rsidR="00187D2D" w:rsidRPr="00350621" w:rsidRDefault="00187D2D" w:rsidP="00187D2D">
            <w:pPr>
              <w:jc w:val="center"/>
            </w:pPr>
          </w:p>
        </w:tc>
        <w:tc>
          <w:tcPr>
            <w:tcW w:w="1266" w:type="dxa"/>
            <w:vAlign w:val="center"/>
          </w:tcPr>
          <w:p w:rsidR="00187D2D" w:rsidRPr="00350621" w:rsidRDefault="00187D2D" w:rsidP="00187D2D">
            <w:pPr>
              <w:jc w:val="center"/>
            </w:pPr>
          </w:p>
        </w:tc>
        <w:tc>
          <w:tcPr>
            <w:tcW w:w="1266" w:type="dxa"/>
            <w:vAlign w:val="center"/>
          </w:tcPr>
          <w:p w:rsidR="00187D2D" w:rsidRPr="00350621" w:rsidRDefault="00187D2D" w:rsidP="00187D2D">
            <w:pPr>
              <w:jc w:val="center"/>
            </w:pPr>
          </w:p>
        </w:tc>
        <w:tc>
          <w:tcPr>
            <w:tcW w:w="1394" w:type="dxa"/>
            <w:vAlign w:val="center"/>
          </w:tcPr>
          <w:p w:rsidR="00187D2D" w:rsidRPr="00350621" w:rsidRDefault="00187D2D" w:rsidP="00187D2D">
            <w:pPr>
              <w:jc w:val="center"/>
            </w:pPr>
          </w:p>
        </w:tc>
      </w:tr>
      <w:tr w:rsidR="00187D2D" w:rsidRPr="00350621" w:rsidTr="00EB7508">
        <w:tc>
          <w:tcPr>
            <w:tcW w:w="2787" w:type="dxa"/>
          </w:tcPr>
          <w:p w:rsidR="00187D2D" w:rsidRPr="00350621" w:rsidRDefault="00187D2D" w:rsidP="00187D2D">
            <w:r w:rsidRPr="00350621">
              <w:t>Інші основні засоби</w:t>
            </w:r>
          </w:p>
        </w:tc>
        <w:tc>
          <w:tcPr>
            <w:tcW w:w="1222" w:type="dxa"/>
            <w:vAlign w:val="center"/>
          </w:tcPr>
          <w:p w:rsidR="00187D2D" w:rsidRPr="004C6ABC" w:rsidRDefault="00187D2D" w:rsidP="00187D2D">
            <w:pPr>
              <w:jc w:val="center"/>
              <w:rPr>
                <w:lang w:val="ru-RU"/>
              </w:rPr>
            </w:pPr>
            <w:r>
              <w:rPr>
                <w:lang w:val="ru-RU"/>
              </w:rPr>
              <w:t>1238143,25</w:t>
            </w:r>
          </w:p>
        </w:tc>
        <w:tc>
          <w:tcPr>
            <w:tcW w:w="1387" w:type="dxa"/>
            <w:vAlign w:val="center"/>
          </w:tcPr>
          <w:p w:rsidR="00187D2D" w:rsidRPr="004C6ABC" w:rsidRDefault="00187D2D" w:rsidP="00187D2D">
            <w:pPr>
              <w:jc w:val="center"/>
              <w:rPr>
                <w:lang w:val="ru-RU"/>
              </w:rPr>
            </w:pPr>
            <w:r>
              <w:rPr>
                <w:lang w:val="ru-RU"/>
              </w:rPr>
              <w:t>1310202,92</w:t>
            </w:r>
          </w:p>
        </w:tc>
        <w:tc>
          <w:tcPr>
            <w:tcW w:w="1266" w:type="dxa"/>
            <w:vAlign w:val="center"/>
          </w:tcPr>
          <w:p w:rsidR="00187D2D" w:rsidRPr="004C6ABC" w:rsidRDefault="00187D2D" w:rsidP="00187D2D">
            <w:pPr>
              <w:jc w:val="center"/>
              <w:rPr>
                <w:lang w:val="ru-RU"/>
              </w:rPr>
            </w:pPr>
            <w:r>
              <w:rPr>
                <w:lang w:val="ru-RU"/>
              </w:rPr>
              <w:t>1383561,00</w:t>
            </w:r>
          </w:p>
        </w:tc>
        <w:tc>
          <w:tcPr>
            <w:tcW w:w="1266" w:type="dxa"/>
            <w:vAlign w:val="center"/>
          </w:tcPr>
          <w:p w:rsidR="00187D2D" w:rsidRPr="004C6ABC" w:rsidRDefault="00187D2D" w:rsidP="00187D2D">
            <w:pPr>
              <w:jc w:val="center"/>
              <w:rPr>
                <w:lang w:val="ru-RU"/>
              </w:rPr>
            </w:pPr>
            <w:r>
              <w:rPr>
                <w:lang w:val="ru-RU"/>
              </w:rPr>
              <w:t>1396036,6</w:t>
            </w:r>
          </w:p>
        </w:tc>
        <w:tc>
          <w:tcPr>
            <w:tcW w:w="1394" w:type="dxa"/>
            <w:vAlign w:val="center"/>
          </w:tcPr>
          <w:p w:rsidR="00187D2D" w:rsidRPr="004C6ABC" w:rsidRDefault="00187D2D" w:rsidP="00187D2D">
            <w:pPr>
              <w:jc w:val="center"/>
              <w:rPr>
                <w:lang w:val="ru-RU"/>
              </w:rPr>
            </w:pPr>
            <w:r>
              <w:rPr>
                <w:lang w:val="ru-RU"/>
              </w:rPr>
              <w:t>1796036,6</w:t>
            </w:r>
          </w:p>
        </w:tc>
      </w:tr>
      <w:tr w:rsidR="00187D2D" w:rsidRPr="00350621" w:rsidTr="00EB7508">
        <w:tc>
          <w:tcPr>
            <w:tcW w:w="2787" w:type="dxa"/>
          </w:tcPr>
          <w:p w:rsidR="00187D2D" w:rsidRPr="00350621" w:rsidRDefault="00187D2D" w:rsidP="00187D2D">
            <w:r w:rsidRPr="00350621">
              <w:t>Всього</w:t>
            </w:r>
          </w:p>
        </w:tc>
        <w:tc>
          <w:tcPr>
            <w:tcW w:w="1222" w:type="dxa"/>
            <w:vAlign w:val="center"/>
          </w:tcPr>
          <w:p w:rsidR="00187D2D" w:rsidRPr="004C6ABC" w:rsidRDefault="00187D2D" w:rsidP="00187D2D">
            <w:pPr>
              <w:jc w:val="center"/>
              <w:rPr>
                <w:lang w:val="ru-RU"/>
              </w:rPr>
            </w:pPr>
            <w:r>
              <w:t>15213528,22</w:t>
            </w:r>
          </w:p>
        </w:tc>
        <w:tc>
          <w:tcPr>
            <w:tcW w:w="1387" w:type="dxa"/>
            <w:vAlign w:val="center"/>
          </w:tcPr>
          <w:p w:rsidR="00187D2D" w:rsidRPr="004C6ABC" w:rsidRDefault="00187D2D" w:rsidP="00187D2D">
            <w:pPr>
              <w:jc w:val="center"/>
              <w:rPr>
                <w:lang w:val="ru-RU"/>
              </w:rPr>
            </w:pPr>
            <w:r>
              <w:t>15578126,41</w:t>
            </w:r>
          </w:p>
        </w:tc>
        <w:tc>
          <w:tcPr>
            <w:tcW w:w="1266" w:type="dxa"/>
            <w:vAlign w:val="center"/>
          </w:tcPr>
          <w:p w:rsidR="00187D2D" w:rsidRPr="004C6ABC" w:rsidRDefault="00187D2D" w:rsidP="00187D2D">
            <w:pPr>
              <w:jc w:val="center"/>
              <w:rPr>
                <w:lang w:val="ru-RU"/>
              </w:rPr>
            </w:pPr>
            <w:r>
              <w:t>18541840,00</w:t>
            </w:r>
          </w:p>
        </w:tc>
        <w:tc>
          <w:tcPr>
            <w:tcW w:w="1266" w:type="dxa"/>
            <w:vAlign w:val="center"/>
          </w:tcPr>
          <w:p w:rsidR="00187D2D" w:rsidRPr="004C6ABC" w:rsidRDefault="00187D2D" w:rsidP="00187D2D">
            <w:pPr>
              <w:jc w:val="center"/>
              <w:rPr>
                <w:lang w:val="ru-RU"/>
              </w:rPr>
            </w:pPr>
            <w:r>
              <w:t>18899432,41</w:t>
            </w:r>
          </w:p>
        </w:tc>
        <w:tc>
          <w:tcPr>
            <w:tcW w:w="1394" w:type="dxa"/>
            <w:vAlign w:val="center"/>
          </w:tcPr>
          <w:p w:rsidR="00187D2D" w:rsidRPr="004C6ABC" w:rsidRDefault="00187D2D" w:rsidP="00187D2D">
            <w:pPr>
              <w:jc w:val="center"/>
              <w:rPr>
                <w:lang w:val="ru-RU"/>
              </w:rPr>
            </w:pPr>
            <w:r>
              <w:t>30436432,41</w:t>
            </w:r>
          </w:p>
        </w:tc>
      </w:tr>
      <w:tr w:rsidR="00187D2D" w:rsidRPr="00350621" w:rsidTr="00EB7508">
        <w:tc>
          <w:tcPr>
            <w:tcW w:w="2787" w:type="dxa"/>
          </w:tcPr>
          <w:p w:rsidR="00187D2D" w:rsidRPr="00350621" w:rsidRDefault="00187D2D" w:rsidP="00187D2D">
            <w:r w:rsidRPr="00350621">
              <w:t>Коефіцієнт зносу</w:t>
            </w:r>
          </w:p>
        </w:tc>
        <w:tc>
          <w:tcPr>
            <w:tcW w:w="1222" w:type="dxa"/>
            <w:vAlign w:val="center"/>
          </w:tcPr>
          <w:p w:rsidR="00187D2D" w:rsidRPr="004C6ABC" w:rsidRDefault="00187D2D" w:rsidP="00187D2D">
            <w:pPr>
              <w:jc w:val="center"/>
              <w:rPr>
                <w:lang w:val="ru-RU"/>
              </w:rPr>
            </w:pPr>
            <w:r>
              <w:t>0,18</w:t>
            </w:r>
          </w:p>
        </w:tc>
        <w:tc>
          <w:tcPr>
            <w:tcW w:w="1387" w:type="dxa"/>
            <w:vAlign w:val="center"/>
          </w:tcPr>
          <w:p w:rsidR="00187D2D" w:rsidRPr="004C6ABC" w:rsidRDefault="00187D2D" w:rsidP="00187D2D">
            <w:pPr>
              <w:jc w:val="center"/>
              <w:rPr>
                <w:lang w:val="ru-RU"/>
              </w:rPr>
            </w:pPr>
            <w:r>
              <w:t>0,29</w:t>
            </w:r>
          </w:p>
        </w:tc>
        <w:tc>
          <w:tcPr>
            <w:tcW w:w="1266" w:type="dxa"/>
            <w:vAlign w:val="center"/>
          </w:tcPr>
          <w:p w:rsidR="00187D2D" w:rsidRPr="004C6ABC" w:rsidRDefault="00187D2D" w:rsidP="00187D2D">
            <w:pPr>
              <w:jc w:val="center"/>
              <w:rPr>
                <w:lang w:val="ru-RU"/>
              </w:rPr>
            </w:pPr>
            <w:r>
              <w:t>0,33</w:t>
            </w:r>
          </w:p>
        </w:tc>
        <w:tc>
          <w:tcPr>
            <w:tcW w:w="1266" w:type="dxa"/>
            <w:vAlign w:val="center"/>
          </w:tcPr>
          <w:p w:rsidR="00187D2D" w:rsidRPr="004C6ABC" w:rsidRDefault="00187D2D" w:rsidP="00187D2D">
            <w:pPr>
              <w:jc w:val="center"/>
              <w:rPr>
                <w:lang w:val="ru-RU"/>
              </w:rPr>
            </w:pPr>
            <w:r>
              <w:t>0,56</w:t>
            </w:r>
          </w:p>
        </w:tc>
        <w:tc>
          <w:tcPr>
            <w:tcW w:w="1394" w:type="dxa"/>
            <w:vAlign w:val="center"/>
          </w:tcPr>
          <w:p w:rsidR="00187D2D" w:rsidRPr="004C6ABC" w:rsidRDefault="00187D2D" w:rsidP="00187D2D">
            <w:pPr>
              <w:jc w:val="center"/>
              <w:rPr>
                <w:lang w:val="ru-RU"/>
              </w:rPr>
            </w:pPr>
            <w:r>
              <w:t>0,35</w:t>
            </w:r>
          </w:p>
        </w:tc>
      </w:tr>
      <w:tr w:rsidR="00187D2D" w:rsidRPr="00350621" w:rsidTr="00EB7508">
        <w:trPr>
          <w:trHeight w:val="70"/>
        </w:trPr>
        <w:tc>
          <w:tcPr>
            <w:tcW w:w="2787" w:type="dxa"/>
          </w:tcPr>
          <w:p w:rsidR="00187D2D" w:rsidRPr="00350621" w:rsidRDefault="00187D2D" w:rsidP="00187D2D">
            <w:r w:rsidRPr="00350621">
              <w:t>Коефіцієнт придатності</w:t>
            </w:r>
          </w:p>
        </w:tc>
        <w:tc>
          <w:tcPr>
            <w:tcW w:w="1222" w:type="dxa"/>
            <w:vAlign w:val="center"/>
          </w:tcPr>
          <w:p w:rsidR="00187D2D" w:rsidRPr="004C6ABC" w:rsidRDefault="00187D2D" w:rsidP="00187D2D">
            <w:pPr>
              <w:jc w:val="center"/>
              <w:rPr>
                <w:lang w:val="ru-RU"/>
              </w:rPr>
            </w:pPr>
            <w:r>
              <w:t>0,</w:t>
            </w:r>
            <w:r>
              <w:rPr>
                <w:lang w:val="ru-RU"/>
              </w:rPr>
              <w:t>82</w:t>
            </w:r>
          </w:p>
        </w:tc>
        <w:tc>
          <w:tcPr>
            <w:tcW w:w="1387" w:type="dxa"/>
            <w:vAlign w:val="center"/>
          </w:tcPr>
          <w:p w:rsidR="00187D2D" w:rsidRPr="004C6ABC" w:rsidRDefault="00187D2D" w:rsidP="00187D2D">
            <w:pPr>
              <w:jc w:val="center"/>
              <w:rPr>
                <w:lang w:val="ru-RU"/>
              </w:rPr>
            </w:pPr>
            <w:r>
              <w:t>0,</w:t>
            </w:r>
            <w:r>
              <w:rPr>
                <w:lang w:val="ru-RU"/>
              </w:rPr>
              <w:t>71</w:t>
            </w:r>
          </w:p>
        </w:tc>
        <w:tc>
          <w:tcPr>
            <w:tcW w:w="1266" w:type="dxa"/>
            <w:vAlign w:val="center"/>
          </w:tcPr>
          <w:p w:rsidR="00187D2D" w:rsidRPr="004C6ABC" w:rsidRDefault="00187D2D" w:rsidP="00187D2D">
            <w:pPr>
              <w:jc w:val="center"/>
              <w:rPr>
                <w:lang w:val="ru-RU"/>
              </w:rPr>
            </w:pPr>
            <w:r>
              <w:t>0,</w:t>
            </w:r>
            <w:r>
              <w:rPr>
                <w:lang w:val="ru-RU"/>
              </w:rPr>
              <w:t>67</w:t>
            </w:r>
          </w:p>
        </w:tc>
        <w:tc>
          <w:tcPr>
            <w:tcW w:w="1266" w:type="dxa"/>
            <w:vAlign w:val="center"/>
          </w:tcPr>
          <w:p w:rsidR="00187D2D" w:rsidRPr="004C6ABC" w:rsidRDefault="00187D2D" w:rsidP="00187D2D">
            <w:pPr>
              <w:jc w:val="center"/>
              <w:rPr>
                <w:lang w:val="ru-RU"/>
              </w:rPr>
            </w:pPr>
            <w:r>
              <w:t>0,44</w:t>
            </w:r>
          </w:p>
        </w:tc>
        <w:tc>
          <w:tcPr>
            <w:tcW w:w="1394" w:type="dxa"/>
            <w:vAlign w:val="center"/>
          </w:tcPr>
          <w:p w:rsidR="00187D2D" w:rsidRPr="004C6ABC" w:rsidRDefault="00187D2D" w:rsidP="00187D2D">
            <w:pPr>
              <w:jc w:val="center"/>
              <w:rPr>
                <w:lang w:val="ru-RU"/>
              </w:rPr>
            </w:pPr>
            <w:r>
              <w:t>0,</w:t>
            </w:r>
            <w:r>
              <w:rPr>
                <w:lang w:val="ru-RU"/>
              </w:rPr>
              <w:t>65</w:t>
            </w:r>
          </w:p>
        </w:tc>
      </w:tr>
    </w:tbl>
    <w:p w:rsidR="009E0DAF" w:rsidRDefault="00A015A5" w:rsidP="00A015A5">
      <w:pPr>
        <w:rPr>
          <w:b/>
          <w:sz w:val="28"/>
        </w:rPr>
      </w:pPr>
      <w:r>
        <w:rPr>
          <w:b/>
          <w:sz w:val="28"/>
        </w:rPr>
        <w:t xml:space="preserve">      </w:t>
      </w:r>
    </w:p>
    <w:p w:rsidR="00A015A5" w:rsidRDefault="00A015A5" w:rsidP="009E0DAF">
      <w:pPr>
        <w:ind w:firstLine="709"/>
        <w:rPr>
          <w:b/>
          <w:sz w:val="28"/>
          <w:szCs w:val="28"/>
        </w:rPr>
      </w:pPr>
      <w:r>
        <w:rPr>
          <w:b/>
          <w:sz w:val="28"/>
        </w:rPr>
        <w:t xml:space="preserve"> 4.3</w:t>
      </w:r>
      <w:r>
        <w:rPr>
          <w:b/>
          <w:sz w:val="28"/>
          <w:szCs w:val="28"/>
        </w:rPr>
        <w:t>. Наявність, структура та забезпеченість фінансовими ресурсами (грошові засоби, поточні фінансові інвестиції, дебітори та ін.)</w:t>
      </w:r>
    </w:p>
    <w:p w:rsidR="002000A8" w:rsidRDefault="002000A8" w:rsidP="00A015A5">
      <w:pPr>
        <w:rPr>
          <w:b/>
          <w:sz w:val="28"/>
          <w:szCs w:val="28"/>
        </w:rPr>
      </w:pPr>
    </w:p>
    <w:p w:rsidR="00A015A5" w:rsidRDefault="00A015A5" w:rsidP="00A015A5">
      <w:pPr>
        <w:rPr>
          <w:sz w:val="28"/>
          <w:szCs w:val="28"/>
        </w:rPr>
      </w:pPr>
      <w:r>
        <w:rPr>
          <w:sz w:val="28"/>
          <w:szCs w:val="28"/>
        </w:rPr>
        <w:t xml:space="preserve"> Основними джерелами поступлення коштів на підприємство є:</w:t>
      </w:r>
    </w:p>
    <w:p w:rsidR="00A015A5" w:rsidRDefault="00A015A5" w:rsidP="00A015A5">
      <w:pPr>
        <w:numPr>
          <w:ilvl w:val="0"/>
          <w:numId w:val="11"/>
        </w:numPr>
        <w:rPr>
          <w:sz w:val="28"/>
          <w:szCs w:val="28"/>
        </w:rPr>
      </w:pPr>
      <w:r>
        <w:rPr>
          <w:sz w:val="28"/>
          <w:szCs w:val="28"/>
        </w:rPr>
        <w:t>виручка ві</w:t>
      </w:r>
      <w:r w:rsidR="002000A8">
        <w:rPr>
          <w:sz w:val="28"/>
          <w:szCs w:val="28"/>
        </w:rPr>
        <w:t>д реалізації послуг захоронення</w:t>
      </w:r>
      <w:r>
        <w:rPr>
          <w:sz w:val="28"/>
          <w:szCs w:val="28"/>
        </w:rPr>
        <w:t xml:space="preserve"> (від дебіторів);</w:t>
      </w:r>
    </w:p>
    <w:p w:rsidR="00A015A5" w:rsidRDefault="00A015A5" w:rsidP="00A015A5">
      <w:pPr>
        <w:numPr>
          <w:ilvl w:val="0"/>
          <w:numId w:val="11"/>
        </w:numPr>
        <w:rPr>
          <w:sz w:val="28"/>
          <w:szCs w:val="28"/>
        </w:rPr>
      </w:pPr>
      <w:r>
        <w:rPr>
          <w:sz w:val="28"/>
          <w:szCs w:val="28"/>
        </w:rPr>
        <w:t>фінансування з місцевого бюджету;</w:t>
      </w:r>
    </w:p>
    <w:p w:rsidR="00A015A5" w:rsidRDefault="00A015A5" w:rsidP="00A015A5">
      <w:pPr>
        <w:numPr>
          <w:ilvl w:val="0"/>
          <w:numId w:val="11"/>
        </w:numPr>
        <w:rPr>
          <w:sz w:val="28"/>
          <w:szCs w:val="28"/>
        </w:rPr>
      </w:pPr>
      <w:r>
        <w:rPr>
          <w:sz w:val="28"/>
          <w:szCs w:val="28"/>
        </w:rPr>
        <w:t>кошти з місцевого бюджету на поповнення статутного фонду;</w:t>
      </w:r>
    </w:p>
    <w:p w:rsidR="00A015A5" w:rsidRDefault="002000A8" w:rsidP="00A015A5">
      <w:pPr>
        <w:numPr>
          <w:ilvl w:val="0"/>
          <w:numId w:val="11"/>
        </w:numPr>
        <w:rPr>
          <w:sz w:val="28"/>
          <w:szCs w:val="28"/>
        </w:rPr>
      </w:pPr>
      <w:r>
        <w:rPr>
          <w:sz w:val="28"/>
          <w:szCs w:val="28"/>
        </w:rPr>
        <w:t>продаж втор</w:t>
      </w:r>
      <w:r w:rsidR="00A015A5">
        <w:rPr>
          <w:sz w:val="28"/>
          <w:szCs w:val="28"/>
        </w:rPr>
        <w:t>сировини;</w:t>
      </w:r>
    </w:p>
    <w:p w:rsidR="00A015A5" w:rsidRDefault="00A015A5" w:rsidP="00A015A5">
      <w:pPr>
        <w:numPr>
          <w:ilvl w:val="0"/>
          <w:numId w:val="11"/>
        </w:numPr>
        <w:rPr>
          <w:sz w:val="28"/>
          <w:szCs w:val="28"/>
        </w:rPr>
      </w:pPr>
      <w:r>
        <w:rPr>
          <w:sz w:val="28"/>
          <w:szCs w:val="28"/>
        </w:rPr>
        <w:t>право використання полігону.</w:t>
      </w:r>
    </w:p>
    <w:p w:rsidR="002000A8" w:rsidRDefault="002000A8" w:rsidP="002000A8">
      <w:pPr>
        <w:ind w:left="1080"/>
        <w:rPr>
          <w:sz w:val="28"/>
          <w:szCs w:val="28"/>
        </w:rPr>
      </w:pPr>
    </w:p>
    <w:p w:rsidR="00A015A5" w:rsidRDefault="00A015A5" w:rsidP="00A015A5">
      <w:pPr>
        <w:jc w:val="center"/>
        <w:rPr>
          <w:b/>
          <w:sz w:val="28"/>
          <w:szCs w:val="28"/>
        </w:rPr>
      </w:pPr>
      <w:r w:rsidRPr="00D118AD">
        <w:rPr>
          <w:b/>
          <w:sz w:val="28"/>
          <w:szCs w:val="28"/>
        </w:rPr>
        <w:t>Джерела та суми поступлення коштів</w:t>
      </w:r>
    </w:p>
    <w:tbl>
      <w:tblPr>
        <w:tblpPr w:leftFromText="180" w:rightFromText="180" w:vertAnchor="text" w:tblpY="1"/>
        <w:tblOverlap w:val="neve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874"/>
        <w:gridCol w:w="875"/>
        <w:gridCol w:w="944"/>
        <w:gridCol w:w="1134"/>
        <w:gridCol w:w="1005"/>
        <w:gridCol w:w="985"/>
      </w:tblGrid>
      <w:tr w:rsidR="007C0B03" w:rsidRPr="00350621" w:rsidTr="00CE0848">
        <w:trPr>
          <w:trHeight w:val="277"/>
        </w:trPr>
        <w:tc>
          <w:tcPr>
            <w:tcW w:w="3794" w:type="dxa"/>
            <w:vAlign w:val="center"/>
          </w:tcPr>
          <w:p w:rsidR="007C0B03" w:rsidRPr="002551F1" w:rsidRDefault="007C0B03" w:rsidP="007C0B03">
            <w:pPr>
              <w:jc w:val="center"/>
              <w:rPr>
                <w:b/>
              </w:rPr>
            </w:pPr>
            <w:r w:rsidRPr="002551F1">
              <w:rPr>
                <w:b/>
              </w:rPr>
              <w:t>Джерела поступлення коштів</w:t>
            </w:r>
          </w:p>
        </w:tc>
        <w:tc>
          <w:tcPr>
            <w:tcW w:w="874" w:type="dxa"/>
            <w:vAlign w:val="center"/>
          </w:tcPr>
          <w:p w:rsidR="007C0B03" w:rsidRPr="002551F1" w:rsidRDefault="007C0B03" w:rsidP="007C0B03">
            <w:pPr>
              <w:pStyle w:val="ae"/>
              <w:jc w:val="center"/>
              <w:rPr>
                <w:b/>
              </w:rPr>
            </w:pPr>
            <w:r w:rsidRPr="002551F1">
              <w:rPr>
                <w:b/>
              </w:rPr>
              <w:t>201</w:t>
            </w:r>
            <w:r>
              <w:rPr>
                <w:b/>
                <w:lang w:val="ru-RU"/>
              </w:rPr>
              <w:t>8</w:t>
            </w:r>
            <w:r w:rsidRPr="002551F1">
              <w:rPr>
                <w:b/>
              </w:rPr>
              <w:t xml:space="preserve"> рік</w:t>
            </w:r>
          </w:p>
        </w:tc>
        <w:tc>
          <w:tcPr>
            <w:tcW w:w="875" w:type="dxa"/>
            <w:vAlign w:val="center"/>
          </w:tcPr>
          <w:p w:rsidR="007C0B03" w:rsidRPr="002551F1" w:rsidRDefault="007C0B03" w:rsidP="007C0B03">
            <w:pPr>
              <w:pStyle w:val="ae"/>
              <w:jc w:val="center"/>
              <w:rPr>
                <w:b/>
              </w:rPr>
            </w:pPr>
            <w:r w:rsidRPr="002551F1">
              <w:rPr>
                <w:b/>
              </w:rPr>
              <w:t>201</w:t>
            </w:r>
            <w:r>
              <w:rPr>
                <w:b/>
                <w:lang w:val="ru-RU"/>
              </w:rPr>
              <w:t>9</w:t>
            </w:r>
            <w:r w:rsidRPr="002551F1">
              <w:rPr>
                <w:b/>
              </w:rPr>
              <w:t xml:space="preserve"> рік</w:t>
            </w:r>
          </w:p>
        </w:tc>
        <w:tc>
          <w:tcPr>
            <w:tcW w:w="944" w:type="dxa"/>
            <w:vAlign w:val="center"/>
          </w:tcPr>
          <w:p w:rsidR="007C0B03" w:rsidRPr="002551F1" w:rsidRDefault="007C0B03" w:rsidP="007C0B03">
            <w:pPr>
              <w:pStyle w:val="ae"/>
              <w:jc w:val="center"/>
              <w:rPr>
                <w:b/>
              </w:rPr>
            </w:pPr>
            <w:r>
              <w:rPr>
                <w:b/>
              </w:rPr>
              <w:t>2020</w:t>
            </w:r>
            <w:r w:rsidRPr="002551F1">
              <w:rPr>
                <w:b/>
              </w:rPr>
              <w:t xml:space="preserve"> рік</w:t>
            </w:r>
          </w:p>
        </w:tc>
        <w:tc>
          <w:tcPr>
            <w:tcW w:w="1134" w:type="dxa"/>
            <w:vAlign w:val="center"/>
          </w:tcPr>
          <w:p w:rsidR="007C0B03" w:rsidRPr="002551F1" w:rsidRDefault="007C0B03" w:rsidP="007C0B03">
            <w:pPr>
              <w:pStyle w:val="ae"/>
              <w:jc w:val="center"/>
              <w:rPr>
                <w:b/>
              </w:rPr>
            </w:pPr>
            <w:r>
              <w:rPr>
                <w:b/>
              </w:rPr>
              <w:t>2021</w:t>
            </w:r>
            <w:r w:rsidRPr="002551F1">
              <w:rPr>
                <w:b/>
              </w:rPr>
              <w:t xml:space="preserve"> рік</w:t>
            </w:r>
          </w:p>
        </w:tc>
        <w:tc>
          <w:tcPr>
            <w:tcW w:w="1005" w:type="dxa"/>
            <w:vAlign w:val="center"/>
          </w:tcPr>
          <w:p w:rsidR="007C0B03" w:rsidRPr="002551F1" w:rsidRDefault="007C0B03" w:rsidP="007C0B03">
            <w:pPr>
              <w:pStyle w:val="ae"/>
              <w:jc w:val="center"/>
              <w:rPr>
                <w:b/>
              </w:rPr>
            </w:pPr>
            <w:r>
              <w:rPr>
                <w:b/>
              </w:rPr>
              <w:t>2022</w:t>
            </w:r>
            <w:r w:rsidRPr="002551F1">
              <w:rPr>
                <w:b/>
              </w:rPr>
              <w:t xml:space="preserve"> рік</w:t>
            </w:r>
          </w:p>
        </w:tc>
        <w:tc>
          <w:tcPr>
            <w:tcW w:w="985" w:type="dxa"/>
            <w:shd w:val="clear" w:color="auto" w:fill="auto"/>
          </w:tcPr>
          <w:p w:rsidR="007C0B03" w:rsidRDefault="007C0B03" w:rsidP="007C0B03">
            <w:pPr>
              <w:pStyle w:val="ae"/>
              <w:jc w:val="center"/>
              <w:rPr>
                <w:b/>
              </w:rPr>
            </w:pPr>
            <w:r>
              <w:rPr>
                <w:b/>
              </w:rPr>
              <w:t>План на 2023</w:t>
            </w:r>
            <w:r w:rsidRPr="002551F1">
              <w:rPr>
                <w:b/>
              </w:rPr>
              <w:t xml:space="preserve"> рік</w:t>
            </w:r>
          </w:p>
          <w:p w:rsidR="007C0B03" w:rsidRPr="002551F1" w:rsidRDefault="007C0B03" w:rsidP="007C0B03">
            <w:pPr>
              <w:pStyle w:val="ae"/>
              <w:jc w:val="center"/>
              <w:rPr>
                <w:b/>
              </w:rPr>
            </w:pPr>
            <w:r>
              <w:rPr>
                <w:b/>
              </w:rPr>
              <w:t>(очіку-ване)</w:t>
            </w:r>
          </w:p>
        </w:tc>
      </w:tr>
      <w:tr w:rsidR="007C0B03" w:rsidRPr="00350621" w:rsidTr="00CE0848">
        <w:trPr>
          <w:trHeight w:val="551"/>
        </w:trPr>
        <w:tc>
          <w:tcPr>
            <w:tcW w:w="3794" w:type="dxa"/>
          </w:tcPr>
          <w:p w:rsidR="007C0B03" w:rsidRPr="00350621" w:rsidRDefault="007C0B03" w:rsidP="007C0B03">
            <w:r>
              <w:t>1.Виручка від реалізації послуг захоронення, (від дебіторів), тис. грн.</w:t>
            </w:r>
          </w:p>
        </w:tc>
        <w:tc>
          <w:tcPr>
            <w:tcW w:w="874" w:type="dxa"/>
            <w:vAlign w:val="center"/>
          </w:tcPr>
          <w:p w:rsidR="007C0B03" w:rsidRPr="00D77F72" w:rsidRDefault="007C0B03" w:rsidP="007C0B03">
            <w:pPr>
              <w:jc w:val="center"/>
            </w:pPr>
            <w:r w:rsidRPr="00D77F72">
              <w:t>6790,7</w:t>
            </w:r>
          </w:p>
        </w:tc>
        <w:tc>
          <w:tcPr>
            <w:tcW w:w="875" w:type="dxa"/>
            <w:vAlign w:val="center"/>
          </w:tcPr>
          <w:p w:rsidR="007C0B03" w:rsidRPr="00D77F72" w:rsidRDefault="007C0B03" w:rsidP="007C0B03">
            <w:r w:rsidRPr="00D77F72">
              <w:t>8877,7</w:t>
            </w:r>
          </w:p>
        </w:tc>
        <w:tc>
          <w:tcPr>
            <w:tcW w:w="944" w:type="dxa"/>
            <w:vAlign w:val="center"/>
          </w:tcPr>
          <w:p w:rsidR="007C0B03" w:rsidRPr="00D77F72" w:rsidRDefault="007C0B03" w:rsidP="007C0B03">
            <w:r w:rsidRPr="00D77F72">
              <w:t>13012,7</w:t>
            </w:r>
          </w:p>
        </w:tc>
        <w:tc>
          <w:tcPr>
            <w:tcW w:w="1134" w:type="dxa"/>
            <w:vAlign w:val="center"/>
          </w:tcPr>
          <w:p w:rsidR="007C0B03" w:rsidRPr="00D77F72" w:rsidRDefault="007C0B03" w:rsidP="007C0B03">
            <w:pPr>
              <w:jc w:val="center"/>
            </w:pPr>
            <w:r w:rsidRPr="00D77F72">
              <w:t>14858,9</w:t>
            </w:r>
          </w:p>
        </w:tc>
        <w:tc>
          <w:tcPr>
            <w:tcW w:w="1005" w:type="dxa"/>
            <w:vAlign w:val="center"/>
          </w:tcPr>
          <w:p w:rsidR="007C0B03" w:rsidRPr="00D77F72" w:rsidRDefault="007C0B03" w:rsidP="007C0B03">
            <w:pPr>
              <w:jc w:val="center"/>
            </w:pPr>
            <w:r w:rsidRPr="00D77F72">
              <w:t>14050,4</w:t>
            </w:r>
          </w:p>
        </w:tc>
        <w:tc>
          <w:tcPr>
            <w:tcW w:w="985" w:type="dxa"/>
            <w:shd w:val="clear" w:color="auto" w:fill="auto"/>
            <w:vAlign w:val="center"/>
          </w:tcPr>
          <w:p w:rsidR="007C0B03" w:rsidRPr="00D77F72" w:rsidRDefault="007C0B03" w:rsidP="007C0B03">
            <w:pPr>
              <w:jc w:val="center"/>
            </w:pPr>
            <w:r w:rsidRPr="00D77F72">
              <w:t>16900,0</w:t>
            </w:r>
          </w:p>
        </w:tc>
      </w:tr>
      <w:tr w:rsidR="007C0B03" w:rsidRPr="00350621" w:rsidTr="00CE0848">
        <w:trPr>
          <w:trHeight w:val="701"/>
        </w:trPr>
        <w:tc>
          <w:tcPr>
            <w:tcW w:w="3794" w:type="dxa"/>
          </w:tcPr>
          <w:p w:rsidR="007C0B03" w:rsidRDefault="007C0B03" w:rsidP="007C0B03">
            <w:r>
              <w:t>2.Фінансування з місцевого бюджету на:</w:t>
            </w:r>
          </w:p>
          <w:p w:rsidR="007C0B03" w:rsidRPr="00350621" w:rsidRDefault="007C0B03" w:rsidP="007C0B03">
            <w:r>
              <w:t>- регулюванню чисельності безпритульних тварин, тис. грн.</w:t>
            </w:r>
          </w:p>
        </w:tc>
        <w:tc>
          <w:tcPr>
            <w:tcW w:w="874" w:type="dxa"/>
            <w:vAlign w:val="center"/>
          </w:tcPr>
          <w:p w:rsidR="007C0B03" w:rsidRPr="00D77F72" w:rsidRDefault="007C0B03" w:rsidP="007C0B03">
            <w:pPr>
              <w:pStyle w:val="ae"/>
              <w:jc w:val="center"/>
            </w:pPr>
            <w:r w:rsidRPr="00D77F72">
              <w:t>791,4</w:t>
            </w:r>
          </w:p>
        </w:tc>
        <w:tc>
          <w:tcPr>
            <w:tcW w:w="875" w:type="dxa"/>
            <w:vAlign w:val="center"/>
          </w:tcPr>
          <w:p w:rsidR="007C0B03" w:rsidRPr="00D77F72" w:rsidRDefault="007C0B03" w:rsidP="007C0B03">
            <w:pPr>
              <w:pStyle w:val="ae"/>
              <w:jc w:val="center"/>
            </w:pPr>
            <w:r w:rsidRPr="00D77F72">
              <w:t>813,2</w:t>
            </w:r>
          </w:p>
        </w:tc>
        <w:tc>
          <w:tcPr>
            <w:tcW w:w="944" w:type="dxa"/>
            <w:vAlign w:val="center"/>
          </w:tcPr>
          <w:p w:rsidR="007C0B03" w:rsidRPr="00D77F72" w:rsidRDefault="007C0B03" w:rsidP="007C0B03">
            <w:pPr>
              <w:pStyle w:val="ae"/>
              <w:jc w:val="center"/>
            </w:pPr>
            <w:r w:rsidRPr="00D77F72">
              <w:t>1149,9</w:t>
            </w:r>
          </w:p>
        </w:tc>
        <w:tc>
          <w:tcPr>
            <w:tcW w:w="1134" w:type="dxa"/>
            <w:vAlign w:val="center"/>
          </w:tcPr>
          <w:p w:rsidR="007C0B03" w:rsidRPr="00D77F72" w:rsidRDefault="007C0B03" w:rsidP="007C0B03">
            <w:pPr>
              <w:pStyle w:val="ae"/>
              <w:jc w:val="center"/>
            </w:pPr>
            <w:r w:rsidRPr="00D77F72">
              <w:t>1454,6</w:t>
            </w:r>
          </w:p>
        </w:tc>
        <w:tc>
          <w:tcPr>
            <w:tcW w:w="1005" w:type="dxa"/>
            <w:vAlign w:val="center"/>
          </w:tcPr>
          <w:p w:rsidR="007C0B03" w:rsidRPr="00D77F72" w:rsidRDefault="007C0B03" w:rsidP="007C0B03">
            <w:pPr>
              <w:pStyle w:val="ae"/>
              <w:jc w:val="center"/>
            </w:pPr>
            <w:r w:rsidRPr="00D77F72">
              <w:t>1895,2</w:t>
            </w:r>
          </w:p>
        </w:tc>
        <w:tc>
          <w:tcPr>
            <w:tcW w:w="985" w:type="dxa"/>
            <w:shd w:val="clear" w:color="auto" w:fill="auto"/>
            <w:vAlign w:val="center"/>
          </w:tcPr>
          <w:p w:rsidR="007C0B03" w:rsidRPr="00D77F72" w:rsidRDefault="007C0B03" w:rsidP="007C0B03">
            <w:pPr>
              <w:pStyle w:val="ae"/>
              <w:jc w:val="center"/>
            </w:pPr>
            <w:r w:rsidRPr="00D77F72">
              <w:t xml:space="preserve">2500,0  </w:t>
            </w:r>
          </w:p>
        </w:tc>
      </w:tr>
      <w:tr w:rsidR="007C0B03" w:rsidRPr="00350621" w:rsidTr="00CE0848">
        <w:tc>
          <w:tcPr>
            <w:tcW w:w="3794" w:type="dxa"/>
          </w:tcPr>
          <w:p w:rsidR="007C0B03" w:rsidRDefault="007C0B03" w:rsidP="007C0B03">
            <w:r>
              <w:t>- відкачування  фільтрату і скид в очисні споруди</w:t>
            </w:r>
          </w:p>
        </w:tc>
        <w:tc>
          <w:tcPr>
            <w:tcW w:w="874" w:type="dxa"/>
            <w:vAlign w:val="center"/>
          </w:tcPr>
          <w:p w:rsidR="007C0B03" w:rsidRDefault="007C0B03" w:rsidP="007C0B03">
            <w:pPr>
              <w:pStyle w:val="ae"/>
              <w:jc w:val="center"/>
            </w:pPr>
            <w:r>
              <w:t>999,4</w:t>
            </w:r>
          </w:p>
        </w:tc>
        <w:tc>
          <w:tcPr>
            <w:tcW w:w="875" w:type="dxa"/>
            <w:vAlign w:val="center"/>
          </w:tcPr>
          <w:p w:rsidR="007C0B03" w:rsidRDefault="007C0B03" w:rsidP="007C0B03">
            <w:pPr>
              <w:pStyle w:val="ae"/>
              <w:jc w:val="center"/>
            </w:pPr>
            <w:r>
              <w:t>200,00</w:t>
            </w:r>
          </w:p>
        </w:tc>
        <w:tc>
          <w:tcPr>
            <w:tcW w:w="944" w:type="dxa"/>
            <w:vAlign w:val="center"/>
          </w:tcPr>
          <w:p w:rsidR="007C0B03" w:rsidRDefault="007C0B03" w:rsidP="007C0B03">
            <w:pPr>
              <w:pStyle w:val="ae"/>
              <w:jc w:val="center"/>
            </w:pPr>
            <w:r>
              <w:t>-</w:t>
            </w:r>
          </w:p>
        </w:tc>
        <w:tc>
          <w:tcPr>
            <w:tcW w:w="1134" w:type="dxa"/>
            <w:vAlign w:val="center"/>
          </w:tcPr>
          <w:p w:rsidR="007C0B03" w:rsidRDefault="007C0B03" w:rsidP="007C0B03">
            <w:pPr>
              <w:pStyle w:val="ae"/>
              <w:jc w:val="center"/>
            </w:pPr>
            <w:r>
              <w:t>-</w:t>
            </w:r>
          </w:p>
        </w:tc>
        <w:tc>
          <w:tcPr>
            <w:tcW w:w="1005" w:type="dxa"/>
            <w:vAlign w:val="center"/>
          </w:tcPr>
          <w:p w:rsidR="007C0B03" w:rsidRDefault="007C0B03" w:rsidP="007C0B03">
            <w:pPr>
              <w:pStyle w:val="ae"/>
              <w:jc w:val="center"/>
            </w:pPr>
            <w:r>
              <w:t>-</w:t>
            </w:r>
          </w:p>
        </w:tc>
        <w:tc>
          <w:tcPr>
            <w:tcW w:w="985" w:type="dxa"/>
            <w:tcBorders>
              <w:top w:val="single" w:sz="4" w:space="0" w:color="auto"/>
              <w:bottom w:val="nil"/>
            </w:tcBorders>
            <w:shd w:val="clear" w:color="auto" w:fill="auto"/>
            <w:vAlign w:val="center"/>
          </w:tcPr>
          <w:p w:rsidR="007C0B03" w:rsidRDefault="007C0B03" w:rsidP="007C0B03">
            <w:pPr>
              <w:pStyle w:val="ae"/>
              <w:jc w:val="center"/>
            </w:pPr>
            <w:r>
              <w:t>-</w:t>
            </w:r>
          </w:p>
        </w:tc>
      </w:tr>
      <w:tr w:rsidR="007C0B03" w:rsidRPr="00350621" w:rsidTr="00CE0848">
        <w:trPr>
          <w:trHeight w:val="314"/>
        </w:trPr>
        <w:tc>
          <w:tcPr>
            <w:tcW w:w="3794" w:type="dxa"/>
          </w:tcPr>
          <w:p w:rsidR="007C0B03" w:rsidRDefault="007C0B03" w:rsidP="007C0B03">
            <w:r>
              <w:t>- технічна сіль</w:t>
            </w:r>
          </w:p>
        </w:tc>
        <w:tc>
          <w:tcPr>
            <w:tcW w:w="874" w:type="dxa"/>
            <w:vAlign w:val="center"/>
          </w:tcPr>
          <w:p w:rsidR="007C0B03" w:rsidRDefault="007C0B03" w:rsidP="007C0B03">
            <w:pPr>
              <w:pStyle w:val="ae"/>
              <w:jc w:val="center"/>
            </w:pPr>
            <w:r>
              <w:t>198,9</w:t>
            </w:r>
          </w:p>
        </w:tc>
        <w:tc>
          <w:tcPr>
            <w:tcW w:w="875" w:type="dxa"/>
            <w:vAlign w:val="center"/>
          </w:tcPr>
          <w:p w:rsidR="007C0B03" w:rsidRDefault="007C0B03" w:rsidP="007C0B03">
            <w:pPr>
              <w:pStyle w:val="ae"/>
              <w:jc w:val="center"/>
            </w:pPr>
            <w:r>
              <w:t>-</w:t>
            </w:r>
          </w:p>
        </w:tc>
        <w:tc>
          <w:tcPr>
            <w:tcW w:w="944" w:type="dxa"/>
            <w:vAlign w:val="center"/>
          </w:tcPr>
          <w:p w:rsidR="007C0B03" w:rsidRDefault="007C0B03" w:rsidP="007C0B03">
            <w:pPr>
              <w:pStyle w:val="ae"/>
              <w:jc w:val="center"/>
            </w:pPr>
            <w:r>
              <w:t>-</w:t>
            </w:r>
          </w:p>
        </w:tc>
        <w:tc>
          <w:tcPr>
            <w:tcW w:w="1134" w:type="dxa"/>
            <w:vAlign w:val="center"/>
          </w:tcPr>
          <w:p w:rsidR="007C0B03" w:rsidRDefault="007C0B03" w:rsidP="007C0B03">
            <w:pPr>
              <w:pStyle w:val="ae"/>
              <w:jc w:val="center"/>
            </w:pPr>
            <w:r>
              <w:t>-</w:t>
            </w:r>
          </w:p>
        </w:tc>
        <w:tc>
          <w:tcPr>
            <w:tcW w:w="1005" w:type="dxa"/>
            <w:vAlign w:val="center"/>
          </w:tcPr>
          <w:p w:rsidR="007C0B03" w:rsidRDefault="007C0B03" w:rsidP="007C0B03">
            <w:pPr>
              <w:pStyle w:val="ae"/>
              <w:jc w:val="center"/>
            </w:pPr>
            <w:r>
              <w:t>-</w:t>
            </w:r>
          </w:p>
        </w:tc>
        <w:tc>
          <w:tcPr>
            <w:tcW w:w="985" w:type="dxa"/>
            <w:tcBorders>
              <w:top w:val="single" w:sz="4" w:space="0" w:color="auto"/>
              <w:bottom w:val="nil"/>
            </w:tcBorders>
            <w:shd w:val="clear" w:color="auto" w:fill="auto"/>
            <w:vAlign w:val="center"/>
          </w:tcPr>
          <w:p w:rsidR="007C0B03" w:rsidRDefault="007C0B03" w:rsidP="007C0B03">
            <w:pPr>
              <w:pStyle w:val="ae"/>
              <w:jc w:val="center"/>
            </w:pPr>
            <w:r>
              <w:t>-</w:t>
            </w:r>
          </w:p>
        </w:tc>
      </w:tr>
      <w:tr w:rsidR="007C0B03" w:rsidRPr="00350621" w:rsidTr="00CE0848">
        <w:tc>
          <w:tcPr>
            <w:tcW w:w="3794" w:type="dxa"/>
          </w:tcPr>
          <w:p w:rsidR="007C0B03" w:rsidRDefault="007C0B03" w:rsidP="007C0B03">
            <w:r>
              <w:t>- лікарняні, відпустка чорнобильцям,військові збори, тис. грн.</w:t>
            </w:r>
          </w:p>
        </w:tc>
        <w:tc>
          <w:tcPr>
            <w:tcW w:w="874" w:type="dxa"/>
            <w:vAlign w:val="center"/>
          </w:tcPr>
          <w:p w:rsidR="007C0B03" w:rsidRDefault="007C0B03" w:rsidP="007C0B03">
            <w:pPr>
              <w:pStyle w:val="ae"/>
              <w:jc w:val="center"/>
            </w:pPr>
            <w:r>
              <w:t>72,0</w:t>
            </w:r>
          </w:p>
        </w:tc>
        <w:tc>
          <w:tcPr>
            <w:tcW w:w="875" w:type="dxa"/>
            <w:vAlign w:val="center"/>
          </w:tcPr>
          <w:p w:rsidR="007C0B03" w:rsidRDefault="007C0B03" w:rsidP="007C0B03">
            <w:pPr>
              <w:pStyle w:val="ae"/>
              <w:jc w:val="center"/>
            </w:pPr>
            <w:r>
              <w:t>116,0</w:t>
            </w:r>
          </w:p>
        </w:tc>
        <w:tc>
          <w:tcPr>
            <w:tcW w:w="944" w:type="dxa"/>
            <w:vAlign w:val="center"/>
          </w:tcPr>
          <w:p w:rsidR="007C0B03" w:rsidRDefault="007C0B03" w:rsidP="007C0B03">
            <w:pPr>
              <w:pStyle w:val="ae"/>
              <w:jc w:val="center"/>
            </w:pPr>
            <w:r>
              <w:t>210,0</w:t>
            </w:r>
          </w:p>
        </w:tc>
        <w:tc>
          <w:tcPr>
            <w:tcW w:w="1134" w:type="dxa"/>
            <w:vAlign w:val="center"/>
          </w:tcPr>
          <w:p w:rsidR="007C0B03" w:rsidRDefault="007C0B03" w:rsidP="007C0B03">
            <w:pPr>
              <w:pStyle w:val="ae"/>
              <w:jc w:val="center"/>
            </w:pPr>
            <w:r>
              <w:t>72,9</w:t>
            </w:r>
          </w:p>
        </w:tc>
        <w:tc>
          <w:tcPr>
            <w:tcW w:w="1005" w:type="dxa"/>
            <w:vAlign w:val="center"/>
          </w:tcPr>
          <w:p w:rsidR="007C0B03" w:rsidRDefault="00D77F72" w:rsidP="007C0B03">
            <w:pPr>
              <w:pStyle w:val="ae"/>
              <w:jc w:val="center"/>
            </w:pPr>
            <w:r>
              <w:t>94,3</w:t>
            </w:r>
          </w:p>
        </w:tc>
        <w:tc>
          <w:tcPr>
            <w:tcW w:w="985" w:type="dxa"/>
            <w:shd w:val="clear" w:color="auto" w:fill="auto"/>
            <w:vAlign w:val="center"/>
          </w:tcPr>
          <w:p w:rsidR="007C0B03" w:rsidRPr="00350621" w:rsidRDefault="00D77F72" w:rsidP="007C0B03">
            <w:pPr>
              <w:pStyle w:val="ae"/>
              <w:jc w:val="center"/>
            </w:pPr>
            <w:r>
              <w:t>115</w:t>
            </w:r>
            <w:r w:rsidR="007C0B03">
              <w:t>,0</w:t>
            </w:r>
          </w:p>
        </w:tc>
      </w:tr>
      <w:tr w:rsidR="00D77F72" w:rsidRPr="00350621" w:rsidTr="00CE0848">
        <w:tc>
          <w:tcPr>
            <w:tcW w:w="3794" w:type="dxa"/>
          </w:tcPr>
          <w:p w:rsidR="00D77F72" w:rsidRDefault="00D77F72" w:rsidP="00D77F72">
            <w:pPr>
              <w:jc w:val="both"/>
            </w:pPr>
            <w:r>
              <w:t>-придбання генератора</w:t>
            </w:r>
          </w:p>
        </w:tc>
        <w:tc>
          <w:tcPr>
            <w:tcW w:w="874" w:type="dxa"/>
            <w:vAlign w:val="center"/>
          </w:tcPr>
          <w:p w:rsidR="00D77F72" w:rsidRDefault="00D77F72" w:rsidP="007C0B03">
            <w:pPr>
              <w:pStyle w:val="ae"/>
              <w:jc w:val="center"/>
            </w:pPr>
            <w:r>
              <w:t>-</w:t>
            </w:r>
          </w:p>
        </w:tc>
        <w:tc>
          <w:tcPr>
            <w:tcW w:w="875" w:type="dxa"/>
            <w:vAlign w:val="center"/>
          </w:tcPr>
          <w:p w:rsidR="00D77F72" w:rsidRDefault="00D77F72" w:rsidP="007C0B03">
            <w:pPr>
              <w:pStyle w:val="ae"/>
              <w:jc w:val="center"/>
            </w:pPr>
            <w:r>
              <w:t>-</w:t>
            </w:r>
          </w:p>
        </w:tc>
        <w:tc>
          <w:tcPr>
            <w:tcW w:w="944" w:type="dxa"/>
            <w:vAlign w:val="center"/>
          </w:tcPr>
          <w:p w:rsidR="00D77F72" w:rsidRDefault="00D77F72" w:rsidP="007C0B03">
            <w:pPr>
              <w:pStyle w:val="ae"/>
              <w:jc w:val="center"/>
            </w:pPr>
            <w:r>
              <w:t>-</w:t>
            </w:r>
          </w:p>
        </w:tc>
        <w:tc>
          <w:tcPr>
            <w:tcW w:w="1134" w:type="dxa"/>
            <w:vAlign w:val="center"/>
          </w:tcPr>
          <w:p w:rsidR="00D77F72" w:rsidRDefault="00D77F72" w:rsidP="007C0B03">
            <w:pPr>
              <w:pStyle w:val="ae"/>
              <w:jc w:val="center"/>
            </w:pPr>
            <w:r>
              <w:t>-</w:t>
            </w:r>
          </w:p>
        </w:tc>
        <w:tc>
          <w:tcPr>
            <w:tcW w:w="1005" w:type="dxa"/>
            <w:vAlign w:val="center"/>
          </w:tcPr>
          <w:p w:rsidR="00D77F72" w:rsidRDefault="00D77F72" w:rsidP="007C0B03">
            <w:pPr>
              <w:pStyle w:val="ae"/>
              <w:jc w:val="center"/>
            </w:pPr>
            <w:r>
              <w:t>49,0</w:t>
            </w:r>
          </w:p>
        </w:tc>
        <w:tc>
          <w:tcPr>
            <w:tcW w:w="985" w:type="dxa"/>
            <w:shd w:val="clear" w:color="auto" w:fill="auto"/>
            <w:vAlign w:val="center"/>
          </w:tcPr>
          <w:p w:rsidR="00D77F72" w:rsidRDefault="00D77F72" w:rsidP="007C0B03">
            <w:pPr>
              <w:pStyle w:val="ae"/>
              <w:jc w:val="center"/>
            </w:pPr>
            <w:r>
              <w:t>-</w:t>
            </w:r>
          </w:p>
        </w:tc>
      </w:tr>
      <w:tr w:rsidR="00D77F72" w:rsidRPr="00350621" w:rsidTr="00CE0848">
        <w:tc>
          <w:tcPr>
            <w:tcW w:w="3794" w:type="dxa"/>
          </w:tcPr>
          <w:p w:rsidR="00D77F72" w:rsidRDefault="00D77F72" w:rsidP="00D77F72">
            <w:pPr>
              <w:jc w:val="both"/>
            </w:pPr>
            <w:r>
              <w:t>-покриття витрат із здійснення основної господаської діяльності</w:t>
            </w:r>
          </w:p>
        </w:tc>
        <w:tc>
          <w:tcPr>
            <w:tcW w:w="874" w:type="dxa"/>
            <w:vAlign w:val="center"/>
          </w:tcPr>
          <w:p w:rsidR="00D77F72" w:rsidRDefault="00D77F72" w:rsidP="007C0B03">
            <w:pPr>
              <w:pStyle w:val="ae"/>
              <w:jc w:val="center"/>
            </w:pPr>
            <w:r>
              <w:t>-</w:t>
            </w:r>
          </w:p>
        </w:tc>
        <w:tc>
          <w:tcPr>
            <w:tcW w:w="875" w:type="dxa"/>
            <w:vAlign w:val="center"/>
          </w:tcPr>
          <w:p w:rsidR="00D77F72" w:rsidRDefault="00D77F72" w:rsidP="007C0B03">
            <w:pPr>
              <w:pStyle w:val="ae"/>
              <w:jc w:val="center"/>
            </w:pPr>
            <w:r>
              <w:t>-</w:t>
            </w:r>
          </w:p>
        </w:tc>
        <w:tc>
          <w:tcPr>
            <w:tcW w:w="944" w:type="dxa"/>
            <w:vAlign w:val="center"/>
          </w:tcPr>
          <w:p w:rsidR="00D77F72" w:rsidRDefault="00D77F72" w:rsidP="007C0B03">
            <w:pPr>
              <w:pStyle w:val="ae"/>
              <w:jc w:val="center"/>
            </w:pPr>
            <w:r>
              <w:t>-</w:t>
            </w:r>
          </w:p>
        </w:tc>
        <w:tc>
          <w:tcPr>
            <w:tcW w:w="1134" w:type="dxa"/>
            <w:vAlign w:val="center"/>
          </w:tcPr>
          <w:p w:rsidR="00D77F72" w:rsidRDefault="00D77F72" w:rsidP="007C0B03">
            <w:pPr>
              <w:pStyle w:val="ae"/>
              <w:jc w:val="center"/>
            </w:pPr>
            <w:r>
              <w:t>-</w:t>
            </w:r>
          </w:p>
        </w:tc>
        <w:tc>
          <w:tcPr>
            <w:tcW w:w="1005" w:type="dxa"/>
            <w:vAlign w:val="center"/>
          </w:tcPr>
          <w:p w:rsidR="00D77F72" w:rsidRDefault="00D77F72" w:rsidP="007C0B03">
            <w:pPr>
              <w:pStyle w:val="ae"/>
              <w:jc w:val="center"/>
            </w:pPr>
            <w:r>
              <w:t>-</w:t>
            </w:r>
          </w:p>
        </w:tc>
        <w:tc>
          <w:tcPr>
            <w:tcW w:w="985" w:type="dxa"/>
            <w:shd w:val="clear" w:color="auto" w:fill="auto"/>
            <w:vAlign w:val="center"/>
          </w:tcPr>
          <w:p w:rsidR="00D77F72" w:rsidRDefault="00D77F72" w:rsidP="007C0B03">
            <w:pPr>
              <w:pStyle w:val="ae"/>
              <w:jc w:val="center"/>
            </w:pPr>
            <w:r>
              <w:t>7500,0</w:t>
            </w:r>
          </w:p>
        </w:tc>
      </w:tr>
      <w:tr w:rsidR="007C0B03" w:rsidRPr="00350621" w:rsidTr="00CE0848">
        <w:tc>
          <w:tcPr>
            <w:tcW w:w="3794" w:type="dxa"/>
          </w:tcPr>
          <w:p w:rsidR="007C0B03" w:rsidRPr="00350621" w:rsidRDefault="007C0B03" w:rsidP="007C0B03">
            <w:r>
              <w:t>3.Кошти  на поповнення статутного фонду, тис. грн.</w:t>
            </w:r>
          </w:p>
        </w:tc>
        <w:tc>
          <w:tcPr>
            <w:tcW w:w="874" w:type="dxa"/>
            <w:vAlign w:val="center"/>
          </w:tcPr>
          <w:p w:rsidR="007C0B03" w:rsidRPr="00350621" w:rsidRDefault="007C0B03" w:rsidP="007C0B03">
            <w:pPr>
              <w:pStyle w:val="ae"/>
              <w:jc w:val="center"/>
            </w:pPr>
            <w:r>
              <w:t>4200,0</w:t>
            </w:r>
          </w:p>
        </w:tc>
        <w:tc>
          <w:tcPr>
            <w:tcW w:w="875" w:type="dxa"/>
            <w:vAlign w:val="center"/>
          </w:tcPr>
          <w:p w:rsidR="007C0B03" w:rsidRPr="00350621" w:rsidRDefault="007C0B03" w:rsidP="007C0B03">
            <w:pPr>
              <w:pStyle w:val="ae"/>
              <w:jc w:val="center"/>
            </w:pPr>
            <w:r>
              <w:t>5250,0</w:t>
            </w:r>
          </w:p>
        </w:tc>
        <w:tc>
          <w:tcPr>
            <w:tcW w:w="944" w:type="dxa"/>
            <w:vAlign w:val="center"/>
          </w:tcPr>
          <w:p w:rsidR="007C0B03" w:rsidRPr="00350621" w:rsidRDefault="007C0B03" w:rsidP="007C0B03">
            <w:pPr>
              <w:pStyle w:val="ae"/>
              <w:jc w:val="center"/>
            </w:pPr>
            <w:r>
              <w:t>840,0</w:t>
            </w:r>
          </w:p>
        </w:tc>
        <w:tc>
          <w:tcPr>
            <w:tcW w:w="1134" w:type="dxa"/>
            <w:vAlign w:val="center"/>
          </w:tcPr>
          <w:p w:rsidR="007C0B03" w:rsidRPr="00350621" w:rsidRDefault="007C0B03" w:rsidP="007C0B03">
            <w:pPr>
              <w:pStyle w:val="ae"/>
              <w:jc w:val="center"/>
            </w:pPr>
            <w:r>
              <w:t>880,0</w:t>
            </w:r>
          </w:p>
        </w:tc>
        <w:tc>
          <w:tcPr>
            <w:tcW w:w="1005" w:type="dxa"/>
            <w:vAlign w:val="center"/>
          </w:tcPr>
          <w:p w:rsidR="007C0B03" w:rsidRPr="00350621" w:rsidRDefault="00D77F72" w:rsidP="007C0B03">
            <w:pPr>
              <w:pStyle w:val="ae"/>
              <w:jc w:val="center"/>
            </w:pPr>
            <w:r>
              <w:t>6200,0</w:t>
            </w:r>
          </w:p>
        </w:tc>
        <w:tc>
          <w:tcPr>
            <w:tcW w:w="985" w:type="dxa"/>
            <w:tcBorders>
              <w:top w:val="nil"/>
              <w:bottom w:val="nil"/>
            </w:tcBorders>
            <w:shd w:val="clear" w:color="auto" w:fill="auto"/>
            <w:vAlign w:val="center"/>
          </w:tcPr>
          <w:p w:rsidR="007C0B03" w:rsidRPr="00350621" w:rsidRDefault="00D77F72" w:rsidP="007C0B03">
            <w:pPr>
              <w:pStyle w:val="ae"/>
              <w:jc w:val="center"/>
            </w:pPr>
            <w:r>
              <w:t>-</w:t>
            </w:r>
          </w:p>
        </w:tc>
      </w:tr>
      <w:tr w:rsidR="007C0B03" w:rsidRPr="00350621" w:rsidTr="009E0DAF">
        <w:trPr>
          <w:trHeight w:val="302"/>
        </w:trPr>
        <w:tc>
          <w:tcPr>
            <w:tcW w:w="3794" w:type="dxa"/>
          </w:tcPr>
          <w:p w:rsidR="007C0B03" w:rsidRPr="00D54150" w:rsidRDefault="00D77F72" w:rsidP="007C0B03">
            <w:r>
              <w:t>4</w:t>
            </w:r>
            <w:r w:rsidR="007C0B03">
              <w:t>.Продаж вторсировини, тис. грн.</w:t>
            </w:r>
          </w:p>
        </w:tc>
        <w:tc>
          <w:tcPr>
            <w:tcW w:w="874" w:type="dxa"/>
            <w:vAlign w:val="center"/>
          </w:tcPr>
          <w:p w:rsidR="007C0B03" w:rsidRDefault="007C0B03" w:rsidP="007C0B03">
            <w:pPr>
              <w:pStyle w:val="ae"/>
              <w:jc w:val="center"/>
            </w:pPr>
            <w:r>
              <w:t>538,8</w:t>
            </w:r>
          </w:p>
        </w:tc>
        <w:tc>
          <w:tcPr>
            <w:tcW w:w="875" w:type="dxa"/>
            <w:vAlign w:val="center"/>
          </w:tcPr>
          <w:p w:rsidR="007C0B03" w:rsidRDefault="007C0B03" w:rsidP="007C0B03">
            <w:pPr>
              <w:pStyle w:val="ae"/>
              <w:jc w:val="center"/>
            </w:pPr>
            <w:r>
              <w:t>785,0</w:t>
            </w:r>
          </w:p>
        </w:tc>
        <w:tc>
          <w:tcPr>
            <w:tcW w:w="944" w:type="dxa"/>
            <w:vAlign w:val="center"/>
          </w:tcPr>
          <w:p w:rsidR="007C0B03" w:rsidRDefault="007C0B03" w:rsidP="007C0B03">
            <w:pPr>
              <w:pStyle w:val="ae"/>
              <w:jc w:val="center"/>
            </w:pPr>
            <w:r>
              <w:t>408,9</w:t>
            </w:r>
          </w:p>
        </w:tc>
        <w:tc>
          <w:tcPr>
            <w:tcW w:w="1134" w:type="dxa"/>
            <w:vAlign w:val="center"/>
          </w:tcPr>
          <w:p w:rsidR="007C0B03" w:rsidRDefault="007C0B03" w:rsidP="007C0B03">
            <w:pPr>
              <w:pStyle w:val="ae"/>
              <w:jc w:val="center"/>
            </w:pPr>
            <w:r>
              <w:t>817,0</w:t>
            </w:r>
          </w:p>
        </w:tc>
        <w:tc>
          <w:tcPr>
            <w:tcW w:w="1005" w:type="dxa"/>
            <w:vAlign w:val="center"/>
          </w:tcPr>
          <w:p w:rsidR="007C0B03" w:rsidRDefault="00D77F72" w:rsidP="007C0B03">
            <w:pPr>
              <w:pStyle w:val="ae"/>
              <w:jc w:val="center"/>
            </w:pPr>
            <w:r>
              <w:t>181,0</w:t>
            </w:r>
          </w:p>
        </w:tc>
        <w:tc>
          <w:tcPr>
            <w:tcW w:w="985" w:type="dxa"/>
            <w:shd w:val="clear" w:color="auto" w:fill="auto"/>
            <w:vAlign w:val="center"/>
          </w:tcPr>
          <w:p w:rsidR="007C0B03" w:rsidRPr="00350621" w:rsidRDefault="00D77F72" w:rsidP="007C0B03">
            <w:pPr>
              <w:pStyle w:val="ae"/>
              <w:jc w:val="center"/>
            </w:pPr>
            <w:r>
              <w:t>600,0</w:t>
            </w:r>
          </w:p>
        </w:tc>
      </w:tr>
      <w:tr w:rsidR="007C0B03" w:rsidRPr="00350621" w:rsidTr="009E0DAF">
        <w:trPr>
          <w:trHeight w:val="291"/>
        </w:trPr>
        <w:tc>
          <w:tcPr>
            <w:tcW w:w="3794" w:type="dxa"/>
          </w:tcPr>
          <w:p w:rsidR="007C0B03" w:rsidRPr="00EF5325" w:rsidRDefault="00D77F72" w:rsidP="007C0B03">
            <w:pPr>
              <w:rPr>
                <w:lang w:val="ru-RU"/>
              </w:rPr>
            </w:pPr>
            <w:r>
              <w:rPr>
                <w:lang w:val="ru-RU"/>
              </w:rPr>
              <w:t>5</w:t>
            </w:r>
            <w:r w:rsidR="007C0B03">
              <w:rPr>
                <w:lang w:val="ru-RU"/>
              </w:rPr>
              <w:t>.Відсотки  за депозитом</w:t>
            </w:r>
          </w:p>
        </w:tc>
        <w:tc>
          <w:tcPr>
            <w:tcW w:w="874" w:type="dxa"/>
            <w:vAlign w:val="center"/>
          </w:tcPr>
          <w:p w:rsidR="007C0B03" w:rsidRDefault="007C0B03" w:rsidP="007C0B03">
            <w:pPr>
              <w:pStyle w:val="ae"/>
              <w:jc w:val="center"/>
              <w:rPr>
                <w:lang w:val="ru-RU"/>
              </w:rPr>
            </w:pPr>
            <w:r>
              <w:rPr>
                <w:lang w:val="ru-RU"/>
              </w:rPr>
              <w:t>109,0</w:t>
            </w:r>
          </w:p>
        </w:tc>
        <w:tc>
          <w:tcPr>
            <w:tcW w:w="875" w:type="dxa"/>
            <w:vAlign w:val="center"/>
          </w:tcPr>
          <w:p w:rsidR="007C0B03" w:rsidRDefault="007C0B03" w:rsidP="007C0B03">
            <w:pPr>
              <w:pStyle w:val="ae"/>
              <w:jc w:val="center"/>
              <w:rPr>
                <w:lang w:val="ru-RU"/>
              </w:rPr>
            </w:pPr>
            <w:r>
              <w:rPr>
                <w:lang w:val="ru-RU"/>
              </w:rPr>
              <w:t>29,1</w:t>
            </w:r>
          </w:p>
        </w:tc>
        <w:tc>
          <w:tcPr>
            <w:tcW w:w="944" w:type="dxa"/>
            <w:vAlign w:val="center"/>
          </w:tcPr>
          <w:p w:rsidR="007C0B03" w:rsidRDefault="007C0B03" w:rsidP="007C0B03">
            <w:pPr>
              <w:pStyle w:val="ae"/>
              <w:jc w:val="center"/>
              <w:rPr>
                <w:lang w:val="ru-RU"/>
              </w:rPr>
            </w:pPr>
            <w:r>
              <w:rPr>
                <w:lang w:val="ru-RU"/>
              </w:rPr>
              <w:t>3,0</w:t>
            </w:r>
          </w:p>
        </w:tc>
        <w:tc>
          <w:tcPr>
            <w:tcW w:w="1134" w:type="dxa"/>
            <w:vAlign w:val="center"/>
          </w:tcPr>
          <w:p w:rsidR="007C0B03" w:rsidRDefault="007C0B03" w:rsidP="007C0B03">
            <w:pPr>
              <w:pStyle w:val="ae"/>
              <w:jc w:val="center"/>
              <w:rPr>
                <w:lang w:val="ru-RU"/>
              </w:rPr>
            </w:pPr>
            <w:r>
              <w:rPr>
                <w:lang w:val="ru-RU"/>
              </w:rPr>
              <w:t>5,8</w:t>
            </w:r>
          </w:p>
        </w:tc>
        <w:tc>
          <w:tcPr>
            <w:tcW w:w="1005" w:type="dxa"/>
            <w:vAlign w:val="center"/>
          </w:tcPr>
          <w:p w:rsidR="007C0B03" w:rsidRDefault="00D77F72" w:rsidP="007C0B03">
            <w:pPr>
              <w:pStyle w:val="ae"/>
              <w:jc w:val="center"/>
              <w:rPr>
                <w:lang w:val="ru-RU"/>
              </w:rPr>
            </w:pPr>
            <w:r>
              <w:rPr>
                <w:lang w:val="ru-RU"/>
              </w:rPr>
              <w:t>4,8</w:t>
            </w:r>
          </w:p>
        </w:tc>
        <w:tc>
          <w:tcPr>
            <w:tcW w:w="985" w:type="dxa"/>
            <w:shd w:val="clear" w:color="auto" w:fill="auto"/>
            <w:vAlign w:val="center"/>
          </w:tcPr>
          <w:p w:rsidR="007C0B03" w:rsidRPr="00350621" w:rsidRDefault="007C0B03" w:rsidP="007C0B03">
            <w:pPr>
              <w:pStyle w:val="ae"/>
              <w:jc w:val="center"/>
            </w:pPr>
            <w:r>
              <w:t>-</w:t>
            </w:r>
          </w:p>
        </w:tc>
      </w:tr>
      <w:tr w:rsidR="007C0B03" w:rsidRPr="00350621" w:rsidTr="009E0DAF">
        <w:trPr>
          <w:trHeight w:val="410"/>
        </w:trPr>
        <w:tc>
          <w:tcPr>
            <w:tcW w:w="3794" w:type="dxa"/>
          </w:tcPr>
          <w:p w:rsidR="007C0B03" w:rsidRDefault="00D77F72" w:rsidP="007C0B03">
            <w:pPr>
              <w:rPr>
                <w:lang w:val="ru-RU"/>
              </w:rPr>
            </w:pPr>
            <w:r>
              <w:rPr>
                <w:lang w:val="ru-RU"/>
              </w:rPr>
              <w:t>6</w:t>
            </w:r>
            <w:r w:rsidR="007C0B03">
              <w:rPr>
                <w:lang w:val="ru-RU"/>
              </w:rPr>
              <w:t>. Право використання полігону</w:t>
            </w:r>
          </w:p>
        </w:tc>
        <w:tc>
          <w:tcPr>
            <w:tcW w:w="874" w:type="dxa"/>
            <w:vAlign w:val="center"/>
          </w:tcPr>
          <w:p w:rsidR="007C0B03" w:rsidRDefault="007C0B03" w:rsidP="007C0B03">
            <w:pPr>
              <w:pStyle w:val="ae"/>
              <w:jc w:val="center"/>
              <w:rPr>
                <w:lang w:val="ru-RU"/>
              </w:rPr>
            </w:pPr>
            <w:r>
              <w:rPr>
                <w:lang w:val="ru-RU"/>
              </w:rPr>
              <w:t>2317,2</w:t>
            </w:r>
          </w:p>
        </w:tc>
        <w:tc>
          <w:tcPr>
            <w:tcW w:w="875" w:type="dxa"/>
            <w:vAlign w:val="center"/>
          </w:tcPr>
          <w:p w:rsidR="007C0B03" w:rsidRDefault="007C0B03" w:rsidP="007C0B03">
            <w:pPr>
              <w:pStyle w:val="ae"/>
              <w:jc w:val="center"/>
              <w:rPr>
                <w:lang w:val="ru-RU"/>
              </w:rPr>
            </w:pPr>
            <w:r>
              <w:rPr>
                <w:lang w:val="ru-RU"/>
              </w:rPr>
              <w:t>1756,8</w:t>
            </w:r>
          </w:p>
        </w:tc>
        <w:tc>
          <w:tcPr>
            <w:tcW w:w="944" w:type="dxa"/>
            <w:vAlign w:val="center"/>
          </w:tcPr>
          <w:p w:rsidR="007C0B03" w:rsidRDefault="007C0B03" w:rsidP="007C0B03">
            <w:pPr>
              <w:pStyle w:val="ae"/>
              <w:jc w:val="center"/>
              <w:rPr>
                <w:lang w:val="ru-RU"/>
              </w:rPr>
            </w:pPr>
            <w:r>
              <w:rPr>
                <w:lang w:val="ru-RU"/>
              </w:rPr>
              <w:t>1016,5</w:t>
            </w:r>
          </w:p>
        </w:tc>
        <w:tc>
          <w:tcPr>
            <w:tcW w:w="1134" w:type="dxa"/>
            <w:vAlign w:val="center"/>
          </w:tcPr>
          <w:p w:rsidR="007C0B03" w:rsidRDefault="007C0B03" w:rsidP="007C0B03">
            <w:pPr>
              <w:pStyle w:val="ae"/>
              <w:jc w:val="center"/>
              <w:rPr>
                <w:lang w:val="ru-RU"/>
              </w:rPr>
            </w:pPr>
            <w:r>
              <w:rPr>
                <w:lang w:val="ru-RU"/>
              </w:rPr>
              <w:t>1736,4</w:t>
            </w:r>
          </w:p>
        </w:tc>
        <w:tc>
          <w:tcPr>
            <w:tcW w:w="1005" w:type="dxa"/>
            <w:vAlign w:val="center"/>
          </w:tcPr>
          <w:p w:rsidR="007C0B03" w:rsidRDefault="00D77F72" w:rsidP="007C0B03">
            <w:pPr>
              <w:pStyle w:val="ae"/>
              <w:jc w:val="center"/>
              <w:rPr>
                <w:lang w:val="ru-RU"/>
              </w:rPr>
            </w:pPr>
            <w:r>
              <w:rPr>
                <w:lang w:val="ru-RU"/>
              </w:rPr>
              <w:t>919,7</w:t>
            </w:r>
          </w:p>
        </w:tc>
        <w:tc>
          <w:tcPr>
            <w:tcW w:w="985" w:type="dxa"/>
            <w:shd w:val="clear" w:color="auto" w:fill="auto"/>
            <w:vAlign w:val="center"/>
          </w:tcPr>
          <w:p w:rsidR="007C0B03" w:rsidRDefault="00D77F72" w:rsidP="007C0B03">
            <w:pPr>
              <w:pStyle w:val="ae"/>
              <w:jc w:val="center"/>
            </w:pPr>
            <w:r>
              <w:t>2300,0</w:t>
            </w:r>
          </w:p>
        </w:tc>
      </w:tr>
      <w:tr w:rsidR="007C0B03" w:rsidRPr="00350621" w:rsidTr="009E0DAF">
        <w:trPr>
          <w:trHeight w:val="413"/>
        </w:trPr>
        <w:tc>
          <w:tcPr>
            <w:tcW w:w="3794" w:type="dxa"/>
          </w:tcPr>
          <w:p w:rsidR="007C0B03" w:rsidRDefault="00D77F72" w:rsidP="007C0B03">
            <w:pPr>
              <w:rPr>
                <w:lang w:val="ru-RU"/>
              </w:rPr>
            </w:pPr>
            <w:r>
              <w:rPr>
                <w:lang w:val="ru-RU"/>
              </w:rPr>
              <w:t>7</w:t>
            </w:r>
            <w:r w:rsidR="007C0B03">
              <w:rPr>
                <w:lang w:val="ru-RU"/>
              </w:rPr>
              <w:t>. Повернення коштів, тис. грн.</w:t>
            </w:r>
          </w:p>
        </w:tc>
        <w:tc>
          <w:tcPr>
            <w:tcW w:w="874" w:type="dxa"/>
            <w:vAlign w:val="center"/>
          </w:tcPr>
          <w:p w:rsidR="007C0B03" w:rsidRDefault="00D77F72" w:rsidP="007C0B03">
            <w:pPr>
              <w:pStyle w:val="ae"/>
              <w:jc w:val="center"/>
              <w:rPr>
                <w:lang w:val="ru-RU"/>
              </w:rPr>
            </w:pPr>
            <w:r>
              <w:rPr>
                <w:lang w:val="ru-RU"/>
              </w:rPr>
              <w:t>-</w:t>
            </w:r>
          </w:p>
        </w:tc>
        <w:tc>
          <w:tcPr>
            <w:tcW w:w="875" w:type="dxa"/>
            <w:vAlign w:val="center"/>
          </w:tcPr>
          <w:p w:rsidR="007C0B03" w:rsidRDefault="007C0B03" w:rsidP="007C0B03">
            <w:pPr>
              <w:pStyle w:val="ae"/>
              <w:jc w:val="center"/>
              <w:rPr>
                <w:lang w:val="ru-RU"/>
              </w:rPr>
            </w:pPr>
            <w:r>
              <w:rPr>
                <w:lang w:val="ru-RU"/>
              </w:rPr>
              <w:t>330,0</w:t>
            </w:r>
          </w:p>
        </w:tc>
        <w:tc>
          <w:tcPr>
            <w:tcW w:w="944" w:type="dxa"/>
            <w:vAlign w:val="center"/>
          </w:tcPr>
          <w:p w:rsidR="007C0B03" w:rsidRDefault="007C0B03" w:rsidP="007C0B03">
            <w:pPr>
              <w:pStyle w:val="ae"/>
              <w:jc w:val="center"/>
              <w:rPr>
                <w:lang w:val="ru-RU"/>
              </w:rPr>
            </w:pPr>
            <w:r>
              <w:rPr>
                <w:lang w:val="ru-RU"/>
              </w:rPr>
              <w:t>115,0</w:t>
            </w:r>
          </w:p>
        </w:tc>
        <w:tc>
          <w:tcPr>
            <w:tcW w:w="1134" w:type="dxa"/>
            <w:vAlign w:val="center"/>
          </w:tcPr>
          <w:p w:rsidR="007C0B03" w:rsidRDefault="007C0B03" w:rsidP="007C0B03">
            <w:pPr>
              <w:pStyle w:val="ae"/>
              <w:jc w:val="center"/>
              <w:rPr>
                <w:lang w:val="ru-RU"/>
              </w:rPr>
            </w:pPr>
            <w:r>
              <w:rPr>
                <w:lang w:val="ru-RU"/>
              </w:rPr>
              <w:t>20,0</w:t>
            </w:r>
          </w:p>
        </w:tc>
        <w:tc>
          <w:tcPr>
            <w:tcW w:w="1005" w:type="dxa"/>
            <w:vAlign w:val="center"/>
          </w:tcPr>
          <w:p w:rsidR="007C0B03" w:rsidRDefault="00D77F72" w:rsidP="007C0B03">
            <w:pPr>
              <w:pStyle w:val="ae"/>
              <w:jc w:val="center"/>
              <w:rPr>
                <w:lang w:val="ru-RU"/>
              </w:rPr>
            </w:pPr>
            <w:r>
              <w:rPr>
                <w:lang w:val="ru-RU"/>
              </w:rPr>
              <w:t>1337,9</w:t>
            </w:r>
          </w:p>
        </w:tc>
        <w:tc>
          <w:tcPr>
            <w:tcW w:w="985" w:type="dxa"/>
            <w:shd w:val="clear" w:color="auto" w:fill="auto"/>
            <w:vAlign w:val="center"/>
          </w:tcPr>
          <w:p w:rsidR="007C0B03" w:rsidRDefault="00D77F72" w:rsidP="007C0B03">
            <w:pPr>
              <w:pStyle w:val="ae"/>
              <w:jc w:val="center"/>
            </w:pPr>
            <w:r>
              <w:t>2</w:t>
            </w:r>
            <w:r w:rsidR="007C0B03">
              <w:t>5,0</w:t>
            </w:r>
          </w:p>
        </w:tc>
      </w:tr>
      <w:tr w:rsidR="007C0B03" w:rsidRPr="00350621" w:rsidTr="00CE0848">
        <w:tc>
          <w:tcPr>
            <w:tcW w:w="3794" w:type="dxa"/>
          </w:tcPr>
          <w:p w:rsidR="007C0B03" w:rsidRDefault="00D77F72" w:rsidP="007C0B03">
            <w:pPr>
              <w:rPr>
                <w:lang w:val="ru-RU"/>
              </w:rPr>
            </w:pPr>
            <w:r>
              <w:rPr>
                <w:lang w:val="ru-RU"/>
              </w:rPr>
              <w:t>8</w:t>
            </w:r>
            <w:r w:rsidR="007C0B03">
              <w:rPr>
                <w:lang w:val="ru-RU"/>
              </w:rPr>
              <w:t>. Фінансова допомога ОТГ, СР</w:t>
            </w:r>
          </w:p>
        </w:tc>
        <w:tc>
          <w:tcPr>
            <w:tcW w:w="874" w:type="dxa"/>
            <w:vAlign w:val="center"/>
          </w:tcPr>
          <w:p w:rsidR="007C0B03" w:rsidRDefault="00D77F72" w:rsidP="007C0B03">
            <w:pPr>
              <w:pStyle w:val="ae"/>
              <w:jc w:val="center"/>
              <w:rPr>
                <w:lang w:val="ru-RU"/>
              </w:rPr>
            </w:pPr>
            <w:r>
              <w:rPr>
                <w:lang w:val="ru-RU"/>
              </w:rPr>
              <w:t>-</w:t>
            </w:r>
          </w:p>
        </w:tc>
        <w:tc>
          <w:tcPr>
            <w:tcW w:w="875" w:type="dxa"/>
            <w:vAlign w:val="center"/>
          </w:tcPr>
          <w:p w:rsidR="007C0B03" w:rsidRDefault="007C0B03" w:rsidP="007C0B03">
            <w:pPr>
              <w:pStyle w:val="ae"/>
              <w:jc w:val="center"/>
              <w:rPr>
                <w:lang w:val="ru-RU"/>
              </w:rPr>
            </w:pPr>
            <w:r>
              <w:rPr>
                <w:lang w:val="ru-RU"/>
              </w:rPr>
              <w:t>83,00</w:t>
            </w:r>
          </w:p>
        </w:tc>
        <w:tc>
          <w:tcPr>
            <w:tcW w:w="944" w:type="dxa"/>
            <w:vAlign w:val="center"/>
          </w:tcPr>
          <w:p w:rsidR="007C0B03" w:rsidRDefault="007C0B03" w:rsidP="007C0B03">
            <w:pPr>
              <w:pStyle w:val="ae"/>
              <w:jc w:val="center"/>
              <w:rPr>
                <w:lang w:val="ru-RU"/>
              </w:rPr>
            </w:pPr>
            <w:r>
              <w:rPr>
                <w:lang w:val="ru-RU"/>
              </w:rPr>
              <w:t>-</w:t>
            </w:r>
          </w:p>
        </w:tc>
        <w:tc>
          <w:tcPr>
            <w:tcW w:w="1134" w:type="dxa"/>
            <w:vAlign w:val="center"/>
          </w:tcPr>
          <w:p w:rsidR="007C0B03" w:rsidRDefault="007C0B03" w:rsidP="007C0B03">
            <w:pPr>
              <w:pStyle w:val="ae"/>
              <w:jc w:val="center"/>
              <w:rPr>
                <w:lang w:val="ru-RU"/>
              </w:rPr>
            </w:pPr>
            <w:r>
              <w:rPr>
                <w:lang w:val="ru-RU"/>
              </w:rPr>
              <w:t>-</w:t>
            </w:r>
          </w:p>
        </w:tc>
        <w:tc>
          <w:tcPr>
            <w:tcW w:w="1005" w:type="dxa"/>
            <w:vAlign w:val="center"/>
          </w:tcPr>
          <w:p w:rsidR="007C0B03" w:rsidRDefault="007C0B03" w:rsidP="007C0B03">
            <w:pPr>
              <w:pStyle w:val="ae"/>
              <w:jc w:val="center"/>
              <w:rPr>
                <w:lang w:val="ru-RU"/>
              </w:rPr>
            </w:pPr>
            <w:r>
              <w:rPr>
                <w:lang w:val="ru-RU"/>
              </w:rPr>
              <w:t>-</w:t>
            </w:r>
          </w:p>
        </w:tc>
        <w:tc>
          <w:tcPr>
            <w:tcW w:w="985" w:type="dxa"/>
            <w:shd w:val="clear" w:color="auto" w:fill="auto"/>
            <w:vAlign w:val="center"/>
          </w:tcPr>
          <w:p w:rsidR="007C0B03" w:rsidRDefault="007C0B03" w:rsidP="007C0B03">
            <w:pPr>
              <w:pStyle w:val="ae"/>
              <w:jc w:val="center"/>
            </w:pPr>
            <w:r>
              <w:t>-</w:t>
            </w:r>
          </w:p>
        </w:tc>
      </w:tr>
      <w:tr w:rsidR="007C0B03" w:rsidRPr="00350621" w:rsidTr="009E0DAF">
        <w:trPr>
          <w:trHeight w:val="449"/>
        </w:trPr>
        <w:tc>
          <w:tcPr>
            <w:tcW w:w="3794" w:type="dxa"/>
          </w:tcPr>
          <w:p w:rsidR="007C0B03" w:rsidRPr="00930060" w:rsidRDefault="007C0B03" w:rsidP="007C0B03">
            <w:pPr>
              <w:rPr>
                <w:b/>
              </w:rPr>
            </w:pPr>
            <w:r w:rsidRPr="00930060">
              <w:rPr>
                <w:b/>
              </w:rPr>
              <w:t>Разом</w:t>
            </w:r>
          </w:p>
        </w:tc>
        <w:tc>
          <w:tcPr>
            <w:tcW w:w="874" w:type="dxa"/>
            <w:vAlign w:val="center"/>
          </w:tcPr>
          <w:p w:rsidR="007C0B03" w:rsidRPr="000B7097" w:rsidRDefault="007C0B03" w:rsidP="007C0B03">
            <w:pPr>
              <w:pStyle w:val="ae"/>
              <w:jc w:val="center"/>
              <w:rPr>
                <w:b/>
              </w:rPr>
            </w:pPr>
            <w:r w:rsidRPr="000B7097">
              <w:rPr>
                <w:b/>
              </w:rPr>
              <w:t>16017,4</w:t>
            </w:r>
          </w:p>
        </w:tc>
        <w:tc>
          <w:tcPr>
            <w:tcW w:w="875" w:type="dxa"/>
            <w:vAlign w:val="center"/>
          </w:tcPr>
          <w:p w:rsidR="007C0B03" w:rsidRPr="00930060" w:rsidRDefault="007C0B03" w:rsidP="007C0B03">
            <w:pPr>
              <w:pStyle w:val="ae"/>
              <w:ind w:left="-14" w:right="-108"/>
              <w:jc w:val="center"/>
              <w:rPr>
                <w:b/>
              </w:rPr>
            </w:pPr>
            <w:r>
              <w:rPr>
                <w:b/>
              </w:rPr>
              <w:t>18240,80</w:t>
            </w:r>
          </w:p>
        </w:tc>
        <w:tc>
          <w:tcPr>
            <w:tcW w:w="944" w:type="dxa"/>
            <w:vAlign w:val="center"/>
          </w:tcPr>
          <w:p w:rsidR="007C0B03" w:rsidRPr="00930060" w:rsidRDefault="00D77F72" w:rsidP="007C0B03">
            <w:pPr>
              <w:pStyle w:val="ae"/>
              <w:jc w:val="center"/>
              <w:rPr>
                <w:b/>
              </w:rPr>
            </w:pPr>
            <w:r>
              <w:rPr>
                <w:b/>
              </w:rPr>
              <w:t>16756,0</w:t>
            </w:r>
          </w:p>
        </w:tc>
        <w:tc>
          <w:tcPr>
            <w:tcW w:w="1134" w:type="dxa"/>
            <w:vAlign w:val="center"/>
          </w:tcPr>
          <w:p w:rsidR="007C0B03" w:rsidRPr="00930060" w:rsidRDefault="007C0B03" w:rsidP="007C0B03">
            <w:pPr>
              <w:pStyle w:val="ae"/>
              <w:jc w:val="center"/>
              <w:rPr>
                <w:b/>
              </w:rPr>
            </w:pPr>
            <w:r>
              <w:rPr>
                <w:b/>
              </w:rPr>
              <w:t>19845,6</w:t>
            </w:r>
          </w:p>
        </w:tc>
        <w:tc>
          <w:tcPr>
            <w:tcW w:w="1005" w:type="dxa"/>
            <w:vAlign w:val="center"/>
          </w:tcPr>
          <w:p w:rsidR="007C0B03" w:rsidRPr="00930060" w:rsidRDefault="00D77F72" w:rsidP="007C0B03">
            <w:pPr>
              <w:pStyle w:val="ae"/>
              <w:jc w:val="center"/>
              <w:rPr>
                <w:b/>
              </w:rPr>
            </w:pPr>
            <w:r>
              <w:rPr>
                <w:b/>
              </w:rPr>
              <w:t>24732,3</w:t>
            </w:r>
          </w:p>
        </w:tc>
        <w:tc>
          <w:tcPr>
            <w:tcW w:w="985" w:type="dxa"/>
            <w:shd w:val="clear" w:color="auto" w:fill="auto"/>
            <w:vAlign w:val="center"/>
          </w:tcPr>
          <w:p w:rsidR="007C0B03" w:rsidRPr="001A1E37" w:rsidRDefault="00D77F72" w:rsidP="007C0B03">
            <w:pPr>
              <w:pStyle w:val="ae"/>
              <w:jc w:val="center"/>
              <w:rPr>
                <w:b/>
              </w:rPr>
            </w:pPr>
            <w:r>
              <w:rPr>
                <w:b/>
              </w:rPr>
              <w:t>29 940,0</w:t>
            </w:r>
          </w:p>
        </w:tc>
      </w:tr>
    </w:tbl>
    <w:p w:rsidR="00D77F72" w:rsidRDefault="00D77F72" w:rsidP="00E618AF">
      <w:pPr>
        <w:ind w:firstLine="709"/>
        <w:rPr>
          <w:b/>
          <w:sz w:val="28"/>
          <w:szCs w:val="28"/>
        </w:rPr>
      </w:pPr>
    </w:p>
    <w:p w:rsidR="00A015A5" w:rsidRDefault="00A015A5" w:rsidP="00E618AF">
      <w:pPr>
        <w:ind w:firstLine="709"/>
        <w:rPr>
          <w:b/>
          <w:sz w:val="28"/>
          <w:szCs w:val="28"/>
        </w:rPr>
      </w:pPr>
      <w:r>
        <w:rPr>
          <w:b/>
          <w:sz w:val="28"/>
          <w:szCs w:val="28"/>
        </w:rPr>
        <w:t>4.4. Обсяг виконаних робіт (наданих послуг). Натуральні та вартісні показники</w:t>
      </w:r>
    </w:p>
    <w:tbl>
      <w:tblPr>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62"/>
        <w:gridCol w:w="2051"/>
        <w:gridCol w:w="1080"/>
        <w:gridCol w:w="866"/>
        <w:gridCol w:w="900"/>
        <w:gridCol w:w="874"/>
        <w:gridCol w:w="960"/>
        <w:gridCol w:w="900"/>
        <w:gridCol w:w="900"/>
      </w:tblGrid>
      <w:tr w:rsidR="00187D2D" w:rsidRPr="00E249C0" w:rsidTr="009E0DAF">
        <w:trPr>
          <w:trHeight w:val="471"/>
        </w:trPr>
        <w:tc>
          <w:tcPr>
            <w:tcW w:w="762" w:type="dxa"/>
          </w:tcPr>
          <w:p w:rsidR="00187D2D" w:rsidRPr="009E0DAF" w:rsidRDefault="00187D2D" w:rsidP="00187D2D">
            <w:pPr>
              <w:tabs>
                <w:tab w:val="left" w:pos="6390"/>
              </w:tabs>
            </w:pPr>
            <w:r w:rsidRPr="009E0DAF">
              <w:t>№ п/п</w:t>
            </w:r>
          </w:p>
        </w:tc>
        <w:tc>
          <w:tcPr>
            <w:tcW w:w="2051" w:type="dxa"/>
          </w:tcPr>
          <w:p w:rsidR="00187D2D" w:rsidRPr="009E0DAF" w:rsidRDefault="00187D2D" w:rsidP="00187D2D">
            <w:pPr>
              <w:tabs>
                <w:tab w:val="left" w:pos="6390"/>
              </w:tabs>
            </w:pPr>
            <w:r w:rsidRPr="009E0DAF">
              <w:t>Найменування за видами робіт</w:t>
            </w:r>
          </w:p>
        </w:tc>
        <w:tc>
          <w:tcPr>
            <w:tcW w:w="1080" w:type="dxa"/>
          </w:tcPr>
          <w:p w:rsidR="00187D2D" w:rsidRPr="009E0DAF" w:rsidRDefault="00187D2D" w:rsidP="00187D2D">
            <w:pPr>
              <w:tabs>
                <w:tab w:val="left" w:pos="6390"/>
              </w:tabs>
            </w:pPr>
            <w:r w:rsidRPr="009E0DAF">
              <w:t>Одиниця виміру</w:t>
            </w:r>
          </w:p>
        </w:tc>
        <w:tc>
          <w:tcPr>
            <w:tcW w:w="866" w:type="dxa"/>
          </w:tcPr>
          <w:p w:rsidR="00187D2D" w:rsidRPr="009E0DAF" w:rsidRDefault="00187D2D" w:rsidP="00187D2D">
            <w:pPr>
              <w:tabs>
                <w:tab w:val="left" w:pos="6390"/>
              </w:tabs>
              <w:jc w:val="center"/>
            </w:pPr>
            <w:r w:rsidRPr="009E0DAF">
              <w:t>2018</w:t>
            </w:r>
          </w:p>
          <w:p w:rsidR="00187D2D" w:rsidRPr="009E0DAF" w:rsidRDefault="00187D2D" w:rsidP="00187D2D">
            <w:pPr>
              <w:tabs>
                <w:tab w:val="left" w:pos="6390"/>
              </w:tabs>
              <w:jc w:val="center"/>
            </w:pPr>
            <w:r w:rsidRPr="009E0DAF">
              <w:t>рік факт</w:t>
            </w:r>
          </w:p>
        </w:tc>
        <w:tc>
          <w:tcPr>
            <w:tcW w:w="900" w:type="dxa"/>
          </w:tcPr>
          <w:p w:rsidR="00187D2D" w:rsidRPr="009E0DAF" w:rsidRDefault="00187D2D" w:rsidP="00187D2D">
            <w:pPr>
              <w:tabs>
                <w:tab w:val="left" w:pos="6390"/>
              </w:tabs>
              <w:jc w:val="center"/>
            </w:pPr>
            <w:r w:rsidRPr="009E0DAF">
              <w:t>2019</w:t>
            </w:r>
          </w:p>
          <w:p w:rsidR="00187D2D" w:rsidRPr="009E0DAF" w:rsidRDefault="00187D2D" w:rsidP="00187D2D">
            <w:pPr>
              <w:tabs>
                <w:tab w:val="left" w:pos="6390"/>
              </w:tabs>
              <w:jc w:val="center"/>
            </w:pPr>
            <w:r w:rsidRPr="009E0DAF">
              <w:t>рік факт</w:t>
            </w:r>
          </w:p>
        </w:tc>
        <w:tc>
          <w:tcPr>
            <w:tcW w:w="874" w:type="dxa"/>
          </w:tcPr>
          <w:p w:rsidR="00187D2D" w:rsidRPr="009E0DAF" w:rsidRDefault="00187D2D" w:rsidP="00187D2D">
            <w:pPr>
              <w:tabs>
                <w:tab w:val="left" w:pos="6390"/>
              </w:tabs>
              <w:jc w:val="center"/>
            </w:pPr>
            <w:r w:rsidRPr="009E0DAF">
              <w:t>2020</w:t>
            </w:r>
          </w:p>
          <w:p w:rsidR="00187D2D" w:rsidRPr="009E0DAF" w:rsidRDefault="00187D2D" w:rsidP="00187D2D">
            <w:pPr>
              <w:tabs>
                <w:tab w:val="left" w:pos="6390"/>
              </w:tabs>
              <w:jc w:val="center"/>
            </w:pPr>
            <w:r w:rsidRPr="009E0DAF">
              <w:t>рік факт</w:t>
            </w:r>
          </w:p>
        </w:tc>
        <w:tc>
          <w:tcPr>
            <w:tcW w:w="960" w:type="dxa"/>
          </w:tcPr>
          <w:p w:rsidR="00187D2D" w:rsidRPr="009E0DAF" w:rsidRDefault="00187D2D" w:rsidP="00187D2D">
            <w:pPr>
              <w:tabs>
                <w:tab w:val="left" w:pos="6390"/>
              </w:tabs>
              <w:jc w:val="center"/>
            </w:pPr>
            <w:r w:rsidRPr="009E0DAF">
              <w:t>2021</w:t>
            </w:r>
          </w:p>
          <w:p w:rsidR="00187D2D" w:rsidRPr="009E0DAF" w:rsidRDefault="00187D2D" w:rsidP="00187D2D">
            <w:pPr>
              <w:tabs>
                <w:tab w:val="left" w:pos="6390"/>
              </w:tabs>
              <w:jc w:val="center"/>
            </w:pPr>
            <w:r w:rsidRPr="009E0DAF">
              <w:t>рік факт</w:t>
            </w:r>
          </w:p>
        </w:tc>
        <w:tc>
          <w:tcPr>
            <w:tcW w:w="900" w:type="dxa"/>
          </w:tcPr>
          <w:p w:rsidR="00187D2D" w:rsidRPr="009E0DAF" w:rsidRDefault="00187D2D" w:rsidP="00187D2D">
            <w:pPr>
              <w:tabs>
                <w:tab w:val="center" w:pos="393"/>
                <w:tab w:val="left" w:pos="615"/>
                <w:tab w:val="left" w:pos="6390"/>
              </w:tabs>
            </w:pPr>
            <w:r w:rsidRPr="009E0DAF">
              <w:tab/>
              <w:t>2022</w:t>
            </w:r>
            <w:r w:rsidRPr="009E0DAF">
              <w:tab/>
            </w:r>
          </w:p>
          <w:p w:rsidR="00187D2D" w:rsidRPr="009E0DAF" w:rsidRDefault="00187D2D" w:rsidP="00187D2D">
            <w:pPr>
              <w:tabs>
                <w:tab w:val="left" w:pos="6390"/>
              </w:tabs>
              <w:jc w:val="center"/>
            </w:pPr>
            <w:r w:rsidRPr="009E0DAF">
              <w:t>рік факт</w:t>
            </w:r>
          </w:p>
        </w:tc>
        <w:tc>
          <w:tcPr>
            <w:tcW w:w="900" w:type="dxa"/>
          </w:tcPr>
          <w:p w:rsidR="00187D2D" w:rsidRPr="009E0DAF" w:rsidRDefault="00187D2D" w:rsidP="00187D2D">
            <w:pPr>
              <w:tabs>
                <w:tab w:val="left" w:pos="6390"/>
              </w:tabs>
              <w:jc w:val="center"/>
            </w:pPr>
            <w:r w:rsidRPr="009E0DAF">
              <w:t>План на 2023 рік</w:t>
            </w:r>
          </w:p>
        </w:tc>
      </w:tr>
      <w:tr w:rsidR="00187D2D" w:rsidRPr="00E249C0" w:rsidTr="009E0DAF">
        <w:trPr>
          <w:trHeight w:val="256"/>
        </w:trPr>
        <w:tc>
          <w:tcPr>
            <w:tcW w:w="762" w:type="dxa"/>
            <w:vMerge w:val="restart"/>
            <w:vAlign w:val="center"/>
          </w:tcPr>
          <w:p w:rsidR="00187D2D" w:rsidRPr="00D30B33" w:rsidRDefault="00187D2D" w:rsidP="00187D2D">
            <w:pPr>
              <w:tabs>
                <w:tab w:val="left" w:pos="6390"/>
              </w:tabs>
              <w:jc w:val="center"/>
            </w:pPr>
            <w:r w:rsidRPr="00D30B33">
              <w:t>1</w:t>
            </w:r>
          </w:p>
        </w:tc>
        <w:tc>
          <w:tcPr>
            <w:tcW w:w="2051" w:type="dxa"/>
            <w:vMerge w:val="restart"/>
            <w:vAlign w:val="center"/>
          </w:tcPr>
          <w:p w:rsidR="00187D2D" w:rsidRPr="00D30B33" w:rsidRDefault="00187D2D" w:rsidP="00187D2D">
            <w:pPr>
              <w:tabs>
                <w:tab w:val="left" w:pos="6390"/>
              </w:tabs>
              <w:jc w:val="center"/>
            </w:pPr>
            <w:r w:rsidRPr="00D30B33">
              <w:t>Захоронення ТПВ</w:t>
            </w:r>
          </w:p>
        </w:tc>
        <w:tc>
          <w:tcPr>
            <w:tcW w:w="1080" w:type="dxa"/>
            <w:vAlign w:val="center"/>
          </w:tcPr>
          <w:p w:rsidR="00187D2D" w:rsidRPr="00D30B33" w:rsidRDefault="00187D2D" w:rsidP="00187D2D">
            <w:pPr>
              <w:tabs>
                <w:tab w:val="left" w:pos="6390"/>
              </w:tabs>
              <w:jc w:val="center"/>
            </w:pPr>
            <w:r w:rsidRPr="00D30B33">
              <w:t xml:space="preserve">тис. тонн </w:t>
            </w:r>
          </w:p>
        </w:tc>
        <w:tc>
          <w:tcPr>
            <w:tcW w:w="866" w:type="dxa"/>
            <w:vAlign w:val="center"/>
          </w:tcPr>
          <w:p w:rsidR="00187D2D" w:rsidRPr="00D30B33" w:rsidRDefault="00187D2D" w:rsidP="00187D2D">
            <w:pPr>
              <w:tabs>
                <w:tab w:val="left" w:pos="6390"/>
              </w:tabs>
              <w:jc w:val="center"/>
            </w:pPr>
            <w:r>
              <w:t>96,1</w:t>
            </w:r>
          </w:p>
        </w:tc>
        <w:tc>
          <w:tcPr>
            <w:tcW w:w="900" w:type="dxa"/>
            <w:vAlign w:val="center"/>
          </w:tcPr>
          <w:p w:rsidR="00187D2D" w:rsidRPr="00D30B33" w:rsidRDefault="00187D2D" w:rsidP="00187D2D">
            <w:pPr>
              <w:tabs>
                <w:tab w:val="left" w:pos="6390"/>
              </w:tabs>
              <w:jc w:val="center"/>
            </w:pPr>
            <w:r>
              <w:t>117,4</w:t>
            </w:r>
          </w:p>
        </w:tc>
        <w:tc>
          <w:tcPr>
            <w:tcW w:w="874" w:type="dxa"/>
            <w:vAlign w:val="center"/>
          </w:tcPr>
          <w:p w:rsidR="00187D2D" w:rsidRPr="00D30B33" w:rsidRDefault="00187D2D" w:rsidP="00187D2D">
            <w:pPr>
              <w:tabs>
                <w:tab w:val="left" w:pos="6390"/>
              </w:tabs>
              <w:jc w:val="center"/>
            </w:pPr>
            <w:r>
              <w:t>124,469</w:t>
            </w:r>
          </w:p>
        </w:tc>
        <w:tc>
          <w:tcPr>
            <w:tcW w:w="960" w:type="dxa"/>
            <w:vAlign w:val="center"/>
          </w:tcPr>
          <w:p w:rsidR="00187D2D" w:rsidRPr="00D30B33" w:rsidRDefault="00187D2D" w:rsidP="00187D2D">
            <w:pPr>
              <w:tabs>
                <w:tab w:val="left" w:pos="6390"/>
              </w:tabs>
              <w:jc w:val="center"/>
            </w:pPr>
            <w:r>
              <w:t>125,5</w:t>
            </w:r>
          </w:p>
        </w:tc>
        <w:tc>
          <w:tcPr>
            <w:tcW w:w="900" w:type="dxa"/>
            <w:vAlign w:val="center"/>
          </w:tcPr>
          <w:p w:rsidR="00187D2D" w:rsidRPr="00D30B33" w:rsidRDefault="00187D2D" w:rsidP="00187D2D">
            <w:pPr>
              <w:tabs>
                <w:tab w:val="left" w:pos="6390"/>
              </w:tabs>
              <w:jc w:val="center"/>
            </w:pPr>
            <w:r>
              <w:t>90,3</w:t>
            </w:r>
          </w:p>
        </w:tc>
        <w:tc>
          <w:tcPr>
            <w:tcW w:w="900" w:type="dxa"/>
            <w:vAlign w:val="center"/>
          </w:tcPr>
          <w:p w:rsidR="00187D2D" w:rsidRPr="00D30B33" w:rsidRDefault="00187D2D" w:rsidP="00187D2D">
            <w:pPr>
              <w:tabs>
                <w:tab w:val="left" w:pos="6390"/>
              </w:tabs>
              <w:jc w:val="center"/>
            </w:pPr>
            <w:r>
              <w:t>120,0</w:t>
            </w:r>
          </w:p>
        </w:tc>
      </w:tr>
      <w:tr w:rsidR="00187D2D" w:rsidRPr="00E249C0" w:rsidTr="009E0DAF">
        <w:trPr>
          <w:trHeight w:val="256"/>
        </w:trPr>
        <w:tc>
          <w:tcPr>
            <w:tcW w:w="762" w:type="dxa"/>
            <w:vMerge/>
            <w:vAlign w:val="center"/>
          </w:tcPr>
          <w:p w:rsidR="00187D2D" w:rsidRPr="00D30B33" w:rsidRDefault="00187D2D" w:rsidP="00187D2D">
            <w:pPr>
              <w:tabs>
                <w:tab w:val="left" w:pos="6390"/>
              </w:tabs>
              <w:jc w:val="center"/>
            </w:pPr>
          </w:p>
        </w:tc>
        <w:tc>
          <w:tcPr>
            <w:tcW w:w="2051" w:type="dxa"/>
            <w:vMerge/>
            <w:vAlign w:val="center"/>
          </w:tcPr>
          <w:p w:rsidR="00187D2D" w:rsidRPr="00D30B33" w:rsidRDefault="00187D2D" w:rsidP="00187D2D">
            <w:pPr>
              <w:tabs>
                <w:tab w:val="left" w:pos="6390"/>
              </w:tabs>
              <w:jc w:val="center"/>
            </w:pPr>
          </w:p>
        </w:tc>
        <w:tc>
          <w:tcPr>
            <w:tcW w:w="1080" w:type="dxa"/>
            <w:vAlign w:val="center"/>
          </w:tcPr>
          <w:p w:rsidR="00187D2D" w:rsidRPr="00D30B33" w:rsidRDefault="00187D2D" w:rsidP="00187D2D">
            <w:pPr>
              <w:tabs>
                <w:tab w:val="left" w:pos="6390"/>
              </w:tabs>
              <w:jc w:val="center"/>
            </w:pPr>
            <w:r w:rsidRPr="00D30B33">
              <w:t>тис. грн.</w:t>
            </w:r>
          </w:p>
        </w:tc>
        <w:tc>
          <w:tcPr>
            <w:tcW w:w="866" w:type="dxa"/>
            <w:vAlign w:val="center"/>
          </w:tcPr>
          <w:p w:rsidR="00187D2D" w:rsidRPr="00D30B33" w:rsidRDefault="00187D2D" w:rsidP="00187D2D">
            <w:pPr>
              <w:tabs>
                <w:tab w:val="left" w:pos="6390"/>
              </w:tabs>
              <w:jc w:val="center"/>
            </w:pPr>
            <w:r>
              <w:t>6957,6</w:t>
            </w:r>
          </w:p>
        </w:tc>
        <w:tc>
          <w:tcPr>
            <w:tcW w:w="900" w:type="dxa"/>
            <w:vAlign w:val="center"/>
          </w:tcPr>
          <w:p w:rsidR="00187D2D" w:rsidRPr="00D30B33" w:rsidRDefault="00187D2D" w:rsidP="00187D2D">
            <w:pPr>
              <w:tabs>
                <w:tab w:val="left" w:pos="6390"/>
              </w:tabs>
              <w:jc w:val="center"/>
            </w:pPr>
            <w:r>
              <w:t>9363,2</w:t>
            </w:r>
          </w:p>
        </w:tc>
        <w:tc>
          <w:tcPr>
            <w:tcW w:w="874" w:type="dxa"/>
            <w:vAlign w:val="center"/>
          </w:tcPr>
          <w:p w:rsidR="00187D2D" w:rsidRPr="00D30B33" w:rsidRDefault="00187D2D" w:rsidP="00187D2D">
            <w:pPr>
              <w:tabs>
                <w:tab w:val="left" w:pos="6390"/>
              </w:tabs>
              <w:jc w:val="center"/>
            </w:pPr>
            <w:r>
              <w:t>14114,4</w:t>
            </w:r>
          </w:p>
        </w:tc>
        <w:tc>
          <w:tcPr>
            <w:tcW w:w="960" w:type="dxa"/>
            <w:vAlign w:val="center"/>
          </w:tcPr>
          <w:p w:rsidR="00187D2D" w:rsidRPr="00D30B33" w:rsidRDefault="00187D2D" w:rsidP="00187D2D">
            <w:pPr>
              <w:tabs>
                <w:tab w:val="left" w:pos="6390"/>
              </w:tabs>
              <w:jc w:val="center"/>
            </w:pPr>
            <w:r>
              <w:t>15415,1</w:t>
            </w:r>
          </w:p>
        </w:tc>
        <w:tc>
          <w:tcPr>
            <w:tcW w:w="900" w:type="dxa"/>
            <w:vAlign w:val="center"/>
          </w:tcPr>
          <w:p w:rsidR="00187D2D" w:rsidRPr="00D30B33" w:rsidRDefault="00187D2D" w:rsidP="00187D2D">
            <w:pPr>
              <w:tabs>
                <w:tab w:val="left" w:pos="6390"/>
              </w:tabs>
              <w:jc w:val="center"/>
            </w:pPr>
            <w:r>
              <w:t>12970,0</w:t>
            </w:r>
          </w:p>
        </w:tc>
        <w:tc>
          <w:tcPr>
            <w:tcW w:w="900" w:type="dxa"/>
            <w:vAlign w:val="center"/>
          </w:tcPr>
          <w:p w:rsidR="00187D2D" w:rsidRPr="00D30B33" w:rsidRDefault="00187D2D" w:rsidP="00187D2D">
            <w:pPr>
              <w:tabs>
                <w:tab w:val="left" w:pos="6390"/>
              </w:tabs>
              <w:jc w:val="center"/>
            </w:pPr>
            <w:r>
              <w:t>16800,0</w:t>
            </w:r>
          </w:p>
        </w:tc>
      </w:tr>
      <w:tr w:rsidR="00187D2D" w:rsidRPr="00E249C0" w:rsidTr="009E0DAF">
        <w:trPr>
          <w:trHeight w:val="243"/>
        </w:trPr>
        <w:tc>
          <w:tcPr>
            <w:tcW w:w="762" w:type="dxa"/>
            <w:vAlign w:val="center"/>
          </w:tcPr>
          <w:p w:rsidR="00187D2D" w:rsidRPr="00D30B33" w:rsidRDefault="00187D2D" w:rsidP="00187D2D">
            <w:pPr>
              <w:tabs>
                <w:tab w:val="left" w:pos="6390"/>
              </w:tabs>
              <w:jc w:val="center"/>
            </w:pPr>
            <w:r w:rsidRPr="00D30B33">
              <w:t>2</w:t>
            </w:r>
          </w:p>
        </w:tc>
        <w:tc>
          <w:tcPr>
            <w:tcW w:w="2051" w:type="dxa"/>
            <w:vAlign w:val="center"/>
          </w:tcPr>
          <w:p w:rsidR="00187D2D" w:rsidRPr="00D30B33" w:rsidRDefault="00187D2D" w:rsidP="007C0B03">
            <w:pPr>
              <w:tabs>
                <w:tab w:val="left" w:pos="6390"/>
              </w:tabs>
              <w:jc w:val="center"/>
            </w:pPr>
            <w:r w:rsidRPr="00D30B33">
              <w:t>Інші роботи (</w:t>
            </w:r>
            <w:r w:rsidR="007C0B03">
              <w:t>продаж вторинної сировини</w:t>
            </w:r>
            <w:r w:rsidRPr="00D30B33">
              <w:t>)</w:t>
            </w:r>
          </w:p>
        </w:tc>
        <w:tc>
          <w:tcPr>
            <w:tcW w:w="1080" w:type="dxa"/>
            <w:vAlign w:val="center"/>
          </w:tcPr>
          <w:p w:rsidR="00187D2D" w:rsidRPr="00D30B33" w:rsidRDefault="00187D2D" w:rsidP="00187D2D">
            <w:pPr>
              <w:tabs>
                <w:tab w:val="left" w:pos="6390"/>
              </w:tabs>
              <w:jc w:val="center"/>
            </w:pPr>
            <w:r w:rsidRPr="00D30B33">
              <w:t>тис. грн.</w:t>
            </w:r>
          </w:p>
        </w:tc>
        <w:tc>
          <w:tcPr>
            <w:tcW w:w="866" w:type="dxa"/>
            <w:vAlign w:val="center"/>
          </w:tcPr>
          <w:p w:rsidR="00187D2D" w:rsidRPr="00D30B33" w:rsidRDefault="00187D2D" w:rsidP="00187D2D">
            <w:pPr>
              <w:tabs>
                <w:tab w:val="left" w:pos="6390"/>
              </w:tabs>
              <w:jc w:val="center"/>
            </w:pPr>
            <w:r>
              <w:t>538,8</w:t>
            </w:r>
          </w:p>
        </w:tc>
        <w:tc>
          <w:tcPr>
            <w:tcW w:w="900" w:type="dxa"/>
            <w:vAlign w:val="center"/>
          </w:tcPr>
          <w:p w:rsidR="00187D2D" w:rsidRPr="00D30B33" w:rsidRDefault="00187D2D" w:rsidP="00187D2D">
            <w:pPr>
              <w:tabs>
                <w:tab w:val="left" w:pos="6390"/>
              </w:tabs>
              <w:jc w:val="center"/>
            </w:pPr>
            <w:r>
              <w:t>785,2</w:t>
            </w:r>
          </w:p>
        </w:tc>
        <w:tc>
          <w:tcPr>
            <w:tcW w:w="874" w:type="dxa"/>
            <w:vAlign w:val="center"/>
          </w:tcPr>
          <w:p w:rsidR="00187D2D" w:rsidRPr="00D30B33" w:rsidRDefault="00187D2D" w:rsidP="00187D2D">
            <w:pPr>
              <w:tabs>
                <w:tab w:val="left" w:pos="6390"/>
              </w:tabs>
              <w:jc w:val="center"/>
            </w:pPr>
            <w:r>
              <w:t>411,6</w:t>
            </w:r>
          </w:p>
        </w:tc>
        <w:tc>
          <w:tcPr>
            <w:tcW w:w="960" w:type="dxa"/>
            <w:vAlign w:val="center"/>
          </w:tcPr>
          <w:p w:rsidR="00187D2D" w:rsidRPr="00D30B33" w:rsidRDefault="00187D2D" w:rsidP="00187D2D">
            <w:pPr>
              <w:tabs>
                <w:tab w:val="left" w:pos="6390"/>
              </w:tabs>
              <w:jc w:val="center"/>
            </w:pPr>
            <w:r>
              <w:t>790,6</w:t>
            </w:r>
          </w:p>
        </w:tc>
        <w:tc>
          <w:tcPr>
            <w:tcW w:w="900" w:type="dxa"/>
            <w:vAlign w:val="center"/>
          </w:tcPr>
          <w:p w:rsidR="00187D2D" w:rsidRPr="00D30B33" w:rsidRDefault="00187D2D" w:rsidP="00187D2D">
            <w:pPr>
              <w:tabs>
                <w:tab w:val="left" w:pos="6390"/>
              </w:tabs>
              <w:jc w:val="center"/>
            </w:pPr>
            <w:r>
              <w:t>291,0</w:t>
            </w:r>
          </w:p>
        </w:tc>
        <w:tc>
          <w:tcPr>
            <w:tcW w:w="900" w:type="dxa"/>
            <w:vAlign w:val="center"/>
          </w:tcPr>
          <w:p w:rsidR="00187D2D" w:rsidRPr="00D30B33" w:rsidRDefault="00187D2D" w:rsidP="00187D2D">
            <w:pPr>
              <w:tabs>
                <w:tab w:val="left" w:pos="6390"/>
              </w:tabs>
              <w:jc w:val="center"/>
            </w:pPr>
            <w:r>
              <w:t>600,0</w:t>
            </w:r>
          </w:p>
        </w:tc>
      </w:tr>
      <w:tr w:rsidR="00187D2D" w:rsidRPr="00E249C0" w:rsidTr="009E0DAF">
        <w:trPr>
          <w:trHeight w:val="208"/>
        </w:trPr>
        <w:tc>
          <w:tcPr>
            <w:tcW w:w="762" w:type="dxa"/>
            <w:vAlign w:val="center"/>
          </w:tcPr>
          <w:p w:rsidR="00187D2D" w:rsidRPr="00D30B33" w:rsidRDefault="00187D2D" w:rsidP="00187D2D">
            <w:pPr>
              <w:tabs>
                <w:tab w:val="left" w:pos="6390"/>
              </w:tabs>
              <w:jc w:val="center"/>
            </w:pPr>
            <w:r>
              <w:t>3.</w:t>
            </w:r>
          </w:p>
        </w:tc>
        <w:tc>
          <w:tcPr>
            <w:tcW w:w="2051" w:type="dxa"/>
            <w:vAlign w:val="center"/>
          </w:tcPr>
          <w:p w:rsidR="00187D2D" w:rsidRPr="00D30B33" w:rsidRDefault="00187D2D" w:rsidP="00187D2D">
            <w:pPr>
              <w:tabs>
                <w:tab w:val="left" w:pos="6390"/>
              </w:tabs>
              <w:jc w:val="center"/>
            </w:pPr>
            <w:r>
              <w:t>Регулювання чисельності безпритульних тварин</w:t>
            </w:r>
          </w:p>
        </w:tc>
        <w:tc>
          <w:tcPr>
            <w:tcW w:w="1080" w:type="dxa"/>
            <w:vAlign w:val="center"/>
          </w:tcPr>
          <w:p w:rsidR="00187D2D" w:rsidRPr="00D30B33" w:rsidRDefault="00187D2D" w:rsidP="00187D2D">
            <w:pPr>
              <w:tabs>
                <w:tab w:val="left" w:pos="6390"/>
              </w:tabs>
              <w:jc w:val="center"/>
            </w:pPr>
            <w:r>
              <w:t>тис.грн.</w:t>
            </w:r>
          </w:p>
        </w:tc>
        <w:tc>
          <w:tcPr>
            <w:tcW w:w="866" w:type="dxa"/>
            <w:vAlign w:val="center"/>
          </w:tcPr>
          <w:p w:rsidR="00187D2D" w:rsidRDefault="00187D2D" w:rsidP="00187D2D">
            <w:pPr>
              <w:tabs>
                <w:tab w:val="left" w:pos="6390"/>
              </w:tabs>
              <w:jc w:val="center"/>
            </w:pPr>
            <w:r>
              <w:t>791,4</w:t>
            </w:r>
          </w:p>
        </w:tc>
        <w:tc>
          <w:tcPr>
            <w:tcW w:w="900" w:type="dxa"/>
            <w:vAlign w:val="center"/>
          </w:tcPr>
          <w:p w:rsidR="00187D2D" w:rsidRDefault="00187D2D" w:rsidP="00187D2D">
            <w:pPr>
              <w:tabs>
                <w:tab w:val="left" w:pos="6390"/>
              </w:tabs>
              <w:jc w:val="center"/>
            </w:pPr>
            <w:r>
              <w:t>813,2</w:t>
            </w:r>
          </w:p>
        </w:tc>
        <w:tc>
          <w:tcPr>
            <w:tcW w:w="874" w:type="dxa"/>
            <w:vAlign w:val="center"/>
          </w:tcPr>
          <w:p w:rsidR="00187D2D" w:rsidRDefault="00187D2D" w:rsidP="00187D2D">
            <w:pPr>
              <w:tabs>
                <w:tab w:val="left" w:pos="6390"/>
              </w:tabs>
              <w:jc w:val="center"/>
            </w:pPr>
            <w:r>
              <w:t>1149,9</w:t>
            </w:r>
          </w:p>
        </w:tc>
        <w:tc>
          <w:tcPr>
            <w:tcW w:w="960" w:type="dxa"/>
            <w:vAlign w:val="center"/>
          </w:tcPr>
          <w:p w:rsidR="00187D2D" w:rsidRDefault="00187D2D" w:rsidP="00187D2D">
            <w:pPr>
              <w:tabs>
                <w:tab w:val="left" w:pos="6390"/>
              </w:tabs>
              <w:jc w:val="center"/>
            </w:pPr>
            <w:r>
              <w:t>1454,6</w:t>
            </w:r>
          </w:p>
        </w:tc>
        <w:tc>
          <w:tcPr>
            <w:tcW w:w="900" w:type="dxa"/>
            <w:vAlign w:val="center"/>
          </w:tcPr>
          <w:p w:rsidR="00187D2D" w:rsidRDefault="00187D2D" w:rsidP="00187D2D">
            <w:pPr>
              <w:tabs>
                <w:tab w:val="left" w:pos="6390"/>
              </w:tabs>
              <w:jc w:val="center"/>
            </w:pPr>
            <w:r>
              <w:t>1814,2</w:t>
            </w:r>
          </w:p>
        </w:tc>
        <w:tc>
          <w:tcPr>
            <w:tcW w:w="900" w:type="dxa"/>
            <w:vAlign w:val="center"/>
          </w:tcPr>
          <w:p w:rsidR="00187D2D" w:rsidRPr="00D30B33" w:rsidRDefault="00187D2D" w:rsidP="00187D2D">
            <w:pPr>
              <w:tabs>
                <w:tab w:val="left" w:pos="6390"/>
              </w:tabs>
              <w:jc w:val="center"/>
            </w:pPr>
            <w:r>
              <w:t>2500,0</w:t>
            </w:r>
          </w:p>
        </w:tc>
      </w:tr>
      <w:tr w:rsidR="00187D2D" w:rsidRPr="00E249C0" w:rsidTr="009E0DAF">
        <w:trPr>
          <w:trHeight w:val="203"/>
        </w:trPr>
        <w:tc>
          <w:tcPr>
            <w:tcW w:w="762" w:type="dxa"/>
            <w:vAlign w:val="center"/>
          </w:tcPr>
          <w:p w:rsidR="00187D2D" w:rsidRDefault="00187D2D" w:rsidP="00187D2D">
            <w:pPr>
              <w:tabs>
                <w:tab w:val="left" w:pos="6390"/>
              </w:tabs>
              <w:jc w:val="center"/>
            </w:pPr>
            <w:r>
              <w:t>4.</w:t>
            </w:r>
          </w:p>
        </w:tc>
        <w:tc>
          <w:tcPr>
            <w:tcW w:w="2051" w:type="dxa"/>
            <w:vAlign w:val="center"/>
          </w:tcPr>
          <w:p w:rsidR="00187D2D" w:rsidRDefault="00187D2D" w:rsidP="00187D2D">
            <w:pPr>
              <w:tabs>
                <w:tab w:val="left" w:pos="6390"/>
              </w:tabs>
              <w:jc w:val="center"/>
            </w:pPr>
            <w:r>
              <w:t>Право використання полігону</w:t>
            </w:r>
          </w:p>
        </w:tc>
        <w:tc>
          <w:tcPr>
            <w:tcW w:w="1080" w:type="dxa"/>
            <w:vAlign w:val="center"/>
          </w:tcPr>
          <w:p w:rsidR="00187D2D" w:rsidRDefault="00187D2D" w:rsidP="00187D2D">
            <w:pPr>
              <w:tabs>
                <w:tab w:val="left" w:pos="6390"/>
              </w:tabs>
              <w:jc w:val="center"/>
            </w:pPr>
            <w:r>
              <w:t>тис.грн.</w:t>
            </w:r>
          </w:p>
        </w:tc>
        <w:tc>
          <w:tcPr>
            <w:tcW w:w="866" w:type="dxa"/>
            <w:vAlign w:val="center"/>
          </w:tcPr>
          <w:p w:rsidR="00187D2D" w:rsidRDefault="00187D2D" w:rsidP="00187D2D">
            <w:pPr>
              <w:tabs>
                <w:tab w:val="left" w:pos="6390"/>
              </w:tabs>
              <w:jc w:val="center"/>
            </w:pPr>
            <w:r>
              <w:t>2317,7</w:t>
            </w:r>
          </w:p>
        </w:tc>
        <w:tc>
          <w:tcPr>
            <w:tcW w:w="900" w:type="dxa"/>
            <w:vAlign w:val="center"/>
          </w:tcPr>
          <w:p w:rsidR="00187D2D" w:rsidRDefault="00187D2D" w:rsidP="00187D2D">
            <w:pPr>
              <w:tabs>
                <w:tab w:val="left" w:pos="6390"/>
              </w:tabs>
              <w:jc w:val="center"/>
            </w:pPr>
            <w:r>
              <w:t>2101,3</w:t>
            </w:r>
          </w:p>
        </w:tc>
        <w:tc>
          <w:tcPr>
            <w:tcW w:w="874" w:type="dxa"/>
            <w:vAlign w:val="center"/>
          </w:tcPr>
          <w:p w:rsidR="00187D2D" w:rsidRDefault="00187D2D" w:rsidP="00187D2D">
            <w:pPr>
              <w:tabs>
                <w:tab w:val="left" w:pos="6390"/>
              </w:tabs>
              <w:jc w:val="center"/>
            </w:pPr>
            <w:r>
              <w:t>1555,2</w:t>
            </w:r>
          </w:p>
        </w:tc>
        <w:tc>
          <w:tcPr>
            <w:tcW w:w="960" w:type="dxa"/>
            <w:vAlign w:val="center"/>
          </w:tcPr>
          <w:p w:rsidR="00187D2D" w:rsidRDefault="00187D2D" w:rsidP="00187D2D">
            <w:pPr>
              <w:tabs>
                <w:tab w:val="left" w:pos="6390"/>
              </w:tabs>
              <w:jc w:val="center"/>
            </w:pPr>
            <w:r>
              <w:t>2489,8</w:t>
            </w:r>
          </w:p>
        </w:tc>
        <w:tc>
          <w:tcPr>
            <w:tcW w:w="900" w:type="dxa"/>
            <w:vAlign w:val="center"/>
          </w:tcPr>
          <w:p w:rsidR="00187D2D" w:rsidRDefault="00187D2D" w:rsidP="00187D2D">
            <w:pPr>
              <w:tabs>
                <w:tab w:val="left" w:pos="6390"/>
              </w:tabs>
              <w:jc w:val="center"/>
            </w:pPr>
            <w:r>
              <w:t>2252</w:t>
            </w:r>
            <w:r w:rsidR="007C0B03">
              <w:t>,0</w:t>
            </w:r>
          </w:p>
        </w:tc>
        <w:tc>
          <w:tcPr>
            <w:tcW w:w="900" w:type="dxa"/>
            <w:vAlign w:val="center"/>
          </w:tcPr>
          <w:p w:rsidR="00187D2D" w:rsidRPr="00D30B33" w:rsidRDefault="007C0B03" w:rsidP="00187D2D">
            <w:pPr>
              <w:tabs>
                <w:tab w:val="left" w:pos="6390"/>
              </w:tabs>
              <w:jc w:val="center"/>
            </w:pPr>
            <w:r>
              <w:t>2280,0</w:t>
            </w:r>
          </w:p>
        </w:tc>
      </w:tr>
    </w:tbl>
    <w:p w:rsidR="00A015A5" w:rsidRDefault="00A015A5" w:rsidP="00A015A5">
      <w:pPr>
        <w:rPr>
          <w:b/>
          <w:sz w:val="28"/>
          <w:szCs w:val="28"/>
        </w:rPr>
      </w:pPr>
    </w:p>
    <w:p w:rsidR="00A015A5" w:rsidRPr="002F156E" w:rsidRDefault="00A015A5" w:rsidP="002000A8">
      <w:pPr>
        <w:ind w:firstLine="567"/>
        <w:rPr>
          <w:b/>
          <w:sz w:val="28"/>
        </w:rPr>
      </w:pPr>
      <w:r>
        <w:rPr>
          <w:b/>
        </w:rPr>
        <w:t xml:space="preserve">    </w:t>
      </w:r>
      <w:r w:rsidRPr="002F156E">
        <w:rPr>
          <w:b/>
          <w:sz w:val="28"/>
        </w:rPr>
        <w:t xml:space="preserve">4.5. Рівень відшкодування тарифами собівартості послуг </w:t>
      </w:r>
      <w:r w:rsidR="00544696">
        <w:rPr>
          <w:b/>
          <w:sz w:val="28"/>
        </w:rPr>
        <w:t>у</w:t>
      </w:r>
      <w:r w:rsidRPr="002F156E">
        <w:rPr>
          <w:b/>
          <w:sz w:val="28"/>
        </w:rPr>
        <w:t xml:space="preserve"> розрізі населення та інших споживачів (за наявності)</w:t>
      </w:r>
    </w:p>
    <w:tbl>
      <w:tblPr>
        <w:tblW w:w="92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1"/>
        <w:gridCol w:w="1767"/>
        <w:gridCol w:w="1668"/>
        <w:gridCol w:w="1369"/>
        <w:gridCol w:w="1509"/>
        <w:gridCol w:w="1450"/>
      </w:tblGrid>
      <w:tr w:rsidR="002000A8" w:rsidRPr="002000A8" w:rsidTr="009E0DAF">
        <w:trPr>
          <w:trHeight w:val="687"/>
        </w:trPr>
        <w:tc>
          <w:tcPr>
            <w:tcW w:w="1471" w:type="dxa"/>
            <w:vMerge w:val="restart"/>
            <w:vAlign w:val="center"/>
          </w:tcPr>
          <w:p w:rsidR="00A015A5" w:rsidRPr="009E0DAF" w:rsidRDefault="00A015A5" w:rsidP="00E86618">
            <w:pPr>
              <w:jc w:val="center"/>
            </w:pPr>
            <w:r w:rsidRPr="009E0DAF">
              <w:t>Категорії споживачів</w:t>
            </w:r>
          </w:p>
        </w:tc>
        <w:tc>
          <w:tcPr>
            <w:tcW w:w="1767" w:type="dxa"/>
            <w:vMerge w:val="restart"/>
            <w:vAlign w:val="center"/>
          </w:tcPr>
          <w:p w:rsidR="00A015A5" w:rsidRPr="009E0DAF" w:rsidRDefault="00A015A5" w:rsidP="00E86618">
            <w:pPr>
              <w:jc w:val="center"/>
            </w:pPr>
            <w:r w:rsidRPr="009E0DAF">
              <w:t>Розрахунковий (плановий) тариф з ПДВ</w:t>
            </w:r>
          </w:p>
        </w:tc>
        <w:tc>
          <w:tcPr>
            <w:tcW w:w="1668" w:type="dxa"/>
            <w:vMerge w:val="restart"/>
            <w:vAlign w:val="center"/>
          </w:tcPr>
          <w:p w:rsidR="00A015A5" w:rsidRPr="009E0DAF" w:rsidRDefault="00CC6953" w:rsidP="00E86618">
            <w:pPr>
              <w:jc w:val="center"/>
            </w:pPr>
            <w:r w:rsidRPr="009E0DAF">
              <w:t>Затверджений тариф з ПДВ</w:t>
            </w:r>
          </w:p>
          <w:p w:rsidR="00A015A5" w:rsidRPr="009E0DAF" w:rsidRDefault="00A015A5" w:rsidP="002F156E">
            <w:pPr>
              <w:jc w:val="center"/>
            </w:pPr>
          </w:p>
        </w:tc>
        <w:tc>
          <w:tcPr>
            <w:tcW w:w="1369" w:type="dxa"/>
            <w:vMerge w:val="restart"/>
            <w:vAlign w:val="center"/>
          </w:tcPr>
          <w:p w:rsidR="00A015A5" w:rsidRPr="009E0DAF" w:rsidRDefault="00A015A5" w:rsidP="00E86618">
            <w:pPr>
              <w:jc w:val="center"/>
            </w:pPr>
            <w:r w:rsidRPr="009E0DAF">
              <w:t>Фактичний тариф з ПДВ</w:t>
            </w:r>
          </w:p>
        </w:tc>
        <w:tc>
          <w:tcPr>
            <w:tcW w:w="2959" w:type="dxa"/>
            <w:gridSpan w:val="2"/>
            <w:vAlign w:val="center"/>
          </w:tcPr>
          <w:p w:rsidR="00A015A5" w:rsidRPr="009E0DAF" w:rsidRDefault="00A015A5" w:rsidP="00E86618">
            <w:pPr>
              <w:jc w:val="center"/>
            </w:pPr>
            <w:r w:rsidRPr="009E0DAF">
              <w:t>Рівень відшкодування розрахункового і фактичного тарифів, %</w:t>
            </w:r>
          </w:p>
        </w:tc>
      </w:tr>
      <w:tr w:rsidR="002000A8" w:rsidRPr="002000A8" w:rsidTr="009E0DAF">
        <w:trPr>
          <w:trHeight w:val="257"/>
        </w:trPr>
        <w:tc>
          <w:tcPr>
            <w:tcW w:w="1471" w:type="dxa"/>
            <w:vMerge/>
            <w:vAlign w:val="center"/>
          </w:tcPr>
          <w:p w:rsidR="00A015A5" w:rsidRPr="009E0DAF" w:rsidRDefault="00A015A5" w:rsidP="00E86618">
            <w:pPr>
              <w:jc w:val="center"/>
            </w:pPr>
          </w:p>
        </w:tc>
        <w:tc>
          <w:tcPr>
            <w:tcW w:w="1767" w:type="dxa"/>
            <w:vMerge/>
            <w:vAlign w:val="center"/>
          </w:tcPr>
          <w:p w:rsidR="00A015A5" w:rsidRPr="009E0DAF" w:rsidRDefault="00A015A5" w:rsidP="00E86618">
            <w:pPr>
              <w:jc w:val="center"/>
            </w:pPr>
          </w:p>
        </w:tc>
        <w:tc>
          <w:tcPr>
            <w:tcW w:w="1668" w:type="dxa"/>
            <w:vMerge/>
            <w:vAlign w:val="center"/>
          </w:tcPr>
          <w:p w:rsidR="00A015A5" w:rsidRPr="009E0DAF" w:rsidRDefault="00A015A5" w:rsidP="00E86618">
            <w:pPr>
              <w:jc w:val="center"/>
            </w:pPr>
          </w:p>
        </w:tc>
        <w:tc>
          <w:tcPr>
            <w:tcW w:w="1369" w:type="dxa"/>
            <w:vMerge/>
            <w:vAlign w:val="center"/>
          </w:tcPr>
          <w:p w:rsidR="00A015A5" w:rsidRPr="009E0DAF" w:rsidRDefault="00A015A5" w:rsidP="00E86618">
            <w:pPr>
              <w:jc w:val="center"/>
            </w:pPr>
          </w:p>
        </w:tc>
        <w:tc>
          <w:tcPr>
            <w:tcW w:w="1509" w:type="dxa"/>
            <w:vAlign w:val="center"/>
          </w:tcPr>
          <w:p w:rsidR="00A015A5" w:rsidRPr="009E0DAF" w:rsidRDefault="00A015A5" w:rsidP="00E86618">
            <w:pPr>
              <w:jc w:val="center"/>
            </w:pPr>
            <w:r w:rsidRPr="009E0DAF">
              <w:t>Розрахун-</w:t>
            </w:r>
          </w:p>
          <w:p w:rsidR="00A015A5" w:rsidRPr="009E0DAF" w:rsidRDefault="00A015A5" w:rsidP="00E86618">
            <w:pPr>
              <w:jc w:val="center"/>
            </w:pPr>
            <w:r w:rsidRPr="009E0DAF">
              <w:t>кового тарифу</w:t>
            </w:r>
          </w:p>
        </w:tc>
        <w:tc>
          <w:tcPr>
            <w:tcW w:w="1450" w:type="dxa"/>
            <w:vAlign w:val="center"/>
          </w:tcPr>
          <w:p w:rsidR="00A015A5" w:rsidRPr="009E0DAF" w:rsidRDefault="00A015A5" w:rsidP="00E86618">
            <w:pPr>
              <w:jc w:val="center"/>
            </w:pPr>
            <w:r w:rsidRPr="009E0DAF">
              <w:t>Фактичного тарифу</w:t>
            </w:r>
          </w:p>
        </w:tc>
      </w:tr>
      <w:tr w:rsidR="002000A8" w:rsidRPr="002000A8" w:rsidTr="009E0DAF">
        <w:trPr>
          <w:trHeight w:val="80"/>
        </w:trPr>
        <w:tc>
          <w:tcPr>
            <w:tcW w:w="1471" w:type="dxa"/>
            <w:vAlign w:val="center"/>
          </w:tcPr>
          <w:p w:rsidR="00B66CDB" w:rsidRPr="002000A8" w:rsidRDefault="00B66CDB" w:rsidP="002C2F3C">
            <w:r w:rsidRPr="002000A8">
              <w:t>Населення</w:t>
            </w:r>
          </w:p>
        </w:tc>
        <w:tc>
          <w:tcPr>
            <w:tcW w:w="1767" w:type="dxa"/>
            <w:vAlign w:val="center"/>
          </w:tcPr>
          <w:p w:rsidR="00B66CDB" w:rsidRPr="002000A8" w:rsidRDefault="00B66CDB" w:rsidP="002C2F3C">
            <w:pPr>
              <w:jc w:val="center"/>
            </w:pPr>
            <w:r w:rsidRPr="002000A8">
              <w:t>122,22</w:t>
            </w:r>
          </w:p>
        </w:tc>
        <w:tc>
          <w:tcPr>
            <w:tcW w:w="1668" w:type="dxa"/>
            <w:vAlign w:val="center"/>
          </w:tcPr>
          <w:p w:rsidR="00B66CDB" w:rsidRPr="002000A8" w:rsidRDefault="00B66CDB" w:rsidP="00050FDD">
            <w:pPr>
              <w:jc w:val="center"/>
            </w:pPr>
            <w:r w:rsidRPr="002000A8">
              <w:t>122,22</w:t>
            </w:r>
          </w:p>
        </w:tc>
        <w:tc>
          <w:tcPr>
            <w:tcW w:w="1369" w:type="dxa"/>
            <w:vAlign w:val="center"/>
          </w:tcPr>
          <w:p w:rsidR="00B66CDB" w:rsidRPr="002000A8" w:rsidRDefault="00B66CDB" w:rsidP="00050FDD">
            <w:pPr>
              <w:jc w:val="center"/>
            </w:pPr>
            <w:r w:rsidRPr="002000A8">
              <w:t>122,22</w:t>
            </w:r>
          </w:p>
        </w:tc>
        <w:tc>
          <w:tcPr>
            <w:tcW w:w="1509" w:type="dxa"/>
            <w:vAlign w:val="center"/>
          </w:tcPr>
          <w:p w:rsidR="00B66CDB" w:rsidRPr="002000A8" w:rsidRDefault="002000A8" w:rsidP="002C2F3C">
            <w:pPr>
              <w:jc w:val="center"/>
            </w:pPr>
            <w:r w:rsidRPr="002000A8">
              <w:t>95</w:t>
            </w:r>
          </w:p>
        </w:tc>
        <w:tc>
          <w:tcPr>
            <w:tcW w:w="1450" w:type="dxa"/>
            <w:vAlign w:val="center"/>
          </w:tcPr>
          <w:p w:rsidR="00B66CDB" w:rsidRPr="002000A8" w:rsidRDefault="002000A8" w:rsidP="002000A8">
            <w:pPr>
              <w:jc w:val="center"/>
            </w:pPr>
            <w:r w:rsidRPr="002000A8">
              <w:t>95</w:t>
            </w:r>
          </w:p>
        </w:tc>
      </w:tr>
      <w:tr w:rsidR="002000A8" w:rsidRPr="002000A8" w:rsidTr="009E0DAF">
        <w:trPr>
          <w:trHeight w:val="70"/>
        </w:trPr>
        <w:tc>
          <w:tcPr>
            <w:tcW w:w="1471" w:type="dxa"/>
            <w:vAlign w:val="center"/>
          </w:tcPr>
          <w:p w:rsidR="00B66CDB" w:rsidRPr="002000A8" w:rsidRDefault="00B66CDB" w:rsidP="002C2F3C">
            <w:r w:rsidRPr="002000A8">
              <w:t>Бюджет</w:t>
            </w:r>
          </w:p>
        </w:tc>
        <w:tc>
          <w:tcPr>
            <w:tcW w:w="1767" w:type="dxa"/>
            <w:vAlign w:val="center"/>
          </w:tcPr>
          <w:p w:rsidR="00B66CDB" w:rsidRPr="002000A8" w:rsidRDefault="00B66CDB" w:rsidP="002C2F3C">
            <w:pPr>
              <w:jc w:val="center"/>
            </w:pPr>
            <w:r w:rsidRPr="002000A8">
              <w:t>122,22</w:t>
            </w:r>
          </w:p>
        </w:tc>
        <w:tc>
          <w:tcPr>
            <w:tcW w:w="1668" w:type="dxa"/>
            <w:vAlign w:val="center"/>
          </w:tcPr>
          <w:p w:rsidR="00B66CDB" w:rsidRPr="002000A8" w:rsidRDefault="00B66CDB" w:rsidP="00050FDD">
            <w:pPr>
              <w:jc w:val="center"/>
            </w:pPr>
            <w:r w:rsidRPr="002000A8">
              <w:t>122,22</w:t>
            </w:r>
          </w:p>
        </w:tc>
        <w:tc>
          <w:tcPr>
            <w:tcW w:w="1369" w:type="dxa"/>
            <w:vAlign w:val="center"/>
          </w:tcPr>
          <w:p w:rsidR="00B66CDB" w:rsidRPr="002000A8" w:rsidRDefault="00B66CDB" w:rsidP="00050FDD">
            <w:pPr>
              <w:jc w:val="center"/>
            </w:pPr>
            <w:r w:rsidRPr="002000A8">
              <w:t>122,22</w:t>
            </w:r>
          </w:p>
        </w:tc>
        <w:tc>
          <w:tcPr>
            <w:tcW w:w="1509" w:type="dxa"/>
            <w:vAlign w:val="center"/>
          </w:tcPr>
          <w:p w:rsidR="00B66CDB" w:rsidRPr="002000A8" w:rsidRDefault="002000A8" w:rsidP="002C2F3C">
            <w:pPr>
              <w:jc w:val="center"/>
            </w:pPr>
            <w:r w:rsidRPr="002000A8">
              <w:t>95</w:t>
            </w:r>
          </w:p>
        </w:tc>
        <w:tc>
          <w:tcPr>
            <w:tcW w:w="1450" w:type="dxa"/>
            <w:vAlign w:val="center"/>
          </w:tcPr>
          <w:p w:rsidR="00B66CDB" w:rsidRPr="002000A8" w:rsidRDefault="002000A8" w:rsidP="00050FDD">
            <w:pPr>
              <w:jc w:val="center"/>
            </w:pPr>
            <w:r w:rsidRPr="002000A8">
              <w:t>95</w:t>
            </w:r>
          </w:p>
        </w:tc>
      </w:tr>
      <w:tr w:rsidR="002000A8" w:rsidRPr="002000A8" w:rsidTr="009E0DAF">
        <w:trPr>
          <w:trHeight w:val="70"/>
        </w:trPr>
        <w:tc>
          <w:tcPr>
            <w:tcW w:w="1471" w:type="dxa"/>
            <w:vAlign w:val="center"/>
          </w:tcPr>
          <w:p w:rsidR="00B66CDB" w:rsidRPr="002000A8" w:rsidRDefault="00B66CDB" w:rsidP="002C2F3C">
            <w:r w:rsidRPr="002000A8">
              <w:t>Інші споживачі</w:t>
            </w:r>
          </w:p>
        </w:tc>
        <w:tc>
          <w:tcPr>
            <w:tcW w:w="1767" w:type="dxa"/>
            <w:vAlign w:val="center"/>
          </w:tcPr>
          <w:p w:rsidR="00B66CDB" w:rsidRPr="002000A8" w:rsidRDefault="00B66CDB" w:rsidP="002C2F3C">
            <w:pPr>
              <w:jc w:val="center"/>
            </w:pPr>
            <w:r w:rsidRPr="002000A8">
              <w:t>220,0</w:t>
            </w:r>
          </w:p>
        </w:tc>
        <w:tc>
          <w:tcPr>
            <w:tcW w:w="1668" w:type="dxa"/>
            <w:vAlign w:val="center"/>
          </w:tcPr>
          <w:p w:rsidR="00B66CDB" w:rsidRPr="002000A8" w:rsidRDefault="00B66CDB" w:rsidP="00050FDD">
            <w:pPr>
              <w:jc w:val="center"/>
            </w:pPr>
            <w:r w:rsidRPr="002000A8">
              <w:t>220,0</w:t>
            </w:r>
          </w:p>
        </w:tc>
        <w:tc>
          <w:tcPr>
            <w:tcW w:w="1369" w:type="dxa"/>
            <w:vAlign w:val="center"/>
          </w:tcPr>
          <w:p w:rsidR="00B66CDB" w:rsidRPr="002000A8" w:rsidRDefault="00B66CDB" w:rsidP="00050FDD">
            <w:pPr>
              <w:jc w:val="center"/>
            </w:pPr>
            <w:r w:rsidRPr="002000A8">
              <w:t>220,0</w:t>
            </w:r>
          </w:p>
        </w:tc>
        <w:tc>
          <w:tcPr>
            <w:tcW w:w="1509" w:type="dxa"/>
            <w:vAlign w:val="center"/>
          </w:tcPr>
          <w:p w:rsidR="00B66CDB" w:rsidRPr="002000A8" w:rsidRDefault="00B66CDB" w:rsidP="002C2F3C">
            <w:pPr>
              <w:jc w:val="center"/>
            </w:pPr>
            <w:r w:rsidRPr="002000A8">
              <w:t>100</w:t>
            </w:r>
          </w:p>
        </w:tc>
        <w:tc>
          <w:tcPr>
            <w:tcW w:w="1450" w:type="dxa"/>
            <w:vAlign w:val="center"/>
          </w:tcPr>
          <w:p w:rsidR="00B66CDB" w:rsidRPr="002000A8" w:rsidRDefault="00B66CDB" w:rsidP="00050FDD">
            <w:pPr>
              <w:jc w:val="center"/>
            </w:pPr>
            <w:r w:rsidRPr="002000A8">
              <w:t>100</w:t>
            </w:r>
          </w:p>
        </w:tc>
      </w:tr>
      <w:tr w:rsidR="002000A8" w:rsidRPr="002000A8" w:rsidTr="009E0DAF">
        <w:trPr>
          <w:trHeight w:val="70"/>
        </w:trPr>
        <w:tc>
          <w:tcPr>
            <w:tcW w:w="1471" w:type="dxa"/>
            <w:vAlign w:val="center"/>
          </w:tcPr>
          <w:p w:rsidR="00B66CDB" w:rsidRPr="002000A8" w:rsidRDefault="00B66CDB" w:rsidP="002C2F3C">
            <w:r w:rsidRPr="002000A8">
              <w:t>Ремонтні відходи</w:t>
            </w:r>
          </w:p>
        </w:tc>
        <w:tc>
          <w:tcPr>
            <w:tcW w:w="1767" w:type="dxa"/>
            <w:vAlign w:val="center"/>
          </w:tcPr>
          <w:p w:rsidR="00B66CDB" w:rsidRPr="002000A8" w:rsidRDefault="00B66CDB" w:rsidP="002C2F3C">
            <w:pPr>
              <w:jc w:val="center"/>
            </w:pPr>
            <w:r w:rsidRPr="002000A8">
              <w:t>122,22</w:t>
            </w:r>
          </w:p>
        </w:tc>
        <w:tc>
          <w:tcPr>
            <w:tcW w:w="1668" w:type="dxa"/>
            <w:vAlign w:val="center"/>
          </w:tcPr>
          <w:p w:rsidR="00B66CDB" w:rsidRPr="002000A8" w:rsidRDefault="00B66CDB" w:rsidP="00050FDD">
            <w:pPr>
              <w:jc w:val="center"/>
            </w:pPr>
            <w:r w:rsidRPr="002000A8">
              <w:t>122,22</w:t>
            </w:r>
          </w:p>
        </w:tc>
        <w:tc>
          <w:tcPr>
            <w:tcW w:w="1369" w:type="dxa"/>
            <w:vAlign w:val="center"/>
          </w:tcPr>
          <w:p w:rsidR="00B66CDB" w:rsidRPr="002000A8" w:rsidRDefault="00B66CDB" w:rsidP="00050FDD">
            <w:pPr>
              <w:jc w:val="center"/>
            </w:pPr>
            <w:r w:rsidRPr="002000A8">
              <w:t>122,22</w:t>
            </w:r>
          </w:p>
        </w:tc>
        <w:tc>
          <w:tcPr>
            <w:tcW w:w="1509" w:type="dxa"/>
            <w:vAlign w:val="center"/>
          </w:tcPr>
          <w:p w:rsidR="00B66CDB" w:rsidRPr="002000A8" w:rsidRDefault="002000A8" w:rsidP="002C2F3C">
            <w:pPr>
              <w:jc w:val="center"/>
            </w:pPr>
            <w:r w:rsidRPr="002000A8">
              <w:t>95</w:t>
            </w:r>
          </w:p>
        </w:tc>
        <w:tc>
          <w:tcPr>
            <w:tcW w:w="1450" w:type="dxa"/>
            <w:vAlign w:val="center"/>
          </w:tcPr>
          <w:p w:rsidR="00B66CDB" w:rsidRPr="002000A8" w:rsidRDefault="002000A8" w:rsidP="00050FDD">
            <w:pPr>
              <w:jc w:val="center"/>
            </w:pPr>
            <w:r w:rsidRPr="002000A8">
              <w:t>95</w:t>
            </w:r>
          </w:p>
        </w:tc>
      </w:tr>
    </w:tbl>
    <w:p w:rsidR="00F46978" w:rsidRPr="002F156E" w:rsidRDefault="00F46978" w:rsidP="00A015A5">
      <w:pPr>
        <w:ind w:firstLine="720"/>
        <w:jc w:val="both"/>
        <w:rPr>
          <w:b/>
        </w:rPr>
      </w:pPr>
    </w:p>
    <w:p w:rsidR="00F46978" w:rsidRDefault="00F46978" w:rsidP="00A015A5">
      <w:pPr>
        <w:ind w:firstLine="720"/>
        <w:jc w:val="both"/>
        <w:rPr>
          <w:b/>
        </w:rPr>
      </w:pPr>
    </w:p>
    <w:p w:rsidR="00A015A5" w:rsidRDefault="00A015A5" w:rsidP="00E618AF">
      <w:pPr>
        <w:ind w:firstLine="709"/>
        <w:rPr>
          <w:b/>
          <w:sz w:val="28"/>
          <w:szCs w:val="28"/>
        </w:rPr>
      </w:pPr>
      <w:r>
        <w:rPr>
          <w:b/>
          <w:sz w:val="28"/>
        </w:rPr>
        <w:t xml:space="preserve">4.6. </w:t>
      </w:r>
      <w:r>
        <w:rPr>
          <w:b/>
          <w:sz w:val="28"/>
          <w:szCs w:val="28"/>
        </w:rPr>
        <w:t>Динаміка доходів, витрат, прибутковості / збитковості та рівня рентабельності підприємства за 5 останніх років</w:t>
      </w:r>
    </w:p>
    <w:tbl>
      <w:tblPr>
        <w:tblW w:w="91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992"/>
        <w:gridCol w:w="1058"/>
        <w:gridCol w:w="992"/>
        <w:gridCol w:w="992"/>
        <w:gridCol w:w="992"/>
        <w:gridCol w:w="1163"/>
      </w:tblGrid>
      <w:tr w:rsidR="00CC2320" w:rsidRPr="002C2F3C" w:rsidTr="002000A8">
        <w:trPr>
          <w:trHeight w:val="725"/>
        </w:trPr>
        <w:tc>
          <w:tcPr>
            <w:tcW w:w="2977" w:type="dxa"/>
            <w:vAlign w:val="center"/>
          </w:tcPr>
          <w:p w:rsidR="00CC2320" w:rsidRPr="002C2F3C" w:rsidRDefault="00CC2320" w:rsidP="00CC2320">
            <w:pPr>
              <w:pStyle w:val="ae"/>
              <w:rPr>
                <w:sz w:val="22"/>
                <w:szCs w:val="22"/>
              </w:rPr>
            </w:pPr>
            <w:r w:rsidRPr="002C2F3C">
              <w:rPr>
                <w:sz w:val="22"/>
                <w:szCs w:val="22"/>
              </w:rPr>
              <w:t>Показники</w:t>
            </w:r>
          </w:p>
        </w:tc>
        <w:tc>
          <w:tcPr>
            <w:tcW w:w="992" w:type="dxa"/>
            <w:vAlign w:val="center"/>
          </w:tcPr>
          <w:p w:rsidR="00CC2320" w:rsidRPr="002C2F3C" w:rsidRDefault="00CC2320" w:rsidP="00CC2320">
            <w:pPr>
              <w:pStyle w:val="ae"/>
              <w:rPr>
                <w:sz w:val="22"/>
                <w:szCs w:val="22"/>
              </w:rPr>
            </w:pPr>
            <w:r w:rsidRPr="002C2F3C">
              <w:rPr>
                <w:sz w:val="22"/>
                <w:szCs w:val="22"/>
              </w:rPr>
              <w:t>2018 рік</w:t>
            </w:r>
          </w:p>
        </w:tc>
        <w:tc>
          <w:tcPr>
            <w:tcW w:w="1058" w:type="dxa"/>
            <w:vAlign w:val="center"/>
          </w:tcPr>
          <w:p w:rsidR="00CC2320" w:rsidRPr="002C2F3C" w:rsidRDefault="00CC2320" w:rsidP="00CC2320">
            <w:pPr>
              <w:pStyle w:val="ae"/>
              <w:rPr>
                <w:sz w:val="22"/>
                <w:szCs w:val="22"/>
              </w:rPr>
            </w:pPr>
            <w:r w:rsidRPr="002C2F3C">
              <w:rPr>
                <w:sz w:val="22"/>
                <w:szCs w:val="22"/>
              </w:rPr>
              <w:t>2019 рік</w:t>
            </w:r>
          </w:p>
        </w:tc>
        <w:tc>
          <w:tcPr>
            <w:tcW w:w="992" w:type="dxa"/>
            <w:vAlign w:val="center"/>
          </w:tcPr>
          <w:p w:rsidR="00CC2320" w:rsidRPr="002C2F3C" w:rsidRDefault="00CC2320" w:rsidP="00CC2320">
            <w:pPr>
              <w:pStyle w:val="ae"/>
              <w:rPr>
                <w:sz w:val="22"/>
                <w:szCs w:val="22"/>
              </w:rPr>
            </w:pPr>
            <w:r w:rsidRPr="002C2F3C">
              <w:rPr>
                <w:sz w:val="22"/>
                <w:szCs w:val="22"/>
              </w:rPr>
              <w:t>2020 рік</w:t>
            </w:r>
          </w:p>
        </w:tc>
        <w:tc>
          <w:tcPr>
            <w:tcW w:w="992" w:type="dxa"/>
            <w:vAlign w:val="center"/>
          </w:tcPr>
          <w:p w:rsidR="00CC2320" w:rsidRPr="002C2F3C" w:rsidRDefault="00CC2320" w:rsidP="00CC2320">
            <w:pPr>
              <w:pStyle w:val="ae"/>
              <w:rPr>
                <w:sz w:val="22"/>
                <w:szCs w:val="22"/>
              </w:rPr>
            </w:pPr>
            <w:r w:rsidRPr="002C2F3C">
              <w:rPr>
                <w:sz w:val="22"/>
                <w:szCs w:val="22"/>
              </w:rPr>
              <w:t>202</w:t>
            </w:r>
            <w:r>
              <w:rPr>
                <w:sz w:val="22"/>
                <w:szCs w:val="22"/>
              </w:rPr>
              <w:t>1</w:t>
            </w:r>
            <w:r w:rsidRPr="002C2F3C">
              <w:rPr>
                <w:sz w:val="22"/>
                <w:szCs w:val="22"/>
              </w:rPr>
              <w:t xml:space="preserve"> рік</w:t>
            </w:r>
          </w:p>
        </w:tc>
        <w:tc>
          <w:tcPr>
            <w:tcW w:w="992" w:type="dxa"/>
            <w:vAlign w:val="center"/>
          </w:tcPr>
          <w:p w:rsidR="00CC2320" w:rsidRPr="002C2F3C" w:rsidRDefault="00CC2320" w:rsidP="00CC2320">
            <w:pPr>
              <w:pStyle w:val="ae"/>
              <w:rPr>
                <w:sz w:val="22"/>
                <w:szCs w:val="22"/>
              </w:rPr>
            </w:pPr>
            <w:r w:rsidRPr="002C2F3C">
              <w:rPr>
                <w:sz w:val="22"/>
                <w:szCs w:val="22"/>
              </w:rPr>
              <w:t>202</w:t>
            </w:r>
            <w:r>
              <w:rPr>
                <w:sz w:val="22"/>
                <w:szCs w:val="22"/>
              </w:rPr>
              <w:t>2</w:t>
            </w:r>
            <w:r w:rsidRPr="002C2F3C">
              <w:rPr>
                <w:sz w:val="22"/>
                <w:szCs w:val="22"/>
              </w:rPr>
              <w:t xml:space="preserve"> рік</w:t>
            </w:r>
          </w:p>
        </w:tc>
        <w:tc>
          <w:tcPr>
            <w:tcW w:w="1163" w:type="dxa"/>
            <w:vAlign w:val="center"/>
          </w:tcPr>
          <w:p w:rsidR="00CC2320" w:rsidRPr="002C2F3C" w:rsidRDefault="00CC2320" w:rsidP="00CC2320">
            <w:pPr>
              <w:pStyle w:val="ae"/>
              <w:rPr>
                <w:sz w:val="22"/>
                <w:szCs w:val="22"/>
              </w:rPr>
            </w:pPr>
            <w:r w:rsidRPr="002C2F3C">
              <w:rPr>
                <w:sz w:val="22"/>
                <w:szCs w:val="22"/>
              </w:rPr>
              <w:t>План на 202</w:t>
            </w:r>
            <w:r>
              <w:rPr>
                <w:sz w:val="22"/>
                <w:szCs w:val="22"/>
              </w:rPr>
              <w:t>3</w:t>
            </w:r>
            <w:r w:rsidRPr="002C2F3C">
              <w:rPr>
                <w:sz w:val="22"/>
                <w:szCs w:val="22"/>
              </w:rPr>
              <w:t xml:space="preserve"> рік</w:t>
            </w:r>
          </w:p>
        </w:tc>
      </w:tr>
      <w:tr w:rsidR="00CC2320" w:rsidRPr="002C2F3C" w:rsidTr="009E0DAF">
        <w:trPr>
          <w:trHeight w:val="779"/>
        </w:trPr>
        <w:tc>
          <w:tcPr>
            <w:tcW w:w="2977" w:type="dxa"/>
          </w:tcPr>
          <w:p w:rsidR="00CC2320" w:rsidRPr="002C2F3C" w:rsidRDefault="00CC2320" w:rsidP="00CC2320">
            <w:pPr>
              <w:spacing w:line="360" w:lineRule="auto"/>
              <w:rPr>
                <w:sz w:val="22"/>
                <w:szCs w:val="22"/>
              </w:rPr>
            </w:pPr>
            <w:r w:rsidRPr="002C2F3C">
              <w:rPr>
                <w:sz w:val="22"/>
                <w:szCs w:val="22"/>
              </w:rPr>
              <w:t>Доходи всього, тис. грн., в т.ч.</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11804,6</w:t>
            </w:r>
          </w:p>
        </w:tc>
        <w:tc>
          <w:tcPr>
            <w:tcW w:w="1058" w:type="dxa"/>
            <w:vAlign w:val="center"/>
          </w:tcPr>
          <w:p w:rsidR="00CC2320" w:rsidRPr="002C2F3C" w:rsidRDefault="00CC2320" w:rsidP="00CC2320">
            <w:pPr>
              <w:spacing w:line="360" w:lineRule="auto"/>
              <w:jc w:val="center"/>
              <w:rPr>
                <w:sz w:val="22"/>
                <w:szCs w:val="22"/>
              </w:rPr>
            </w:pPr>
            <w:r w:rsidRPr="002C2F3C">
              <w:rPr>
                <w:sz w:val="22"/>
                <w:szCs w:val="22"/>
              </w:rPr>
              <w:t>12644,8</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15294,9</w:t>
            </w:r>
          </w:p>
        </w:tc>
        <w:tc>
          <w:tcPr>
            <w:tcW w:w="992" w:type="dxa"/>
            <w:vAlign w:val="center"/>
          </w:tcPr>
          <w:p w:rsidR="00CC2320" w:rsidRPr="002C2F3C" w:rsidRDefault="00CC2320" w:rsidP="00CC2320">
            <w:pPr>
              <w:spacing w:line="360" w:lineRule="auto"/>
              <w:jc w:val="center"/>
              <w:rPr>
                <w:sz w:val="22"/>
                <w:szCs w:val="22"/>
              </w:rPr>
            </w:pPr>
            <w:r>
              <w:rPr>
                <w:sz w:val="22"/>
                <w:szCs w:val="22"/>
              </w:rPr>
              <w:t>18134,5</w:t>
            </w:r>
          </w:p>
        </w:tc>
        <w:tc>
          <w:tcPr>
            <w:tcW w:w="992" w:type="dxa"/>
            <w:vAlign w:val="center"/>
          </w:tcPr>
          <w:p w:rsidR="00CC2320" w:rsidRPr="002C2F3C" w:rsidRDefault="00CC2320" w:rsidP="00CC2320">
            <w:pPr>
              <w:spacing w:line="360" w:lineRule="auto"/>
              <w:jc w:val="center"/>
              <w:rPr>
                <w:sz w:val="22"/>
                <w:szCs w:val="22"/>
              </w:rPr>
            </w:pPr>
            <w:r>
              <w:rPr>
                <w:sz w:val="22"/>
                <w:szCs w:val="22"/>
              </w:rPr>
              <w:t>18052,4</w:t>
            </w:r>
          </w:p>
        </w:tc>
        <w:tc>
          <w:tcPr>
            <w:tcW w:w="1163" w:type="dxa"/>
            <w:vAlign w:val="center"/>
          </w:tcPr>
          <w:p w:rsidR="00CC2320" w:rsidRPr="002C2F3C" w:rsidRDefault="00CC2320" w:rsidP="00CC2320">
            <w:pPr>
              <w:spacing w:line="360" w:lineRule="auto"/>
              <w:jc w:val="center"/>
              <w:rPr>
                <w:sz w:val="22"/>
                <w:szCs w:val="22"/>
              </w:rPr>
            </w:pPr>
            <w:r>
              <w:rPr>
                <w:sz w:val="22"/>
                <w:szCs w:val="22"/>
              </w:rPr>
              <w:t>30950,0</w:t>
            </w:r>
          </w:p>
        </w:tc>
      </w:tr>
      <w:tr w:rsidR="00CC2320" w:rsidRPr="002C2F3C" w:rsidTr="009E0DAF">
        <w:trPr>
          <w:trHeight w:val="265"/>
        </w:trPr>
        <w:tc>
          <w:tcPr>
            <w:tcW w:w="2977" w:type="dxa"/>
          </w:tcPr>
          <w:p w:rsidR="00CC2320" w:rsidRPr="002C2F3C" w:rsidRDefault="00CC2320" w:rsidP="00CC2320">
            <w:pPr>
              <w:spacing w:line="360" w:lineRule="auto"/>
              <w:rPr>
                <w:sz w:val="22"/>
                <w:szCs w:val="22"/>
              </w:rPr>
            </w:pPr>
            <w:r w:rsidRPr="002C2F3C">
              <w:rPr>
                <w:sz w:val="22"/>
                <w:szCs w:val="22"/>
              </w:rPr>
              <w:t>- від основної діяльності</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8177,7</w:t>
            </w:r>
          </w:p>
        </w:tc>
        <w:tc>
          <w:tcPr>
            <w:tcW w:w="1058" w:type="dxa"/>
            <w:vAlign w:val="center"/>
          </w:tcPr>
          <w:p w:rsidR="00CC2320" w:rsidRPr="002C2F3C" w:rsidRDefault="00CC2320" w:rsidP="00CC2320">
            <w:pPr>
              <w:spacing w:line="360" w:lineRule="auto"/>
              <w:jc w:val="center"/>
              <w:rPr>
                <w:sz w:val="22"/>
                <w:szCs w:val="22"/>
              </w:rPr>
            </w:pPr>
            <w:r w:rsidRPr="002C2F3C">
              <w:rPr>
                <w:sz w:val="22"/>
                <w:szCs w:val="22"/>
              </w:rPr>
              <w:t>10231,8</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13400,9</w:t>
            </w:r>
          </w:p>
        </w:tc>
        <w:tc>
          <w:tcPr>
            <w:tcW w:w="992" w:type="dxa"/>
            <w:vAlign w:val="center"/>
          </w:tcPr>
          <w:p w:rsidR="00CC2320" w:rsidRPr="002C2F3C" w:rsidRDefault="00CC2320" w:rsidP="00CC2320">
            <w:pPr>
              <w:spacing w:line="360" w:lineRule="auto"/>
              <w:jc w:val="center"/>
              <w:rPr>
                <w:sz w:val="22"/>
                <w:szCs w:val="22"/>
              </w:rPr>
            </w:pPr>
            <w:r>
              <w:rPr>
                <w:sz w:val="22"/>
                <w:szCs w:val="22"/>
              </w:rPr>
              <w:t>15585,6</w:t>
            </w:r>
          </w:p>
        </w:tc>
        <w:tc>
          <w:tcPr>
            <w:tcW w:w="992" w:type="dxa"/>
            <w:vAlign w:val="center"/>
          </w:tcPr>
          <w:p w:rsidR="00CC2320" w:rsidRPr="002C2F3C" w:rsidRDefault="00CC2320" w:rsidP="00CC2320">
            <w:pPr>
              <w:spacing w:line="360" w:lineRule="auto"/>
              <w:jc w:val="center"/>
              <w:rPr>
                <w:sz w:val="22"/>
                <w:szCs w:val="22"/>
              </w:rPr>
            </w:pPr>
            <w:r>
              <w:rPr>
                <w:sz w:val="22"/>
                <w:szCs w:val="22"/>
              </w:rPr>
              <w:t>15318,6</w:t>
            </w:r>
          </w:p>
        </w:tc>
        <w:tc>
          <w:tcPr>
            <w:tcW w:w="1163" w:type="dxa"/>
            <w:vAlign w:val="center"/>
          </w:tcPr>
          <w:p w:rsidR="00CC2320" w:rsidRPr="002C2F3C" w:rsidRDefault="00CC2320" w:rsidP="00CC2320">
            <w:pPr>
              <w:spacing w:line="360" w:lineRule="auto"/>
              <w:jc w:val="center"/>
              <w:rPr>
                <w:sz w:val="22"/>
                <w:szCs w:val="22"/>
              </w:rPr>
            </w:pPr>
            <w:r>
              <w:rPr>
                <w:sz w:val="22"/>
                <w:szCs w:val="22"/>
              </w:rPr>
              <w:t>19680,0</w:t>
            </w:r>
          </w:p>
        </w:tc>
      </w:tr>
      <w:tr w:rsidR="00CC2320" w:rsidRPr="002C2F3C" w:rsidTr="002000A8">
        <w:trPr>
          <w:trHeight w:val="557"/>
        </w:trPr>
        <w:tc>
          <w:tcPr>
            <w:tcW w:w="2977" w:type="dxa"/>
          </w:tcPr>
          <w:p w:rsidR="00CC2320" w:rsidRPr="002C2F3C" w:rsidRDefault="00CC2320" w:rsidP="00CC2320">
            <w:pPr>
              <w:spacing w:line="360" w:lineRule="auto"/>
              <w:rPr>
                <w:sz w:val="22"/>
                <w:szCs w:val="22"/>
              </w:rPr>
            </w:pPr>
            <w:r w:rsidRPr="002C2F3C">
              <w:rPr>
                <w:sz w:val="22"/>
                <w:szCs w:val="22"/>
              </w:rPr>
              <w:t>- від іншої діяльності</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3626,9</w:t>
            </w:r>
          </w:p>
        </w:tc>
        <w:tc>
          <w:tcPr>
            <w:tcW w:w="1058" w:type="dxa"/>
            <w:vAlign w:val="center"/>
          </w:tcPr>
          <w:p w:rsidR="00CC2320" w:rsidRPr="002C2F3C" w:rsidRDefault="00CC2320" w:rsidP="00CC2320">
            <w:pPr>
              <w:spacing w:line="360" w:lineRule="auto"/>
              <w:jc w:val="center"/>
              <w:rPr>
                <w:sz w:val="22"/>
                <w:szCs w:val="22"/>
              </w:rPr>
            </w:pPr>
            <w:r w:rsidRPr="002C2F3C">
              <w:rPr>
                <w:sz w:val="22"/>
                <w:szCs w:val="22"/>
              </w:rPr>
              <w:t>2431,00</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1894,0</w:t>
            </w:r>
          </w:p>
        </w:tc>
        <w:tc>
          <w:tcPr>
            <w:tcW w:w="992" w:type="dxa"/>
            <w:vAlign w:val="center"/>
          </w:tcPr>
          <w:p w:rsidR="00CC2320" w:rsidRPr="002C2F3C" w:rsidRDefault="00CC2320" w:rsidP="00CC2320">
            <w:pPr>
              <w:spacing w:line="360" w:lineRule="auto"/>
              <w:jc w:val="center"/>
              <w:rPr>
                <w:sz w:val="22"/>
                <w:szCs w:val="22"/>
              </w:rPr>
            </w:pPr>
            <w:r>
              <w:rPr>
                <w:sz w:val="22"/>
                <w:szCs w:val="22"/>
              </w:rPr>
              <w:t>2548,9</w:t>
            </w:r>
          </w:p>
        </w:tc>
        <w:tc>
          <w:tcPr>
            <w:tcW w:w="992" w:type="dxa"/>
            <w:vAlign w:val="center"/>
          </w:tcPr>
          <w:p w:rsidR="00CC2320" w:rsidRPr="002C2F3C" w:rsidRDefault="00CC2320" w:rsidP="00CC2320">
            <w:pPr>
              <w:spacing w:line="360" w:lineRule="auto"/>
              <w:jc w:val="center"/>
              <w:rPr>
                <w:sz w:val="22"/>
                <w:szCs w:val="22"/>
              </w:rPr>
            </w:pPr>
            <w:r>
              <w:rPr>
                <w:sz w:val="22"/>
                <w:szCs w:val="22"/>
              </w:rPr>
              <w:t>2733,8</w:t>
            </w:r>
          </w:p>
        </w:tc>
        <w:tc>
          <w:tcPr>
            <w:tcW w:w="1163" w:type="dxa"/>
            <w:vAlign w:val="center"/>
          </w:tcPr>
          <w:p w:rsidR="00CC2320" w:rsidRPr="002C2F3C" w:rsidRDefault="00CC2320" w:rsidP="00CC2320">
            <w:pPr>
              <w:spacing w:line="360" w:lineRule="auto"/>
              <w:jc w:val="center"/>
              <w:rPr>
                <w:sz w:val="22"/>
                <w:szCs w:val="22"/>
              </w:rPr>
            </w:pPr>
            <w:r>
              <w:rPr>
                <w:sz w:val="22"/>
                <w:szCs w:val="22"/>
              </w:rPr>
              <w:t>11270,0</w:t>
            </w:r>
          </w:p>
        </w:tc>
      </w:tr>
      <w:tr w:rsidR="00CC2320" w:rsidRPr="002C2F3C" w:rsidTr="002000A8">
        <w:trPr>
          <w:trHeight w:val="834"/>
        </w:trPr>
        <w:tc>
          <w:tcPr>
            <w:tcW w:w="2977" w:type="dxa"/>
          </w:tcPr>
          <w:p w:rsidR="00CC2320" w:rsidRPr="002C2F3C" w:rsidRDefault="00CC2320" w:rsidP="00CC2320">
            <w:pPr>
              <w:spacing w:line="360" w:lineRule="auto"/>
              <w:rPr>
                <w:sz w:val="22"/>
                <w:szCs w:val="22"/>
              </w:rPr>
            </w:pPr>
            <w:r w:rsidRPr="002C2F3C">
              <w:rPr>
                <w:sz w:val="22"/>
                <w:szCs w:val="22"/>
              </w:rPr>
              <w:t>Витрати всього, тис. грн., в т.ч.</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14794,9</w:t>
            </w:r>
          </w:p>
        </w:tc>
        <w:tc>
          <w:tcPr>
            <w:tcW w:w="1058" w:type="dxa"/>
            <w:vAlign w:val="center"/>
          </w:tcPr>
          <w:p w:rsidR="00CC2320" w:rsidRPr="002C2F3C" w:rsidRDefault="00CC2320" w:rsidP="00CC2320">
            <w:pPr>
              <w:spacing w:line="360" w:lineRule="auto"/>
              <w:jc w:val="center"/>
              <w:rPr>
                <w:sz w:val="22"/>
                <w:szCs w:val="22"/>
              </w:rPr>
            </w:pPr>
            <w:r w:rsidRPr="002C2F3C">
              <w:rPr>
                <w:sz w:val="22"/>
                <w:szCs w:val="22"/>
              </w:rPr>
              <w:t>16482,9</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14563,3</w:t>
            </w:r>
          </w:p>
        </w:tc>
        <w:tc>
          <w:tcPr>
            <w:tcW w:w="992" w:type="dxa"/>
            <w:vAlign w:val="center"/>
          </w:tcPr>
          <w:p w:rsidR="00CC2320" w:rsidRPr="002C2F3C" w:rsidRDefault="00CC2320" w:rsidP="00CC2320">
            <w:pPr>
              <w:spacing w:line="360" w:lineRule="auto"/>
              <w:jc w:val="center"/>
              <w:rPr>
                <w:sz w:val="22"/>
                <w:szCs w:val="22"/>
              </w:rPr>
            </w:pPr>
            <w:r>
              <w:rPr>
                <w:sz w:val="22"/>
                <w:szCs w:val="22"/>
              </w:rPr>
              <w:t>17844,8</w:t>
            </w:r>
          </w:p>
        </w:tc>
        <w:tc>
          <w:tcPr>
            <w:tcW w:w="992" w:type="dxa"/>
            <w:vAlign w:val="center"/>
          </w:tcPr>
          <w:p w:rsidR="00CC2320" w:rsidRPr="002C2F3C" w:rsidRDefault="00CC2320" w:rsidP="00CC2320">
            <w:pPr>
              <w:spacing w:line="360" w:lineRule="auto"/>
              <w:jc w:val="center"/>
              <w:rPr>
                <w:sz w:val="22"/>
                <w:szCs w:val="22"/>
              </w:rPr>
            </w:pPr>
            <w:r>
              <w:rPr>
                <w:sz w:val="22"/>
                <w:szCs w:val="22"/>
              </w:rPr>
              <w:t>18928,1</w:t>
            </w:r>
          </w:p>
        </w:tc>
        <w:tc>
          <w:tcPr>
            <w:tcW w:w="1163" w:type="dxa"/>
            <w:vAlign w:val="center"/>
          </w:tcPr>
          <w:p w:rsidR="00CC2320" w:rsidRPr="002C2F3C" w:rsidRDefault="00CC2320" w:rsidP="00CC2320">
            <w:pPr>
              <w:spacing w:line="360" w:lineRule="auto"/>
              <w:jc w:val="center"/>
              <w:rPr>
                <w:sz w:val="22"/>
                <w:szCs w:val="22"/>
              </w:rPr>
            </w:pPr>
            <w:r>
              <w:rPr>
                <w:sz w:val="22"/>
                <w:szCs w:val="22"/>
              </w:rPr>
              <w:t>30374,0</w:t>
            </w:r>
          </w:p>
        </w:tc>
      </w:tr>
      <w:tr w:rsidR="00CC2320" w:rsidRPr="002C2F3C" w:rsidTr="009E0DAF">
        <w:trPr>
          <w:trHeight w:val="435"/>
        </w:trPr>
        <w:tc>
          <w:tcPr>
            <w:tcW w:w="2977" w:type="dxa"/>
          </w:tcPr>
          <w:p w:rsidR="00CC2320" w:rsidRPr="002C2F3C" w:rsidRDefault="00CC2320" w:rsidP="00CC2320">
            <w:pPr>
              <w:spacing w:line="360" w:lineRule="auto"/>
              <w:rPr>
                <w:sz w:val="22"/>
                <w:szCs w:val="22"/>
              </w:rPr>
            </w:pPr>
            <w:r w:rsidRPr="002C2F3C">
              <w:rPr>
                <w:sz w:val="22"/>
                <w:szCs w:val="22"/>
              </w:rPr>
              <w:t>- від основної діяльності</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13291,6</w:t>
            </w:r>
          </w:p>
        </w:tc>
        <w:tc>
          <w:tcPr>
            <w:tcW w:w="1058" w:type="dxa"/>
            <w:vAlign w:val="center"/>
          </w:tcPr>
          <w:p w:rsidR="00CC2320" w:rsidRPr="002C2F3C" w:rsidRDefault="00CC2320" w:rsidP="00CC2320">
            <w:pPr>
              <w:spacing w:line="360" w:lineRule="auto"/>
              <w:jc w:val="center"/>
              <w:rPr>
                <w:sz w:val="22"/>
                <w:szCs w:val="22"/>
              </w:rPr>
            </w:pPr>
            <w:r w:rsidRPr="002C2F3C">
              <w:rPr>
                <w:sz w:val="22"/>
                <w:szCs w:val="22"/>
              </w:rPr>
              <w:t>16095,6</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14185,3</w:t>
            </w:r>
          </w:p>
        </w:tc>
        <w:tc>
          <w:tcPr>
            <w:tcW w:w="992" w:type="dxa"/>
            <w:vAlign w:val="center"/>
          </w:tcPr>
          <w:p w:rsidR="00CC2320" w:rsidRPr="002C2F3C" w:rsidRDefault="00CC2320" w:rsidP="00CC2320">
            <w:pPr>
              <w:spacing w:line="360" w:lineRule="auto"/>
              <w:jc w:val="center"/>
              <w:rPr>
                <w:sz w:val="22"/>
                <w:szCs w:val="22"/>
              </w:rPr>
            </w:pPr>
            <w:r>
              <w:rPr>
                <w:sz w:val="22"/>
                <w:szCs w:val="22"/>
              </w:rPr>
              <w:t>17593,4</w:t>
            </w:r>
          </w:p>
        </w:tc>
        <w:tc>
          <w:tcPr>
            <w:tcW w:w="992" w:type="dxa"/>
            <w:vAlign w:val="center"/>
          </w:tcPr>
          <w:p w:rsidR="00CC2320" w:rsidRPr="002C2F3C" w:rsidRDefault="00CC2320" w:rsidP="00CC2320">
            <w:pPr>
              <w:spacing w:line="360" w:lineRule="auto"/>
              <w:jc w:val="center"/>
              <w:rPr>
                <w:sz w:val="22"/>
                <w:szCs w:val="22"/>
              </w:rPr>
            </w:pPr>
            <w:r>
              <w:rPr>
                <w:sz w:val="22"/>
                <w:szCs w:val="22"/>
              </w:rPr>
              <w:t>18763,7</w:t>
            </w:r>
          </w:p>
        </w:tc>
        <w:tc>
          <w:tcPr>
            <w:tcW w:w="1163" w:type="dxa"/>
            <w:vAlign w:val="center"/>
          </w:tcPr>
          <w:p w:rsidR="00CC2320" w:rsidRPr="002C2F3C" w:rsidRDefault="00CC2320" w:rsidP="00CC2320">
            <w:pPr>
              <w:spacing w:line="360" w:lineRule="auto"/>
              <w:jc w:val="center"/>
              <w:rPr>
                <w:sz w:val="22"/>
                <w:szCs w:val="22"/>
              </w:rPr>
            </w:pPr>
            <w:r>
              <w:rPr>
                <w:sz w:val="22"/>
                <w:szCs w:val="22"/>
              </w:rPr>
              <w:t>29621,0</w:t>
            </w:r>
          </w:p>
        </w:tc>
      </w:tr>
      <w:tr w:rsidR="00CC2320" w:rsidRPr="002C2F3C" w:rsidTr="002000A8">
        <w:trPr>
          <w:trHeight w:val="544"/>
        </w:trPr>
        <w:tc>
          <w:tcPr>
            <w:tcW w:w="2977" w:type="dxa"/>
          </w:tcPr>
          <w:p w:rsidR="00CC2320" w:rsidRPr="002C2F3C" w:rsidRDefault="00CC2320" w:rsidP="00CC2320">
            <w:pPr>
              <w:spacing w:line="360" w:lineRule="auto"/>
              <w:rPr>
                <w:sz w:val="22"/>
                <w:szCs w:val="22"/>
              </w:rPr>
            </w:pPr>
            <w:r w:rsidRPr="002C2F3C">
              <w:rPr>
                <w:sz w:val="22"/>
                <w:szCs w:val="22"/>
              </w:rPr>
              <w:t>- від іншої діяльності</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1503,3</w:t>
            </w:r>
          </w:p>
        </w:tc>
        <w:tc>
          <w:tcPr>
            <w:tcW w:w="1058" w:type="dxa"/>
            <w:vAlign w:val="center"/>
          </w:tcPr>
          <w:p w:rsidR="00CC2320" w:rsidRPr="002C2F3C" w:rsidRDefault="00CC2320" w:rsidP="00CC2320">
            <w:pPr>
              <w:spacing w:line="360" w:lineRule="auto"/>
              <w:jc w:val="center"/>
              <w:rPr>
                <w:sz w:val="22"/>
                <w:szCs w:val="22"/>
              </w:rPr>
            </w:pPr>
            <w:r w:rsidRPr="002C2F3C">
              <w:rPr>
                <w:sz w:val="22"/>
                <w:szCs w:val="22"/>
              </w:rPr>
              <w:t>387,3</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378,0</w:t>
            </w:r>
          </w:p>
        </w:tc>
        <w:tc>
          <w:tcPr>
            <w:tcW w:w="992" w:type="dxa"/>
            <w:vAlign w:val="center"/>
          </w:tcPr>
          <w:p w:rsidR="00CC2320" w:rsidRPr="002C2F3C" w:rsidRDefault="00CC2320" w:rsidP="00CC2320">
            <w:pPr>
              <w:spacing w:line="360" w:lineRule="auto"/>
              <w:jc w:val="center"/>
              <w:rPr>
                <w:sz w:val="22"/>
                <w:szCs w:val="22"/>
              </w:rPr>
            </w:pPr>
            <w:r>
              <w:rPr>
                <w:sz w:val="22"/>
                <w:szCs w:val="22"/>
              </w:rPr>
              <w:t>251,4</w:t>
            </w:r>
          </w:p>
        </w:tc>
        <w:tc>
          <w:tcPr>
            <w:tcW w:w="992" w:type="dxa"/>
            <w:vAlign w:val="center"/>
          </w:tcPr>
          <w:p w:rsidR="00CC2320" w:rsidRPr="002C2F3C" w:rsidRDefault="00CC2320" w:rsidP="00CC2320">
            <w:pPr>
              <w:spacing w:line="360" w:lineRule="auto"/>
              <w:jc w:val="center"/>
              <w:rPr>
                <w:sz w:val="22"/>
                <w:szCs w:val="22"/>
              </w:rPr>
            </w:pPr>
            <w:r>
              <w:rPr>
                <w:sz w:val="22"/>
                <w:szCs w:val="22"/>
              </w:rPr>
              <w:t>164,4</w:t>
            </w:r>
          </w:p>
        </w:tc>
        <w:tc>
          <w:tcPr>
            <w:tcW w:w="1163" w:type="dxa"/>
            <w:vAlign w:val="center"/>
          </w:tcPr>
          <w:p w:rsidR="00CC2320" w:rsidRPr="002C2F3C" w:rsidRDefault="00CC2320" w:rsidP="00CC2320">
            <w:pPr>
              <w:spacing w:line="360" w:lineRule="auto"/>
              <w:jc w:val="center"/>
              <w:rPr>
                <w:sz w:val="22"/>
                <w:szCs w:val="22"/>
              </w:rPr>
            </w:pPr>
            <w:r>
              <w:rPr>
                <w:sz w:val="22"/>
                <w:szCs w:val="22"/>
              </w:rPr>
              <w:t>753,0</w:t>
            </w:r>
          </w:p>
        </w:tc>
      </w:tr>
      <w:tr w:rsidR="00CC2320" w:rsidRPr="002C2F3C" w:rsidTr="009E0DAF">
        <w:trPr>
          <w:trHeight w:val="737"/>
        </w:trPr>
        <w:tc>
          <w:tcPr>
            <w:tcW w:w="2977" w:type="dxa"/>
          </w:tcPr>
          <w:p w:rsidR="00CC2320" w:rsidRPr="002C2F3C" w:rsidRDefault="00CC2320" w:rsidP="00CC2320">
            <w:pPr>
              <w:spacing w:line="360" w:lineRule="auto"/>
              <w:rPr>
                <w:sz w:val="22"/>
                <w:szCs w:val="22"/>
              </w:rPr>
            </w:pPr>
            <w:r w:rsidRPr="002C2F3C">
              <w:rPr>
                <w:sz w:val="22"/>
                <w:szCs w:val="22"/>
              </w:rPr>
              <w:t>Фінансовий результат</w:t>
            </w:r>
          </w:p>
          <w:p w:rsidR="00CC2320" w:rsidRPr="002C2F3C" w:rsidRDefault="00CC2320" w:rsidP="00CC2320">
            <w:pPr>
              <w:spacing w:line="360" w:lineRule="auto"/>
              <w:rPr>
                <w:sz w:val="22"/>
                <w:szCs w:val="22"/>
              </w:rPr>
            </w:pPr>
            <w:r w:rsidRPr="002C2F3C">
              <w:rPr>
                <w:sz w:val="22"/>
                <w:szCs w:val="22"/>
              </w:rPr>
              <w:t xml:space="preserve"> (чистий прибуток /збиток) </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-2990,3</w:t>
            </w:r>
          </w:p>
        </w:tc>
        <w:tc>
          <w:tcPr>
            <w:tcW w:w="1058" w:type="dxa"/>
            <w:vAlign w:val="center"/>
          </w:tcPr>
          <w:p w:rsidR="00CC2320" w:rsidRPr="002C2F3C" w:rsidRDefault="00CC2320" w:rsidP="00CC2320">
            <w:pPr>
              <w:spacing w:line="360" w:lineRule="auto"/>
              <w:jc w:val="center"/>
              <w:rPr>
                <w:sz w:val="22"/>
                <w:szCs w:val="22"/>
              </w:rPr>
            </w:pPr>
            <w:r w:rsidRPr="002C2F3C">
              <w:rPr>
                <w:sz w:val="22"/>
                <w:szCs w:val="22"/>
              </w:rPr>
              <w:t>-3838,1</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731,6</w:t>
            </w:r>
          </w:p>
        </w:tc>
        <w:tc>
          <w:tcPr>
            <w:tcW w:w="992" w:type="dxa"/>
            <w:vAlign w:val="center"/>
          </w:tcPr>
          <w:p w:rsidR="00CC2320" w:rsidRPr="002C2F3C" w:rsidRDefault="00CC2320" w:rsidP="00CC2320">
            <w:pPr>
              <w:spacing w:line="360" w:lineRule="auto"/>
              <w:jc w:val="center"/>
              <w:rPr>
                <w:sz w:val="22"/>
                <w:szCs w:val="22"/>
              </w:rPr>
            </w:pPr>
            <w:r>
              <w:rPr>
                <w:sz w:val="22"/>
                <w:szCs w:val="22"/>
              </w:rPr>
              <w:t>289,7</w:t>
            </w:r>
          </w:p>
        </w:tc>
        <w:tc>
          <w:tcPr>
            <w:tcW w:w="992" w:type="dxa"/>
            <w:vAlign w:val="center"/>
          </w:tcPr>
          <w:p w:rsidR="00CC2320" w:rsidRPr="002C2F3C" w:rsidRDefault="00CC2320" w:rsidP="00CC2320">
            <w:pPr>
              <w:spacing w:line="360" w:lineRule="auto"/>
              <w:jc w:val="center"/>
              <w:rPr>
                <w:sz w:val="22"/>
                <w:szCs w:val="22"/>
              </w:rPr>
            </w:pPr>
            <w:r>
              <w:rPr>
                <w:sz w:val="22"/>
                <w:szCs w:val="22"/>
              </w:rPr>
              <w:t>-875,7</w:t>
            </w:r>
          </w:p>
        </w:tc>
        <w:tc>
          <w:tcPr>
            <w:tcW w:w="1163" w:type="dxa"/>
            <w:vAlign w:val="center"/>
          </w:tcPr>
          <w:p w:rsidR="00CC2320" w:rsidRPr="002C2F3C" w:rsidRDefault="00CC2320" w:rsidP="00CC2320">
            <w:pPr>
              <w:spacing w:line="360" w:lineRule="auto"/>
              <w:jc w:val="center"/>
              <w:rPr>
                <w:sz w:val="22"/>
                <w:szCs w:val="22"/>
              </w:rPr>
            </w:pPr>
            <w:r>
              <w:rPr>
                <w:sz w:val="22"/>
                <w:szCs w:val="22"/>
              </w:rPr>
              <w:t>576,0</w:t>
            </w:r>
          </w:p>
        </w:tc>
      </w:tr>
      <w:tr w:rsidR="00CC2320" w:rsidRPr="002C2F3C" w:rsidTr="009E0DAF">
        <w:trPr>
          <w:trHeight w:val="220"/>
        </w:trPr>
        <w:tc>
          <w:tcPr>
            <w:tcW w:w="2977" w:type="dxa"/>
          </w:tcPr>
          <w:p w:rsidR="00CC2320" w:rsidRPr="002C2F3C" w:rsidRDefault="00CC2320" w:rsidP="00CC2320">
            <w:pPr>
              <w:spacing w:line="360" w:lineRule="auto"/>
              <w:rPr>
                <w:sz w:val="22"/>
                <w:szCs w:val="22"/>
              </w:rPr>
            </w:pPr>
            <w:r w:rsidRPr="002C2F3C">
              <w:rPr>
                <w:sz w:val="22"/>
                <w:szCs w:val="22"/>
              </w:rPr>
              <w:t>Рентабельність, %</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w:t>
            </w:r>
          </w:p>
        </w:tc>
        <w:tc>
          <w:tcPr>
            <w:tcW w:w="1058" w:type="dxa"/>
            <w:vAlign w:val="center"/>
          </w:tcPr>
          <w:p w:rsidR="00CC2320" w:rsidRPr="002C2F3C" w:rsidRDefault="00CC2320" w:rsidP="00CC2320">
            <w:pPr>
              <w:spacing w:line="360" w:lineRule="auto"/>
              <w:jc w:val="center"/>
              <w:rPr>
                <w:sz w:val="22"/>
                <w:szCs w:val="22"/>
              </w:rPr>
            </w:pPr>
            <w:r w:rsidRPr="002C2F3C">
              <w:rPr>
                <w:sz w:val="22"/>
                <w:szCs w:val="22"/>
              </w:rPr>
              <w:t>-</w:t>
            </w:r>
          </w:p>
        </w:tc>
        <w:tc>
          <w:tcPr>
            <w:tcW w:w="992" w:type="dxa"/>
            <w:vAlign w:val="center"/>
          </w:tcPr>
          <w:p w:rsidR="00CC2320" w:rsidRPr="002C2F3C" w:rsidRDefault="00CC2320" w:rsidP="00CC2320">
            <w:pPr>
              <w:spacing w:line="360" w:lineRule="auto"/>
              <w:jc w:val="center"/>
              <w:rPr>
                <w:sz w:val="22"/>
                <w:szCs w:val="22"/>
              </w:rPr>
            </w:pPr>
            <w:r w:rsidRPr="002C2F3C">
              <w:rPr>
                <w:sz w:val="22"/>
                <w:szCs w:val="22"/>
              </w:rPr>
              <w:t>5,46</w:t>
            </w:r>
          </w:p>
        </w:tc>
        <w:tc>
          <w:tcPr>
            <w:tcW w:w="992" w:type="dxa"/>
            <w:vAlign w:val="center"/>
          </w:tcPr>
          <w:p w:rsidR="00CC2320" w:rsidRPr="002C2F3C" w:rsidRDefault="00CC2320" w:rsidP="00CC2320">
            <w:pPr>
              <w:spacing w:line="360" w:lineRule="auto"/>
              <w:jc w:val="center"/>
              <w:rPr>
                <w:sz w:val="22"/>
                <w:szCs w:val="22"/>
              </w:rPr>
            </w:pPr>
            <w:r>
              <w:rPr>
                <w:sz w:val="22"/>
                <w:szCs w:val="22"/>
              </w:rPr>
              <w:t>1,86</w:t>
            </w:r>
          </w:p>
        </w:tc>
        <w:tc>
          <w:tcPr>
            <w:tcW w:w="992" w:type="dxa"/>
            <w:vAlign w:val="center"/>
          </w:tcPr>
          <w:p w:rsidR="00CC2320" w:rsidRPr="002C2F3C" w:rsidRDefault="00CC2320" w:rsidP="00CC2320">
            <w:pPr>
              <w:spacing w:line="360" w:lineRule="auto"/>
              <w:jc w:val="center"/>
              <w:rPr>
                <w:sz w:val="22"/>
                <w:szCs w:val="22"/>
              </w:rPr>
            </w:pPr>
            <w:r>
              <w:rPr>
                <w:sz w:val="22"/>
                <w:szCs w:val="22"/>
              </w:rPr>
              <w:t>-</w:t>
            </w:r>
          </w:p>
        </w:tc>
        <w:tc>
          <w:tcPr>
            <w:tcW w:w="1163" w:type="dxa"/>
            <w:vAlign w:val="center"/>
          </w:tcPr>
          <w:p w:rsidR="00CC2320" w:rsidRPr="002C2F3C" w:rsidRDefault="00CC2320" w:rsidP="00CC2320">
            <w:pPr>
              <w:spacing w:line="360" w:lineRule="auto"/>
              <w:jc w:val="center"/>
              <w:rPr>
                <w:sz w:val="22"/>
                <w:szCs w:val="22"/>
              </w:rPr>
            </w:pPr>
            <w:r>
              <w:rPr>
                <w:sz w:val="22"/>
                <w:szCs w:val="22"/>
              </w:rPr>
              <w:t>2,9</w:t>
            </w:r>
          </w:p>
        </w:tc>
      </w:tr>
    </w:tbl>
    <w:p w:rsidR="002000A8" w:rsidRDefault="002000A8" w:rsidP="00A015A5">
      <w:pPr>
        <w:ind w:firstLine="709"/>
        <w:jc w:val="both"/>
        <w:rPr>
          <w:sz w:val="28"/>
          <w:szCs w:val="28"/>
        </w:rPr>
      </w:pPr>
    </w:p>
    <w:p w:rsidR="00A015A5" w:rsidRDefault="00BF16A6" w:rsidP="00A015A5">
      <w:pPr>
        <w:ind w:firstLine="709"/>
        <w:jc w:val="both"/>
        <w:rPr>
          <w:sz w:val="28"/>
          <w:szCs w:val="28"/>
        </w:rPr>
      </w:pPr>
      <w:r>
        <w:rPr>
          <w:sz w:val="28"/>
          <w:szCs w:val="28"/>
        </w:rPr>
        <w:t>За результатами</w:t>
      </w:r>
      <w:r w:rsidR="00A015A5" w:rsidRPr="00CC6953">
        <w:rPr>
          <w:sz w:val="28"/>
          <w:szCs w:val="28"/>
        </w:rPr>
        <w:t xml:space="preserve"> діяльності КП "Полігон ТПВ" за 20</w:t>
      </w:r>
      <w:r w:rsidR="006C5A4E">
        <w:rPr>
          <w:sz w:val="28"/>
          <w:szCs w:val="28"/>
        </w:rPr>
        <w:t>2</w:t>
      </w:r>
      <w:r w:rsidR="00CC2320">
        <w:rPr>
          <w:sz w:val="28"/>
          <w:szCs w:val="28"/>
        </w:rPr>
        <w:t>2</w:t>
      </w:r>
      <w:r w:rsidR="00A015A5" w:rsidRPr="00CC6953">
        <w:rPr>
          <w:sz w:val="28"/>
          <w:szCs w:val="28"/>
        </w:rPr>
        <w:t xml:space="preserve"> рік отримано </w:t>
      </w:r>
      <w:r w:rsidR="00CC2320">
        <w:rPr>
          <w:sz w:val="28"/>
          <w:szCs w:val="28"/>
        </w:rPr>
        <w:t>збиток</w:t>
      </w:r>
      <w:r w:rsidR="00A015A5" w:rsidRPr="00CC6953">
        <w:rPr>
          <w:sz w:val="28"/>
          <w:szCs w:val="28"/>
        </w:rPr>
        <w:t xml:space="preserve"> в сумі </w:t>
      </w:r>
      <w:r w:rsidR="00CC2320">
        <w:rPr>
          <w:sz w:val="28"/>
          <w:szCs w:val="28"/>
        </w:rPr>
        <w:t>875,7</w:t>
      </w:r>
      <w:r w:rsidR="00A015A5" w:rsidRPr="00CC6953">
        <w:rPr>
          <w:sz w:val="28"/>
          <w:szCs w:val="28"/>
        </w:rPr>
        <w:t xml:space="preserve"> тис.</w:t>
      </w:r>
      <w:r w:rsidR="00CC6953" w:rsidRPr="00CC6953">
        <w:rPr>
          <w:sz w:val="28"/>
          <w:szCs w:val="28"/>
        </w:rPr>
        <w:t xml:space="preserve"> </w:t>
      </w:r>
      <w:r w:rsidR="00A015A5" w:rsidRPr="00CC6953">
        <w:rPr>
          <w:sz w:val="28"/>
          <w:szCs w:val="28"/>
        </w:rPr>
        <w:t>грн.</w:t>
      </w:r>
    </w:p>
    <w:p w:rsidR="00A015A5" w:rsidRDefault="00A015A5" w:rsidP="002C2F3C">
      <w:pPr>
        <w:jc w:val="both"/>
        <w:rPr>
          <w:b/>
          <w:sz w:val="28"/>
        </w:rPr>
      </w:pPr>
      <w:r w:rsidRPr="00F46978">
        <w:rPr>
          <w:color w:val="FF0000"/>
          <w:sz w:val="28"/>
          <w:szCs w:val="28"/>
        </w:rPr>
        <w:tab/>
      </w:r>
      <w:r>
        <w:rPr>
          <w:b/>
          <w:sz w:val="28"/>
        </w:rPr>
        <w:t xml:space="preserve"> 4.7. Аналіз дебіторської та кредиторської заборгованості підприємства</w:t>
      </w:r>
    </w:p>
    <w:p w:rsidR="00A015A5" w:rsidRDefault="00A015A5" w:rsidP="00A015A5">
      <w:pPr>
        <w:ind w:firstLine="720"/>
        <w:rPr>
          <w:b/>
          <w:sz w:val="28"/>
        </w:rPr>
      </w:pPr>
    </w:p>
    <w:tbl>
      <w:tblPr>
        <w:tblW w:w="96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1893"/>
        <w:gridCol w:w="1260"/>
        <w:gridCol w:w="1260"/>
        <w:gridCol w:w="1260"/>
        <w:gridCol w:w="1260"/>
        <w:gridCol w:w="1080"/>
        <w:gridCol w:w="1080"/>
      </w:tblGrid>
      <w:tr w:rsidR="00CC2320" w:rsidRPr="004B58EB" w:rsidTr="00E86618">
        <w:trPr>
          <w:trHeight w:val="725"/>
        </w:trPr>
        <w:tc>
          <w:tcPr>
            <w:tcW w:w="517" w:type="dxa"/>
            <w:vAlign w:val="center"/>
          </w:tcPr>
          <w:p w:rsidR="00CC2320" w:rsidRPr="008B4F35" w:rsidRDefault="00CC2320" w:rsidP="00CC2320">
            <w:pPr>
              <w:jc w:val="center"/>
              <w:rPr>
                <w:sz w:val="22"/>
                <w:szCs w:val="22"/>
              </w:rPr>
            </w:pPr>
          </w:p>
        </w:tc>
        <w:tc>
          <w:tcPr>
            <w:tcW w:w="1893" w:type="dxa"/>
            <w:vAlign w:val="center"/>
          </w:tcPr>
          <w:p w:rsidR="00CC2320" w:rsidRPr="004B58EB" w:rsidRDefault="00CC2320" w:rsidP="00CC2320">
            <w:pPr>
              <w:jc w:val="center"/>
            </w:pPr>
          </w:p>
        </w:tc>
        <w:tc>
          <w:tcPr>
            <w:tcW w:w="1260" w:type="dxa"/>
            <w:vAlign w:val="center"/>
          </w:tcPr>
          <w:p w:rsidR="00CC2320" w:rsidRPr="004B58EB" w:rsidRDefault="00CC2320" w:rsidP="00CC2320">
            <w:pPr>
              <w:ind w:left="-108" w:right="-108"/>
              <w:jc w:val="center"/>
            </w:pPr>
            <w:r w:rsidRPr="004B58EB">
              <w:t>Станом на 01.01.201</w:t>
            </w:r>
            <w:r>
              <w:t>9</w:t>
            </w:r>
          </w:p>
        </w:tc>
        <w:tc>
          <w:tcPr>
            <w:tcW w:w="1260" w:type="dxa"/>
            <w:vAlign w:val="center"/>
          </w:tcPr>
          <w:p w:rsidR="00CC2320" w:rsidRPr="004B58EB" w:rsidRDefault="00CC2320" w:rsidP="00CC2320">
            <w:pPr>
              <w:ind w:left="-108" w:right="-108"/>
              <w:jc w:val="center"/>
            </w:pPr>
            <w:r w:rsidRPr="004B58EB">
              <w:t>Станом на 01.01.20</w:t>
            </w:r>
            <w:r>
              <w:t>20</w:t>
            </w:r>
          </w:p>
        </w:tc>
        <w:tc>
          <w:tcPr>
            <w:tcW w:w="1260" w:type="dxa"/>
            <w:vAlign w:val="center"/>
          </w:tcPr>
          <w:p w:rsidR="00CC2320" w:rsidRPr="004B58EB" w:rsidRDefault="00CC2320" w:rsidP="00CC2320">
            <w:pPr>
              <w:ind w:left="-108" w:right="-108"/>
              <w:jc w:val="center"/>
            </w:pPr>
            <w:r w:rsidRPr="004B58EB">
              <w:t>Станом на 01.01.20</w:t>
            </w:r>
            <w:r>
              <w:t>21</w:t>
            </w:r>
          </w:p>
        </w:tc>
        <w:tc>
          <w:tcPr>
            <w:tcW w:w="1260" w:type="dxa"/>
            <w:vAlign w:val="center"/>
          </w:tcPr>
          <w:p w:rsidR="00CC2320" w:rsidRPr="004B58EB" w:rsidRDefault="00CC2320" w:rsidP="00CC2320">
            <w:pPr>
              <w:ind w:left="-108" w:right="-108"/>
              <w:jc w:val="center"/>
            </w:pPr>
            <w:r w:rsidRPr="004B58EB">
              <w:t>Станом на 01.01.20</w:t>
            </w:r>
            <w:r>
              <w:t>22</w:t>
            </w:r>
          </w:p>
        </w:tc>
        <w:tc>
          <w:tcPr>
            <w:tcW w:w="1080" w:type="dxa"/>
            <w:vAlign w:val="center"/>
          </w:tcPr>
          <w:p w:rsidR="00CC2320" w:rsidRPr="004B58EB" w:rsidRDefault="00CC2320" w:rsidP="00CC2320">
            <w:pPr>
              <w:ind w:left="-108" w:right="-108"/>
              <w:jc w:val="center"/>
            </w:pPr>
            <w:r w:rsidRPr="004B58EB">
              <w:t>Станом на 01.01.20</w:t>
            </w:r>
            <w:r>
              <w:t>23</w:t>
            </w:r>
          </w:p>
        </w:tc>
        <w:tc>
          <w:tcPr>
            <w:tcW w:w="1080" w:type="dxa"/>
            <w:vAlign w:val="center"/>
          </w:tcPr>
          <w:p w:rsidR="00CC2320" w:rsidRPr="004B58EB" w:rsidRDefault="00CC2320" w:rsidP="00CC2320">
            <w:pPr>
              <w:ind w:left="-108"/>
              <w:jc w:val="center"/>
            </w:pPr>
            <w:r w:rsidRPr="004B58EB">
              <w:t>Очікуване станом на 01.01.20</w:t>
            </w:r>
            <w:r>
              <w:t>24</w:t>
            </w:r>
          </w:p>
        </w:tc>
      </w:tr>
      <w:tr w:rsidR="00CC2320" w:rsidRPr="008B4F35" w:rsidTr="00E86618">
        <w:trPr>
          <w:trHeight w:val="1072"/>
        </w:trPr>
        <w:tc>
          <w:tcPr>
            <w:tcW w:w="517" w:type="dxa"/>
            <w:vAlign w:val="center"/>
          </w:tcPr>
          <w:p w:rsidR="00CC2320" w:rsidRPr="008B4F35" w:rsidRDefault="00CC2320" w:rsidP="00CC2320">
            <w:pPr>
              <w:jc w:val="center"/>
              <w:rPr>
                <w:sz w:val="22"/>
                <w:szCs w:val="22"/>
              </w:rPr>
            </w:pPr>
            <w:r w:rsidRPr="008B4F35">
              <w:rPr>
                <w:sz w:val="22"/>
                <w:szCs w:val="22"/>
              </w:rPr>
              <w:t>1.</w:t>
            </w:r>
          </w:p>
        </w:tc>
        <w:tc>
          <w:tcPr>
            <w:tcW w:w="1893" w:type="dxa"/>
            <w:vAlign w:val="center"/>
          </w:tcPr>
          <w:p w:rsidR="00CC2320" w:rsidRPr="008B4F35" w:rsidRDefault="00CC2320" w:rsidP="00CC2320">
            <w:pPr>
              <w:rPr>
                <w:b/>
                <w:sz w:val="22"/>
                <w:szCs w:val="22"/>
              </w:rPr>
            </w:pPr>
            <w:r w:rsidRPr="008B4F35">
              <w:rPr>
                <w:b/>
                <w:sz w:val="22"/>
                <w:szCs w:val="22"/>
              </w:rPr>
              <w:t>Дебіторська заборгованість всього, у т.ч.</w:t>
            </w:r>
          </w:p>
        </w:tc>
        <w:tc>
          <w:tcPr>
            <w:tcW w:w="1260" w:type="dxa"/>
            <w:vAlign w:val="center"/>
          </w:tcPr>
          <w:p w:rsidR="00CC2320" w:rsidRPr="008B4F35" w:rsidRDefault="00CC2320" w:rsidP="00CC2320">
            <w:pPr>
              <w:jc w:val="center"/>
              <w:rPr>
                <w:sz w:val="22"/>
                <w:szCs w:val="22"/>
              </w:rPr>
            </w:pPr>
            <w:r>
              <w:rPr>
                <w:sz w:val="22"/>
                <w:szCs w:val="22"/>
              </w:rPr>
              <w:t>2615,9</w:t>
            </w:r>
          </w:p>
        </w:tc>
        <w:tc>
          <w:tcPr>
            <w:tcW w:w="1260" w:type="dxa"/>
            <w:vAlign w:val="center"/>
          </w:tcPr>
          <w:p w:rsidR="00CC2320" w:rsidRPr="008B4F35" w:rsidRDefault="00CC2320" w:rsidP="00CC2320">
            <w:pPr>
              <w:jc w:val="center"/>
              <w:rPr>
                <w:sz w:val="22"/>
                <w:szCs w:val="22"/>
              </w:rPr>
            </w:pPr>
            <w:r>
              <w:rPr>
                <w:sz w:val="22"/>
                <w:szCs w:val="22"/>
              </w:rPr>
              <w:t>2700,4</w:t>
            </w:r>
          </w:p>
        </w:tc>
        <w:tc>
          <w:tcPr>
            <w:tcW w:w="1260" w:type="dxa"/>
            <w:vAlign w:val="center"/>
          </w:tcPr>
          <w:p w:rsidR="00CC2320" w:rsidRPr="008B4F35" w:rsidRDefault="00CC2320" w:rsidP="00CC2320">
            <w:pPr>
              <w:jc w:val="center"/>
              <w:rPr>
                <w:sz w:val="22"/>
                <w:szCs w:val="22"/>
              </w:rPr>
            </w:pPr>
            <w:r>
              <w:rPr>
                <w:sz w:val="22"/>
                <w:szCs w:val="22"/>
              </w:rPr>
              <w:t>4275,3</w:t>
            </w:r>
          </w:p>
        </w:tc>
        <w:tc>
          <w:tcPr>
            <w:tcW w:w="1260" w:type="dxa"/>
            <w:vAlign w:val="center"/>
          </w:tcPr>
          <w:p w:rsidR="00CC2320" w:rsidRPr="008B4F35" w:rsidRDefault="00CC2320" w:rsidP="00CC2320">
            <w:pPr>
              <w:jc w:val="center"/>
              <w:rPr>
                <w:sz w:val="22"/>
                <w:szCs w:val="22"/>
              </w:rPr>
            </w:pPr>
            <w:r>
              <w:rPr>
                <w:sz w:val="22"/>
                <w:szCs w:val="22"/>
              </w:rPr>
              <w:t>5216,4</w:t>
            </w:r>
          </w:p>
        </w:tc>
        <w:tc>
          <w:tcPr>
            <w:tcW w:w="1080" w:type="dxa"/>
            <w:vAlign w:val="center"/>
          </w:tcPr>
          <w:p w:rsidR="00CC2320" w:rsidRPr="008B4F35" w:rsidRDefault="00CC2320" w:rsidP="00CC2320">
            <w:pPr>
              <w:jc w:val="center"/>
              <w:rPr>
                <w:sz w:val="22"/>
                <w:szCs w:val="22"/>
              </w:rPr>
            </w:pPr>
            <w:r>
              <w:rPr>
                <w:sz w:val="22"/>
                <w:szCs w:val="22"/>
              </w:rPr>
              <w:t>5597,4</w:t>
            </w:r>
          </w:p>
        </w:tc>
        <w:tc>
          <w:tcPr>
            <w:tcW w:w="1080" w:type="dxa"/>
            <w:vAlign w:val="center"/>
          </w:tcPr>
          <w:p w:rsidR="00CC2320" w:rsidRPr="008B4F35" w:rsidRDefault="00CC2320" w:rsidP="00CC2320">
            <w:pPr>
              <w:jc w:val="center"/>
              <w:rPr>
                <w:sz w:val="22"/>
                <w:szCs w:val="22"/>
              </w:rPr>
            </w:pPr>
            <w:r>
              <w:rPr>
                <w:sz w:val="22"/>
                <w:szCs w:val="22"/>
              </w:rPr>
              <w:t>5201,8</w:t>
            </w:r>
          </w:p>
        </w:tc>
      </w:tr>
      <w:tr w:rsidR="00CC2320" w:rsidRPr="008B4F35" w:rsidTr="00E86618">
        <w:tc>
          <w:tcPr>
            <w:tcW w:w="517" w:type="dxa"/>
          </w:tcPr>
          <w:p w:rsidR="00CC2320" w:rsidRPr="008B4F35" w:rsidRDefault="00CC2320" w:rsidP="00CC2320">
            <w:pPr>
              <w:rPr>
                <w:sz w:val="22"/>
                <w:szCs w:val="22"/>
              </w:rPr>
            </w:pPr>
            <w:r w:rsidRPr="008B4F35">
              <w:rPr>
                <w:sz w:val="22"/>
                <w:szCs w:val="22"/>
              </w:rPr>
              <w:t>1.1</w:t>
            </w:r>
          </w:p>
        </w:tc>
        <w:tc>
          <w:tcPr>
            <w:tcW w:w="1893" w:type="dxa"/>
            <w:vAlign w:val="center"/>
          </w:tcPr>
          <w:p w:rsidR="00CC2320" w:rsidRPr="008B4F35" w:rsidRDefault="00CC2320" w:rsidP="00CC2320">
            <w:pPr>
              <w:rPr>
                <w:sz w:val="22"/>
                <w:szCs w:val="22"/>
              </w:rPr>
            </w:pPr>
            <w:r w:rsidRPr="008B4F35">
              <w:rPr>
                <w:sz w:val="22"/>
                <w:szCs w:val="22"/>
              </w:rPr>
              <w:t>За послуги, з неї</w:t>
            </w:r>
          </w:p>
        </w:tc>
        <w:tc>
          <w:tcPr>
            <w:tcW w:w="1260" w:type="dxa"/>
            <w:vAlign w:val="center"/>
          </w:tcPr>
          <w:p w:rsidR="00CC2320" w:rsidRPr="008B4F35" w:rsidRDefault="00CC2320" w:rsidP="00CC2320">
            <w:pPr>
              <w:jc w:val="center"/>
              <w:rPr>
                <w:sz w:val="22"/>
                <w:szCs w:val="22"/>
              </w:rPr>
            </w:pPr>
            <w:r>
              <w:rPr>
                <w:sz w:val="22"/>
                <w:szCs w:val="22"/>
              </w:rPr>
              <w:t>1691,3</w:t>
            </w:r>
          </w:p>
        </w:tc>
        <w:tc>
          <w:tcPr>
            <w:tcW w:w="1260" w:type="dxa"/>
            <w:vAlign w:val="center"/>
          </w:tcPr>
          <w:p w:rsidR="00CC2320" w:rsidRPr="008B4F35" w:rsidRDefault="00CC2320" w:rsidP="00CC2320">
            <w:pPr>
              <w:jc w:val="center"/>
              <w:rPr>
                <w:sz w:val="22"/>
                <w:szCs w:val="22"/>
              </w:rPr>
            </w:pPr>
            <w:r>
              <w:rPr>
                <w:sz w:val="22"/>
                <w:szCs w:val="22"/>
              </w:rPr>
              <w:t>2524,4</w:t>
            </w:r>
          </w:p>
        </w:tc>
        <w:tc>
          <w:tcPr>
            <w:tcW w:w="1260" w:type="dxa"/>
            <w:vAlign w:val="center"/>
          </w:tcPr>
          <w:p w:rsidR="00CC2320" w:rsidRPr="008B4F35" w:rsidRDefault="00CC2320" w:rsidP="00CC2320">
            <w:pPr>
              <w:jc w:val="center"/>
              <w:rPr>
                <w:sz w:val="22"/>
                <w:szCs w:val="22"/>
              </w:rPr>
            </w:pPr>
            <w:r>
              <w:rPr>
                <w:sz w:val="22"/>
                <w:szCs w:val="22"/>
              </w:rPr>
              <w:t>4151,8</w:t>
            </w:r>
          </w:p>
        </w:tc>
        <w:tc>
          <w:tcPr>
            <w:tcW w:w="1260" w:type="dxa"/>
            <w:vAlign w:val="center"/>
          </w:tcPr>
          <w:p w:rsidR="00CC2320" w:rsidRPr="008B4F35" w:rsidRDefault="00CC2320" w:rsidP="00CC2320">
            <w:pPr>
              <w:jc w:val="center"/>
              <w:rPr>
                <w:sz w:val="22"/>
                <w:szCs w:val="22"/>
              </w:rPr>
            </w:pPr>
            <w:r>
              <w:rPr>
                <w:sz w:val="22"/>
                <w:szCs w:val="22"/>
              </w:rPr>
              <w:t>5135,2</w:t>
            </w:r>
          </w:p>
        </w:tc>
        <w:tc>
          <w:tcPr>
            <w:tcW w:w="1080" w:type="dxa"/>
            <w:vAlign w:val="center"/>
          </w:tcPr>
          <w:p w:rsidR="00CC2320" w:rsidRPr="008B4F35" w:rsidRDefault="00CC2320" w:rsidP="00CC2320">
            <w:pPr>
              <w:jc w:val="center"/>
              <w:rPr>
                <w:sz w:val="22"/>
                <w:szCs w:val="22"/>
              </w:rPr>
            </w:pPr>
            <w:r>
              <w:rPr>
                <w:sz w:val="22"/>
                <w:szCs w:val="22"/>
              </w:rPr>
              <w:t>5521,8</w:t>
            </w:r>
          </w:p>
        </w:tc>
        <w:tc>
          <w:tcPr>
            <w:tcW w:w="1080" w:type="dxa"/>
            <w:vAlign w:val="center"/>
          </w:tcPr>
          <w:p w:rsidR="00CC2320" w:rsidRPr="008B4F35" w:rsidRDefault="00CC2320" w:rsidP="00CC2320">
            <w:pPr>
              <w:jc w:val="center"/>
              <w:rPr>
                <w:sz w:val="22"/>
                <w:szCs w:val="22"/>
              </w:rPr>
            </w:pPr>
            <w:r>
              <w:rPr>
                <w:sz w:val="22"/>
                <w:szCs w:val="22"/>
              </w:rPr>
              <w:t>5166,8</w:t>
            </w:r>
          </w:p>
        </w:tc>
      </w:tr>
      <w:tr w:rsidR="00CC2320" w:rsidRPr="008B4F35" w:rsidTr="00E86618">
        <w:tc>
          <w:tcPr>
            <w:tcW w:w="517" w:type="dxa"/>
          </w:tcPr>
          <w:p w:rsidR="00CC2320" w:rsidRPr="008B4F35" w:rsidRDefault="00CC2320" w:rsidP="00CC2320">
            <w:pPr>
              <w:rPr>
                <w:sz w:val="22"/>
                <w:szCs w:val="22"/>
              </w:rPr>
            </w:pPr>
          </w:p>
        </w:tc>
        <w:tc>
          <w:tcPr>
            <w:tcW w:w="1893" w:type="dxa"/>
            <w:vAlign w:val="center"/>
          </w:tcPr>
          <w:p w:rsidR="00CC2320" w:rsidRPr="008B4F35" w:rsidRDefault="00CC2320" w:rsidP="00CC2320">
            <w:pPr>
              <w:rPr>
                <w:sz w:val="22"/>
                <w:szCs w:val="22"/>
              </w:rPr>
            </w:pPr>
            <w:r w:rsidRPr="008B4F35">
              <w:rPr>
                <w:sz w:val="22"/>
                <w:szCs w:val="22"/>
              </w:rPr>
              <w:t>Населення безпосередньо</w:t>
            </w: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r>
      <w:tr w:rsidR="00CC2320" w:rsidRPr="008B4F35" w:rsidTr="00E86618">
        <w:tc>
          <w:tcPr>
            <w:tcW w:w="517" w:type="dxa"/>
          </w:tcPr>
          <w:p w:rsidR="00CC2320" w:rsidRPr="008B4F35" w:rsidRDefault="00CC2320" w:rsidP="00CC2320">
            <w:pPr>
              <w:rPr>
                <w:sz w:val="22"/>
                <w:szCs w:val="22"/>
              </w:rPr>
            </w:pPr>
          </w:p>
        </w:tc>
        <w:tc>
          <w:tcPr>
            <w:tcW w:w="1893" w:type="dxa"/>
            <w:vAlign w:val="center"/>
          </w:tcPr>
          <w:p w:rsidR="00CC2320" w:rsidRPr="008B4F35" w:rsidRDefault="00CC2320" w:rsidP="00CC2320">
            <w:pPr>
              <w:rPr>
                <w:sz w:val="22"/>
                <w:szCs w:val="22"/>
              </w:rPr>
            </w:pPr>
            <w:r w:rsidRPr="008B4F35">
              <w:rPr>
                <w:sz w:val="22"/>
                <w:szCs w:val="22"/>
              </w:rPr>
              <w:t>пільги</w:t>
            </w: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r>
      <w:tr w:rsidR="00CC2320" w:rsidRPr="008B4F35" w:rsidTr="00E86618">
        <w:tc>
          <w:tcPr>
            <w:tcW w:w="517" w:type="dxa"/>
          </w:tcPr>
          <w:p w:rsidR="00CC2320" w:rsidRPr="008B4F35" w:rsidRDefault="00CC2320" w:rsidP="00CC2320">
            <w:pPr>
              <w:rPr>
                <w:sz w:val="22"/>
                <w:szCs w:val="22"/>
              </w:rPr>
            </w:pPr>
          </w:p>
        </w:tc>
        <w:tc>
          <w:tcPr>
            <w:tcW w:w="1893" w:type="dxa"/>
            <w:vAlign w:val="center"/>
          </w:tcPr>
          <w:p w:rsidR="00CC2320" w:rsidRPr="008B4F35" w:rsidRDefault="00CC2320" w:rsidP="00CC2320">
            <w:pPr>
              <w:rPr>
                <w:sz w:val="22"/>
                <w:szCs w:val="22"/>
              </w:rPr>
            </w:pPr>
            <w:r w:rsidRPr="008B4F35">
              <w:rPr>
                <w:sz w:val="22"/>
                <w:szCs w:val="22"/>
              </w:rPr>
              <w:t>субсидії</w:t>
            </w: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r>
      <w:tr w:rsidR="00CC2320" w:rsidRPr="008B4F35" w:rsidTr="00E86618">
        <w:tc>
          <w:tcPr>
            <w:tcW w:w="517" w:type="dxa"/>
          </w:tcPr>
          <w:p w:rsidR="00CC2320" w:rsidRPr="008B4F35" w:rsidRDefault="00CC2320" w:rsidP="00CC2320">
            <w:pPr>
              <w:rPr>
                <w:sz w:val="22"/>
                <w:szCs w:val="22"/>
              </w:rPr>
            </w:pPr>
          </w:p>
        </w:tc>
        <w:tc>
          <w:tcPr>
            <w:tcW w:w="1893" w:type="dxa"/>
            <w:vAlign w:val="center"/>
          </w:tcPr>
          <w:p w:rsidR="00CC2320" w:rsidRPr="008B4F35" w:rsidRDefault="00CC2320" w:rsidP="00CC2320">
            <w:pPr>
              <w:rPr>
                <w:sz w:val="22"/>
                <w:szCs w:val="22"/>
              </w:rPr>
            </w:pPr>
            <w:r w:rsidRPr="008B4F35">
              <w:rPr>
                <w:sz w:val="22"/>
                <w:szCs w:val="22"/>
              </w:rPr>
              <w:t>Місцеві бюджетні установи</w:t>
            </w:r>
          </w:p>
        </w:tc>
        <w:tc>
          <w:tcPr>
            <w:tcW w:w="1260" w:type="dxa"/>
            <w:vAlign w:val="center"/>
          </w:tcPr>
          <w:p w:rsidR="00CC2320" w:rsidRPr="008B4F35" w:rsidRDefault="00CC2320" w:rsidP="00CC2320">
            <w:pPr>
              <w:jc w:val="center"/>
              <w:rPr>
                <w:sz w:val="22"/>
                <w:szCs w:val="22"/>
              </w:rPr>
            </w:pPr>
            <w:r>
              <w:rPr>
                <w:sz w:val="22"/>
                <w:szCs w:val="22"/>
              </w:rPr>
              <w:t>11,7</w:t>
            </w:r>
          </w:p>
        </w:tc>
        <w:tc>
          <w:tcPr>
            <w:tcW w:w="1260" w:type="dxa"/>
            <w:vAlign w:val="center"/>
          </w:tcPr>
          <w:p w:rsidR="00CC2320" w:rsidRPr="008B4F35" w:rsidRDefault="00CC2320" w:rsidP="00CC2320">
            <w:pPr>
              <w:jc w:val="center"/>
              <w:rPr>
                <w:sz w:val="22"/>
                <w:szCs w:val="22"/>
              </w:rPr>
            </w:pPr>
            <w:r>
              <w:rPr>
                <w:sz w:val="22"/>
                <w:szCs w:val="22"/>
              </w:rPr>
              <w:t>11,0</w:t>
            </w:r>
          </w:p>
        </w:tc>
        <w:tc>
          <w:tcPr>
            <w:tcW w:w="1260" w:type="dxa"/>
            <w:vAlign w:val="center"/>
          </w:tcPr>
          <w:p w:rsidR="00CC2320" w:rsidRPr="008B4F35" w:rsidRDefault="00CC2320" w:rsidP="00CC2320">
            <w:pPr>
              <w:jc w:val="center"/>
              <w:rPr>
                <w:sz w:val="22"/>
                <w:szCs w:val="22"/>
              </w:rPr>
            </w:pPr>
            <w:r>
              <w:rPr>
                <w:sz w:val="22"/>
                <w:szCs w:val="22"/>
              </w:rPr>
              <w:t>14,3</w:t>
            </w:r>
          </w:p>
        </w:tc>
        <w:tc>
          <w:tcPr>
            <w:tcW w:w="1260" w:type="dxa"/>
            <w:vAlign w:val="center"/>
          </w:tcPr>
          <w:p w:rsidR="00CC2320" w:rsidRPr="008B4F35" w:rsidRDefault="00CC2320" w:rsidP="00CC2320">
            <w:pPr>
              <w:jc w:val="center"/>
              <w:rPr>
                <w:sz w:val="22"/>
                <w:szCs w:val="22"/>
              </w:rPr>
            </w:pPr>
            <w:r>
              <w:rPr>
                <w:sz w:val="22"/>
                <w:szCs w:val="22"/>
              </w:rPr>
              <w:t>2,8</w:t>
            </w:r>
          </w:p>
        </w:tc>
        <w:tc>
          <w:tcPr>
            <w:tcW w:w="108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r>
      <w:tr w:rsidR="00CC2320" w:rsidRPr="008B4F35" w:rsidTr="00E86618">
        <w:tc>
          <w:tcPr>
            <w:tcW w:w="517" w:type="dxa"/>
          </w:tcPr>
          <w:p w:rsidR="00CC2320" w:rsidRPr="008B4F35" w:rsidRDefault="00CC2320" w:rsidP="00CC2320">
            <w:pPr>
              <w:rPr>
                <w:sz w:val="22"/>
                <w:szCs w:val="22"/>
              </w:rPr>
            </w:pPr>
          </w:p>
        </w:tc>
        <w:tc>
          <w:tcPr>
            <w:tcW w:w="1893" w:type="dxa"/>
            <w:vAlign w:val="center"/>
          </w:tcPr>
          <w:p w:rsidR="00CC2320" w:rsidRPr="008B4F35" w:rsidRDefault="00CC2320" w:rsidP="00CC2320">
            <w:pPr>
              <w:rPr>
                <w:sz w:val="22"/>
                <w:szCs w:val="22"/>
              </w:rPr>
            </w:pPr>
            <w:r w:rsidRPr="008B4F35">
              <w:rPr>
                <w:sz w:val="22"/>
                <w:szCs w:val="22"/>
              </w:rPr>
              <w:t>Обласні бюджетні установи</w:t>
            </w: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r>
      <w:tr w:rsidR="00CC2320" w:rsidRPr="008B4F35" w:rsidTr="00E86618">
        <w:tc>
          <w:tcPr>
            <w:tcW w:w="517" w:type="dxa"/>
          </w:tcPr>
          <w:p w:rsidR="00CC2320" w:rsidRPr="008B4F35" w:rsidRDefault="00CC2320" w:rsidP="00CC2320">
            <w:pPr>
              <w:rPr>
                <w:sz w:val="22"/>
                <w:szCs w:val="22"/>
              </w:rPr>
            </w:pPr>
          </w:p>
        </w:tc>
        <w:tc>
          <w:tcPr>
            <w:tcW w:w="1893" w:type="dxa"/>
            <w:vAlign w:val="center"/>
          </w:tcPr>
          <w:p w:rsidR="00CC2320" w:rsidRPr="008B4F35" w:rsidRDefault="00CC2320" w:rsidP="00CC2320">
            <w:pPr>
              <w:rPr>
                <w:sz w:val="22"/>
                <w:szCs w:val="22"/>
              </w:rPr>
            </w:pPr>
            <w:r w:rsidRPr="008B4F35">
              <w:rPr>
                <w:sz w:val="22"/>
                <w:szCs w:val="22"/>
              </w:rPr>
              <w:t>Державні бюджетні установи</w:t>
            </w: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r>
      <w:tr w:rsidR="00CC2320" w:rsidRPr="008B4F35" w:rsidTr="00E86618">
        <w:tc>
          <w:tcPr>
            <w:tcW w:w="517" w:type="dxa"/>
          </w:tcPr>
          <w:p w:rsidR="00CC2320" w:rsidRPr="008B4F35" w:rsidRDefault="00CC2320" w:rsidP="00CC2320">
            <w:pPr>
              <w:rPr>
                <w:sz w:val="22"/>
                <w:szCs w:val="22"/>
              </w:rPr>
            </w:pPr>
          </w:p>
        </w:tc>
        <w:tc>
          <w:tcPr>
            <w:tcW w:w="1893" w:type="dxa"/>
            <w:vAlign w:val="center"/>
          </w:tcPr>
          <w:p w:rsidR="00CC2320" w:rsidRPr="008B4F35" w:rsidRDefault="00CC2320" w:rsidP="00CC2320">
            <w:pPr>
              <w:rPr>
                <w:sz w:val="22"/>
                <w:szCs w:val="22"/>
              </w:rPr>
            </w:pPr>
            <w:r w:rsidRPr="008B4F35">
              <w:rPr>
                <w:sz w:val="22"/>
                <w:szCs w:val="22"/>
              </w:rPr>
              <w:t>Інші споживачі</w:t>
            </w:r>
          </w:p>
        </w:tc>
        <w:tc>
          <w:tcPr>
            <w:tcW w:w="1260" w:type="dxa"/>
            <w:vAlign w:val="center"/>
          </w:tcPr>
          <w:p w:rsidR="00CC2320" w:rsidRPr="008B4F35" w:rsidRDefault="00CC2320" w:rsidP="00CC2320">
            <w:pPr>
              <w:jc w:val="center"/>
              <w:rPr>
                <w:sz w:val="22"/>
                <w:szCs w:val="22"/>
              </w:rPr>
            </w:pPr>
            <w:r>
              <w:rPr>
                <w:sz w:val="22"/>
                <w:szCs w:val="22"/>
              </w:rPr>
              <w:t>1679,6</w:t>
            </w:r>
          </w:p>
        </w:tc>
        <w:tc>
          <w:tcPr>
            <w:tcW w:w="1260" w:type="dxa"/>
            <w:vAlign w:val="center"/>
          </w:tcPr>
          <w:p w:rsidR="00CC2320" w:rsidRPr="008B4F35" w:rsidRDefault="00CC2320" w:rsidP="00CC2320">
            <w:pPr>
              <w:jc w:val="center"/>
              <w:rPr>
                <w:sz w:val="22"/>
                <w:szCs w:val="22"/>
              </w:rPr>
            </w:pPr>
            <w:r>
              <w:rPr>
                <w:sz w:val="22"/>
                <w:szCs w:val="22"/>
              </w:rPr>
              <w:t>2513,4</w:t>
            </w:r>
          </w:p>
        </w:tc>
        <w:tc>
          <w:tcPr>
            <w:tcW w:w="1260" w:type="dxa"/>
            <w:vAlign w:val="center"/>
          </w:tcPr>
          <w:p w:rsidR="00CC2320" w:rsidRPr="008B4F35" w:rsidRDefault="00CC2320" w:rsidP="00CC2320">
            <w:pPr>
              <w:jc w:val="center"/>
              <w:rPr>
                <w:sz w:val="22"/>
                <w:szCs w:val="22"/>
              </w:rPr>
            </w:pPr>
            <w:r>
              <w:rPr>
                <w:sz w:val="22"/>
                <w:szCs w:val="22"/>
              </w:rPr>
              <w:t>4137,5</w:t>
            </w:r>
          </w:p>
        </w:tc>
        <w:tc>
          <w:tcPr>
            <w:tcW w:w="1260" w:type="dxa"/>
            <w:vAlign w:val="center"/>
          </w:tcPr>
          <w:p w:rsidR="00CC2320" w:rsidRPr="008B4F35" w:rsidRDefault="00CC2320" w:rsidP="00CC2320">
            <w:pPr>
              <w:jc w:val="center"/>
              <w:rPr>
                <w:sz w:val="22"/>
                <w:szCs w:val="22"/>
              </w:rPr>
            </w:pPr>
            <w:r>
              <w:rPr>
                <w:sz w:val="22"/>
                <w:szCs w:val="22"/>
              </w:rPr>
              <w:t>5132,4</w:t>
            </w:r>
          </w:p>
        </w:tc>
        <w:tc>
          <w:tcPr>
            <w:tcW w:w="1080" w:type="dxa"/>
            <w:vAlign w:val="center"/>
          </w:tcPr>
          <w:p w:rsidR="00CC2320" w:rsidRPr="008B4F35" w:rsidRDefault="00CC2320" w:rsidP="00CC2320">
            <w:pPr>
              <w:jc w:val="center"/>
              <w:rPr>
                <w:sz w:val="22"/>
                <w:szCs w:val="22"/>
              </w:rPr>
            </w:pPr>
            <w:r>
              <w:rPr>
                <w:sz w:val="22"/>
                <w:szCs w:val="22"/>
              </w:rPr>
              <w:t>5521,8</w:t>
            </w:r>
          </w:p>
        </w:tc>
        <w:tc>
          <w:tcPr>
            <w:tcW w:w="1080" w:type="dxa"/>
            <w:vAlign w:val="center"/>
          </w:tcPr>
          <w:p w:rsidR="00CC2320" w:rsidRPr="008B4F35" w:rsidRDefault="00CC2320" w:rsidP="00CC2320">
            <w:pPr>
              <w:jc w:val="center"/>
              <w:rPr>
                <w:sz w:val="22"/>
                <w:szCs w:val="22"/>
              </w:rPr>
            </w:pPr>
            <w:r>
              <w:rPr>
                <w:sz w:val="22"/>
                <w:szCs w:val="22"/>
              </w:rPr>
              <w:t>5166,8</w:t>
            </w:r>
          </w:p>
        </w:tc>
      </w:tr>
      <w:tr w:rsidR="00CC2320" w:rsidRPr="008B4F35" w:rsidTr="00E86618">
        <w:tc>
          <w:tcPr>
            <w:tcW w:w="517" w:type="dxa"/>
          </w:tcPr>
          <w:p w:rsidR="00CC2320" w:rsidRPr="008B4F35" w:rsidRDefault="00CC2320" w:rsidP="00CC2320">
            <w:pPr>
              <w:rPr>
                <w:sz w:val="22"/>
                <w:szCs w:val="22"/>
              </w:rPr>
            </w:pPr>
            <w:r w:rsidRPr="008B4F35">
              <w:rPr>
                <w:sz w:val="22"/>
                <w:szCs w:val="22"/>
              </w:rPr>
              <w:t>1.2</w:t>
            </w:r>
          </w:p>
        </w:tc>
        <w:tc>
          <w:tcPr>
            <w:tcW w:w="1893" w:type="dxa"/>
            <w:vAlign w:val="center"/>
          </w:tcPr>
          <w:p w:rsidR="00CC2320" w:rsidRPr="008B4F35" w:rsidRDefault="00CC2320" w:rsidP="00CC2320">
            <w:pPr>
              <w:rPr>
                <w:sz w:val="22"/>
                <w:szCs w:val="22"/>
              </w:rPr>
            </w:pPr>
            <w:r w:rsidRPr="008B4F35">
              <w:rPr>
                <w:sz w:val="22"/>
                <w:szCs w:val="22"/>
              </w:rPr>
              <w:t>Заборгованість бюджету з дотації на відшкодування різниці в ціні</w:t>
            </w: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r>
      <w:tr w:rsidR="00CC2320" w:rsidRPr="008B4F35" w:rsidTr="00E86618">
        <w:tc>
          <w:tcPr>
            <w:tcW w:w="517" w:type="dxa"/>
          </w:tcPr>
          <w:p w:rsidR="00CC2320" w:rsidRPr="008B4F35" w:rsidRDefault="00CC2320" w:rsidP="00CC2320">
            <w:pPr>
              <w:rPr>
                <w:sz w:val="22"/>
                <w:szCs w:val="22"/>
              </w:rPr>
            </w:pPr>
            <w:r w:rsidRPr="008B4F35">
              <w:rPr>
                <w:sz w:val="22"/>
                <w:szCs w:val="22"/>
              </w:rPr>
              <w:t>1.3</w:t>
            </w:r>
          </w:p>
        </w:tc>
        <w:tc>
          <w:tcPr>
            <w:tcW w:w="1893" w:type="dxa"/>
            <w:vAlign w:val="center"/>
          </w:tcPr>
          <w:p w:rsidR="00CC2320" w:rsidRPr="008B4F35" w:rsidRDefault="00CC2320" w:rsidP="00CC2320">
            <w:pPr>
              <w:rPr>
                <w:sz w:val="22"/>
                <w:szCs w:val="22"/>
              </w:rPr>
            </w:pPr>
            <w:r w:rsidRPr="008B4F35">
              <w:rPr>
                <w:sz w:val="22"/>
                <w:szCs w:val="22"/>
              </w:rPr>
              <w:t>Поточна заборгованість</w:t>
            </w:r>
          </w:p>
        </w:tc>
        <w:tc>
          <w:tcPr>
            <w:tcW w:w="1260" w:type="dxa"/>
            <w:vAlign w:val="center"/>
          </w:tcPr>
          <w:p w:rsidR="00CC2320" w:rsidRPr="008B4F35" w:rsidRDefault="00CC2320" w:rsidP="00CC2320">
            <w:pPr>
              <w:jc w:val="center"/>
              <w:rPr>
                <w:sz w:val="22"/>
                <w:szCs w:val="22"/>
              </w:rPr>
            </w:pPr>
            <w:r>
              <w:rPr>
                <w:sz w:val="22"/>
                <w:szCs w:val="22"/>
              </w:rPr>
              <w:t>924,6</w:t>
            </w:r>
          </w:p>
        </w:tc>
        <w:tc>
          <w:tcPr>
            <w:tcW w:w="1260" w:type="dxa"/>
            <w:vAlign w:val="center"/>
          </w:tcPr>
          <w:p w:rsidR="00CC2320" w:rsidRPr="008B4F35" w:rsidRDefault="00CC2320" w:rsidP="00CC2320">
            <w:pPr>
              <w:jc w:val="center"/>
              <w:rPr>
                <w:sz w:val="22"/>
                <w:szCs w:val="22"/>
              </w:rPr>
            </w:pPr>
            <w:r>
              <w:rPr>
                <w:sz w:val="22"/>
                <w:szCs w:val="22"/>
              </w:rPr>
              <w:t>176,0</w:t>
            </w:r>
          </w:p>
        </w:tc>
        <w:tc>
          <w:tcPr>
            <w:tcW w:w="1260" w:type="dxa"/>
            <w:vAlign w:val="center"/>
          </w:tcPr>
          <w:p w:rsidR="00CC2320" w:rsidRPr="008B4F35" w:rsidRDefault="00CC2320" w:rsidP="00CC2320">
            <w:pPr>
              <w:jc w:val="center"/>
              <w:rPr>
                <w:sz w:val="22"/>
                <w:szCs w:val="22"/>
              </w:rPr>
            </w:pPr>
            <w:r>
              <w:rPr>
                <w:sz w:val="22"/>
                <w:szCs w:val="22"/>
              </w:rPr>
              <w:t>123,5</w:t>
            </w:r>
          </w:p>
        </w:tc>
        <w:tc>
          <w:tcPr>
            <w:tcW w:w="1260" w:type="dxa"/>
            <w:vAlign w:val="center"/>
          </w:tcPr>
          <w:p w:rsidR="00CC2320" w:rsidRPr="008B4F35" w:rsidRDefault="00CC2320" w:rsidP="00CC2320">
            <w:pPr>
              <w:jc w:val="center"/>
              <w:rPr>
                <w:sz w:val="22"/>
                <w:szCs w:val="22"/>
              </w:rPr>
            </w:pPr>
            <w:r>
              <w:rPr>
                <w:sz w:val="22"/>
                <w:szCs w:val="22"/>
              </w:rPr>
              <w:t>81,2</w:t>
            </w:r>
          </w:p>
        </w:tc>
        <w:tc>
          <w:tcPr>
            <w:tcW w:w="1080" w:type="dxa"/>
            <w:vAlign w:val="center"/>
          </w:tcPr>
          <w:p w:rsidR="00CC2320" w:rsidRPr="008B4F35" w:rsidRDefault="00CC2320" w:rsidP="00CC2320">
            <w:pPr>
              <w:jc w:val="center"/>
              <w:rPr>
                <w:sz w:val="22"/>
                <w:szCs w:val="22"/>
              </w:rPr>
            </w:pPr>
            <w:r>
              <w:rPr>
                <w:sz w:val="22"/>
                <w:szCs w:val="22"/>
              </w:rPr>
              <w:t>75,6</w:t>
            </w:r>
          </w:p>
        </w:tc>
        <w:tc>
          <w:tcPr>
            <w:tcW w:w="1080" w:type="dxa"/>
            <w:vAlign w:val="center"/>
          </w:tcPr>
          <w:p w:rsidR="00CC2320" w:rsidRPr="008B4F35" w:rsidRDefault="00CC2320" w:rsidP="00CC2320">
            <w:pPr>
              <w:jc w:val="center"/>
              <w:rPr>
                <w:sz w:val="22"/>
                <w:szCs w:val="22"/>
              </w:rPr>
            </w:pPr>
            <w:r>
              <w:rPr>
                <w:sz w:val="22"/>
                <w:szCs w:val="22"/>
              </w:rPr>
              <w:t>35,0</w:t>
            </w:r>
          </w:p>
        </w:tc>
      </w:tr>
      <w:tr w:rsidR="00CC2320" w:rsidRPr="008B4F35" w:rsidTr="00E86618">
        <w:trPr>
          <w:trHeight w:val="1220"/>
        </w:trPr>
        <w:tc>
          <w:tcPr>
            <w:tcW w:w="517" w:type="dxa"/>
            <w:vAlign w:val="center"/>
          </w:tcPr>
          <w:p w:rsidR="00CC2320" w:rsidRPr="008B4F35" w:rsidRDefault="00CC2320" w:rsidP="00CC2320">
            <w:pPr>
              <w:jc w:val="center"/>
              <w:rPr>
                <w:sz w:val="22"/>
                <w:szCs w:val="22"/>
              </w:rPr>
            </w:pPr>
            <w:r w:rsidRPr="008B4F35">
              <w:rPr>
                <w:sz w:val="22"/>
                <w:szCs w:val="22"/>
              </w:rPr>
              <w:t>2.</w:t>
            </w:r>
          </w:p>
        </w:tc>
        <w:tc>
          <w:tcPr>
            <w:tcW w:w="1893" w:type="dxa"/>
            <w:vAlign w:val="center"/>
          </w:tcPr>
          <w:p w:rsidR="00CC2320" w:rsidRPr="008B4F35" w:rsidRDefault="00CC2320" w:rsidP="00CC2320">
            <w:pPr>
              <w:rPr>
                <w:b/>
                <w:sz w:val="22"/>
                <w:szCs w:val="22"/>
              </w:rPr>
            </w:pPr>
            <w:r w:rsidRPr="008B4F35">
              <w:rPr>
                <w:b/>
                <w:sz w:val="22"/>
                <w:szCs w:val="22"/>
              </w:rPr>
              <w:t>Кредиторська заборгованість всього, в т.ч.</w:t>
            </w:r>
          </w:p>
        </w:tc>
        <w:tc>
          <w:tcPr>
            <w:tcW w:w="1260" w:type="dxa"/>
            <w:vAlign w:val="center"/>
          </w:tcPr>
          <w:p w:rsidR="00CC2320" w:rsidRPr="008B4F35" w:rsidRDefault="00CC2320" w:rsidP="00CC2320">
            <w:pPr>
              <w:jc w:val="center"/>
              <w:rPr>
                <w:sz w:val="22"/>
                <w:szCs w:val="22"/>
              </w:rPr>
            </w:pPr>
            <w:r>
              <w:rPr>
                <w:sz w:val="22"/>
                <w:szCs w:val="22"/>
              </w:rPr>
              <w:t>1754,4</w:t>
            </w:r>
          </w:p>
        </w:tc>
        <w:tc>
          <w:tcPr>
            <w:tcW w:w="1260" w:type="dxa"/>
            <w:vAlign w:val="center"/>
          </w:tcPr>
          <w:p w:rsidR="00CC2320" w:rsidRPr="008B4F35" w:rsidRDefault="00CC2320" w:rsidP="00CC2320">
            <w:pPr>
              <w:jc w:val="center"/>
              <w:rPr>
                <w:sz w:val="22"/>
                <w:szCs w:val="22"/>
              </w:rPr>
            </w:pPr>
            <w:r>
              <w:rPr>
                <w:sz w:val="22"/>
                <w:szCs w:val="22"/>
              </w:rPr>
              <w:t>2322,7</w:t>
            </w:r>
          </w:p>
        </w:tc>
        <w:tc>
          <w:tcPr>
            <w:tcW w:w="1260" w:type="dxa"/>
            <w:vAlign w:val="center"/>
          </w:tcPr>
          <w:p w:rsidR="00CC2320" w:rsidRPr="008B4F35" w:rsidRDefault="00CC2320" w:rsidP="00CC2320">
            <w:pPr>
              <w:jc w:val="center"/>
              <w:rPr>
                <w:sz w:val="22"/>
                <w:szCs w:val="22"/>
              </w:rPr>
            </w:pPr>
            <w:r>
              <w:rPr>
                <w:sz w:val="22"/>
                <w:szCs w:val="22"/>
              </w:rPr>
              <w:t>3216,8</w:t>
            </w:r>
          </w:p>
        </w:tc>
        <w:tc>
          <w:tcPr>
            <w:tcW w:w="1260" w:type="dxa"/>
            <w:vAlign w:val="center"/>
          </w:tcPr>
          <w:p w:rsidR="00CC2320" w:rsidRPr="008B4F35" w:rsidRDefault="00CC2320" w:rsidP="00CC2320">
            <w:pPr>
              <w:jc w:val="center"/>
              <w:rPr>
                <w:sz w:val="22"/>
                <w:szCs w:val="22"/>
              </w:rPr>
            </w:pPr>
            <w:r>
              <w:rPr>
                <w:sz w:val="22"/>
                <w:szCs w:val="22"/>
              </w:rPr>
              <w:t>2655,3</w:t>
            </w:r>
          </w:p>
        </w:tc>
        <w:tc>
          <w:tcPr>
            <w:tcW w:w="1080" w:type="dxa"/>
            <w:vAlign w:val="center"/>
          </w:tcPr>
          <w:p w:rsidR="00CC2320" w:rsidRPr="008B4F35" w:rsidRDefault="00CC2320" w:rsidP="00CC2320">
            <w:pPr>
              <w:jc w:val="center"/>
              <w:rPr>
                <w:sz w:val="22"/>
                <w:szCs w:val="22"/>
              </w:rPr>
            </w:pPr>
            <w:r>
              <w:rPr>
                <w:sz w:val="22"/>
                <w:szCs w:val="22"/>
              </w:rPr>
              <w:t>2567,1</w:t>
            </w:r>
          </w:p>
        </w:tc>
        <w:tc>
          <w:tcPr>
            <w:tcW w:w="1080" w:type="dxa"/>
            <w:vAlign w:val="center"/>
          </w:tcPr>
          <w:p w:rsidR="00CC2320" w:rsidRPr="008B4F35" w:rsidRDefault="00CC2320" w:rsidP="00CC2320">
            <w:pPr>
              <w:jc w:val="center"/>
              <w:rPr>
                <w:sz w:val="22"/>
                <w:szCs w:val="22"/>
              </w:rPr>
            </w:pPr>
            <w:r>
              <w:rPr>
                <w:sz w:val="22"/>
                <w:szCs w:val="22"/>
              </w:rPr>
              <w:t>8950,0</w:t>
            </w:r>
          </w:p>
        </w:tc>
      </w:tr>
      <w:tr w:rsidR="00CC2320" w:rsidRPr="008B4F35" w:rsidTr="00E86618">
        <w:tc>
          <w:tcPr>
            <w:tcW w:w="517" w:type="dxa"/>
          </w:tcPr>
          <w:p w:rsidR="00CC2320" w:rsidRPr="008B4F35" w:rsidRDefault="00CC2320" w:rsidP="00CC2320">
            <w:pPr>
              <w:rPr>
                <w:sz w:val="22"/>
                <w:szCs w:val="22"/>
              </w:rPr>
            </w:pPr>
            <w:r w:rsidRPr="008B4F35">
              <w:rPr>
                <w:sz w:val="22"/>
                <w:szCs w:val="22"/>
              </w:rPr>
              <w:t>2.1</w:t>
            </w:r>
          </w:p>
        </w:tc>
        <w:tc>
          <w:tcPr>
            <w:tcW w:w="1893" w:type="dxa"/>
            <w:vAlign w:val="center"/>
          </w:tcPr>
          <w:p w:rsidR="00CC2320" w:rsidRPr="008B4F35" w:rsidRDefault="00CC2320" w:rsidP="00CC2320">
            <w:pPr>
              <w:rPr>
                <w:sz w:val="22"/>
                <w:szCs w:val="22"/>
              </w:rPr>
            </w:pPr>
            <w:r w:rsidRPr="008B4F35">
              <w:rPr>
                <w:sz w:val="22"/>
                <w:szCs w:val="22"/>
              </w:rPr>
              <w:t>Товари роботи, послуги</w:t>
            </w:r>
          </w:p>
        </w:tc>
        <w:tc>
          <w:tcPr>
            <w:tcW w:w="1260" w:type="dxa"/>
            <w:vAlign w:val="center"/>
          </w:tcPr>
          <w:p w:rsidR="00CC2320" w:rsidRPr="008B4F35" w:rsidRDefault="00CC2320" w:rsidP="00CC2320">
            <w:pPr>
              <w:jc w:val="center"/>
              <w:rPr>
                <w:sz w:val="22"/>
                <w:szCs w:val="22"/>
              </w:rPr>
            </w:pPr>
            <w:r>
              <w:rPr>
                <w:sz w:val="22"/>
                <w:szCs w:val="22"/>
              </w:rPr>
              <w:t>1483,0</w:t>
            </w:r>
          </w:p>
        </w:tc>
        <w:tc>
          <w:tcPr>
            <w:tcW w:w="1260" w:type="dxa"/>
            <w:vAlign w:val="center"/>
          </w:tcPr>
          <w:p w:rsidR="00CC2320" w:rsidRPr="008B4F35" w:rsidRDefault="00CC2320" w:rsidP="00CC2320">
            <w:pPr>
              <w:jc w:val="center"/>
              <w:rPr>
                <w:sz w:val="22"/>
                <w:szCs w:val="22"/>
              </w:rPr>
            </w:pPr>
            <w:r>
              <w:rPr>
                <w:sz w:val="22"/>
                <w:szCs w:val="22"/>
              </w:rPr>
              <w:t>1970,5</w:t>
            </w:r>
          </w:p>
        </w:tc>
        <w:tc>
          <w:tcPr>
            <w:tcW w:w="1260" w:type="dxa"/>
            <w:vAlign w:val="center"/>
          </w:tcPr>
          <w:p w:rsidR="00CC2320" w:rsidRPr="008B4F35" w:rsidRDefault="00CC2320" w:rsidP="00CC2320">
            <w:pPr>
              <w:jc w:val="center"/>
              <w:rPr>
                <w:sz w:val="22"/>
                <w:szCs w:val="22"/>
              </w:rPr>
            </w:pPr>
            <w:r>
              <w:rPr>
                <w:sz w:val="22"/>
                <w:szCs w:val="22"/>
              </w:rPr>
              <w:t>2170,9</w:t>
            </w:r>
          </w:p>
        </w:tc>
        <w:tc>
          <w:tcPr>
            <w:tcW w:w="1260" w:type="dxa"/>
            <w:vAlign w:val="center"/>
          </w:tcPr>
          <w:p w:rsidR="00CC2320" w:rsidRPr="008B4F35" w:rsidRDefault="00CC2320" w:rsidP="00CC2320">
            <w:pPr>
              <w:jc w:val="center"/>
              <w:rPr>
                <w:sz w:val="22"/>
                <w:szCs w:val="22"/>
              </w:rPr>
            </w:pPr>
            <w:r>
              <w:rPr>
                <w:sz w:val="22"/>
                <w:szCs w:val="22"/>
              </w:rPr>
              <w:t>1078,1</w:t>
            </w:r>
          </w:p>
        </w:tc>
        <w:tc>
          <w:tcPr>
            <w:tcW w:w="1080" w:type="dxa"/>
            <w:vAlign w:val="center"/>
          </w:tcPr>
          <w:p w:rsidR="00CC2320" w:rsidRPr="008B4F35" w:rsidRDefault="00CC2320" w:rsidP="00CC2320">
            <w:pPr>
              <w:jc w:val="center"/>
              <w:rPr>
                <w:sz w:val="22"/>
                <w:szCs w:val="22"/>
              </w:rPr>
            </w:pPr>
            <w:r>
              <w:rPr>
                <w:sz w:val="22"/>
                <w:szCs w:val="22"/>
              </w:rPr>
              <w:t>797,0</w:t>
            </w:r>
          </w:p>
        </w:tc>
        <w:tc>
          <w:tcPr>
            <w:tcW w:w="1080" w:type="dxa"/>
            <w:vAlign w:val="center"/>
          </w:tcPr>
          <w:p w:rsidR="00CC2320" w:rsidRPr="008B4F35" w:rsidRDefault="00CC2320" w:rsidP="00CC2320">
            <w:pPr>
              <w:jc w:val="center"/>
              <w:rPr>
                <w:sz w:val="22"/>
                <w:szCs w:val="22"/>
              </w:rPr>
            </w:pPr>
            <w:r>
              <w:rPr>
                <w:sz w:val="22"/>
                <w:szCs w:val="22"/>
              </w:rPr>
              <w:t>7450,0</w:t>
            </w:r>
          </w:p>
        </w:tc>
      </w:tr>
      <w:tr w:rsidR="00CC2320" w:rsidRPr="008B4F35" w:rsidTr="00E86618">
        <w:tc>
          <w:tcPr>
            <w:tcW w:w="517" w:type="dxa"/>
          </w:tcPr>
          <w:p w:rsidR="00CC2320" w:rsidRPr="008B4F35" w:rsidRDefault="00CC2320" w:rsidP="00CC2320">
            <w:pPr>
              <w:rPr>
                <w:sz w:val="22"/>
                <w:szCs w:val="22"/>
              </w:rPr>
            </w:pPr>
            <w:r w:rsidRPr="008B4F35">
              <w:rPr>
                <w:sz w:val="22"/>
                <w:szCs w:val="22"/>
              </w:rPr>
              <w:t>2.2</w:t>
            </w:r>
          </w:p>
        </w:tc>
        <w:tc>
          <w:tcPr>
            <w:tcW w:w="1893" w:type="dxa"/>
            <w:vAlign w:val="center"/>
          </w:tcPr>
          <w:p w:rsidR="00CC2320" w:rsidRPr="008B4F35" w:rsidRDefault="00CC2320" w:rsidP="00CC2320">
            <w:pPr>
              <w:rPr>
                <w:sz w:val="22"/>
                <w:szCs w:val="22"/>
              </w:rPr>
            </w:pPr>
            <w:r w:rsidRPr="008B4F35">
              <w:rPr>
                <w:sz w:val="22"/>
                <w:szCs w:val="22"/>
              </w:rPr>
              <w:t>Енергоносії</w:t>
            </w: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r>
      <w:tr w:rsidR="00CC2320" w:rsidRPr="008B4F35" w:rsidTr="00E86618">
        <w:tc>
          <w:tcPr>
            <w:tcW w:w="517" w:type="dxa"/>
          </w:tcPr>
          <w:p w:rsidR="00CC2320" w:rsidRPr="008B4F35" w:rsidRDefault="00CC2320" w:rsidP="00CC2320">
            <w:pPr>
              <w:rPr>
                <w:sz w:val="22"/>
                <w:szCs w:val="22"/>
              </w:rPr>
            </w:pPr>
          </w:p>
        </w:tc>
        <w:tc>
          <w:tcPr>
            <w:tcW w:w="1893" w:type="dxa"/>
            <w:vAlign w:val="center"/>
          </w:tcPr>
          <w:p w:rsidR="00CC2320" w:rsidRPr="008B4F35" w:rsidRDefault="00CC2320" w:rsidP="00CC2320">
            <w:pPr>
              <w:rPr>
                <w:sz w:val="22"/>
                <w:szCs w:val="22"/>
              </w:rPr>
            </w:pPr>
            <w:r w:rsidRPr="008B4F35">
              <w:rPr>
                <w:sz w:val="22"/>
                <w:szCs w:val="22"/>
              </w:rPr>
              <w:t>електроенергія</w:t>
            </w: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r>
      <w:tr w:rsidR="00CC2320" w:rsidRPr="008B4F35" w:rsidTr="00E86618">
        <w:tc>
          <w:tcPr>
            <w:tcW w:w="517" w:type="dxa"/>
          </w:tcPr>
          <w:p w:rsidR="00CC2320" w:rsidRPr="008B4F35" w:rsidRDefault="00CC2320" w:rsidP="00CC2320">
            <w:pPr>
              <w:rPr>
                <w:sz w:val="22"/>
                <w:szCs w:val="22"/>
              </w:rPr>
            </w:pPr>
          </w:p>
        </w:tc>
        <w:tc>
          <w:tcPr>
            <w:tcW w:w="1893" w:type="dxa"/>
            <w:vAlign w:val="center"/>
          </w:tcPr>
          <w:p w:rsidR="00CC2320" w:rsidRPr="008B4F35" w:rsidRDefault="00CC2320" w:rsidP="00CC2320">
            <w:pPr>
              <w:rPr>
                <w:sz w:val="22"/>
                <w:szCs w:val="22"/>
              </w:rPr>
            </w:pPr>
            <w:r w:rsidRPr="008B4F35">
              <w:rPr>
                <w:sz w:val="22"/>
                <w:szCs w:val="22"/>
              </w:rPr>
              <w:t>газ</w:t>
            </w: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r>
      <w:tr w:rsidR="00CC2320" w:rsidRPr="008B4F35" w:rsidTr="00E86618">
        <w:tc>
          <w:tcPr>
            <w:tcW w:w="517" w:type="dxa"/>
          </w:tcPr>
          <w:p w:rsidR="00CC2320" w:rsidRPr="008B4F35" w:rsidRDefault="00CC2320" w:rsidP="00CC2320">
            <w:pPr>
              <w:rPr>
                <w:sz w:val="22"/>
                <w:szCs w:val="22"/>
              </w:rPr>
            </w:pPr>
          </w:p>
        </w:tc>
        <w:tc>
          <w:tcPr>
            <w:tcW w:w="1893" w:type="dxa"/>
            <w:vAlign w:val="center"/>
          </w:tcPr>
          <w:p w:rsidR="00CC2320" w:rsidRPr="008B4F35" w:rsidRDefault="00CC2320" w:rsidP="00CC2320">
            <w:pPr>
              <w:rPr>
                <w:sz w:val="22"/>
                <w:szCs w:val="22"/>
              </w:rPr>
            </w:pPr>
            <w:r w:rsidRPr="008B4F35">
              <w:rPr>
                <w:sz w:val="22"/>
                <w:szCs w:val="22"/>
              </w:rPr>
              <w:t>Інші енергоносії</w:t>
            </w: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26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c>
          <w:tcPr>
            <w:tcW w:w="1080" w:type="dxa"/>
            <w:vAlign w:val="center"/>
          </w:tcPr>
          <w:p w:rsidR="00CC2320" w:rsidRPr="008B4F35" w:rsidRDefault="00CC2320" w:rsidP="00CC2320">
            <w:pPr>
              <w:jc w:val="center"/>
              <w:rPr>
                <w:sz w:val="22"/>
                <w:szCs w:val="22"/>
              </w:rPr>
            </w:pPr>
          </w:p>
        </w:tc>
      </w:tr>
      <w:tr w:rsidR="00CC2320" w:rsidRPr="008B4F35" w:rsidTr="00E86618">
        <w:tc>
          <w:tcPr>
            <w:tcW w:w="517" w:type="dxa"/>
          </w:tcPr>
          <w:p w:rsidR="00CC2320" w:rsidRPr="008B4F35" w:rsidRDefault="00CC2320" w:rsidP="00CC2320">
            <w:pPr>
              <w:rPr>
                <w:sz w:val="22"/>
                <w:szCs w:val="22"/>
              </w:rPr>
            </w:pPr>
            <w:r w:rsidRPr="008B4F35">
              <w:rPr>
                <w:sz w:val="22"/>
                <w:szCs w:val="22"/>
              </w:rPr>
              <w:t>2.3</w:t>
            </w:r>
          </w:p>
        </w:tc>
        <w:tc>
          <w:tcPr>
            <w:tcW w:w="1893" w:type="dxa"/>
            <w:vAlign w:val="center"/>
          </w:tcPr>
          <w:p w:rsidR="00CC2320" w:rsidRPr="008B4F35" w:rsidRDefault="00CC2320" w:rsidP="00CC2320">
            <w:pPr>
              <w:rPr>
                <w:sz w:val="22"/>
                <w:szCs w:val="22"/>
              </w:rPr>
            </w:pPr>
            <w:r w:rsidRPr="008B4F35">
              <w:rPr>
                <w:sz w:val="22"/>
                <w:szCs w:val="22"/>
              </w:rPr>
              <w:t>З оплати праці</w:t>
            </w:r>
          </w:p>
        </w:tc>
        <w:tc>
          <w:tcPr>
            <w:tcW w:w="1260" w:type="dxa"/>
            <w:vAlign w:val="center"/>
          </w:tcPr>
          <w:p w:rsidR="00CC2320" w:rsidRPr="008B4F35" w:rsidRDefault="00CC2320" w:rsidP="00CC2320">
            <w:pPr>
              <w:jc w:val="center"/>
              <w:rPr>
                <w:sz w:val="22"/>
                <w:szCs w:val="22"/>
              </w:rPr>
            </w:pPr>
            <w:r>
              <w:rPr>
                <w:sz w:val="22"/>
                <w:szCs w:val="22"/>
              </w:rPr>
              <w:t>2,5</w:t>
            </w:r>
          </w:p>
        </w:tc>
        <w:tc>
          <w:tcPr>
            <w:tcW w:w="1260" w:type="dxa"/>
            <w:vAlign w:val="center"/>
          </w:tcPr>
          <w:p w:rsidR="00CC2320" w:rsidRPr="008B4F35" w:rsidRDefault="00CC2320" w:rsidP="00CC2320">
            <w:pPr>
              <w:jc w:val="center"/>
              <w:rPr>
                <w:sz w:val="22"/>
                <w:szCs w:val="22"/>
              </w:rPr>
            </w:pPr>
            <w:r>
              <w:rPr>
                <w:sz w:val="22"/>
                <w:szCs w:val="22"/>
              </w:rPr>
              <w:t>9,1</w:t>
            </w:r>
          </w:p>
        </w:tc>
        <w:tc>
          <w:tcPr>
            <w:tcW w:w="1260" w:type="dxa"/>
            <w:vAlign w:val="center"/>
          </w:tcPr>
          <w:p w:rsidR="00CC2320" w:rsidRPr="008B4F35" w:rsidRDefault="00CC2320" w:rsidP="00CC2320">
            <w:pPr>
              <w:jc w:val="center"/>
              <w:rPr>
                <w:sz w:val="22"/>
                <w:szCs w:val="22"/>
              </w:rPr>
            </w:pPr>
            <w:r>
              <w:rPr>
                <w:sz w:val="22"/>
                <w:szCs w:val="22"/>
              </w:rPr>
              <w:t>28,2</w:t>
            </w:r>
          </w:p>
        </w:tc>
        <w:tc>
          <w:tcPr>
            <w:tcW w:w="1260" w:type="dxa"/>
            <w:vAlign w:val="center"/>
          </w:tcPr>
          <w:p w:rsidR="00CC2320" w:rsidRPr="008B4F35" w:rsidRDefault="00CC2320" w:rsidP="00CC2320">
            <w:pPr>
              <w:jc w:val="center"/>
              <w:rPr>
                <w:sz w:val="22"/>
                <w:szCs w:val="22"/>
              </w:rPr>
            </w:pPr>
            <w:r>
              <w:rPr>
                <w:sz w:val="22"/>
                <w:szCs w:val="22"/>
              </w:rPr>
              <w:t>1,0</w:t>
            </w:r>
          </w:p>
        </w:tc>
        <w:tc>
          <w:tcPr>
            <w:tcW w:w="1080" w:type="dxa"/>
            <w:vAlign w:val="center"/>
          </w:tcPr>
          <w:p w:rsidR="00CC2320" w:rsidRPr="008B4F35" w:rsidRDefault="00CC6CAC" w:rsidP="00CC2320">
            <w:pPr>
              <w:jc w:val="center"/>
              <w:rPr>
                <w:sz w:val="22"/>
                <w:szCs w:val="22"/>
              </w:rPr>
            </w:pPr>
            <w:r>
              <w:rPr>
                <w:sz w:val="22"/>
                <w:szCs w:val="22"/>
              </w:rPr>
              <w:t>4,1</w:t>
            </w:r>
          </w:p>
        </w:tc>
        <w:tc>
          <w:tcPr>
            <w:tcW w:w="1080" w:type="dxa"/>
            <w:vAlign w:val="center"/>
          </w:tcPr>
          <w:p w:rsidR="00CC2320" w:rsidRPr="008B4F35" w:rsidRDefault="00CC2320" w:rsidP="00CC2320">
            <w:pPr>
              <w:jc w:val="center"/>
              <w:rPr>
                <w:sz w:val="22"/>
                <w:szCs w:val="22"/>
              </w:rPr>
            </w:pPr>
            <w:r w:rsidRPr="008B4F35">
              <w:rPr>
                <w:sz w:val="22"/>
                <w:szCs w:val="22"/>
              </w:rPr>
              <w:t>-</w:t>
            </w:r>
          </w:p>
        </w:tc>
      </w:tr>
      <w:tr w:rsidR="00CC2320" w:rsidRPr="008B4F35" w:rsidTr="00E86618">
        <w:tc>
          <w:tcPr>
            <w:tcW w:w="517" w:type="dxa"/>
          </w:tcPr>
          <w:p w:rsidR="00CC2320" w:rsidRPr="008B4F35" w:rsidRDefault="00CC2320" w:rsidP="00CC2320">
            <w:pPr>
              <w:rPr>
                <w:sz w:val="22"/>
                <w:szCs w:val="22"/>
              </w:rPr>
            </w:pPr>
            <w:r w:rsidRPr="008B4F35">
              <w:rPr>
                <w:sz w:val="22"/>
                <w:szCs w:val="22"/>
              </w:rPr>
              <w:t>2.4</w:t>
            </w:r>
          </w:p>
        </w:tc>
        <w:tc>
          <w:tcPr>
            <w:tcW w:w="1893" w:type="dxa"/>
            <w:vAlign w:val="center"/>
          </w:tcPr>
          <w:p w:rsidR="00CC2320" w:rsidRPr="008B4F35" w:rsidRDefault="00CC2320" w:rsidP="00CC2320">
            <w:pPr>
              <w:rPr>
                <w:sz w:val="22"/>
                <w:szCs w:val="22"/>
              </w:rPr>
            </w:pPr>
            <w:r w:rsidRPr="008B4F35">
              <w:rPr>
                <w:sz w:val="22"/>
                <w:szCs w:val="22"/>
              </w:rPr>
              <w:t>З страхування</w:t>
            </w:r>
          </w:p>
        </w:tc>
        <w:tc>
          <w:tcPr>
            <w:tcW w:w="1260" w:type="dxa"/>
            <w:vAlign w:val="center"/>
          </w:tcPr>
          <w:p w:rsidR="00CC2320" w:rsidRPr="008B4F35" w:rsidRDefault="00CC2320" w:rsidP="00CC2320">
            <w:pPr>
              <w:jc w:val="center"/>
              <w:rPr>
                <w:sz w:val="22"/>
                <w:szCs w:val="22"/>
              </w:rPr>
            </w:pPr>
            <w:r>
              <w:rPr>
                <w:sz w:val="22"/>
                <w:szCs w:val="22"/>
              </w:rPr>
              <w:t>0,2</w:t>
            </w:r>
          </w:p>
        </w:tc>
        <w:tc>
          <w:tcPr>
            <w:tcW w:w="1260" w:type="dxa"/>
            <w:vAlign w:val="center"/>
          </w:tcPr>
          <w:p w:rsidR="00CC2320" w:rsidRPr="008B4F35" w:rsidRDefault="00CC2320" w:rsidP="00CC2320">
            <w:pPr>
              <w:jc w:val="center"/>
              <w:rPr>
                <w:sz w:val="22"/>
                <w:szCs w:val="22"/>
              </w:rPr>
            </w:pPr>
            <w:r>
              <w:rPr>
                <w:sz w:val="22"/>
                <w:szCs w:val="22"/>
              </w:rPr>
              <w:t>-</w:t>
            </w:r>
          </w:p>
        </w:tc>
        <w:tc>
          <w:tcPr>
            <w:tcW w:w="1260" w:type="dxa"/>
            <w:vAlign w:val="center"/>
          </w:tcPr>
          <w:p w:rsidR="00CC2320" w:rsidRPr="008B4F35" w:rsidRDefault="00CC2320" w:rsidP="00CC2320">
            <w:pPr>
              <w:jc w:val="center"/>
              <w:rPr>
                <w:sz w:val="22"/>
                <w:szCs w:val="22"/>
              </w:rPr>
            </w:pPr>
            <w:r>
              <w:rPr>
                <w:sz w:val="22"/>
                <w:szCs w:val="22"/>
              </w:rPr>
              <w:t>6,1</w:t>
            </w:r>
          </w:p>
        </w:tc>
        <w:tc>
          <w:tcPr>
            <w:tcW w:w="1260" w:type="dxa"/>
            <w:vAlign w:val="center"/>
          </w:tcPr>
          <w:p w:rsidR="00CC2320" w:rsidRPr="008B4F35" w:rsidRDefault="00CC2320" w:rsidP="00CC2320">
            <w:pPr>
              <w:jc w:val="center"/>
              <w:rPr>
                <w:sz w:val="22"/>
                <w:szCs w:val="22"/>
              </w:rPr>
            </w:pPr>
            <w:r>
              <w:rPr>
                <w:sz w:val="22"/>
                <w:szCs w:val="22"/>
              </w:rPr>
              <w:t>-</w:t>
            </w:r>
          </w:p>
        </w:tc>
        <w:tc>
          <w:tcPr>
            <w:tcW w:w="1080" w:type="dxa"/>
            <w:vAlign w:val="center"/>
          </w:tcPr>
          <w:p w:rsidR="00CC2320" w:rsidRPr="008B4F35" w:rsidRDefault="00CC6CAC" w:rsidP="00CC2320">
            <w:pPr>
              <w:jc w:val="center"/>
              <w:rPr>
                <w:sz w:val="22"/>
                <w:szCs w:val="22"/>
              </w:rPr>
            </w:pPr>
            <w:r>
              <w:rPr>
                <w:sz w:val="22"/>
                <w:szCs w:val="22"/>
              </w:rPr>
              <w:t>1,1</w:t>
            </w:r>
          </w:p>
        </w:tc>
        <w:tc>
          <w:tcPr>
            <w:tcW w:w="1080" w:type="dxa"/>
            <w:vAlign w:val="center"/>
          </w:tcPr>
          <w:p w:rsidR="00CC2320" w:rsidRPr="008B4F35" w:rsidRDefault="00CC2320" w:rsidP="00CC2320">
            <w:pPr>
              <w:jc w:val="center"/>
              <w:rPr>
                <w:sz w:val="22"/>
                <w:szCs w:val="22"/>
              </w:rPr>
            </w:pPr>
            <w:r w:rsidRPr="008B4F35">
              <w:rPr>
                <w:sz w:val="22"/>
                <w:szCs w:val="22"/>
              </w:rPr>
              <w:t>-</w:t>
            </w:r>
          </w:p>
        </w:tc>
      </w:tr>
      <w:tr w:rsidR="00CC2320" w:rsidRPr="008B4F35" w:rsidTr="00E86618">
        <w:tc>
          <w:tcPr>
            <w:tcW w:w="517" w:type="dxa"/>
          </w:tcPr>
          <w:p w:rsidR="00CC2320" w:rsidRPr="008B4F35" w:rsidRDefault="00CC2320" w:rsidP="00CC2320">
            <w:pPr>
              <w:rPr>
                <w:sz w:val="22"/>
                <w:szCs w:val="22"/>
              </w:rPr>
            </w:pPr>
            <w:r w:rsidRPr="008B4F35">
              <w:rPr>
                <w:sz w:val="22"/>
                <w:szCs w:val="22"/>
              </w:rPr>
              <w:t>2.5</w:t>
            </w:r>
          </w:p>
        </w:tc>
        <w:tc>
          <w:tcPr>
            <w:tcW w:w="1893" w:type="dxa"/>
            <w:vAlign w:val="center"/>
          </w:tcPr>
          <w:p w:rsidR="00CC2320" w:rsidRPr="008B4F35" w:rsidRDefault="00CC2320" w:rsidP="00CC2320">
            <w:pPr>
              <w:rPr>
                <w:sz w:val="22"/>
                <w:szCs w:val="22"/>
              </w:rPr>
            </w:pPr>
            <w:r w:rsidRPr="008B4F35">
              <w:rPr>
                <w:sz w:val="22"/>
                <w:szCs w:val="22"/>
              </w:rPr>
              <w:t>З бюджетом</w:t>
            </w:r>
          </w:p>
        </w:tc>
        <w:tc>
          <w:tcPr>
            <w:tcW w:w="1260" w:type="dxa"/>
            <w:vAlign w:val="center"/>
          </w:tcPr>
          <w:p w:rsidR="00CC2320" w:rsidRPr="008B4F35" w:rsidRDefault="00CC2320" w:rsidP="00CC2320">
            <w:pPr>
              <w:jc w:val="center"/>
              <w:rPr>
                <w:sz w:val="22"/>
                <w:szCs w:val="22"/>
              </w:rPr>
            </w:pPr>
            <w:r>
              <w:rPr>
                <w:sz w:val="22"/>
                <w:szCs w:val="22"/>
              </w:rPr>
              <w:t>137,6</w:t>
            </w:r>
          </w:p>
        </w:tc>
        <w:tc>
          <w:tcPr>
            <w:tcW w:w="1260" w:type="dxa"/>
            <w:vAlign w:val="center"/>
          </w:tcPr>
          <w:p w:rsidR="00CC2320" w:rsidRPr="008B4F35" w:rsidRDefault="00CC2320" w:rsidP="00CC2320">
            <w:pPr>
              <w:jc w:val="center"/>
              <w:rPr>
                <w:sz w:val="22"/>
                <w:szCs w:val="22"/>
              </w:rPr>
            </w:pPr>
            <w:r>
              <w:rPr>
                <w:sz w:val="22"/>
                <w:szCs w:val="22"/>
              </w:rPr>
              <w:t>191,4</w:t>
            </w:r>
          </w:p>
        </w:tc>
        <w:tc>
          <w:tcPr>
            <w:tcW w:w="1260" w:type="dxa"/>
            <w:vAlign w:val="center"/>
          </w:tcPr>
          <w:p w:rsidR="00CC2320" w:rsidRPr="008B4F35" w:rsidRDefault="00CC2320" w:rsidP="00CC2320">
            <w:pPr>
              <w:jc w:val="center"/>
              <w:rPr>
                <w:sz w:val="22"/>
                <w:szCs w:val="22"/>
              </w:rPr>
            </w:pPr>
            <w:r>
              <w:rPr>
                <w:sz w:val="22"/>
                <w:szCs w:val="22"/>
              </w:rPr>
              <w:t>396,0</w:t>
            </w:r>
          </w:p>
        </w:tc>
        <w:tc>
          <w:tcPr>
            <w:tcW w:w="1260" w:type="dxa"/>
            <w:vAlign w:val="center"/>
          </w:tcPr>
          <w:p w:rsidR="00CC2320" w:rsidRPr="008B4F35" w:rsidRDefault="00CC2320" w:rsidP="00CC2320">
            <w:pPr>
              <w:jc w:val="center"/>
              <w:rPr>
                <w:sz w:val="22"/>
                <w:szCs w:val="22"/>
              </w:rPr>
            </w:pPr>
            <w:r>
              <w:rPr>
                <w:sz w:val="22"/>
                <w:szCs w:val="22"/>
              </w:rPr>
              <w:t>419,4</w:t>
            </w:r>
          </w:p>
        </w:tc>
        <w:tc>
          <w:tcPr>
            <w:tcW w:w="1080" w:type="dxa"/>
            <w:vAlign w:val="center"/>
          </w:tcPr>
          <w:p w:rsidR="00CC2320" w:rsidRPr="008B4F35" w:rsidRDefault="00CC6CAC" w:rsidP="00CC2320">
            <w:pPr>
              <w:jc w:val="center"/>
              <w:rPr>
                <w:sz w:val="22"/>
                <w:szCs w:val="22"/>
              </w:rPr>
            </w:pPr>
            <w:r>
              <w:rPr>
                <w:sz w:val="22"/>
                <w:szCs w:val="22"/>
              </w:rPr>
              <w:t>172,0</w:t>
            </w:r>
          </w:p>
        </w:tc>
        <w:tc>
          <w:tcPr>
            <w:tcW w:w="1080" w:type="dxa"/>
            <w:vAlign w:val="center"/>
          </w:tcPr>
          <w:p w:rsidR="00CC2320" w:rsidRPr="008B4F35" w:rsidRDefault="00CC6CAC" w:rsidP="00CC2320">
            <w:pPr>
              <w:jc w:val="center"/>
              <w:rPr>
                <w:sz w:val="22"/>
                <w:szCs w:val="22"/>
              </w:rPr>
            </w:pPr>
            <w:r>
              <w:rPr>
                <w:sz w:val="22"/>
                <w:szCs w:val="22"/>
              </w:rPr>
              <w:t>200,0</w:t>
            </w:r>
          </w:p>
        </w:tc>
      </w:tr>
      <w:tr w:rsidR="00CC2320" w:rsidRPr="008B4F35" w:rsidTr="00E86618">
        <w:tc>
          <w:tcPr>
            <w:tcW w:w="517" w:type="dxa"/>
          </w:tcPr>
          <w:p w:rsidR="00CC2320" w:rsidRPr="008B4F35" w:rsidRDefault="00CC2320" w:rsidP="00CC2320">
            <w:pPr>
              <w:rPr>
                <w:sz w:val="22"/>
                <w:szCs w:val="22"/>
              </w:rPr>
            </w:pPr>
            <w:r w:rsidRPr="008B4F35">
              <w:rPr>
                <w:sz w:val="22"/>
                <w:szCs w:val="22"/>
              </w:rPr>
              <w:t>2.6</w:t>
            </w:r>
          </w:p>
        </w:tc>
        <w:tc>
          <w:tcPr>
            <w:tcW w:w="1893" w:type="dxa"/>
            <w:vAlign w:val="center"/>
          </w:tcPr>
          <w:p w:rsidR="00CC2320" w:rsidRPr="008B4F35" w:rsidRDefault="00CC2320" w:rsidP="00CC2320">
            <w:pPr>
              <w:rPr>
                <w:sz w:val="22"/>
                <w:szCs w:val="22"/>
              </w:rPr>
            </w:pPr>
            <w:r w:rsidRPr="008B4F35">
              <w:rPr>
                <w:sz w:val="22"/>
                <w:szCs w:val="22"/>
              </w:rPr>
              <w:t>Інші поточні зобов</w:t>
            </w:r>
            <w:r w:rsidRPr="008B4F35">
              <w:rPr>
                <w:sz w:val="22"/>
                <w:szCs w:val="22"/>
                <w:lang w:val="en-US"/>
              </w:rPr>
              <w:t>’</w:t>
            </w:r>
            <w:r w:rsidRPr="008B4F35">
              <w:rPr>
                <w:sz w:val="22"/>
                <w:szCs w:val="22"/>
              </w:rPr>
              <w:t>язання</w:t>
            </w:r>
          </w:p>
        </w:tc>
        <w:tc>
          <w:tcPr>
            <w:tcW w:w="1260" w:type="dxa"/>
            <w:vAlign w:val="center"/>
          </w:tcPr>
          <w:p w:rsidR="00CC2320" w:rsidRPr="008B4F35" w:rsidRDefault="00CC2320" w:rsidP="00CC2320">
            <w:pPr>
              <w:jc w:val="center"/>
              <w:rPr>
                <w:sz w:val="22"/>
                <w:szCs w:val="22"/>
              </w:rPr>
            </w:pPr>
            <w:r>
              <w:rPr>
                <w:sz w:val="22"/>
                <w:szCs w:val="22"/>
              </w:rPr>
              <w:t>131,1</w:t>
            </w:r>
          </w:p>
        </w:tc>
        <w:tc>
          <w:tcPr>
            <w:tcW w:w="1260" w:type="dxa"/>
            <w:vAlign w:val="center"/>
          </w:tcPr>
          <w:p w:rsidR="00CC2320" w:rsidRPr="008B4F35" w:rsidRDefault="00CC2320" w:rsidP="00CC2320">
            <w:pPr>
              <w:jc w:val="center"/>
              <w:rPr>
                <w:sz w:val="22"/>
                <w:szCs w:val="22"/>
              </w:rPr>
            </w:pPr>
            <w:r>
              <w:rPr>
                <w:sz w:val="22"/>
                <w:szCs w:val="22"/>
              </w:rPr>
              <w:t>151,7</w:t>
            </w:r>
          </w:p>
        </w:tc>
        <w:tc>
          <w:tcPr>
            <w:tcW w:w="1260" w:type="dxa"/>
            <w:vAlign w:val="center"/>
          </w:tcPr>
          <w:p w:rsidR="00CC2320" w:rsidRPr="008B4F35" w:rsidRDefault="00CC2320" w:rsidP="00CC2320">
            <w:pPr>
              <w:jc w:val="center"/>
              <w:rPr>
                <w:sz w:val="22"/>
                <w:szCs w:val="22"/>
              </w:rPr>
            </w:pPr>
            <w:r>
              <w:rPr>
                <w:sz w:val="22"/>
                <w:szCs w:val="22"/>
              </w:rPr>
              <w:t>615,6</w:t>
            </w:r>
          </w:p>
        </w:tc>
        <w:tc>
          <w:tcPr>
            <w:tcW w:w="1260" w:type="dxa"/>
            <w:vAlign w:val="center"/>
          </w:tcPr>
          <w:p w:rsidR="00CC2320" w:rsidRPr="008B4F35" w:rsidRDefault="00CC2320" w:rsidP="00CC2320">
            <w:pPr>
              <w:jc w:val="center"/>
              <w:rPr>
                <w:sz w:val="22"/>
                <w:szCs w:val="22"/>
              </w:rPr>
            </w:pPr>
            <w:r>
              <w:rPr>
                <w:sz w:val="22"/>
                <w:szCs w:val="22"/>
              </w:rPr>
              <w:t>1156,8</w:t>
            </w:r>
          </w:p>
        </w:tc>
        <w:tc>
          <w:tcPr>
            <w:tcW w:w="1080" w:type="dxa"/>
            <w:vAlign w:val="center"/>
          </w:tcPr>
          <w:p w:rsidR="00CC2320" w:rsidRPr="008B4F35" w:rsidRDefault="00CC6CAC" w:rsidP="00CC2320">
            <w:pPr>
              <w:jc w:val="center"/>
              <w:rPr>
                <w:sz w:val="22"/>
                <w:szCs w:val="22"/>
              </w:rPr>
            </w:pPr>
            <w:r>
              <w:rPr>
                <w:sz w:val="22"/>
                <w:szCs w:val="22"/>
              </w:rPr>
              <w:t>1592,9</w:t>
            </w:r>
          </w:p>
        </w:tc>
        <w:tc>
          <w:tcPr>
            <w:tcW w:w="1080" w:type="dxa"/>
            <w:vAlign w:val="center"/>
          </w:tcPr>
          <w:p w:rsidR="00CC2320" w:rsidRPr="008B4F35" w:rsidRDefault="00CC6CAC" w:rsidP="00CC2320">
            <w:pPr>
              <w:jc w:val="center"/>
              <w:rPr>
                <w:sz w:val="22"/>
                <w:szCs w:val="22"/>
              </w:rPr>
            </w:pPr>
            <w:r>
              <w:rPr>
                <w:sz w:val="22"/>
                <w:szCs w:val="22"/>
              </w:rPr>
              <w:t>1300,0</w:t>
            </w:r>
          </w:p>
        </w:tc>
      </w:tr>
      <w:tr w:rsidR="00CC2320" w:rsidRPr="008B4F35" w:rsidTr="00E86618">
        <w:trPr>
          <w:trHeight w:val="1344"/>
        </w:trPr>
        <w:tc>
          <w:tcPr>
            <w:tcW w:w="517" w:type="dxa"/>
            <w:vAlign w:val="center"/>
          </w:tcPr>
          <w:p w:rsidR="00CC2320" w:rsidRPr="008B4F35" w:rsidRDefault="00CC2320" w:rsidP="00CC2320">
            <w:pPr>
              <w:jc w:val="center"/>
              <w:rPr>
                <w:sz w:val="22"/>
                <w:szCs w:val="22"/>
              </w:rPr>
            </w:pPr>
          </w:p>
        </w:tc>
        <w:tc>
          <w:tcPr>
            <w:tcW w:w="1893" w:type="dxa"/>
            <w:vAlign w:val="center"/>
          </w:tcPr>
          <w:p w:rsidR="00CC2320" w:rsidRPr="008B4F35" w:rsidRDefault="00CC2320" w:rsidP="00CC2320">
            <w:pPr>
              <w:rPr>
                <w:sz w:val="22"/>
                <w:szCs w:val="22"/>
              </w:rPr>
            </w:pPr>
            <w:r w:rsidRPr="008B4F35">
              <w:rPr>
                <w:sz w:val="22"/>
                <w:szCs w:val="22"/>
              </w:rPr>
              <w:t>Коефіцієнт співвідношення дебіторської та кредиторської заборгованостей</w:t>
            </w:r>
          </w:p>
        </w:tc>
        <w:tc>
          <w:tcPr>
            <w:tcW w:w="1260" w:type="dxa"/>
            <w:vAlign w:val="center"/>
          </w:tcPr>
          <w:p w:rsidR="00CC2320" w:rsidRPr="008B4F35" w:rsidRDefault="00CC2320" w:rsidP="00CC2320">
            <w:pPr>
              <w:jc w:val="center"/>
              <w:rPr>
                <w:sz w:val="22"/>
                <w:szCs w:val="22"/>
              </w:rPr>
            </w:pPr>
            <w:r>
              <w:rPr>
                <w:sz w:val="22"/>
                <w:szCs w:val="22"/>
              </w:rPr>
              <w:t>1,5</w:t>
            </w:r>
          </w:p>
        </w:tc>
        <w:tc>
          <w:tcPr>
            <w:tcW w:w="1260" w:type="dxa"/>
            <w:vAlign w:val="center"/>
          </w:tcPr>
          <w:p w:rsidR="00CC2320" w:rsidRPr="008B4F35" w:rsidRDefault="00CC2320" w:rsidP="00CC2320">
            <w:pPr>
              <w:jc w:val="center"/>
              <w:rPr>
                <w:sz w:val="22"/>
                <w:szCs w:val="22"/>
              </w:rPr>
            </w:pPr>
            <w:r>
              <w:rPr>
                <w:sz w:val="22"/>
                <w:szCs w:val="22"/>
              </w:rPr>
              <w:t>1,16</w:t>
            </w:r>
          </w:p>
        </w:tc>
        <w:tc>
          <w:tcPr>
            <w:tcW w:w="1260" w:type="dxa"/>
            <w:vAlign w:val="center"/>
          </w:tcPr>
          <w:p w:rsidR="00CC2320" w:rsidRPr="008B4F35" w:rsidRDefault="00CC2320" w:rsidP="00CC2320">
            <w:pPr>
              <w:jc w:val="center"/>
              <w:rPr>
                <w:sz w:val="22"/>
                <w:szCs w:val="22"/>
              </w:rPr>
            </w:pPr>
            <w:r>
              <w:rPr>
                <w:sz w:val="22"/>
                <w:szCs w:val="22"/>
              </w:rPr>
              <w:t>1,33</w:t>
            </w:r>
          </w:p>
        </w:tc>
        <w:tc>
          <w:tcPr>
            <w:tcW w:w="1260" w:type="dxa"/>
            <w:vAlign w:val="center"/>
          </w:tcPr>
          <w:p w:rsidR="00CC2320" w:rsidRPr="008B4F35" w:rsidRDefault="00CC2320" w:rsidP="00CC2320">
            <w:pPr>
              <w:jc w:val="center"/>
              <w:rPr>
                <w:sz w:val="22"/>
                <w:szCs w:val="22"/>
              </w:rPr>
            </w:pPr>
            <w:r>
              <w:rPr>
                <w:sz w:val="22"/>
                <w:szCs w:val="22"/>
              </w:rPr>
              <w:t>1,96</w:t>
            </w:r>
          </w:p>
        </w:tc>
        <w:tc>
          <w:tcPr>
            <w:tcW w:w="1080" w:type="dxa"/>
            <w:vAlign w:val="center"/>
          </w:tcPr>
          <w:p w:rsidR="00CC2320" w:rsidRPr="008B4F35" w:rsidRDefault="00CC6CAC" w:rsidP="00CC2320">
            <w:pPr>
              <w:jc w:val="center"/>
              <w:rPr>
                <w:sz w:val="22"/>
                <w:szCs w:val="22"/>
              </w:rPr>
            </w:pPr>
            <w:r>
              <w:rPr>
                <w:sz w:val="22"/>
                <w:szCs w:val="22"/>
              </w:rPr>
              <w:t>2,18</w:t>
            </w:r>
          </w:p>
        </w:tc>
        <w:tc>
          <w:tcPr>
            <w:tcW w:w="1080" w:type="dxa"/>
            <w:vAlign w:val="center"/>
          </w:tcPr>
          <w:p w:rsidR="00CC2320" w:rsidRPr="008B4F35" w:rsidRDefault="00CC6CAC" w:rsidP="00CC2320">
            <w:pPr>
              <w:jc w:val="center"/>
              <w:rPr>
                <w:sz w:val="22"/>
                <w:szCs w:val="22"/>
              </w:rPr>
            </w:pPr>
            <w:r>
              <w:rPr>
                <w:sz w:val="22"/>
                <w:szCs w:val="22"/>
              </w:rPr>
              <w:t>0,58</w:t>
            </w:r>
          </w:p>
        </w:tc>
      </w:tr>
    </w:tbl>
    <w:p w:rsidR="00A015A5" w:rsidRDefault="00A015A5" w:rsidP="00A015A5">
      <w:pPr>
        <w:jc w:val="both"/>
        <w:rPr>
          <w:sz w:val="28"/>
        </w:rPr>
      </w:pPr>
    </w:p>
    <w:p w:rsidR="00A015A5" w:rsidRDefault="00A015A5" w:rsidP="00A015A5">
      <w:pPr>
        <w:rPr>
          <w:sz w:val="28"/>
        </w:rPr>
      </w:pPr>
    </w:p>
    <w:p w:rsidR="00A015A5" w:rsidRDefault="00A015A5" w:rsidP="00A015A5">
      <w:pPr>
        <w:jc w:val="center"/>
        <w:rPr>
          <w:b/>
          <w:sz w:val="28"/>
        </w:rPr>
      </w:pPr>
      <w:r>
        <w:rPr>
          <w:b/>
          <w:sz w:val="28"/>
        </w:rPr>
        <w:t>5. Модернізація підприємства</w:t>
      </w:r>
    </w:p>
    <w:p w:rsidR="002000A8" w:rsidRDefault="002000A8" w:rsidP="00A015A5">
      <w:pPr>
        <w:jc w:val="center"/>
        <w:rPr>
          <w:b/>
          <w:sz w:val="28"/>
        </w:rPr>
      </w:pPr>
    </w:p>
    <w:p w:rsidR="00A015A5" w:rsidRPr="00A966E6" w:rsidRDefault="00A015A5" w:rsidP="00A015A5">
      <w:pPr>
        <w:ind w:firstLine="540"/>
        <w:jc w:val="both"/>
        <w:rPr>
          <w:sz w:val="28"/>
          <w:szCs w:val="28"/>
        </w:rPr>
      </w:pPr>
      <w:r w:rsidRPr="00A966E6">
        <w:rPr>
          <w:sz w:val="28"/>
          <w:szCs w:val="28"/>
        </w:rPr>
        <w:t xml:space="preserve">Заходи </w:t>
      </w:r>
      <w:r w:rsidR="009E0DAF" w:rsidRPr="00A966E6">
        <w:rPr>
          <w:sz w:val="28"/>
          <w:szCs w:val="28"/>
        </w:rPr>
        <w:t>які плануються</w:t>
      </w:r>
      <w:r w:rsidRPr="00A966E6">
        <w:rPr>
          <w:sz w:val="28"/>
          <w:szCs w:val="28"/>
        </w:rPr>
        <w:t>:</w:t>
      </w:r>
    </w:p>
    <w:p w:rsidR="00A015A5" w:rsidRDefault="009E0DAF" w:rsidP="00A015A5">
      <w:pPr>
        <w:ind w:firstLine="540"/>
        <w:jc w:val="both"/>
        <w:rPr>
          <w:sz w:val="28"/>
          <w:szCs w:val="28"/>
        </w:rPr>
      </w:pPr>
      <w:r>
        <w:rPr>
          <w:sz w:val="28"/>
          <w:szCs w:val="28"/>
        </w:rPr>
        <w:t>1</w:t>
      </w:r>
      <w:r w:rsidR="008B798A">
        <w:rPr>
          <w:sz w:val="28"/>
          <w:szCs w:val="28"/>
        </w:rPr>
        <w:t>. На даний час будівництво стаціонарного фільтратопроводу</w:t>
      </w:r>
      <w:r>
        <w:rPr>
          <w:sz w:val="28"/>
          <w:szCs w:val="28"/>
        </w:rPr>
        <w:t xml:space="preserve"> завершено на 99%</w:t>
      </w:r>
      <w:r w:rsidR="008B798A">
        <w:rPr>
          <w:sz w:val="28"/>
          <w:szCs w:val="28"/>
        </w:rPr>
        <w:t>, проводяться тестові випробування. Орієнтовний термін введення в експлуатацію –</w:t>
      </w:r>
      <w:r>
        <w:rPr>
          <w:sz w:val="28"/>
          <w:szCs w:val="28"/>
        </w:rPr>
        <w:t xml:space="preserve"> </w:t>
      </w:r>
      <w:r w:rsidR="008B798A">
        <w:rPr>
          <w:sz w:val="28"/>
          <w:szCs w:val="28"/>
        </w:rPr>
        <w:t>202</w:t>
      </w:r>
      <w:r>
        <w:rPr>
          <w:sz w:val="28"/>
          <w:szCs w:val="28"/>
        </w:rPr>
        <w:t>3 рік</w:t>
      </w:r>
      <w:r w:rsidR="008B798A">
        <w:rPr>
          <w:sz w:val="28"/>
          <w:szCs w:val="28"/>
        </w:rPr>
        <w:t>.</w:t>
      </w:r>
    </w:p>
    <w:p w:rsidR="00A015A5" w:rsidRDefault="009E0DAF" w:rsidP="00A015A5">
      <w:pPr>
        <w:ind w:firstLine="540"/>
        <w:jc w:val="both"/>
        <w:rPr>
          <w:sz w:val="28"/>
          <w:szCs w:val="28"/>
        </w:rPr>
      </w:pPr>
      <w:r>
        <w:rPr>
          <w:sz w:val="28"/>
          <w:szCs w:val="28"/>
        </w:rPr>
        <w:t>2</w:t>
      </w:r>
      <w:r w:rsidR="00A015A5">
        <w:rPr>
          <w:sz w:val="28"/>
          <w:szCs w:val="28"/>
        </w:rPr>
        <w:t xml:space="preserve">. </w:t>
      </w:r>
      <w:r w:rsidR="002F759E">
        <w:rPr>
          <w:sz w:val="28"/>
          <w:szCs w:val="28"/>
        </w:rPr>
        <w:t>Будівництва ангару для сміттєсортувальної лінії.</w:t>
      </w:r>
    </w:p>
    <w:p w:rsidR="002F759E" w:rsidRDefault="002F759E" w:rsidP="00A015A5">
      <w:pPr>
        <w:ind w:firstLine="540"/>
        <w:jc w:val="both"/>
        <w:rPr>
          <w:sz w:val="28"/>
          <w:szCs w:val="28"/>
        </w:rPr>
      </w:pPr>
      <w:r>
        <w:rPr>
          <w:sz w:val="28"/>
          <w:szCs w:val="28"/>
        </w:rPr>
        <w:t>3. Закупівля компактора.</w:t>
      </w:r>
    </w:p>
    <w:p w:rsidR="00A015A5" w:rsidRPr="00EA7234" w:rsidRDefault="002F759E" w:rsidP="00A015A5">
      <w:pPr>
        <w:ind w:firstLine="540"/>
        <w:jc w:val="both"/>
        <w:rPr>
          <w:sz w:val="28"/>
          <w:szCs w:val="28"/>
        </w:rPr>
      </w:pPr>
      <w:r>
        <w:rPr>
          <w:sz w:val="28"/>
          <w:szCs w:val="28"/>
        </w:rPr>
        <w:t>4</w:t>
      </w:r>
      <w:r w:rsidR="00A015A5">
        <w:rPr>
          <w:sz w:val="28"/>
          <w:szCs w:val="28"/>
        </w:rPr>
        <w:t>.</w:t>
      </w:r>
      <w:r>
        <w:rPr>
          <w:sz w:val="28"/>
          <w:szCs w:val="28"/>
        </w:rPr>
        <w:t xml:space="preserve"> Закупівля спецатомобіля для відлову безпритульних тварин.</w:t>
      </w:r>
    </w:p>
    <w:p w:rsidR="00A015A5" w:rsidRDefault="00A015A5" w:rsidP="00A015A5">
      <w:pPr>
        <w:jc w:val="center"/>
        <w:rPr>
          <w:b/>
          <w:sz w:val="28"/>
        </w:rPr>
      </w:pPr>
    </w:p>
    <w:p w:rsidR="00A015A5" w:rsidRDefault="00A015A5" w:rsidP="00A015A5">
      <w:pPr>
        <w:jc w:val="center"/>
        <w:rPr>
          <w:b/>
          <w:sz w:val="28"/>
        </w:rPr>
      </w:pPr>
      <w:r>
        <w:rPr>
          <w:b/>
          <w:sz w:val="28"/>
        </w:rPr>
        <w:t>6. Виробничий план</w:t>
      </w:r>
    </w:p>
    <w:p w:rsidR="007B08C5" w:rsidRDefault="007B08C5" w:rsidP="00A015A5">
      <w:pPr>
        <w:jc w:val="center"/>
        <w:rPr>
          <w:b/>
          <w:sz w:val="28"/>
        </w:rPr>
      </w:pPr>
    </w:p>
    <w:p w:rsidR="00A015A5" w:rsidRDefault="004F6FBB" w:rsidP="00A015A5">
      <w:pPr>
        <w:ind w:firstLine="720"/>
        <w:jc w:val="both"/>
        <w:rPr>
          <w:sz w:val="28"/>
          <w:szCs w:val="28"/>
        </w:rPr>
      </w:pPr>
      <w:r>
        <w:rPr>
          <w:sz w:val="28"/>
          <w:szCs w:val="28"/>
        </w:rPr>
        <w:t>У 202</w:t>
      </w:r>
      <w:r w:rsidR="007B08C5">
        <w:rPr>
          <w:sz w:val="28"/>
          <w:szCs w:val="28"/>
        </w:rPr>
        <w:t>3</w:t>
      </w:r>
      <w:r w:rsidR="00A015A5">
        <w:rPr>
          <w:sz w:val="28"/>
          <w:szCs w:val="28"/>
        </w:rPr>
        <w:t xml:space="preserve"> році підприємство планує прийняти на захоронення </w:t>
      </w:r>
      <w:r w:rsidR="00CC6953">
        <w:rPr>
          <w:sz w:val="28"/>
          <w:szCs w:val="28"/>
        </w:rPr>
        <w:t>12</w:t>
      </w:r>
      <w:r w:rsidR="007B08C5">
        <w:rPr>
          <w:sz w:val="28"/>
          <w:szCs w:val="28"/>
        </w:rPr>
        <w:t>0</w:t>
      </w:r>
      <w:r w:rsidR="00A015A5">
        <w:rPr>
          <w:sz w:val="28"/>
          <w:szCs w:val="28"/>
        </w:rPr>
        <w:t xml:space="preserve"> тис. тонн побутових відходів, з них відсортувати вторсировини </w:t>
      </w:r>
      <w:r w:rsidR="00CC6953">
        <w:rPr>
          <w:sz w:val="28"/>
          <w:szCs w:val="28"/>
        </w:rPr>
        <w:t>0,</w:t>
      </w:r>
      <w:r w:rsidR="007B08C5">
        <w:rPr>
          <w:sz w:val="28"/>
          <w:szCs w:val="28"/>
        </w:rPr>
        <w:t>3</w:t>
      </w:r>
      <w:r w:rsidR="00A015A5">
        <w:rPr>
          <w:sz w:val="28"/>
          <w:szCs w:val="28"/>
        </w:rPr>
        <w:t xml:space="preserve"> тис. тонн, а решту захоронит</w:t>
      </w:r>
      <w:r>
        <w:rPr>
          <w:sz w:val="28"/>
          <w:szCs w:val="28"/>
        </w:rPr>
        <w:t>и. У вартісних показниках на 202</w:t>
      </w:r>
      <w:r w:rsidR="007B08C5">
        <w:rPr>
          <w:sz w:val="28"/>
          <w:szCs w:val="28"/>
        </w:rPr>
        <w:t>3</w:t>
      </w:r>
      <w:r w:rsidR="00A015A5">
        <w:rPr>
          <w:sz w:val="28"/>
          <w:szCs w:val="28"/>
        </w:rPr>
        <w:t xml:space="preserve"> рік план по захороненню становить </w:t>
      </w:r>
      <w:r w:rsidR="007B08C5">
        <w:rPr>
          <w:sz w:val="28"/>
          <w:szCs w:val="28"/>
        </w:rPr>
        <w:t>16 800,0</w:t>
      </w:r>
      <w:r w:rsidR="00B9216E">
        <w:rPr>
          <w:sz w:val="28"/>
          <w:szCs w:val="28"/>
        </w:rPr>
        <w:t xml:space="preserve"> </w:t>
      </w:r>
      <w:r w:rsidR="00544696">
        <w:rPr>
          <w:sz w:val="28"/>
          <w:szCs w:val="28"/>
        </w:rPr>
        <w:t>тис. грн</w:t>
      </w:r>
      <w:r w:rsidR="00A015A5">
        <w:rPr>
          <w:sz w:val="28"/>
          <w:szCs w:val="28"/>
        </w:rPr>
        <w:t xml:space="preserve">, по продажу вторсировини – </w:t>
      </w:r>
      <w:r w:rsidR="007B08C5">
        <w:rPr>
          <w:sz w:val="28"/>
          <w:szCs w:val="28"/>
        </w:rPr>
        <w:t>600,0</w:t>
      </w:r>
      <w:r w:rsidR="00A015A5">
        <w:rPr>
          <w:sz w:val="28"/>
          <w:szCs w:val="28"/>
        </w:rPr>
        <w:t xml:space="preserve"> тис. грн.</w:t>
      </w:r>
    </w:p>
    <w:p w:rsidR="00A015A5" w:rsidRDefault="00A015A5" w:rsidP="00A015A5">
      <w:pPr>
        <w:ind w:firstLine="720"/>
        <w:jc w:val="both"/>
        <w:rPr>
          <w:sz w:val="28"/>
          <w:szCs w:val="28"/>
        </w:rPr>
      </w:pPr>
    </w:p>
    <w:p w:rsidR="00A015A5" w:rsidRDefault="00A015A5" w:rsidP="00A015A5"/>
    <w:p w:rsidR="00A015A5" w:rsidRDefault="00A015A5" w:rsidP="00A015A5"/>
    <w:p w:rsidR="00A015A5" w:rsidRDefault="00A015A5" w:rsidP="00A015A5">
      <w:pPr>
        <w:jc w:val="center"/>
        <w:rPr>
          <w:b/>
          <w:sz w:val="28"/>
        </w:rPr>
      </w:pPr>
      <w:r>
        <w:rPr>
          <w:b/>
          <w:sz w:val="28"/>
        </w:rPr>
        <w:t>7. Організаційна структура</w:t>
      </w:r>
    </w:p>
    <w:p w:rsidR="00A015A5" w:rsidRDefault="00A015A5" w:rsidP="00A015A5">
      <w:pPr>
        <w:ind w:firstLine="720"/>
        <w:rPr>
          <w:b/>
          <w:sz w:val="28"/>
        </w:rPr>
      </w:pPr>
      <w:r>
        <w:rPr>
          <w:b/>
          <w:sz w:val="28"/>
        </w:rPr>
        <w:t>7.1. Організація виробництва, праці та управління</w:t>
      </w:r>
    </w:p>
    <w:p w:rsidR="007B08C5" w:rsidRDefault="007B08C5" w:rsidP="00A015A5">
      <w:pPr>
        <w:ind w:firstLine="720"/>
        <w:rPr>
          <w:b/>
          <w:sz w:val="28"/>
        </w:rPr>
      </w:pPr>
    </w:p>
    <w:p w:rsidR="00A015A5" w:rsidRDefault="00A015A5" w:rsidP="00A015A5">
      <w:pPr>
        <w:ind w:firstLine="720"/>
        <w:jc w:val="both"/>
        <w:rPr>
          <w:sz w:val="28"/>
          <w:szCs w:val="28"/>
        </w:rPr>
      </w:pPr>
      <w:r>
        <w:rPr>
          <w:sz w:val="28"/>
          <w:szCs w:val="28"/>
        </w:rPr>
        <w:t>Лінійний тип організаційної структури управління КП «Полігон ТПВ» характеризується лінійними формами зв'язку між ланками управління і концентрацією всього комплексу функцій управління та вироблення управлінських дій в одній ланці управління.</w:t>
      </w:r>
    </w:p>
    <w:p w:rsidR="00A015A5" w:rsidRDefault="00A015A5" w:rsidP="00A015A5">
      <w:pPr>
        <w:ind w:firstLine="720"/>
        <w:jc w:val="both"/>
        <w:rPr>
          <w:sz w:val="28"/>
          <w:szCs w:val="28"/>
        </w:rPr>
      </w:pPr>
      <w:r>
        <w:rPr>
          <w:sz w:val="28"/>
          <w:szCs w:val="28"/>
        </w:rPr>
        <w:t>Сутність лінійного управління полягає в тому, що очолює кожен виробничий підрозділ керівник, який здійснює всі функції управління. Кожен працівник підрозділу безпосередньо підпорядковується тільки цьому керівнику. В свою чергу, останній є підзвітним вищому органу. Підлеглі виконують розпорядження тільки свого безпосереднього керівника. Вищий орган (керівник) не має права віддавати розпорядження робітникам, минаючи їх безпосереднього керівника (тобто реалізується принцип єдиноначальності керівництва). Окремі спеціалісти допомагають лінійному керівнику збирати та обробляти інформацію, аналізувати господарську діяльність, готувати управлінські рішення, але самі вказівок та інструкцій керованому об'єкту не надають.</w:t>
      </w:r>
    </w:p>
    <w:p w:rsidR="00A015A5" w:rsidRDefault="00A015A5" w:rsidP="00A015A5">
      <w:pPr>
        <w:ind w:firstLine="720"/>
        <w:jc w:val="both"/>
        <w:rPr>
          <w:sz w:val="28"/>
          <w:szCs w:val="28"/>
        </w:rPr>
      </w:pPr>
      <w:r>
        <w:rPr>
          <w:sz w:val="28"/>
          <w:szCs w:val="28"/>
        </w:rPr>
        <w:t>Така схема підпорядкування і звітності є основою лінійного управління. При цьому ланки лінійного управління в цілому відповідають ланкам виробництва, між якими встановлюються прості та чіткі взаємозв'язки.</w:t>
      </w:r>
    </w:p>
    <w:p w:rsidR="00A015A5" w:rsidRDefault="00A015A5" w:rsidP="00A015A5">
      <w:pPr>
        <w:ind w:firstLine="720"/>
        <w:jc w:val="both"/>
        <w:rPr>
          <w:sz w:val="28"/>
          <w:szCs w:val="28"/>
        </w:rPr>
      </w:pPr>
      <w:r>
        <w:rPr>
          <w:sz w:val="28"/>
          <w:szCs w:val="28"/>
        </w:rPr>
        <w:t>На підприємстві розроблено і діє «Положення  про службу охорони праці»,  її основні завдання та функції  охорони праці та система управління охороною праці.</w:t>
      </w:r>
    </w:p>
    <w:p w:rsidR="00A015A5" w:rsidRDefault="00A015A5" w:rsidP="00A015A5">
      <w:pPr>
        <w:ind w:firstLine="720"/>
        <w:jc w:val="both"/>
        <w:rPr>
          <w:sz w:val="28"/>
          <w:szCs w:val="28"/>
        </w:rPr>
      </w:pPr>
      <w:r>
        <w:rPr>
          <w:sz w:val="28"/>
          <w:szCs w:val="28"/>
        </w:rPr>
        <w:t>Розроблені та затверджені посадові інструкції та інструкції з техніки безпеки та охорони праці для всіх працівників підприємства.</w:t>
      </w:r>
    </w:p>
    <w:p w:rsidR="008B798A" w:rsidRDefault="00A015A5" w:rsidP="008B798A">
      <w:pPr>
        <w:ind w:firstLine="720"/>
        <w:jc w:val="both"/>
        <w:rPr>
          <w:sz w:val="28"/>
          <w:szCs w:val="28"/>
        </w:rPr>
      </w:pPr>
      <w:r>
        <w:rPr>
          <w:sz w:val="28"/>
          <w:szCs w:val="28"/>
        </w:rPr>
        <w:t>Проводиться забезпечення робітників підприємства спецодягом, спецвзуттям, милом, рукавицями згідно  норм, передбачених колективним договором.</w:t>
      </w:r>
      <w:r w:rsidR="008B798A" w:rsidRPr="008B798A">
        <w:rPr>
          <w:sz w:val="28"/>
          <w:szCs w:val="28"/>
        </w:rPr>
        <w:t xml:space="preserve"> </w:t>
      </w:r>
      <w:r w:rsidR="008B798A">
        <w:rPr>
          <w:sz w:val="28"/>
          <w:szCs w:val="28"/>
        </w:rPr>
        <w:t>Професійних захворювань та  випадків травматизму за минулі роки підприємстві не було.</w:t>
      </w:r>
    </w:p>
    <w:p w:rsidR="00A015A5" w:rsidRDefault="00A015A5" w:rsidP="00A015A5">
      <w:pPr>
        <w:ind w:firstLine="720"/>
        <w:jc w:val="both"/>
        <w:rPr>
          <w:sz w:val="28"/>
          <w:szCs w:val="28"/>
        </w:rPr>
      </w:pPr>
    </w:p>
    <w:p w:rsidR="00A015A5" w:rsidRDefault="00A015A5" w:rsidP="008B798A">
      <w:pPr>
        <w:ind w:firstLine="720"/>
        <w:jc w:val="center"/>
        <w:rPr>
          <w:b/>
          <w:sz w:val="28"/>
        </w:rPr>
      </w:pPr>
      <w:r>
        <w:rPr>
          <w:b/>
          <w:sz w:val="28"/>
        </w:rPr>
        <w:t>7.2. Організаційна структура</w:t>
      </w:r>
    </w:p>
    <w:p w:rsidR="007B08C5" w:rsidRDefault="007B08C5" w:rsidP="008B798A">
      <w:pPr>
        <w:ind w:firstLine="720"/>
        <w:jc w:val="center"/>
        <w:rPr>
          <w:b/>
          <w:sz w:val="28"/>
        </w:rPr>
      </w:pPr>
    </w:p>
    <w:p w:rsidR="00A015A5" w:rsidRDefault="00A015A5" w:rsidP="00A015A5">
      <w:pPr>
        <w:ind w:firstLine="540"/>
        <w:jc w:val="both"/>
        <w:rPr>
          <w:sz w:val="28"/>
          <w:szCs w:val="28"/>
        </w:rPr>
      </w:pPr>
      <w:r>
        <w:rPr>
          <w:sz w:val="28"/>
          <w:szCs w:val="28"/>
        </w:rPr>
        <w:t>Керівництво комунальним підприємством «Полігон ТПВ»  здійснює директор, який призначається на посаду розпорядженням міського голови міста Івано-Франківська згідно укладеного контракту.</w:t>
      </w:r>
    </w:p>
    <w:p w:rsidR="00A015A5" w:rsidRDefault="0003796A" w:rsidP="008B798A">
      <w:pPr>
        <w:jc w:val="both"/>
        <w:rPr>
          <w:sz w:val="28"/>
        </w:rPr>
      </w:pPr>
      <w:r>
        <w:rPr>
          <w:noProof/>
        </w:rPr>
        <mc:AlternateContent>
          <mc:Choice Requires="wps">
            <w:drawing>
              <wp:anchor distT="0" distB="0" distL="114300" distR="114300" simplePos="0" relativeHeight="251691008" behindDoc="1" locked="0" layoutInCell="1" allowOverlap="1">
                <wp:simplePos x="0" y="0"/>
                <wp:positionH relativeFrom="column">
                  <wp:posOffset>1714500</wp:posOffset>
                </wp:positionH>
                <wp:positionV relativeFrom="paragraph">
                  <wp:posOffset>46990</wp:posOffset>
                </wp:positionV>
                <wp:extent cx="1943100" cy="367030"/>
                <wp:effectExtent l="12700" t="13970" r="6350" b="952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67030"/>
                        </a:xfrm>
                        <a:prstGeom prst="rect">
                          <a:avLst/>
                        </a:prstGeom>
                        <a:solidFill>
                          <a:srgbClr val="FFFFFF"/>
                        </a:solidFill>
                        <a:ln w="9525">
                          <a:solidFill>
                            <a:srgbClr val="000000"/>
                          </a:solidFill>
                          <a:miter lim="800000"/>
                          <a:headEnd/>
                          <a:tailEnd/>
                        </a:ln>
                      </wps:spPr>
                      <wps:txbx>
                        <w:txbxContent>
                          <w:p w:rsidR="00B44DFD" w:rsidRDefault="00B44DFD" w:rsidP="00A015A5">
                            <w:pPr>
                              <w:jc w:val="center"/>
                              <w:rPr>
                                <w:b/>
                                <w:sz w:val="28"/>
                                <w:szCs w:val="28"/>
                              </w:rPr>
                            </w:pPr>
                            <w:r>
                              <w:rPr>
                                <w:b/>
                                <w:sz w:val="28"/>
                                <w:szCs w:val="28"/>
                              </w:rPr>
                              <w:t>Директор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left:0;text-align:left;margin-left:135pt;margin-top:3.7pt;width:153pt;height:28.9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">
                <v:textbox>
                  <w:txbxContent>
                    <w:p w:rsidR="00B44DFD" w:rsidRDefault="00B44DFD" w:rsidP="00A015A5">
                      <w:pPr>
                        <w:jc w:val="center"/>
                        <w:rPr>
                          <w:b/>
                          <w:sz w:val="28"/>
                          <w:szCs w:val="28"/>
                        </w:rPr>
                      </w:pPr>
                      <w:r>
                        <w:rPr>
                          <w:b/>
                          <w:sz w:val="28"/>
                          <w:szCs w:val="28"/>
                        </w:rPr>
                        <w:t>Директор</w:t>
                      </w:r>
                    </w:p>
                  </w:txbxContent>
                </v:textbox>
              </v:rect>
            </w:pict>
          </mc:Fallback>
        </mc:AlternateContent>
      </w:r>
    </w:p>
    <w:p w:rsidR="00A015A5" w:rsidRDefault="00A015A5" w:rsidP="00A015A5">
      <w:pPr>
        <w:ind w:firstLine="720"/>
        <w:rPr>
          <w:sz w:val="28"/>
        </w:rPr>
      </w:pPr>
    </w:p>
    <w:p w:rsidR="00A015A5" w:rsidRDefault="0003796A" w:rsidP="00A015A5">
      <w:pPr>
        <w:ind w:firstLine="720"/>
        <w:rPr>
          <w:sz w:val="28"/>
        </w:rPr>
      </w:pPr>
      <w:r>
        <w:rPr>
          <w:noProof/>
          <w:sz w:val="28"/>
          <w:szCs w:val="28"/>
        </w:rPr>
        <mc:AlternateContent>
          <mc:Choice Requires="wps">
            <w:drawing>
              <wp:anchor distT="0" distB="0" distL="114300" distR="114300" simplePos="0" relativeHeight="251728896" behindDoc="1" locked="0" layoutInCell="1" allowOverlap="1">
                <wp:simplePos x="0" y="0"/>
                <wp:positionH relativeFrom="column">
                  <wp:posOffset>2527300</wp:posOffset>
                </wp:positionH>
                <wp:positionV relativeFrom="paragraph">
                  <wp:posOffset>5080</wp:posOffset>
                </wp:positionV>
                <wp:extent cx="0" cy="146050"/>
                <wp:effectExtent l="53975" t="8890" r="60325" b="16510"/>
                <wp:wrapNone/>
                <wp:docPr id="37"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60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D9F063" id="Line 79" o:spid="_x0000_s1026" style="position:absolute;flip:x;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4pt" to="199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">
                <v:stroke endarrow="block"/>
              </v:line>
            </w:pict>
          </mc:Fallback>
        </mc:AlternateContent>
      </w:r>
      <w:r>
        <w:rPr>
          <w:noProof/>
        </w:rPr>
        <mc:AlternateContent>
          <mc:Choice Requires="wps">
            <w:drawing>
              <wp:anchor distT="0" distB="0" distL="114300" distR="114300" simplePos="0" relativeHeight="251727872" behindDoc="1" locked="0" layoutInCell="1" allowOverlap="1">
                <wp:simplePos x="0" y="0"/>
                <wp:positionH relativeFrom="column">
                  <wp:posOffset>330200</wp:posOffset>
                </wp:positionH>
                <wp:positionV relativeFrom="paragraph">
                  <wp:posOffset>159385</wp:posOffset>
                </wp:positionV>
                <wp:extent cx="0" cy="1370965"/>
                <wp:effectExtent l="57150" t="10795" r="57150" b="18415"/>
                <wp:wrapNone/>
                <wp:docPr id="3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09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BBA6B" id="Line 78" o:spid="_x0000_s1026" style="position:absolute;flip:x;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pt,12.55pt" to="26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">
                <v:stroke endarrow="block"/>
              </v:line>
            </w:pict>
          </mc:Fallback>
        </mc:AlternateContent>
      </w:r>
      <w:r>
        <w:rPr>
          <w:noProof/>
        </w:rPr>
        <mc:AlternateContent>
          <mc:Choice Requires="wps">
            <w:drawing>
              <wp:anchor distT="0" distB="0" distL="114300" distR="114300" simplePos="0" relativeHeight="251725824" behindDoc="1" locked="0" layoutInCell="1" allowOverlap="1">
                <wp:simplePos x="0" y="0"/>
                <wp:positionH relativeFrom="column">
                  <wp:posOffset>330200</wp:posOffset>
                </wp:positionH>
                <wp:positionV relativeFrom="paragraph">
                  <wp:posOffset>151130</wp:posOffset>
                </wp:positionV>
                <wp:extent cx="2171700" cy="0"/>
                <wp:effectExtent l="9525" t="12065" r="9525" b="6985"/>
                <wp:wrapNone/>
                <wp:docPr id="35"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AF6B0" id="Line 76" o:spid="_x0000_s1026" style="position:absolute;flip:y;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pt,11.9pt" to="197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"/>
            </w:pict>
          </mc:Fallback>
        </mc:AlternateContent>
      </w:r>
      <w:r>
        <w:rPr>
          <w:noProof/>
        </w:rPr>
        <mc:AlternateContent>
          <mc:Choice Requires="wps">
            <w:drawing>
              <wp:anchor distT="0" distB="0" distL="114300" distR="114300" simplePos="0" relativeHeight="251694080" behindDoc="1" locked="0" layoutInCell="1" allowOverlap="1">
                <wp:simplePos x="0" y="0"/>
                <wp:positionH relativeFrom="column">
                  <wp:posOffset>5416550</wp:posOffset>
                </wp:positionH>
                <wp:positionV relativeFrom="paragraph">
                  <wp:posOffset>151130</wp:posOffset>
                </wp:positionV>
                <wp:extent cx="0" cy="423545"/>
                <wp:effectExtent l="57150" t="12065" r="57150" b="21590"/>
                <wp:wrapNone/>
                <wp:docPr id="3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235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205B5" id="Line 41" o:spid="_x0000_s1026" style="position:absolute;flip:x;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5pt,11.9pt" to="426.5pt,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">
                <v:stroke endarrow="block"/>
              </v:line>
            </w:pict>
          </mc:Fallback>
        </mc:AlternateContent>
      </w:r>
      <w:r>
        <w:rPr>
          <w:noProof/>
        </w:rPr>
        <mc:AlternateContent>
          <mc:Choice Requires="wps">
            <w:drawing>
              <wp:anchor distT="0" distB="0" distL="114300" distR="114300" simplePos="0" relativeHeight="251692032" behindDoc="1" locked="0" layoutInCell="1" allowOverlap="1">
                <wp:simplePos x="0" y="0"/>
                <wp:positionH relativeFrom="column">
                  <wp:posOffset>2514600</wp:posOffset>
                </wp:positionH>
                <wp:positionV relativeFrom="paragraph">
                  <wp:posOffset>151130</wp:posOffset>
                </wp:positionV>
                <wp:extent cx="2901950" cy="0"/>
                <wp:effectExtent l="12700" t="12065" r="9525" b="6985"/>
                <wp:wrapNone/>
                <wp:docPr id="3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01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5E662" id="Line 39" o:spid="_x0000_s1026" style="position:absolute;flip:y;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426.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"/>
            </w:pict>
          </mc:Fallback>
        </mc:AlternateContent>
      </w:r>
      <w:r>
        <w:rPr>
          <w:noProof/>
          <w:sz w:val="28"/>
          <w:szCs w:val="28"/>
        </w:rPr>
        <mc:AlternateContent>
          <mc:Choice Requires="wps">
            <w:drawing>
              <wp:anchor distT="0" distB="0" distL="114300" distR="114300" simplePos="0" relativeHeight="251724800" behindDoc="1" locked="0" layoutInCell="1" allowOverlap="1">
                <wp:simplePos x="0" y="0"/>
                <wp:positionH relativeFrom="column">
                  <wp:posOffset>4464050</wp:posOffset>
                </wp:positionH>
                <wp:positionV relativeFrom="paragraph">
                  <wp:posOffset>151130</wp:posOffset>
                </wp:positionV>
                <wp:extent cx="0" cy="1370965"/>
                <wp:effectExtent l="57150" t="12065" r="57150" b="17145"/>
                <wp:wrapNone/>
                <wp:docPr id="32"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09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DEAF16" id="Line 75" o:spid="_x0000_s1026" style="position:absolute;flip:x;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5pt,11.9pt" to="351.5pt,1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">
                <v:stroke endarrow="block"/>
              </v:line>
            </w:pict>
          </mc:Fallback>
        </mc:AlternateContent>
      </w:r>
      <w:r>
        <w:rPr>
          <w:noProof/>
        </w:rPr>
        <mc:AlternateContent>
          <mc:Choice Requires="wps">
            <w:drawing>
              <wp:anchor distT="0" distB="0" distL="114300" distR="114300" simplePos="0" relativeHeight="251693056" behindDoc="1" locked="0" layoutInCell="1" allowOverlap="1">
                <wp:simplePos x="0" y="0"/>
                <wp:positionH relativeFrom="column">
                  <wp:posOffset>2514600</wp:posOffset>
                </wp:positionH>
                <wp:positionV relativeFrom="paragraph">
                  <wp:posOffset>151130</wp:posOffset>
                </wp:positionV>
                <wp:extent cx="0" cy="685800"/>
                <wp:effectExtent l="60325" t="12065" r="53975" b="16510"/>
                <wp:wrapNone/>
                <wp:docPr id="3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2A449" id="Line 40" o:spid="_x0000_s1026" style="position:absolute;flip:x;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198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">
                <v:stroke endarrow="block"/>
              </v:line>
            </w:pict>
          </mc:Fallback>
        </mc:AlternateContent>
      </w:r>
    </w:p>
    <w:p w:rsidR="00A015A5" w:rsidRDefault="00A015A5" w:rsidP="00A015A5">
      <w:pPr>
        <w:rPr>
          <w:sz w:val="28"/>
          <w:szCs w:val="28"/>
        </w:rPr>
      </w:pPr>
    </w:p>
    <w:p w:rsidR="00A015A5" w:rsidRDefault="0003796A" w:rsidP="00A015A5">
      <w:pPr>
        <w:rPr>
          <w:sz w:val="28"/>
          <w:szCs w:val="28"/>
        </w:rPr>
      </w:pPr>
      <w:r>
        <w:rPr>
          <w:noProof/>
        </w:rPr>
        <mc:AlternateContent>
          <mc:Choice Requires="wps">
            <w:drawing>
              <wp:anchor distT="0" distB="0" distL="114300" distR="114300" simplePos="0" relativeHeight="251695104" behindDoc="1" locked="0" layoutInCell="1" allowOverlap="1">
                <wp:simplePos x="0" y="0"/>
                <wp:positionH relativeFrom="column">
                  <wp:posOffset>4876800</wp:posOffset>
                </wp:positionH>
                <wp:positionV relativeFrom="paragraph">
                  <wp:posOffset>166370</wp:posOffset>
                </wp:positionV>
                <wp:extent cx="914400" cy="457200"/>
                <wp:effectExtent l="12700" t="7620" r="6350" b="11430"/>
                <wp:wrapNone/>
                <wp:docPr id="30"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rsidR="00B44DFD" w:rsidRDefault="00B44DFD" w:rsidP="00A015A5">
                            <w:pPr>
                              <w:jc w:val="center"/>
                              <w:rPr>
                                <w:b/>
                              </w:rPr>
                            </w:pPr>
                            <w:r>
                              <w:rPr>
                                <w:b/>
                              </w:rPr>
                              <w:t>Головний бухгалтер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7" style="position:absolute;margin-left:384pt;margin-top:13.1pt;width:1in;height:3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">
                <v:textbox>
                  <w:txbxContent>
                    <w:p w:rsidR="00B44DFD" w:rsidRDefault="00B44DFD" w:rsidP="00A015A5">
                      <w:pPr>
                        <w:jc w:val="center"/>
                        <w:rPr>
                          <w:b/>
                        </w:rPr>
                      </w:pPr>
                      <w:r>
                        <w:rPr>
                          <w:b/>
                        </w:rPr>
                        <w:t>Головний бухгалтер</w:t>
                      </w:r>
                    </w:p>
                  </w:txbxContent>
                </v:textbox>
              </v:rect>
            </w:pict>
          </mc:Fallback>
        </mc:AlternateContent>
      </w:r>
    </w:p>
    <w:p w:rsidR="00A015A5" w:rsidRDefault="0003796A" w:rsidP="00A015A5">
      <w:pPr>
        <w:tabs>
          <w:tab w:val="left" w:pos="2985"/>
        </w:tabs>
        <w:rPr>
          <w:sz w:val="28"/>
          <w:szCs w:val="28"/>
        </w:rPr>
      </w:pPr>
      <w:r>
        <w:rPr>
          <w:noProof/>
        </w:rPr>
        <mc:AlternateContent>
          <mc:Choice Requires="wps">
            <w:drawing>
              <wp:anchor distT="0" distB="0" distL="114300" distR="114300" simplePos="0" relativeHeight="251696128" behindDoc="1" locked="0" layoutInCell="1" allowOverlap="1">
                <wp:simplePos x="0" y="0"/>
                <wp:positionH relativeFrom="column">
                  <wp:posOffset>3200400</wp:posOffset>
                </wp:positionH>
                <wp:positionV relativeFrom="paragraph">
                  <wp:posOffset>-5080</wp:posOffset>
                </wp:positionV>
                <wp:extent cx="1143000" cy="457200"/>
                <wp:effectExtent l="12700" t="12065" r="6350" b="6985"/>
                <wp:wrapNone/>
                <wp:docPr id="2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B44DFD" w:rsidRDefault="00B44DFD" w:rsidP="00A015A5">
                            <w:pPr>
                              <w:jc w:val="center"/>
                              <w:rPr>
                                <w:b/>
                              </w:rPr>
                            </w:pPr>
                            <w:r>
                              <w:rPr>
                                <w:b/>
                              </w:rPr>
                              <w:t>Заступники директора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8" style="position:absolute;margin-left:252pt;margin-top:-.4pt;width:90pt;height:3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">
                <v:textbox>
                  <w:txbxContent>
                    <w:p w:rsidR="00B44DFD" w:rsidRDefault="00B44DFD" w:rsidP="00A015A5">
                      <w:pPr>
                        <w:jc w:val="center"/>
                        <w:rPr>
                          <w:b/>
                        </w:rPr>
                      </w:pPr>
                      <w:r>
                        <w:rPr>
                          <w:b/>
                        </w:rPr>
                        <w:t>Заступники директора</w:t>
                      </w:r>
                    </w:p>
                  </w:txbxContent>
                </v:textbox>
              </v:rect>
            </w:pict>
          </mc:Fallback>
        </mc:AlternateContent>
      </w:r>
      <w:r>
        <w:rPr>
          <w:noProof/>
        </w:rPr>
        <mc:AlternateContent>
          <mc:Choice Requires="wps">
            <w:drawing>
              <wp:anchor distT="0" distB="0" distL="114300" distR="114300" simplePos="0" relativeHeight="251697152" behindDoc="1" locked="0" layoutInCell="1" allowOverlap="1">
                <wp:simplePos x="0" y="0"/>
                <wp:positionH relativeFrom="column">
                  <wp:posOffset>1028700</wp:posOffset>
                </wp:positionH>
                <wp:positionV relativeFrom="paragraph">
                  <wp:posOffset>-5080</wp:posOffset>
                </wp:positionV>
                <wp:extent cx="1143000" cy="457200"/>
                <wp:effectExtent l="12700" t="12065" r="6350" b="6985"/>
                <wp:wrapNone/>
                <wp:docPr id="28"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B44DFD" w:rsidRDefault="00B44DFD" w:rsidP="00A015A5">
                            <w:pPr>
                              <w:jc w:val="center"/>
                              <w:rPr>
                                <w:b/>
                              </w:rPr>
                            </w:pPr>
                            <w:r>
                              <w:rPr>
                                <w:b/>
                              </w:rPr>
                              <w:t>Головний</w:t>
                            </w:r>
                          </w:p>
                          <w:p w:rsidR="00B44DFD" w:rsidRDefault="00B44DFD" w:rsidP="00A015A5">
                            <w:pPr>
                              <w:jc w:val="center"/>
                              <w:rPr>
                                <w:b/>
                              </w:rPr>
                            </w:pPr>
                            <w:r>
                              <w:rPr>
                                <w:b/>
                              </w:rPr>
                              <w:t>інженер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9" style="position:absolute;margin-left:81pt;margin-top:-.4pt;width:90pt;height:3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">
                <v:textbox>
                  <w:txbxContent>
                    <w:p w:rsidR="00B44DFD" w:rsidRDefault="00B44DFD" w:rsidP="00A015A5">
                      <w:pPr>
                        <w:jc w:val="center"/>
                        <w:rPr>
                          <w:b/>
                        </w:rPr>
                      </w:pPr>
                      <w:r>
                        <w:rPr>
                          <w:b/>
                        </w:rPr>
                        <w:t>Головний</w:t>
                      </w:r>
                    </w:p>
                    <w:p w:rsidR="00B44DFD" w:rsidRDefault="00B44DFD" w:rsidP="00A015A5">
                      <w:pPr>
                        <w:jc w:val="center"/>
                        <w:rPr>
                          <w:b/>
                        </w:rPr>
                      </w:pPr>
                      <w:r>
                        <w:rPr>
                          <w:b/>
                        </w:rPr>
                        <w:t>інженер</w:t>
                      </w:r>
                    </w:p>
                  </w:txbxContent>
                </v:textbox>
              </v:rect>
            </w:pict>
          </mc:Fallback>
        </mc:AlternateContent>
      </w:r>
      <w:r w:rsidR="00A015A5">
        <w:rPr>
          <w:sz w:val="28"/>
          <w:szCs w:val="28"/>
        </w:rPr>
        <w:tab/>
      </w:r>
    </w:p>
    <w:p w:rsidR="00A015A5" w:rsidRDefault="0003796A" w:rsidP="00A015A5">
      <w:pPr>
        <w:rPr>
          <w:sz w:val="28"/>
          <w:szCs w:val="28"/>
        </w:rPr>
      </w:pPr>
      <w:r>
        <w:rPr>
          <w:noProof/>
        </w:rPr>
        <mc:AlternateContent>
          <mc:Choice Requires="wps">
            <w:drawing>
              <wp:anchor distT="0" distB="0" distL="114300" distR="114300" simplePos="0" relativeHeight="251722752" behindDoc="1" locked="0" layoutInCell="1" allowOverlap="1">
                <wp:simplePos x="0" y="0"/>
                <wp:positionH relativeFrom="column">
                  <wp:posOffset>2501900</wp:posOffset>
                </wp:positionH>
                <wp:positionV relativeFrom="paragraph">
                  <wp:posOffset>19050</wp:posOffset>
                </wp:positionV>
                <wp:extent cx="0" cy="685800"/>
                <wp:effectExtent l="57150" t="12065" r="57150" b="16510"/>
                <wp:wrapNone/>
                <wp:docPr id="2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C40BE" id="Line 71" o:spid="_x0000_s1026" style="position:absolute;flip:x;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1.5pt" to="197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">
                <v:stroke endarrow="block"/>
              </v:line>
            </w:pict>
          </mc:Fallback>
        </mc:AlternateContent>
      </w:r>
      <w:r>
        <w:rPr>
          <w:noProof/>
        </w:rPr>
        <mc:AlternateContent>
          <mc:Choice Requires="wps">
            <w:drawing>
              <wp:anchor distT="0" distB="0" distL="114300" distR="114300" simplePos="0" relativeHeight="251707392" behindDoc="1" locked="0" layoutInCell="1" allowOverlap="1">
                <wp:simplePos x="0" y="0"/>
                <wp:positionH relativeFrom="column">
                  <wp:posOffset>2514600</wp:posOffset>
                </wp:positionH>
                <wp:positionV relativeFrom="paragraph">
                  <wp:posOffset>19050</wp:posOffset>
                </wp:positionV>
                <wp:extent cx="914400" cy="685800"/>
                <wp:effectExtent l="12700" t="12065" r="44450" b="54610"/>
                <wp:wrapNone/>
                <wp:docPr id="2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2E437" id="Line 54"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5pt" to="27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">
                <v:stroke endarrow="block"/>
              </v:line>
            </w:pict>
          </mc:Fallback>
        </mc:AlternateContent>
      </w:r>
      <w:r>
        <w:rPr>
          <w:noProof/>
        </w:rPr>
        <mc:AlternateContent>
          <mc:Choice Requires="wps">
            <w:drawing>
              <wp:anchor distT="0" distB="0" distL="114300" distR="114300" simplePos="0" relativeHeight="251706368" behindDoc="1" locked="0" layoutInCell="1" allowOverlap="1">
                <wp:simplePos x="0" y="0"/>
                <wp:positionH relativeFrom="column">
                  <wp:posOffset>1714500</wp:posOffset>
                </wp:positionH>
                <wp:positionV relativeFrom="paragraph">
                  <wp:posOffset>19050</wp:posOffset>
                </wp:positionV>
                <wp:extent cx="800100" cy="685800"/>
                <wp:effectExtent l="50800" t="12065" r="6350" b="54610"/>
                <wp:wrapNone/>
                <wp:docPr id="25"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8AD43D" id="Line 53" o:spid="_x0000_s1026" style="position:absolute;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5pt" to="19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">
                <v:stroke endarrow="block"/>
              </v:line>
            </w:pict>
          </mc:Fallback>
        </mc:AlternateContent>
      </w:r>
      <w:r>
        <w:rPr>
          <w:noProof/>
        </w:rPr>
        <mc:AlternateContent>
          <mc:Choice Requires="wps">
            <w:drawing>
              <wp:anchor distT="0" distB="0" distL="114300" distR="114300" simplePos="0" relativeHeight="251714560" behindDoc="1" locked="0" layoutInCell="1" allowOverlap="1">
                <wp:simplePos x="0" y="0"/>
                <wp:positionH relativeFrom="column">
                  <wp:posOffset>2171700</wp:posOffset>
                </wp:positionH>
                <wp:positionV relativeFrom="paragraph">
                  <wp:posOffset>19050</wp:posOffset>
                </wp:positionV>
                <wp:extent cx="1028700" cy="0"/>
                <wp:effectExtent l="12700" t="12065" r="6350" b="6985"/>
                <wp:wrapNone/>
                <wp:docPr id="2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E8488" id="Line 61"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5pt" to="2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DdkFAIAACo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"/>
            </w:pict>
          </mc:Fallback>
        </mc:AlternateContent>
      </w:r>
    </w:p>
    <w:p w:rsidR="00A015A5" w:rsidRDefault="0003796A" w:rsidP="00A015A5">
      <w:pPr>
        <w:rPr>
          <w:sz w:val="28"/>
          <w:szCs w:val="28"/>
        </w:rPr>
      </w:pPr>
      <w:r>
        <w:rPr>
          <w:noProof/>
        </w:rPr>
        <mc:AlternateContent>
          <mc:Choice Requires="wps">
            <w:drawing>
              <wp:anchor distT="0" distB="0" distL="114300" distR="114300" simplePos="0" relativeHeight="251713536" behindDoc="1" locked="0" layoutInCell="1" allowOverlap="1">
                <wp:simplePos x="0" y="0"/>
                <wp:positionH relativeFrom="column">
                  <wp:posOffset>5416550</wp:posOffset>
                </wp:positionH>
                <wp:positionV relativeFrom="paragraph">
                  <wp:posOffset>10160</wp:posOffset>
                </wp:positionV>
                <wp:extent cx="0" cy="457200"/>
                <wp:effectExtent l="57150" t="7620" r="57150" b="20955"/>
                <wp:wrapNone/>
                <wp:docPr id="2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90D02" id="Line 60" o:spid="_x0000_s1026" style="position:absolute;flip:x;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5pt,.8pt" to="426.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">
                <v:stroke endarrow="block"/>
              </v:line>
            </w:pict>
          </mc:Fallback>
        </mc:AlternateContent>
      </w:r>
    </w:p>
    <w:p w:rsidR="00A015A5" w:rsidRDefault="00A015A5" w:rsidP="00A015A5">
      <w:pPr>
        <w:rPr>
          <w:sz w:val="28"/>
          <w:szCs w:val="28"/>
        </w:rPr>
      </w:pPr>
    </w:p>
    <w:p w:rsidR="00A015A5" w:rsidRDefault="0003796A" w:rsidP="00A015A5">
      <w:pPr>
        <w:rPr>
          <w:sz w:val="28"/>
          <w:szCs w:val="28"/>
        </w:rPr>
      </w:pPr>
      <w:r>
        <w:rPr>
          <w:noProof/>
        </w:rPr>
        <mc:AlternateContent>
          <mc:Choice Requires="wps">
            <w:drawing>
              <wp:anchor distT="0" distB="0" distL="114300" distR="114300" simplePos="0" relativeHeight="251712512" behindDoc="1" locked="0" layoutInCell="1" allowOverlap="1">
                <wp:simplePos x="0" y="0"/>
                <wp:positionH relativeFrom="column">
                  <wp:posOffset>5000625</wp:posOffset>
                </wp:positionH>
                <wp:positionV relativeFrom="paragraph">
                  <wp:posOffset>86995</wp:posOffset>
                </wp:positionV>
                <wp:extent cx="863600" cy="457200"/>
                <wp:effectExtent l="12700" t="7620" r="9525" b="11430"/>
                <wp:wrapNone/>
                <wp:docPr id="2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457200"/>
                        </a:xfrm>
                        <a:prstGeom prst="rect">
                          <a:avLst/>
                        </a:prstGeom>
                        <a:solidFill>
                          <a:srgbClr val="FFFFFF"/>
                        </a:solidFill>
                        <a:ln w="9525">
                          <a:solidFill>
                            <a:srgbClr val="000000"/>
                          </a:solidFill>
                          <a:miter lim="800000"/>
                          <a:headEnd/>
                          <a:tailEnd/>
                        </a:ln>
                      </wps:spPr>
                      <wps:txbx>
                        <w:txbxContent>
                          <w:p w:rsidR="00B44DFD" w:rsidRDefault="00B44DFD" w:rsidP="00A015A5">
                            <w:pPr>
                              <w:jc w:val="center"/>
                              <w:rPr>
                                <w:b/>
                              </w:rPr>
                            </w:pPr>
                            <w:r>
                              <w:rPr>
                                <w:b/>
                              </w:rPr>
                              <w:t>Бухгалтери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30" style="position:absolute;margin-left:393.75pt;margin-top:6.85pt;width:68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">
                <v:textbox>
                  <w:txbxContent>
                    <w:p w:rsidR="00B44DFD" w:rsidRDefault="00B44DFD" w:rsidP="00A015A5">
                      <w:pPr>
                        <w:jc w:val="center"/>
                        <w:rPr>
                          <w:b/>
                        </w:rPr>
                      </w:pPr>
                      <w:r>
                        <w:rPr>
                          <w:b/>
                        </w:rPr>
                        <w:t>Бухгалтери</w:t>
                      </w:r>
                    </w:p>
                  </w:txbxContent>
                </v:textbox>
              </v:rect>
            </w:pict>
          </mc:Fallback>
        </mc:AlternateContent>
      </w:r>
      <w:r>
        <w:rPr>
          <w:noProof/>
          <w:sz w:val="28"/>
          <w:szCs w:val="28"/>
        </w:rPr>
        <mc:AlternateContent>
          <mc:Choice Requires="wps">
            <w:drawing>
              <wp:anchor distT="0" distB="0" distL="114300" distR="114300" simplePos="0" relativeHeight="251726848" behindDoc="1" locked="0" layoutInCell="1" allowOverlap="1">
                <wp:simplePos x="0" y="0"/>
                <wp:positionH relativeFrom="column">
                  <wp:posOffset>-149225</wp:posOffset>
                </wp:positionH>
                <wp:positionV relativeFrom="paragraph">
                  <wp:posOffset>86995</wp:posOffset>
                </wp:positionV>
                <wp:extent cx="863600" cy="457200"/>
                <wp:effectExtent l="6350" t="7620" r="6350" b="11430"/>
                <wp:wrapNone/>
                <wp:docPr id="21"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457200"/>
                        </a:xfrm>
                        <a:prstGeom prst="rect">
                          <a:avLst/>
                        </a:prstGeom>
                        <a:solidFill>
                          <a:srgbClr val="FFFFFF"/>
                        </a:solidFill>
                        <a:ln w="9525">
                          <a:solidFill>
                            <a:srgbClr val="000000"/>
                          </a:solidFill>
                          <a:miter lim="800000"/>
                          <a:headEnd/>
                          <a:tailEnd/>
                        </a:ln>
                      </wps:spPr>
                      <wps:txbx>
                        <w:txbxContent>
                          <w:p w:rsidR="00B44DFD" w:rsidRDefault="00B44DFD" w:rsidP="00A367A2">
                            <w:pPr>
                              <w:jc w:val="center"/>
                              <w:rPr>
                                <w:b/>
                              </w:rPr>
                            </w:pPr>
                            <w:r>
                              <w:rPr>
                                <w:b/>
                              </w:rPr>
                              <w:t>Інженер з ОП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31" style="position:absolute;margin-left:-11.75pt;margin-top:6.85pt;width:68pt;height:36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">
                <v:textbox>
                  <w:txbxContent>
                    <w:p w:rsidR="00B44DFD" w:rsidRDefault="00B44DFD" w:rsidP="00A367A2">
                      <w:pPr>
                        <w:jc w:val="center"/>
                        <w:rPr>
                          <w:b/>
                        </w:rPr>
                      </w:pPr>
                      <w:r>
                        <w:rPr>
                          <w:b/>
                        </w:rPr>
                        <w:t>Інженер з ОП</w:t>
                      </w:r>
                    </w:p>
                  </w:txbxContent>
                </v:textbox>
              </v:rect>
            </w:pict>
          </mc:Fallback>
        </mc:AlternateContent>
      </w:r>
      <w:r>
        <w:rPr>
          <w:noProof/>
          <w:sz w:val="28"/>
          <w:szCs w:val="28"/>
        </w:rPr>
        <mc:AlternateContent>
          <mc:Choice Requires="wps">
            <w:drawing>
              <wp:anchor distT="0" distB="0" distL="114300" distR="114300" simplePos="0" relativeHeight="251723776" behindDoc="1" locked="0" layoutInCell="1" allowOverlap="1">
                <wp:simplePos x="0" y="0"/>
                <wp:positionH relativeFrom="column">
                  <wp:posOffset>4073525</wp:posOffset>
                </wp:positionH>
                <wp:positionV relativeFrom="paragraph">
                  <wp:posOffset>86995</wp:posOffset>
                </wp:positionV>
                <wp:extent cx="863600" cy="457200"/>
                <wp:effectExtent l="9525" t="7620" r="12700" b="11430"/>
                <wp:wrapNone/>
                <wp:docPr id="20"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457200"/>
                        </a:xfrm>
                        <a:prstGeom prst="rect">
                          <a:avLst/>
                        </a:prstGeom>
                        <a:solidFill>
                          <a:srgbClr val="FFFFFF"/>
                        </a:solidFill>
                        <a:ln w="9525">
                          <a:solidFill>
                            <a:srgbClr val="000000"/>
                          </a:solidFill>
                          <a:miter lim="800000"/>
                          <a:headEnd/>
                          <a:tailEnd/>
                        </a:ln>
                      </wps:spPr>
                      <wps:txbx>
                        <w:txbxContent>
                          <w:p w:rsidR="00B44DFD" w:rsidRDefault="00B44DFD" w:rsidP="00A367A2">
                            <w:pPr>
                              <w:jc w:val="center"/>
                              <w:rPr>
                                <w:b/>
                              </w:rPr>
                            </w:pPr>
                            <w:r>
                              <w:rPr>
                                <w:b/>
                              </w:rPr>
                              <w:t>Економіст з праці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32" style="position:absolute;margin-left:320.75pt;margin-top:6.85pt;width:68pt;height:36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">
                <v:textbox>
                  <w:txbxContent>
                    <w:p w:rsidR="00B44DFD" w:rsidRDefault="00B44DFD" w:rsidP="00A367A2">
                      <w:pPr>
                        <w:jc w:val="center"/>
                        <w:rPr>
                          <w:b/>
                        </w:rPr>
                      </w:pPr>
                      <w:r>
                        <w:rPr>
                          <w:b/>
                        </w:rPr>
                        <w:t>Економіст з праці</w:t>
                      </w:r>
                    </w:p>
                  </w:txbxContent>
                </v:textbox>
              </v:rect>
            </w:pict>
          </mc:Fallback>
        </mc:AlternateContent>
      </w:r>
      <w:r>
        <w:rPr>
          <w:noProof/>
        </w:rPr>
        <mc:AlternateContent>
          <mc:Choice Requires="wps">
            <w:drawing>
              <wp:anchor distT="0" distB="0" distL="114300" distR="114300" simplePos="0" relativeHeight="251705344" behindDoc="1" locked="0" layoutInCell="1" allowOverlap="1">
                <wp:simplePos x="0" y="0"/>
                <wp:positionH relativeFrom="column">
                  <wp:posOffset>3086100</wp:posOffset>
                </wp:positionH>
                <wp:positionV relativeFrom="paragraph">
                  <wp:posOffset>86995</wp:posOffset>
                </wp:positionV>
                <wp:extent cx="911225" cy="457200"/>
                <wp:effectExtent l="12700" t="7620" r="9525" b="11430"/>
                <wp:wrapNone/>
                <wp:docPr id="19"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225" cy="457200"/>
                        </a:xfrm>
                        <a:prstGeom prst="rect">
                          <a:avLst/>
                        </a:prstGeom>
                        <a:solidFill>
                          <a:srgbClr val="FFFFFF"/>
                        </a:solidFill>
                        <a:ln w="9525">
                          <a:solidFill>
                            <a:srgbClr val="000000"/>
                          </a:solidFill>
                          <a:miter lim="800000"/>
                          <a:headEnd/>
                          <a:tailEnd/>
                        </a:ln>
                      </wps:spPr>
                      <wps:txbx>
                        <w:txbxContent>
                          <w:p w:rsidR="00B44DFD" w:rsidRDefault="00B44DFD" w:rsidP="00A015A5">
                            <w:pPr>
                              <w:jc w:val="center"/>
                              <w:rPr>
                                <w:b/>
                              </w:rPr>
                            </w:pPr>
                            <w:r>
                              <w:rPr>
                                <w:b/>
                              </w:rPr>
                              <w:t>Начальник дільниці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33" style="position:absolute;margin-left:243pt;margin-top:6.85pt;width:71.75pt;height:3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">
                <v:textbox>
                  <w:txbxContent>
                    <w:p w:rsidR="00B44DFD" w:rsidRDefault="00B44DFD" w:rsidP="00A015A5">
                      <w:pPr>
                        <w:jc w:val="center"/>
                        <w:rPr>
                          <w:b/>
                        </w:rPr>
                      </w:pPr>
                      <w:r>
                        <w:rPr>
                          <w:b/>
                        </w:rPr>
                        <w:t>Начальник дільниці</w:t>
                      </w:r>
                    </w:p>
                  </w:txbxContent>
                </v:textbox>
              </v:rect>
            </w:pict>
          </mc:Fallback>
        </mc:AlternateContent>
      </w:r>
      <w:r>
        <w:rPr>
          <w:noProof/>
        </w:rPr>
        <mc:AlternateContent>
          <mc:Choice Requires="wps">
            <w:drawing>
              <wp:anchor distT="0" distB="0" distL="114300" distR="114300" simplePos="0" relativeHeight="251719680" behindDoc="1" locked="0" layoutInCell="1" allowOverlap="1">
                <wp:simplePos x="0" y="0"/>
                <wp:positionH relativeFrom="column">
                  <wp:posOffset>2101850</wp:posOffset>
                </wp:positionH>
                <wp:positionV relativeFrom="paragraph">
                  <wp:posOffset>86995</wp:posOffset>
                </wp:positionV>
                <wp:extent cx="857250" cy="735330"/>
                <wp:effectExtent l="9525" t="7620" r="9525" b="9525"/>
                <wp:wrapNone/>
                <wp:docPr id="1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735330"/>
                        </a:xfrm>
                        <a:prstGeom prst="rect">
                          <a:avLst/>
                        </a:prstGeom>
                        <a:solidFill>
                          <a:srgbClr val="FFFFFF"/>
                        </a:solidFill>
                        <a:ln w="9525">
                          <a:solidFill>
                            <a:srgbClr val="000000"/>
                          </a:solidFill>
                          <a:miter lim="800000"/>
                          <a:headEnd/>
                          <a:tailEnd/>
                        </a:ln>
                      </wps:spPr>
                      <wps:txbx>
                        <w:txbxContent>
                          <w:p w:rsidR="00B44DFD" w:rsidRDefault="00B44DFD" w:rsidP="00E618AF">
                            <w:pPr>
                              <w:jc w:val="center"/>
                              <w:rPr>
                                <w:b/>
                              </w:rPr>
                            </w:pPr>
                            <w:r>
                              <w:rPr>
                                <w:b/>
                              </w:rPr>
                              <w:t>Начальник сміттєсор-тувальної лінії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34" style="position:absolute;margin-left:165.5pt;margin-top:6.85pt;width:67.5pt;height:57.9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">
                <v:textbox>
                  <w:txbxContent>
                    <w:p w:rsidR="00B44DFD" w:rsidRDefault="00B44DFD" w:rsidP="00E618AF">
                      <w:pPr>
                        <w:jc w:val="center"/>
                        <w:rPr>
                          <w:b/>
                        </w:rPr>
                      </w:pPr>
                      <w:r>
                        <w:rPr>
                          <w:b/>
                        </w:rPr>
                        <w:t>Начальник сміттєсор-тувальної лінії</w:t>
                      </w:r>
                    </w:p>
                  </w:txbxContent>
                </v:textbox>
              </v:rect>
            </w:pict>
          </mc:Fallback>
        </mc:AlternateContent>
      </w:r>
      <w:r>
        <w:rPr>
          <w:noProof/>
        </w:rPr>
        <mc:AlternateContent>
          <mc:Choice Requires="wps">
            <w:drawing>
              <wp:anchor distT="0" distB="0" distL="114300" distR="114300" simplePos="0" relativeHeight="251698176" behindDoc="1" locked="0" layoutInCell="1" allowOverlap="1">
                <wp:simplePos x="0" y="0"/>
                <wp:positionH relativeFrom="column">
                  <wp:posOffset>800100</wp:posOffset>
                </wp:positionH>
                <wp:positionV relativeFrom="paragraph">
                  <wp:posOffset>91440</wp:posOffset>
                </wp:positionV>
                <wp:extent cx="1143000" cy="457200"/>
                <wp:effectExtent l="12700" t="12065" r="6350" b="6985"/>
                <wp:wrapNone/>
                <wp:docPr id="17"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B44DFD" w:rsidRDefault="00B44DFD" w:rsidP="00A015A5">
                            <w:pPr>
                              <w:jc w:val="center"/>
                              <w:rPr>
                                <w:b/>
                              </w:rPr>
                            </w:pPr>
                            <w:r>
                              <w:rPr>
                                <w:b/>
                              </w:rPr>
                              <w:t>Начальник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35" style="position:absolute;margin-left:63pt;margin-top:7.2pt;width:90pt;height:3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">
                <v:textbox>
                  <w:txbxContent>
                    <w:p w:rsidR="00B44DFD" w:rsidRDefault="00B44DFD" w:rsidP="00A015A5">
                      <w:pPr>
                        <w:jc w:val="center"/>
                        <w:rPr>
                          <w:b/>
                        </w:rPr>
                      </w:pPr>
                      <w:r>
                        <w:rPr>
                          <w:b/>
                        </w:rPr>
                        <w:t>Начальник полігону</w:t>
                      </w:r>
                    </w:p>
                  </w:txbxContent>
                </v:textbox>
              </v:rect>
            </w:pict>
          </mc:Fallback>
        </mc:AlternateContent>
      </w:r>
    </w:p>
    <w:p w:rsidR="00A015A5" w:rsidRDefault="0003796A" w:rsidP="00A015A5">
      <w:pPr>
        <w:rPr>
          <w:sz w:val="28"/>
          <w:szCs w:val="28"/>
        </w:rPr>
      </w:pPr>
      <w:r>
        <w:rPr>
          <w:noProof/>
        </w:rPr>
        <mc:AlternateContent>
          <mc:Choice Requires="wps">
            <w:drawing>
              <wp:anchor distT="0" distB="0" distL="114300" distR="114300" simplePos="0" relativeHeight="251704320" behindDoc="1" locked="0" layoutInCell="1" allowOverlap="1">
                <wp:simplePos x="0" y="0"/>
                <wp:positionH relativeFrom="column">
                  <wp:posOffset>3429000</wp:posOffset>
                </wp:positionH>
                <wp:positionV relativeFrom="paragraph">
                  <wp:posOffset>104140</wp:posOffset>
                </wp:positionV>
                <wp:extent cx="0" cy="1770380"/>
                <wp:effectExtent l="12700" t="10160" r="6350" b="10160"/>
                <wp:wrapNone/>
                <wp:docPr id="16"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70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1A69F" id="Line 51" o:spid="_x0000_s1026" style="position:absolute;flip:x;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2pt" to="270pt,1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"/>
            </w:pict>
          </mc:Fallback>
        </mc:AlternateContent>
      </w:r>
    </w:p>
    <w:p w:rsidR="00A015A5" w:rsidRDefault="0003796A" w:rsidP="00A015A5">
      <w:pPr>
        <w:rPr>
          <w:sz w:val="28"/>
          <w:szCs w:val="28"/>
        </w:rPr>
      </w:pPr>
      <w:r>
        <w:rPr>
          <w:noProof/>
        </w:rPr>
        <mc:AlternateContent>
          <mc:Choice Requires="wps">
            <w:drawing>
              <wp:anchor distT="0" distB="0" distL="114300" distR="114300" simplePos="0" relativeHeight="251703296" behindDoc="1" locked="0" layoutInCell="1" allowOverlap="1">
                <wp:simplePos x="0" y="0"/>
                <wp:positionH relativeFrom="column">
                  <wp:posOffset>1828800</wp:posOffset>
                </wp:positionH>
                <wp:positionV relativeFrom="paragraph">
                  <wp:posOffset>140335</wp:posOffset>
                </wp:positionV>
                <wp:extent cx="0" cy="1764665"/>
                <wp:effectExtent l="12700" t="12700" r="6350" b="13335"/>
                <wp:wrapNone/>
                <wp:docPr id="15"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4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AF136" id="Line 50"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1.05pt" to="2in,1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"/>
            </w:pict>
          </mc:Fallback>
        </mc:AlternateContent>
      </w:r>
    </w:p>
    <w:p w:rsidR="00A015A5" w:rsidRDefault="0003796A" w:rsidP="00A015A5">
      <w:pPr>
        <w:rPr>
          <w:sz w:val="28"/>
          <w:szCs w:val="28"/>
        </w:rPr>
      </w:pPr>
      <w:r>
        <w:rPr>
          <w:noProof/>
        </w:rPr>
        <mc:AlternateContent>
          <mc:Choice Requires="wps">
            <w:drawing>
              <wp:anchor distT="0" distB="0" distL="114300" distR="114300" simplePos="0" relativeHeight="251700224" behindDoc="1" locked="0" layoutInCell="1" allowOverlap="1">
                <wp:simplePos x="0" y="0"/>
                <wp:positionH relativeFrom="column">
                  <wp:posOffset>3886200</wp:posOffset>
                </wp:positionH>
                <wp:positionV relativeFrom="paragraph">
                  <wp:posOffset>93980</wp:posOffset>
                </wp:positionV>
                <wp:extent cx="1828800" cy="457200"/>
                <wp:effectExtent l="12700" t="8890" r="6350" b="10160"/>
                <wp:wrapNone/>
                <wp:docPr id="14"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B44DFD" w:rsidRDefault="00B44DFD" w:rsidP="00A015A5">
                            <w:pPr>
                              <w:jc w:val="center"/>
                              <w:rPr>
                                <w:b/>
                              </w:rPr>
                            </w:pPr>
                            <w:r>
                              <w:rPr>
                                <w:b/>
                              </w:rPr>
                              <w:t>Служба вилову безпритульних тварин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36" style="position:absolute;margin-left:306pt;margin-top:7.4pt;width:2in;height:3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">
                <v:textbox>
                  <w:txbxContent>
                    <w:p w:rsidR="00B44DFD" w:rsidRDefault="00B44DFD" w:rsidP="00A015A5">
                      <w:pPr>
                        <w:jc w:val="center"/>
                        <w:rPr>
                          <w:b/>
                        </w:rPr>
                      </w:pPr>
                      <w:r>
                        <w:rPr>
                          <w:b/>
                        </w:rPr>
                        <w:t>Служба вилову безпритульних тварин</w:t>
                      </w:r>
                    </w:p>
                  </w:txbxContent>
                </v:textbox>
              </v:rect>
            </w:pict>
          </mc:Fallback>
        </mc:AlternateContent>
      </w:r>
    </w:p>
    <w:p w:rsidR="00A015A5" w:rsidRDefault="0003796A" w:rsidP="00A015A5">
      <w:pPr>
        <w:tabs>
          <w:tab w:val="left" w:pos="480"/>
          <w:tab w:val="left" w:pos="3795"/>
        </w:tabs>
        <w:rPr>
          <w:sz w:val="28"/>
          <w:szCs w:val="28"/>
        </w:rPr>
      </w:pPr>
      <w:r>
        <w:rPr>
          <w:noProof/>
        </w:rPr>
        <mc:AlternateContent>
          <mc:Choice Requires="wps">
            <w:drawing>
              <wp:anchor distT="0" distB="0" distL="114300" distR="114300" simplePos="0" relativeHeight="251721728" behindDoc="1" locked="0" layoutInCell="1" allowOverlap="1">
                <wp:simplePos x="0" y="0"/>
                <wp:positionH relativeFrom="column">
                  <wp:posOffset>2501900</wp:posOffset>
                </wp:positionH>
                <wp:positionV relativeFrom="paragraph">
                  <wp:posOffset>4445</wp:posOffset>
                </wp:positionV>
                <wp:extent cx="0" cy="228600"/>
                <wp:effectExtent l="57150" t="9525" r="57150" b="19050"/>
                <wp:wrapNone/>
                <wp:docPr id="1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BDAC0" id="Line 70"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35pt" to="197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">
                <v:stroke endarrow="block"/>
              </v:line>
            </w:pict>
          </mc:Fallback>
        </mc:AlternateContent>
      </w:r>
      <w:r>
        <w:rPr>
          <w:noProof/>
        </w:rPr>
        <mc:AlternateContent>
          <mc:Choice Requires="wps">
            <w:drawing>
              <wp:anchor distT="0" distB="0" distL="114300" distR="114300" simplePos="0" relativeHeight="251710464" behindDoc="1" locked="0" layoutInCell="1" allowOverlap="1">
                <wp:simplePos x="0" y="0"/>
                <wp:positionH relativeFrom="column">
                  <wp:posOffset>3429000</wp:posOffset>
                </wp:positionH>
                <wp:positionV relativeFrom="paragraph">
                  <wp:posOffset>118745</wp:posOffset>
                </wp:positionV>
                <wp:extent cx="457200" cy="0"/>
                <wp:effectExtent l="12700" t="57150" r="15875" b="57150"/>
                <wp:wrapNone/>
                <wp:docPr id="12"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1FB6DC" id="Line 57"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9.35pt" to="306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o3/KAIAAEs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701248" behindDoc="1" locked="0" layoutInCell="1" allowOverlap="1">
                <wp:simplePos x="0" y="0"/>
                <wp:positionH relativeFrom="column">
                  <wp:posOffset>114300</wp:posOffset>
                </wp:positionH>
                <wp:positionV relativeFrom="paragraph">
                  <wp:posOffset>4445</wp:posOffset>
                </wp:positionV>
                <wp:extent cx="1257300" cy="457200"/>
                <wp:effectExtent l="12700" t="9525" r="6350" b="9525"/>
                <wp:wrapNone/>
                <wp:docPr id="1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B44DFD" w:rsidRDefault="00B44DFD" w:rsidP="00A015A5">
                            <w:pPr>
                              <w:jc w:val="center"/>
                              <w:rPr>
                                <w:b/>
                              </w:rPr>
                            </w:pPr>
                            <w:r>
                              <w:rPr>
                                <w:b/>
                              </w:rPr>
                              <w:t>Інженер-механік</w:t>
                            </w:r>
                          </w:p>
                          <w:p w:rsidR="00B44DFD" w:rsidRDefault="00B44DFD" w:rsidP="00A015A5">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37" style="position:absolute;margin-left:9pt;margin-top:.35pt;width:99pt;height:3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">
                <v:textbox>
                  <w:txbxContent>
                    <w:p w:rsidR="00B44DFD" w:rsidRDefault="00B44DFD" w:rsidP="00A015A5">
                      <w:pPr>
                        <w:jc w:val="center"/>
                        <w:rPr>
                          <w:b/>
                        </w:rPr>
                      </w:pPr>
                      <w:r>
                        <w:rPr>
                          <w:b/>
                        </w:rPr>
                        <w:t>Інженер-механік</w:t>
                      </w:r>
                    </w:p>
                    <w:p w:rsidR="00B44DFD" w:rsidRDefault="00B44DFD" w:rsidP="00A015A5">
                      <w:pPr>
                        <w:jc w:val="center"/>
                        <w:rPr>
                          <w:b/>
                        </w:rPr>
                      </w:pPr>
                    </w:p>
                  </w:txbxContent>
                </v:textbox>
              </v:rect>
            </w:pict>
          </mc:Fallback>
        </mc:AlternateContent>
      </w:r>
    </w:p>
    <w:p w:rsidR="00A015A5" w:rsidRDefault="0003796A" w:rsidP="00A015A5">
      <w:pPr>
        <w:rPr>
          <w:sz w:val="28"/>
          <w:szCs w:val="28"/>
        </w:rPr>
      </w:pPr>
      <w:r>
        <w:rPr>
          <w:noProof/>
        </w:rPr>
        <mc:AlternateContent>
          <mc:Choice Requires="wps">
            <w:drawing>
              <wp:anchor distT="0" distB="0" distL="114300" distR="114300" simplePos="0" relativeHeight="251720704" behindDoc="1" locked="0" layoutInCell="1" allowOverlap="1">
                <wp:simplePos x="0" y="0"/>
                <wp:positionH relativeFrom="column">
                  <wp:posOffset>2101850</wp:posOffset>
                </wp:positionH>
                <wp:positionV relativeFrom="paragraph">
                  <wp:posOffset>28575</wp:posOffset>
                </wp:positionV>
                <wp:extent cx="857250" cy="685800"/>
                <wp:effectExtent l="9525" t="9525" r="9525" b="9525"/>
                <wp:wrapNone/>
                <wp:docPr id="1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685800"/>
                        </a:xfrm>
                        <a:prstGeom prst="rect">
                          <a:avLst/>
                        </a:prstGeom>
                        <a:solidFill>
                          <a:srgbClr val="FFFFFF"/>
                        </a:solidFill>
                        <a:ln w="9525">
                          <a:solidFill>
                            <a:srgbClr val="000000"/>
                          </a:solidFill>
                          <a:miter lim="800000"/>
                          <a:headEnd/>
                          <a:tailEnd/>
                        </a:ln>
                      </wps:spPr>
                      <wps:txbx>
                        <w:txbxContent>
                          <w:p w:rsidR="00B44DFD" w:rsidRDefault="00B44DFD" w:rsidP="00E618AF">
                            <w:pPr>
                              <w:jc w:val="center"/>
                              <w:rPr>
                                <w:b/>
                              </w:rPr>
                            </w:pPr>
                            <w:r>
                              <w:rPr>
                                <w:b/>
                              </w:rPr>
                              <w:t>Дільниця сміттєсор-тувальної лінії</w:t>
                            </w:r>
                          </w:p>
                          <w:p w:rsidR="00B44DFD" w:rsidRDefault="00B44DFD" w:rsidP="00E618AF">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38" style="position:absolute;margin-left:165.5pt;margin-top:2.25pt;width:67.5pt;height:54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">
                <v:textbox>
                  <w:txbxContent>
                    <w:p w:rsidR="00B44DFD" w:rsidRDefault="00B44DFD" w:rsidP="00E618AF">
                      <w:pPr>
                        <w:jc w:val="center"/>
                        <w:rPr>
                          <w:b/>
                        </w:rPr>
                      </w:pPr>
                      <w:r>
                        <w:rPr>
                          <w:b/>
                        </w:rPr>
                        <w:t>Дільниця сміттєсор-тувальної лінії</w:t>
                      </w:r>
                    </w:p>
                    <w:p w:rsidR="00B44DFD" w:rsidRDefault="00B44DFD" w:rsidP="00E618AF">
                      <w:pPr>
                        <w:jc w:val="center"/>
                        <w:rPr>
                          <w:b/>
                        </w:rPr>
                      </w:pPr>
                    </w:p>
                  </w:txbxContent>
                </v:textbox>
              </v:rect>
            </w:pict>
          </mc:Fallback>
        </mc:AlternateContent>
      </w:r>
      <w:r>
        <w:rPr>
          <w:noProof/>
        </w:rPr>
        <mc:AlternateContent>
          <mc:Choice Requires="wps">
            <w:drawing>
              <wp:anchor distT="0" distB="0" distL="114300" distR="114300" simplePos="0" relativeHeight="251708416" behindDoc="1" locked="0" layoutInCell="1" allowOverlap="1">
                <wp:simplePos x="0" y="0"/>
                <wp:positionH relativeFrom="column">
                  <wp:posOffset>1371600</wp:posOffset>
                </wp:positionH>
                <wp:positionV relativeFrom="paragraph">
                  <wp:posOffset>28575</wp:posOffset>
                </wp:positionV>
                <wp:extent cx="457200" cy="0"/>
                <wp:effectExtent l="22225" t="57150" r="6350" b="57150"/>
                <wp:wrapNone/>
                <wp:docPr id="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C9FF4" id="Line 55" o:spid="_x0000_s1026" style="position:absolute;flip:x y;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25pt" to="2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">
                <v:stroke endarrow="block"/>
              </v:line>
            </w:pict>
          </mc:Fallback>
        </mc:AlternateContent>
      </w:r>
    </w:p>
    <w:p w:rsidR="00A015A5" w:rsidRDefault="0003796A" w:rsidP="00A015A5">
      <w:pPr>
        <w:rPr>
          <w:sz w:val="28"/>
          <w:szCs w:val="28"/>
        </w:rPr>
      </w:pPr>
      <w:r>
        <w:rPr>
          <w:noProof/>
        </w:rPr>
        <mc:AlternateContent>
          <mc:Choice Requires="wps">
            <w:drawing>
              <wp:anchor distT="0" distB="0" distL="114300" distR="114300" simplePos="0" relativeHeight="251699200" behindDoc="1" locked="0" layoutInCell="1" allowOverlap="1">
                <wp:simplePos x="0" y="0"/>
                <wp:positionH relativeFrom="column">
                  <wp:posOffset>3886200</wp:posOffset>
                </wp:positionH>
                <wp:positionV relativeFrom="paragraph">
                  <wp:posOffset>52705</wp:posOffset>
                </wp:positionV>
                <wp:extent cx="1828800" cy="457200"/>
                <wp:effectExtent l="12700" t="9525" r="6350" b="9525"/>
                <wp:wrapNone/>
                <wp:docPr id="8"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B44DFD" w:rsidRDefault="00B44DFD" w:rsidP="00A015A5">
                            <w:pPr>
                              <w:jc w:val="center"/>
                              <w:rPr>
                                <w:b/>
                              </w:rPr>
                            </w:pPr>
                            <w:r>
                              <w:rPr>
                                <w:b/>
                              </w:rPr>
                              <w:t>Служба стерилізації безпритульних тварин</w:t>
                            </w:r>
                          </w:p>
                          <w:p w:rsidR="00B44DFD" w:rsidRDefault="00B44DFD" w:rsidP="00A015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9" style="position:absolute;margin-left:306pt;margin-top:4.15pt;width:2in;height:3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">
                <v:textbox>
                  <w:txbxContent>
                    <w:p w:rsidR="00B44DFD" w:rsidRDefault="00B44DFD" w:rsidP="00A015A5">
                      <w:pPr>
                        <w:jc w:val="center"/>
                        <w:rPr>
                          <w:b/>
                        </w:rPr>
                      </w:pPr>
                      <w:r>
                        <w:rPr>
                          <w:b/>
                        </w:rPr>
                        <w:t>Служба стерилізації безпритульних тварин</w:t>
                      </w:r>
                    </w:p>
                    <w:p w:rsidR="00B44DFD" w:rsidRDefault="00B44DFD" w:rsidP="00A015A5"/>
                  </w:txbxContent>
                </v:textbox>
              </v:rect>
            </w:pict>
          </mc:Fallback>
        </mc:AlternateContent>
      </w:r>
      <w:r>
        <w:rPr>
          <w:noProof/>
        </w:rPr>
        <mc:AlternateContent>
          <mc:Choice Requires="wps">
            <w:drawing>
              <wp:anchor distT="0" distB="0" distL="114300" distR="114300" simplePos="0" relativeHeight="251702272" behindDoc="1" locked="0" layoutInCell="1" allowOverlap="1">
                <wp:simplePos x="0" y="0"/>
                <wp:positionH relativeFrom="column">
                  <wp:posOffset>114300</wp:posOffset>
                </wp:positionH>
                <wp:positionV relativeFrom="paragraph">
                  <wp:posOffset>167005</wp:posOffset>
                </wp:positionV>
                <wp:extent cx="1257300" cy="457200"/>
                <wp:effectExtent l="12700" t="9525" r="6350" b="9525"/>
                <wp:wrapNone/>
                <wp:docPr id="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B44DFD" w:rsidRDefault="00B44DFD" w:rsidP="00A015A5">
                            <w:pPr>
                              <w:jc w:val="center"/>
                              <w:rPr>
                                <w:b/>
                              </w:rPr>
                            </w:pPr>
                            <w:r>
                              <w:rPr>
                                <w:b/>
                              </w:rPr>
                              <w:t>Диспетчерська служба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40" style="position:absolute;margin-left:9pt;margin-top:13.15pt;width:99pt;height:3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">
                <v:textbox>
                  <w:txbxContent>
                    <w:p w:rsidR="00B44DFD" w:rsidRDefault="00B44DFD" w:rsidP="00A015A5">
                      <w:pPr>
                        <w:jc w:val="center"/>
                        <w:rPr>
                          <w:b/>
                        </w:rPr>
                      </w:pPr>
                      <w:r>
                        <w:rPr>
                          <w:b/>
                        </w:rPr>
                        <w:t>Диспетчерська служба</w:t>
                      </w:r>
                    </w:p>
                  </w:txbxContent>
                </v:textbox>
              </v:rect>
            </w:pict>
          </mc:Fallback>
        </mc:AlternateContent>
      </w:r>
    </w:p>
    <w:p w:rsidR="00A015A5" w:rsidRDefault="0003796A" w:rsidP="00A015A5">
      <w:pPr>
        <w:rPr>
          <w:sz w:val="28"/>
          <w:szCs w:val="28"/>
        </w:rPr>
      </w:pPr>
      <w:r>
        <w:rPr>
          <w:noProof/>
        </w:rPr>
        <mc:AlternateContent>
          <mc:Choice Requires="wps">
            <w:drawing>
              <wp:anchor distT="0" distB="0" distL="114300" distR="114300" simplePos="0" relativeHeight="251711488" behindDoc="1" locked="0" layoutInCell="1" allowOverlap="1">
                <wp:simplePos x="0" y="0"/>
                <wp:positionH relativeFrom="column">
                  <wp:posOffset>3429000</wp:posOffset>
                </wp:positionH>
                <wp:positionV relativeFrom="paragraph">
                  <wp:posOffset>146685</wp:posOffset>
                </wp:positionV>
                <wp:extent cx="457200" cy="0"/>
                <wp:effectExtent l="12700" t="60325" r="15875" b="53975"/>
                <wp:wrapNone/>
                <wp:docPr id="6"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7913A4" id="Line 58"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1.55pt" to="306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Bh+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709440" behindDoc="1" locked="0" layoutInCell="1" allowOverlap="1">
                <wp:simplePos x="0" y="0"/>
                <wp:positionH relativeFrom="column">
                  <wp:posOffset>1371600</wp:posOffset>
                </wp:positionH>
                <wp:positionV relativeFrom="paragraph">
                  <wp:posOffset>191135</wp:posOffset>
                </wp:positionV>
                <wp:extent cx="457200" cy="0"/>
                <wp:effectExtent l="22225" t="57150" r="6350" b="57150"/>
                <wp:wrapNone/>
                <wp:docPr id="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3A4BEA" id="Line 56" o:spid="_x0000_s1026" style="position:absolute;flip:x y;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5.05pt" to="2in,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">
                <v:stroke endarrow="block"/>
              </v:line>
            </w:pict>
          </mc:Fallback>
        </mc:AlternateContent>
      </w:r>
    </w:p>
    <w:p w:rsidR="00A015A5" w:rsidRDefault="0003796A" w:rsidP="00A015A5">
      <w:pPr>
        <w:spacing w:line="360" w:lineRule="auto"/>
        <w:jc w:val="center"/>
        <w:rPr>
          <w:b/>
          <w:sz w:val="28"/>
          <w:szCs w:val="28"/>
        </w:rPr>
      </w:pPr>
      <w:r>
        <w:rPr>
          <w:b/>
          <w:noProof/>
          <w:sz w:val="28"/>
          <w:szCs w:val="28"/>
        </w:rPr>
        <mc:AlternateContent>
          <mc:Choice Requires="wps">
            <w:drawing>
              <wp:anchor distT="0" distB="0" distL="114300" distR="114300" simplePos="0" relativeHeight="251717632" behindDoc="1" locked="0" layoutInCell="1" allowOverlap="1">
                <wp:simplePos x="0" y="0"/>
                <wp:positionH relativeFrom="column">
                  <wp:posOffset>3886200</wp:posOffset>
                </wp:positionH>
                <wp:positionV relativeFrom="paragraph">
                  <wp:posOffset>215265</wp:posOffset>
                </wp:positionV>
                <wp:extent cx="1828800" cy="457200"/>
                <wp:effectExtent l="12700" t="9525" r="6350" b="9525"/>
                <wp:wrapNone/>
                <wp:docPr id="4"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B44DFD" w:rsidRDefault="00B44DFD" w:rsidP="00E618AF">
                            <w:pPr>
                              <w:jc w:val="center"/>
                              <w:rPr>
                                <w:b/>
                              </w:rPr>
                            </w:pPr>
                            <w:r>
                              <w:rPr>
                                <w:b/>
                              </w:rPr>
                              <w:t>Пункт тимчасової перетримки тварин</w:t>
                            </w:r>
                          </w:p>
                          <w:p w:rsidR="00B44DFD" w:rsidRDefault="00B44DFD" w:rsidP="00E618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41" style="position:absolute;left:0;text-align:left;margin-left:306pt;margin-top:16.95pt;width:2in;height:36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">
                <v:textbox>
                  <w:txbxContent>
                    <w:p w:rsidR="00B44DFD" w:rsidRDefault="00B44DFD" w:rsidP="00E618AF">
                      <w:pPr>
                        <w:jc w:val="center"/>
                        <w:rPr>
                          <w:b/>
                        </w:rPr>
                      </w:pPr>
                      <w:r>
                        <w:rPr>
                          <w:b/>
                        </w:rPr>
                        <w:t>Пункт тимчасової перетримки тварин</w:t>
                      </w:r>
                    </w:p>
                    <w:p w:rsidR="00B44DFD" w:rsidRDefault="00B44DFD" w:rsidP="00E618AF"/>
                  </w:txbxContent>
                </v:textbox>
              </v:rect>
            </w:pict>
          </mc:Fallback>
        </mc:AlternateContent>
      </w:r>
    </w:p>
    <w:p w:rsidR="00A015A5" w:rsidRDefault="0003796A" w:rsidP="00A015A5">
      <w:pPr>
        <w:spacing w:line="360" w:lineRule="auto"/>
        <w:jc w:val="center"/>
        <w:rPr>
          <w:b/>
          <w:sz w:val="28"/>
          <w:szCs w:val="28"/>
        </w:rPr>
      </w:pPr>
      <w:r>
        <w:rPr>
          <w:noProof/>
        </w:rPr>
        <mc:AlternateContent>
          <mc:Choice Requires="wps">
            <w:drawing>
              <wp:anchor distT="0" distB="0" distL="114300" distR="114300" simplePos="0" relativeHeight="251718656" behindDoc="1" locked="0" layoutInCell="1" allowOverlap="1">
                <wp:simplePos x="0" y="0"/>
                <wp:positionH relativeFrom="column">
                  <wp:posOffset>3429000</wp:posOffset>
                </wp:positionH>
                <wp:positionV relativeFrom="paragraph">
                  <wp:posOffset>136525</wp:posOffset>
                </wp:positionV>
                <wp:extent cx="457200" cy="0"/>
                <wp:effectExtent l="12700" t="56515" r="15875" b="57785"/>
                <wp:wrapNone/>
                <wp:docPr id="3"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9BD25" id="Line 67"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0.75pt" to="306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716608" behindDoc="1" locked="0" layoutInCell="1" allowOverlap="1">
                <wp:simplePos x="0" y="0"/>
                <wp:positionH relativeFrom="column">
                  <wp:posOffset>114300</wp:posOffset>
                </wp:positionH>
                <wp:positionV relativeFrom="paragraph">
                  <wp:posOffset>22860</wp:posOffset>
                </wp:positionV>
                <wp:extent cx="1257300" cy="685800"/>
                <wp:effectExtent l="12700" t="9525" r="6350" b="9525"/>
                <wp:wrapNone/>
                <wp:docPr id="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rsidR="00B44DFD" w:rsidRDefault="00B44DFD" w:rsidP="00A015A5">
                            <w:pPr>
                              <w:rPr>
                                <w:b/>
                              </w:rPr>
                            </w:pPr>
                            <w:r>
                              <w:rPr>
                                <w:b/>
                              </w:rPr>
                              <w:t>Дільниця по експлуатації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42" style="position:absolute;left:0;text-align:left;margin-left:9pt;margin-top:1.8pt;width:99pt;height:54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">
                <v:textbox>
                  <w:txbxContent>
                    <w:p w:rsidR="00B44DFD" w:rsidRDefault="00B44DFD" w:rsidP="00A015A5">
                      <w:pPr>
                        <w:rPr>
                          <w:b/>
                        </w:rPr>
                      </w:pPr>
                      <w:r>
                        <w:rPr>
                          <w:b/>
                        </w:rPr>
                        <w:t>Дільниця по експлуатації полігону</w:t>
                      </w:r>
                    </w:p>
                  </w:txbxContent>
                </v:textbox>
              </v:rect>
            </w:pict>
          </mc:Fallback>
        </mc:AlternateContent>
      </w:r>
    </w:p>
    <w:p w:rsidR="00A015A5" w:rsidRDefault="0003796A" w:rsidP="00A015A5">
      <w:pPr>
        <w:spacing w:line="360" w:lineRule="auto"/>
        <w:jc w:val="center"/>
        <w:rPr>
          <w:b/>
          <w:sz w:val="28"/>
          <w:szCs w:val="28"/>
        </w:rPr>
      </w:pPr>
      <w:r>
        <w:rPr>
          <w:noProof/>
        </w:rPr>
        <mc:AlternateContent>
          <mc:Choice Requires="wps">
            <w:drawing>
              <wp:anchor distT="0" distB="0" distL="114300" distR="114300" simplePos="0" relativeHeight="251715584" behindDoc="1" locked="0" layoutInCell="1" allowOverlap="1">
                <wp:simplePos x="0" y="0"/>
                <wp:positionH relativeFrom="column">
                  <wp:posOffset>1371600</wp:posOffset>
                </wp:positionH>
                <wp:positionV relativeFrom="paragraph">
                  <wp:posOffset>59055</wp:posOffset>
                </wp:positionV>
                <wp:extent cx="457200" cy="0"/>
                <wp:effectExtent l="22225" t="57150" r="6350" b="57150"/>
                <wp:wrapNone/>
                <wp:docPr id="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05D7A2" id="Line 62" o:spid="_x0000_s1026" style="position:absolute;flip:x y;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65pt" to="2in,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">
                <v:stroke endarrow="block"/>
              </v:line>
            </w:pict>
          </mc:Fallback>
        </mc:AlternateContent>
      </w:r>
    </w:p>
    <w:p w:rsidR="008B798A" w:rsidRDefault="008B798A" w:rsidP="00A015A5">
      <w:pPr>
        <w:spacing w:line="360" w:lineRule="auto"/>
        <w:jc w:val="center"/>
        <w:rPr>
          <w:b/>
          <w:sz w:val="24"/>
          <w:szCs w:val="24"/>
        </w:rPr>
      </w:pPr>
    </w:p>
    <w:p w:rsidR="00A015A5" w:rsidRPr="00254F49" w:rsidRDefault="00A015A5" w:rsidP="00DA2864">
      <w:pPr>
        <w:spacing w:line="360" w:lineRule="auto"/>
        <w:ind w:left="-284" w:firstLine="284"/>
        <w:jc w:val="center"/>
        <w:rPr>
          <w:b/>
          <w:sz w:val="24"/>
          <w:szCs w:val="24"/>
        </w:rPr>
      </w:pPr>
      <w:r w:rsidRPr="00254F49">
        <w:rPr>
          <w:b/>
          <w:sz w:val="24"/>
          <w:szCs w:val="24"/>
        </w:rPr>
        <w:t xml:space="preserve">Рисунок </w:t>
      </w:r>
      <w:r w:rsidR="00A367A2">
        <w:rPr>
          <w:b/>
          <w:sz w:val="24"/>
          <w:szCs w:val="24"/>
        </w:rPr>
        <w:t>1</w:t>
      </w:r>
      <w:r w:rsidRPr="00254F49">
        <w:rPr>
          <w:b/>
          <w:sz w:val="24"/>
          <w:szCs w:val="24"/>
        </w:rPr>
        <w:t xml:space="preserve"> - Організаційна стр</w:t>
      </w:r>
      <w:r w:rsidR="00DA2864">
        <w:rPr>
          <w:b/>
          <w:sz w:val="24"/>
          <w:szCs w:val="24"/>
        </w:rPr>
        <w:t xml:space="preserve">уктура КП «Полігон ТПВ» станом </w:t>
      </w:r>
      <w:r w:rsidR="002816EE">
        <w:rPr>
          <w:b/>
          <w:sz w:val="24"/>
          <w:szCs w:val="24"/>
        </w:rPr>
        <w:t>на 01 січня</w:t>
      </w:r>
      <w:r w:rsidR="00A367A2">
        <w:rPr>
          <w:b/>
          <w:sz w:val="24"/>
          <w:szCs w:val="24"/>
        </w:rPr>
        <w:t xml:space="preserve"> 202</w:t>
      </w:r>
      <w:r w:rsidR="007B08C5">
        <w:rPr>
          <w:b/>
          <w:sz w:val="24"/>
          <w:szCs w:val="24"/>
        </w:rPr>
        <w:t>3</w:t>
      </w:r>
      <w:r w:rsidRPr="00254F49">
        <w:rPr>
          <w:b/>
          <w:sz w:val="24"/>
          <w:szCs w:val="24"/>
        </w:rPr>
        <w:t xml:space="preserve"> року</w:t>
      </w:r>
    </w:p>
    <w:p w:rsidR="008B798A" w:rsidRPr="00FE408B" w:rsidRDefault="008B798A" w:rsidP="008B798A">
      <w:pPr>
        <w:ind w:firstLine="720"/>
        <w:jc w:val="both"/>
        <w:rPr>
          <w:sz w:val="28"/>
          <w:szCs w:val="28"/>
        </w:rPr>
      </w:pPr>
      <w:r w:rsidRPr="00FE408B">
        <w:rPr>
          <w:sz w:val="28"/>
          <w:szCs w:val="28"/>
        </w:rPr>
        <w:t>Станом на 01 січня 202</w:t>
      </w:r>
      <w:r w:rsidR="007B08C5">
        <w:rPr>
          <w:sz w:val="28"/>
          <w:szCs w:val="28"/>
        </w:rPr>
        <w:t>3</w:t>
      </w:r>
      <w:r w:rsidRPr="00FE408B">
        <w:rPr>
          <w:sz w:val="28"/>
          <w:szCs w:val="28"/>
        </w:rPr>
        <w:t xml:space="preserve"> року на підприємстві працювало </w:t>
      </w:r>
      <w:r w:rsidR="00DA2864">
        <w:rPr>
          <w:sz w:val="28"/>
          <w:szCs w:val="28"/>
        </w:rPr>
        <w:t>41</w:t>
      </w:r>
      <w:r w:rsidRPr="00FE408B">
        <w:rPr>
          <w:sz w:val="28"/>
          <w:szCs w:val="28"/>
        </w:rPr>
        <w:t xml:space="preserve"> осіб, з них:</w:t>
      </w:r>
    </w:p>
    <w:p w:rsidR="008B798A" w:rsidRPr="00FE408B" w:rsidRDefault="008B798A" w:rsidP="008B798A">
      <w:pPr>
        <w:ind w:firstLine="720"/>
        <w:jc w:val="both"/>
        <w:rPr>
          <w:sz w:val="28"/>
          <w:szCs w:val="28"/>
        </w:rPr>
      </w:pPr>
      <w:r w:rsidRPr="00FE408B">
        <w:rPr>
          <w:sz w:val="28"/>
          <w:szCs w:val="28"/>
        </w:rPr>
        <w:t>- 2</w:t>
      </w:r>
      <w:r w:rsidR="00DA2864">
        <w:rPr>
          <w:sz w:val="28"/>
          <w:szCs w:val="28"/>
        </w:rPr>
        <w:t>3</w:t>
      </w:r>
      <w:r w:rsidRPr="00FE408B">
        <w:rPr>
          <w:sz w:val="28"/>
          <w:szCs w:val="28"/>
        </w:rPr>
        <w:t xml:space="preserve"> – на полігоні твердих побутових відходів</w:t>
      </w:r>
      <w:r w:rsidR="00DD5AA6">
        <w:rPr>
          <w:sz w:val="28"/>
          <w:szCs w:val="28"/>
        </w:rPr>
        <w:t>;</w:t>
      </w:r>
      <w:r w:rsidRPr="00FE408B">
        <w:rPr>
          <w:sz w:val="28"/>
          <w:szCs w:val="28"/>
        </w:rPr>
        <w:t xml:space="preserve"> </w:t>
      </w:r>
    </w:p>
    <w:p w:rsidR="008B798A" w:rsidRPr="00FE408B" w:rsidRDefault="008B798A" w:rsidP="008B798A">
      <w:pPr>
        <w:ind w:firstLine="720"/>
        <w:jc w:val="both"/>
        <w:rPr>
          <w:sz w:val="28"/>
          <w:szCs w:val="28"/>
        </w:rPr>
      </w:pPr>
      <w:r w:rsidRPr="00FE408B">
        <w:rPr>
          <w:sz w:val="28"/>
          <w:szCs w:val="28"/>
        </w:rPr>
        <w:t xml:space="preserve">- </w:t>
      </w:r>
      <w:r w:rsidR="00DA2864">
        <w:rPr>
          <w:sz w:val="28"/>
          <w:szCs w:val="28"/>
        </w:rPr>
        <w:t>7</w:t>
      </w:r>
      <w:r w:rsidR="00CD5DB1" w:rsidRPr="00FE408B">
        <w:rPr>
          <w:sz w:val="28"/>
          <w:szCs w:val="28"/>
        </w:rPr>
        <w:t xml:space="preserve"> – на дільниці по вилову,</w:t>
      </w:r>
      <w:r w:rsidRPr="00FE408B">
        <w:rPr>
          <w:sz w:val="28"/>
          <w:szCs w:val="28"/>
        </w:rPr>
        <w:t xml:space="preserve"> стерилізації</w:t>
      </w:r>
      <w:r w:rsidR="00CD5DB1" w:rsidRPr="00FE408B">
        <w:rPr>
          <w:sz w:val="28"/>
          <w:szCs w:val="28"/>
        </w:rPr>
        <w:t xml:space="preserve"> та пункті тимчасової перетримки</w:t>
      </w:r>
      <w:r w:rsidRPr="00FE408B">
        <w:rPr>
          <w:sz w:val="28"/>
          <w:szCs w:val="28"/>
        </w:rPr>
        <w:t xml:space="preserve"> безпритульних тварин;</w:t>
      </w:r>
    </w:p>
    <w:p w:rsidR="008B798A" w:rsidRPr="00FE408B" w:rsidRDefault="008B798A" w:rsidP="008B798A">
      <w:pPr>
        <w:ind w:firstLine="720"/>
        <w:jc w:val="both"/>
        <w:rPr>
          <w:sz w:val="28"/>
          <w:szCs w:val="28"/>
        </w:rPr>
      </w:pPr>
      <w:r w:rsidRPr="00FE408B">
        <w:rPr>
          <w:sz w:val="28"/>
          <w:szCs w:val="28"/>
        </w:rPr>
        <w:t>- 1</w:t>
      </w:r>
      <w:r w:rsidR="00DA2864">
        <w:rPr>
          <w:sz w:val="28"/>
          <w:szCs w:val="28"/>
        </w:rPr>
        <w:t>1</w:t>
      </w:r>
      <w:r w:rsidRPr="00FE408B">
        <w:rPr>
          <w:sz w:val="28"/>
          <w:szCs w:val="28"/>
        </w:rPr>
        <w:t xml:space="preserve"> – адміністративний персонал. </w:t>
      </w:r>
    </w:p>
    <w:p w:rsidR="00A015A5" w:rsidRDefault="00A015A5" w:rsidP="00A015A5">
      <w:pPr>
        <w:jc w:val="center"/>
        <w:rPr>
          <w:b/>
          <w:sz w:val="28"/>
        </w:rPr>
      </w:pPr>
    </w:p>
    <w:p w:rsidR="00A015A5" w:rsidRDefault="00A015A5" w:rsidP="00A015A5">
      <w:pPr>
        <w:jc w:val="center"/>
        <w:rPr>
          <w:b/>
          <w:sz w:val="28"/>
        </w:rPr>
      </w:pPr>
      <w:r>
        <w:rPr>
          <w:b/>
          <w:sz w:val="28"/>
        </w:rPr>
        <w:t>8. Маркетинговий план</w:t>
      </w:r>
    </w:p>
    <w:p w:rsidR="00A015A5" w:rsidRDefault="00A015A5" w:rsidP="00A015A5">
      <w:pPr>
        <w:jc w:val="both"/>
        <w:rPr>
          <w:b/>
          <w:sz w:val="28"/>
        </w:rPr>
      </w:pPr>
      <w:r>
        <w:rPr>
          <w:b/>
          <w:sz w:val="28"/>
        </w:rPr>
        <w:tab/>
        <w:t>8.1. Шляхи вдосконалення роботи підприємства для покращення якості надання послуг та фінансового стану підприємства</w:t>
      </w:r>
    </w:p>
    <w:p w:rsidR="00A015A5" w:rsidRDefault="00A015A5" w:rsidP="00A015A5">
      <w:pPr>
        <w:jc w:val="both"/>
        <w:rPr>
          <w:b/>
          <w:sz w:val="28"/>
        </w:rPr>
      </w:pPr>
    </w:p>
    <w:p w:rsidR="00A015A5" w:rsidRPr="00BB120E" w:rsidRDefault="00A015A5" w:rsidP="00E96BA8">
      <w:pPr>
        <w:ind w:firstLine="709"/>
        <w:jc w:val="both"/>
        <w:rPr>
          <w:sz w:val="28"/>
          <w:szCs w:val="28"/>
        </w:rPr>
      </w:pPr>
      <w:r w:rsidRPr="00BB120E">
        <w:rPr>
          <w:sz w:val="28"/>
          <w:szCs w:val="28"/>
        </w:rPr>
        <w:t>Створена на сьогоднішній день нормативно-правова база поводження з відходами наближається до вимог європейського законодавства. Закони України «Про відходи», «Про охорону навколишнього природного середовища», «Про поводження з радіоактивними відходами», «Про вилучення з обігу, переробку, утилізацію, знищення або подальше використання неякісної та небезпечної продукції», «Про санітарно-епідеміологічне благополуччя населення України», Державні будівельні норми (ДБН) та ін. суворо регламентують  вимоги до розміщення полігонів ТПВ, питання поводження з відходами та рекультивації територій.</w:t>
      </w:r>
    </w:p>
    <w:p w:rsidR="00A015A5" w:rsidRPr="00BB120E" w:rsidRDefault="00A015A5" w:rsidP="00A015A5">
      <w:pPr>
        <w:ind w:firstLine="540"/>
        <w:jc w:val="both"/>
        <w:rPr>
          <w:sz w:val="28"/>
          <w:szCs w:val="28"/>
        </w:rPr>
      </w:pPr>
      <w:r w:rsidRPr="00BB120E">
        <w:rPr>
          <w:sz w:val="28"/>
          <w:szCs w:val="28"/>
        </w:rPr>
        <w:t>Реконструкція та технічне переоснащення діючого полігону ТПВ має на меті упорядкувати та убезпечити його для навколишнього середовища, більш раціонально використовувати площі та покращити його санітарний стан.</w:t>
      </w:r>
    </w:p>
    <w:p w:rsidR="003830BF" w:rsidRDefault="00A015A5" w:rsidP="003830BF">
      <w:pPr>
        <w:ind w:firstLine="540"/>
        <w:jc w:val="both"/>
        <w:rPr>
          <w:sz w:val="28"/>
          <w:szCs w:val="28"/>
        </w:rPr>
      </w:pPr>
      <w:r w:rsidRPr="00BB120E">
        <w:rPr>
          <w:sz w:val="28"/>
          <w:szCs w:val="28"/>
        </w:rPr>
        <w:t>Для вдосконалення роботи підприємства та покращення якості наданих послуг по за</w:t>
      </w:r>
      <w:r w:rsidR="003830BF">
        <w:rPr>
          <w:sz w:val="28"/>
          <w:szCs w:val="28"/>
        </w:rPr>
        <w:t>хороненню ТПВ необхідно:</w:t>
      </w:r>
    </w:p>
    <w:p w:rsidR="00A015A5" w:rsidRPr="003830BF" w:rsidRDefault="00A015A5" w:rsidP="003830BF">
      <w:pPr>
        <w:pStyle w:val="af"/>
        <w:numPr>
          <w:ilvl w:val="0"/>
          <w:numId w:val="12"/>
        </w:numPr>
        <w:tabs>
          <w:tab w:val="left" w:pos="851"/>
        </w:tabs>
        <w:ind w:left="0" w:firstLine="567"/>
        <w:jc w:val="both"/>
        <w:rPr>
          <w:sz w:val="28"/>
          <w:szCs w:val="28"/>
        </w:rPr>
      </w:pPr>
      <w:r w:rsidRPr="003830BF">
        <w:rPr>
          <w:sz w:val="28"/>
          <w:szCs w:val="28"/>
        </w:rPr>
        <w:t>Закупити  машину дл</w:t>
      </w:r>
      <w:r w:rsidR="00FE408B" w:rsidRPr="003830BF">
        <w:rPr>
          <w:sz w:val="28"/>
          <w:szCs w:val="28"/>
        </w:rPr>
        <w:t xml:space="preserve">я ущільнення </w:t>
      </w:r>
      <w:r w:rsidR="003830BF">
        <w:rPr>
          <w:sz w:val="28"/>
          <w:szCs w:val="28"/>
        </w:rPr>
        <w:t>твердих побутових відходів</w:t>
      </w:r>
      <w:r w:rsidR="00FE408B" w:rsidRPr="003830BF">
        <w:rPr>
          <w:sz w:val="28"/>
          <w:szCs w:val="28"/>
        </w:rPr>
        <w:t xml:space="preserve"> (компактор). Дасть можливість удосконалити процес</w:t>
      </w:r>
      <w:r w:rsidRPr="003830BF">
        <w:rPr>
          <w:sz w:val="28"/>
          <w:szCs w:val="28"/>
        </w:rPr>
        <w:t xml:space="preserve"> захоронення відходів  шляхом придбання компактора  для ущільнення ТПВ.</w:t>
      </w:r>
      <w:r w:rsidR="00B9216E" w:rsidRPr="003830BF">
        <w:rPr>
          <w:sz w:val="28"/>
          <w:szCs w:val="28"/>
        </w:rPr>
        <w:t xml:space="preserve"> </w:t>
      </w:r>
      <w:r w:rsidR="003830BF">
        <w:rPr>
          <w:sz w:val="28"/>
          <w:szCs w:val="28"/>
        </w:rPr>
        <w:t>К</w:t>
      </w:r>
      <w:r w:rsidR="003830BF" w:rsidRPr="003830BF">
        <w:rPr>
          <w:sz w:val="28"/>
          <w:szCs w:val="28"/>
        </w:rPr>
        <w:t>омпактор дозволяє виконувати найскладніші завдання з ущільнення відходів та мінімізує випадки загор</w:t>
      </w:r>
      <w:r w:rsidR="003830BF">
        <w:rPr>
          <w:sz w:val="28"/>
          <w:szCs w:val="28"/>
        </w:rPr>
        <w:t xml:space="preserve">яння полігону в теплу пору року. </w:t>
      </w:r>
      <w:r w:rsidR="003830BF" w:rsidRPr="003830BF">
        <w:rPr>
          <w:sz w:val="28"/>
          <w:szCs w:val="28"/>
          <w:lang w:val="ru-RU"/>
        </w:rPr>
        <w:t>Після ефективної роботи компактора сміттєвози можуть легко проїхати ділянками полігону. А також він дає можливість суттєво економити на будівництві тимчасових доріг на сміттєзвалищі та збільшує термін його експлуатації.</w:t>
      </w:r>
    </w:p>
    <w:p w:rsidR="0003535C" w:rsidRDefault="0003535C" w:rsidP="00E96BA8">
      <w:pPr>
        <w:numPr>
          <w:ilvl w:val="0"/>
          <w:numId w:val="12"/>
        </w:numPr>
        <w:tabs>
          <w:tab w:val="left" w:pos="851"/>
        </w:tabs>
        <w:ind w:left="0" w:firstLine="540"/>
        <w:jc w:val="both"/>
        <w:rPr>
          <w:sz w:val="28"/>
          <w:szCs w:val="28"/>
        </w:rPr>
      </w:pPr>
      <w:r>
        <w:rPr>
          <w:sz w:val="28"/>
          <w:szCs w:val="28"/>
        </w:rPr>
        <w:t>Придбати установку для очистки фільтрату</w:t>
      </w:r>
      <w:r w:rsidR="0050272F">
        <w:rPr>
          <w:sz w:val="28"/>
          <w:szCs w:val="28"/>
        </w:rPr>
        <w:t xml:space="preserve">. Однією з найбільш сучасних і ефективних технологій очищення стічних вод на сьогодні є мембранне розділення потоків. Воно дозволяє досягти дуже високих показників чистоти фільтратів, а зі сталим розвитком цієї технології, капітальні та експлуатаційні витрати на неї постійно зменшуються. </w:t>
      </w:r>
      <w:r w:rsidR="00E547E5">
        <w:rPr>
          <w:sz w:val="28"/>
          <w:szCs w:val="28"/>
        </w:rPr>
        <w:t>На даний момент н</w:t>
      </w:r>
      <w:r w:rsidR="0050272F">
        <w:rPr>
          <w:sz w:val="28"/>
          <w:szCs w:val="28"/>
        </w:rPr>
        <w:t>аше підприємство використовує резервуари-накопичувачі. Звідки фільтрат подається на очистку д</w:t>
      </w:r>
      <w:r w:rsidR="00E547E5">
        <w:rPr>
          <w:sz w:val="28"/>
          <w:szCs w:val="28"/>
        </w:rPr>
        <w:t xml:space="preserve">о міської очисні споруди, при цьому </w:t>
      </w:r>
      <w:r w:rsidR="0050272F">
        <w:rPr>
          <w:sz w:val="28"/>
          <w:szCs w:val="28"/>
        </w:rPr>
        <w:t>не відбувається жодної локальної попередньої обробки фільтрату, тому існуюча на сьогодні система скидання стічних вод є вкра</w:t>
      </w:r>
      <w:r w:rsidR="00E547E5">
        <w:rPr>
          <w:sz w:val="28"/>
          <w:szCs w:val="28"/>
        </w:rPr>
        <w:t>й екологічно небезпечною. Пропонована нами технологія поєднує процеси флокуляції, ультрафільтрації та зворотного осмосу, що забезпечують високу ефективність очищення стічних вод і дозволить безпечно скидати їх у каналізаційну систему. Рівень відновлення води буде залежати від показників якості вихідного фільтрату і орієнтовно складатиме від 80 до 90%.</w:t>
      </w:r>
    </w:p>
    <w:p w:rsidR="00A015A5" w:rsidRPr="00BB120E" w:rsidRDefault="00E96BA8" w:rsidP="00A015A5">
      <w:pPr>
        <w:ind w:firstLine="540"/>
        <w:jc w:val="both"/>
        <w:rPr>
          <w:sz w:val="28"/>
          <w:szCs w:val="28"/>
        </w:rPr>
      </w:pPr>
      <w:r>
        <w:rPr>
          <w:sz w:val="28"/>
          <w:szCs w:val="28"/>
          <w:lang w:val="ru-RU"/>
        </w:rPr>
        <w:t>3</w:t>
      </w:r>
      <w:r w:rsidR="00A015A5" w:rsidRPr="00BB120E">
        <w:rPr>
          <w:sz w:val="28"/>
          <w:szCs w:val="28"/>
          <w:lang w:val="ru-RU"/>
        </w:rPr>
        <w:t xml:space="preserve">. Провести </w:t>
      </w:r>
      <w:r w:rsidR="00462494">
        <w:rPr>
          <w:sz w:val="28"/>
          <w:szCs w:val="28"/>
        </w:rPr>
        <w:t xml:space="preserve">ремонт </w:t>
      </w:r>
      <w:r>
        <w:rPr>
          <w:sz w:val="28"/>
          <w:szCs w:val="28"/>
        </w:rPr>
        <w:t>під</w:t>
      </w:r>
      <w:r w:rsidRPr="00E96BA8">
        <w:rPr>
          <w:sz w:val="28"/>
          <w:szCs w:val="28"/>
          <w:lang w:val="ru-RU"/>
        </w:rPr>
        <w:t>’</w:t>
      </w:r>
      <w:r>
        <w:rPr>
          <w:sz w:val="28"/>
          <w:szCs w:val="28"/>
        </w:rPr>
        <w:t xml:space="preserve">їзної </w:t>
      </w:r>
      <w:r w:rsidR="00462494">
        <w:rPr>
          <w:sz w:val="28"/>
          <w:szCs w:val="28"/>
        </w:rPr>
        <w:t>дороги до полігону ТПВ.</w:t>
      </w:r>
    </w:p>
    <w:p w:rsidR="00A015A5" w:rsidRPr="00BB120E" w:rsidRDefault="00E96BA8" w:rsidP="00A015A5">
      <w:pPr>
        <w:ind w:firstLine="540"/>
        <w:jc w:val="both"/>
        <w:rPr>
          <w:sz w:val="28"/>
          <w:szCs w:val="28"/>
        </w:rPr>
      </w:pPr>
      <w:r>
        <w:rPr>
          <w:sz w:val="28"/>
          <w:szCs w:val="28"/>
        </w:rPr>
        <w:t>4</w:t>
      </w:r>
      <w:r w:rsidR="00A015A5" w:rsidRPr="00BB120E">
        <w:rPr>
          <w:sz w:val="28"/>
          <w:szCs w:val="28"/>
        </w:rPr>
        <w:t xml:space="preserve">. Виготовити проект відведення земельної ділянки яка прилягає до існуючого полігону площею </w:t>
      </w:r>
      <w:r w:rsidR="00A015A5">
        <w:rPr>
          <w:sz w:val="28"/>
          <w:szCs w:val="28"/>
        </w:rPr>
        <w:t>2</w:t>
      </w:r>
      <w:r w:rsidR="00A015A5" w:rsidRPr="00BB120E">
        <w:rPr>
          <w:sz w:val="28"/>
          <w:szCs w:val="28"/>
        </w:rPr>
        <w:t>0 га.</w:t>
      </w:r>
    </w:p>
    <w:p w:rsidR="00462494" w:rsidRDefault="00A015A5" w:rsidP="00A015A5">
      <w:pPr>
        <w:autoSpaceDE w:val="0"/>
        <w:autoSpaceDN w:val="0"/>
        <w:adjustRightInd w:val="0"/>
        <w:ind w:firstLine="540"/>
        <w:jc w:val="both"/>
        <w:rPr>
          <w:sz w:val="28"/>
          <w:szCs w:val="28"/>
        </w:rPr>
      </w:pPr>
      <w:r w:rsidRPr="00BB120E">
        <w:rPr>
          <w:sz w:val="28"/>
          <w:szCs w:val="28"/>
        </w:rPr>
        <w:t>Дана територія є лісом (з цінними породами дерев) та має особливий правовий статус та екологічний захист. Процедура відведення такої земельної</w:t>
      </w:r>
      <w:r>
        <w:rPr>
          <w:sz w:val="28"/>
          <w:szCs w:val="28"/>
        </w:rPr>
        <w:t xml:space="preserve">   </w:t>
      </w:r>
      <w:r w:rsidRPr="00BB120E">
        <w:rPr>
          <w:sz w:val="28"/>
          <w:szCs w:val="28"/>
        </w:rPr>
        <w:t xml:space="preserve"> ділянки передбачає</w:t>
      </w:r>
      <w:r w:rsidR="007E34E6">
        <w:rPr>
          <w:sz w:val="28"/>
          <w:szCs w:val="28"/>
        </w:rPr>
        <w:t xml:space="preserve"> </w:t>
      </w:r>
      <w:r>
        <w:rPr>
          <w:sz w:val="28"/>
          <w:szCs w:val="28"/>
        </w:rPr>
        <w:t xml:space="preserve">  </w:t>
      </w:r>
      <w:r w:rsidRPr="00BB120E">
        <w:rPr>
          <w:sz w:val="28"/>
          <w:szCs w:val="28"/>
        </w:rPr>
        <w:t xml:space="preserve"> погодження з Кабінетом Міністрів України</w:t>
      </w:r>
      <w:r>
        <w:rPr>
          <w:sz w:val="28"/>
          <w:szCs w:val="28"/>
        </w:rPr>
        <w:t>.</w:t>
      </w:r>
    </w:p>
    <w:p w:rsidR="00A015A5" w:rsidRDefault="00E96BA8" w:rsidP="00A015A5">
      <w:pPr>
        <w:autoSpaceDE w:val="0"/>
        <w:autoSpaceDN w:val="0"/>
        <w:adjustRightInd w:val="0"/>
        <w:ind w:firstLine="540"/>
        <w:jc w:val="both"/>
        <w:rPr>
          <w:sz w:val="28"/>
          <w:szCs w:val="28"/>
        </w:rPr>
      </w:pPr>
      <w:r>
        <w:rPr>
          <w:sz w:val="28"/>
          <w:szCs w:val="28"/>
        </w:rPr>
        <w:t>5</w:t>
      </w:r>
      <w:r w:rsidR="00462494">
        <w:rPr>
          <w:sz w:val="28"/>
          <w:szCs w:val="28"/>
        </w:rPr>
        <w:t>. Будівництво ангару для сортувальн</w:t>
      </w:r>
      <w:r>
        <w:rPr>
          <w:sz w:val="28"/>
          <w:szCs w:val="28"/>
        </w:rPr>
        <w:t>ої лінії. Реалізації даного проє</w:t>
      </w:r>
      <w:r w:rsidR="00462494">
        <w:rPr>
          <w:sz w:val="28"/>
          <w:szCs w:val="28"/>
        </w:rPr>
        <w:t>кту забезпечить роботу сортувальної лінії круглорічно.</w:t>
      </w:r>
    </w:p>
    <w:p w:rsidR="00E96BA8" w:rsidRPr="00BB120E" w:rsidRDefault="00E96BA8" w:rsidP="00A015A5">
      <w:pPr>
        <w:autoSpaceDE w:val="0"/>
        <w:autoSpaceDN w:val="0"/>
        <w:adjustRightInd w:val="0"/>
        <w:ind w:firstLine="540"/>
        <w:jc w:val="both"/>
        <w:rPr>
          <w:sz w:val="28"/>
          <w:szCs w:val="28"/>
        </w:rPr>
      </w:pPr>
      <w:r>
        <w:rPr>
          <w:sz w:val="28"/>
          <w:szCs w:val="28"/>
        </w:rPr>
        <w:t>6. Придбати спецавтомобіль для відлову безпритульних тварин.</w:t>
      </w:r>
    </w:p>
    <w:p w:rsidR="005B08B4" w:rsidRPr="007C4C1D" w:rsidRDefault="005B08B4" w:rsidP="00A015A5">
      <w:pPr>
        <w:jc w:val="both"/>
        <w:rPr>
          <w:color w:val="FF0000"/>
          <w:sz w:val="28"/>
        </w:rPr>
      </w:pPr>
    </w:p>
    <w:p w:rsidR="00A015A5" w:rsidRDefault="00A015A5" w:rsidP="00E96BA8">
      <w:pPr>
        <w:tabs>
          <w:tab w:val="left" w:pos="709"/>
        </w:tabs>
        <w:ind w:firstLine="709"/>
        <w:rPr>
          <w:b/>
          <w:sz w:val="28"/>
        </w:rPr>
      </w:pPr>
      <w:r>
        <w:rPr>
          <w:b/>
          <w:sz w:val="28"/>
        </w:rPr>
        <w:t>8.2. Тарифна політика</w:t>
      </w:r>
    </w:p>
    <w:p w:rsidR="00A015A5" w:rsidRDefault="00A015A5" w:rsidP="00A015A5">
      <w:pPr>
        <w:jc w:val="both"/>
        <w:rPr>
          <w:b/>
          <w:sz w:val="28"/>
        </w:rPr>
      </w:pPr>
    </w:p>
    <w:p w:rsidR="00A015A5" w:rsidRPr="007A2BB1" w:rsidRDefault="00A015A5" w:rsidP="00A015A5">
      <w:pPr>
        <w:ind w:firstLine="720"/>
        <w:jc w:val="both"/>
        <w:rPr>
          <w:sz w:val="28"/>
          <w:szCs w:val="28"/>
        </w:rPr>
      </w:pPr>
      <w:r w:rsidRPr="007A2BB1">
        <w:rPr>
          <w:sz w:val="28"/>
          <w:szCs w:val="28"/>
        </w:rPr>
        <w:t xml:space="preserve">Тарифи на послуги по захороненню побутових відходів встановлені згідно рішення виконавчого комітету Івано-Франківської міської ради від </w:t>
      </w:r>
      <w:r w:rsidR="007A2BB1" w:rsidRPr="007A2BB1">
        <w:rPr>
          <w:sz w:val="28"/>
          <w:szCs w:val="28"/>
        </w:rPr>
        <w:t xml:space="preserve">22.08.2019 року № 988 (із змінами від 16.01.2020 року № 46, від 26.01.2021 року № 115 та від 27.01.2022 року № 59) з 03.02.2022 року  становить за </w:t>
      </w:r>
      <w:r w:rsidR="00DD5AA6">
        <w:rPr>
          <w:sz w:val="28"/>
          <w:szCs w:val="28"/>
        </w:rPr>
        <w:t xml:space="preserve">        </w:t>
      </w:r>
      <w:r w:rsidR="007A2BB1" w:rsidRPr="007A2BB1">
        <w:rPr>
          <w:sz w:val="28"/>
          <w:szCs w:val="28"/>
        </w:rPr>
        <w:t>1 тонну</w:t>
      </w:r>
      <w:r w:rsidRPr="007A2BB1">
        <w:rPr>
          <w:sz w:val="28"/>
          <w:szCs w:val="28"/>
        </w:rPr>
        <w:t>:</w:t>
      </w:r>
    </w:p>
    <w:p w:rsidR="00A015A5" w:rsidRDefault="00A015A5" w:rsidP="00A015A5">
      <w:pPr>
        <w:ind w:firstLine="360"/>
        <w:jc w:val="both"/>
        <w:rPr>
          <w:sz w:val="28"/>
          <w:szCs w:val="28"/>
        </w:rPr>
      </w:pPr>
      <w:r>
        <w:rPr>
          <w:b/>
          <w:sz w:val="28"/>
          <w:szCs w:val="28"/>
        </w:rPr>
        <w:t xml:space="preserve">- </w:t>
      </w:r>
      <w:r>
        <w:rPr>
          <w:sz w:val="28"/>
          <w:szCs w:val="28"/>
        </w:rPr>
        <w:t xml:space="preserve">для населення                           </w:t>
      </w:r>
      <w:r w:rsidR="007A2BB1">
        <w:rPr>
          <w:sz w:val="28"/>
          <w:szCs w:val="28"/>
        </w:rPr>
        <w:t xml:space="preserve">  </w:t>
      </w:r>
      <w:r>
        <w:rPr>
          <w:sz w:val="28"/>
          <w:szCs w:val="28"/>
        </w:rPr>
        <w:tab/>
        <w:t xml:space="preserve">-        </w:t>
      </w:r>
      <w:r w:rsidR="007A2BB1">
        <w:rPr>
          <w:sz w:val="28"/>
          <w:szCs w:val="28"/>
        </w:rPr>
        <w:t xml:space="preserve">   </w:t>
      </w:r>
      <w:r w:rsidR="007A2BB1">
        <w:rPr>
          <w:b/>
          <w:sz w:val="28"/>
          <w:szCs w:val="28"/>
          <w:u w:val="single"/>
          <w:lang w:val="ru-RU"/>
        </w:rPr>
        <w:t>122,22</w:t>
      </w:r>
      <w:r>
        <w:rPr>
          <w:sz w:val="28"/>
          <w:szCs w:val="28"/>
          <w:lang w:val="ru-RU"/>
        </w:rPr>
        <w:t xml:space="preserve">  </w:t>
      </w:r>
      <w:r w:rsidR="00544696">
        <w:rPr>
          <w:sz w:val="28"/>
          <w:szCs w:val="28"/>
        </w:rPr>
        <w:t>грн</w:t>
      </w:r>
      <w:r w:rsidR="00E96BA8">
        <w:rPr>
          <w:sz w:val="28"/>
          <w:szCs w:val="28"/>
        </w:rPr>
        <w:t>;</w:t>
      </w:r>
    </w:p>
    <w:p w:rsidR="00A015A5" w:rsidRDefault="00A015A5" w:rsidP="00A015A5">
      <w:pPr>
        <w:ind w:firstLine="360"/>
        <w:jc w:val="both"/>
        <w:rPr>
          <w:sz w:val="28"/>
          <w:szCs w:val="28"/>
        </w:rPr>
      </w:pPr>
      <w:r>
        <w:rPr>
          <w:b/>
          <w:sz w:val="28"/>
          <w:szCs w:val="28"/>
        </w:rPr>
        <w:t xml:space="preserve">- </w:t>
      </w:r>
      <w:r>
        <w:rPr>
          <w:sz w:val="28"/>
          <w:szCs w:val="28"/>
        </w:rPr>
        <w:t xml:space="preserve">для бюджетних організацій    </w:t>
      </w:r>
      <w:r w:rsidR="007A2BB1">
        <w:rPr>
          <w:sz w:val="28"/>
          <w:szCs w:val="28"/>
        </w:rPr>
        <w:t xml:space="preserve">  </w:t>
      </w:r>
      <w:r>
        <w:rPr>
          <w:sz w:val="28"/>
          <w:szCs w:val="28"/>
        </w:rPr>
        <w:t xml:space="preserve"> </w:t>
      </w:r>
      <w:r>
        <w:rPr>
          <w:sz w:val="28"/>
          <w:szCs w:val="28"/>
          <w:lang w:val="ru-RU"/>
        </w:rPr>
        <w:tab/>
      </w:r>
      <w:r>
        <w:rPr>
          <w:sz w:val="28"/>
          <w:szCs w:val="28"/>
        </w:rPr>
        <w:t>-</w:t>
      </w:r>
      <w:r>
        <w:rPr>
          <w:sz w:val="28"/>
          <w:szCs w:val="28"/>
          <w:lang w:val="ru-RU"/>
        </w:rPr>
        <w:t xml:space="preserve">        </w:t>
      </w:r>
      <w:r w:rsidR="007A2BB1">
        <w:rPr>
          <w:sz w:val="28"/>
          <w:szCs w:val="28"/>
          <w:lang w:val="ru-RU"/>
        </w:rPr>
        <w:t xml:space="preserve">   </w:t>
      </w:r>
      <w:r w:rsidR="007A2BB1">
        <w:rPr>
          <w:b/>
          <w:sz w:val="28"/>
          <w:szCs w:val="28"/>
          <w:u w:val="single"/>
        </w:rPr>
        <w:t>122,22</w:t>
      </w:r>
      <w:r>
        <w:rPr>
          <w:b/>
          <w:sz w:val="28"/>
          <w:szCs w:val="28"/>
          <w:lang w:val="ru-RU"/>
        </w:rPr>
        <w:t xml:space="preserve">  </w:t>
      </w:r>
      <w:r w:rsidR="00544696">
        <w:rPr>
          <w:sz w:val="28"/>
          <w:szCs w:val="28"/>
        </w:rPr>
        <w:t>грн</w:t>
      </w:r>
      <w:r>
        <w:rPr>
          <w:sz w:val="28"/>
          <w:szCs w:val="28"/>
        </w:rPr>
        <w:t>;</w:t>
      </w:r>
    </w:p>
    <w:p w:rsidR="00A015A5" w:rsidRDefault="00A015A5" w:rsidP="00A015A5">
      <w:pPr>
        <w:ind w:firstLine="360"/>
        <w:jc w:val="both"/>
        <w:rPr>
          <w:sz w:val="28"/>
          <w:szCs w:val="28"/>
        </w:rPr>
      </w:pPr>
      <w:r>
        <w:rPr>
          <w:b/>
          <w:sz w:val="28"/>
          <w:szCs w:val="28"/>
        </w:rPr>
        <w:t xml:space="preserve">- </w:t>
      </w:r>
      <w:r>
        <w:rPr>
          <w:sz w:val="28"/>
          <w:szCs w:val="28"/>
        </w:rPr>
        <w:t xml:space="preserve">для інших споживачів             </w:t>
      </w:r>
      <w:r w:rsidR="007A2BB1">
        <w:rPr>
          <w:sz w:val="28"/>
          <w:szCs w:val="28"/>
        </w:rPr>
        <w:t xml:space="preserve"> </w:t>
      </w:r>
      <w:r>
        <w:rPr>
          <w:sz w:val="28"/>
          <w:szCs w:val="28"/>
        </w:rPr>
        <w:t xml:space="preserve">  </w:t>
      </w:r>
      <w:r>
        <w:rPr>
          <w:sz w:val="28"/>
          <w:szCs w:val="28"/>
        </w:rPr>
        <w:tab/>
        <w:t xml:space="preserve">-       </w:t>
      </w:r>
      <w:r w:rsidR="007A2BB1">
        <w:rPr>
          <w:sz w:val="28"/>
          <w:szCs w:val="28"/>
        </w:rPr>
        <w:t xml:space="preserve">    </w:t>
      </w:r>
      <w:r w:rsidR="007A2BB1">
        <w:rPr>
          <w:b/>
          <w:sz w:val="28"/>
          <w:szCs w:val="28"/>
          <w:u w:val="single"/>
          <w:lang w:val="ru-RU"/>
        </w:rPr>
        <w:t>220,00</w:t>
      </w:r>
      <w:r>
        <w:rPr>
          <w:sz w:val="28"/>
          <w:szCs w:val="28"/>
          <w:lang w:val="ru-RU"/>
        </w:rPr>
        <w:t xml:space="preserve"> </w:t>
      </w:r>
      <w:r w:rsidR="004178E0">
        <w:rPr>
          <w:sz w:val="28"/>
          <w:szCs w:val="28"/>
          <w:lang w:val="ru-RU"/>
        </w:rPr>
        <w:t xml:space="preserve"> </w:t>
      </w:r>
      <w:r w:rsidR="00544696">
        <w:rPr>
          <w:sz w:val="28"/>
          <w:szCs w:val="28"/>
        </w:rPr>
        <w:t>грн</w:t>
      </w:r>
      <w:r>
        <w:rPr>
          <w:sz w:val="28"/>
          <w:szCs w:val="28"/>
        </w:rPr>
        <w:t>;</w:t>
      </w:r>
    </w:p>
    <w:p w:rsidR="007A2BB1" w:rsidRDefault="00A015A5" w:rsidP="007A2BB1">
      <w:pPr>
        <w:ind w:firstLine="360"/>
        <w:jc w:val="both"/>
      </w:pPr>
      <w:r>
        <w:rPr>
          <w:b/>
          <w:sz w:val="28"/>
          <w:szCs w:val="28"/>
        </w:rPr>
        <w:t xml:space="preserve">- </w:t>
      </w:r>
      <w:r>
        <w:rPr>
          <w:sz w:val="28"/>
          <w:szCs w:val="28"/>
        </w:rPr>
        <w:t>на захоронення ремонтних відходів</w:t>
      </w:r>
      <w:r>
        <w:rPr>
          <w:b/>
          <w:sz w:val="28"/>
          <w:szCs w:val="28"/>
        </w:rPr>
        <w:t xml:space="preserve">   -</w:t>
      </w:r>
      <w:r w:rsidR="007A2BB1">
        <w:rPr>
          <w:b/>
          <w:sz w:val="28"/>
          <w:szCs w:val="28"/>
        </w:rPr>
        <w:t xml:space="preserve"> </w:t>
      </w:r>
      <w:r w:rsidR="00F46F82">
        <w:rPr>
          <w:b/>
          <w:sz w:val="28"/>
          <w:szCs w:val="28"/>
        </w:rPr>
        <w:t xml:space="preserve"> </w:t>
      </w:r>
      <w:r w:rsidR="007A2BB1">
        <w:rPr>
          <w:b/>
          <w:sz w:val="28"/>
          <w:szCs w:val="28"/>
        </w:rPr>
        <w:t xml:space="preserve"> </w:t>
      </w:r>
      <w:r w:rsidR="003830BF">
        <w:rPr>
          <w:b/>
          <w:sz w:val="28"/>
          <w:szCs w:val="28"/>
        </w:rPr>
        <w:t xml:space="preserve">   </w:t>
      </w:r>
      <w:r w:rsidR="007A2BB1">
        <w:rPr>
          <w:b/>
          <w:sz w:val="28"/>
          <w:szCs w:val="28"/>
        </w:rPr>
        <w:t xml:space="preserve">    </w:t>
      </w:r>
      <w:r w:rsidR="00DD5AA6">
        <w:rPr>
          <w:b/>
          <w:sz w:val="28"/>
          <w:szCs w:val="28"/>
        </w:rPr>
        <w:t xml:space="preserve"> </w:t>
      </w:r>
      <w:r w:rsidR="007A2BB1" w:rsidRPr="00DD5AA6">
        <w:rPr>
          <w:b/>
          <w:sz w:val="28"/>
          <w:szCs w:val="28"/>
          <w:u w:val="single"/>
        </w:rPr>
        <w:t>122,22</w:t>
      </w:r>
      <w:r w:rsidR="00544696">
        <w:rPr>
          <w:sz w:val="28"/>
          <w:szCs w:val="28"/>
        </w:rPr>
        <w:t xml:space="preserve">  грн</w:t>
      </w:r>
      <w:r w:rsidR="007A2BB1">
        <w:rPr>
          <w:sz w:val="28"/>
          <w:szCs w:val="28"/>
        </w:rPr>
        <w:t>.</w:t>
      </w:r>
    </w:p>
    <w:p w:rsidR="007A2BB1" w:rsidRDefault="007A2BB1" w:rsidP="00A015A5">
      <w:pPr>
        <w:jc w:val="both"/>
        <w:rPr>
          <w:sz w:val="28"/>
        </w:rPr>
      </w:pPr>
    </w:p>
    <w:p w:rsidR="007A2BB1" w:rsidRDefault="007A2BB1" w:rsidP="00A015A5">
      <w:pPr>
        <w:jc w:val="both"/>
        <w:rPr>
          <w:sz w:val="28"/>
        </w:rPr>
      </w:pPr>
    </w:p>
    <w:p w:rsidR="007A2BB1" w:rsidRDefault="007A2BB1" w:rsidP="00A015A5">
      <w:pPr>
        <w:jc w:val="both"/>
        <w:rPr>
          <w:sz w:val="28"/>
        </w:rPr>
      </w:pPr>
    </w:p>
    <w:p w:rsidR="00A015A5" w:rsidRDefault="00A015A5" w:rsidP="00E96BA8">
      <w:pPr>
        <w:ind w:firstLine="709"/>
        <w:rPr>
          <w:b/>
          <w:sz w:val="28"/>
        </w:rPr>
      </w:pPr>
      <w:r>
        <w:rPr>
          <w:b/>
          <w:sz w:val="28"/>
        </w:rPr>
        <w:t>8.3 Політика підприємства щодо збільшення реалізації та розширення абонентської бази, вихід на нові ринки</w:t>
      </w:r>
    </w:p>
    <w:p w:rsidR="00A015A5" w:rsidRDefault="00A015A5" w:rsidP="00A015A5">
      <w:pPr>
        <w:ind w:left="720"/>
        <w:jc w:val="both"/>
        <w:rPr>
          <w:b/>
          <w:sz w:val="28"/>
        </w:rPr>
      </w:pPr>
    </w:p>
    <w:p w:rsidR="00A015A5" w:rsidRDefault="00A015A5" w:rsidP="00A015A5">
      <w:pPr>
        <w:ind w:firstLine="709"/>
        <w:jc w:val="both"/>
        <w:rPr>
          <w:sz w:val="28"/>
        </w:rPr>
      </w:pPr>
      <w:r>
        <w:rPr>
          <w:sz w:val="28"/>
        </w:rPr>
        <w:t>Підприємство є монополістом.</w:t>
      </w:r>
    </w:p>
    <w:p w:rsidR="007A2BB1" w:rsidRDefault="007A2BB1" w:rsidP="00A015A5">
      <w:pPr>
        <w:ind w:firstLine="709"/>
        <w:jc w:val="both"/>
        <w:rPr>
          <w:sz w:val="28"/>
        </w:rPr>
      </w:pPr>
    </w:p>
    <w:p w:rsidR="007A2BB1" w:rsidRDefault="007A2BB1" w:rsidP="00A015A5">
      <w:pPr>
        <w:ind w:firstLine="709"/>
        <w:jc w:val="both"/>
        <w:rPr>
          <w:sz w:val="28"/>
        </w:rPr>
      </w:pPr>
    </w:p>
    <w:p w:rsidR="00A015A5" w:rsidRDefault="00A015A5" w:rsidP="00E33545">
      <w:pPr>
        <w:jc w:val="both"/>
        <w:rPr>
          <w:b/>
          <w:sz w:val="28"/>
        </w:rPr>
      </w:pPr>
      <w:r>
        <w:rPr>
          <w:b/>
          <w:sz w:val="28"/>
        </w:rPr>
        <w:tab/>
        <w:t>8.4 Впровадження енергозберігаючих заходів та інших заходів і очікувана економія енергетичних, трудових  та інших ресурсів</w:t>
      </w:r>
    </w:p>
    <w:p w:rsidR="00A015A5" w:rsidRDefault="00A015A5" w:rsidP="00A015A5">
      <w:pPr>
        <w:ind w:firstLine="720"/>
        <w:jc w:val="both"/>
        <w:rPr>
          <w:b/>
          <w:sz w:val="28"/>
        </w:rPr>
      </w:pPr>
    </w:p>
    <w:p w:rsidR="003830BF" w:rsidRPr="00EB01C0" w:rsidRDefault="003830BF" w:rsidP="00EB01C0">
      <w:pPr>
        <w:pStyle w:val="ae"/>
        <w:ind w:firstLine="709"/>
        <w:jc w:val="both"/>
        <w:rPr>
          <w:sz w:val="28"/>
          <w:szCs w:val="28"/>
        </w:rPr>
      </w:pPr>
      <w:r w:rsidRPr="00E96BA8">
        <w:rPr>
          <w:rFonts w:eastAsiaTheme="minorEastAsia"/>
          <w:sz w:val="28"/>
          <w:szCs w:val="28"/>
        </w:rPr>
        <w:t xml:space="preserve">Полігон </w:t>
      </w:r>
      <w:r>
        <w:rPr>
          <w:rFonts w:eastAsiaTheme="minorEastAsia"/>
          <w:sz w:val="28"/>
          <w:szCs w:val="28"/>
        </w:rPr>
        <w:t>ТПВ о</w:t>
      </w:r>
      <w:r w:rsidRPr="00E96BA8">
        <w:rPr>
          <w:rFonts w:eastAsiaTheme="minorEastAsia"/>
          <w:sz w:val="28"/>
          <w:szCs w:val="28"/>
        </w:rPr>
        <w:t>блаштований системою збирання полігонного газу</w:t>
      </w:r>
      <w:r>
        <w:rPr>
          <w:rStyle w:val="markedcontent"/>
          <w:sz w:val="28"/>
          <w:szCs w:val="28"/>
        </w:rPr>
        <w:t xml:space="preserve">. </w:t>
      </w:r>
      <w:r w:rsidRPr="003830BF">
        <w:rPr>
          <w:rStyle w:val="markedcontent"/>
          <w:sz w:val="28"/>
          <w:szCs w:val="28"/>
        </w:rPr>
        <w:t xml:space="preserve">Досвід утилізації </w:t>
      </w:r>
      <w:r>
        <w:rPr>
          <w:rStyle w:val="markedcontent"/>
          <w:sz w:val="28"/>
          <w:szCs w:val="28"/>
        </w:rPr>
        <w:t>вищезазначеного</w:t>
      </w:r>
      <w:r w:rsidRPr="003830BF">
        <w:rPr>
          <w:rStyle w:val="markedcontent"/>
          <w:sz w:val="28"/>
          <w:szCs w:val="28"/>
        </w:rPr>
        <w:t xml:space="preserve"> газу </w:t>
      </w:r>
      <w:r w:rsidR="00EB01C0">
        <w:rPr>
          <w:rStyle w:val="markedcontent"/>
          <w:sz w:val="28"/>
          <w:szCs w:val="28"/>
        </w:rPr>
        <w:t>в енергетичній установці</w:t>
      </w:r>
      <w:r w:rsidRPr="003830BF">
        <w:rPr>
          <w:rStyle w:val="markedcontent"/>
          <w:sz w:val="28"/>
          <w:szCs w:val="28"/>
        </w:rPr>
        <w:t xml:space="preserve"> свідчить про</w:t>
      </w:r>
      <w:r>
        <w:rPr>
          <w:sz w:val="28"/>
          <w:szCs w:val="28"/>
        </w:rPr>
        <w:t xml:space="preserve"> </w:t>
      </w:r>
      <w:r w:rsidRPr="003830BF">
        <w:rPr>
          <w:rStyle w:val="markedcontent"/>
          <w:sz w:val="28"/>
          <w:szCs w:val="28"/>
        </w:rPr>
        <w:t>економічну та екологічну ефективність в</w:t>
      </w:r>
      <w:r w:rsidR="00EB01C0">
        <w:rPr>
          <w:rStyle w:val="markedcontent"/>
          <w:sz w:val="28"/>
          <w:szCs w:val="28"/>
        </w:rPr>
        <w:t>провадження такого типу проєкту</w:t>
      </w:r>
      <w:r w:rsidRPr="003830BF">
        <w:rPr>
          <w:rStyle w:val="markedcontent"/>
          <w:sz w:val="28"/>
          <w:szCs w:val="28"/>
        </w:rPr>
        <w:t>.</w:t>
      </w:r>
      <w:r w:rsidRPr="003830BF">
        <w:rPr>
          <w:sz w:val="28"/>
          <w:szCs w:val="28"/>
        </w:rPr>
        <w:t xml:space="preserve"> </w:t>
      </w:r>
      <w:r w:rsidRPr="003830BF">
        <w:rPr>
          <w:rStyle w:val="markedcontent"/>
          <w:sz w:val="28"/>
          <w:szCs w:val="28"/>
        </w:rPr>
        <w:t>Полігон ТПВ є значним джерелом біологічного газу звалищ, який утворюється в</w:t>
      </w:r>
      <w:r>
        <w:rPr>
          <w:sz w:val="28"/>
          <w:szCs w:val="28"/>
        </w:rPr>
        <w:t xml:space="preserve"> </w:t>
      </w:r>
      <w:r w:rsidRPr="003830BF">
        <w:rPr>
          <w:rStyle w:val="markedcontent"/>
          <w:sz w:val="28"/>
          <w:szCs w:val="28"/>
        </w:rPr>
        <w:t>результаті біохімічної конверсії органічної частини відходів макрокомпонентами якого є</w:t>
      </w:r>
      <w:r>
        <w:rPr>
          <w:sz w:val="28"/>
          <w:szCs w:val="28"/>
        </w:rPr>
        <w:t xml:space="preserve"> </w:t>
      </w:r>
      <w:r w:rsidRPr="003830BF">
        <w:rPr>
          <w:rStyle w:val="markedcontent"/>
          <w:sz w:val="28"/>
          <w:szCs w:val="28"/>
        </w:rPr>
        <w:t xml:space="preserve">метан </w:t>
      </w:r>
      <w:r w:rsidR="00EB01C0">
        <w:rPr>
          <w:rStyle w:val="markedcontent"/>
          <w:sz w:val="28"/>
          <w:szCs w:val="28"/>
        </w:rPr>
        <w:t xml:space="preserve">та діоксид вуглецю. </w:t>
      </w:r>
    </w:p>
    <w:p w:rsidR="00EB01C0" w:rsidRPr="00E96BA8" w:rsidRDefault="00E96BA8" w:rsidP="00EB01C0">
      <w:pPr>
        <w:pStyle w:val="ae"/>
        <w:ind w:firstLine="709"/>
        <w:jc w:val="both"/>
        <w:rPr>
          <w:sz w:val="28"/>
          <w:szCs w:val="28"/>
        </w:rPr>
      </w:pPr>
      <w:r w:rsidRPr="00E96BA8">
        <w:rPr>
          <w:rFonts w:eastAsiaTheme="minorEastAsia"/>
          <w:sz w:val="28"/>
          <w:szCs w:val="28"/>
        </w:rPr>
        <w:t>Станом на 01 січня 2023 року на полігоні пробурені 59 свердловини</w:t>
      </w:r>
      <w:r w:rsidRPr="00E96BA8">
        <w:rPr>
          <w:rFonts w:eastAsiaTheme="minorEastAsia"/>
          <w:sz w:val="28"/>
          <w:szCs w:val="28"/>
          <w:lang w:val="ru-RU"/>
        </w:rPr>
        <w:t>, з них 6 свердловин - за 2022 рік.</w:t>
      </w:r>
      <w:r w:rsidR="00EB01C0" w:rsidRPr="00EB01C0">
        <w:rPr>
          <w:rFonts w:eastAsiaTheme="minorEastAsia"/>
          <w:sz w:val="28"/>
          <w:szCs w:val="28"/>
        </w:rPr>
        <w:t xml:space="preserve"> </w:t>
      </w:r>
      <w:r w:rsidR="00EB01C0" w:rsidRPr="00E96BA8">
        <w:rPr>
          <w:rFonts w:eastAsiaTheme="minorEastAsia"/>
          <w:sz w:val="28"/>
          <w:szCs w:val="28"/>
        </w:rPr>
        <w:t>За попередній рік вироблено 3</w:t>
      </w:r>
      <w:r w:rsidR="00EB01C0">
        <w:rPr>
          <w:rFonts w:eastAsiaTheme="minorEastAsia"/>
          <w:sz w:val="28"/>
          <w:szCs w:val="28"/>
        </w:rPr>
        <w:t>,66 млн. кВт/год електроенергії</w:t>
      </w:r>
      <w:r w:rsidR="00EB01C0" w:rsidRPr="00E96BA8">
        <w:rPr>
          <w:rFonts w:eastAsiaTheme="minorEastAsia"/>
          <w:sz w:val="28"/>
          <w:szCs w:val="28"/>
        </w:rPr>
        <w:t xml:space="preserve"> </w:t>
      </w:r>
    </w:p>
    <w:p w:rsidR="00E96BA8" w:rsidRPr="00E96BA8" w:rsidRDefault="00E96BA8" w:rsidP="00E96BA8">
      <w:pPr>
        <w:pStyle w:val="ae"/>
        <w:jc w:val="both"/>
        <w:rPr>
          <w:sz w:val="28"/>
          <w:szCs w:val="28"/>
        </w:rPr>
      </w:pPr>
    </w:p>
    <w:p w:rsidR="00A015A5" w:rsidRDefault="00A015A5" w:rsidP="00EB01C0">
      <w:pPr>
        <w:jc w:val="both"/>
        <w:rPr>
          <w:b/>
          <w:sz w:val="28"/>
        </w:rPr>
      </w:pPr>
      <w:r>
        <w:rPr>
          <w:sz w:val="28"/>
        </w:rPr>
        <w:tab/>
      </w:r>
      <w:r>
        <w:rPr>
          <w:b/>
          <w:sz w:val="28"/>
        </w:rPr>
        <w:t>8.5 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w:t>
      </w:r>
    </w:p>
    <w:p w:rsidR="003830BF" w:rsidRDefault="003830BF" w:rsidP="00A015A5">
      <w:pPr>
        <w:ind w:firstLine="720"/>
        <w:jc w:val="both"/>
        <w:rPr>
          <w:b/>
          <w:sz w:val="28"/>
        </w:rPr>
      </w:pPr>
    </w:p>
    <w:p w:rsidR="00A015A5" w:rsidRDefault="00A015A5" w:rsidP="00A015A5">
      <w:pPr>
        <w:ind w:firstLine="720"/>
        <w:jc w:val="center"/>
        <w:rPr>
          <w:b/>
          <w:sz w:val="28"/>
        </w:rPr>
      </w:pPr>
      <w:r>
        <w:rPr>
          <w:b/>
          <w:sz w:val="28"/>
        </w:rPr>
        <w:t>9. План  руху  коштів підприємства</w:t>
      </w:r>
    </w:p>
    <w:p w:rsidR="00A015A5" w:rsidRDefault="00A015A5" w:rsidP="00A015A5">
      <w:pPr>
        <w:ind w:firstLine="720"/>
        <w:jc w:val="center"/>
        <w:rPr>
          <w:b/>
          <w:sz w:val="28"/>
        </w:rPr>
      </w:pPr>
      <w:r>
        <w:rPr>
          <w:b/>
          <w:sz w:val="28"/>
        </w:rPr>
        <w:t>План руху коштів КП «Полігон ТПВ» на 20</w:t>
      </w:r>
      <w:r w:rsidR="00DB795A">
        <w:rPr>
          <w:b/>
          <w:sz w:val="28"/>
        </w:rPr>
        <w:t>2</w:t>
      </w:r>
      <w:r w:rsidR="002645C2">
        <w:rPr>
          <w:b/>
          <w:sz w:val="28"/>
        </w:rPr>
        <w:t>2</w:t>
      </w:r>
      <w:r>
        <w:rPr>
          <w:b/>
          <w:sz w:val="28"/>
        </w:rPr>
        <w:t xml:space="preserve"> рік</w:t>
      </w:r>
    </w:p>
    <w:p w:rsidR="00A015A5" w:rsidRPr="001D6E49" w:rsidRDefault="00A015A5" w:rsidP="00A015A5">
      <w:pPr>
        <w:ind w:firstLine="720"/>
        <w:jc w:val="center"/>
        <w:rPr>
          <w:b/>
          <w:sz w:val="28"/>
        </w:rPr>
      </w:pPr>
    </w:p>
    <w:p w:rsidR="00A015A5" w:rsidRPr="0022058E" w:rsidRDefault="00A015A5" w:rsidP="00A015A5">
      <w:pPr>
        <w:ind w:firstLine="720"/>
        <w:rPr>
          <w:sz w:val="28"/>
        </w:rPr>
      </w:pPr>
      <w:r w:rsidRPr="0022058E">
        <w:rPr>
          <w:sz w:val="28"/>
        </w:rPr>
        <w:t>І Поступлення</w:t>
      </w:r>
    </w:p>
    <w:tbl>
      <w:tblPr>
        <w:tblW w:w="10237" w:type="dxa"/>
        <w:tblInd w:w="-612" w:type="dxa"/>
        <w:tblLayout w:type="fixed"/>
        <w:tblLook w:val="0000" w:firstRow="0" w:lastRow="0" w:firstColumn="0" w:lastColumn="0" w:noHBand="0" w:noVBand="0"/>
      </w:tblPr>
      <w:tblGrid>
        <w:gridCol w:w="1713"/>
        <w:gridCol w:w="540"/>
        <w:gridCol w:w="540"/>
        <w:gridCol w:w="595"/>
        <w:gridCol w:w="665"/>
        <w:gridCol w:w="611"/>
        <w:gridCol w:w="649"/>
        <w:gridCol w:w="652"/>
        <w:gridCol w:w="672"/>
        <w:gridCol w:w="746"/>
        <w:gridCol w:w="709"/>
        <w:gridCol w:w="708"/>
        <w:gridCol w:w="709"/>
        <w:gridCol w:w="728"/>
      </w:tblGrid>
      <w:tr w:rsidR="00A015A5" w:rsidRPr="0022058E" w:rsidTr="00EB01C0">
        <w:trPr>
          <w:cantSplit/>
          <w:trHeight w:val="1669"/>
        </w:trPr>
        <w:tc>
          <w:tcPr>
            <w:tcW w:w="1713" w:type="dxa"/>
            <w:tcBorders>
              <w:top w:val="single" w:sz="8" w:space="0" w:color="auto"/>
              <w:left w:val="single" w:sz="8" w:space="0" w:color="auto"/>
              <w:bottom w:val="single" w:sz="8" w:space="0" w:color="auto"/>
              <w:right w:val="single" w:sz="4" w:space="0" w:color="auto"/>
            </w:tcBorders>
            <w:vAlign w:val="center"/>
          </w:tcPr>
          <w:p w:rsidR="00A015A5" w:rsidRPr="001D6E49" w:rsidRDefault="00A015A5" w:rsidP="00E86618">
            <w:pPr>
              <w:rPr>
                <w:color w:val="000000"/>
                <w:lang w:eastAsia="ru-RU"/>
              </w:rPr>
            </w:pPr>
            <w:r w:rsidRPr="001D6E49">
              <w:rPr>
                <w:color w:val="000000"/>
                <w:lang w:eastAsia="ru-RU"/>
              </w:rPr>
              <w:t>Статті поступлення коштів</w:t>
            </w:r>
          </w:p>
        </w:tc>
        <w:tc>
          <w:tcPr>
            <w:tcW w:w="540"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1D6E49">
              <w:rPr>
                <w:color w:val="000000"/>
                <w:lang w:eastAsia="ru-RU"/>
              </w:rPr>
              <w:t>сі</w:t>
            </w:r>
            <w:r w:rsidRPr="0022058E">
              <w:rPr>
                <w:color w:val="000000"/>
                <w:lang w:val="ru-RU" w:eastAsia="ru-RU"/>
              </w:rPr>
              <w:t>чень</w:t>
            </w:r>
          </w:p>
        </w:tc>
        <w:tc>
          <w:tcPr>
            <w:tcW w:w="540"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лютий</w:t>
            </w:r>
          </w:p>
        </w:tc>
        <w:tc>
          <w:tcPr>
            <w:tcW w:w="595"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березень</w:t>
            </w:r>
          </w:p>
        </w:tc>
        <w:tc>
          <w:tcPr>
            <w:tcW w:w="665"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квітень</w:t>
            </w:r>
          </w:p>
        </w:tc>
        <w:tc>
          <w:tcPr>
            <w:tcW w:w="611"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травень</w:t>
            </w:r>
          </w:p>
        </w:tc>
        <w:tc>
          <w:tcPr>
            <w:tcW w:w="649"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червень</w:t>
            </w:r>
          </w:p>
        </w:tc>
        <w:tc>
          <w:tcPr>
            <w:tcW w:w="652"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липень</w:t>
            </w:r>
          </w:p>
        </w:tc>
        <w:tc>
          <w:tcPr>
            <w:tcW w:w="672"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серпень</w:t>
            </w:r>
          </w:p>
        </w:tc>
        <w:tc>
          <w:tcPr>
            <w:tcW w:w="746"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вересень</w:t>
            </w:r>
          </w:p>
        </w:tc>
        <w:tc>
          <w:tcPr>
            <w:tcW w:w="709"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жовтень</w:t>
            </w:r>
          </w:p>
        </w:tc>
        <w:tc>
          <w:tcPr>
            <w:tcW w:w="708"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листопад</w:t>
            </w:r>
          </w:p>
        </w:tc>
        <w:tc>
          <w:tcPr>
            <w:tcW w:w="709"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грудень</w:t>
            </w:r>
          </w:p>
        </w:tc>
        <w:tc>
          <w:tcPr>
            <w:tcW w:w="728" w:type="dxa"/>
            <w:tcBorders>
              <w:top w:val="single" w:sz="8" w:space="0" w:color="auto"/>
              <w:left w:val="nil"/>
              <w:bottom w:val="single" w:sz="8" w:space="0" w:color="auto"/>
              <w:right w:val="single" w:sz="8"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Всього за  рік</w:t>
            </w:r>
          </w:p>
        </w:tc>
      </w:tr>
      <w:tr w:rsidR="00A015A5" w:rsidRPr="0022058E" w:rsidTr="0021419A">
        <w:trPr>
          <w:trHeight w:val="1254"/>
        </w:trPr>
        <w:tc>
          <w:tcPr>
            <w:tcW w:w="1713" w:type="dxa"/>
            <w:tcBorders>
              <w:top w:val="nil"/>
              <w:left w:val="single" w:sz="8" w:space="0" w:color="auto"/>
              <w:bottom w:val="single" w:sz="4" w:space="0" w:color="auto"/>
              <w:right w:val="single" w:sz="4" w:space="0" w:color="auto"/>
            </w:tcBorders>
            <w:vAlign w:val="center"/>
          </w:tcPr>
          <w:p w:rsidR="00A015A5" w:rsidRPr="0022058E" w:rsidRDefault="00A015A5" w:rsidP="00E86618">
            <w:pPr>
              <w:rPr>
                <w:color w:val="000000"/>
                <w:lang w:val="ru-RU" w:eastAsia="ru-RU"/>
              </w:rPr>
            </w:pPr>
            <w:r w:rsidRPr="0022058E">
              <w:rPr>
                <w:color w:val="000000"/>
                <w:lang w:val="ru-RU" w:eastAsia="ru-RU"/>
              </w:rPr>
              <w:t>Від покупців (дебіторів)</w:t>
            </w:r>
          </w:p>
        </w:tc>
        <w:tc>
          <w:tcPr>
            <w:tcW w:w="540" w:type="dxa"/>
            <w:tcBorders>
              <w:top w:val="nil"/>
              <w:left w:val="nil"/>
              <w:bottom w:val="single" w:sz="4" w:space="0" w:color="auto"/>
              <w:right w:val="single" w:sz="4" w:space="0" w:color="auto"/>
            </w:tcBorders>
            <w:vAlign w:val="center"/>
          </w:tcPr>
          <w:p w:rsidR="00A015A5" w:rsidRPr="0022058E" w:rsidRDefault="007E34E6" w:rsidP="006C5A4E">
            <w:pPr>
              <w:ind w:left="-108" w:right="-135"/>
              <w:jc w:val="center"/>
              <w:rPr>
                <w:color w:val="000000"/>
                <w:lang w:val="ru-RU" w:eastAsia="ru-RU"/>
              </w:rPr>
            </w:pPr>
            <w:r>
              <w:rPr>
                <w:color w:val="000000"/>
                <w:lang w:val="ru-RU" w:eastAsia="ru-RU"/>
              </w:rPr>
              <w:t>1</w:t>
            </w:r>
            <w:r w:rsidR="006C5A4E">
              <w:rPr>
                <w:color w:val="000000"/>
                <w:lang w:val="ru-RU" w:eastAsia="ru-RU"/>
              </w:rPr>
              <w:t>5</w:t>
            </w:r>
            <w:r>
              <w:rPr>
                <w:color w:val="000000"/>
                <w:lang w:val="ru-RU" w:eastAsia="ru-RU"/>
              </w:rPr>
              <w:t>00</w:t>
            </w:r>
          </w:p>
        </w:tc>
        <w:tc>
          <w:tcPr>
            <w:tcW w:w="540" w:type="dxa"/>
            <w:tcBorders>
              <w:top w:val="nil"/>
              <w:left w:val="nil"/>
              <w:bottom w:val="single" w:sz="4" w:space="0" w:color="auto"/>
              <w:right w:val="single" w:sz="4" w:space="0" w:color="auto"/>
            </w:tcBorders>
            <w:vAlign w:val="center"/>
          </w:tcPr>
          <w:p w:rsidR="00A015A5" w:rsidRPr="0022058E" w:rsidRDefault="00FD0240" w:rsidP="007D1E0B">
            <w:pPr>
              <w:ind w:left="-81" w:right="-162"/>
              <w:jc w:val="center"/>
              <w:rPr>
                <w:color w:val="000000"/>
                <w:lang w:val="ru-RU" w:eastAsia="ru-RU"/>
              </w:rPr>
            </w:pPr>
            <w:r>
              <w:rPr>
                <w:color w:val="000000"/>
                <w:lang w:val="ru-RU" w:eastAsia="ru-RU"/>
              </w:rPr>
              <w:t>1700</w:t>
            </w:r>
          </w:p>
        </w:tc>
        <w:tc>
          <w:tcPr>
            <w:tcW w:w="595" w:type="dxa"/>
            <w:tcBorders>
              <w:top w:val="nil"/>
              <w:left w:val="nil"/>
              <w:bottom w:val="single" w:sz="4" w:space="0" w:color="auto"/>
              <w:right w:val="single" w:sz="4" w:space="0" w:color="auto"/>
            </w:tcBorders>
            <w:vAlign w:val="center"/>
          </w:tcPr>
          <w:p w:rsidR="00A015A5" w:rsidRPr="0022058E" w:rsidRDefault="00FD0240" w:rsidP="007D1E0B">
            <w:pPr>
              <w:ind w:left="-54"/>
              <w:jc w:val="center"/>
              <w:rPr>
                <w:color w:val="000000"/>
                <w:lang w:val="ru-RU" w:eastAsia="ru-RU"/>
              </w:rPr>
            </w:pPr>
            <w:r>
              <w:rPr>
                <w:color w:val="000000"/>
                <w:lang w:val="ru-RU" w:eastAsia="ru-RU"/>
              </w:rPr>
              <w:t>1800</w:t>
            </w:r>
          </w:p>
        </w:tc>
        <w:tc>
          <w:tcPr>
            <w:tcW w:w="665" w:type="dxa"/>
            <w:tcBorders>
              <w:top w:val="nil"/>
              <w:left w:val="nil"/>
              <w:bottom w:val="single" w:sz="4"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1700</w:t>
            </w:r>
          </w:p>
        </w:tc>
        <w:tc>
          <w:tcPr>
            <w:tcW w:w="611" w:type="dxa"/>
            <w:tcBorders>
              <w:top w:val="nil"/>
              <w:left w:val="nil"/>
              <w:bottom w:val="single" w:sz="4" w:space="0" w:color="auto"/>
              <w:right w:val="single" w:sz="4" w:space="0" w:color="auto"/>
            </w:tcBorders>
            <w:vAlign w:val="center"/>
          </w:tcPr>
          <w:p w:rsidR="00A015A5" w:rsidRPr="0022058E" w:rsidRDefault="00FD0240" w:rsidP="007D1E0B">
            <w:pPr>
              <w:ind w:left="-39"/>
              <w:jc w:val="center"/>
              <w:rPr>
                <w:color w:val="000000"/>
                <w:lang w:val="ru-RU" w:eastAsia="ru-RU"/>
              </w:rPr>
            </w:pPr>
            <w:r>
              <w:rPr>
                <w:color w:val="000000"/>
                <w:lang w:val="ru-RU" w:eastAsia="ru-RU"/>
              </w:rPr>
              <w:t>1700</w:t>
            </w:r>
          </w:p>
        </w:tc>
        <w:tc>
          <w:tcPr>
            <w:tcW w:w="649" w:type="dxa"/>
            <w:tcBorders>
              <w:top w:val="nil"/>
              <w:left w:val="nil"/>
              <w:bottom w:val="single" w:sz="4"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1600</w:t>
            </w:r>
          </w:p>
        </w:tc>
        <w:tc>
          <w:tcPr>
            <w:tcW w:w="652" w:type="dxa"/>
            <w:tcBorders>
              <w:top w:val="nil"/>
              <w:left w:val="nil"/>
              <w:bottom w:val="single" w:sz="4" w:space="0" w:color="auto"/>
              <w:right w:val="single" w:sz="4" w:space="0" w:color="auto"/>
            </w:tcBorders>
            <w:vAlign w:val="center"/>
          </w:tcPr>
          <w:p w:rsidR="00A015A5" w:rsidRPr="0022058E" w:rsidRDefault="00FD0240" w:rsidP="006C5A4E">
            <w:pPr>
              <w:ind w:left="-165" w:right="-172"/>
              <w:jc w:val="center"/>
              <w:rPr>
                <w:color w:val="000000"/>
                <w:lang w:val="ru-RU" w:eastAsia="ru-RU"/>
              </w:rPr>
            </w:pPr>
            <w:r>
              <w:rPr>
                <w:color w:val="000000"/>
                <w:lang w:val="ru-RU" w:eastAsia="ru-RU"/>
              </w:rPr>
              <w:t>1700</w:t>
            </w:r>
          </w:p>
        </w:tc>
        <w:tc>
          <w:tcPr>
            <w:tcW w:w="672" w:type="dxa"/>
            <w:tcBorders>
              <w:top w:val="nil"/>
              <w:left w:val="nil"/>
              <w:bottom w:val="single" w:sz="4" w:space="0" w:color="auto"/>
              <w:right w:val="single" w:sz="4" w:space="0" w:color="auto"/>
            </w:tcBorders>
            <w:vAlign w:val="center"/>
          </w:tcPr>
          <w:p w:rsidR="00A015A5" w:rsidRPr="0022058E" w:rsidRDefault="00FD0240" w:rsidP="006C5A4E">
            <w:pPr>
              <w:jc w:val="center"/>
              <w:rPr>
                <w:color w:val="000000"/>
                <w:lang w:val="ru-RU" w:eastAsia="ru-RU"/>
              </w:rPr>
            </w:pPr>
            <w:r>
              <w:rPr>
                <w:color w:val="000000"/>
                <w:lang w:val="ru-RU" w:eastAsia="ru-RU"/>
              </w:rPr>
              <w:t>1700</w:t>
            </w:r>
          </w:p>
        </w:tc>
        <w:tc>
          <w:tcPr>
            <w:tcW w:w="746" w:type="dxa"/>
            <w:tcBorders>
              <w:top w:val="nil"/>
              <w:left w:val="nil"/>
              <w:bottom w:val="single" w:sz="4"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1600</w:t>
            </w:r>
          </w:p>
        </w:tc>
        <w:tc>
          <w:tcPr>
            <w:tcW w:w="709" w:type="dxa"/>
            <w:tcBorders>
              <w:top w:val="nil"/>
              <w:left w:val="nil"/>
              <w:bottom w:val="single" w:sz="4"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1700</w:t>
            </w:r>
          </w:p>
        </w:tc>
        <w:tc>
          <w:tcPr>
            <w:tcW w:w="708" w:type="dxa"/>
            <w:tcBorders>
              <w:top w:val="nil"/>
              <w:left w:val="nil"/>
              <w:bottom w:val="single" w:sz="4"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1700</w:t>
            </w:r>
          </w:p>
        </w:tc>
        <w:tc>
          <w:tcPr>
            <w:tcW w:w="709" w:type="dxa"/>
            <w:tcBorders>
              <w:top w:val="nil"/>
              <w:left w:val="nil"/>
              <w:bottom w:val="single" w:sz="4"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1600</w:t>
            </w:r>
          </w:p>
        </w:tc>
        <w:tc>
          <w:tcPr>
            <w:tcW w:w="728" w:type="dxa"/>
            <w:tcBorders>
              <w:top w:val="single" w:sz="4" w:space="0" w:color="auto"/>
              <w:left w:val="nil"/>
              <w:bottom w:val="single" w:sz="4" w:space="0" w:color="auto"/>
              <w:right w:val="single" w:sz="8" w:space="0" w:color="auto"/>
            </w:tcBorders>
            <w:vAlign w:val="center"/>
          </w:tcPr>
          <w:p w:rsidR="00A015A5" w:rsidRPr="0022058E" w:rsidRDefault="00FD0240" w:rsidP="00E86618">
            <w:pPr>
              <w:jc w:val="center"/>
              <w:rPr>
                <w:color w:val="000000"/>
                <w:lang w:val="ru-RU" w:eastAsia="ru-RU"/>
              </w:rPr>
            </w:pPr>
            <w:r>
              <w:rPr>
                <w:color w:val="000000"/>
                <w:lang w:val="ru-RU" w:eastAsia="ru-RU"/>
              </w:rPr>
              <w:t>20000</w:t>
            </w:r>
          </w:p>
        </w:tc>
      </w:tr>
      <w:tr w:rsidR="00A015A5" w:rsidRPr="00413D3A" w:rsidTr="0021419A">
        <w:trPr>
          <w:trHeight w:val="1693"/>
        </w:trPr>
        <w:tc>
          <w:tcPr>
            <w:tcW w:w="1713" w:type="dxa"/>
            <w:tcBorders>
              <w:top w:val="nil"/>
              <w:left w:val="single" w:sz="8" w:space="0" w:color="auto"/>
              <w:bottom w:val="single" w:sz="4" w:space="0" w:color="auto"/>
              <w:right w:val="single" w:sz="4" w:space="0" w:color="auto"/>
            </w:tcBorders>
            <w:vAlign w:val="center"/>
          </w:tcPr>
          <w:p w:rsidR="00A015A5" w:rsidRDefault="00A015A5" w:rsidP="00E86618">
            <w:r w:rsidRPr="0022058E">
              <w:t xml:space="preserve">Фінансування </w:t>
            </w:r>
            <w:r>
              <w:t>:</w:t>
            </w:r>
          </w:p>
          <w:p w:rsidR="00A015A5" w:rsidRPr="0000290E" w:rsidRDefault="00A015A5" w:rsidP="007E34E6">
            <w:r>
              <w:t>- рег</w:t>
            </w:r>
            <w:r w:rsidRPr="0022058E">
              <w:t>улюванню чисельності безпритульних тварин</w:t>
            </w:r>
          </w:p>
        </w:tc>
        <w:tc>
          <w:tcPr>
            <w:tcW w:w="540" w:type="dxa"/>
            <w:tcBorders>
              <w:top w:val="nil"/>
              <w:left w:val="nil"/>
              <w:bottom w:val="single" w:sz="4" w:space="0" w:color="auto"/>
              <w:right w:val="single" w:sz="4" w:space="0" w:color="auto"/>
            </w:tcBorders>
            <w:vAlign w:val="center"/>
          </w:tcPr>
          <w:p w:rsidR="00A015A5" w:rsidRPr="00FA1065" w:rsidRDefault="00FD0240" w:rsidP="00E86618">
            <w:r>
              <w:t>200</w:t>
            </w:r>
          </w:p>
        </w:tc>
        <w:tc>
          <w:tcPr>
            <w:tcW w:w="540" w:type="dxa"/>
            <w:tcBorders>
              <w:top w:val="nil"/>
              <w:left w:val="nil"/>
              <w:bottom w:val="single" w:sz="4" w:space="0" w:color="auto"/>
              <w:right w:val="single" w:sz="4" w:space="0" w:color="auto"/>
            </w:tcBorders>
            <w:vAlign w:val="center"/>
          </w:tcPr>
          <w:p w:rsidR="00A015A5" w:rsidRPr="0022058E" w:rsidRDefault="00FD0240" w:rsidP="006C5A4E">
            <w:r>
              <w:t>200</w:t>
            </w:r>
          </w:p>
        </w:tc>
        <w:tc>
          <w:tcPr>
            <w:tcW w:w="595" w:type="dxa"/>
            <w:tcBorders>
              <w:top w:val="nil"/>
              <w:left w:val="nil"/>
              <w:bottom w:val="single" w:sz="4" w:space="0" w:color="auto"/>
              <w:right w:val="single" w:sz="4" w:space="0" w:color="auto"/>
            </w:tcBorders>
            <w:vAlign w:val="center"/>
          </w:tcPr>
          <w:p w:rsidR="00A015A5" w:rsidRDefault="00FD0240" w:rsidP="006C5A4E">
            <w:r>
              <w:t>200</w:t>
            </w:r>
          </w:p>
        </w:tc>
        <w:tc>
          <w:tcPr>
            <w:tcW w:w="665" w:type="dxa"/>
            <w:tcBorders>
              <w:top w:val="nil"/>
              <w:left w:val="nil"/>
              <w:bottom w:val="single" w:sz="4" w:space="0" w:color="auto"/>
              <w:right w:val="single" w:sz="4" w:space="0" w:color="auto"/>
            </w:tcBorders>
            <w:vAlign w:val="center"/>
          </w:tcPr>
          <w:p w:rsidR="00A015A5" w:rsidRDefault="00FD0240" w:rsidP="006C5A4E">
            <w:r>
              <w:t>210</w:t>
            </w:r>
          </w:p>
        </w:tc>
        <w:tc>
          <w:tcPr>
            <w:tcW w:w="611" w:type="dxa"/>
            <w:tcBorders>
              <w:top w:val="nil"/>
              <w:left w:val="nil"/>
              <w:bottom w:val="single" w:sz="4" w:space="0" w:color="auto"/>
              <w:right w:val="single" w:sz="4" w:space="0" w:color="auto"/>
            </w:tcBorders>
            <w:vAlign w:val="center"/>
          </w:tcPr>
          <w:p w:rsidR="00A015A5" w:rsidRDefault="00FD0240" w:rsidP="006C5A4E">
            <w:r>
              <w:t>210</w:t>
            </w:r>
          </w:p>
        </w:tc>
        <w:tc>
          <w:tcPr>
            <w:tcW w:w="649" w:type="dxa"/>
            <w:tcBorders>
              <w:top w:val="nil"/>
              <w:left w:val="nil"/>
              <w:bottom w:val="single" w:sz="4" w:space="0" w:color="auto"/>
              <w:right w:val="single" w:sz="4" w:space="0" w:color="auto"/>
            </w:tcBorders>
            <w:vAlign w:val="center"/>
          </w:tcPr>
          <w:p w:rsidR="00A015A5" w:rsidRDefault="00FD0240" w:rsidP="006C5A4E">
            <w:r>
              <w:t>210</w:t>
            </w:r>
          </w:p>
        </w:tc>
        <w:tc>
          <w:tcPr>
            <w:tcW w:w="652" w:type="dxa"/>
            <w:tcBorders>
              <w:top w:val="nil"/>
              <w:left w:val="nil"/>
              <w:bottom w:val="single" w:sz="4" w:space="0" w:color="auto"/>
              <w:right w:val="single" w:sz="4" w:space="0" w:color="auto"/>
            </w:tcBorders>
            <w:vAlign w:val="center"/>
          </w:tcPr>
          <w:p w:rsidR="00A015A5" w:rsidRDefault="00FD0240" w:rsidP="006C5A4E">
            <w:r>
              <w:t>210</w:t>
            </w:r>
          </w:p>
        </w:tc>
        <w:tc>
          <w:tcPr>
            <w:tcW w:w="672" w:type="dxa"/>
            <w:tcBorders>
              <w:top w:val="nil"/>
              <w:left w:val="nil"/>
              <w:bottom w:val="single" w:sz="4" w:space="0" w:color="auto"/>
              <w:right w:val="single" w:sz="4" w:space="0" w:color="auto"/>
            </w:tcBorders>
            <w:vAlign w:val="center"/>
          </w:tcPr>
          <w:p w:rsidR="00A015A5" w:rsidRDefault="00FD0240" w:rsidP="006C5A4E">
            <w:r>
              <w:t>210</w:t>
            </w:r>
          </w:p>
        </w:tc>
        <w:tc>
          <w:tcPr>
            <w:tcW w:w="746" w:type="dxa"/>
            <w:tcBorders>
              <w:top w:val="nil"/>
              <w:left w:val="nil"/>
              <w:bottom w:val="single" w:sz="4" w:space="0" w:color="auto"/>
              <w:right w:val="single" w:sz="4" w:space="0" w:color="auto"/>
            </w:tcBorders>
            <w:vAlign w:val="center"/>
          </w:tcPr>
          <w:p w:rsidR="00A015A5" w:rsidRDefault="00FD0240" w:rsidP="00E86618">
            <w:r>
              <w:t>210</w:t>
            </w:r>
          </w:p>
        </w:tc>
        <w:tc>
          <w:tcPr>
            <w:tcW w:w="709" w:type="dxa"/>
            <w:tcBorders>
              <w:top w:val="nil"/>
              <w:left w:val="nil"/>
              <w:bottom w:val="single" w:sz="4" w:space="0" w:color="auto"/>
              <w:right w:val="single" w:sz="4" w:space="0" w:color="auto"/>
            </w:tcBorders>
            <w:vAlign w:val="center"/>
          </w:tcPr>
          <w:p w:rsidR="00A015A5" w:rsidRDefault="00FD0240" w:rsidP="006C5A4E">
            <w:r>
              <w:t>200</w:t>
            </w:r>
          </w:p>
        </w:tc>
        <w:tc>
          <w:tcPr>
            <w:tcW w:w="708" w:type="dxa"/>
            <w:tcBorders>
              <w:top w:val="nil"/>
              <w:left w:val="nil"/>
              <w:bottom w:val="single" w:sz="4" w:space="0" w:color="auto"/>
              <w:right w:val="single" w:sz="4" w:space="0" w:color="auto"/>
            </w:tcBorders>
            <w:vAlign w:val="center"/>
          </w:tcPr>
          <w:p w:rsidR="00A015A5" w:rsidRDefault="00FD0240" w:rsidP="006C5A4E">
            <w:r>
              <w:t>200</w:t>
            </w:r>
          </w:p>
        </w:tc>
        <w:tc>
          <w:tcPr>
            <w:tcW w:w="709" w:type="dxa"/>
            <w:tcBorders>
              <w:top w:val="nil"/>
              <w:left w:val="nil"/>
              <w:bottom w:val="single" w:sz="4" w:space="0" w:color="auto"/>
              <w:right w:val="single" w:sz="4" w:space="0" w:color="auto"/>
            </w:tcBorders>
            <w:vAlign w:val="center"/>
          </w:tcPr>
          <w:p w:rsidR="00A015A5" w:rsidRDefault="00FD0240" w:rsidP="00E86618">
            <w:r>
              <w:t>240</w:t>
            </w:r>
          </w:p>
        </w:tc>
        <w:tc>
          <w:tcPr>
            <w:tcW w:w="728" w:type="dxa"/>
            <w:tcBorders>
              <w:top w:val="nil"/>
              <w:left w:val="nil"/>
              <w:bottom w:val="single" w:sz="4" w:space="0" w:color="auto"/>
              <w:right w:val="single" w:sz="8" w:space="0" w:color="auto"/>
            </w:tcBorders>
            <w:vAlign w:val="center"/>
          </w:tcPr>
          <w:p w:rsidR="00A015A5" w:rsidRPr="00DB795A" w:rsidRDefault="00FD0240" w:rsidP="00E86618">
            <w:r>
              <w:t>25</w:t>
            </w:r>
            <w:r w:rsidR="007E34E6">
              <w:t>00</w:t>
            </w:r>
          </w:p>
        </w:tc>
      </w:tr>
      <w:tr w:rsidR="00FD0240" w:rsidRPr="00413D3A" w:rsidTr="00EB01C0">
        <w:trPr>
          <w:trHeight w:val="1687"/>
        </w:trPr>
        <w:tc>
          <w:tcPr>
            <w:tcW w:w="1713" w:type="dxa"/>
            <w:tcBorders>
              <w:top w:val="nil"/>
              <w:left w:val="single" w:sz="8" w:space="0" w:color="auto"/>
              <w:bottom w:val="single" w:sz="4" w:space="0" w:color="auto"/>
              <w:right w:val="single" w:sz="4" w:space="0" w:color="auto"/>
            </w:tcBorders>
            <w:vAlign w:val="center"/>
          </w:tcPr>
          <w:p w:rsidR="00FD0240" w:rsidRPr="0022058E" w:rsidRDefault="00FD0240" w:rsidP="00FD0240">
            <w:pPr>
              <w:pStyle w:val="af"/>
              <w:numPr>
                <w:ilvl w:val="0"/>
                <w:numId w:val="11"/>
              </w:numPr>
              <w:tabs>
                <w:tab w:val="clear" w:pos="1080"/>
                <w:tab w:val="num" w:pos="186"/>
              </w:tabs>
              <w:ind w:left="45" w:firstLine="0"/>
            </w:pPr>
            <w:r>
              <w:t>покриття витрат із здійснення основної господаської діяльності</w:t>
            </w:r>
          </w:p>
        </w:tc>
        <w:tc>
          <w:tcPr>
            <w:tcW w:w="540" w:type="dxa"/>
            <w:tcBorders>
              <w:top w:val="nil"/>
              <w:left w:val="nil"/>
              <w:bottom w:val="single" w:sz="4" w:space="0" w:color="auto"/>
              <w:right w:val="single" w:sz="4" w:space="0" w:color="auto"/>
            </w:tcBorders>
            <w:vAlign w:val="center"/>
          </w:tcPr>
          <w:p w:rsidR="00FD0240" w:rsidRDefault="00FD0240" w:rsidP="00E86618"/>
        </w:tc>
        <w:tc>
          <w:tcPr>
            <w:tcW w:w="540" w:type="dxa"/>
            <w:tcBorders>
              <w:top w:val="nil"/>
              <w:left w:val="nil"/>
              <w:bottom w:val="single" w:sz="4" w:space="0" w:color="auto"/>
              <w:right w:val="single" w:sz="4" w:space="0" w:color="auto"/>
            </w:tcBorders>
            <w:vAlign w:val="center"/>
          </w:tcPr>
          <w:p w:rsidR="00FD0240" w:rsidRDefault="00FD0240" w:rsidP="006C5A4E"/>
        </w:tc>
        <w:tc>
          <w:tcPr>
            <w:tcW w:w="595" w:type="dxa"/>
            <w:tcBorders>
              <w:top w:val="nil"/>
              <w:left w:val="nil"/>
              <w:bottom w:val="single" w:sz="4" w:space="0" w:color="auto"/>
              <w:right w:val="single" w:sz="4" w:space="0" w:color="auto"/>
            </w:tcBorders>
            <w:vAlign w:val="center"/>
          </w:tcPr>
          <w:p w:rsidR="00FD0240" w:rsidRDefault="00FD0240" w:rsidP="006C5A4E">
            <w:r>
              <w:t>400</w:t>
            </w:r>
          </w:p>
        </w:tc>
        <w:tc>
          <w:tcPr>
            <w:tcW w:w="665" w:type="dxa"/>
            <w:tcBorders>
              <w:top w:val="nil"/>
              <w:left w:val="nil"/>
              <w:bottom w:val="single" w:sz="4" w:space="0" w:color="auto"/>
              <w:right w:val="single" w:sz="4" w:space="0" w:color="auto"/>
            </w:tcBorders>
            <w:vAlign w:val="center"/>
          </w:tcPr>
          <w:p w:rsidR="00FD0240" w:rsidRDefault="00FD0240" w:rsidP="006C5A4E">
            <w:r>
              <w:t>800</w:t>
            </w:r>
          </w:p>
        </w:tc>
        <w:tc>
          <w:tcPr>
            <w:tcW w:w="611" w:type="dxa"/>
            <w:tcBorders>
              <w:top w:val="nil"/>
              <w:left w:val="nil"/>
              <w:bottom w:val="single" w:sz="4" w:space="0" w:color="auto"/>
              <w:right w:val="single" w:sz="4" w:space="0" w:color="auto"/>
            </w:tcBorders>
            <w:vAlign w:val="center"/>
          </w:tcPr>
          <w:p w:rsidR="00FD0240" w:rsidRDefault="00FD0240" w:rsidP="006C5A4E">
            <w:r>
              <w:t>800</w:t>
            </w:r>
          </w:p>
        </w:tc>
        <w:tc>
          <w:tcPr>
            <w:tcW w:w="649" w:type="dxa"/>
            <w:tcBorders>
              <w:top w:val="nil"/>
              <w:left w:val="nil"/>
              <w:bottom w:val="single" w:sz="4" w:space="0" w:color="auto"/>
              <w:right w:val="single" w:sz="4" w:space="0" w:color="auto"/>
            </w:tcBorders>
            <w:vAlign w:val="center"/>
          </w:tcPr>
          <w:p w:rsidR="00FD0240" w:rsidRDefault="00FD0240" w:rsidP="006C5A4E">
            <w:r>
              <w:t>890</w:t>
            </w:r>
          </w:p>
        </w:tc>
        <w:tc>
          <w:tcPr>
            <w:tcW w:w="652" w:type="dxa"/>
            <w:tcBorders>
              <w:top w:val="nil"/>
              <w:left w:val="nil"/>
              <w:bottom w:val="single" w:sz="4" w:space="0" w:color="auto"/>
              <w:right w:val="single" w:sz="4" w:space="0" w:color="auto"/>
            </w:tcBorders>
            <w:vAlign w:val="center"/>
          </w:tcPr>
          <w:p w:rsidR="00FD0240" w:rsidRDefault="00FD0240" w:rsidP="006C5A4E">
            <w:r>
              <w:t>1000</w:t>
            </w:r>
          </w:p>
        </w:tc>
        <w:tc>
          <w:tcPr>
            <w:tcW w:w="672" w:type="dxa"/>
            <w:tcBorders>
              <w:top w:val="nil"/>
              <w:left w:val="nil"/>
              <w:bottom w:val="single" w:sz="4" w:space="0" w:color="auto"/>
              <w:right w:val="single" w:sz="4" w:space="0" w:color="auto"/>
            </w:tcBorders>
            <w:vAlign w:val="center"/>
          </w:tcPr>
          <w:p w:rsidR="00FD0240" w:rsidRDefault="00FD0240" w:rsidP="006C5A4E">
            <w:r>
              <w:t>1000</w:t>
            </w:r>
          </w:p>
        </w:tc>
        <w:tc>
          <w:tcPr>
            <w:tcW w:w="746" w:type="dxa"/>
            <w:tcBorders>
              <w:top w:val="nil"/>
              <w:left w:val="nil"/>
              <w:bottom w:val="single" w:sz="4" w:space="0" w:color="auto"/>
              <w:right w:val="single" w:sz="4" w:space="0" w:color="auto"/>
            </w:tcBorders>
            <w:vAlign w:val="center"/>
          </w:tcPr>
          <w:p w:rsidR="00FD0240" w:rsidRDefault="00FD0240" w:rsidP="00E86618">
            <w:r>
              <w:t>930</w:t>
            </w:r>
          </w:p>
        </w:tc>
        <w:tc>
          <w:tcPr>
            <w:tcW w:w="709" w:type="dxa"/>
            <w:tcBorders>
              <w:top w:val="nil"/>
              <w:left w:val="nil"/>
              <w:bottom w:val="single" w:sz="4" w:space="0" w:color="auto"/>
              <w:right w:val="single" w:sz="4" w:space="0" w:color="auto"/>
            </w:tcBorders>
            <w:vAlign w:val="center"/>
          </w:tcPr>
          <w:p w:rsidR="00FD0240" w:rsidRDefault="00FD0240" w:rsidP="006C5A4E">
            <w:r>
              <w:t>1000</w:t>
            </w:r>
          </w:p>
        </w:tc>
        <w:tc>
          <w:tcPr>
            <w:tcW w:w="708" w:type="dxa"/>
            <w:tcBorders>
              <w:top w:val="nil"/>
              <w:left w:val="nil"/>
              <w:bottom w:val="single" w:sz="4" w:space="0" w:color="auto"/>
              <w:right w:val="single" w:sz="4" w:space="0" w:color="auto"/>
            </w:tcBorders>
            <w:vAlign w:val="center"/>
          </w:tcPr>
          <w:p w:rsidR="00FD0240" w:rsidRDefault="00FD0240" w:rsidP="006C5A4E">
            <w:r>
              <w:t>680</w:t>
            </w:r>
          </w:p>
        </w:tc>
        <w:tc>
          <w:tcPr>
            <w:tcW w:w="709" w:type="dxa"/>
            <w:tcBorders>
              <w:top w:val="nil"/>
              <w:left w:val="nil"/>
              <w:bottom w:val="single" w:sz="4" w:space="0" w:color="auto"/>
              <w:right w:val="single" w:sz="4" w:space="0" w:color="auto"/>
            </w:tcBorders>
            <w:vAlign w:val="center"/>
          </w:tcPr>
          <w:p w:rsidR="00FD0240" w:rsidRDefault="00FD0240" w:rsidP="00E86618"/>
        </w:tc>
        <w:tc>
          <w:tcPr>
            <w:tcW w:w="728" w:type="dxa"/>
            <w:tcBorders>
              <w:top w:val="nil"/>
              <w:left w:val="nil"/>
              <w:bottom w:val="single" w:sz="4" w:space="0" w:color="auto"/>
              <w:right w:val="single" w:sz="8" w:space="0" w:color="auto"/>
            </w:tcBorders>
            <w:vAlign w:val="center"/>
          </w:tcPr>
          <w:p w:rsidR="00FD0240" w:rsidRDefault="00FD0240" w:rsidP="00E86618">
            <w:r>
              <w:t>7500</w:t>
            </w:r>
          </w:p>
        </w:tc>
      </w:tr>
      <w:tr w:rsidR="00A015A5" w:rsidRPr="0022058E" w:rsidTr="0021419A">
        <w:trPr>
          <w:trHeight w:val="1260"/>
        </w:trPr>
        <w:tc>
          <w:tcPr>
            <w:tcW w:w="1713" w:type="dxa"/>
            <w:tcBorders>
              <w:top w:val="nil"/>
              <w:left w:val="single" w:sz="8" w:space="0" w:color="auto"/>
              <w:bottom w:val="single" w:sz="4" w:space="0" w:color="auto"/>
              <w:right w:val="single" w:sz="4" w:space="0" w:color="auto"/>
            </w:tcBorders>
            <w:vAlign w:val="center"/>
          </w:tcPr>
          <w:p w:rsidR="00A015A5" w:rsidRPr="0031718F" w:rsidRDefault="00A015A5" w:rsidP="00E86618">
            <w:pPr>
              <w:rPr>
                <w:color w:val="000000"/>
                <w:lang w:eastAsia="ru-RU"/>
              </w:rPr>
            </w:pPr>
            <w:r>
              <w:rPr>
                <w:color w:val="000000"/>
                <w:lang w:val="ru-RU" w:eastAsia="ru-RU"/>
              </w:rPr>
              <w:t>Лікарняні за рахунок ФСС з ТВП</w:t>
            </w:r>
          </w:p>
        </w:tc>
        <w:tc>
          <w:tcPr>
            <w:tcW w:w="540" w:type="dxa"/>
            <w:tcBorders>
              <w:top w:val="nil"/>
              <w:left w:val="nil"/>
              <w:bottom w:val="single" w:sz="4" w:space="0" w:color="auto"/>
              <w:right w:val="single" w:sz="4" w:space="0" w:color="auto"/>
            </w:tcBorders>
            <w:vAlign w:val="center"/>
          </w:tcPr>
          <w:p w:rsidR="00A015A5" w:rsidRDefault="00FD0240" w:rsidP="00E86618">
            <w:pPr>
              <w:jc w:val="center"/>
              <w:rPr>
                <w:color w:val="000000"/>
                <w:lang w:val="ru-RU" w:eastAsia="ru-RU"/>
              </w:rPr>
            </w:pPr>
            <w:r>
              <w:rPr>
                <w:color w:val="000000"/>
                <w:lang w:val="ru-RU" w:eastAsia="ru-RU"/>
              </w:rPr>
              <w:t>7</w:t>
            </w:r>
          </w:p>
        </w:tc>
        <w:tc>
          <w:tcPr>
            <w:tcW w:w="540" w:type="dxa"/>
            <w:tcBorders>
              <w:top w:val="nil"/>
              <w:left w:val="nil"/>
              <w:bottom w:val="single" w:sz="4" w:space="0" w:color="auto"/>
              <w:right w:val="single" w:sz="4" w:space="0" w:color="auto"/>
            </w:tcBorders>
            <w:vAlign w:val="center"/>
          </w:tcPr>
          <w:p w:rsidR="00A015A5" w:rsidRDefault="00050FDD" w:rsidP="00E86618">
            <w:pPr>
              <w:jc w:val="center"/>
              <w:rPr>
                <w:color w:val="000000"/>
                <w:lang w:val="ru-RU" w:eastAsia="ru-RU"/>
              </w:rPr>
            </w:pPr>
            <w:r>
              <w:rPr>
                <w:color w:val="000000"/>
                <w:lang w:val="ru-RU" w:eastAsia="ru-RU"/>
              </w:rPr>
              <w:t>9</w:t>
            </w:r>
          </w:p>
        </w:tc>
        <w:tc>
          <w:tcPr>
            <w:tcW w:w="595" w:type="dxa"/>
            <w:tcBorders>
              <w:top w:val="nil"/>
              <w:left w:val="nil"/>
              <w:bottom w:val="single" w:sz="4" w:space="0" w:color="auto"/>
              <w:right w:val="single" w:sz="4" w:space="0" w:color="auto"/>
            </w:tcBorders>
            <w:vAlign w:val="center"/>
          </w:tcPr>
          <w:p w:rsidR="00A015A5" w:rsidRDefault="00050FDD" w:rsidP="00E86618">
            <w:pPr>
              <w:jc w:val="center"/>
              <w:rPr>
                <w:color w:val="000000"/>
                <w:lang w:val="ru-RU" w:eastAsia="ru-RU"/>
              </w:rPr>
            </w:pPr>
            <w:r>
              <w:rPr>
                <w:color w:val="000000"/>
                <w:lang w:val="ru-RU" w:eastAsia="ru-RU"/>
              </w:rPr>
              <w:t>9</w:t>
            </w:r>
          </w:p>
        </w:tc>
        <w:tc>
          <w:tcPr>
            <w:tcW w:w="665" w:type="dxa"/>
            <w:tcBorders>
              <w:top w:val="nil"/>
              <w:left w:val="nil"/>
              <w:bottom w:val="single" w:sz="4" w:space="0" w:color="auto"/>
              <w:right w:val="single" w:sz="4" w:space="0" w:color="auto"/>
            </w:tcBorders>
            <w:vAlign w:val="center"/>
          </w:tcPr>
          <w:p w:rsidR="00A015A5" w:rsidRPr="0022058E" w:rsidRDefault="00050FDD" w:rsidP="00E86618">
            <w:pPr>
              <w:jc w:val="center"/>
              <w:rPr>
                <w:color w:val="000000"/>
                <w:lang w:val="ru-RU" w:eastAsia="ru-RU"/>
              </w:rPr>
            </w:pPr>
            <w:r>
              <w:rPr>
                <w:color w:val="000000"/>
                <w:lang w:val="ru-RU" w:eastAsia="ru-RU"/>
              </w:rPr>
              <w:t>9</w:t>
            </w:r>
            <w:r w:rsidR="0021419A">
              <w:rPr>
                <w:color w:val="000000"/>
                <w:lang w:val="ru-RU" w:eastAsia="ru-RU"/>
              </w:rPr>
              <w:t xml:space="preserve">        </w:t>
            </w:r>
          </w:p>
        </w:tc>
        <w:tc>
          <w:tcPr>
            <w:tcW w:w="611" w:type="dxa"/>
            <w:tcBorders>
              <w:top w:val="nil"/>
              <w:left w:val="nil"/>
              <w:bottom w:val="single" w:sz="4"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8</w:t>
            </w:r>
          </w:p>
        </w:tc>
        <w:tc>
          <w:tcPr>
            <w:tcW w:w="649" w:type="dxa"/>
            <w:tcBorders>
              <w:top w:val="nil"/>
              <w:left w:val="nil"/>
              <w:bottom w:val="single" w:sz="4" w:space="0" w:color="auto"/>
              <w:right w:val="single" w:sz="4" w:space="0" w:color="auto"/>
            </w:tcBorders>
            <w:vAlign w:val="center"/>
          </w:tcPr>
          <w:p w:rsidR="00A015A5" w:rsidRDefault="00FD0240" w:rsidP="00E86618">
            <w:pPr>
              <w:jc w:val="center"/>
              <w:rPr>
                <w:color w:val="000000"/>
                <w:lang w:val="ru-RU" w:eastAsia="ru-RU"/>
              </w:rPr>
            </w:pPr>
            <w:r>
              <w:rPr>
                <w:color w:val="000000"/>
                <w:lang w:val="ru-RU" w:eastAsia="ru-RU"/>
              </w:rPr>
              <w:t>8</w:t>
            </w:r>
          </w:p>
        </w:tc>
        <w:tc>
          <w:tcPr>
            <w:tcW w:w="652" w:type="dxa"/>
            <w:tcBorders>
              <w:top w:val="nil"/>
              <w:left w:val="nil"/>
              <w:bottom w:val="single" w:sz="4" w:space="0" w:color="auto"/>
              <w:right w:val="single" w:sz="4" w:space="0" w:color="auto"/>
            </w:tcBorders>
            <w:vAlign w:val="center"/>
          </w:tcPr>
          <w:p w:rsidR="00A015A5" w:rsidRDefault="00FD0240" w:rsidP="00E86618">
            <w:pPr>
              <w:jc w:val="center"/>
              <w:rPr>
                <w:color w:val="000000"/>
                <w:lang w:val="ru-RU" w:eastAsia="ru-RU"/>
              </w:rPr>
            </w:pPr>
            <w:r>
              <w:rPr>
                <w:color w:val="000000"/>
                <w:lang w:val="ru-RU" w:eastAsia="ru-RU"/>
              </w:rPr>
              <w:t>8</w:t>
            </w:r>
          </w:p>
        </w:tc>
        <w:tc>
          <w:tcPr>
            <w:tcW w:w="672" w:type="dxa"/>
            <w:tcBorders>
              <w:top w:val="nil"/>
              <w:left w:val="nil"/>
              <w:bottom w:val="single" w:sz="4" w:space="0" w:color="auto"/>
              <w:right w:val="single" w:sz="4" w:space="0" w:color="auto"/>
            </w:tcBorders>
            <w:vAlign w:val="center"/>
          </w:tcPr>
          <w:p w:rsidR="00A015A5" w:rsidRDefault="00FD0240" w:rsidP="00E86618">
            <w:pPr>
              <w:jc w:val="center"/>
              <w:rPr>
                <w:color w:val="000000"/>
                <w:lang w:val="ru-RU" w:eastAsia="ru-RU"/>
              </w:rPr>
            </w:pPr>
            <w:r>
              <w:rPr>
                <w:color w:val="000000"/>
                <w:lang w:val="ru-RU" w:eastAsia="ru-RU"/>
              </w:rPr>
              <w:t>9</w:t>
            </w:r>
          </w:p>
        </w:tc>
        <w:tc>
          <w:tcPr>
            <w:tcW w:w="746" w:type="dxa"/>
            <w:tcBorders>
              <w:top w:val="nil"/>
              <w:left w:val="nil"/>
              <w:bottom w:val="single" w:sz="4" w:space="0" w:color="auto"/>
              <w:right w:val="single" w:sz="4" w:space="0" w:color="auto"/>
            </w:tcBorders>
            <w:vAlign w:val="center"/>
          </w:tcPr>
          <w:p w:rsidR="00A015A5" w:rsidRDefault="00FD0240" w:rsidP="00E86618">
            <w:pPr>
              <w:jc w:val="center"/>
              <w:rPr>
                <w:color w:val="000000"/>
                <w:lang w:val="ru-RU" w:eastAsia="ru-RU"/>
              </w:rPr>
            </w:pPr>
            <w:r>
              <w:rPr>
                <w:color w:val="000000"/>
                <w:lang w:val="ru-RU" w:eastAsia="ru-RU"/>
              </w:rPr>
              <w:t>8</w:t>
            </w:r>
          </w:p>
        </w:tc>
        <w:tc>
          <w:tcPr>
            <w:tcW w:w="709" w:type="dxa"/>
            <w:tcBorders>
              <w:top w:val="nil"/>
              <w:left w:val="nil"/>
              <w:bottom w:val="single" w:sz="4" w:space="0" w:color="auto"/>
              <w:right w:val="single" w:sz="4" w:space="0" w:color="auto"/>
            </w:tcBorders>
            <w:vAlign w:val="center"/>
          </w:tcPr>
          <w:p w:rsidR="00A015A5" w:rsidRPr="0022058E" w:rsidRDefault="00050FDD" w:rsidP="00E86618">
            <w:pPr>
              <w:jc w:val="center"/>
              <w:rPr>
                <w:color w:val="000000"/>
                <w:lang w:val="ru-RU" w:eastAsia="ru-RU"/>
              </w:rPr>
            </w:pPr>
            <w:r>
              <w:rPr>
                <w:color w:val="000000"/>
                <w:lang w:val="ru-RU" w:eastAsia="ru-RU"/>
              </w:rPr>
              <w:t>9</w:t>
            </w:r>
          </w:p>
        </w:tc>
        <w:tc>
          <w:tcPr>
            <w:tcW w:w="708" w:type="dxa"/>
            <w:tcBorders>
              <w:top w:val="nil"/>
              <w:left w:val="nil"/>
              <w:bottom w:val="single" w:sz="4"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8</w:t>
            </w:r>
          </w:p>
        </w:tc>
        <w:tc>
          <w:tcPr>
            <w:tcW w:w="709" w:type="dxa"/>
            <w:tcBorders>
              <w:top w:val="nil"/>
              <w:left w:val="nil"/>
              <w:bottom w:val="single" w:sz="4"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8</w:t>
            </w:r>
          </w:p>
        </w:tc>
        <w:tc>
          <w:tcPr>
            <w:tcW w:w="728" w:type="dxa"/>
            <w:tcBorders>
              <w:top w:val="nil"/>
              <w:left w:val="nil"/>
              <w:bottom w:val="single" w:sz="4" w:space="0" w:color="auto"/>
              <w:right w:val="single" w:sz="8" w:space="0" w:color="auto"/>
            </w:tcBorders>
            <w:vAlign w:val="center"/>
          </w:tcPr>
          <w:p w:rsidR="00A015A5" w:rsidRDefault="00050FDD" w:rsidP="00E86618">
            <w:pPr>
              <w:jc w:val="center"/>
              <w:rPr>
                <w:color w:val="000000"/>
                <w:lang w:val="ru-RU" w:eastAsia="ru-RU"/>
              </w:rPr>
            </w:pPr>
            <w:r>
              <w:rPr>
                <w:color w:val="000000"/>
                <w:lang w:val="ru-RU" w:eastAsia="ru-RU"/>
              </w:rPr>
              <w:t>100</w:t>
            </w:r>
          </w:p>
        </w:tc>
      </w:tr>
      <w:tr w:rsidR="00C651C3" w:rsidRPr="0022058E" w:rsidTr="0021419A">
        <w:trPr>
          <w:trHeight w:val="1419"/>
        </w:trPr>
        <w:tc>
          <w:tcPr>
            <w:tcW w:w="1713" w:type="dxa"/>
            <w:tcBorders>
              <w:top w:val="nil"/>
              <w:left w:val="single" w:sz="8" w:space="0" w:color="auto"/>
              <w:bottom w:val="single" w:sz="4" w:space="0" w:color="auto"/>
              <w:right w:val="single" w:sz="4" w:space="0" w:color="auto"/>
            </w:tcBorders>
            <w:vAlign w:val="center"/>
          </w:tcPr>
          <w:p w:rsidR="00C651C3" w:rsidRDefault="00C651C3" w:rsidP="00E86618">
            <w:pPr>
              <w:rPr>
                <w:color w:val="000000"/>
                <w:lang w:val="ru-RU" w:eastAsia="ru-RU"/>
              </w:rPr>
            </w:pPr>
            <w:r>
              <w:rPr>
                <w:color w:val="000000"/>
                <w:lang w:val="ru-RU" w:eastAsia="ru-RU"/>
              </w:rPr>
              <w:t>Повернення коштів з Фонду Чорнобиля і судових твитрат</w:t>
            </w:r>
          </w:p>
        </w:tc>
        <w:tc>
          <w:tcPr>
            <w:tcW w:w="540"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540"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595"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665"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611"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649" w:type="dxa"/>
            <w:tcBorders>
              <w:top w:val="nil"/>
              <w:left w:val="nil"/>
              <w:bottom w:val="single" w:sz="4" w:space="0" w:color="auto"/>
              <w:right w:val="single" w:sz="4" w:space="0" w:color="auto"/>
            </w:tcBorders>
            <w:vAlign w:val="center"/>
          </w:tcPr>
          <w:p w:rsidR="00C651C3" w:rsidRDefault="00FD0240" w:rsidP="00E86618">
            <w:pPr>
              <w:jc w:val="center"/>
              <w:rPr>
                <w:color w:val="000000"/>
                <w:lang w:val="ru-RU" w:eastAsia="ru-RU"/>
              </w:rPr>
            </w:pPr>
            <w:r>
              <w:rPr>
                <w:color w:val="000000"/>
                <w:lang w:val="ru-RU" w:eastAsia="ru-RU"/>
              </w:rPr>
              <w:t>8</w:t>
            </w:r>
          </w:p>
        </w:tc>
        <w:tc>
          <w:tcPr>
            <w:tcW w:w="652"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672"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746"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r>
              <w:rPr>
                <w:color w:val="000000"/>
                <w:lang w:val="ru-RU" w:eastAsia="ru-RU"/>
              </w:rPr>
              <w:t>7</w:t>
            </w:r>
          </w:p>
        </w:tc>
        <w:tc>
          <w:tcPr>
            <w:tcW w:w="709"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708"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709"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728" w:type="dxa"/>
            <w:tcBorders>
              <w:top w:val="nil"/>
              <w:left w:val="nil"/>
              <w:bottom w:val="single" w:sz="4" w:space="0" w:color="auto"/>
              <w:right w:val="single" w:sz="8" w:space="0" w:color="auto"/>
            </w:tcBorders>
            <w:vAlign w:val="center"/>
          </w:tcPr>
          <w:p w:rsidR="00C651C3" w:rsidRDefault="00C651C3" w:rsidP="00E86618">
            <w:pPr>
              <w:jc w:val="center"/>
              <w:rPr>
                <w:color w:val="000000"/>
                <w:lang w:val="ru-RU" w:eastAsia="ru-RU"/>
              </w:rPr>
            </w:pPr>
            <w:r>
              <w:rPr>
                <w:color w:val="000000"/>
                <w:lang w:val="ru-RU" w:eastAsia="ru-RU"/>
              </w:rPr>
              <w:t>1</w:t>
            </w:r>
            <w:r w:rsidR="00FD0240">
              <w:rPr>
                <w:color w:val="000000"/>
                <w:lang w:val="ru-RU" w:eastAsia="ru-RU"/>
              </w:rPr>
              <w:t>5</w:t>
            </w:r>
          </w:p>
        </w:tc>
      </w:tr>
      <w:tr w:rsidR="00A015A5" w:rsidRPr="0022058E" w:rsidTr="00FD0240">
        <w:trPr>
          <w:trHeight w:val="1120"/>
        </w:trPr>
        <w:tc>
          <w:tcPr>
            <w:tcW w:w="1713" w:type="dxa"/>
            <w:tcBorders>
              <w:top w:val="nil"/>
              <w:left w:val="single" w:sz="8" w:space="0" w:color="auto"/>
              <w:bottom w:val="single" w:sz="4" w:space="0" w:color="auto"/>
              <w:right w:val="single" w:sz="4" w:space="0" w:color="auto"/>
            </w:tcBorders>
            <w:vAlign w:val="center"/>
          </w:tcPr>
          <w:p w:rsidR="00A015A5" w:rsidRDefault="00A015A5" w:rsidP="00E86618">
            <w:pPr>
              <w:rPr>
                <w:color w:val="000000"/>
                <w:lang w:val="ru-RU" w:eastAsia="ru-RU"/>
              </w:rPr>
            </w:pPr>
            <w:r>
              <w:rPr>
                <w:color w:val="000000"/>
                <w:lang w:val="ru-RU" w:eastAsia="ru-RU"/>
              </w:rPr>
              <w:t>Повернення коштів постачальниками (підрядниками)</w:t>
            </w:r>
          </w:p>
        </w:tc>
        <w:tc>
          <w:tcPr>
            <w:tcW w:w="540"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540"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595" w:type="dxa"/>
            <w:tcBorders>
              <w:top w:val="nil"/>
              <w:left w:val="nil"/>
              <w:bottom w:val="single" w:sz="4" w:space="0" w:color="auto"/>
              <w:right w:val="single" w:sz="4" w:space="0" w:color="auto"/>
            </w:tcBorders>
            <w:vAlign w:val="center"/>
          </w:tcPr>
          <w:p w:rsidR="00A015A5" w:rsidRDefault="00A015A5" w:rsidP="00050FDD">
            <w:pPr>
              <w:jc w:val="center"/>
              <w:rPr>
                <w:color w:val="000000"/>
                <w:lang w:val="ru-RU" w:eastAsia="ru-RU"/>
              </w:rPr>
            </w:pPr>
          </w:p>
        </w:tc>
        <w:tc>
          <w:tcPr>
            <w:tcW w:w="665"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611"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649" w:type="dxa"/>
            <w:tcBorders>
              <w:top w:val="nil"/>
              <w:left w:val="nil"/>
              <w:bottom w:val="single" w:sz="4" w:space="0" w:color="auto"/>
              <w:right w:val="single" w:sz="4" w:space="0" w:color="auto"/>
            </w:tcBorders>
            <w:vAlign w:val="center"/>
          </w:tcPr>
          <w:p w:rsidR="00A015A5" w:rsidRDefault="00C651C3" w:rsidP="00050FDD">
            <w:pPr>
              <w:jc w:val="center"/>
              <w:rPr>
                <w:color w:val="000000"/>
                <w:lang w:val="ru-RU" w:eastAsia="ru-RU"/>
              </w:rPr>
            </w:pPr>
            <w:r>
              <w:rPr>
                <w:color w:val="000000"/>
                <w:lang w:val="ru-RU" w:eastAsia="ru-RU"/>
              </w:rPr>
              <w:t>1</w:t>
            </w:r>
            <w:r w:rsidR="00050FDD">
              <w:rPr>
                <w:color w:val="000000"/>
                <w:lang w:val="ru-RU" w:eastAsia="ru-RU"/>
              </w:rPr>
              <w:t>0</w:t>
            </w:r>
          </w:p>
        </w:tc>
        <w:tc>
          <w:tcPr>
            <w:tcW w:w="652"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672"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746" w:type="dxa"/>
            <w:tcBorders>
              <w:top w:val="nil"/>
              <w:left w:val="nil"/>
              <w:bottom w:val="single" w:sz="4" w:space="0" w:color="auto"/>
              <w:right w:val="single" w:sz="4" w:space="0" w:color="auto"/>
            </w:tcBorders>
            <w:vAlign w:val="center"/>
          </w:tcPr>
          <w:p w:rsidR="00A015A5" w:rsidRDefault="00C651C3" w:rsidP="00050FDD">
            <w:pPr>
              <w:jc w:val="center"/>
              <w:rPr>
                <w:color w:val="000000"/>
                <w:lang w:val="ru-RU" w:eastAsia="ru-RU"/>
              </w:rPr>
            </w:pPr>
            <w:r>
              <w:rPr>
                <w:color w:val="000000"/>
                <w:lang w:val="ru-RU" w:eastAsia="ru-RU"/>
              </w:rPr>
              <w:t>1</w:t>
            </w:r>
            <w:r w:rsidR="00050FDD">
              <w:rPr>
                <w:color w:val="000000"/>
                <w:lang w:val="ru-RU" w:eastAsia="ru-RU"/>
              </w:rPr>
              <w:t>0</w:t>
            </w:r>
          </w:p>
        </w:tc>
        <w:tc>
          <w:tcPr>
            <w:tcW w:w="709"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708" w:type="dxa"/>
            <w:tcBorders>
              <w:top w:val="nil"/>
              <w:left w:val="nil"/>
              <w:bottom w:val="single" w:sz="4" w:space="0" w:color="auto"/>
              <w:right w:val="single" w:sz="4" w:space="0" w:color="auto"/>
            </w:tcBorders>
            <w:vAlign w:val="center"/>
          </w:tcPr>
          <w:p w:rsidR="00A015A5" w:rsidRDefault="00050FDD" w:rsidP="00E86618">
            <w:pPr>
              <w:jc w:val="center"/>
              <w:rPr>
                <w:color w:val="000000"/>
                <w:lang w:val="ru-RU" w:eastAsia="ru-RU"/>
              </w:rPr>
            </w:pPr>
            <w:r>
              <w:rPr>
                <w:color w:val="000000"/>
                <w:lang w:val="ru-RU" w:eastAsia="ru-RU"/>
              </w:rPr>
              <w:t>5</w:t>
            </w:r>
          </w:p>
        </w:tc>
        <w:tc>
          <w:tcPr>
            <w:tcW w:w="709"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728" w:type="dxa"/>
            <w:tcBorders>
              <w:top w:val="nil"/>
              <w:left w:val="nil"/>
              <w:bottom w:val="single" w:sz="4" w:space="0" w:color="auto"/>
              <w:right w:val="single" w:sz="8" w:space="0" w:color="auto"/>
            </w:tcBorders>
            <w:vAlign w:val="center"/>
          </w:tcPr>
          <w:p w:rsidR="00A015A5" w:rsidRDefault="00FD0240" w:rsidP="00E86618">
            <w:pPr>
              <w:jc w:val="center"/>
              <w:rPr>
                <w:color w:val="000000"/>
                <w:lang w:val="ru-RU" w:eastAsia="ru-RU"/>
              </w:rPr>
            </w:pPr>
            <w:r>
              <w:rPr>
                <w:color w:val="000000"/>
                <w:lang w:val="ru-RU" w:eastAsia="ru-RU"/>
              </w:rPr>
              <w:t>2</w:t>
            </w:r>
            <w:r w:rsidR="00C651C3">
              <w:rPr>
                <w:color w:val="000000"/>
                <w:lang w:val="ru-RU" w:eastAsia="ru-RU"/>
              </w:rPr>
              <w:t>5</w:t>
            </w:r>
          </w:p>
        </w:tc>
      </w:tr>
      <w:tr w:rsidR="00A015A5" w:rsidRPr="0022058E" w:rsidTr="00EB01C0">
        <w:trPr>
          <w:trHeight w:val="844"/>
        </w:trPr>
        <w:tc>
          <w:tcPr>
            <w:tcW w:w="1713" w:type="dxa"/>
            <w:tcBorders>
              <w:top w:val="single" w:sz="8" w:space="0" w:color="auto"/>
              <w:left w:val="single" w:sz="8" w:space="0" w:color="auto"/>
              <w:bottom w:val="single" w:sz="8" w:space="0" w:color="auto"/>
              <w:right w:val="single" w:sz="4" w:space="0" w:color="auto"/>
            </w:tcBorders>
            <w:vAlign w:val="center"/>
          </w:tcPr>
          <w:p w:rsidR="00A015A5" w:rsidRPr="0022058E" w:rsidRDefault="00A015A5" w:rsidP="00E86618">
            <w:pPr>
              <w:rPr>
                <w:color w:val="000000"/>
                <w:lang w:val="ru-RU" w:eastAsia="ru-RU"/>
              </w:rPr>
            </w:pPr>
            <w:r w:rsidRPr="0022058E">
              <w:rPr>
                <w:color w:val="000000"/>
                <w:lang w:val="ru-RU" w:eastAsia="ru-RU"/>
              </w:rPr>
              <w:t>Всього:</w:t>
            </w:r>
          </w:p>
        </w:tc>
        <w:tc>
          <w:tcPr>
            <w:tcW w:w="540" w:type="dxa"/>
            <w:tcBorders>
              <w:top w:val="single" w:sz="8" w:space="0" w:color="auto"/>
              <w:left w:val="nil"/>
              <w:bottom w:val="single" w:sz="8" w:space="0" w:color="auto"/>
              <w:right w:val="single" w:sz="4" w:space="0" w:color="auto"/>
            </w:tcBorders>
            <w:vAlign w:val="center"/>
          </w:tcPr>
          <w:p w:rsidR="00A015A5" w:rsidRPr="0022058E" w:rsidRDefault="00FD0240" w:rsidP="00E86618">
            <w:pPr>
              <w:ind w:left="-108" w:right="-135"/>
              <w:jc w:val="center"/>
              <w:rPr>
                <w:color w:val="000000"/>
                <w:lang w:val="ru-RU" w:eastAsia="ru-RU"/>
              </w:rPr>
            </w:pPr>
            <w:r>
              <w:rPr>
                <w:color w:val="000000"/>
                <w:lang w:val="ru-RU" w:eastAsia="ru-RU"/>
              </w:rPr>
              <w:t>1707</w:t>
            </w:r>
          </w:p>
        </w:tc>
        <w:tc>
          <w:tcPr>
            <w:tcW w:w="540" w:type="dxa"/>
            <w:tcBorders>
              <w:top w:val="single" w:sz="8" w:space="0" w:color="auto"/>
              <w:left w:val="nil"/>
              <w:bottom w:val="single" w:sz="8" w:space="0" w:color="auto"/>
              <w:right w:val="single" w:sz="4" w:space="0" w:color="auto"/>
            </w:tcBorders>
            <w:vAlign w:val="center"/>
          </w:tcPr>
          <w:p w:rsidR="00A015A5" w:rsidRPr="0022058E" w:rsidRDefault="00FD0240" w:rsidP="00E86618">
            <w:pPr>
              <w:ind w:left="-81" w:right="-162"/>
              <w:jc w:val="center"/>
              <w:rPr>
                <w:color w:val="000000"/>
                <w:lang w:val="ru-RU" w:eastAsia="ru-RU"/>
              </w:rPr>
            </w:pPr>
            <w:r>
              <w:rPr>
                <w:color w:val="000000"/>
                <w:lang w:val="ru-RU" w:eastAsia="ru-RU"/>
              </w:rPr>
              <w:t>1909</w:t>
            </w:r>
          </w:p>
        </w:tc>
        <w:tc>
          <w:tcPr>
            <w:tcW w:w="595" w:type="dxa"/>
            <w:tcBorders>
              <w:top w:val="single" w:sz="8" w:space="0" w:color="auto"/>
              <w:left w:val="nil"/>
              <w:bottom w:val="single" w:sz="8" w:space="0" w:color="auto"/>
              <w:right w:val="single" w:sz="4" w:space="0" w:color="auto"/>
            </w:tcBorders>
            <w:vAlign w:val="center"/>
          </w:tcPr>
          <w:p w:rsidR="00A015A5" w:rsidRPr="0022058E" w:rsidRDefault="00FD0240" w:rsidP="00E86618">
            <w:pPr>
              <w:ind w:left="-54"/>
              <w:jc w:val="center"/>
              <w:rPr>
                <w:color w:val="000000"/>
                <w:lang w:val="ru-RU" w:eastAsia="ru-RU"/>
              </w:rPr>
            </w:pPr>
            <w:r>
              <w:rPr>
                <w:color w:val="000000"/>
                <w:lang w:val="ru-RU" w:eastAsia="ru-RU"/>
              </w:rPr>
              <w:t>2409</w:t>
            </w:r>
          </w:p>
        </w:tc>
        <w:tc>
          <w:tcPr>
            <w:tcW w:w="665" w:type="dxa"/>
            <w:tcBorders>
              <w:top w:val="single" w:sz="8" w:space="0" w:color="auto"/>
              <w:left w:val="nil"/>
              <w:bottom w:val="single" w:sz="8"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2719</w:t>
            </w:r>
          </w:p>
        </w:tc>
        <w:tc>
          <w:tcPr>
            <w:tcW w:w="611" w:type="dxa"/>
            <w:tcBorders>
              <w:top w:val="single" w:sz="8" w:space="0" w:color="auto"/>
              <w:left w:val="nil"/>
              <w:bottom w:val="single" w:sz="8" w:space="0" w:color="auto"/>
              <w:right w:val="single" w:sz="4" w:space="0" w:color="auto"/>
            </w:tcBorders>
            <w:vAlign w:val="center"/>
          </w:tcPr>
          <w:p w:rsidR="00A015A5" w:rsidRPr="0022058E" w:rsidRDefault="00FD0240" w:rsidP="00E86618">
            <w:pPr>
              <w:ind w:left="-39" w:right="-133"/>
              <w:jc w:val="center"/>
              <w:rPr>
                <w:color w:val="000000"/>
                <w:lang w:val="ru-RU" w:eastAsia="ru-RU"/>
              </w:rPr>
            </w:pPr>
            <w:r>
              <w:rPr>
                <w:color w:val="000000"/>
                <w:lang w:val="ru-RU" w:eastAsia="ru-RU"/>
              </w:rPr>
              <w:t>2718</w:t>
            </w:r>
          </w:p>
        </w:tc>
        <w:tc>
          <w:tcPr>
            <w:tcW w:w="649" w:type="dxa"/>
            <w:tcBorders>
              <w:top w:val="single" w:sz="8" w:space="0" w:color="auto"/>
              <w:left w:val="nil"/>
              <w:bottom w:val="single" w:sz="8"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2726</w:t>
            </w:r>
          </w:p>
        </w:tc>
        <w:tc>
          <w:tcPr>
            <w:tcW w:w="652" w:type="dxa"/>
            <w:tcBorders>
              <w:top w:val="single" w:sz="8" w:space="0" w:color="auto"/>
              <w:left w:val="nil"/>
              <w:bottom w:val="single" w:sz="8" w:space="0" w:color="auto"/>
              <w:right w:val="single" w:sz="4" w:space="0" w:color="auto"/>
            </w:tcBorders>
            <w:vAlign w:val="center"/>
          </w:tcPr>
          <w:p w:rsidR="00A015A5" w:rsidRPr="0022058E" w:rsidRDefault="00FD0240" w:rsidP="00E86618">
            <w:pPr>
              <w:ind w:left="-165" w:right="-172" w:firstLine="142"/>
              <w:rPr>
                <w:color w:val="000000"/>
                <w:lang w:val="ru-RU" w:eastAsia="ru-RU"/>
              </w:rPr>
            </w:pPr>
            <w:r>
              <w:rPr>
                <w:color w:val="000000"/>
                <w:lang w:val="ru-RU" w:eastAsia="ru-RU"/>
              </w:rPr>
              <w:t>2918</w:t>
            </w:r>
          </w:p>
        </w:tc>
        <w:tc>
          <w:tcPr>
            <w:tcW w:w="672" w:type="dxa"/>
            <w:tcBorders>
              <w:top w:val="single" w:sz="8" w:space="0" w:color="auto"/>
              <w:left w:val="nil"/>
              <w:bottom w:val="single" w:sz="8"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2919</w:t>
            </w:r>
          </w:p>
        </w:tc>
        <w:tc>
          <w:tcPr>
            <w:tcW w:w="746" w:type="dxa"/>
            <w:tcBorders>
              <w:top w:val="single" w:sz="8" w:space="0" w:color="auto"/>
              <w:left w:val="nil"/>
              <w:bottom w:val="single" w:sz="8"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2765</w:t>
            </w:r>
          </w:p>
        </w:tc>
        <w:tc>
          <w:tcPr>
            <w:tcW w:w="709" w:type="dxa"/>
            <w:tcBorders>
              <w:top w:val="single" w:sz="8" w:space="0" w:color="auto"/>
              <w:left w:val="nil"/>
              <w:bottom w:val="single" w:sz="8"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2909</w:t>
            </w:r>
          </w:p>
        </w:tc>
        <w:tc>
          <w:tcPr>
            <w:tcW w:w="708" w:type="dxa"/>
            <w:tcBorders>
              <w:top w:val="single" w:sz="8" w:space="0" w:color="auto"/>
              <w:left w:val="nil"/>
              <w:bottom w:val="single" w:sz="8" w:space="0" w:color="auto"/>
              <w:right w:val="single" w:sz="4" w:space="0" w:color="auto"/>
            </w:tcBorders>
            <w:vAlign w:val="center"/>
          </w:tcPr>
          <w:p w:rsidR="00A015A5" w:rsidRPr="0022058E" w:rsidRDefault="00FD0240" w:rsidP="00E86618">
            <w:pPr>
              <w:jc w:val="center"/>
              <w:rPr>
                <w:color w:val="000000"/>
                <w:lang w:val="ru-RU" w:eastAsia="ru-RU"/>
              </w:rPr>
            </w:pPr>
            <w:r>
              <w:rPr>
                <w:color w:val="000000"/>
                <w:lang w:val="ru-RU" w:eastAsia="ru-RU"/>
              </w:rPr>
              <w:t>2593</w:t>
            </w:r>
          </w:p>
        </w:tc>
        <w:tc>
          <w:tcPr>
            <w:tcW w:w="709" w:type="dxa"/>
            <w:tcBorders>
              <w:top w:val="single" w:sz="8" w:space="0" w:color="auto"/>
              <w:left w:val="nil"/>
              <w:bottom w:val="single" w:sz="8" w:space="0" w:color="auto"/>
              <w:right w:val="single" w:sz="4" w:space="0" w:color="auto"/>
            </w:tcBorders>
            <w:vAlign w:val="center"/>
          </w:tcPr>
          <w:p w:rsidR="00A015A5" w:rsidRPr="0022058E" w:rsidRDefault="00FD0240" w:rsidP="00E86618">
            <w:pPr>
              <w:ind w:left="-99" w:right="-172" w:hanging="87"/>
              <w:jc w:val="center"/>
              <w:rPr>
                <w:color w:val="000000"/>
                <w:lang w:val="ru-RU" w:eastAsia="ru-RU"/>
              </w:rPr>
            </w:pPr>
            <w:r>
              <w:rPr>
                <w:color w:val="000000"/>
                <w:lang w:val="ru-RU" w:eastAsia="ru-RU"/>
              </w:rPr>
              <w:t>1848</w:t>
            </w:r>
          </w:p>
        </w:tc>
        <w:tc>
          <w:tcPr>
            <w:tcW w:w="728" w:type="dxa"/>
            <w:tcBorders>
              <w:top w:val="single" w:sz="8" w:space="0" w:color="auto"/>
              <w:left w:val="nil"/>
              <w:bottom w:val="single" w:sz="8" w:space="0" w:color="auto"/>
              <w:right w:val="single" w:sz="8" w:space="0" w:color="auto"/>
            </w:tcBorders>
            <w:vAlign w:val="center"/>
          </w:tcPr>
          <w:p w:rsidR="00A015A5" w:rsidRPr="0022058E" w:rsidRDefault="00FD0240" w:rsidP="00E86618">
            <w:pPr>
              <w:ind w:left="-186" w:right="-153"/>
              <w:jc w:val="center"/>
              <w:rPr>
                <w:color w:val="000000"/>
                <w:lang w:val="ru-RU" w:eastAsia="ru-RU"/>
              </w:rPr>
            </w:pPr>
            <w:r>
              <w:rPr>
                <w:color w:val="000000"/>
                <w:lang w:val="ru-RU" w:eastAsia="ru-RU"/>
              </w:rPr>
              <w:t>30140</w:t>
            </w:r>
          </w:p>
        </w:tc>
      </w:tr>
    </w:tbl>
    <w:p w:rsidR="00A015A5" w:rsidRDefault="00A015A5" w:rsidP="00A015A5">
      <w:pPr>
        <w:rPr>
          <w:lang w:val="ru-RU"/>
        </w:rPr>
      </w:pPr>
    </w:p>
    <w:p w:rsidR="0021419A" w:rsidRDefault="0021419A" w:rsidP="00A015A5">
      <w:pPr>
        <w:ind w:firstLine="720"/>
        <w:rPr>
          <w:sz w:val="28"/>
        </w:rPr>
      </w:pPr>
    </w:p>
    <w:p w:rsidR="0021419A" w:rsidRDefault="0021419A" w:rsidP="00A015A5">
      <w:pPr>
        <w:ind w:firstLine="720"/>
        <w:rPr>
          <w:sz w:val="28"/>
        </w:rPr>
      </w:pPr>
    </w:p>
    <w:p w:rsidR="0021419A" w:rsidRDefault="0021419A" w:rsidP="00A015A5">
      <w:pPr>
        <w:ind w:firstLine="720"/>
        <w:rPr>
          <w:sz w:val="28"/>
        </w:rPr>
      </w:pPr>
    </w:p>
    <w:p w:rsidR="0021419A" w:rsidRDefault="0021419A" w:rsidP="00A015A5">
      <w:pPr>
        <w:ind w:firstLine="720"/>
        <w:rPr>
          <w:sz w:val="28"/>
        </w:rPr>
      </w:pPr>
    </w:p>
    <w:p w:rsidR="0021419A" w:rsidRDefault="0021419A" w:rsidP="00A015A5">
      <w:pPr>
        <w:ind w:firstLine="720"/>
        <w:rPr>
          <w:sz w:val="28"/>
        </w:rPr>
      </w:pPr>
    </w:p>
    <w:p w:rsidR="0021419A" w:rsidRDefault="0021419A" w:rsidP="00A015A5">
      <w:pPr>
        <w:ind w:firstLine="720"/>
        <w:rPr>
          <w:sz w:val="28"/>
        </w:rPr>
      </w:pPr>
    </w:p>
    <w:p w:rsidR="00A015A5" w:rsidRDefault="00A015A5" w:rsidP="00A015A5">
      <w:pPr>
        <w:ind w:firstLine="720"/>
        <w:rPr>
          <w:sz w:val="28"/>
        </w:rPr>
      </w:pPr>
      <w:r>
        <w:rPr>
          <w:sz w:val="28"/>
        </w:rPr>
        <w:t>ІІ Використання</w:t>
      </w:r>
    </w:p>
    <w:tbl>
      <w:tblPr>
        <w:tblW w:w="10272" w:type="dxa"/>
        <w:tblInd w:w="-612" w:type="dxa"/>
        <w:tblLayout w:type="fixed"/>
        <w:tblLook w:val="0000" w:firstRow="0" w:lastRow="0" w:firstColumn="0" w:lastColumn="0" w:noHBand="0" w:noVBand="0"/>
      </w:tblPr>
      <w:tblGrid>
        <w:gridCol w:w="1287"/>
        <w:gridCol w:w="567"/>
        <w:gridCol w:w="539"/>
        <w:gridCol w:w="595"/>
        <w:gridCol w:w="720"/>
        <w:gridCol w:w="720"/>
        <w:gridCol w:w="720"/>
        <w:gridCol w:w="730"/>
        <w:gridCol w:w="709"/>
        <w:gridCol w:w="709"/>
        <w:gridCol w:w="708"/>
        <w:gridCol w:w="709"/>
        <w:gridCol w:w="709"/>
        <w:gridCol w:w="850"/>
      </w:tblGrid>
      <w:tr w:rsidR="00886D15" w:rsidRPr="00886D15" w:rsidTr="00870988">
        <w:trPr>
          <w:cantSplit/>
          <w:trHeight w:val="1358"/>
        </w:trPr>
        <w:tc>
          <w:tcPr>
            <w:tcW w:w="1287" w:type="dxa"/>
            <w:tcBorders>
              <w:top w:val="single" w:sz="8" w:space="0" w:color="auto"/>
              <w:left w:val="single" w:sz="8" w:space="0" w:color="auto"/>
              <w:bottom w:val="single" w:sz="8" w:space="0" w:color="auto"/>
              <w:right w:val="single" w:sz="4" w:space="0" w:color="auto"/>
            </w:tcBorders>
            <w:shd w:val="clear" w:color="auto" w:fill="auto"/>
            <w:vAlign w:val="center"/>
          </w:tcPr>
          <w:p w:rsidR="00A015A5" w:rsidRPr="00886D15" w:rsidRDefault="00A015A5" w:rsidP="00E86618">
            <w:pPr>
              <w:rPr>
                <w:lang w:val="ru-RU" w:eastAsia="ru-RU"/>
              </w:rPr>
            </w:pPr>
            <w:r w:rsidRPr="00886D15">
              <w:rPr>
                <w:lang w:val="ru-RU" w:eastAsia="ru-RU"/>
              </w:rPr>
              <w:t>Статті використання коштів</w:t>
            </w:r>
          </w:p>
        </w:tc>
        <w:tc>
          <w:tcPr>
            <w:tcW w:w="567"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січень</w:t>
            </w:r>
          </w:p>
        </w:tc>
        <w:tc>
          <w:tcPr>
            <w:tcW w:w="53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лютий</w:t>
            </w:r>
          </w:p>
        </w:tc>
        <w:tc>
          <w:tcPr>
            <w:tcW w:w="595"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березень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квітень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травень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червень</w:t>
            </w:r>
          </w:p>
        </w:tc>
        <w:tc>
          <w:tcPr>
            <w:tcW w:w="73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липень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серпень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886D15">
            <w:pPr>
              <w:ind w:left="113" w:right="113"/>
              <w:jc w:val="center"/>
              <w:rPr>
                <w:lang w:val="ru-RU" w:eastAsia="ru-RU"/>
              </w:rPr>
            </w:pPr>
            <w:r w:rsidRPr="00886D15">
              <w:rPr>
                <w:lang w:val="ru-RU" w:eastAsia="ru-RU"/>
              </w:rPr>
              <w:t>в</w:t>
            </w:r>
            <w:r w:rsidR="00886D15">
              <w:rPr>
                <w:lang w:val="ru-RU" w:eastAsia="ru-RU"/>
              </w:rPr>
              <w:t>е</w:t>
            </w:r>
            <w:r w:rsidRPr="00886D15">
              <w:rPr>
                <w:lang w:val="ru-RU" w:eastAsia="ru-RU"/>
              </w:rPr>
              <w:t>ресень</w:t>
            </w:r>
          </w:p>
        </w:tc>
        <w:tc>
          <w:tcPr>
            <w:tcW w:w="708"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жовтень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листопад</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грудень</w:t>
            </w:r>
          </w:p>
        </w:tc>
        <w:tc>
          <w:tcPr>
            <w:tcW w:w="850" w:type="dxa"/>
            <w:tcBorders>
              <w:top w:val="single" w:sz="8" w:space="0" w:color="auto"/>
              <w:left w:val="nil"/>
              <w:bottom w:val="single" w:sz="8" w:space="0" w:color="auto"/>
              <w:right w:val="single" w:sz="8" w:space="0" w:color="auto"/>
            </w:tcBorders>
            <w:shd w:val="clear" w:color="auto" w:fill="auto"/>
            <w:textDirection w:val="btLr"/>
            <w:vAlign w:val="center"/>
          </w:tcPr>
          <w:p w:rsidR="00A015A5" w:rsidRPr="00886D15" w:rsidRDefault="00A015A5" w:rsidP="00E86618">
            <w:pPr>
              <w:ind w:left="113" w:right="113"/>
              <w:jc w:val="center"/>
              <w:rPr>
                <w:lang w:val="ru-RU" w:eastAsia="ru-RU"/>
              </w:rPr>
            </w:pPr>
            <w:r w:rsidRPr="00886D15">
              <w:rPr>
                <w:lang w:val="ru-RU" w:eastAsia="ru-RU"/>
              </w:rPr>
              <w:t>Всього за  рік</w:t>
            </w:r>
          </w:p>
        </w:tc>
      </w:tr>
      <w:tr w:rsidR="00886D15" w:rsidRPr="00886D15" w:rsidTr="00870988">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886D15" w:rsidRDefault="00A015A5" w:rsidP="00E86618">
            <w:pPr>
              <w:rPr>
                <w:lang w:val="ru-RU" w:eastAsia="ru-RU"/>
              </w:rPr>
            </w:pPr>
            <w:r w:rsidRPr="00886D15">
              <w:rPr>
                <w:lang w:val="ru-RU" w:eastAsia="ru-RU"/>
              </w:rPr>
              <w:t>На закупівлю ПММ</w:t>
            </w:r>
          </w:p>
        </w:tc>
        <w:tc>
          <w:tcPr>
            <w:tcW w:w="567"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rPr>
                <w:lang w:val="ru-RU" w:eastAsia="ru-RU"/>
              </w:rPr>
            </w:pPr>
            <w:r>
              <w:rPr>
                <w:lang w:val="ru-RU" w:eastAsia="ru-RU"/>
              </w:rPr>
              <w:t>290</w:t>
            </w:r>
          </w:p>
        </w:tc>
        <w:tc>
          <w:tcPr>
            <w:tcW w:w="539"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pPr>
            <w:r>
              <w:t>290</w:t>
            </w:r>
          </w:p>
        </w:tc>
        <w:tc>
          <w:tcPr>
            <w:tcW w:w="595"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pPr>
            <w:r>
              <w:t>290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pPr>
            <w:r>
              <w:t>290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pPr>
            <w:r>
              <w:t>290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pPr>
            <w:r>
              <w:t>290</w:t>
            </w:r>
          </w:p>
        </w:tc>
        <w:tc>
          <w:tcPr>
            <w:tcW w:w="730"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pPr>
            <w:r>
              <w:t>300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pPr>
            <w:r>
              <w:t>290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pPr>
            <w:r>
              <w:t>300</w:t>
            </w:r>
          </w:p>
        </w:tc>
        <w:tc>
          <w:tcPr>
            <w:tcW w:w="708"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pPr>
            <w:r>
              <w:t>290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pPr>
            <w:r>
              <w:t>290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pPr>
            <w:r>
              <w:t>290</w:t>
            </w: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886D15" w:rsidP="00F0052F">
            <w:pPr>
              <w:jc w:val="center"/>
              <w:rPr>
                <w:lang w:val="ru-RU" w:eastAsia="ru-RU"/>
              </w:rPr>
            </w:pPr>
            <w:r>
              <w:rPr>
                <w:lang w:val="ru-RU" w:eastAsia="ru-RU"/>
              </w:rPr>
              <w:t>3500</w:t>
            </w:r>
          </w:p>
        </w:tc>
      </w:tr>
      <w:tr w:rsidR="00886D15" w:rsidRPr="00886D15" w:rsidTr="00870988">
        <w:trPr>
          <w:trHeight w:val="94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886D15" w:rsidRDefault="00A015A5" w:rsidP="00E86618">
            <w:pPr>
              <w:rPr>
                <w:lang w:val="ru-RU" w:eastAsia="ru-RU"/>
              </w:rPr>
            </w:pPr>
            <w:r w:rsidRPr="00886D15">
              <w:rPr>
                <w:lang w:val="ru-RU" w:eastAsia="ru-RU"/>
              </w:rPr>
              <w:t>На закупівлю сировини і матеріалів</w:t>
            </w:r>
          </w:p>
        </w:tc>
        <w:tc>
          <w:tcPr>
            <w:tcW w:w="567" w:type="dxa"/>
            <w:tcBorders>
              <w:top w:val="nil"/>
              <w:left w:val="nil"/>
              <w:bottom w:val="single" w:sz="4" w:space="0" w:color="auto"/>
              <w:right w:val="single" w:sz="4" w:space="0" w:color="auto"/>
            </w:tcBorders>
            <w:shd w:val="clear" w:color="auto" w:fill="auto"/>
            <w:vAlign w:val="center"/>
          </w:tcPr>
          <w:p w:rsidR="00A015A5" w:rsidRPr="00886D15" w:rsidRDefault="00886D15" w:rsidP="00F0052F">
            <w:pPr>
              <w:jc w:val="center"/>
              <w:rPr>
                <w:lang w:val="ru-RU" w:eastAsia="ru-RU"/>
              </w:rPr>
            </w:pPr>
            <w:r>
              <w:rPr>
                <w:lang w:val="ru-RU" w:eastAsia="ru-RU"/>
              </w:rPr>
              <w:t>12</w:t>
            </w:r>
            <w:r w:rsidR="00050FDD" w:rsidRPr="00886D15">
              <w:rPr>
                <w:lang w:val="ru-RU" w:eastAsia="ru-RU"/>
              </w:rPr>
              <w:t>0</w:t>
            </w:r>
          </w:p>
        </w:tc>
        <w:tc>
          <w:tcPr>
            <w:tcW w:w="539" w:type="dxa"/>
            <w:tcBorders>
              <w:top w:val="nil"/>
              <w:left w:val="nil"/>
              <w:bottom w:val="single" w:sz="4" w:space="0" w:color="auto"/>
              <w:right w:val="single" w:sz="4" w:space="0" w:color="auto"/>
            </w:tcBorders>
            <w:shd w:val="clear" w:color="auto" w:fill="auto"/>
            <w:vAlign w:val="center"/>
          </w:tcPr>
          <w:p w:rsidR="00A015A5" w:rsidRPr="00886D15" w:rsidRDefault="00050FDD" w:rsidP="00F0052F">
            <w:pPr>
              <w:jc w:val="center"/>
            </w:pPr>
            <w:r w:rsidRPr="00886D15">
              <w:t>120</w:t>
            </w:r>
          </w:p>
        </w:tc>
        <w:tc>
          <w:tcPr>
            <w:tcW w:w="595" w:type="dxa"/>
            <w:tcBorders>
              <w:top w:val="nil"/>
              <w:left w:val="nil"/>
              <w:bottom w:val="single" w:sz="4" w:space="0" w:color="auto"/>
              <w:right w:val="single" w:sz="4" w:space="0" w:color="auto"/>
            </w:tcBorders>
            <w:shd w:val="clear" w:color="auto" w:fill="auto"/>
            <w:vAlign w:val="center"/>
          </w:tcPr>
          <w:p w:rsidR="00A015A5" w:rsidRPr="00886D15" w:rsidRDefault="00050FDD" w:rsidP="00F0052F">
            <w:pPr>
              <w:jc w:val="center"/>
            </w:pPr>
            <w:r w:rsidRPr="00886D15">
              <w:t>120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050FDD" w:rsidP="00F0052F">
            <w:pPr>
              <w:jc w:val="center"/>
            </w:pPr>
            <w:r w:rsidRPr="00886D15">
              <w:t>120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050FDD" w:rsidP="00F0052F">
            <w:pPr>
              <w:jc w:val="center"/>
            </w:pPr>
            <w:r w:rsidRPr="00886D15">
              <w:t>120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050FDD" w:rsidP="00F0052F">
            <w:pPr>
              <w:jc w:val="center"/>
            </w:pPr>
            <w:r w:rsidRPr="00886D15">
              <w:t>120</w:t>
            </w:r>
          </w:p>
        </w:tc>
        <w:tc>
          <w:tcPr>
            <w:tcW w:w="730" w:type="dxa"/>
            <w:tcBorders>
              <w:top w:val="nil"/>
              <w:left w:val="nil"/>
              <w:bottom w:val="single" w:sz="4" w:space="0" w:color="auto"/>
              <w:right w:val="single" w:sz="4" w:space="0" w:color="auto"/>
            </w:tcBorders>
            <w:shd w:val="clear" w:color="auto" w:fill="auto"/>
            <w:vAlign w:val="center"/>
          </w:tcPr>
          <w:p w:rsidR="00A015A5" w:rsidRPr="00886D15" w:rsidRDefault="00050FDD" w:rsidP="00F0052F">
            <w:pPr>
              <w:jc w:val="center"/>
            </w:pPr>
            <w:r w:rsidRPr="00886D15">
              <w:t>120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050FDD" w:rsidP="00F0052F">
            <w:pPr>
              <w:jc w:val="center"/>
            </w:pPr>
            <w:r w:rsidRPr="00886D15">
              <w:t>120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050FDD" w:rsidP="00F0052F">
            <w:pPr>
              <w:jc w:val="center"/>
            </w:pPr>
            <w:r w:rsidRPr="00886D15">
              <w:t>120</w:t>
            </w:r>
          </w:p>
        </w:tc>
        <w:tc>
          <w:tcPr>
            <w:tcW w:w="708" w:type="dxa"/>
            <w:tcBorders>
              <w:top w:val="nil"/>
              <w:left w:val="nil"/>
              <w:bottom w:val="single" w:sz="4" w:space="0" w:color="auto"/>
              <w:right w:val="single" w:sz="4" w:space="0" w:color="auto"/>
            </w:tcBorders>
            <w:shd w:val="clear" w:color="auto" w:fill="auto"/>
            <w:vAlign w:val="center"/>
          </w:tcPr>
          <w:p w:rsidR="00A015A5" w:rsidRPr="00886D15" w:rsidRDefault="00050FDD" w:rsidP="00F0052F">
            <w:pPr>
              <w:jc w:val="center"/>
            </w:pPr>
            <w:r w:rsidRPr="00886D15">
              <w:t>120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050FDD" w:rsidP="00F0052F">
            <w:pPr>
              <w:jc w:val="center"/>
            </w:pPr>
            <w:r w:rsidRPr="00886D15">
              <w:t>120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050FDD" w:rsidP="00886D15">
            <w:pPr>
              <w:jc w:val="center"/>
            </w:pPr>
            <w:r w:rsidRPr="00886D15">
              <w:t>1</w:t>
            </w:r>
            <w:r w:rsidR="00886D15">
              <w:t>2</w:t>
            </w:r>
            <w:r w:rsidRPr="00886D15">
              <w:t>0</w:t>
            </w: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050FDD" w:rsidP="00050FDD">
            <w:pPr>
              <w:jc w:val="center"/>
              <w:rPr>
                <w:lang w:val="ru-RU" w:eastAsia="ru-RU"/>
              </w:rPr>
            </w:pPr>
            <w:r w:rsidRPr="00886D15">
              <w:rPr>
                <w:lang w:val="ru-RU" w:eastAsia="ru-RU"/>
              </w:rPr>
              <w:t>1</w:t>
            </w:r>
            <w:r w:rsidR="00886D15">
              <w:rPr>
                <w:lang w:val="ru-RU" w:eastAsia="ru-RU"/>
              </w:rPr>
              <w:t>44</w:t>
            </w:r>
            <w:r w:rsidRPr="00886D15">
              <w:rPr>
                <w:lang w:val="ru-RU" w:eastAsia="ru-RU"/>
              </w:rPr>
              <w:t>0</w:t>
            </w:r>
          </w:p>
        </w:tc>
      </w:tr>
      <w:tr w:rsidR="00886D15" w:rsidRPr="00886D15" w:rsidTr="0087098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886D15" w:rsidRDefault="00A015A5" w:rsidP="00E86618">
            <w:pPr>
              <w:rPr>
                <w:lang w:val="ru-RU" w:eastAsia="ru-RU"/>
              </w:rPr>
            </w:pPr>
            <w:r w:rsidRPr="00886D15">
              <w:rPr>
                <w:lang w:val="ru-RU" w:eastAsia="ru-RU"/>
              </w:rPr>
              <w:t>На закупівлю запчастин</w:t>
            </w:r>
          </w:p>
        </w:tc>
        <w:tc>
          <w:tcPr>
            <w:tcW w:w="567" w:type="dxa"/>
            <w:tcBorders>
              <w:top w:val="nil"/>
              <w:left w:val="nil"/>
              <w:bottom w:val="single" w:sz="4" w:space="0" w:color="auto"/>
              <w:right w:val="single" w:sz="4" w:space="0" w:color="auto"/>
            </w:tcBorders>
            <w:shd w:val="clear" w:color="auto" w:fill="auto"/>
            <w:vAlign w:val="center"/>
          </w:tcPr>
          <w:p w:rsidR="00A015A5" w:rsidRPr="00886D15" w:rsidRDefault="00050FDD" w:rsidP="00E86618">
            <w:pPr>
              <w:jc w:val="center"/>
              <w:rPr>
                <w:lang w:val="ru-RU" w:eastAsia="ru-RU"/>
              </w:rPr>
            </w:pPr>
            <w:r w:rsidRPr="00886D15">
              <w:rPr>
                <w:lang w:val="ru-RU" w:eastAsia="ru-RU"/>
              </w:rPr>
              <w:t>50</w:t>
            </w:r>
          </w:p>
        </w:tc>
        <w:tc>
          <w:tcPr>
            <w:tcW w:w="53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r w:rsidR="00050FDD" w:rsidRPr="00886D15">
              <w:rPr>
                <w:lang w:val="ru-RU" w:eastAsia="ru-RU"/>
              </w:rPr>
              <w:t>0</w:t>
            </w:r>
          </w:p>
        </w:tc>
        <w:tc>
          <w:tcPr>
            <w:tcW w:w="595"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r w:rsidR="00050FDD" w:rsidRPr="00886D15">
              <w:rPr>
                <w:lang w:val="ru-RU" w:eastAsia="ru-RU"/>
              </w:rPr>
              <w:t>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r w:rsidR="00050FDD" w:rsidRPr="00886D15">
              <w:rPr>
                <w:lang w:val="ru-RU" w:eastAsia="ru-RU"/>
              </w:rPr>
              <w:t>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r w:rsidR="00050FDD" w:rsidRPr="00886D15">
              <w:rPr>
                <w:lang w:val="ru-RU" w:eastAsia="ru-RU"/>
              </w:rPr>
              <w:t>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r w:rsidR="00050FDD" w:rsidRPr="00886D15">
              <w:rPr>
                <w:lang w:val="ru-RU" w:eastAsia="ru-RU"/>
              </w:rPr>
              <w:t>0</w:t>
            </w:r>
          </w:p>
        </w:tc>
        <w:tc>
          <w:tcPr>
            <w:tcW w:w="73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r w:rsidR="00050FDD" w:rsidRPr="00886D15">
              <w:rPr>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r w:rsidR="00050FDD" w:rsidRPr="00886D15">
              <w:rPr>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r w:rsidR="00050FDD" w:rsidRPr="00886D15">
              <w:rPr>
                <w:lang w:val="ru-RU" w:eastAsia="ru-RU"/>
              </w:rPr>
              <w:t>0</w:t>
            </w:r>
          </w:p>
        </w:tc>
        <w:tc>
          <w:tcPr>
            <w:tcW w:w="708"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r w:rsidR="00050FDD" w:rsidRPr="00886D15">
              <w:rPr>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r w:rsidR="00050FDD" w:rsidRPr="00886D15">
              <w:rPr>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r w:rsidR="00050FDD" w:rsidRPr="00886D15">
              <w:rPr>
                <w:lang w:val="ru-RU" w:eastAsia="ru-RU"/>
              </w:rPr>
              <w:t>0</w:t>
            </w: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886D15" w:rsidP="00F0052F">
            <w:pPr>
              <w:jc w:val="center"/>
              <w:rPr>
                <w:lang w:val="ru-RU" w:eastAsia="ru-RU"/>
              </w:rPr>
            </w:pPr>
            <w:r>
              <w:rPr>
                <w:lang w:val="ru-RU" w:eastAsia="ru-RU"/>
              </w:rPr>
              <w:t>60</w:t>
            </w:r>
            <w:r w:rsidR="00050FDD" w:rsidRPr="00886D15">
              <w:rPr>
                <w:lang w:val="ru-RU" w:eastAsia="ru-RU"/>
              </w:rPr>
              <w:t>0</w:t>
            </w:r>
          </w:p>
        </w:tc>
      </w:tr>
      <w:tr w:rsidR="00886D15" w:rsidRPr="00886D15" w:rsidTr="00870988">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886D15" w:rsidRDefault="00A015A5" w:rsidP="00E86618">
            <w:pPr>
              <w:rPr>
                <w:lang w:val="ru-RU" w:eastAsia="ru-RU"/>
              </w:rPr>
            </w:pPr>
            <w:r w:rsidRPr="00886D15">
              <w:rPr>
                <w:lang w:val="ru-RU" w:eastAsia="ru-RU"/>
              </w:rPr>
              <w:t>Виплата зарплати</w:t>
            </w:r>
          </w:p>
        </w:tc>
        <w:tc>
          <w:tcPr>
            <w:tcW w:w="567" w:type="dxa"/>
            <w:tcBorders>
              <w:top w:val="nil"/>
              <w:left w:val="nil"/>
              <w:bottom w:val="single" w:sz="4" w:space="0" w:color="auto"/>
              <w:right w:val="single" w:sz="4" w:space="0" w:color="auto"/>
            </w:tcBorders>
            <w:shd w:val="clear" w:color="auto" w:fill="auto"/>
            <w:vAlign w:val="center"/>
          </w:tcPr>
          <w:p w:rsidR="00A015A5" w:rsidRPr="00886D15" w:rsidRDefault="00886D15" w:rsidP="0021419A">
            <w:pPr>
              <w:ind w:left="-108" w:right="-108"/>
              <w:jc w:val="center"/>
              <w:rPr>
                <w:lang w:val="ru-RU" w:eastAsia="ru-RU"/>
              </w:rPr>
            </w:pPr>
            <w:r>
              <w:rPr>
                <w:lang w:val="ru-RU" w:eastAsia="ru-RU"/>
              </w:rPr>
              <w:t>1100</w:t>
            </w:r>
          </w:p>
        </w:tc>
        <w:tc>
          <w:tcPr>
            <w:tcW w:w="539" w:type="dxa"/>
            <w:tcBorders>
              <w:top w:val="nil"/>
              <w:left w:val="nil"/>
              <w:bottom w:val="single" w:sz="4" w:space="0" w:color="auto"/>
              <w:right w:val="single" w:sz="4" w:space="0" w:color="auto"/>
            </w:tcBorders>
            <w:shd w:val="clear" w:color="auto" w:fill="auto"/>
            <w:vAlign w:val="center"/>
          </w:tcPr>
          <w:p w:rsidR="00A015A5" w:rsidRPr="00886D15" w:rsidRDefault="00886D15" w:rsidP="0021419A">
            <w:pPr>
              <w:ind w:left="-108" w:right="-136"/>
              <w:jc w:val="center"/>
              <w:rPr>
                <w:lang w:val="ru-RU" w:eastAsia="ru-RU"/>
              </w:rPr>
            </w:pPr>
            <w:r>
              <w:rPr>
                <w:lang w:val="ru-RU" w:eastAsia="ru-RU"/>
              </w:rPr>
              <w:t>1100</w:t>
            </w:r>
          </w:p>
        </w:tc>
        <w:tc>
          <w:tcPr>
            <w:tcW w:w="595" w:type="dxa"/>
            <w:tcBorders>
              <w:top w:val="nil"/>
              <w:left w:val="nil"/>
              <w:bottom w:val="single" w:sz="4" w:space="0" w:color="auto"/>
              <w:right w:val="single" w:sz="4" w:space="0" w:color="auto"/>
            </w:tcBorders>
            <w:shd w:val="clear" w:color="auto" w:fill="auto"/>
            <w:vAlign w:val="center"/>
          </w:tcPr>
          <w:p w:rsidR="00A015A5" w:rsidRPr="00886D15" w:rsidRDefault="00050FDD" w:rsidP="0021419A">
            <w:pPr>
              <w:ind w:left="-80"/>
              <w:jc w:val="center"/>
              <w:rPr>
                <w:lang w:val="ru-RU" w:eastAsia="ru-RU"/>
              </w:rPr>
            </w:pPr>
            <w:r w:rsidRPr="00886D15">
              <w:rPr>
                <w:lang w:val="ru-RU" w:eastAsia="ru-RU"/>
              </w:rPr>
              <w:t>1</w:t>
            </w:r>
            <w:r w:rsidR="00886D15">
              <w:rPr>
                <w:lang w:val="ru-RU" w:eastAsia="ru-RU"/>
              </w:rPr>
              <w:t>100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050FDD" w:rsidP="00E86618">
            <w:pPr>
              <w:jc w:val="center"/>
              <w:rPr>
                <w:lang w:val="ru-RU" w:eastAsia="ru-RU"/>
              </w:rPr>
            </w:pPr>
            <w:r w:rsidRPr="00886D15">
              <w:rPr>
                <w:lang w:val="ru-RU" w:eastAsia="ru-RU"/>
              </w:rPr>
              <w:t>1</w:t>
            </w:r>
            <w:r w:rsidR="00886D15">
              <w:rPr>
                <w:lang w:val="ru-RU" w:eastAsia="ru-RU"/>
              </w:rPr>
              <w:t>100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110</w:t>
            </w:r>
            <w:r w:rsidR="00050FDD" w:rsidRPr="00886D15">
              <w:rPr>
                <w:lang w:val="ru-RU" w:eastAsia="ru-RU"/>
              </w:rPr>
              <w:t>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050FDD">
            <w:pPr>
              <w:jc w:val="center"/>
              <w:rPr>
                <w:lang w:val="ru-RU" w:eastAsia="ru-RU"/>
              </w:rPr>
            </w:pPr>
            <w:r>
              <w:rPr>
                <w:lang w:val="ru-RU" w:eastAsia="ru-RU"/>
              </w:rPr>
              <w:t>1100</w:t>
            </w:r>
          </w:p>
        </w:tc>
        <w:tc>
          <w:tcPr>
            <w:tcW w:w="73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1100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110</w:t>
            </w:r>
            <w:r w:rsidR="00050FDD" w:rsidRPr="00886D15">
              <w:rPr>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1100</w:t>
            </w:r>
          </w:p>
        </w:tc>
        <w:tc>
          <w:tcPr>
            <w:tcW w:w="708"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110</w:t>
            </w:r>
            <w:r w:rsidR="00050FDD" w:rsidRPr="00886D15">
              <w:rPr>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050FDD" w:rsidP="00E86618">
            <w:pPr>
              <w:jc w:val="center"/>
              <w:rPr>
                <w:lang w:val="ru-RU" w:eastAsia="ru-RU"/>
              </w:rPr>
            </w:pPr>
            <w:r w:rsidRPr="00886D15">
              <w:rPr>
                <w:lang w:val="ru-RU" w:eastAsia="ru-RU"/>
              </w:rPr>
              <w:t>11</w:t>
            </w:r>
            <w:r w:rsidR="00886D15">
              <w:rPr>
                <w:lang w:val="ru-RU" w:eastAsia="ru-RU"/>
              </w:rPr>
              <w:t>0</w:t>
            </w:r>
            <w:r w:rsidRPr="00886D15">
              <w:rPr>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1345</w:t>
            </w: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886D15" w:rsidP="00E86618">
            <w:pPr>
              <w:jc w:val="center"/>
              <w:rPr>
                <w:lang w:val="ru-RU" w:eastAsia="ru-RU"/>
              </w:rPr>
            </w:pPr>
            <w:r>
              <w:rPr>
                <w:lang w:val="ru-RU" w:eastAsia="ru-RU"/>
              </w:rPr>
              <w:t>13445</w:t>
            </w:r>
          </w:p>
        </w:tc>
      </w:tr>
      <w:tr w:rsidR="00886D15" w:rsidRPr="00886D15" w:rsidTr="00870988">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886D15" w:rsidRDefault="00A015A5" w:rsidP="00E86618">
            <w:pPr>
              <w:rPr>
                <w:lang w:val="ru-RU" w:eastAsia="ru-RU"/>
              </w:rPr>
            </w:pPr>
            <w:r w:rsidRPr="00886D15">
              <w:rPr>
                <w:lang w:val="ru-RU" w:eastAsia="ru-RU"/>
              </w:rPr>
              <w:t>Оплата податків:</w:t>
            </w:r>
          </w:p>
        </w:tc>
        <w:tc>
          <w:tcPr>
            <w:tcW w:w="567"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539"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595"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730"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708"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A015A5" w:rsidP="00E86618">
            <w:pPr>
              <w:jc w:val="center"/>
              <w:rPr>
                <w:lang w:val="ru-RU" w:eastAsia="ru-RU"/>
              </w:rPr>
            </w:pPr>
            <w:r w:rsidRPr="00886D15">
              <w:rPr>
                <w:lang w:val="ru-RU" w:eastAsia="ru-RU"/>
              </w:rPr>
              <w:t> </w:t>
            </w:r>
          </w:p>
        </w:tc>
      </w:tr>
      <w:tr w:rsidR="00886D15" w:rsidRPr="00886D15" w:rsidTr="0087098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886D15" w:rsidRDefault="00050FDD" w:rsidP="00886D15">
            <w:pPr>
              <w:rPr>
                <w:lang w:val="ru-RU" w:eastAsia="ru-RU"/>
              </w:rPr>
            </w:pPr>
            <w:r w:rsidRPr="00886D15">
              <w:rPr>
                <w:lang w:val="ru-RU" w:eastAsia="ru-RU"/>
              </w:rPr>
              <w:t xml:space="preserve"> - </w:t>
            </w:r>
            <w:r w:rsidR="00886D15">
              <w:rPr>
                <w:lang w:val="ru-RU" w:eastAsia="ru-RU"/>
              </w:rPr>
              <w:t>єдиний податок</w:t>
            </w:r>
          </w:p>
        </w:tc>
        <w:tc>
          <w:tcPr>
            <w:tcW w:w="567"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33</w:t>
            </w:r>
          </w:p>
        </w:tc>
        <w:tc>
          <w:tcPr>
            <w:tcW w:w="53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33</w:t>
            </w:r>
          </w:p>
        </w:tc>
        <w:tc>
          <w:tcPr>
            <w:tcW w:w="595"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34</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33</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33</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34</w:t>
            </w:r>
          </w:p>
        </w:tc>
        <w:tc>
          <w:tcPr>
            <w:tcW w:w="73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33</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33</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34</w:t>
            </w:r>
          </w:p>
        </w:tc>
        <w:tc>
          <w:tcPr>
            <w:tcW w:w="708"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33</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33</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34</w:t>
            </w: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886D15" w:rsidP="00E86618">
            <w:pPr>
              <w:jc w:val="center"/>
              <w:rPr>
                <w:lang w:val="ru-RU" w:eastAsia="ru-RU"/>
              </w:rPr>
            </w:pPr>
            <w:r>
              <w:rPr>
                <w:lang w:val="ru-RU" w:eastAsia="ru-RU"/>
              </w:rPr>
              <w:t>400</w:t>
            </w:r>
          </w:p>
        </w:tc>
      </w:tr>
      <w:tr w:rsidR="00886D15" w:rsidRPr="00886D15" w:rsidTr="00870988">
        <w:trPr>
          <w:trHeight w:val="64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886D15" w:rsidRDefault="00050FDD" w:rsidP="00E86618">
            <w:pPr>
              <w:rPr>
                <w:lang w:val="ru-RU" w:eastAsia="ru-RU"/>
              </w:rPr>
            </w:pPr>
            <w:r w:rsidRPr="00886D15">
              <w:rPr>
                <w:lang w:val="ru-RU" w:eastAsia="ru-RU"/>
              </w:rPr>
              <w:t xml:space="preserve"> -е</w:t>
            </w:r>
            <w:r w:rsidR="00A015A5" w:rsidRPr="00886D15">
              <w:rPr>
                <w:lang w:val="ru-RU" w:eastAsia="ru-RU"/>
              </w:rPr>
              <w:t>кологічнй податок</w:t>
            </w:r>
          </w:p>
        </w:tc>
        <w:tc>
          <w:tcPr>
            <w:tcW w:w="567"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p>
        </w:tc>
        <w:tc>
          <w:tcPr>
            <w:tcW w:w="53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164</w:t>
            </w:r>
          </w:p>
        </w:tc>
        <w:tc>
          <w:tcPr>
            <w:tcW w:w="595"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870988">
            <w:pPr>
              <w:jc w:val="center"/>
              <w:rPr>
                <w:lang w:val="ru-RU" w:eastAsia="ru-RU"/>
              </w:rPr>
            </w:pPr>
            <w:r>
              <w:rPr>
                <w:lang w:val="ru-RU" w:eastAsia="ru-RU"/>
              </w:rPr>
              <w:t>163</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p>
        </w:tc>
        <w:tc>
          <w:tcPr>
            <w:tcW w:w="730" w:type="dxa"/>
            <w:tcBorders>
              <w:top w:val="nil"/>
              <w:left w:val="nil"/>
              <w:bottom w:val="single" w:sz="4" w:space="0" w:color="auto"/>
              <w:right w:val="single" w:sz="4" w:space="0" w:color="auto"/>
            </w:tcBorders>
            <w:shd w:val="clear" w:color="auto" w:fill="auto"/>
            <w:vAlign w:val="center"/>
          </w:tcPr>
          <w:p w:rsidR="00A015A5" w:rsidRPr="00886D15" w:rsidRDefault="00886D15" w:rsidP="00506821">
            <w:pPr>
              <w:jc w:val="center"/>
              <w:rPr>
                <w:lang w:val="ru-RU" w:eastAsia="ru-RU"/>
              </w:rPr>
            </w:pPr>
            <w:r>
              <w:rPr>
                <w:lang w:val="ru-RU" w:eastAsia="ru-RU"/>
              </w:rPr>
              <w:t>163</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p>
        </w:tc>
        <w:tc>
          <w:tcPr>
            <w:tcW w:w="708" w:type="dxa"/>
            <w:tcBorders>
              <w:top w:val="nil"/>
              <w:left w:val="nil"/>
              <w:bottom w:val="single" w:sz="4" w:space="0" w:color="auto"/>
              <w:right w:val="single" w:sz="4" w:space="0" w:color="auto"/>
            </w:tcBorders>
            <w:shd w:val="clear" w:color="auto" w:fill="auto"/>
            <w:vAlign w:val="center"/>
          </w:tcPr>
          <w:p w:rsidR="00A015A5" w:rsidRPr="00886D15" w:rsidRDefault="00886D15" w:rsidP="00506821">
            <w:pPr>
              <w:jc w:val="center"/>
              <w:rPr>
                <w:lang w:val="ru-RU" w:eastAsia="ru-RU"/>
              </w:rPr>
            </w:pPr>
            <w:r>
              <w:rPr>
                <w:lang w:val="ru-RU" w:eastAsia="ru-RU"/>
              </w:rPr>
              <w:t>165</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A015A5" w:rsidP="00E86618">
            <w:pPr>
              <w:jc w:val="center"/>
              <w:rPr>
                <w:lang w:val="ru-RU" w:eastAsia="ru-RU"/>
              </w:rPr>
            </w:pP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886D15" w:rsidP="00E86618">
            <w:pPr>
              <w:jc w:val="center"/>
              <w:rPr>
                <w:lang w:val="ru-RU" w:eastAsia="ru-RU"/>
              </w:rPr>
            </w:pPr>
            <w:r>
              <w:rPr>
                <w:lang w:val="ru-RU" w:eastAsia="ru-RU"/>
              </w:rPr>
              <w:t>655</w:t>
            </w:r>
          </w:p>
        </w:tc>
      </w:tr>
      <w:tr w:rsidR="00886D15" w:rsidRPr="00886D15" w:rsidTr="00870988">
        <w:trPr>
          <w:trHeight w:val="64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886D15" w:rsidRDefault="00050FDD" w:rsidP="00050FDD">
            <w:pPr>
              <w:rPr>
                <w:lang w:val="ru-RU" w:eastAsia="ru-RU"/>
              </w:rPr>
            </w:pPr>
            <w:r w:rsidRPr="00886D15">
              <w:rPr>
                <w:lang w:val="ru-RU" w:eastAsia="ru-RU"/>
              </w:rPr>
              <w:t xml:space="preserve"> - о</w:t>
            </w:r>
            <w:r w:rsidR="00A015A5" w:rsidRPr="00886D15">
              <w:rPr>
                <w:lang w:val="ru-RU" w:eastAsia="ru-RU"/>
              </w:rPr>
              <w:t>ренда землі, податок на землю</w:t>
            </w:r>
          </w:p>
        </w:tc>
        <w:tc>
          <w:tcPr>
            <w:tcW w:w="567"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19</w:t>
            </w:r>
          </w:p>
        </w:tc>
        <w:tc>
          <w:tcPr>
            <w:tcW w:w="53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19</w:t>
            </w:r>
          </w:p>
        </w:tc>
        <w:tc>
          <w:tcPr>
            <w:tcW w:w="595"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20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19</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19</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20</w:t>
            </w:r>
          </w:p>
        </w:tc>
        <w:tc>
          <w:tcPr>
            <w:tcW w:w="73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19</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19</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20</w:t>
            </w:r>
          </w:p>
        </w:tc>
        <w:tc>
          <w:tcPr>
            <w:tcW w:w="708"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19</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20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20</w:t>
            </w: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886D15" w:rsidP="00E86618">
            <w:pPr>
              <w:jc w:val="center"/>
              <w:rPr>
                <w:lang w:val="ru-RU" w:eastAsia="ru-RU"/>
              </w:rPr>
            </w:pPr>
            <w:r>
              <w:rPr>
                <w:lang w:val="ru-RU" w:eastAsia="ru-RU"/>
              </w:rPr>
              <w:t>23</w:t>
            </w:r>
            <w:r w:rsidR="00506821" w:rsidRPr="00886D15">
              <w:rPr>
                <w:lang w:val="ru-RU" w:eastAsia="ru-RU"/>
              </w:rPr>
              <w:t>3</w:t>
            </w:r>
          </w:p>
        </w:tc>
      </w:tr>
      <w:tr w:rsidR="00886D15" w:rsidRPr="00886D15" w:rsidTr="0087098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886D15" w:rsidRDefault="00A015A5" w:rsidP="00D11B26">
            <w:pPr>
              <w:rPr>
                <w:lang w:val="ru-RU" w:eastAsia="ru-RU"/>
              </w:rPr>
            </w:pPr>
            <w:r w:rsidRPr="00886D15">
              <w:rPr>
                <w:lang w:val="ru-RU" w:eastAsia="ru-RU"/>
              </w:rPr>
              <w:t xml:space="preserve">Послуги </w:t>
            </w:r>
            <w:r w:rsidR="00D11B26" w:rsidRPr="00886D15">
              <w:rPr>
                <w:lang w:val="ru-RU" w:eastAsia="ru-RU"/>
              </w:rPr>
              <w:t>очистки</w:t>
            </w:r>
            <w:r w:rsidRPr="00886D15">
              <w:rPr>
                <w:lang w:val="ru-RU" w:eastAsia="ru-RU"/>
              </w:rPr>
              <w:t xml:space="preserve"> фільтрату</w:t>
            </w:r>
          </w:p>
        </w:tc>
        <w:tc>
          <w:tcPr>
            <w:tcW w:w="567" w:type="dxa"/>
            <w:tcBorders>
              <w:top w:val="nil"/>
              <w:left w:val="nil"/>
              <w:bottom w:val="single" w:sz="4" w:space="0" w:color="auto"/>
              <w:right w:val="single" w:sz="4"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72,9</w:t>
            </w:r>
          </w:p>
        </w:tc>
        <w:tc>
          <w:tcPr>
            <w:tcW w:w="539" w:type="dxa"/>
            <w:tcBorders>
              <w:top w:val="nil"/>
              <w:left w:val="nil"/>
              <w:bottom w:val="single" w:sz="4" w:space="0" w:color="auto"/>
              <w:right w:val="single" w:sz="4"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72,9</w:t>
            </w:r>
          </w:p>
        </w:tc>
        <w:tc>
          <w:tcPr>
            <w:tcW w:w="595" w:type="dxa"/>
            <w:tcBorders>
              <w:top w:val="nil"/>
              <w:left w:val="nil"/>
              <w:bottom w:val="single" w:sz="4" w:space="0" w:color="auto"/>
              <w:right w:val="single" w:sz="4"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72,9</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72,9</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73</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72,9</w:t>
            </w:r>
          </w:p>
        </w:tc>
        <w:tc>
          <w:tcPr>
            <w:tcW w:w="730" w:type="dxa"/>
            <w:tcBorders>
              <w:top w:val="nil"/>
              <w:left w:val="nil"/>
              <w:bottom w:val="single" w:sz="4" w:space="0" w:color="auto"/>
              <w:right w:val="single" w:sz="4"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72,9</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72,9</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506821" w:rsidP="00506821">
            <w:pPr>
              <w:jc w:val="center"/>
              <w:rPr>
                <w:lang w:val="ru-RU" w:eastAsia="ru-RU"/>
              </w:rPr>
            </w:pPr>
            <w:r w:rsidRPr="00886D15">
              <w:rPr>
                <w:lang w:val="ru-RU" w:eastAsia="ru-RU"/>
              </w:rPr>
              <w:t>73</w:t>
            </w:r>
          </w:p>
        </w:tc>
        <w:tc>
          <w:tcPr>
            <w:tcW w:w="708" w:type="dxa"/>
            <w:tcBorders>
              <w:top w:val="nil"/>
              <w:left w:val="nil"/>
              <w:bottom w:val="single" w:sz="4" w:space="0" w:color="auto"/>
              <w:right w:val="single" w:sz="4"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72,9</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72,9</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72,9</w:t>
            </w: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506821" w:rsidP="00E86618">
            <w:pPr>
              <w:jc w:val="center"/>
              <w:rPr>
                <w:lang w:val="ru-RU" w:eastAsia="ru-RU"/>
              </w:rPr>
            </w:pPr>
            <w:r w:rsidRPr="00886D15">
              <w:rPr>
                <w:lang w:val="ru-RU" w:eastAsia="ru-RU"/>
              </w:rPr>
              <w:t>875</w:t>
            </w:r>
          </w:p>
        </w:tc>
      </w:tr>
      <w:tr w:rsidR="00886D15" w:rsidRPr="00886D15" w:rsidTr="0087098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886D15" w:rsidRDefault="00A015A5" w:rsidP="00E86618">
            <w:pPr>
              <w:rPr>
                <w:lang w:val="ru-RU" w:eastAsia="ru-RU"/>
              </w:rPr>
            </w:pPr>
            <w:r w:rsidRPr="00886D15">
              <w:rPr>
                <w:lang w:val="ru-RU" w:eastAsia="ru-RU"/>
              </w:rPr>
              <w:t>Послуги сторонніх організацій</w:t>
            </w:r>
          </w:p>
        </w:tc>
        <w:tc>
          <w:tcPr>
            <w:tcW w:w="567"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246</w:t>
            </w:r>
          </w:p>
        </w:tc>
        <w:tc>
          <w:tcPr>
            <w:tcW w:w="53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262</w:t>
            </w:r>
          </w:p>
        </w:tc>
        <w:tc>
          <w:tcPr>
            <w:tcW w:w="595"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276</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1000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1000</w:t>
            </w:r>
          </w:p>
        </w:tc>
        <w:tc>
          <w:tcPr>
            <w:tcW w:w="72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1000</w:t>
            </w:r>
          </w:p>
        </w:tc>
        <w:tc>
          <w:tcPr>
            <w:tcW w:w="730"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1000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1000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920</w:t>
            </w:r>
          </w:p>
        </w:tc>
        <w:tc>
          <w:tcPr>
            <w:tcW w:w="708"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1000</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606</w:t>
            </w:r>
          </w:p>
        </w:tc>
        <w:tc>
          <w:tcPr>
            <w:tcW w:w="709" w:type="dxa"/>
            <w:tcBorders>
              <w:top w:val="nil"/>
              <w:left w:val="nil"/>
              <w:bottom w:val="single" w:sz="4" w:space="0" w:color="auto"/>
              <w:right w:val="single" w:sz="4" w:space="0" w:color="auto"/>
            </w:tcBorders>
            <w:shd w:val="clear" w:color="auto" w:fill="auto"/>
            <w:vAlign w:val="center"/>
          </w:tcPr>
          <w:p w:rsidR="00A015A5" w:rsidRPr="00886D15" w:rsidRDefault="00886D15" w:rsidP="00506821">
            <w:pPr>
              <w:jc w:val="center"/>
              <w:rPr>
                <w:lang w:val="ru-RU" w:eastAsia="ru-RU"/>
              </w:rPr>
            </w:pPr>
            <w:r>
              <w:rPr>
                <w:lang w:val="ru-RU" w:eastAsia="ru-RU"/>
              </w:rPr>
              <w:t>606</w:t>
            </w: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886D15" w:rsidP="00E86618">
            <w:pPr>
              <w:jc w:val="center"/>
              <w:rPr>
                <w:lang w:val="ru-RU" w:eastAsia="ru-RU"/>
              </w:rPr>
            </w:pPr>
            <w:r>
              <w:rPr>
                <w:lang w:val="ru-RU" w:eastAsia="ru-RU"/>
              </w:rPr>
              <w:t>8916</w:t>
            </w:r>
          </w:p>
        </w:tc>
      </w:tr>
      <w:tr w:rsidR="00D9336F" w:rsidRPr="00886D15"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A015A5" w:rsidRPr="00886D15" w:rsidRDefault="00C32935" w:rsidP="00E86618">
            <w:pPr>
              <w:rPr>
                <w:lang w:val="ru-RU" w:eastAsia="ru-RU"/>
              </w:rPr>
            </w:pPr>
            <w:r w:rsidRPr="00886D15">
              <w:rPr>
                <w:lang w:val="ru-RU" w:eastAsia="ru-RU"/>
              </w:rPr>
              <w:t>Оплата тіла лізингу</w:t>
            </w:r>
          </w:p>
        </w:tc>
        <w:tc>
          <w:tcPr>
            <w:tcW w:w="567" w:type="dxa"/>
            <w:tcBorders>
              <w:top w:val="single" w:sz="4" w:space="0" w:color="auto"/>
              <w:left w:val="nil"/>
              <w:bottom w:val="nil"/>
              <w:right w:val="single" w:sz="4" w:space="0" w:color="auto"/>
            </w:tcBorders>
            <w:shd w:val="clear" w:color="auto" w:fill="auto"/>
            <w:vAlign w:val="center"/>
          </w:tcPr>
          <w:p w:rsidR="00A015A5" w:rsidRPr="00886D15" w:rsidRDefault="00C32935" w:rsidP="00E86618">
            <w:pPr>
              <w:jc w:val="center"/>
              <w:rPr>
                <w:lang w:val="ru-RU" w:eastAsia="ru-RU"/>
              </w:rPr>
            </w:pPr>
            <w:r w:rsidRPr="00886D15">
              <w:rPr>
                <w:lang w:val="ru-RU" w:eastAsia="ru-RU"/>
              </w:rPr>
              <w:t>27,5</w:t>
            </w:r>
          </w:p>
        </w:tc>
        <w:tc>
          <w:tcPr>
            <w:tcW w:w="539" w:type="dxa"/>
            <w:tcBorders>
              <w:top w:val="single" w:sz="4" w:space="0" w:color="auto"/>
              <w:left w:val="nil"/>
              <w:bottom w:val="nil"/>
              <w:right w:val="single" w:sz="4" w:space="0" w:color="auto"/>
            </w:tcBorders>
            <w:shd w:val="clear" w:color="auto" w:fill="auto"/>
            <w:vAlign w:val="center"/>
          </w:tcPr>
          <w:p w:rsidR="00A015A5" w:rsidRPr="00886D15" w:rsidRDefault="00C32935" w:rsidP="00C32935">
            <w:pPr>
              <w:ind w:left="-108" w:right="-136"/>
              <w:jc w:val="center"/>
              <w:rPr>
                <w:lang w:val="ru-RU" w:eastAsia="ru-RU"/>
              </w:rPr>
            </w:pPr>
            <w:r w:rsidRPr="00886D15">
              <w:rPr>
                <w:lang w:val="ru-RU" w:eastAsia="ru-RU"/>
              </w:rPr>
              <w:t>27,5</w:t>
            </w:r>
          </w:p>
        </w:tc>
        <w:tc>
          <w:tcPr>
            <w:tcW w:w="595" w:type="dxa"/>
            <w:tcBorders>
              <w:top w:val="single" w:sz="4" w:space="0" w:color="auto"/>
              <w:left w:val="nil"/>
              <w:bottom w:val="nil"/>
              <w:right w:val="single" w:sz="4" w:space="0" w:color="auto"/>
            </w:tcBorders>
            <w:shd w:val="clear" w:color="auto" w:fill="auto"/>
            <w:vAlign w:val="center"/>
          </w:tcPr>
          <w:p w:rsidR="00A015A5" w:rsidRPr="00886D15" w:rsidRDefault="00C32935" w:rsidP="00C32935">
            <w:pPr>
              <w:ind w:left="-80" w:right="-22"/>
              <w:jc w:val="center"/>
              <w:rPr>
                <w:lang w:val="ru-RU" w:eastAsia="ru-RU"/>
              </w:rPr>
            </w:pPr>
            <w:r w:rsidRPr="00886D15">
              <w:rPr>
                <w:lang w:val="ru-RU" w:eastAsia="ru-RU"/>
              </w:rPr>
              <w:t>27,5</w:t>
            </w:r>
          </w:p>
        </w:tc>
        <w:tc>
          <w:tcPr>
            <w:tcW w:w="720" w:type="dxa"/>
            <w:tcBorders>
              <w:top w:val="single" w:sz="4" w:space="0" w:color="auto"/>
              <w:left w:val="nil"/>
              <w:bottom w:val="nil"/>
              <w:right w:val="single" w:sz="4" w:space="0" w:color="auto"/>
            </w:tcBorders>
            <w:shd w:val="clear" w:color="auto" w:fill="auto"/>
            <w:vAlign w:val="center"/>
          </w:tcPr>
          <w:p w:rsidR="00A015A5" w:rsidRPr="00886D15" w:rsidRDefault="00C32935" w:rsidP="00E86618">
            <w:pPr>
              <w:jc w:val="center"/>
              <w:rPr>
                <w:lang w:val="ru-RU" w:eastAsia="ru-RU"/>
              </w:rPr>
            </w:pPr>
            <w:r w:rsidRPr="00886D15">
              <w:rPr>
                <w:lang w:val="ru-RU" w:eastAsia="ru-RU"/>
              </w:rPr>
              <w:t>27,5</w:t>
            </w:r>
          </w:p>
        </w:tc>
        <w:tc>
          <w:tcPr>
            <w:tcW w:w="720" w:type="dxa"/>
            <w:tcBorders>
              <w:top w:val="single" w:sz="4" w:space="0" w:color="auto"/>
              <w:left w:val="nil"/>
              <w:bottom w:val="nil"/>
              <w:right w:val="single" w:sz="4" w:space="0" w:color="auto"/>
            </w:tcBorders>
            <w:shd w:val="clear" w:color="auto" w:fill="auto"/>
            <w:vAlign w:val="center"/>
          </w:tcPr>
          <w:p w:rsidR="00A015A5" w:rsidRPr="00886D15" w:rsidRDefault="00C32935" w:rsidP="00E86618">
            <w:pPr>
              <w:jc w:val="center"/>
              <w:rPr>
                <w:lang w:val="ru-RU" w:eastAsia="ru-RU"/>
              </w:rPr>
            </w:pPr>
            <w:r w:rsidRPr="00886D15">
              <w:rPr>
                <w:lang w:val="ru-RU" w:eastAsia="ru-RU"/>
              </w:rPr>
              <w:t>27,5</w:t>
            </w:r>
          </w:p>
        </w:tc>
        <w:tc>
          <w:tcPr>
            <w:tcW w:w="720" w:type="dxa"/>
            <w:tcBorders>
              <w:top w:val="single" w:sz="4" w:space="0" w:color="auto"/>
              <w:left w:val="nil"/>
              <w:bottom w:val="nil"/>
              <w:right w:val="single" w:sz="4" w:space="0" w:color="auto"/>
            </w:tcBorders>
            <w:shd w:val="clear" w:color="auto" w:fill="auto"/>
            <w:vAlign w:val="center"/>
          </w:tcPr>
          <w:p w:rsidR="00A015A5" w:rsidRPr="00886D15" w:rsidRDefault="00C32935" w:rsidP="00E86618">
            <w:pPr>
              <w:jc w:val="center"/>
              <w:rPr>
                <w:lang w:val="ru-RU" w:eastAsia="ru-RU"/>
              </w:rPr>
            </w:pPr>
            <w:r w:rsidRPr="00886D15">
              <w:rPr>
                <w:lang w:val="ru-RU" w:eastAsia="ru-RU"/>
              </w:rPr>
              <w:t>27,5</w:t>
            </w:r>
          </w:p>
        </w:tc>
        <w:tc>
          <w:tcPr>
            <w:tcW w:w="730" w:type="dxa"/>
            <w:tcBorders>
              <w:top w:val="single" w:sz="4" w:space="0" w:color="auto"/>
              <w:left w:val="nil"/>
              <w:bottom w:val="nil"/>
              <w:right w:val="single" w:sz="4" w:space="0" w:color="auto"/>
            </w:tcBorders>
            <w:shd w:val="clear" w:color="auto" w:fill="auto"/>
            <w:vAlign w:val="center"/>
          </w:tcPr>
          <w:p w:rsidR="00A015A5" w:rsidRPr="00886D15" w:rsidRDefault="00C32935" w:rsidP="00E86618">
            <w:pPr>
              <w:jc w:val="center"/>
              <w:rPr>
                <w:lang w:val="ru-RU" w:eastAsia="ru-RU"/>
              </w:rPr>
            </w:pPr>
            <w:r w:rsidRPr="00886D15">
              <w:rPr>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886D15" w:rsidRDefault="00C32935" w:rsidP="00E86618">
            <w:pPr>
              <w:jc w:val="center"/>
              <w:rPr>
                <w:lang w:val="ru-RU" w:eastAsia="ru-RU"/>
              </w:rPr>
            </w:pPr>
            <w:r w:rsidRPr="00886D15">
              <w:rPr>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886D15" w:rsidRDefault="00C32935" w:rsidP="00E86618">
            <w:pPr>
              <w:jc w:val="center"/>
              <w:rPr>
                <w:lang w:val="ru-RU" w:eastAsia="ru-RU"/>
              </w:rPr>
            </w:pPr>
            <w:r w:rsidRPr="00886D15">
              <w:rPr>
                <w:lang w:val="ru-RU" w:eastAsia="ru-RU"/>
              </w:rPr>
              <w:t>27,5</w:t>
            </w:r>
          </w:p>
        </w:tc>
        <w:tc>
          <w:tcPr>
            <w:tcW w:w="708" w:type="dxa"/>
            <w:tcBorders>
              <w:top w:val="single" w:sz="4" w:space="0" w:color="auto"/>
              <w:left w:val="nil"/>
              <w:bottom w:val="nil"/>
              <w:right w:val="single" w:sz="4" w:space="0" w:color="auto"/>
            </w:tcBorders>
            <w:shd w:val="clear" w:color="auto" w:fill="auto"/>
            <w:vAlign w:val="center"/>
          </w:tcPr>
          <w:p w:rsidR="00A015A5" w:rsidRPr="00886D15" w:rsidRDefault="00C32935" w:rsidP="00E86618">
            <w:pPr>
              <w:jc w:val="center"/>
              <w:rPr>
                <w:lang w:val="ru-RU" w:eastAsia="ru-RU"/>
              </w:rPr>
            </w:pPr>
            <w:r w:rsidRPr="00886D15">
              <w:rPr>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886D15" w:rsidRDefault="00C32935" w:rsidP="00E86618">
            <w:pPr>
              <w:jc w:val="center"/>
              <w:rPr>
                <w:lang w:val="ru-RU" w:eastAsia="ru-RU"/>
              </w:rPr>
            </w:pPr>
            <w:r w:rsidRPr="00886D15">
              <w:rPr>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29,7</w:t>
            </w: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886D15" w:rsidP="00E86618">
            <w:pPr>
              <w:jc w:val="center"/>
              <w:rPr>
                <w:lang w:val="ru-RU" w:eastAsia="ru-RU"/>
              </w:rPr>
            </w:pPr>
            <w:r>
              <w:rPr>
                <w:lang w:val="ru-RU" w:eastAsia="ru-RU"/>
              </w:rPr>
              <w:t>332,2</w:t>
            </w:r>
          </w:p>
        </w:tc>
      </w:tr>
      <w:tr w:rsidR="00D9336F" w:rsidRPr="00886D15"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A015A5" w:rsidRPr="00886D15" w:rsidRDefault="00A015A5" w:rsidP="00C32935">
            <w:pPr>
              <w:rPr>
                <w:lang w:val="ru-RU" w:eastAsia="ru-RU"/>
              </w:rPr>
            </w:pPr>
            <w:r w:rsidRPr="00886D15">
              <w:rPr>
                <w:lang w:val="ru-RU" w:eastAsia="ru-RU"/>
              </w:rPr>
              <w:t xml:space="preserve">Оплата </w:t>
            </w:r>
            <w:r w:rsidR="00C32935" w:rsidRPr="00886D15">
              <w:rPr>
                <w:lang w:val="ru-RU" w:eastAsia="ru-RU"/>
              </w:rPr>
              <w:t>відсотків по</w:t>
            </w:r>
            <w:r w:rsidRPr="00886D15">
              <w:rPr>
                <w:lang w:val="ru-RU" w:eastAsia="ru-RU"/>
              </w:rPr>
              <w:t xml:space="preserve"> лізингу</w:t>
            </w:r>
          </w:p>
        </w:tc>
        <w:tc>
          <w:tcPr>
            <w:tcW w:w="567"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7</w:t>
            </w:r>
          </w:p>
        </w:tc>
        <w:tc>
          <w:tcPr>
            <w:tcW w:w="539"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7</w:t>
            </w:r>
          </w:p>
        </w:tc>
        <w:tc>
          <w:tcPr>
            <w:tcW w:w="595"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6</w:t>
            </w:r>
          </w:p>
        </w:tc>
        <w:tc>
          <w:tcPr>
            <w:tcW w:w="720"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6</w:t>
            </w:r>
          </w:p>
        </w:tc>
        <w:tc>
          <w:tcPr>
            <w:tcW w:w="720"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p>
        </w:tc>
        <w:tc>
          <w:tcPr>
            <w:tcW w:w="720"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5</w:t>
            </w:r>
          </w:p>
        </w:tc>
        <w:tc>
          <w:tcPr>
            <w:tcW w:w="730"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4</w:t>
            </w:r>
          </w:p>
        </w:tc>
        <w:tc>
          <w:tcPr>
            <w:tcW w:w="709"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4</w:t>
            </w:r>
          </w:p>
        </w:tc>
        <w:tc>
          <w:tcPr>
            <w:tcW w:w="709"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w:t>
            </w:r>
          </w:p>
        </w:tc>
        <w:tc>
          <w:tcPr>
            <w:tcW w:w="708"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w:t>
            </w:r>
          </w:p>
        </w:tc>
        <w:tc>
          <w:tcPr>
            <w:tcW w:w="709"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3</w:t>
            </w:r>
          </w:p>
        </w:tc>
        <w:tc>
          <w:tcPr>
            <w:tcW w:w="709" w:type="dxa"/>
            <w:tcBorders>
              <w:top w:val="single" w:sz="4" w:space="0" w:color="auto"/>
              <w:left w:val="nil"/>
              <w:bottom w:val="nil"/>
              <w:right w:val="single" w:sz="4" w:space="0" w:color="auto"/>
            </w:tcBorders>
            <w:shd w:val="clear" w:color="auto" w:fill="auto"/>
            <w:vAlign w:val="center"/>
          </w:tcPr>
          <w:p w:rsidR="00A015A5" w:rsidRPr="00886D15" w:rsidRDefault="00886D15" w:rsidP="00E86618">
            <w:pPr>
              <w:jc w:val="center"/>
              <w:rPr>
                <w:lang w:val="ru-RU" w:eastAsia="ru-RU"/>
              </w:rPr>
            </w:pPr>
            <w:r>
              <w:rPr>
                <w:lang w:val="ru-RU" w:eastAsia="ru-RU"/>
              </w:rPr>
              <w:t>2</w:t>
            </w:r>
          </w:p>
        </w:tc>
        <w:tc>
          <w:tcPr>
            <w:tcW w:w="850" w:type="dxa"/>
            <w:tcBorders>
              <w:top w:val="nil"/>
              <w:left w:val="nil"/>
              <w:bottom w:val="single" w:sz="4" w:space="0" w:color="auto"/>
              <w:right w:val="single" w:sz="8" w:space="0" w:color="auto"/>
            </w:tcBorders>
            <w:shd w:val="clear" w:color="auto" w:fill="auto"/>
            <w:vAlign w:val="center"/>
          </w:tcPr>
          <w:p w:rsidR="00A015A5" w:rsidRPr="00886D15" w:rsidRDefault="00886D15" w:rsidP="00E86618">
            <w:pPr>
              <w:jc w:val="center"/>
              <w:rPr>
                <w:lang w:val="ru-RU" w:eastAsia="ru-RU"/>
              </w:rPr>
            </w:pPr>
            <w:r>
              <w:rPr>
                <w:lang w:val="ru-RU" w:eastAsia="ru-RU"/>
              </w:rPr>
              <w:t>55</w:t>
            </w:r>
          </w:p>
        </w:tc>
      </w:tr>
      <w:tr w:rsidR="00886D15" w:rsidRPr="00886D15"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870988" w:rsidRPr="00886D15" w:rsidRDefault="00870988" w:rsidP="00C32935">
            <w:pPr>
              <w:rPr>
                <w:lang w:val="ru-RU" w:eastAsia="ru-RU"/>
              </w:rPr>
            </w:pPr>
            <w:r w:rsidRPr="00886D15">
              <w:rPr>
                <w:lang w:val="ru-RU" w:eastAsia="ru-RU"/>
              </w:rPr>
              <w:t>Роботи по капремонту полігону</w:t>
            </w:r>
          </w:p>
        </w:tc>
        <w:tc>
          <w:tcPr>
            <w:tcW w:w="567"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595"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r w:rsidRPr="00886D15">
              <w:rPr>
                <w:lang w:val="ru-RU" w:eastAsia="ru-RU"/>
              </w:rPr>
              <w:t>500</w:t>
            </w:r>
          </w:p>
        </w:tc>
        <w:tc>
          <w:tcPr>
            <w:tcW w:w="720"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730"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r w:rsidRPr="00886D15">
              <w:rPr>
                <w:lang w:val="ru-RU" w:eastAsia="ru-RU"/>
              </w:rPr>
              <w:t>500</w:t>
            </w:r>
          </w:p>
        </w:tc>
        <w:tc>
          <w:tcPr>
            <w:tcW w:w="708"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Pr="00886D15" w:rsidRDefault="00886D15" w:rsidP="00E86618">
            <w:pPr>
              <w:jc w:val="center"/>
              <w:rPr>
                <w:lang w:val="ru-RU" w:eastAsia="ru-RU"/>
              </w:rPr>
            </w:pPr>
            <w:r>
              <w:rPr>
                <w:lang w:val="ru-RU" w:eastAsia="ru-RU"/>
              </w:rPr>
              <w:t>200</w:t>
            </w:r>
          </w:p>
        </w:tc>
        <w:tc>
          <w:tcPr>
            <w:tcW w:w="850" w:type="dxa"/>
            <w:tcBorders>
              <w:top w:val="nil"/>
              <w:left w:val="nil"/>
              <w:bottom w:val="single" w:sz="4" w:space="0" w:color="auto"/>
              <w:right w:val="single" w:sz="8" w:space="0" w:color="auto"/>
            </w:tcBorders>
            <w:shd w:val="clear" w:color="auto" w:fill="auto"/>
            <w:vAlign w:val="center"/>
          </w:tcPr>
          <w:p w:rsidR="00870988" w:rsidRPr="00886D15" w:rsidRDefault="00870988" w:rsidP="00886D15">
            <w:pPr>
              <w:jc w:val="center"/>
              <w:rPr>
                <w:lang w:val="ru-RU" w:eastAsia="ru-RU"/>
              </w:rPr>
            </w:pPr>
            <w:r w:rsidRPr="00886D15">
              <w:rPr>
                <w:lang w:val="ru-RU" w:eastAsia="ru-RU"/>
              </w:rPr>
              <w:t>1</w:t>
            </w:r>
            <w:r w:rsidR="00886D15">
              <w:rPr>
                <w:lang w:val="ru-RU" w:eastAsia="ru-RU"/>
              </w:rPr>
              <w:t>100</w:t>
            </w:r>
          </w:p>
        </w:tc>
      </w:tr>
      <w:tr w:rsidR="00D9336F" w:rsidRPr="00886D15"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7E477A" w:rsidRPr="00886D15" w:rsidRDefault="007E477A" w:rsidP="00535CC7">
            <w:pPr>
              <w:rPr>
                <w:lang w:val="ru-RU" w:eastAsia="ru-RU"/>
              </w:rPr>
            </w:pPr>
            <w:r w:rsidRPr="00886D15">
              <w:rPr>
                <w:lang w:val="ru-RU" w:eastAsia="ru-RU"/>
              </w:rPr>
              <w:t xml:space="preserve">Придбання та </w:t>
            </w:r>
            <w:r w:rsidR="00535CC7">
              <w:rPr>
                <w:lang w:val="ru-RU" w:eastAsia="ru-RU"/>
              </w:rPr>
              <w:t>будівництво</w:t>
            </w:r>
            <w:r w:rsidRPr="00886D15">
              <w:rPr>
                <w:lang w:val="ru-RU" w:eastAsia="ru-RU"/>
              </w:rPr>
              <w:t xml:space="preserve"> ОЗ</w:t>
            </w:r>
          </w:p>
        </w:tc>
        <w:tc>
          <w:tcPr>
            <w:tcW w:w="567" w:type="dxa"/>
            <w:tcBorders>
              <w:top w:val="single" w:sz="4" w:space="0" w:color="auto"/>
              <w:left w:val="nil"/>
              <w:bottom w:val="nil"/>
              <w:right w:val="single" w:sz="4" w:space="0" w:color="auto"/>
            </w:tcBorders>
            <w:shd w:val="clear" w:color="auto" w:fill="auto"/>
            <w:vAlign w:val="center"/>
          </w:tcPr>
          <w:p w:rsidR="007E477A" w:rsidRPr="00886D15" w:rsidRDefault="007E477A" w:rsidP="00E86618">
            <w:pPr>
              <w:jc w:val="center"/>
              <w:rPr>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7E477A" w:rsidRPr="00886D15" w:rsidRDefault="00D9336F" w:rsidP="00E86618">
            <w:pPr>
              <w:jc w:val="center"/>
              <w:rPr>
                <w:lang w:val="ru-RU" w:eastAsia="ru-RU"/>
              </w:rPr>
            </w:pPr>
            <w:r>
              <w:rPr>
                <w:lang w:val="ru-RU" w:eastAsia="ru-RU"/>
              </w:rPr>
              <w:t>50</w:t>
            </w:r>
          </w:p>
        </w:tc>
        <w:tc>
          <w:tcPr>
            <w:tcW w:w="595" w:type="dxa"/>
            <w:tcBorders>
              <w:top w:val="single" w:sz="4" w:space="0" w:color="auto"/>
              <w:left w:val="nil"/>
              <w:bottom w:val="nil"/>
              <w:right w:val="single" w:sz="4" w:space="0" w:color="auto"/>
            </w:tcBorders>
            <w:shd w:val="clear" w:color="auto" w:fill="auto"/>
            <w:vAlign w:val="center"/>
          </w:tcPr>
          <w:p w:rsidR="007E477A" w:rsidRPr="00886D15" w:rsidRDefault="007E477A"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7E477A" w:rsidRPr="00886D15" w:rsidRDefault="00D9336F" w:rsidP="00E86618">
            <w:pPr>
              <w:jc w:val="center"/>
              <w:rPr>
                <w:lang w:val="ru-RU" w:eastAsia="ru-RU"/>
              </w:rPr>
            </w:pPr>
            <w:r>
              <w:rPr>
                <w:lang w:val="ru-RU" w:eastAsia="ru-RU"/>
              </w:rPr>
              <w:t>200</w:t>
            </w:r>
          </w:p>
        </w:tc>
        <w:tc>
          <w:tcPr>
            <w:tcW w:w="720" w:type="dxa"/>
            <w:tcBorders>
              <w:top w:val="single" w:sz="4" w:space="0" w:color="auto"/>
              <w:left w:val="nil"/>
              <w:bottom w:val="nil"/>
              <w:right w:val="single" w:sz="4" w:space="0" w:color="auto"/>
            </w:tcBorders>
            <w:shd w:val="clear" w:color="auto" w:fill="auto"/>
            <w:vAlign w:val="center"/>
          </w:tcPr>
          <w:p w:rsidR="007E477A" w:rsidRPr="00886D15" w:rsidRDefault="00D9336F" w:rsidP="00E86618">
            <w:pPr>
              <w:jc w:val="center"/>
              <w:rPr>
                <w:lang w:val="ru-RU" w:eastAsia="ru-RU"/>
              </w:rPr>
            </w:pPr>
            <w:r>
              <w:rPr>
                <w:lang w:val="ru-RU" w:eastAsia="ru-RU"/>
              </w:rPr>
              <w:t>200</w:t>
            </w:r>
          </w:p>
        </w:tc>
        <w:tc>
          <w:tcPr>
            <w:tcW w:w="720" w:type="dxa"/>
            <w:tcBorders>
              <w:top w:val="single" w:sz="4" w:space="0" w:color="auto"/>
              <w:left w:val="nil"/>
              <w:bottom w:val="nil"/>
              <w:right w:val="single" w:sz="4" w:space="0" w:color="auto"/>
            </w:tcBorders>
            <w:shd w:val="clear" w:color="auto" w:fill="auto"/>
            <w:vAlign w:val="center"/>
          </w:tcPr>
          <w:p w:rsidR="007E477A" w:rsidRPr="00886D15" w:rsidRDefault="00D9336F" w:rsidP="00E86618">
            <w:pPr>
              <w:jc w:val="center"/>
              <w:rPr>
                <w:lang w:val="ru-RU" w:eastAsia="ru-RU"/>
              </w:rPr>
            </w:pPr>
            <w:r>
              <w:rPr>
                <w:lang w:val="ru-RU" w:eastAsia="ru-RU"/>
              </w:rPr>
              <w:t>250</w:t>
            </w:r>
          </w:p>
        </w:tc>
        <w:tc>
          <w:tcPr>
            <w:tcW w:w="730" w:type="dxa"/>
            <w:tcBorders>
              <w:top w:val="single" w:sz="4" w:space="0" w:color="auto"/>
              <w:left w:val="nil"/>
              <w:bottom w:val="nil"/>
              <w:right w:val="single" w:sz="4" w:space="0" w:color="auto"/>
            </w:tcBorders>
            <w:shd w:val="clear" w:color="auto" w:fill="auto"/>
            <w:vAlign w:val="center"/>
          </w:tcPr>
          <w:p w:rsidR="007E477A" w:rsidRPr="00886D15" w:rsidRDefault="00D9336F" w:rsidP="00E86618">
            <w:pPr>
              <w:jc w:val="center"/>
              <w:rPr>
                <w:lang w:val="ru-RU" w:eastAsia="ru-RU"/>
              </w:rPr>
            </w:pPr>
            <w:r>
              <w:rPr>
                <w:lang w:val="ru-RU" w:eastAsia="ru-RU"/>
              </w:rPr>
              <w:t>200</w:t>
            </w:r>
          </w:p>
        </w:tc>
        <w:tc>
          <w:tcPr>
            <w:tcW w:w="709" w:type="dxa"/>
            <w:tcBorders>
              <w:top w:val="single" w:sz="4" w:space="0" w:color="auto"/>
              <w:left w:val="nil"/>
              <w:bottom w:val="nil"/>
              <w:right w:val="single" w:sz="4" w:space="0" w:color="auto"/>
            </w:tcBorders>
            <w:shd w:val="clear" w:color="auto" w:fill="auto"/>
            <w:vAlign w:val="center"/>
          </w:tcPr>
          <w:p w:rsidR="007E477A" w:rsidRPr="00886D15" w:rsidRDefault="00D9336F" w:rsidP="00E86618">
            <w:pPr>
              <w:jc w:val="center"/>
              <w:rPr>
                <w:lang w:val="ru-RU" w:eastAsia="ru-RU"/>
              </w:rPr>
            </w:pPr>
            <w:r>
              <w:rPr>
                <w:lang w:val="ru-RU" w:eastAsia="ru-RU"/>
              </w:rPr>
              <w:t>200</w:t>
            </w:r>
          </w:p>
        </w:tc>
        <w:tc>
          <w:tcPr>
            <w:tcW w:w="709" w:type="dxa"/>
            <w:tcBorders>
              <w:top w:val="single" w:sz="4" w:space="0" w:color="auto"/>
              <w:left w:val="nil"/>
              <w:bottom w:val="nil"/>
              <w:right w:val="single" w:sz="4" w:space="0" w:color="auto"/>
            </w:tcBorders>
            <w:shd w:val="clear" w:color="auto" w:fill="auto"/>
            <w:vAlign w:val="center"/>
          </w:tcPr>
          <w:p w:rsidR="007E477A" w:rsidRPr="00886D15" w:rsidRDefault="00D9336F" w:rsidP="00E86618">
            <w:pPr>
              <w:jc w:val="center"/>
              <w:rPr>
                <w:lang w:val="ru-RU" w:eastAsia="ru-RU"/>
              </w:rPr>
            </w:pPr>
            <w:r>
              <w:rPr>
                <w:lang w:val="ru-RU" w:eastAsia="ru-RU"/>
              </w:rPr>
              <w:t>250</w:t>
            </w:r>
          </w:p>
        </w:tc>
        <w:tc>
          <w:tcPr>
            <w:tcW w:w="708" w:type="dxa"/>
            <w:tcBorders>
              <w:top w:val="single" w:sz="4" w:space="0" w:color="auto"/>
              <w:left w:val="nil"/>
              <w:bottom w:val="nil"/>
              <w:right w:val="single" w:sz="4" w:space="0" w:color="auto"/>
            </w:tcBorders>
            <w:shd w:val="clear" w:color="auto" w:fill="auto"/>
            <w:vAlign w:val="center"/>
          </w:tcPr>
          <w:p w:rsidR="007E477A" w:rsidRPr="00886D15" w:rsidRDefault="00D9336F" w:rsidP="00E86618">
            <w:pPr>
              <w:jc w:val="center"/>
              <w:rPr>
                <w:lang w:val="ru-RU" w:eastAsia="ru-RU"/>
              </w:rPr>
            </w:pPr>
            <w:r>
              <w:rPr>
                <w:lang w:val="ru-RU" w:eastAsia="ru-RU"/>
              </w:rPr>
              <w:t>200</w:t>
            </w:r>
          </w:p>
        </w:tc>
        <w:tc>
          <w:tcPr>
            <w:tcW w:w="709" w:type="dxa"/>
            <w:tcBorders>
              <w:top w:val="single" w:sz="4" w:space="0" w:color="auto"/>
              <w:left w:val="nil"/>
              <w:bottom w:val="nil"/>
              <w:right w:val="single" w:sz="4" w:space="0" w:color="auto"/>
            </w:tcBorders>
            <w:shd w:val="clear" w:color="auto" w:fill="auto"/>
            <w:vAlign w:val="center"/>
          </w:tcPr>
          <w:p w:rsidR="007E477A" w:rsidRPr="00886D15" w:rsidRDefault="00D9336F" w:rsidP="00E86618">
            <w:pPr>
              <w:jc w:val="center"/>
              <w:rPr>
                <w:lang w:val="ru-RU" w:eastAsia="ru-RU"/>
              </w:rPr>
            </w:pPr>
            <w:r>
              <w:rPr>
                <w:lang w:val="ru-RU" w:eastAsia="ru-RU"/>
              </w:rPr>
              <w:t>200</w:t>
            </w:r>
          </w:p>
        </w:tc>
        <w:tc>
          <w:tcPr>
            <w:tcW w:w="709" w:type="dxa"/>
            <w:tcBorders>
              <w:top w:val="single" w:sz="4" w:space="0" w:color="auto"/>
              <w:left w:val="nil"/>
              <w:bottom w:val="nil"/>
              <w:right w:val="single" w:sz="4" w:space="0" w:color="auto"/>
            </w:tcBorders>
            <w:shd w:val="clear" w:color="auto" w:fill="auto"/>
            <w:vAlign w:val="center"/>
          </w:tcPr>
          <w:p w:rsidR="007E477A" w:rsidRPr="00886D15" w:rsidRDefault="00D9336F" w:rsidP="00E86618">
            <w:pPr>
              <w:jc w:val="center"/>
              <w:rPr>
                <w:lang w:val="ru-RU" w:eastAsia="ru-RU"/>
              </w:rPr>
            </w:pPr>
            <w:r>
              <w:rPr>
                <w:lang w:val="ru-RU" w:eastAsia="ru-RU"/>
              </w:rPr>
              <w:t>150</w:t>
            </w:r>
          </w:p>
        </w:tc>
        <w:tc>
          <w:tcPr>
            <w:tcW w:w="850" w:type="dxa"/>
            <w:tcBorders>
              <w:top w:val="nil"/>
              <w:left w:val="nil"/>
              <w:bottom w:val="single" w:sz="4" w:space="0" w:color="auto"/>
              <w:right w:val="single" w:sz="8" w:space="0" w:color="auto"/>
            </w:tcBorders>
            <w:shd w:val="clear" w:color="auto" w:fill="auto"/>
            <w:vAlign w:val="center"/>
          </w:tcPr>
          <w:p w:rsidR="007E477A" w:rsidRPr="00886D15" w:rsidRDefault="00D9336F" w:rsidP="00E86618">
            <w:pPr>
              <w:jc w:val="center"/>
              <w:rPr>
                <w:lang w:val="ru-RU" w:eastAsia="ru-RU"/>
              </w:rPr>
            </w:pPr>
            <w:r>
              <w:rPr>
                <w:lang w:val="ru-RU" w:eastAsia="ru-RU"/>
              </w:rPr>
              <w:t>1900</w:t>
            </w:r>
          </w:p>
        </w:tc>
      </w:tr>
      <w:tr w:rsidR="00D9336F" w:rsidRPr="00886D15"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D9336F" w:rsidRPr="00886D15" w:rsidRDefault="00D9336F" w:rsidP="00C32935">
            <w:pPr>
              <w:rPr>
                <w:lang w:val="ru-RU" w:eastAsia="ru-RU"/>
              </w:rPr>
            </w:pPr>
            <w:r>
              <w:rPr>
                <w:lang w:val="ru-RU" w:eastAsia="ru-RU"/>
              </w:rPr>
              <w:t>Перший внесок за компактор</w:t>
            </w:r>
          </w:p>
        </w:tc>
        <w:tc>
          <w:tcPr>
            <w:tcW w:w="567" w:type="dxa"/>
            <w:tcBorders>
              <w:top w:val="single" w:sz="4" w:space="0" w:color="auto"/>
              <w:left w:val="nil"/>
              <w:bottom w:val="nil"/>
              <w:right w:val="single" w:sz="4" w:space="0" w:color="auto"/>
            </w:tcBorders>
            <w:shd w:val="clear" w:color="auto" w:fill="auto"/>
            <w:vAlign w:val="center"/>
          </w:tcPr>
          <w:p w:rsidR="00D9336F" w:rsidRPr="00886D15" w:rsidRDefault="00D9336F" w:rsidP="00E86618">
            <w:pPr>
              <w:jc w:val="center"/>
              <w:rPr>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D9336F" w:rsidRDefault="00D9336F" w:rsidP="00E86618">
            <w:pPr>
              <w:jc w:val="center"/>
              <w:rPr>
                <w:lang w:val="ru-RU" w:eastAsia="ru-RU"/>
              </w:rPr>
            </w:pPr>
          </w:p>
        </w:tc>
        <w:tc>
          <w:tcPr>
            <w:tcW w:w="595" w:type="dxa"/>
            <w:tcBorders>
              <w:top w:val="single" w:sz="4" w:space="0" w:color="auto"/>
              <w:left w:val="nil"/>
              <w:bottom w:val="nil"/>
              <w:right w:val="single" w:sz="4" w:space="0" w:color="auto"/>
            </w:tcBorders>
            <w:shd w:val="clear" w:color="auto" w:fill="auto"/>
            <w:vAlign w:val="center"/>
          </w:tcPr>
          <w:p w:rsidR="00D9336F" w:rsidRPr="00886D15" w:rsidRDefault="00D9336F"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D9336F" w:rsidRDefault="00D9336F"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D9336F" w:rsidRDefault="00D9336F"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D9336F" w:rsidRDefault="00D9336F" w:rsidP="00E86618">
            <w:pPr>
              <w:jc w:val="center"/>
              <w:rPr>
                <w:lang w:val="ru-RU" w:eastAsia="ru-RU"/>
              </w:rPr>
            </w:pPr>
          </w:p>
        </w:tc>
        <w:tc>
          <w:tcPr>
            <w:tcW w:w="730" w:type="dxa"/>
            <w:tcBorders>
              <w:top w:val="single" w:sz="4" w:space="0" w:color="auto"/>
              <w:left w:val="nil"/>
              <w:bottom w:val="nil"/>
              <w:right w:val="single" w:sz="4" w:space="0" w:color="auto"/>
            </w:tcBorders>
            <w:shd w:val="clear" w:color="auto" w:fill="auto"/>
            <w:vAlign w:val="center"/>
          </w:tcPr>
          <w:p w:rsidR="00D9336F" w:rsidRDefault="00D9336F" w:rsidP="00E86618">
            <w:pPr>
              <w:jc w:val="center"/>
              <w:rPr>
                <w:lang w:val="ru-RU" w:eastAsia="ru-RU"/>
              </w:rPr>
            </w:pPr>
            <w:r>
              <w:rPr>
                <w:lang w:val="ru-RU" w:eastAsia="ru-RU"/>
              </w:rPr>
              <w:t>1500</w:t>
            </w:r>
          </w:p>
        </w:tc>
        <w:tc>
          <w:tcPr>
            <w:tcW w:w="709" w:type="dxa"/>
            <w:tcBorders>
              <w:top w:val="single" w:sz="4" w:space="0" w:color="auto"/>
              <w:left w:val="nil"/>
              <w:bottom w:val="nil"/>
              <w:right w:val="single" w:sz="4" w:space="0" w:color="auto"/>
            </w:tcBorders>
            <w:shd w:val="clear" w:color="auto" w:fill="auto"/>
            <w:vAlign w:val="center"/>
          </w:tcPr>
          <w:p w:rsidR="00D9336F" w:rsidRDefault="00D9336F"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D9336F" w:rsidRDefault="00D9336F" w:rsidP="00E86618">
            <w:pPr>
              <w:jc w:val="center"/>
              <w:rPr>
                <w:lang w:val="ru-RU" w:eastAsia="ru-RU"/>
              </w:rPr>
            </w:pPr>
          </w:p>
        </w:tc>
        <w:tc>
          <w:tcPr>
            <w:tcW w:w="708" w:type="dxa"/>
            <w:tcBorders>
              <w:top w:val="single" w:sz="4" w:space="0" w:color="auto"/>
              <w:left w:val="nil"/>
              <w:bottom w:val="nil"/>
              <w:right w:val="single" w:sz="4" w:space="0" w:color="auto"/>
            </w:tcBorders>
            <w:shd w:val="clear" w:color="auto" w:fill="auto"/>
            <w:vAlign w:val="center"/>
          </w:tcPr>
          <w:p w:rsidR="00D9336F" w:rsidRDefault="00D9336F"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D9336F" w:rsidRDefault="00D9336F"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D9336F" w:rsidRDefault="00D9336F" w:rsidP="00E86618">
            <w:pPr>
              <w:jc w:val="center"/>
              <w:rPr>
                <w:lang w:val="ru-RU" w:eastAsia="ru-RU"/>
              </w:rPr>
            </w:pPr>
          </w:p>
        </w:tc>
        <w:tc>
          <w:tcPr>
            <w:tcW w:w="850" w:type="dxa"/>
            <w:tcBorders>
              <w:top w:val="nil"/>
              <w:left w:val="nil"/>
              <w:bottom w:val="single" w:sz="4" w:space="0" w:color="auto"/>
              <w:right w:val="single" w:sz="8" w:space="0" w:color="auto"/>
            </w:tcBorders>
            <w:shd w:val="clear" w:color="auto" w:fill="auto"/>
            <w:vAlign w:val="center"/>
          </w:tcPr>
          <w:p w:rsidR="00D9336F" w:rsidRDefault="00D9336F" w:rsidP="00E86618">
            <w:pPr>
              <w:jc w:val="center"/>
              <w:rPr>
                <w:lang w:val="ru-RU" w:eastAsia="ru-RU"/>
              </w:rPr>
            </w:pPr>
            <w:r>
              <w:rPr>
                <w:lang w:val="ru-RU" w:eastAsia="ru-RU"/>
              </w:rPr>
              <w:t>1500</w:t>
            </w:r>
          </w:p>
        </w:tc>
      </w:tr>
      <w:tr w:rsidR="00D9336F" w:rsidRPr="00886D15"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870988" w:rsidRPr="00886D15" w:rsidRDefault="00870988" w:rsidP="007E477A">
            <w:pPr>
              <w:rPr>
                <w:lang w:val="ru-RU" w:eastAsia="ru-RU"/>
              </w:rPr>
            </w:pPr>
            <w:r w:rsidRPr="00886D15">
              <w:rPr>
                <w:lang w:val="ru-RU" w:eastAsia="ru-RU"/>
              </w:rPr>
              <w:t xml:space="preserve">Оплата тіла </w:t>
            </w:r>
            <w:r w:rsidR="007E477A" w:rsidRPr="00886D15">
              <w:rPr>
                <w:lang w:val="ru-RU" w:eastAsia="ru-RU"/>
              </w:rPr>
              <w:t xml:space="preserve">кредиту </w:t>
            </w:r>
            <w:r w:rsidR="00AE14D1" w:rsidRPr="00886D15">
              <w:rPr>
                <w:lang w:val="ru-RU" w:eastAsia="ru-RU"/>
              </w:rPr>
              <w:t>компактор</w:t>
            </w:r>
          </w:p>
        </w:tc>
        <w:tc>
          <w:tcPr>
            <w:tcW w:w="567"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870988" w:rsidRPr="00886D15" w:rsidRDefault="00870988" w:rsidP="00AE14D1">
            <w:pPr>
              <w:ind w:left="-108" w:right="-136"/>
              <w:jc w:val="center"/>
              <w:rPr>
                <w:lang w:val="ru-RU" w:eastAsia="ru-RU"/>
              </w:rPr>
            </w:pPr>
          </w:p>
        </w:tc>
        <w:tc>
          <w:tcPr>
            <w:tcW w:w="595"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870988" w:rsidRPr="00886D15" w:rsidRDefault="00870988" w:rsidP="00E86618">
            <w:pPr>
              <w:jc w:val="center"/>
              <w:rPr>
                <w:lang w:val="ru-RU" w:eastAsia="ru-RU"/>
              </w:rPr>
            </w:pPr>
          </w:p>
        </w:tc>
        <w:tc>
          <w:tcPr>
            <w:tcW w:w="730" w:type="dxa"/>
            <w:tcBorders>
              <w:top w:val="single" w:sz="4" w:space="0" w:color="auto"/>
              <w:left w:val="nil"/>
              <w:bottom w:val="nil"/>
              <w:right w:val="single" w:sz="4" w:space="0" w:color="auto"/>
            </w:tcBorders>
            <w:shd w:val="clear" w:color="auto" w:fill="auto"/>
            <w:vAlign w:val="center"/>
          </w:tcPr>
          <w:p w:rsidR="00870988" w:rsidRPr="00886D15" w:rsidRDefault="00D9336F" w:rsidP="00E86618">
            <w:pPr>
              <w:jc w:val="center"/>
              <w:rPr>
                <w:lang w:val="ru-RU" w:eastAsia="ru-RU"/>
              </w:rPr>
            </w:pPr>
            <w:r>
              <w:rPr>
                <w:lang w:val="ru-RU" w:eastAsia="ru-RU"/>
              </w:rPr>
              <w:t>117,2</w:t>
            </w:r>
          </w:p>
        </w:tc>
        <w:tc>
          <w:tcPr>
            <w:tcW w:w="709" w:type="dxa"/>
            <w:tcBorders>
              <w:top w:val="single" w:sz="4" w:space="0" w:color="auto"/>
              <w:left w:val="nil"/>
              <w:bottom w:val="nil"/>
              <w:right w:val="single" w:sz="4" w:space="0" w:color="auto"/>
            </w:tcBorders>
            <w:shd w:val="clear" w:color="auto" w:fill="auto"/>
            <w:vAlign w:val="center"/>
          </w:tcPr>
          <w:p w:rsidR="00870988" w:rsidRPr="00886D15" w:rsidRDefault="00D9336F" w:rsidP="00E86618">
            <w:pPr>
              <w:jc w:val="center"/>
              <w:rPr>
                <w:lang w:val="ru-RU" w:eastAsia="ru-RU"/>
              </w:rPr>
            </w:pPr>
            <w:r>
              <w:rPr>
                <w:lang w:val="ru-RU" w:eastAsia="ru-RU"/>
              </w:rPr>
              <w:t>117,2</w:t>
            </w:r>
          </w:p>
        </w:tc>
        <w:tc>
          <w:tcPr>
            <w:tcW w:w="709" w:type="dxa"/>
            <w:tcBorders>
              <w:top w:val="single" w:sz="4" w:space="0" w:color="auto"/>
              <w:left w:val="nil"/>
              <w:bottom w:val="nil"/>
              <w:right w:val="single" w:sz="4" w:space="0" w:color="auto"/>
            </w:tcBorders>
            <w:shd w:val="clear" w:color="auto" w:fill="auto"/>
            <w:vAlign w:val="center"/>
          </w:tcPr>
          <w:p w:rsidR="00870988" w:rsidRPr="00886D15" w:rsidRDefault="00D9336F" w:rsidP="00E86618">
            <w:pPr>
              <w:jc w:val="center"/>
              <w:rPr>
                <w:lang w:val="ru-RU" w:eastAsia="ru-RU"/>
              </w:rPr>
            </w:pPr>
            <w:r>
              <w:rPr>
                <w:lang w:val="ru-RU" w:eastAsia="ru-RU"/>
              </w:rPr>
              <w:t>117,1</w:t>
            </w:r>
          </w:p>
        </w:tc>
        <w:tc>
          <w:tcPr>
            <w:tcW w:w="708" w:type="dxa"/>
            <w:tcBorders>
              <w:top w:val="single" w:sz="4" w:space="0" w:color="auto"/>
              <w:left w:val="nil"/>
              <w:bottom w:val="nil"/>
              <w:right w:val="single" w:sz="4" w:space="0" w:color="auto"/>
            </w:tcBorders>
            <w:shd w:val="clear" w:color="auto" w:fill="auto"/>
            <w:vAlign w:val="center"/>
          </w:tcPr>
          <w:p w:rsidR="00870988" w:rsidRPr="00886D15" w:rsidRDefault="00D9336F" w:rsidP="00E86618">
            <w:pPr>
              <w:jc w:val="center"/>
              <w:rPr>
                <w:lang w:val="ru-RU" w:eastAsia="ru-RU"/>
              </w:rPr>
            </w:pPr>
            <w:r>
              <w:rPr>
                <w:lang w:val="ru-RU" w:eastAsia="ru-RU"/>
              </w:rPr>
              <w:t>117,1</w:t>
            </w:r>
          </w:p>
        </w:tc>
        <w:tc>
          <w:tcPr>
            <w:tcW w:w="709" w:type="dxa"/>
            <w:tcBorders>
              <w:top w:val="single" w:sz="4" w:space="0" w:color="auto"/>
              <w:left w:val="nil"/>
              <w:bottom w:val="nil"/>
              <w:right w:val="single" w:sz="4" w:space="0" w:color="auto"/>
            </w:tcBorders>
            <w:shd w:val="clear" w:color="auto" w:fill="auto"/>
            <w:vAlign w:val="center"/>
          </w:tcPr>
          <w:p w:rsidR="00870988" w:rsidRPr="00886D15" w:rsidRDefault="00D9336F" w:rsidP="00E86618">
            <w:pPr>
              <w:jc w:val="center"/>
              <w:rPr>
                <w:lang w:val="ru-RU" w:eastAsia="ru-RU"/>
              </w:rPr>
            </w:pPr>
            <w:r>
              <w:rPr>
                <w:lang w:val="ru-RU" w:eastAsia="ru-RU"/>
              </w:rPr>
              <w:t>117,1</w:t>
            </w:r>
          </w:p>
        </w:tc>
        <w:tc>
          <w:tcPr>
            <w:tcW w:w="709" w:type="dxa"/>
            <w:tcBorders>
              <w:top w:val="single" w:sz="4" w:space="0" w:color="auto"/>
              <w:left w:val="nil"/>
              <w:bottom w:val="nil"/>
              <w:right w:val="single" w:sz="4" w:space="0" w:color="auto"/>
            </w:tcBorders>
            <w:shd w:val="clear" w:color="auto" w:fill="auto"/>
            <w:vAlign w:val="center"/>
          </w:tcPr>
          <w:p w:rsidR="00870988" w:rsidRPr="00886D15" w:rsidRDefault="00D9336F" w:rsidP="00E86618">
            <w:pPr>
              <w:jc w:val="center"/>
              <w:rPr>
                <w:lang w:val="ru-RU" w:eastAsia="ru-RU"/>
              </w:rPr>
            </w:pPr>
            <w:r>
              <w:rPr>
                <w:lang w:val="ru-RU" w:eastAsia="ru-RU"/>
              </w:rPr>
              <w:t>117,1</w:t>
            </w:r>
          </w:p>
        </w:tc>
        <w:tc>
          <w:tcPr>
            <w:tcW w:w="850" w:type="dxa"/>
            <w:tcBorders>
              <w:top w:val="nil"/>
              <w:left w:val="nil"/>
              <w:bottom w:val="single" w:sz="4" w:space="0" w:color="auto"/>
              <w:right w:val="single" w:sz="8" w:space="0" w:color="auto"/>
            </w:tcBorders>
            <w:shd w:val="clear" w:color="auto" w:fill="auto"/>
            <w:vAlign w:val="center"/>
          </w:tcPr>
          <w:p w:rsidR="00870988" w:rsidRPr="00886D15" w:rsidRDefault="00D9336F" w:rsidP="00E86618">
            <w:pPr>
              <w:jc w:val="center"/>
              <w:rPr>
                <w:lang w:val="ru-RU" w:eastAsia="ru-RU"/>
              </w:rPr>
            </w:pPr>
            <w:r>
              <w:rPr>
                <w:lang w:val="ru-RU" w:eastAsia="ru-RU"/>
              </w:rPr>
              <w:t>702,8</w:t>
            </w:r>
          </w:p>
        </w:tc>
      </w:tr>
      <w:tr w:rsidR="00D9336F" w:rsidRPr="00886D15"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AE14D1" w:rsidRPr="00886D15" w:rsidRDefault="00AE14D1" w:rsidP="007E477A">
            <w:pPr>
              <w:rPr>
                <w:lang w:val="ru-RU" w:eastAsia="ru-RU"/>
              </w:rPr>
            </w:pPr>
            <w:r w:rsidRPr="00886D15">
              <w:rPr>
                <w:lang w:val="ru-RU" w:eastAsia="ru-RU"/>
              </w:rPr>
              <w:t xml:space="preserve">Оплата відсотків по </w:t>
            </w:r>
            <w:r w:rsidR="007E477A" w:rsidRPr="00886D15">
              <w:rPr>
                <w:lang w:val="ru-RU" w:eastAsia="ru-RU"/>
              </w:rPr>
              <w:t>кредиту</w:t>
            </w:r>
          </w:p>
        </w:tc>
        <w:tc>
          <w:tcPr>
            <w:tcW w:w="567" w:type="dxa"/>
            <w:tcBorders>
              <w:top w:val="single" w:sz="4" w:space="0" w:color="auto"/>
              <w:left w:val="nil"/>
              <w:bottom w:val="nil"/>
              <w:right w:val="single" w:sz="4" w:space="0" w:color="auto"/>
            </w:tcBorders>
            <w:shd w:val="clear" w:color="auto" w:fill="auto"/>
            <w:vAlign w:val="center"/>
          </w:tcPr>
          <w:p w:rsidR="00AE14D1" w:rsidRPr="00886D15" w:rsidRDefault="00AE14D1" w:rsidP="00E86618">
            <w:pPr>
              <w:jc w:val="center"/>
              <w:rPr>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AE14D1" w:rsidRPr="00886D15" w:rsidRDefault="00AE14D1" w:rsidP="00E86618">
            <w:pPr>
              <w:jc w:val="center"/>
              <w:rPr>
                <w:lang w:val="ru-RU" w:eastAsia="ru-RU"/>
              </w:rPr>
            </w:pPr>
          </w:p>
        </w:tc>
        <w:tc>
          <w:tcPr>
            <w:tcW w:w="595" w:type="dxa"/>
            <w:tcBorders>
              <w:top w:val="single" w:sz="4" w:space="0" w:color="auto"/>
              <w:left w:val="nil"/>
              <w:bottom w:val="nil"/>
              <w:right w:val="single" w:sz="4" w:space="0" w:color="auto"/>
            </w:tcBorders>
            <w:shd w:val="clear" w:color="auto" w:fill="auto"/>
            <w:vAlign w:val="center"/>
          </w:tcPr>
          <w:p w:rsidR="00AE14D1" w:rsidRPr="00886D15" w:rsidRDefault="00AE14D1"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AE14D1" w:rsidRPr="00886D15" w:rsidRDefault="00AE14D1"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AE14D1" w:rsidRPr="00886D15" w:rsidRDefault="00AE14D1" w:rsidP="00E86618">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AE14D1" w:rsidRPr="00886D15" w:rsidRDefault="00AE14D1" w:rsidP="00E86618">
            <w:pPr>
              <w:jc w:val="center"/>
              <w:rPr>
                <w:lang w:val="ru-RU" w:eastAsia="ru-RU"/>
              </w:rPr>
            </w:pPr>
          </w:p>
        </w:tc>
        <w:tc>
          <w:tcPr>
            <w:tcW w:w="730" w:type="dxa"/>
            <w:tcBorders>
              <w:top w:val="single" w:sz="4" w:space="0" w:color="auto"/>
              <w:left w:val="nil"/>
              <w:bottom w:val="nil"/>
              <w:right w:val="single" w:sz="4" w:space="0" w:color="auto"/>
            </w:tcBorders>
            <w:shd w:val="clear" w:color="auto" w:fill="auto"/>
            <w:vAlign w:val="center"/>
          </w:tcPr>
          <w:p w:rsidR="00AE14D1" w:rsidRPr="00886D15" w:rsidRDefault="00D9336F" w:rsidP="00E86618">
            <w:pPr>
              <w:jc w:val="center"/>
              <w:rPr>
                <w:lang w:val="ru-RU" w:eastAsia="ru-RU"/>
              </w:rPr>
            </w:pPr>
            <w:r>
              <w:rPr>
                <w:lang w:val="ru-RU" w:eastAsia="ru-RU"/>
              </w:rPr>
              <w:t>115</w:t>
            </w:r>
          </w:p>
        </w:tc>
        <w:tc>
          <w:tcPr>
            <w:tcW w:w="709" w:type="dxa"/>
            <w:tcBorders>
              <w:top w:val="single" w:sz="4" w:space="0" w:color="auto"/>
              <w:left w:val="nil"/>
              <w:bottom w:val="nil"/>
              <w:right w:val="single" w:sz="4" w:space="0" w:color="auto"/>
            </w:tcBorders>
            <w:shd w:val="clear" w:color="auto" w:fill="auto"/>
            <w:vAlign w:val="center"/>
          </w:tcPr>
          <w:p w:rsidR="00AE14D1" w:rsidRPr="00886D15" w:rsidRDefault="00D9336F" w:rsidP="00E86618">
            <w:pPr>
              <w:jc w:val="center"/>
              <w:rPr>
                <w:lang w:val="ru-RU" w:eastAsia="ru-RU"/>
              </w:rPr>
            </w:pPr>
            <w:r>
              <w:rPr>
                <w:lang w:val="ru-RU" w:eastAsia="ru-RU"/>
              </w:rPr>
              <w:t>113</w:t>
            </w:r>
          </w:p>
        </w:tc>
        <w:tc>
          <w:tcPr>
            <w:tcW w:w="709" w:type="dxa"/>
            <w:tcBorders>
              <w:top w:val="single" w:sz="4" w:space="0" w:color="auto"/>
              <w:left w:val="nil"/>
              <w:bottom w:val="nil"/>
              <w:right w:val="single" w:sz="4" w:space="0" w:color="auto"/>
            </w:tcBorders>
            <w:shd w:val="clear" w:color="auto" w:fill="auto"/>
            <w:vAlign w:val="center"/>
          </w:tcPr>
          <w:p w:rsidR="00AE14D1" w:rsidRPr="00886D15" w:rsidRDefault="00D9336F" w:rsidP="00E86618">
            <w:pPr>
              <w:jc w:val="center"/>
              <w:rPr>
                <w:lang w:val="ru-RU" w:eastAsia="ru-RU"/>
              </w:rPr>
            </w:pPr>
            <w:r>
              <w:rPr>
                <w:lang w:val="ru-RU" w:eastAsia="ru-RU"/>
              </w:rPr>
              <w:t>111</w:t>
            </w:r>
          </w:p>
        </w:tc>
        <w:tc>
          <w:tcPr>
            <w:tcW w:w="708" w:type="dxa"/>
            <w:tcBorders>
              <w:top w:val="single" w:sz="4" w:space="0" w:color="auto"/>
              <w:left w:val="nil"/>
              <w:bottom w:val="nil"/>
              <w:right w:val="single" w:sz="4" w:space="0" w:color="auto"/>
            </w:tcBorders>
            <w:shd w:val="clear" w:color="auto" w:fill="auto"/>
            <w:vAlign w:val="center"/>
          </w:tcPr>
          <w:p w:rsidR="00AE14D1" w:rsidRPr="00886D15" w:rsidRDefault="00D9336F" w:rsidP="00E86618">
            <w:pPr>
              <w:jc w:val="center"/>
              <w:rPr>
                <w:lang w:val="ru-RU" w:eastAsia="ru-RU"/>
              </w:rPr>
            </w:pPr>
            <w:r>
              <w:rPr>
                <w:lang w:val="ru-RU" w:eastAsia="ru-RU"/>
              </w:rPr>
              <w:t>109</w:t>
            </w:r>
          </w:p>
        </w:tc>
        <w:tc>
          <w:tcPr>
            <w:tcW w:w="709" w:type="dxa"/>
            <w:tcBorders>
              <w:top w:val="single" w:sz="4" w:space="0" w:color="auto"/>
              <w:left w:val="nil"/>
              <w:bottom w:val="nil"/>
              <w:right w:val="single" w:sz="4" w:space="0" w:color="auto"/>
            </w:tcBorders>
            <w:shd w:val="clear" w:color="auto" w:fill="auto"/>
            <w:vAlign w:val="center"/>
          </w:tcPr>
          <w:p w:rsidR="00AE14D1" w:rsidRPr="00886D15" w:rsidRDefault="00D9336F" w:rsidP="00E86618">
            <w:pPr>
              <w:jc w:val="center"/>
              <w:rPr>
                <w:lang w:val="ru-RU" w:eastAsia="ru-RU"/>
              </w:rPr>
            </w:pPr>
            <w:r>
              <w:rPr>
                <w:lang w:val="ru-RU" w:eastAsia="ru-RU"/>
              </w:rPr>
              <w:t>109</w:t>
            </w:r>
          </w:p>
        </w:tc>
        <w:tc>
          <w:tcPr>
            <w:tcW w:w="709" w:type="dxa"/>
            <w:tcBorders>
              <w:top w:val="single" w:sz="4" w:space="0" w:color="auto"/>
              <w:left w:val="nil"/>
              <w:bottom w:val="nil"/>
              <w:right w:val="single" w:sz="4" w:space="0" w:color="auto"/>
            </w:tcBorders>
            <w:shd w:val="clear" w:color="auto" w:fill="auto"/>
            <w:vAlign w:val="center"/>
          </w:tcPr>
          <w:p w:rsidR="00AE14D1" w:rsidRPr="00886D15" w:rsidRDefault="00D9336F" w:rsidP="00E86618">
            <w:pPr>
              <w:jc w:val="center"/>
              <w:rPr>
                <w:lang w:val="ru-RU" w:eastAsia="ru-RU"/>
              </w:rPr>
            </w:pPr>
            <w:r>
              <w:rPr>
                <w:lang w:val="ru-RU" w:eastAsia="ru-RU"/>
              </w:rPr>
              <w:t>105</w:t>
            </w:r>
          </w:p>
        </w:tc>
        <w:tc>
          <w:tcPr>
            <w:tcW w:w="850" w:type="dxa"/>
            <w:tcBorders>
              <w:top w:val="nil"/>
              <w:left w:val="nil"/>
              <w:bottom w:val="single" w:sz="4" w:space="0" w:color="auto"/>
              <w:right w:val="single" w:sz="8" w:space="0" w:color="auto"/>
            </w:tcBorders>
            <w:shd w:val="clear" w:color="auto" w:fill="auto"/>
            <w:vAlign w:val="center"/>
          </w:tcPr>
          <w:p w:rsidR="00AE14D1" w:rsidRPr="00886D15" w:rsidRDefault="00D9336F" w:rsidP="00D9336F">
            <w:pPr>
              <w:jc w:val="center"/>
              <w:rPr>
                <w:lang w:val="ru-RU" w:eastAsia="ru-RU"/>
              </w:rPr>
            </w:pPr>
            <w:r>
              <w:rPr>
                <w:lang w:val="ru-RU" w:eastAsia="ru-RU"/>
              </w:rPr>
              <w:t>660</w:t>
            </w:r>
          </w:p>
        </w:tc>
      </w:tr>
      <w:tr w:rsidR="00D9336F" w:rsidRPr="00886D15" w:rsidTr="0021419A">
        <w:trPr>
          <w:trHeight w:val="458"/>
        </w:trPr>
        <w:tc>
          <w:tcPr>
            <w:tcW w:w="1287" w:type="dxa"/>
            <w:tcBorders>
              <w:top w:val="single" w:sz="8" w:space="0" w:color="auto"/>
              <w:left w:val="single" w:sz="8" w:space="0" w:color="auto"/>
              <w:bottom w:val="single" w:sz="8" w:space="0" w:color="auto"/>
              <w:right w:val="single" w:sz="4" w:space="0" w:color="auto"/>
            </w:tcBorders>
            <w:shd w:val="clear" w:color="auto" w:fill="auto"/>
            <w:vAlign w:val="center"/>
          </w:tcPr>
          <w:p w:rsidR="00A015A5" w:rsidRPr="00886D15" w:rsidRDefault="00A015A5" w:rsidP="00E86618">
            <w:pPr>
              <w:rPr>
                <w:lang w:val="ru-RU" w:eastAsia="ru-RU"/>
              </w:rPr>
            </w:pPr>
            <w:r w:rsidRPr="00886D15">
              <w:rPr>
                <w:lang w:val="ru-RU" w:eastAsia="ru-RU"/>
              </w:rPr>
              <w:t>Всього:</w:t>
            </w:r>
          </w:p>
        </w:tc>
        <w:tc>
          <w:tcPr>
            <w:tcW w:w="567"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E86618">
            <w:pPr>
              <w:ind w:left="-108" w:right="-108"/>
              <w:jc w:val="center"/>
              <w:rPr>
                <w:sz w:val="18"/>
                <w:szCs w:val="18"/>
                <w:lang w:val="ru-RU" w:eastAsia="ru-RU"/>
              </w:rPr>
            </w:pPr>
            <w:r>
              <w:rPr>
                <w:sz w:val="18"/>
                <w:szCs w:val="18"/>
                <w:lang w:val="ru-RU" w:eastAsia="ru-RU"/>
              </w:rPr>
              <w:t>1965,4</w:t>
            </w:r>
          </w:p>
        </w:tc>
        <w:tc>
          <w:tcPr>
            <w:tcW w:w="539"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E86618">
            <w:pPr>
              <w:ind w:left="-108" w:right="-136"/>
              <w:jc w:val="center"/>
              <w:rPr>
                <w:sz w:val="18"/>
                <w:szCs w:val="18"/>
                <w:lang w:val="ru-RU" w:eastAsia="ru-RU"/>
              </w:rPr>
            </w:pPr>
            <w:r>
              <w:rPr>
                <w:sz w:val="18"/>
                <w:szCs w:val="18"/>
                <w:lang w:val="ru-RU" w:eastAsia="ru-RU"/>
              </w:rPr>
              <w:t>2195,4</w:t>
            </w:r>
          </w:p>
        </w:tc>
        <w:tc>
          <w:tcPr>
            <w:tcW w:w="595"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E86618">
            <w:pPr>
              <w:ind w:left="-80" w:right="-163"/>
              <w:jc w:val="center"/>
              <w:rPr>
                <w:sz w:val="18"/>
                <w:szCs w:val="18"/>
                <w:lang w:val="ru-RU" w:eastAsia="ru-RU"/>
              </w:rPr>
            </w:pPr>
            <w:r>
              <w:rPr>
                <w:sz w:val="18"/>
                <w:szCs w:val="18"/>
                <w:lang w:val="ru-RU" w:eastAsia="ru-RU"/>
              </w:rPr>
              <w:t>1996,4</w:t>
            </w:r>
          </w:p>
        </w:tc>
        <w:tc>
          <w:tcPr>
            <w:tcW w:w="720"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E86618">
            <w:pPr>
              <w:jc w:val="center"/>
              <w:rPr>
                <w:sz w:val="18"/>
                <w:szCs w:val="18"/>
                <w:lang w:val="ru-RU" w:eastAsia="ru-RU"/>
              </w:rPr>
            </w:pPr>
            <w:r>
              <w:rPr>
                <w:sz w:val="18"/>
                <w:szCs w:val="18"/>
                <w:lang w:val="ru-RU" w:eastAsia="ru-RU"/>
              </w:rPr>
              <w:t>3081,4</w:t>
            </w:r>
          </w:p>
        </w:tc>
        <w:tc>
          <w:tcPr>
            <w:tcW w:w="720"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E86618">
            <w:pPr>
              <w:jc w:val="center"/>
              <w:rPr>
                <w:sz w:val="18"/>
                <w:szCs w:val="18"/>
                <w:lang w:val="ru-RU" w:eastAsia="ru-RU"/>
              </w:rPr>
            </w:pPr>
            <w:r>
              <w:rPr>
                <w:sz w:val="18"/>
                <w:szCs w:val="18"/>
                <w:lang w:val="ru-RU" w:eastAsia="ru-RU"/>
              </w:rPr>
              <w:t>3317,5</w:t>
            </w:r>
          </w:p>
        </w:tc>
        <w:tc>
          <w:tcPr>
            <w:tcW w:w="720"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E86618">
            <w:pPr>
              <w:jc w:val="center"/>
              <w:rPr>
                <w:sz w:val="18"/>
                <w:szCs w:val="18"/>
                <w:lang w:val="ru-RU" w:eastAsia="ru-RU"/>
              </w:rPr>
            </w:pPr>
            <w:r>
              <w:rPr>
                <w:sz w:val="18"/>
                <w:szCs w:val="18"/>
                <w:lang w:val="ru-RU" w:eastAsia="ru-RU"/>
              </w:rPr>
              <w:t>2969,4</w:t>
            </w:r>
          </w:p>
        </w:tc>
        <w:tc>
          <w:tcPr>
            <w:tcW w:w="730"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E86618">
            <w:pPr>
              <w:jc w:val="center"/>
              <w:rPr>
                <w:sz w:val="18"/>
                <w:szCs w:val="18"/>
                <w:lang w:val="ru-RU" w:eastAsia="ru-RU"/>
              </w:rPr>
            </w:pPr>
            <w:r>
              <w:rPr>
                <w:sz w:val="18"/>
                <w:szCs w:val="18"/>
                <w:lang w:val="ru-RU" w:eastAsia="ru-RU"/>
              </w:rPr>
              <w:t>4821,6</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AE14D1">
            <w:pPr>
              <w:ind w:right="-53"/>
              <w:rPr>
                <w:sz w:val="18"/>
                <w:szCs w:val="18"/>
                <w:lang w:val="ru-RU" w:eastAsia="ru-RU"/>
              </w:rPr>
            </w:pPr>
            <w:r>
              <w:rPr>
                <w:sz w:val="18"/>
                <w:szCs w:val="18"/>
                <w:lang w:val="ru-RU" w:eastAsia="ru-RU"/>
              </w:rPr>
              <w:t>3146,6</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AE14D1">
            <w:pPr>
              <w:ind w:right="-53"/>
              <w:jc w:val="center"/>
              <w:rPr>
                <w:sz w:val="18"/>
                <w:szCs w:val="18"/>
                <w:lang w:val="ru-RU" w:eastAsia="ru-RU"/>
              </w:rPr>
            </w:pPr>
            <w:r>
              <w:rPr>
                <w:sz w:val="18"/>
                <w:szCs w:val="18"/>
                <w:lang w:val="ru-RU" w:eastAsia="ru-RU"/>
              </w:rPr>
              <w:t>3625,6</w:t>
            </w:r>
          </w:p>
        </w:tc>
        <w:tc>
          <w:tcPr>
            <w:tcW w:w="708"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AE14D1">
            <w:pPr>
              <w:ind w:right="-54"/>
              <w:jc w:val="center"/>
              <w:rPr>
                <w:sz w:val="18"/>
                <w:szCs w:val="18"/>
                <w:lang w:val="ru-RU" w:eastAsia="ru-RU"/>
              </w:rPr>
            </w:pPr>
            <w:r>
              <w:rPr>
                <w:sz w:val="18"/>
                <w:szCs w:val="18"/>
                <w:lang w:val="ru-RU" w:eastAsia="ru-RU"/>
              </w:rPr>
              <w:t>3306,5</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AE14D1">
            <w:pPr>
              <w:ind w:right="-53"/>
              <w:jc w:val="center"/>
              <w:rPr>
                <w:sz w:val="18"/>
                <w:szCs w:val="18"/>
                <w:lang w:val="ru-RU" w:eastAsia="ru-RU"/>
              </w:rPr>
            </w:pPr>
            <w:r>
              <w:rPr>
                <w:sz w:val="18"/>
                <w:szCs w:val="18"/>
                <w:lang w:val="ru-RU" w:eastAsia="ru-RU"/>
              </w:rPr>
              <w:t>2746,5</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886D15" w:rsidRDefault="00D9336F" w:rsidP="00AE14D1">
            <w:pPr>
              <w:ind w:right="-53"/>
              <w:jc w:val="center"/>
              <w:rPr>
                <w:sz w:val="18"/>
                <w:szCs w:val="18"/>
                <w:lang w:val="ru-RU" w:eastAsia="ru-RU"/>
              </w:rPr>
            </w:pPr>
            <w:r>
              <w:rPr>
                <w:sz w:val="18"/>
                <w:szCs w:val="18"/>
                <w:lang w:val="ru-RU" w:eastAsia="ru-RU"/>
              </w:rPr>
              <w:t>3141,7</w:t>
            </w:r>
          </w:p>
        </w:tc>
        <w:tc>
          <w:tcPr>
            <w:tcW w:w="850" w:type="dxa"/>
            <w:tcBorders>
              <w:top w:val="single" w:sz="8" w:space="0" w:color="auto"/>
              <w:left w:val="nil"/>
              <w:bottom w:val="single" w:sz="8" w:space="0" w:color="auto"/>
              <w:right w:val="single" w:sz="8" w:space="0" w:color="auto"/>
            </w:tcBorders>
            <w:shd w:val="clear" w:color="auto" w:fill="auto"/>
            <w:vAlign w:val="center"/>
          </w:tcPr>
          <w:p w:rsidR="00A015A5" w:rsidRPr="00886D15" w:rsidRDefault="00D9336F" w:rsidP="00E86618">
            <w:pPr>
              <w:jc w:val="center"/>
              <w:rPr>
                <w:sz w:val="18"/>
                <w:szCs w:val="18"/>
                <w:lang w:val="ru-RU" w:eastAsia="ru-RU"/>
              </w:rPr>
            </w:pPr>
            <w:r>
              <w:rPr>
                <w:sz w:val="18"/>
                <w:szCs w:val="18"/>
                <w:lang w:val="ru-RU" w:eastAsia="ru-RU"/>
              </w:rPr>
              <w:t>36314</w:t>
            </w:r>
          </w:p>
        </w:tc>
      </w:tr>
    </w:tbl>
    <w:p w:rsidR="0021419A" w:rsidRDefault="0021419A" w:rsidP="00A015A5">
      <w:pPr>
        <w:jc w:val="center"/>
        <w:rPr>
          <w:b/>
          <w:sz w:val="28"/>
          <w:szCs w:val="28"/>
        </w:rPr>
      </w:pPr>
    </w:p>
    <w:p w:rsidR="00A015A5" w:rsidRDefault="00A015A5" w:rsidP="00A015A5">
      <w:pPr>
        <w:jc w:val="center"/>
        <w:rPr>
          <w:b/>
          <w:sz w:val="28"/>
          <w:szCs w:val="28"/>
        </w:rPr>
      </w:pPr>
      <w:r w:rsidRPr="00254F49">
        <w:rPr>
          <w:b/>
          <w:sz w:val="28"/>
          <w:szCs w:val="28"/>
        </w:rPr>
        <w:t>10. Фінансовий план</w:t>
      </w:r>
    </w:p>
    <w:tbl>
      <w:tblPr>
        <w:tblW w:w="9342" w:type="dxa"/>
        <w:tblInd w:w="-34" w:type="dxa"/>
        <w:tblLook w:val="0000" w:firstRow="0" w:lastRow="0" w:firstColumn="0" w:lastColumn="0" w:noHBand="0" w:noVBand="0"/>
      </w:tblPr>
      <w:tblGrid>
        <w:gridCol w:w="5104"/>
        <w:gridCol w:w="940"/>
        <w:gridCol w:w="1673"/>
        <w:gridCol w:w="62"/>
        <w:gridCol w:w="1563"/>
      </w:tblGrid>
      <w:tr w:rsidR="00A015A5" w:rsidRPr="000E56B5" w:rsidTr="00E86618">
        <w:trPr>
          <w:trHeight w:val="255"/>
        </w:trPr>
        <w:tc>
          <w:tcPr>
            <w:tcW w:w="9342" w:type="dxa"/>
            <w:gridSpan w:val="5"/>
            <w:tcBorders>
              <w:top w:val="nil"/>
              <w:left w:val="nil"/>
              <w:bottom w:val="nil"/>
              <w:right w:val="nil"/>
            </w:tcBorders>
            <w:shd w:val="clear" w:color="auto" w:fill="auto"/>
            <w:noWrap/>
            <w:vAlign w:val="center"/>
          </w:tcPr>
          <w:p w:rsidR="00A015A5" w:rsidRPr="000E56B5" w:rsidRDefault="00A015A5" w:rsidP="003C565D">
            <w:pPr>
              <w:jc w:val="center"/>
              <w:rPr>
                <w:b/>
                <w:bCs/>
                <w:lang w:val="ru-RU" w:eastAsia="ru-RU"/>
              </w:rPr>
            </w:pPr>
            <w:r w:rsidRPr="000E56B5">
              <w:rPr>
                <w:b/>
                <w:bCs/>
                <w:lang w:val="ru-RU" w:eastAsia="ru-RU"/>
              </w:rPr>
              <w:t>ФІНА</w:t>
            </w:r>
            <w:r>
              <w:rPr>
                <w:b/>
                <w:bCs/>
                <w:lang w:val="ru-RU" w:eastAsia="ru-RU"/>
              </w:rPr>
              <w:t>НСОВИЙ ПЛАН ПІДПРИЄМСТВА НА 20</w:t>
            </w:r>
            <w:r w:rsidR="00C32935">
              <w:rPr>
                <w:b/>
                <w:bCs/>
                <w:lang w:val="ru-RU" w:eastAsia="ru-RU"/>
              </w:rPr>
              <w:t>2</w:t>
            </w:r>
            <w:r w:rsidR="003C565D">
              <w:rPr>
                <w:b/>
                <w:bCs/>
                <w:lang w:val="ru-RU" w:eastAsia="ru-RU"/>
              </w:rPr>
              <w:t>3</w:t>
            </w:r>
            <w:r w:rsidR="004178E0">
              <w:rPr>
                <w:b/>
                <w:bCs/>
                <w:lang w:val="ru-RU" w:eastAsia="ru-RU"/>
              </w:rPr>
              <w:t xml:space="preserve"> </w:t>
            </w:r>
            <w:r w:rsidRPr="000E56B5">
              <w:rPr>
                <w:b/>
                <w:bCs/>
                <w:lang w:val="ru-RU" w:eastAsia="ru-RU"/>
              </w:rPr>
              <w:t>рік</w:t>
            </w:r>
          </w:p>
        </w:tc>
      </w:tr>
      <w:tr w:rsidR="00A015A5" w:rsidRPr="000E56B5" w:rsidTr="00E86618">
        <w:trPr>
          <w:trHeight w:val="315"/>
        </w:trPr>
        <w:tc>
          <w:tcPr>
            <w:tcW w:w="9342" w:type="dxa"/>
            <w:gridSpan w:val="5"/>
            <w:tcBorders>
              <w:top w:val="nil"/>
              <w:left w:val="nil"/>
              <w:bottom w:val="nil"/>
              <w:right w:val="nil"/>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КП "ПОЛІГОН ТПВ"</w:t>
            </w:r>
          </w:p>
        </w:tc>
      </w:tr>
      <w:tr w:rsidR="00A015A5" w:rsidRPr="000E56B5" w:rsidTr="00E86618">
        <w:trPr>
          <w:trHeight w:val="255"/>
        </w:trPr>
        <w:tc>
          <w:tcPr>
            <w:tcW w:w="9342" w:type="dxa"/>
            <w:gridSpan w:val="5"/>
            <w:tcBorders>
              <w:top w:val="nil"/>
              <w:left w:val="nil"/>
              <w:bottom w:val="nil"/>
              <w:right w:val="nil"/>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Основні фінансові показники</w:t>
            </w:r>
          </w:p>
        </w:tc>
      </w:tr>
      <w:tr w:rsidR="00A015A5" w:rsidRPr="000E56B5" w:rsidTr="00E86618">
        <w:trPr>
          <w:trHeight w:val="255"/>
        </w:trPr>
        <w:tc>
          <w:tcPr>
            <w:tcW w:w="51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ind w:firstLine="252"/>
              <w:jc w:val="center"/>
              <w:rPr>
                <w:lang w:val="ru-RU" w:eastAsia="ru-RU"/>
              </w:rPr>
            </w:pPr>
            <w:r w:rsidRPr="000E56B5">
              <w:rPr>
                <w:lang w:val="ru-RU" w:eastAsia="ru-RU"/>
              </w:rPr>
              <w:t>Найменування показника</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xml:space="preserve">Код рядка </w:t>
            </w:r>
          </w:p>
        </w:tc>
        <w:tc>
          <w:tcPr>
            <w:tcW w:w="173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Факт минулого року</w:t>
            </w:r>
          </w:p>
        </w:tc>
        <w:tc>
          <w:tcPr>
            <w:tcW w:w="156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015A5" w:rsidRPr="00163D5A" w:rsidRDefault="00A015A5" w:rsidP="00E86618">
            <w:pPr>
              <w:jc w:val="center"/>
              <w:rPr>
                <w:lang w:val="ru-RU" w:eastAsia="ru-RU"/>
              </w:rPr>
            </w:pPr>
            <w:r w:rsidRPr="00163D5A">
              <w:rPr>
                <w:lang w:val="ru-RU" w:eastAsia="ru-RU"/>
              </w:rPr>
              <w:t>Плановий рік</w:t>
            </w:r>
          </w:p>
        </w:tc>
      </w:tr>
      <w:tr w:rsidR="00A015A5" w:rsidRPr="000E56B5" w:rsidTr="00E86618">
        <w:trPr>
          <w:trHeight w:val="585"/>
        </w:trPr>
        <w:tc>
          <w:tcPr>
            <w:tcW w:w="5104" w:type="dxa"/>
            <w:vMerge/>
            <w:tcBorders>
              <w:top w:val="single" w:sz="4" w:space="0" w:color="auto"/>
              <w:left w:val="single" w:sz="4" w:space="0" w:color="auto"/>
              <w:bottom w:val="single" w:sz="4" w:space="0" w:color="auto"/>
              <w:right w:val="single" w:sz="4" w:space="0" w:color="auto"/>
            </w:tcBorders>
            <w:vAlign w:val="center"/>
          </w:tcPr>
          <w:p w:rsidR="00A015A5" w:rsidRPr="000E56B5" w:rsidRDefault="00A015A5" w:rsidP="00E86618">
            <w:pPr>
              <w:rPr>
                <w:lang w:val="ru-RU" w:eastAsia="ru-RU"/>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A015A5" w:rsidRPr="000E56B5" w:rsidRDefault="00A015A5" w:rsidP="00E86618">
            <w:pPr>
              <w:rPr>
                <w:lang w:val="ru-RU" w:eastAsia="ru-RU"/>
              </w:rPr>
            </w:pPr>
          </w:p>
        </w:tc>
        <w:tc>
          <w:tcPr>
            <w:tcW w:w="1735" w:type="dxa"/>
            <w:gridSpan w:val="2"/>
            <w:vMerge/>
            <w:tcBorders>
              <w:top w:val="single" w:sz="4" w:space="0" w:color="auto"/>
              <w:left w:val="single" w:sz="4" w:space="0" w:color="auto"/>
              <w:bottom w:val="single" w:sz="4" w:space="0" w:color="000000"/>
              <w:right w:val="single" w:sz="4" w:space="0" w:color="auto"/>
            </w:tcBorders>
            <w:vAlign w:val="center"/>
          </w:tcPr>
          <w:p w:rsidR="00A015A5" w:rsidRPr="000E56B5" w:rsidRDefault="00A015A5" w:rsidP="00E86618">
            <w:pPr>
              <w:rPr>
                <w:lang w:val="ru-RU" w:eastAsia="ru-RU"/>
              </w:rPr>
            </w:pPr>
          </w:p>
        </w:tc>
        <w:tc>
          <w:tcPr>
            <w:tcW w:w="1563" w:type="dxa"/>
            <w:vMerge/>
            <w:tcBorders>
              <w:top w:val="single" w:sz="4" w:space="0" w:color="auto"/>
              <w:left w:val="single" w:sz="4" w:space="0" w:color="auto"/>
              <w:bottom w:val="single" w:sz="4" w:space="0" w:color="000000"/>
              <w:right w:val="single" w:sz="4" w:space="0" w:color="auto"/>
            </w:tcBorders>
            <w:vAlign w:val="center"/>
          </w:tcPr>
          <w:p w:rsidR="00A015A5" w:rsidRPr="000E56B5" w:rsidRDefault="00A015A5" w:rsidP="00E86618">
            <w:pPr>
              <w:rPr>
                <w:lang w:val="ru-RU" w:eastAsia="ru-RU"/>
              </w:rPr>
            </w:pP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3</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4</w:t>
            </w:r>
          </w:p>
        </w:tc>
      </w:tr>
      <w:tr w:rsidR="00A015A5" w:rsidRPr="000E56B5" w:rsidTr="00E86618">
        <w:trPr>
          <w:trHeight w:val="25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jc w:val="center"/>
              <w:rPr>
                <w:b/>
                <w:bCs/>
                <w:lang w:val="ru-RU" w:eastAsia="ru-RU"/>
              </w:rPr>
            </w:pPr>
            <w:r w:rsidRPr="000E56B5">
              <w:rPr>
                <w:b/>
                <w:bCs/>
                <w:lang w:val="ru-RU" w:eastAsia="ru-RU"/>
              </w:rPr>
              <w:t>І. Формування фінансових результатів</w:t>
            </w:r>
          </w:p>
        </w:tc>
      </w:tr>
      <w:tr w:rsidR="00A015A5" w:rsidRPr="000E56B5" w:rsidTr="00E86618">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дохід від реалізації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1000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3C565D" w:rsidP="007E477A">
            <w:pPr>
              <w:jc w:val="center"/>
              <w:rPr>
                <w:lang w:val="ru-RU" w:eastAsia="ru-RU"/>
              </w:rPr>
            </w:pPr>
            <w:r>
              <w:rPr>
                <w:lang w:val="ru-RU" w:eastAsia="ru-RU"/>
              </w:rPr>
              <w:t>15319</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3C565D" w:rsidP="007E477A">
            <w:pPr>
              <w:jc w:val="center"/>
              <w:rPr>
                <w:lang w:val="ru-RU" w:eastAsia="ru-RU"/>
              </w:rPr>
            </w:pPr>
            <w:r>
              <w:rPr>
                <w:lang w:val="ru-RU" w:eastAsia="ru-RU"/>
              </w:rPr>
              <w:t>19680</w:t>
            </w:r>
          </w:p>
        </w:tc>
      </w:tr>
      <w:tr w:rsidR="00A015A5" w:rsidRPr="000E56B5" w:rsidTr="00E86618">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Собівартість реалізованої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A015A5" w:rsidP="003C565D">
            <w:pPr>
              <w:jc w:val="center"/>
              <w:rPr>
                <w:lang w:val="ru-RU" w:eastAsia="ru-RU"/>
              </w:rPr>
            </w:pPr>
            <w:r w:rsidRPr="002C6F35">
              <w:rPr>
                <w:lang w:val="ru-RU" w:eastAsia="ru-RU"/>
              </w:rPr>
              <w:t>(</w:t>
            </w:r>
            <w:r w:rsidR="003C565D">
              <w:rPr>
                <w:lang w:val="ru-RU" w:eastAsia="ru-RU"/>
              </w:rPr>
              <w:t>14402</w:t>
            </w: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3C565D">
            <w:pPr>
              <w:jc w:val="center"/>
              <w:rPr>
                <w:lang w:val="ru-RU" w:eastAsia="ru-RU"/>
              </w:rPr>
            </w:pPr>
            <w:r>
              <w:rPr>
                <w:lang w:val="ru-RU" w:eastAsia="ru-RU"/>
              </w:rPr>
              <w:t>(</w:t>
            </w:r>
            <w:r w:rsidR="003C565D">
              <w:rPr>
                <w:lang w:val="ru-RU" w:eastAsia="ru-RU"/>
              </w:rPr>
              <w:t>23960</w:t>
            </w:r>
            <w:r w:rsidRPr="000E56B5">
              <w:rPr>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Валовий прибуток/збиток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3C565D" w:rsidP="006A1593">
            <w:pPr>
              <w:jc w:val="center"/>
              <w:rPr>
                <w:b/>
                <w:bCs/>
                <w:lang w:val="ru-RU" w:eastAsia="ru-RU"/>
              </w:rPr>
            </w:pPr>
            <w:r>
              <w:rPr>
                <w:b/>
                <w:bCs/>
                <w:lang w:val="ru-RU" w:eastAsia="ru-RU"/>
              </w:rPr>
              <w:t>917</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3C565D" w:rsidP="00E86618">
            <w:pPr>
              <w:jc w:val="center"/>
              <w:rPr>
                <w:b/>
                <w:bCs/>
                <w:lang w:val="ru-RU" w:eastAsia="ru-RU"/>
              </w:rPr>
            </w:pPr>
            <w:r>
              <w:rPr>
                <w:b/>
                <w:bCs/>
                <w:lang w:val="ru-RU" w:eastAsia="ru-RU"/>
              </w:rPr>
              <w:t>(4280)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Адміністративні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3C565D">
            <w:pPr>
              <w:jc w:val="center"/>
              <w:rPr>
                <w:lang w:val="ru-RU" w:eastAsia="ru-RU"/>
              </w:rPr>
            </w:pPr>
            <w:r w:rsidRPr="002C6F35">
              <w:rPr>
                <w:lang w:val="ru-RU" w:eastAsia="ru-RU"/>
              </w:rPr>
              <w:t>(</w:t>
            </w:r>
            <w:r w:rsidR="003C565D">
              <w:rPr>
                <w:lang w:val="ru-RU" w:eastAsia="ru-RU"/>
              </w:rPr>
              <w:t>4416</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3C565D">
            <w:pPr>
              <w:jc w:val="center"/>
              <w:rPr>
                <w:lang w:val="ru-RU" w:eastAsia="ru-RU"/>
              </w:rPr>
            </w:pPr>
            <w:r>
              <w:rPr>
                <w:lang w:val="ru-RU" w:eastAsia="ru-RU"/>
              </w:rPr>
              <w:t>(</w:t>
            </w:r>
            <w:r w:rsidR="003C565D">
              <w:rPr>
                <w:lang w:val="ru-RU" w:eastAsia="ru-RU"/>
              </w:rPr>
              <w:t>5661</w:t>
            </w:r>
            <w:r w:rsidRPr="000E56B5">
              <w:rPr>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Витрати на збут</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1060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6A1593">
            <w:pPr>
              <w:jc w:val="center"/>
              <w:rPr>
                <w:lang w:val="ru-RU" w:eastAsia="ru-RU"/>
              </w:rPr>
            </w:pPr>
            <w:r>
              <w:rPr>
                <w:lang w:val="ru-RU" w:eastAsia="ru-RU"/>
              </w:rPr>
              <w:t>(</w:t>
            </w:r>
            <w:r w:rsidR="003C565D">
              <w:rPr>
                <w:lang w:val="ru-RU" w:eastAsia="ru-RU"/>
              </w:rPr>
              <w:t>3</w:t>
            </w:r>
            <w:r>
              <w:rPr>
                <w:lang w:val="ru-RU" w:eastAsia="ru-RU"/>
              </w:rPr>
              <w:t>,0)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операційні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1070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3C565D" w:rsidP="00E86618">
            <w:pPr>
              <w:jc w:val="center"/>
              <w:rPr>
                <w:lang w:val="ru-RU" w:eastAsia="ru-RU"/>
              </w:rPr>
            </w:pPr>
            <w:r>
              <w:rPr>
                <w:lang w:val="ru-RU" w:eastAsia="ru-RU"/>
              </w:rPr>
              <w:t>2734</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3C565D" w:rsidP="00E86618">
            <w:pPr>
              <w:jc w:val="center"/>
              <w:rPr>
                <w:lang w:val="ru-RU" w:eastAsia="ru-RU"/>
              </w:rPr>
            </w:pPr>
            <w:r>
              <w:rPr>
                <w:lang w:val="ru-RU" w:eastAsia="ru-RU"/>
              </w:rPr>
              <w:t>11260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операційні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1080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7E477A">
            <w:pPr>
              <w:jc w:val="center"/>
              <w:rPr>
                <w:lang w:val="ru-RU" w:eastAsia="ru-RU"/>
              </w:rPr>
            </w:pPr>
            <w:r w:rsidRPr="002C6F35">
              <w:rPr>
                <w:lang w:val="ru-RU" w:eastAsia="ru-RU"/>
              </w:rPr>
              <w:t>(</w:t>
            </w:r>
            <w:r w:rsidR="003C565D">
              <w:rPr>
                <w:lang w:val="ru-RU" w:eastAsia="ru-RU"/>
              </w:rPr>
              <w:t>13</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w:t>
            </w:r>
            <w:r w:rsidR="007E477A">
              <w:rPr>
                <w:lang w:val="ru-RU" w:eastAsia="ru-RU"/>
              </w:rPr>
              <w:t>5</w:t>
            </w:r>
            <w:r w:rsidRPr="000E56B5">
              <w:rPr>
                <w:lang w:val="ru-RU" w:eastAsia="ru-RU"/>
              </w:rPr>
              <w:t>)</w:t>
            </w:r>
          </w:p>
        </w:tc>
      </w:tr>
      <w:tr w:rsidR="00A015A5" w:rsidRPr="000E56B5" w:rsidTr="00E86618">
        <w:trPr>
          <w:trHeight w:val="5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Фінансовий результат від операційної діяльності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3C565D" w:rsidP="006A1593">
            <w:pPr>
              <w:jc w:val="center"/>
              <w:rPr>
                <w:b/>
                <w:bCs/>
                <w:lang w:val="ru-RU" w:eastAsia="ru-RU"/>
              </w:rPr>
            </w:pPr>
            <w:r>
              <w:rPr>
                <w:b/>
                <w:bCs/>
                <w:lang w:val="ru-RU" w:eastAsia="ru-RU"/>
              </w:rPr>
              <w:t>776</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3C565D" w:rsidP="00E86618">
            <w:pPr>
              <w:jc w:val="center"/>
              <w:rPr>
                <w:b/>
                <w:bCs/>
                <w:lang w:val="ru-RU" w:eastAsia="ru-RU"/>
              </w:rPr>
            </w:pPr>
            <w:r>
              <w:rPr>
                <w:b/>
                <w:bCs/>
                <w:lang w:val="ru-RU" w:eastAsia="ru-RU"/>
              </w:rPr>
              <w:t>1311</w:t>
            </w:r>
          </w:p>
        </w:tc>
      </w:tr>
      <w:tr w:rsidR="00A015A5" w:rsidRPr="00465846"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Дохід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Втрати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r w:rsidRPr="002C6F35">
              <w:rPr>
                <w:lang w:val="ru-RU" w:eastAsia="ru-RU"/>
              </w:rPr>
              <w:t>(    )</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    )</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фінансові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3A29D2" w:rsidP="00E86618">
            <w:pPr>
              <w:jc w:val="center"/>
              <w:rPr>
                <w:lang w:val="ru-RU" w:eastAsia="ru-RU"/>
              </w:rPr>
            </w:pPr>
            <w:r>
              <w:rPr>
                <w:lang w:val="ru-RU" w:eastAsia="ru-RU"/>
              </w:rPr>
              <w:t>4</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Фінансові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1140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3A29D2">
            <w:pPr>
              <w:jc w:val="center"/>
              <w:rPr>
                <w:lang w:val="ru-RU" w:eastAsia="ru-RU"/>
              </w:rPr>
            </w:pPr>
            <w:r w:rsidRPr="002C6F35">
              <w:rPr>
                <w:lang w:val="ru-RU" w:eastAsia="ru-RU"/>
              </w:rPr>
              <w:t xml:space="preserve">(  </w:t>
            </w:r>
            <w:r w:rsidR="007E477A">
              <w:rPr>
                <w:lang w:val="ru-RU" w:eastAsia="ru-RU"/>
              </w:rPr>
              <w:t>1</w:t>
            </w:r>
            <w:r w:rsidR="003A29D2">
              <w:rPr>
                <w:lang w:val="ru-RU" w:eastAsia="ru-RU"/>
              </w:rPr>
              <w:t>22</w:t>
            </w:r>
            <w:r w:rsidRPr="002C6F35">
              <w:rPr>
                <w:lang w:val="ru-RU" w:eastAsia="ru-RU"/>
              </w:rPr>
              <w:t xml:space="preserve">  )</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3A29D2" w:rsidP="003A29D2">
            <w:pPr>
              <w:jc w:val="center"/>
              <w:rPr>
                <w:lang w:val="ru-RU" w:eastAsia="ru-RU"/>
              </w:rPr>
            </w:pPr>
            <w:r>
              <w:rPr>
                <w:lang w:val="ru-RU" w:eastAsia="ru-RU"/>
              </w:rPr>
              <w:t xml:space="preserve">( </w:t>
            </w:r>
            <w:r w:rsidR="00A015A5" w:rsidRPr="000E56B5">
              <w:rPr>
                <w:lang w:val="ru-RU" w:eastAsia="ru-RU"/>
              </w:rPr>
              <w:t xml:space="preserve"> </w:t>
            </w:r>
            <w:r>
              <w:rPr>
                <w:lang w:val="ru-RU" w:eastAsia="ru-RU"/>
              </w:rPr>
              <w:t>715</w:t>
            </w:r>
            <w:r w:rsidR="00A015A5" w:rsidRPr="000E56B5">
              <w:rPr>
                <w:lang w:val="ru-RU" w:eastAsia="ru-RU"/>
              </w:rPr>
              <w:t xml:space="preserve"> )</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1150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3A29D2" w:rsidP="00E86618">
            <w:pPr>
              <w:jc w:val="center"/>
              <w:rPr>
                <w:lang w:val="ru-RU" w:eastAsia="ru-RU"/>
              </w:rPr>
            </w:pPr>
            <w:r>
              <w:rPr>
                <w:lang w:val="ru-RU" w:eastAsia="ru-RU"/>
              </w:rPr>
              <w:t>33</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7E477A" w:rsidP="00E86618">
            <w:pPr>
              <w:jc w:val="center"/>
              <w:rPr>
                <w:lang w:val="ru-RU" w:eastAsia="ru-RU"/>
              </w:rPr>
            </w:pPr>
            <w:r>
              <w:rPr>
                <w:lang w:val="ru-RU" w:eastAsia="ru-RU"/>
              </w:rPr>
              <w:t>10</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1160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3A29D2">
            <w:pPr>
              <w:jc w:val="center"/>
              <w:rPr>
                <w:lang w:val="ru-RU" w:eastAsia="ru-RU"/>
              </w:rPr>
            </w:pPr>
            <w:r>
              <w:rPr>
                <w:lang w:val="ru-RU" w:eastAsia="ru-RU"/>
              </w:rPr>
              <w:t>(</w:t>
            </w:r>
            <w:r w:rsidR="003A29D2">
              <w:rPr>
                <w:lang w:val="ru-RU" w:eastAsia="ru-RU"/>
              </w:rPr>
              <w:t>12</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7E477A">
            <w:pPr>
              <w:jc w:val="center"/>
              <w:rPr>
                <w:lang w:val="ru-RU" w:eastAsia="ru-RU"/>
              </w:rPr>
            </w:pPr>
            <w:r>
              <w:rPr>
                <w:lang w:val="ru-RU" w:eastAsia="ru-RU"/>
              </w:rPr>
              <w:t>(</w:t>
            </w:r>
            <w:r w:rsidR="003A29D2">
              <w:rPr>
                <w:lang w:val="ru-RU" w:eastAsia="ru-RU"/>
              </w:rPr>
              <w:t>30</w:t>
            </w:r>
            <w:r>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Фінансовий результат до оподаткування</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1170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3A29D2">
            <w:pPr>
              <w:jc w:val="center"/>
              <w:rPr>
                <w:b/>
                <w:bCs/>
                <w:lang w:val="ru-RU" w:eastAsia="ru-RU"/>
              </w:rPr>
            </w:pPr>
            <w:r>
              <w:rPr>
                <w:b/>
                <w:bCs/>
                <w:lang w:val="ru-RU" w:eastAsia="ru-RU"/>
              </w:rPr>
              <w:t>(</w:t>
            </w:r>
            <w:r w:rsidR="003A29D2">
              <w:rPr>
                <w:b/>
                <w:bCs/>
                <w:lang w:val="ru-RU" w:eastAsia="ru-RU"/>
              </w:rPr>
              <w:t>876</w:t>
            </w:r>
            <w:r w:rsidRPr="002C6F3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b/>
                <w:bCs/>
                <w:lang w:val="ru-RU" w:eastAsia="ru-RU"/>
              </w:rPr>
            </w:pPr>
            <w:r>
              <w:rPr>
                <w:b/>
                <w:bCs/>
                <w:lang w:val="ru-RU" w:eastAsia="ru-RU"/>
              </w:rPr>
              <w:t>576</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Витрати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1180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A015A5" w:rsidP="00E86618">
            <w:pPr>
              <w:jc w:val="center"/>
              <w:rPr>
                <w:lang w:val="ru-RU" w:eastAsia="ru-RU"/>
              </w:rPr>
            </w:pPr>
            <w:r w:rsidRPr="002C6F35">
              <w:rPr>
                <w:lang w:val="ru-RU" w:eastAsia="ru-RU"/>
              </w:rPr>
              <w:t>(    )</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 xml:space="preserve">(    </w:t>
            </w:r>
            <w:r w:rsidRPr="000E56B5">
              <w:rPr>
                <w:lang w:val="ru-RU" w:eastAsia="ru-RU"/>
              </w:rPr>
              <w:t>)</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Дохід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1181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A015A5" w:rsidP="00E86618">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Прибуток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1190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22735" w:rsidRDefault="00A015A5" w:rsidP="00E86618">
            <w:pPr>
              <w:rPr>
                <w:lang w:eastAsia="ru-RU"/>
              </w:rPr>
            </w:pPr>
            <w:r w:rsidRPr="00022735">
              <w:rPr>
                <w:lang w:eastAsia="ru-RU"/>
              </w:rPr>
              <w:t xml:space="preserve">Збиток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1191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Чистий фінансовий результат</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3A29D2" w:rsidP="00E86618">
            <w:pPr>
              <w:jc w:val="center"/>
              <w:rPr>
                <w:b/>
                <w:bCs/>
                <w:lang w:val="ru-RU" w:eastAsia="ru-RU"/>
              </w:rPr>
            </w:pPr>
            <w:r>
              <w:rPr>
                <w:b/>
                <w:bCs/>
                <w:lang w:val="ru-RU" w:eastAsia="ru-RU"/>
              </w:rPr>
              <w:t>(876)</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b/>
                <w:bCs/>
                <w:lang w:val="ru-RU" w:eastAsia="ru-RU"/>
              </w:rPr>
            </w:pPr>
            <w:r>
              <w:rPr>
                <w:b/>
                <w:bCs/>
                <w:lang w:val="ru-RU" w:eastAsia="ru-RU"/>
              </w:rPr>
              <w:t>(576)</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Прибуток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lang w:val="ru-RU" w:eastAsia="ru-RU"/>
              </w:rPr>
            </w:pPr>
            <w:r>
              <w:rPr>
                <w:lang w:val="ru-RU" w:eastAsia="ru-RU"/>
              </w:rPr>
              <w:t>576</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Збиток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lang w:val="ru-RU" w:eastAsia="ru-RU"/>
              </w:rPr>
            </w:pPr>
            <w:r>
              <w:rPr>
                <w:lang w:val="ru-RU" w:eastAsia="ru-RU"/>
              </w:rPr>
              <w:t>(876)</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p>
        </w:tc>
      </w:tr>
      <w:tr w:rsidR="00A015A5" w:rsidRPr="000E56B5" w:rsidTr="00E86618">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IІ. Розрахунки з бюджетом</w:t>
            </w:r>
          </w:p>
        </w:tc>
      </w:tr>
      <w:tr w:rsidR="00A015A5" w:rsidRPr="000E56B5" w:rsidTr="00E86618">
        <w:trPr>
          <w:trHeight w:val="60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Сплата податків та зборів до Державного бюджету України (податкові платежі), усього, у тому числі: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b/>
                <w:bCs/>
                <w:lang w:val="ru-RU" w:eastAsia="ru-RU"/>
              </w:rPr>
            </w:pPr>
            <w:r>
              <w:rPr>
                <w:b/>
                <w:bCs/>
                <w:lang w:val="ru-RU" w:eastAsia="ru-RU"/>
              </w:rPr>
              <w:t>809</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b/>
                <w:bCs/>
                <w:lang w:val="ru-RU" w:eastAsia="ru-RU"/>
              </w:rPr>
            </w:pPr>
            <w:r>
              <w:rPr>
                <w:b/>
                <w:bCs/>
                <w:lang w:val="ru-RU" w:eastAsia="ru-RU"/>
              </w:rPr>
              <w:t>169</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прибуток підприємств</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p>
        </w:tc>
      </w:tr>
      <w:tr w:rsidR="00A015A5" w:rsidRPr="000E56B5" w:rsidTr="00E86618">
        <w:trPr>
          <w:trHeight w:val="52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додану вартість, що підлягає сплаті до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lang w:val="ru-RU" w:eastAsia="ru-RU"/>
              </w:rPr>
            </w:pPr>
            <w:r>
              <w:rPr>
                <w:lang w:val="ru-RU" w:eastAsia="ru-RU"/>
              </w:rPr>
              <w:t>659</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lang w:val="ru-RU" w:eastAsia="ru-RU"/>
              </w:rPr>
            </w:pPr>
            <w:r>
              <w:rPr>
                <w:lang w:val="ru-RU" w:eastAsia="ru-RU"/>
              </w:rPr>
              <w:t>0</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додану вартість, що підлягає відшкодуванню з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2113</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r>
              <w:rPr>
                <w:lang w:val="ru-RU" w:eastAsia="ru-RU"/>
              </w:rPr>
              <w:t xml:space="preserve"> </w:t>
            </w: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r w:rsidRPr="000E56B5">
              <w:rPr>
                <w:lang w:val="ru-RU" w:eastAsia="ru-RU"/>
              </w:rPr>
              <w:t xml:space="preserve">   )</w:t>
            </w:r>
          </w:p>
        </w:tc>
      </w:tr>
      <w:tr w:rsidR="00A015A5" w:rsidRPr="000E56B5" w:rsidTr="00E86618">
        <w:trPr>
          <w:trHeight w:val="40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акцизний податок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2114</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відрахування частини чистого прибутку державними унітарними підприємствами та їх об'єднаннями</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2115</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Pr>
                <w:lang w:val="ru-RU" w:eastAsia="ru-RU"/>
              </w:rPr>
              <w:t>військовий збір</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Pr>
                <w:lang w:val="ru-RU" w:eastAsia="ru-RU"/>
              </w:rPr>
              <w:t>2116</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3A29D2" w:rsidP="0027315A">
            <w:pPr>
              <w:jc w:val="center"/>
              <w:rPr>
                <w:lang w:val="ru-RU" w:eastAsia="ru-RU"/>
              </w:rPr>
            </w:pPr>
            <w:r>
              <w:rPr>
                <w:lang w:val="ru-RU" w:eastAsia="ru-RU"/>
              </w:rPr>
              <w:t>150</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3A29D2" w:rsidP="00095A6E">
            <w:pPr>
              <w:jc w:val="center"/>
              <w:rPr>
                <w:lang w:val="ru-RU" w:eastAsia="ru-RU"/>
              </w:rPr>
            </w:pPr>
            <w:r>
              <w:rPr>
                <w:lang w:val="ru-RU" w:eastAsia="ru-RU"/>
              </w:rPr>
              <w:t>169</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Сплата податків та зборів до місцевих бюджетів (податкові платежі)</w:t>
            </w:r>
          </w:p>
        </w:tc>
        <w:tc>
          <w:tcPr>
            <w:tcW w:w="940"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2120</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3A29D2" w:rsidP="00E86618">
            <w:pPr>
              <w:jc w:val="center"/>
              <w:rPr>
                <w:b/>
                <w:bCs/>
                <w:lang w:val="ru-RU" w:eastAsia="ru-RU"/>
              </w:rPr>
            </w:pPr>
            <w:r>
              <w:rPr>
                <w:b/>
                <w:bCs/>
                <w:lang w:val="ru-RU" w:eastAsia="ru-RU"/>
              </w:rPr>
              <w:t>2715</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3A29D2" w:rsidP="00E86618">
            <w:pPr>
              <w:jc w:val="center"/>
              <w:rPr>
                <w:b/>
                <w:bCs/>
                <w:lang w:val="ru-RU" w:eastAsia="ru-RU"/>
              </w:rPr>
            </w:pPr>
            <w:r>
              <w:rPr>
                <w:b/>
                <w:bCs/>
                <w:lang w:val="ru-RU" w:eastAsia="ru-RU"/>
              </w:rPr>
              <w:t>3310</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Інші податки, збори та платежі на користь держави,</w:t>
            </w:r>
            <w:r w:rsidRPr="000E56B5">
              <w:rPr>
                <w:b/>
                <w:bCs/>
                <w:lang w:val="ru-RU" w:eastAsia="ru-RU"/>
              </w:rPr>
              <w:br/>
              <w:t>усього, у тому числі:</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b/>
                <w:bCs/>
                <w:lang w:val="ru-RU" w:eastAsia="ru-RU"/>
              </w:rPr>
            </w:pPr>
            <w:r>
              <w:rPr>
                <w:b/>
                <w:bCs/>
                <w:lang w:val="ru-RU" w:eastAsia="ru-RU"/>
              </w:rPr>
              <w:t>1942</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b/>
                <w:bCs/>
                <w:lang w:val="ru-RU" w:eastAsia="ru-RU"/>
              </w:rPr>
            </w:pPr>
            <w:r>
              <w:rPr>
                <w:b/>
                <w:bCs/>
                <w:lang w:val="ru-RU" w:eastAsia="ru-RU"/>
              </w:rPr>
              <w:t>2241</w:t>
            </w:r>
          </w:p>
        </w:tc>
      </w:tr>
      <w:tr w:rsidR="00A015A5" w:rsidRPr="000E56B5" w:rsidTr="00E86618">
        <w:trPr>
          <w:trHeight w:val="105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єдиний внесок на загальнообов'язкове державне соціальне страхування               </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2133</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lang w:val="ru-RU" w:eastAsia="ru-RU"/>
              </w:rPr>
            </w:pPr>
            <w:r>
              <w:rPr>
                <w:lang w:val="ru-RU" w:eastAsia="ru-RU"/>
              </w:rPr>
              <w:t>1942</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lang w:val="ru-RU" w:eastAsia="ru-RU"/>
              </w:rPr>
            </w:pPr>
            <w:r>
              <w:rPr>
                <w:lang w:val="ru-RU" w:eastAsia="ru-RU"/>
              </w:rPr>
              <w:t>2241</w:t>
            </w:r>
          </w:p>
        </w:tc>
      </w:tr>
      <w:tr w:rsidR="00A015A5" w:rsidRPr="000E56B5" w:rsidTr="00E86618">
        <w:trPr>
          <w:trHeight w:val="43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Усього виплат на користь держави</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2200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b/>
                <w:bCs/>
                <w:lang w:val="ru-RU" w:eastAsia="ru-RU"/>
              </w:rPr>
            </w:pPr>
            <w:r>
              <w:rPr>
                <w:b/>
                <w:bCs/>
                <w:lang w:val="ru-RU" w:eastAsia="ru-RU"/>
              </w:rPr>
              <w:t>5465</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b/>
                <w:bCs/>
                <w:lang w:val="ru-RU" w:eastAsia="ru-RU"/>
              </w:rPr>
            </w:pPr>
            <w:r>
              <w:rPr>
                <w:b/>
                <w:bCs/>
                <w:lang w:val="ru-RU" w:eastAsia="ru-RU"/>
              </w:rPr>
              <w:t>5720</w:t>
            </w:r>
          </w:p>
        </w:tc>
      </w:tr>
      <w:tr w:rsidR="00A015A5" w:rsidRPr="000E56B5" w:rsidTr="00E86618">
        <w:trPr>
          <w:trHeight w:val="40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ІІІ. Рух грошових коштів</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Залишок коштів на початок періоду</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3405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b/>
                <w:bCs/>
                <w:lang w:val="ru-RU" w:eastAsia="ru-RU"/>
              </w:rPr>
            </w:pPr>
            <w:r>
              <w:rPr>
                <w:b/>
                <w:bCs/>
                <w:lang w:val="ru-RU" w:eastAsia="ru-RU"/>
              </w:rPr>
              <w:t>1088</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b/>
                <w:bCs/>
                <w:lang w:val="ru-RU" w:eastAsia="ru-RU"/>
              </w:rPr>
            </w:pPr>
            <w:r>
              <w:rPr>
                <w:b/>
                <w:bCs/>
                <w:lang w:val="ru-RU" w:eastAsia="ru-RU"/>
              </w:rPr>
              <w:t>6794</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Цільове фінансування</w:t>
            </w:r>
          </w:p>
        </w:tc>
        <w:tc>
          <w:tcPr>
            <w:tcW w:w="940" w:type="dxa"/>
            <w:tcBorders>
              <w:top w:val="nil"/>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3030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lang w:val="ru-RU" w:eastAsia="ru-RU"/>
              </w:rPr>
            </w:pPr>
            <w:r>
              <w:rPr>
                <w:lang w:val="ru-RU" w:eastAsia="ru-RU"/>
              </w:rPr>
              <w:t>1944</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lang w:val="ru-RU" w:eastAsia="ru-RU"/>
              </w:rPr>
            </w:pPr>
            <w:r>
              <w:rPr>
                <w:lang w:val="ru-RU" w:eastAsia="ru-RU"/>
              </w:rPr>
              <w:t>10000</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рух коштів від операційної діяльності</w:t>
            </w:r>
          </w:p>
        </w:tc>
        <w:tc>
          <w:tcPr>
            <w:tcW w:w="940" w:type="dxa"/>
            <w:tcBorders>
              <w:top w:val="single" w:sz="4" w:space="0" w:color="auto"/>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3195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lang w:val="ru-RU" w:eastAsia="ru-RU"/>
              </w:rPr>
            </w:pPr>
            <w:r>
              <w:rPr>
                <w:lang w:val="ru-RU" w:eastAsia="ru-RU"/>
              </w:rPr>
              <w:t>6162</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3A29D2" w:rsidP="00E86618">
            <w:pPr>
              <w:jc w:val="center"/>
              <w:rPr>
                <w:lang w:val="ru-RU" w:eastAsia="ru-RU"/>
              </w:rPr>
            </w:pPr>
            <w:r>
              <w:rPr>
                <w:lang w:val="ru-RU" w:eastAsia="ru-RU"/>
              </w:rPr>
              <w:t>76</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22735" w:rsidRDefault="00A015A5" w:rsidP="00E86618">
            <w:pPr>
              <w:rPr>
                <w:lang w:eastAsia="ru-RU"/>
              </w:rPr>
            </w:pPr>
            <w:r w:rsidRPr="00022735">
              <w:rPr>
                <w:lang w:eastAsia="ru-RU"/>
              </w:rPr>
              <w:t>Чистий рух коштів від інвестиційної діяльності</w:t>
            </w:r>
            <w:r w:rsidRPr="000E56B5">
              <w:rPr>
                <w:lang w:val="ru-RU" w:eastAsia="ru-RU"/>
              </w:rPr>
              <w:t> </w:t>
            </w:r>
          </w:p>
        </w:tc>
        <w:tc>
          <w:tcPr>
            <w:tcW w:w="940" w:type="dxa"/>
            <w:tcBorders>
              <w:top w:val="single" w:sz="4" w:space="0" w:color="auto"/>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3295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3A29D2">
            <w:pPr>
              <w:jc w:val="center"/>
              <w:rPr>
                <w:lang w:val="ru-RU" w:eastAsia="ru-RU"/>
              </w:rPr>
            </w:pPr>
            <w:r>
              <w:rPr>
                <w:lang w:val="ru-RU" w:eastAsia="ru-RU"/>
              </w:rPr>
              <w:t>(</w:t>
            </w:r>
            <w:r w:rsidR="003A29D2">
              <w:rPr>
                <w:lang w:val="ru-RU" w:eastAsia="ru-RU"/>
              </w:rPr>
              <w:t>64</w:t>
            </w: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3A29D2">
            <w:pPr>
              <w:jc w:val="center"/>
              <w:rPr>
                <w:lang w:val="ru-RU" w:eastAsia="ru-RU"/>
              </w:rPr>
            </w:pPr>
            <w:r>
              <w:rPr>
                <w:lang w:val="ru-RU" w:eastAsia="ru-RU"/>
              </w:rPr>
              <w:t>(</w:t>
            </w:r>
            <w:r w:rsidR="003A29D2">
              <w:rPr>
                <w:lang w:val="ru-RU" w:eastAsia="ru-RU"/>
              </w:rPr>
              <w:t>11000</w:t>
            </w:r>
            <w:r w:rsidRPr="000E56B5">
              <w:rPr>
                <w:lang w:val="ru-RU" w:eastAsia="ru-RU"/>
              </w:rPr>
              <w:t>)</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рух коштів від фінансової діяльності</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3395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6A1593" w:rsidP="003A29D2">
            <w:pPr>
              <w:jc w:val="center"/>
              <w:rPr>
                <w:lang w:val="ru-RU" w:eastAsia="ru-RU"/>
              </w:rPr>
            </w:pPr>
            <w:r>
              <w:rPr>
                <w:lang w:val="ru-RU" w:eastAsia="ru-RU"/>
              </w:rPr>
              <w:t>(</w:t>
            </w:r>
            <w:r w:rsidR="003A29D2">
              <w:rPr>
                <w:lang w:val="ru-RU" w:eastAsia="ru-RU"/>
              </w:rPr>
              <w:t>392</w:t>
            </w: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3A29D2" w:rsidP="00095A6E">
            <w:pPr>
              <w:jc w:val="center"/>
              <w:rPr>
                <w:lang w:val="ru-RU" w:eastAsia="ru-RU"/>
              </w:rPr>
            </w:pPr>
            <w:r>
              <w:rPr>
                <w:lang w:val="ru-RU" w:eastAsia="ru-RU"/>
              </w:rPr>
              <w:t>4751</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Вплив зміни валютних курсів на залишок коштів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3410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375"/>
        </w:trPr>
        <w:tc>
          <w:tcPr>
            <w:tcW w:w="5104" w:type="dxa"/>
            <w:tcBorders>
              <w:top w:val="nil"/>
              <w:left w:val="single" w:sz="4" w:space="0" w:color="auto"/>
              <w:bottom w:val="nil"/>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Залишок коштів на кінець періоду</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3415</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b/>
                <w:bCs/>
                <w:lang w:val="ru-RU" w:eastAsia="ru-RU"/>
              </w:rPr>
            </w:pPr>
            <w:r>
              <w:rPr>
                <w:b/>
                <w:bCs/>
                <w:lang w:val="ru-RU" w:eastAsia="ru-RU"/>
              </w:rPr>
              <w:t>6894</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b/>
                <w:bCs/>
                <w:lang w:val="ru-RU" w:eastAsia="ru-RU"/>
              </w:rPr>
            </w:pPr>
            <w:r>
              <w:rPr>
                <w:b/>
                <w:bCs/>
                <w:lang w:val="ru-RU" w:eastAsia="ru-RU"/>
              </w:rPr>
              <w:t>620</w:t>
            </w:r>
          </w:p>
        </w:tc>
      </w:tr>
      <w:tr w:rsidR="00A015A5" w:rsidRPr="000E56B5" w:rsidTr="00E86618">
        <w:trPr>
          <w:trHeight w:val="390"/>
        </w:trPr>
        <w:tc>
          <w:tcPr>
            <w:tcW w:w="9342" w:type="dxa"/>
            <w:gridSpan w:val="5"/>
            <w:tcBorders>
              <w:top w:val="single" w:sz="4" w:space="0" w:color="auto"/>
              <w:left w:val="single" w:sz="4" w:space="0" w:color="auto"/>
              <w:bottom w:val="single" w:sz="4" w:space="0" w:color="auto"/>
              <w:right w:val="nil"/>
            </w:tcBorders>
            <w:shd w:val="clear" w:color="auto" w:fill="FFFFFF"/>
            <w:noWrap/>
            <w:vAlign w:val="bottom"/>
          </w:tcPr>
          <w:p w:rsidR="00A015A5" w:rsidRPr="000E56B5" w:rsidRDefault="00A015A5" w:rsidP="00E86618">
            <w:pPr>
              <w:jc w:val="center"/>
              <w:rPr>
                <w:b/>
                <w:bCs/>
                <w:lang w:val="ru-RU" w:eastAsia="ru-RU"/>
              </w:rPr>
            </w:pPr>
            <w:r w:rsidRPr="000E56B5">
              <w:rPr>
                <w:b/>
                <w:bCs/>
                <w:lang w:val="ru-RU" w:eastAsia="ru-RU"/>
              </w:rPr>
              <w:t>IV. Капітальні інвестиції</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Капітальні інвестиції</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4000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lang w:val="ru-RU" w:eastAsia="ru-RU"/>
              </w:rPr>
            </w:pPr>
            <w:r>
              <w:rPr>
                <w:lang w:val="ru-RU" w:eastAsia="ru-RU"/>
              </w:rPr>
              <w:t>129</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lang w:val="ru-RU" w:eastAsia="ru-RU"/>
              </w:rPr>
            </w:pPr>
            <w:r>
              <w:rPr>
                <w:lang w:val="ru-RU" w:eastAsia="ru-RU"/>
              </w:rPr>
              <w:t>11537</w:t>
            </w:r>
          </w:p>
        </w:tc>
      </w:tr>
      <w:tr w:rsidR="00A015A5" w:rsidRPr="000E56B5" w:rsidTr="00E86618">
        <w:trPr>
          <w:trHeight w:val="39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V. Коефіцієнтний аналіз</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діяльності (ряд. 1200/ряд.1000*100)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5040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lang w:val="ru-RU" w:eastAsia="ru-RU"/>
              </w:rPr>
            </w:pPr>
            <w:r>
              <w:rPr>
                <w:lang w:val="ru-RU" w:eastAsia="ru-RU"/>
              </w:rPr>
              <w:t>2,93</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активів (ряд. 1200/ряд.6020*100)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3A29D2" w:rsidP="0027315A">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6A1593" w:rsidRDefault="0027315A" w:rsidP="003A29D2">
            <w:pPr>
              <w:jc w:val="center"/>
              <w:rPr>
                <w:lang w:val="ru-RU" w:eastAsia="ru-RU"/>
              </w:rPr>
            </w:pPr>
            <w:r>
              <w:rPr>
                <w:lang w:val="ru-RU" w:eastAsia="ru-RU"/>
              </w:rPr>
              <w:t>1,3</w:t>
            </w:r>
            <w:r w:rsidR="003A29D2">
              <w:rPr>
                <w:lang w:val="ru-RU" w:eastAsia="ru-RU"/>
              </w:rPr>
              <w:t>1</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власного капіталу (ряд. 1200/ряд.6080*100)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95A6E" w:rsidRDefault="003A29D2" w:rsidP="00E86618">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6A1593" w:rsidRDefault="003A29D2" w:rsidP="00E86618">
            <w:pPr>
              <w:jc w:val="center"/>
              <w:rPr>
                <w:lang w:val="ru-RU" w:eastAsia="ru-RU"/>
              </w:rPr>
            </w:pPr>
            <w:r>
              <w:rPr>
                <w:lang w:val="ru-RU" w:eastAsia="ru-RU"/>
              </w:rPr>
              <w:t>1,45</w:t>
            </w:r>
          </w:p>
        </w:tc>
      </w:tr>
      <w:tr w:rsidR="00A015A5" w:rsidRPr="000E56B5" w:rsidTr="00E86618">
        <w:trPr>
          <w:trHeight w:val="360"/>
        </w:trPr>
        <w:tc>
          <w:tcPr>
            <w:tcW w:w="5104" w:type="dxa"/>
            <w:tcBorders>
              <w:top w:val="nil"/>
              <w:left w:val="single" w:sz="4" w:space="0" w:color="auto"/>
              <w:bottom w:val="nil"/>
              <w:right w:val="single" w:sz="4" w:space="0" w:color="auto"/>
            </w:tcBorders>
            <w:shd w:val="clear" w:color="auto" w:fill="FFFFFF"/>
            <w:vAlign w:val="center"/>
          </w:tcPr>
          <w:p w:rsidR="00A015A5" w:rsidRPr="00022735" w:rsidRDefault="00A015A5" w:rsidP="00E86618">
            <w:pPr>
              <w:rPr>
                <w:lang w:eastAsia="ru-RU"/>
              </w:rPr>
            </w:pPr>
            <w:r w:rsidRPr="00022735">
              <w:rPr>
                <w:lang w:eastAsia="ru-RU"/>
              </w:rPr>
              <w:t>Коефіцієнт фінансової стійкості (ряд. 6080/ряд.6050*100)</w:t>
            </w:r>
          </w:p>
        </w:tc>
        <w:tc>
          <w:tcPr>
            <w:tcW w:w="940" w:type="dxa"/>
            <w:tcBorders>
              <w:top w:val="nil"/>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5110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E23B8B" w:rsidRDefault="003A29D2" w:rsidP="00E86618">
            <w:pPr>
              <w:jc w:val="center"/>
              <w:rPr>
                <w:lang w:val="ru-RU" w:eastAsia="ru-RU"/>
              </w:rPr>
            </w:pPr>
            <w:r>
              <w:rPr>
                <w:lang w:val="ru-RU" w:eastAsia="ru-RU"/>
              </w:rPr>
              <w:t>1376,43</w:t>
            </w:r>
          </w:p>
        </w:tc>
        <w:tc>
          <w:tcPr>
            <w:tcW w:w="1563" w:type="dxa"/>
            <w:tcBorders>
              <w:top w:val="nil"/>
              <w:left w:val="nil"/>
              <w:bottom w:val="single" w:sz="4" w:space="0" w:color="auto"/>
              <w:right w:val="single" w:sz="4" w:space="0" w:color="auto"/>
            </w:tcBorders>
            <w:shd w:val="clear" w:color="auto" w:fill="FFFFFF"/>
            <w:vAlign w:val="center"/>
          </w:tcPr>
          <w:p w:rsidR="00A015A5" w:rsidRPr="00600CF2" w:rsidRDefault="003A29D2" w:rsidP="00E86618">
            <w:pPr>
              <w:jc w:val="center"/>
              <w:rPr>
                <w:lang w:val="ru-RU" w:eastAsia="ru-RU"/>
              </w:rPr>
            </w:pPr>
            <w:r>
              <w:rPr>
                <w:lang w:val="ru-RU" w:eastAsia="ru-RU"/>
              </w:rPr>
              <w:t>429,44</w:t>
            </w:r>
          </w:p>
        </w:tc>
      </w:tr>
      <w:tr w:rsidR="00A015A5" w:rsidRPr="000E56B5" w:rsidTr="00E86618">
        <w:trPr>
          <w:trHeight w:val="360"/>
        </w:trPr>
        <w:tc>
          <w:tcPr>
            <w:tcW w:w="5104" w:type="dxa"/>
            <w:tcBorders>
              <w:top w:val="single" w:sz="4" w:space="0" w:color="auto"/>
              <w:left w:val="single" w:sz="4" w:space="0" w:color="auto"/>
              <w:bottom w:val="nil"/>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Коефіцієнт зносу основних засобів (ряд. 6003/ряд.6002*100)</w:t>
            </w:r>
          </w:p>
        </w:tc>
        <w:tc>
          <w:tcPr>
            <w:tcW w:w="940" w:type="dxa"/>
            <w:tcBorders>
              <w:top w:val="single" w:sz="4" w:space="0" w:color="auto"/>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5220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782B76" w:rsidRDefault="003A29D2" w:rsidP="00E86618">
            <w:pPr>
              <w:jc w:val="center"/>
              <w:rPr>
                <w:lang w:val="ru-RU" w:eastAsia="ru-RU"/>
              </w:rPr>
            </w:pPr>
            <w:r>
              <w:rPr>
                <w:lang w:val="ru-RU" w:eastAsia="ru-RU"/>
              </w:rPr>
              <w:t>34,28</w:t>
            </w:r>
          </w:p>
        </w:tc>
        <w:tc>
          <w:tcPr>
            <w:tcW w:w="1563" w:type="dxa"/>
            <w:tcBorders>
              <w:top w:val="nil"/>
              <w:left w:val="nil"/>
              <w:bottom w:val="single" w:sz="4" w:space="0" w:color="auto"/>
              <w:right w:val="single" w:sz="4" w:space="0" w:color="auto"/>
            </w:tcBorders>
            <w:shd w:val="clear" w:color="auto" w:fill="FFFFFF"/>
            <w:vAlign w:val="center"/>
          </w:tcPr>
          <w:p w:rsidR="00A015A5" w:rsidRPr="00782B76" w:rsidRDefault="003A29D2" w:rsidP="00E86618">
            <w:pPr>
              <w:jc w:val="center"/>
              <w:rPr>
                <w:lang w:val="ru-RU" w:eastAsia="ru-RU"/>
              </w:rPr>
            </w:pPr>
            <w:r>
              <w:rPr>
                <w:lang w:val="ru-RU" w:eastAsia="ru-RU"/>
              </w:rPr>
              <w:t>30,26</w:t>
            </w:r>
          </w:p>
        </w:tc>
      </w:tr>
      <w:tr w:rsidR="00A015A5" w:rsidRPr="000E56B5" w:rsidTr="00E86618">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Default="00A015A5" w:rsidP="00E86618">
            <w:pPr>
              <w:jc w:val="center"/>
              <w:rPr>
                <w:b/>
                <w:bCs/>
                <w:lang w:val="ru-RU" w:eastAsia="ru-RU"/>
              </w:rPr>
            </w:pPr>
          </w:p>
          <w:p w:rsidR="00A015A5" w:rsidRDefault="00A015A5" w:rsidP="00E86618">
            <w:pPr>
              <w:jc w:val="center"/>
              <w:rPr>
                <w:b/>
                <w:bCs/>
                <w:lang w:val="ru-RU" w:eastAsia="ru-RU"/>
              </w:rPr>
            </w:pPr>
            <w:r w:rsidRPr="000E56B5">
              <w:rPr>
                <w:b/>
                <w:bCs/>
                <w:lang w:val="ru-RU" w:eastAsia="ru-RU"/>
              </w:rPr>
              <w:t>VI. Звіт про фінансовий стан</w:t>
            </w:r>
          </w:p>
          <w:p w:rsidR="00A015A5" w:rsidRPr="000E56B5" w:rsidRDefault="00A015A5" w:rsidP="00E86618">
            <w:pPr>
              <w:jc w:val="center"/>
              <w:rPr>
                <w:b/>
                <w:bCs/>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Необоротні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lang w:val="ru-RU" w:eastAsia="ru-RU"/>
              </w:rPr>
            </w:pPr>
            <w:r>
              <w:rPr>
                <w:lang w:val="ru-RU" w:eastAsia="ru-RU"/>
              </w:rPr>
              <w:t>28791</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3A29D2" w:rsidP="00E86618">
            <w:pPr>
              <w:jc w:val="center"/>
              <w:rPr>
                <w:lang w:val="ru-RU" w:eastAsia="ru-RU"/>
              </w:rPr>
            </w:pPr>
            <w:r>
              <w:rPr>
                <w:lang w:val="ru-RU" w:eastAsia="ru-RU"/>
              </w:rPr>
              <w:t>38089</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основні засоби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lang w:val="ru-RU" w:eastAsia="ru-RU"/>
              </w:rPr>
            </w:pPr>
            <w:r>
              <w:rPr>
                <w:lang w:val="ru-RU" w:eastAsia="ru-RU"/>
              </w:rPr>
              <w:t>20420</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3A29D2" w:rsidP="00E86618">
            <w:pPr>
              <w:jc w:val="center"/>
              <w:rPr>
                <w:lang w:val="ru-RU" w:eastAsia="ru-RU"/>
              </w:rPr>
            </w:pPr>
            <w:r>
              <w:rPr>
                <w:lang w:val="ru-RU" w:eastAsia="ru-RU"/>
              </w:rPr>
              <w:t>29717</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первісна вартість</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lang w:val="ru-RU" w:eastAsia="ru-RU"/>
              </w:rPr>
            </w:pPr>
            <w:r>
              <w:rPr>
                <w:lang w:val="ru-RU" w:eastAsia="ru-RU"/>
              </w:rPr>
              <w:t>31071</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3A29D2" w:rsidP="00E86618">
            <w:pPr>
              <w:jc w:val="center"/>
              <w:rPr>
                <w:lang w:val="ru-RU" w:eastAsia="ru-RU"/>
              </w:rPr>
            </w:pPr>
            <w:r>
              <w:rPr>
                <w:lang w:val="ru-RU" w:eastAsia="ru-RU"/>
              </w:rPr>
              <w:t>42608</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знос</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lang w:val="ru-RU" w:eastAsia="ru-RU"/>
              </w:rPr>
            </w:pPr>
            <w:r>
              <w:rPr>
                <w:lang w:val="ru-RU" w:eastAsia="ru-RU"/>
              </w:rPr>
              <w:t>10652</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3A29D2" w:rsidP="00E86618">
            <w:pPr>
              <w:jc w:val="center"/>
              <w:rPr>
                <w:lang w:val="ru-RU" w:eastAsia="ru-RU"/>
              </w:rPr>
            </w:pPr>
            <w:r>
              <w:rPr>
                <w:lang w:val="ru-RU" w:eastAsia="ru-RU"/>
              </w:rPr>
              <w:t>12892</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lang w:val="ru-RU" w:eastAsia="ru-RU"/>
              </w:rPr>
            </w:pPr>
            <w:r>
              <w:rPr>
                <w:lang w:val="ru-RU" w:eastAsia="ru-RU"/>
              </w:rPr>
              <w:t>13228</w:t>
            </w:r>
          </w:p>
        </w:tc>
        <w:tc>
          <w:tcPr>
            <w:tcW w:w="1563" w:type="dxa"/>
            <w:tcBorders>
              <w:top w:val="nil"/>
              <w:left w:val="nil"/>
              <w:bottom w:val="single" w:sz="4" w:space="0" w:color="auto"/>
              <w:right w:val="single" w:sz="4" w:space="0" w:color="auto"/>
            </w:tcBorders>
            <w:shd w:val="clear" w:color="auto" w:fill="FFFFFF"/>
            <w:vAlign w:val="center"/>
          </w:tcPr>
          <w:p w:rsidR="00A015A5" w:rsidRPr="005F3136" w:rsidRDefault="003A29D2" w:rsidP="00E86618">
            <w:pPr>
              <w:jc w:val="center"/>
              <w:rPr>
                <w:lang w:val="ru-RU" w:eastAsia="ru-RU"/>
              </w:rPr>
            </w:pPr>
            <w:r>
              <w:rPr>
                <w:lang w:val="ru-RU" w:eastAsia="ru-RU"/>
              </w:rPr>
              <w:t>5837</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гроші та їх еквіваленти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6011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3A29D2" w:rsidP="00E86618">
            <w:pPr>
              <w:jc w:val="center"/>
              <w:rPr>
                <w:lang w:val="ru-RU" w:eastAsia="ru-RU"/>
              </w:rPr>
            </w:pPr>
            <w:r>
              <w:rPr>
                <w:lang w:val="ru-RU" w:eastAsia="ru-RU"/>
              </w:rPr>
              <w:t>6794</w:t>
            </w:r>
          </w:p>
        </w:tc>
        <w:tc>
          <w:tcPr>
            <w:tcW w:w="1563" w:type="dxa"/>
            <w:tcBorders>
              <w:top w:val="nil"/>
              <w:left w:val="nil"/>
              <w:bottom w:val="single" w:sz="4" w:space="0" w:color="auto"/>
              <w:right w:val="single" w:sz="4" w:space="0" w:color="auto"/>
            </w:tcBorders>
            <w:shd w:val="clear" w:color="auto" w:fill="FFFFFF"/>
            <w:vAlign w:val="center"/>
          </w:tcPr>
          <w:p w:rsidR="00A015A5" w:rsidRPr="005F3136" w:rsidRDefault="003A29D2" w:rsidP="00E86618">
            <w:pPr>
              <w:jc w:val="center"/>
              <w:rPr>
                <w:lang w:val="ru-RU" w:eastAsia="ru-RU"/>
              </w:rPr>
            </w:pPr>
            <w:r>
              <w:rPr>
                <w:lang w:val="ru-RU" w:eastAsia="ru-RU"/>
              </w:rPr>
              <w:t>620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Усього активи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3A29D2" w:rsidRDefault="003A29D2" w:rsidP="00E86618">
            <w:pPr>
              <w:jc w:val="center"/>
              <w:rPr>
                <w:b/>
                <w:lang w:val="ru-RU" w:eastAsia="ru-RU"/>
              </w:rPr>
            </w:pPr>
            <w:r w:rsidRPr="003A29D2">
              <w:rPr>
                <w:b/>
                <w:lang w:val="ru-RU" w:eastAsia="ru-RU"/>
              </w:rPr>
              <w:t>42020</w:t>
            </w:r>
          </w:p>
        </w:tc>
        <w:tc>
          <w:tcPr>
            <w:tcW w:w="1563" w:type="dxa"/>
            <w:tcBorders>
              <w:top w:val="nil"/>
              <w:left w:val="nil"/>
              <w:bottom w:val="single" w:sz="4" w:space="0" w:color="auto"/>
              <w:right w:val="single" w:sz="4" w:space="0" w:color="auto"/>
            </w:tcBorders>
            <w:shd w:val="clear" w:color="auto" w:fill="FFFFFF"/>
            <w:vAlign w:val="center"/>
          </w:tcPr>
          <w:p w:rsidR="00A015A5" w:rsidRPr="003A29D2" w:rsidRDefault="003A29D2" w:rsidP="00E86618">
            <w:pPr>
              <w:jc w:val="center"/>
              <w:rPr>
                <w:b/>
                <w:lang w:val="ru-RU" w:eastAsia="ru-RU"/>
              </w:rPr>
            </w:pPr>
            <w:r w:rsidRPr="003A29D2">
              <w:rPr>
                <w:b/>
                <w:lang w:val="ru-RU" w:eastAsia="ru-RU"/>
              </w:rPr>
              <w:t>43925</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Довгострокові зобов'язання і забезпечення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lang w:val="ru-RU" w:eastAsia="ru-RU"/>
              </w:rPr>
            </w:pPr>
            <w:r>
              <w:rPr>
                <w:lang w:val="ru-RU" w:eastAsia="ru-RU"/>
              </w:rPr>
              <w:t>1787</w:t>
            </w:r>
          </w:p>
        </w:tc>
        <w:tc>
          <w:tcPr>
            <w:tcW w:w="1563" w:type="dxa"/>
            <w:tcBorders>
              <w:top w:val="nil"/>
              <w:left w:val="nil"/>
              <w:bottom w:val="single" w:sz="4" w:space="0" w:color="auto"/>
              <w:right w:val="single" w:sz="4" w:space="0" w:color="auto"/>
            </w:tcBorders>
            <w:shd w:val="clear" w:color="auto" w:fill="FFFFFF"/>
            <w:vAlign w:val="center"/>
          </w:tcPr>
          <w:p w:rsidR="00A015A5" w:rsidRPr="00FD0BCD" w:rsidRDefault="00540CE4" w:rsidP="00E86618">
            <w:pPr>
              <w:jc w:val="center"/>
              <w:rPr>
                <w:lang w:val="ru-RU" w:eastAsia="ru-RU"/>
              </w:rPr>
            </w:pPr>
            <w:r>
              <w:rPr>
                <w:lang w:val="ru-RU" w:eastAsia="ru-RU"/>
              </w:rPr>
              <w:t>7447</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Поточні зобов'язання і забезпечення</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6040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540CE4" w:rsidP="00E86618">
            <w:pPr>
              <w:jc w:val="center"/>
              <w:rPr>
                <w:lang w:val="ru-RU" w:eastAsia="ru-RU"/>
              </w:rPr>
            </w:pPr>
            <w:r>
              <w:rPr>
                <w:lang w:val="ru-RU" w:eastAsia="ru-RU"/>
              </w:rPr>
              <w:t>1099</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5F3136" w:rsidRDefault="00540CE4" w:rsidP="00E86618">
            <w:pPr>
              <w:jc w:val="center"/>
              <w:rPr>
                <w:lang w:val="ru-RU" w:eastAsia="ru-RU"/>
              </w:rPr>
            </w:pPr>
            <w:r>
              <w:rPr>
                <w:lang w:val="ru-RU" w:eastAsia="ru-RU"/>
              </w:rPr>
              <w:t>1800</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Усього зобов'язання і забезпечення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6050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A015A5" w:rsidRPr="000E56B5" w:rsidRDefault="00540CE4" w:rsidP="00E86618">
            <w:pPr>
              <w:jc w:val="center"/>
              <w:rPr>
                <w:b/>
                <w:bCs/>
                <w:lang w:val="ru-RU" w:eastAsia="ru-RU"/>
              </w:rPr>
            </w:pPr>
            <w:r>
              <w:rPr>
                <w:b/>
                <w:bCs/>
                <w:lang w:val="ru-RU" w:eastAsia="ru-RU"/>
              </w:rPr>
              <w:t>2885</w:t>
            </w:r>
          </w:p>
        </w:tc>
        <w:tc>
          <w:tcPr>
            <w:tcW w:w="1563" w:type="dxa"/>
            <w:tcBorders>
              <w:top w:val="single" w:sz="4" w:space="0" w:color="auto"/>
              <w:left w:val="nil"/>
              <w:bottom w:val="single" w:sz="4" w:space="0" w:color="auto"/>
              <w:right w:val="single" w:sz="4" w:space="0" w:color="auto"/>
            </w:tcBorders>
            <w:shd w:val="clear" w:color="auto" w:fill="FFFFFF"/>
            <w:vAlign w:val="center"/>
          </w:tcPr>
          <w:p w:rsidR="00A015A5" w:rsidRPr="005F3136" w:rsidRDefault="00540CE4" w:rsidP="00E86618">
            <w:pPr>
              <w:jc w:val="center"/>
              <w:rPr>
                <w:b/>
                <w:bCs/>
                <w:lang w:val="ru-RU" w:eastAsia="ru-RU"/>
              </w:rPr>
            </w:pPr>
            <w:r>
              <w:rPr>
                <w:b/>
                <w:bCs/>
                <w:lang w:val="ru-RU" w:eastAsia="ru-RU"/>
              </w:rPr>
              <w:t>9247</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У тому числі державні гранти і субсидії</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6060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У тому числі фінансові запозичення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6070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single" w:sz="4" w:space="0" w:color="auto"/>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40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Власний капітал</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6080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540CE4" w:rsidP="00E86618">
            <w:pPr>
              <w:jc w:val="center"/>
              <w:rPr>
                <w:lang w:val="ru-RU" w:eastAsia="ru-RU"/>
              </w:rPr>
            </w:pPr>
            <w:r>
              <w:rPr>
                <w:lang w:val="ru-RU" w:eastAsia="ru-RU"/>
              </w:rPr>
              <w:t>39134</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5F3136" w:rsidRDefault="00540CE4" w:rsidP="00E86618">
            <w:pPr>
              <w:jc w:val="center"/>
              <w:rPr>
                <w:lang w:val="ru-RU" w:eastAsia="ru-RU"/>
              </w:rPr>
            </w:pPr>
            <w:r>
              <w:rPr>
                <w:lang w:val="ru-RU" w:eastAsia="ru-RU"/>
              </w:rPr>
              <w:t>39710</w:t>
            </w:r>
          </w:p>
        </w:tc>
      </w:tr>
      <w:tr w:rsidR="00A015A5" w:rsidRPr="000E56B5" w:rsidTr="00E86618">
        <w:trPr>
          <w:trHeight w:val="36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b/>
                <w:bCs/>
                <w:lang w:val="ru-RU" w:eastAsia="ru-RU"/>
              </w:rPr>
            </w:pPr>
            <w:r w:rsidRPr="000E56B5">
              <w:rPr>
                <w:b/>
                <w:bCs/>
                <w:lang w:val="ru-RU" w:eastAsia="ru-RU"/>
              </w:rPr>
              <w:t>VІI. Кредитна політика</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Отримано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7315A" w:rsidP="00E86618">
            <w:pPr>
              <w:jc w:val="center"/>
              <w:rPr>
                <w:lang w:val="ru-RU" w:eastAsia="ru-RU"/>
              </w:rPr>
            </w:pPr>
            <w:r>
              <w:rPr>
                <w:lang w:val="ru-RU" w:eastAsia="ru-RU"/>
              </w:rPr>
              <w:t>660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lang w:val="ru-RU" w:eastAsia="ru-RU"/>
              </w:rPr>
            </w:pPr>
            <w:r>
              <w:rPr>
                <w:lang w:val="ru-RU" w:eastAsia="ru-RU"/>
              </w:rPr>
              <w:t>6885</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інші фінансові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Повернено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lang w:val="ru-RU" w:eastAsia="ru-RU"/>
              </w:rPr>
            </w:pPr>
            <w:r>
              <w:rPr>
                <w:lang w:val="ru-RU" w:eastAsia="ru-RU"/>
              </w:rPr>
              <w:t>275</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lang w:val="ru-RU" w:eastAsia="ru-RU"/>
              </w:rPr>
            </w:pPr>
            <w:r>
              <w:rPr>
                <w:lang w:val="ru-RU" w:eastAsia="ru-RU"/>
              </w:rPr>
              <w:t>1035</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nil"/>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інші фінансові зобов'язання</w:t>
            </w:r>
          </w:p>
        </w:tc>
        <w:tc>
          <w:tcPr>
            <w:tcW w:w="940" w:type="dxa"/>
            <w:tcBorders>
              <w:top w:val="nil"/>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43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b/>
                <w:bCs/>
                <w:lang w:val="ru-RU" w:eastAsia="ru-RU"/>
              </w:rPr>
            </w:pPr>
            <w:r w:rsidRPr="000E56B5">
              <w:rPr>
                <w:b/>
                <w:bCs/>
                <w:lang w:val="ru-RU" w:eastAsia="ru-RU"/>
              </w:rPr>
              <w:t>VIII. Дані про персонал та витрати на оплату праці</w:t>
            </w:r>
          </w:p>
        </w:tc>
      </w:tr>
      <w:tr w:rsidR="00A015A5" w:rsidRPr="000E56B5" w:rsidTr="00E86618">
        <w:trPr>
          <w:trHeight w:val="88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 xml:space="preserve">Середня кількість працівників </w:t>
            </w:r>
            <w:r w:rsidRPr="000E56B5">
              <w:rPr>
                <w:lang w:val="ru-RU" w:eastAsia="ru-RU"/>
              </w:rPr>
              <w:t>(штатних працівників, зовнішніх сумісників та працівників, що працюють за цивільно-правовими договорами)</w:t>
            </w:r>
            <w:r w:rsidRPr="000E56B5">
              <w:rPr>
                <w:b/>
                <w:bCs/>
                <w:lang w:val="ru-RU" w:eastAsia="ru-RU"/>
              </w:rPr>
              <w:t>,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b/>
                <w:bCs/>
                <w:lang w:val="ru-RU" w:eastAsia="ru-RU"/>
              </w:rPr>
            </w:pPr>
            <w:r>
              <w:rPr>
                <w:b/>
                <w:bCs/>
                <w:lang w:val="ru-RU" w:eastAsia="ru-RU"/>
              </w:rPr>
              <w:t>44</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27315A" w:rsidP="00A35CD0">
            <w:pPr>
              <w:jc w:val="center"/>
              <w:rPr>
                <w:b/>
                <w:bCs/>
                <w:lang w:val="ru-RU" w:eastAsia="ru-RU"/>
              </w:rPr>
            </w:pPr>
            <w:r>
              <w:rPr>
                <w:b/>
                <w:bCs/>
                <w:lang w:val="ru-RU" w:eastAsia="ru-RU"/>
              </w:rPr>
              <w:t>45</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8001</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1</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1</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8002</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1</w:t>
            </w:r>
            <w:r w:rsidR="00A35CD0">
              <w:rPr>
                <w:lang w:val="ru-RU" w:eastAsia="ru-RU"/>
              </w:rPr>
              <w:t>2</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12</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8003</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095A6E" w:rsidP="0027315A">
            <w:pPr>
              <w:jc w:val="center"/>
              <w:rPr>
                <w:lang w:val="ru-RU" w:eastAsia="ru-RU"/>
              </w:rPr>
            </w:pPr>
            <w:r>
              <w:rPr>
                <w:lang w:val="ru-RU" w:eastAsia="ru-RU"/>
              </w:rPr>
              <w:t>3</w:t>
            </w:r>
            <w:r w:rsidR="00540CE4">
              <w:rPr>
                <w:lang w:val="ru-RU" w:eastAsia="ru-RU"/>
              </w:rPr>
              <w:t>1</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3</w:t>
            </w:r>
            <w:r w:rsidR="0027315A">
              <w:rPr>
                <w:lang w:val="ru-RU" w:eastAsia="ru-RU"/>
              </w:rPr>
              <w:t>2</w:t>
            </w:r>
          </w:p>
        </w:tc>
      </w:tr>
      <w:tr w:rsidR="00A015A5" w:rsidRPr="000E56B5" w:rsidTr="00E86618">
        <w:trPr>
          <w:trHeight w:val="39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Витрати на оплату праці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8010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b/>
                <w:bCs/>
                <w:lang w:val="ru-RU" w:eastAsia="ru-RU"/>
              </w:rPr>
            </w:pPr>
            <w:r>
              <w:rPr>
                <w:b/>
                <w:bCs/>
                <w:lang w:val="ru-RU" w:eastAsia="ru-RU"/>
              </w:rPr>
              <w:t>10029</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4B0AED" w:rsidRDefault="00540CE4" w:rsidP="00E86618">
            <w:pPr>
              <w:jc w:val="center"/>
              <w:rPr>
                <w:b/>
                <w:bCs/>
                <w:lang w:val="ru-RU" w:eastAsia="ru-RU"/>
              </w:rPr>
            </w:pPr>
            <w:r>
              <w:rPr>
                <w:b/>
                <w:bCs/>
                <w:lang w:val="ru-RU" w:eastAsia="ru-RU"/>
              </w:rPr>
              <w:t>11204</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Середньомісячні витрати на оплату праці одного працівника (грн),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b/>
                <w:bCs/>
                <w:lang w:val="ru-RU" w:eastAsia="ru-RU"/>
              </w:rPr>
            </w:pPr>
            <w:r>
              <w:rPr>
                <w:b/>
                <w:bCs/>
                <w:lang w:val="ru-RU" w:eastAsia="ru-RU"/>
              </w:rPr>
              <w:t>18994</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b/>
                <w:bCs/>
                <w:lang w:val="ru-RU" w:eastAsia="ru-RU"/>
              </w:rPr>
            </w:pPr>
            <w:r>
              <w:rPr>
                <w:b/>
                <w:bCs/>
                <w:lang w:val="ru-RU" w:eastAsia="ru-RU"/>
              </w:rPr>
              <w:t>20748</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8021</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lang w:val="ru-RU" w:eastAsia="ru-RU"/>
              </w:rPr>
            </w:pPr>
            <w:r>
              <w:rPr>
                <w:lang w:val="ru-RU" w:eastAsia="ru-RU"/>
              </w:rPr>
              <w:t>40325</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lang w:val="ru-RU" w:eastAsia="ru-RU"/>
              </w:rPr>
            </w:pPr>
            <w:r>
              <w:rPr>
                <w:lang w:val="ru-RU" w:eastAsia="ru-RU"/>
              </w:rPr>
              <w:t>60000</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8022</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lang w:val="ru-RU" w:eastAsia="ru-RU"/>
              </w:rPr>
            </w:pPr>
            <w:r>
              <w:rPr>
                <w:lang w:val="ru-RU" w:eastAsia="ru-RU"/>
              </w:rPr>
              <w:t>20290</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lang w:val="ru-RU" w:eastAsia="ru-RU"/>
              </w:rPr>
            </w:pPr>
            <w:r>
              <w:rPr>
                <w:lang w:val="ru-RU" w:eastAsia="ru-RU"/>
              </w:rPr>
              <w:t>25000</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8023</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540CE4" w:rsidP="00E86618">
            <w:pPr>
              <w:jc w:val="center"/>
              <w:rPr>
                <w:lang w:val="ru-RU" w:eastAsia="ru-RU"/>
              </w:rPr>
            </w:pPr>
            <w:r>
              <w:rPr>
                <w:lang w:val="ru-RU" w:eastAsia="ru-RU"/>
              </w:rPr>
              <w:t>17804</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27315A" w:rsidP="00E86618">
            <w:pPr>
              <w:jc w:val="center"/>
              <w:rPr>
                <w:lang w:val="ru-RU" w:eastAsia="ru-RU"/>
              </w:rPr>
            </w:pPr>
            <w:r>
              <w:rPr>
                <w:lang w:val="ru-RU" w:eastAsia="ru-RU"/>
              </w:rPr>
              <w:t>17927</w:t>
            </w:r>
          </w:p>
        </w:tc>
      </w:tr>
    </w:tbl>
    <w:p w:rsidR="00A015A5" w:rsidRDefault="00A015A5" w:rsidP="00A015A5">
      <w:pPr>
        <w:rPr>
          <w:sz w:val="24"/>
          <w:szCs w:val="24"/>
        </w:rPr>
      </w:pPr>
    </w:p>
    <w:p w:rsidR="00A015A5" w:rsidRDefault="00A015A5" w:rsidP="00A015A5">
      <w:pPr>
        <w:rPr>
          <w:sz w:val="28"/>
        </w:rPr>
      </w:pPr>
      <w:r>
        <w:rPr>
          <w:sz w:val="28"/>
        </w:rPr>
        <w:t xml:space="preserve">    </w:t>
      </w:r>
    </w:p>
    <w:p w:rsidR="00A015A5" w:rsidRDefault="00A015A5" w:rsidP="0021419A">
      <w:pPr>
        <w:ind w:firstLine="709"/>
        <w:rPr>
          <w:b/>
          <w:sz w:val="28"/>
        </w:rPr>
      </w:pPr>
      <w:r>
        <w:rPr>
          <w:b/>
          <w:sz w:val="28"/>
        </w:rPr>
        <w:t>11. Оцінка ризиків</w:t>
      </w:r>
    </w:p>
    <w:p w:rsidR="0021419A" w:rsidRDefault="0021419A" w:rsidP="0021419A">
      <w:pPr>
        <w:ind w:firstLine="709"/>
        <w:rPr>
          <w:b/>
          <w:sz w:val="28"/>
        </w:rPr>
      </w:pPr>
    </w:p>
    <w:p w:rsidR="00A015A5" w:rsidRDefault="00A015A5" w:rsidP="00A015A5">
      <w:pPr>
        <w:ind w:firstLine="540"/>
        <w:jc w:val="both"/>
        <w:rPr>
          <w:sz w:val="28"/>
          <w:szCs w:val="28"/>
        </w:rPr>
      </w:pPr>
      <w:r>
        <w:rPr>
          <w:sz w:val="28"/>
          <w:szCs w:val="28"/>
        </w:rPr>
        <w:t>У порівнянні з іншими полігонами України, управління полігоном в Івано-Франків</w:t>
      </w:r>
      <w:r>
        <w:rPr>
          <w:sz w:val="28"/>
          <w:szCs w:val="28"/>
        </w:rPr>
        <w:softHyphen/>
        <w:t xml:space="preserve">ську є досить ефективним, однак необхідно вжити ряд заходів для забезпечення його експлуатаційної ефективності на подальший період часу. </w:t>
      </w:r>
      <w:r w:rsidR="00EE1DCD">
        <w:rPr>
          <w:sz w:val="28"/>
          <w:szCs w:val="28"/>
        </w:rPr>
        <w:t xml:space="preserve"> </w:t>
      </w:r>
    </w:p>
    <w:p w:rsidR="00A015A5" w:rsidRDefault="00A015A5" w:rsidP="00A015A5">
      <w:pPr>
        <w:ind w:firstLine="720"/>
        <w:jc w:val="both"/>
        <w:rPr>
          <w:sz w:val="28"/>
          <w:szCs w:val="28"/>
        </w:rPr>
      </w:pPr>
      <w:r>
        <w:rPr>
          <w:sz w:val="28"/>
          <w:szCs w:val="28"/>
        </w:rPr>
        <w:t>Основними проблемами підприємства є:</w:t>
      </w:r>
    </w:p>
    <w:p w:rsidR="00A015A5" w:rsidRDefault="00A015A5" w:rsidP="00A015A5">
      <w:pPr>
        <w:pStyle w:val="msonormal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зношеність спецтехніки;</w:t>
      </w:r>
    </w:p>
    <w:p w:rsidR="00A015A5" w:rsidRDefault="00A015A5" w:rsidP="00A015A5">
      <w:pPr>
        <w:pStyle w:val="msonormalcxspmiddle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під’їзної дороги з твердим покриттям до полігону;</w:t>
      </w:r>
    </w:p>
    <w:p w:rsidR="00A015A5" w:rsidRDefault="00A015A5" w:rsidP="00A015A5">
      <w:pPr>
        <w:pStyle w:val="msonormal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комунального притулку, для тимчасового перебування безпритульних тварин та власного приміщення для їх стерилізації.</w:t>
      </w:r>
    </w:p>
    <w:p w:rsidR="00A015A5" w:rsidRDefault="00A015A5" w:rsidP="00A015A5">
      <w:pPr>
        <w:rPr>
          <w:sz w:val="28"/>
        </w:rPr>
      </w:pPr>
    </w:p>
    <w:p w:rsidR="00A015A5" w:rsidRDefault="00A015A5" w:rsidP="00A015A5">
      <w:pPr>
        <w:rPr>
          <w:sz w:val="28"/>
          <w:szCs w:val="28"/>
        </w:rPr>
      </w:pPr>
    </w:p>
    <w:p w:rsidR="00DD2E0C" w:rsidRDefault="00DD4326" w:rsidP="00A015A5">
      <w:pPr>
        <w:rPr>
          <w:sz w:val="28"/>
          <w:szCs w:val="28"/>
        </w:rPr>
      </w:pPr>
      <w:r>
        <w:rPr>
          <w:sz w:val="28"/>
          <w:szCs w:val="28"/>
        </w:rPr>
        <w:t>Д</w:t>
      </w:r>
      <w:r w:rsidR="00A015A5" w:rsidRPr="00D1309C">
        <w:rPr>
          <w:sz w:val="28"/>
          <w:szCs w:val="28"/>
        </w:rPr>
        <w:t>иректор</w:t>
      </w:r>
      <w:r w:rsidR="00A35CD0">
        <w:rPr>
          <w:sz w:val="28"/>
          <w:szCs w:val="28"/>
        </w:rPr>
        <w:t xml:space="preserve"> </w:t>
      </w:r>
      <w:r w:rsidR="00A015A5" w:rsidRPr="00D1309C">
        <w:rPr>
          <w:sz w:val="28"/>
          <w:szCs w:val="28"/>
        </w:rPr>
        <w:t xml:space="preserve"> КП «Полігон ТПВ»</w:t>
      </w:r>
      <w:r w:rsidR="00A015A5">
        <w:rPr>
          <w:sz w:val="28"/>
          <w:szCs w:val="28"/>
        </w:rPr>
        <w:t xml:space="preserve">    </w:t>
      </w:r>
      <w:r w:rsidR="00A015A5" w:rsidRPr="002E1434">
        <w:rPr>
          <w:sz w:val="28"/>
          <w:szCs w:val="28"/>
        </w:rPr>
        <w:t xml:space="preserve"> </w:t>
      </w:r>
      <w:r w:rsidR="00A330C5">
        <w:rPr>
          <w:sz w:val="28"/>
          <w:szCs w:val="28"/>
        </w:rPr>
        <w:t xml:space="preserve">                           </w:t>
      </w:r>
      <w:r w:rsidR="00A015A5" w:rsidRPr="002E1434">
        <w:rPr>
          <w:sz w:val="28"/>
          <w:szCs w:val="28"/>
        </w:rPr>
        <w:t xml:space="preserve">   </w:t>
      </w:r>
      <w:r w:rsidR="00A015A5">
        <w:rPr>
          <w:sz w:val="28"/>
          <w:szCs w:val="28"/>
        </w:rPr>
        <w:t xml:space="preserve"> </w:t>
      </w:r>
      <w:r>
        <w:rPr>
          <w:sz w:val="28"/>
          <w:szCs w:val="28"/>
        </w:rPr>
        <w:t xml:space="preserve">   </w:t>
      </w:r>
      <w:r w:rsidR="00A015A5">
        <w:rPr>
          <w:sz w:val="28"/>
          <w:szCs w:val="28"/>
        </w:rPr>
        <w:t xml:space="preserve">   </w:t>
      </w:r>
      <w:r w:rsidR="00A015A5" w:rsidRPr="002E1434">
        <w:rPr>
          <w:sz w:val="28"/>
          <w:szCs w:val="28"/>
        </w:rPr>
        <w:t xml:space="preserve">  </w:t>
      </w:r>
      <w:r>
        <w:rPr>
          <w:sz w:val="28"/>
          <w:szCs w:val="28"/>
        </w:rPr>
        <w:t>Євген ДАНИЛЮК</w:t>
      </w:r>
    </w:p>
    <w:sectPr w:rsidR="00DD2E0C" w:rsidSect="00AA4294">
      <w:pgSz w:w="11906" w:h="16838"/>
      <w:pgMar w:top="1134" w:right="567" w:bottom="1134"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E6B57"/>
    <w:multiLevelType w:val="hybridMultilevel"/>
    <w:tmpl w:val="8DD2568E"/>
    <w:lvl w:ilvl="0" w:tplc="9C3E96E0">
      <w:start w:val="1"/>
      <w:numFmt w:val="bullet"/>
      <w:lvlText w:val="–"/>
      <w:lvlJc w:val="left"/>
      <w:pPr>
        <w:ind w:left="1440" w:hanging="360"/>
      </w:pPr>
      <w:rPr>
        <w:rFonts w:ascii="Times New Roman" w:eastAsia="Calibr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7B31516"/>
    <w:multiLevelType w:val="hybridMultilevel"/>
    <w:tmpl w:val="C95A3418"/>
    <w:lvl w:ilvl="0" w:tplc="C47EA064">
      <w:start w:val="201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6D774B2"/>
    <w:multiLevelType w:val="hybridMultilevel"/>
    <w:tmpl w:val="E334027C"/>
    <w:lvl w:ilvl="0" w:tplc="BC3015D6">
      <w:start w:val="1"/>
      <w:numFmt w:val="decimal"/>
      <w:lvlText w:val="%1."/>
      <w:lvlJc w:val="left"/>
      <w:pPr>
        <w:tabs>
          <w:tab w:val="num" w:pos="720"/>
        </w:tabs>
        <w:ind w:left="720" w:hanging="360"/>
      </w:pPr>
      <w:rPr>
        <w:rFonts w:hint="default"/>
      </w:rPr>
    </w:lvl>
    <w:lvl w:ilvl="1" w:tplc="FD22C59C">
      <w:numFmt w:val="none"/>
      <w:lvlText w:val=""/>
      <w:lvlJc w:val="left"/>
      <w:pPr>
        <w:tabs>
          <w:tab w:val="num" w:pos="360"/>
        </w:tabs>
      </w:pPr>
    </w:lvl>
    <w:lvl w:ilvl="2" w:tplc="7E782D8E">
      <w:numFmt w:val="none"/>
      <w:lvlText w:val=""/>
      <w:lvlJc w:val="left"/>
      <w:pPr>
        <w:tabs>
          <w:tab w:val="num" w:pos="360"/>
        </w:tabs>
      </w:pPr>
    </w:lvl>
    <w:lvl w:ilvl="3" w:tplc="129E9DAC">
      <w:numFmt w:val="none"/>
      <w:lvlText w:val=""/>
      <w:lvlJc w:val="left"/>
      <w:pPr>
        <w:tabs>
          <w:tab w:val="num" w:pos="360"/>
        </w:tabs>
      </w:pPr>
    </w:lvl>
    <w:lvl w:ilvl="4" w:tplc="4C189DCC">
      <w:numFmt w:val="none"/>
      <w:lvlText w:val=""/>
      <w:lvlJc w:val="left"/>
      <w:pPr>
        <w:tabs>
          <w:tab w:val="num" w:pos="360"/>
        </w:tabs>
      </w:pPr>
    </w:lvl>
    <w:lvl w:ilvl="5" w:tplc="4C98C6CC">
      <w:numFmt w:val="none"/>
      <w:lvlText w:val=""/>
      <w:lvlJc w:val="left"/>
      <w:pPr>
        <w:tabs>
          <w:tab w:val="num" w:pos="360"/>
        </w:tabs>
      </w:pPr>
    </w:lvl>
    <w:lvl w:ilvl="6" w:tplc="FEC20854">
      <w:numFmt w:val="none"/>
      <w:lvlText w:val=""/>
      <w:lvlJc w:val="left"/>
      <w:pPr>
        <w:tabs>
          <w:tab w:val="num" w:pos="360"/>
        </w:tabs>
      </w:pPr>
    </w:lvl>
    <w:lvl w:ilvl="7" w:tplc="03C0299C">
      <w:numFmt w:val="none"/>
      <w:lvlText w:val=""/>
      <w:lvlJc w:val="left"/>
      <w:pPr>
        <w:tabs>
          <w:tab w:val="num" w:pos="360"/>
        </w:tabs>
      </w:pPr>
    </w:lvl>
    <w:lvl w:ilvl="8" w:tplc="C80C0656">
      <w:numFmt w:val="none"/>
      <w:lvlText w:val=""/>
      <w:lvlJc w:val="left"/>
      <w:pPr>
        <w:tabs>
          <w:tab w:val="num" w:pos="360"/>
        </w:tabs>
      </w:pPr>
    </w:lvl>
  </w:abstractNum>
  <w:abstractNum w:abstractNumId="3" w15:restartNumberingAfterBreak="0">
    <w:nsid w:val="33C9547C"/>
    <w:multiLevelType w:val="hybridMultilevel"/>
    <w:tmpl w:val="283CD388"/>
    <w:lvl w:ilvl="0" w:tplc="B46C4602">
      <w:start w:val="1"/>
      <w:numFmt w:val="bullet"/>
      <w:lvlText w:val="-"/>
      <w:lvlJc w:val="left"/>
      <w:pPr>
        <w:ind w:left="945"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ECF48DB"/>
    <w:multiLevelType w:val="hybridMultilevel"/>
    <w:tmpl w:val="F3302D82"/>
    <w:lvl w:ilvl="0" w:tplc="C91A6A36">
      <w:start w:val="50"/>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42FD2DFB"/>
    <w:multiLevelType w:val="hybridMultilevel"/>
    <w:tmpl w:val="BB58A546"/>
    <w:lvl w:ilvl="0" w:tplc="5C6E80B8">
      <w:start w:val="20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0550EF5"/>
    <w:multiLevelType w:val="hybridMultilevel"/>
    <w:tmpl w:val="60063C20"/>
    <w:lvl w:ilvl="0" w:tplc="6C8480B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54F1197"/>
    <w:multiLevelType w:val="hybridMultilevel"/>
    <w:tmpl w:val="121ABEDA"/>
    <w:lvl w:ilvl="0" w:tplc="12A83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8F6A49"/>
    <w:multiLevelType w:val="hybridMultilevel"/>
    <w:tmpl w:val="C1D23484"/>
    <w:lvl w:ilvl="0" w:tplc="3402A816">
      <w:start w:val="2018"/>
      <w:numFmt w:val="bullet"/>
      <w:lvlText w:val="-"/>
      <w:lvlJc w:val="left"/>
      <w:pPr>
        <w:ind w:left="450" w:hanging="360"/>
      </w:pPr>
      <w:rPr>
        <w:rFonts w:ascii="Times New Roman" w:eastAsia="Times New Roman" w:hAnsi="Times New Roman" w:cs="Times New Roman" w:hint="default"/>
      </w:rPr>
    </w:lvl>
    <w:lvl w:ilvl="1" w:tplc="04220003" w:tentative="1">
      <w:start w:val="1"/>
      <w:numFmt w:val="bullet"/>
      <w:lvlText w:val="o"/>
      <w:lvlJc w:val="left"/>
      <w:pPr>
        <w:ind w:left="1170" w:hanging="360"/>
      </w:pPr>
      <w:rPr>
        <w:rFonts w:ascii="Courier New" w:hAnsi="Courier New" w:cs="Courier New" w:hint="default"/>
      </w:rPr>
    </w:lvl>
    <w:lvl w:ilvl="2" w:tplc="04220005" w:tentative="1">
      <w:start w:val="1"/>
      <w:numFmt w:val="bullet"/>
      <w:lvlText w:val=""/>
      <w:lvlJc w:val="left"/>
      <w:pPr>
        <w:ind w:left="1890" w:hanging="360"/>
      </w:pPr>
      <w:rPr>
        <w:rFonts w:ascii="Wingdings" w:hAnsi="Wingdings" w:hint="default"/>
      </w:rPr>
    </w:lvl>
    <w:lvl w:ilvl="3" w:tplc="04220001" w:tentative="1">
      <w:start w:val="1"/>
      <w:numFmt w:val="bullet"/>
      <w:lvlText w:val=""/>
      <w:lvlJc w:val="left"/>
      <w:pPr>
        <w:ind w:left="2610" w:hanging="360"/>
      </w:pPr>
      <w:rPr>
        <w:rFonts w:ascii="Symbol" w:hAnsi="Symbol" w:hint="default"/>
      </w:rPr>
    </w:lvl>
    <w:lvl w:ilvl="4" w:tplc="04220003" w:tentative="1">
      <w:start w:val="1"/>
      <w:numFmt w:val="bullet"/>
      <w:lvlText w:val="o"/>
      <w:lvlJc w:val="left"/>
      <w:pPr>
        <w:ind w:left="3330" w:hanging="360"/>
      </w:pPr>
      <w:rPr>
        <w:rFonts w:ascii="Courier New" w:hAnsi="Courier New" w:cs="Courier New" w:hint="default"/>
      </w:rPr>
    </w:lvl>
    <w:lvl w:ilvl="5" w:tplc="04220005" w:tentative="1">
      <w:start w:val="1"/>
      <w:numFmt w:val="bullet"/>
      <w:lvlText w:val=""/>
      <w:lvlJc w:val="left"/>
      <w:pPr>
        <w:ind w:left="4050" w:hanging="360"/>
      </w:pPr>
      <w:rPr>
        <w:rFonts w:ascii="Wingdings" w:hAnsi="Wingdings" w:hint="default"/>
      </w:rPr>
    </w:lvl>
    <w:lvl w:ilvl="6" w:tplc="04220001" w:tentative="1">
      <w:start w:val="1"/>
      <w:numFmt w:val="bullet"/>
      <w:lvlText w:val=""/>
      <w:lvlJc w:val="left"/>
      <w:pPr>
        <w:ind w:left="4770" w:hanging="360"/>
      </w:pPr>
      <w:rPr>
        <w:rFonts w:ascii="Symbol" w:hAnsi="Symbol" w:hint="default"/>
      </w:rPr>
    </w:lvl>
    <w:lvl w:ilvl="7" w:tplc="04220003" w:tentative="1">
      <w:start w:val="1"/>
      <w:numFmt w:val="bullet"/>
      <w:lvlText w:val="o"/>
      <w:lvlJc w:val="left"/>
      <w:pPr>
        <w:ind w:left="5490" w:hanging="360"/>
      </w:pPr>
      <w:rPr>
        <w:rFonts w:ascii="Courier New" w:hAnsi="Courier New" w:cs="Courier New" w:hint="default"/>
      </w:rPr>
    </w:lvl>
    <w:lvl w:ilvl="8" w:tplc="04220005" w:tentative="1">
      <w:start w:val="1"/>
      <w:numFmt w:val="bullet"/>
      <w:lvlText w:val=""/>
      <w:lvlJc w:val="left"/>
      <w:pPr>
        <w:ind w:left="6210" w:hanging="360"/>
      </w:pPr>
      <w:rPr>
        <w:rFonts w:ascii="Wingdings" w:hAnsi="Wingdings" w:hint="default"/>
      </w:rPr>
    </w:lvl>
  </w:abstractNum>
  <w:abstractNum w:abstractNumId="9" w15:restartNumberingAfterBreak="0">
    <w:nsid w:val="619859A4"/>
    <w:multiLevelType w:val="hybridMultilevel"/>
    <w:tmpl w:val="82BA9EBC"/>
    <w:lvl w:ilvl="0" w:tplc="215C199A">
      <w:start w:val="2016"/>
      <w:numFmt w:val="bullet"/>
      <w:lvlText w:val="-"/>
      <w:lvlJc w:val="left"/>
      <w:pPr>
        <w:ind w:left="3621" w:hanging="360"/>
      </w:pPr>
      <w:rPr>
        <w:rFonts w:ascii="Times New Roman" w:eastAsia="Times New Roman" w:hAnsi="Times New Roman" w:cs="Times New Roman" w:hint="default"/>
      </w:rPr>
    </w:lvl>
    <w:lvl w:ilvl="1" w:tplc="04220003" w:tentative="1">
      <w:start w:val="1"/>
      <w:numFmt w:val="bullet"/>
      <w:lvlText w:val="o"/>
      <w:lvlJc w:val="left"/>
      <w:pPr>
        <w:ind w:left="4341" w:hanging="360"/>
      </w:pPr>
      <w:rPr>
        <w:rFonts w:ascii="Courier New" w:hAnsi="Courier New" w:cs="Courier New" w:hint="default"/>
      </w:rPr>
    </w:lvl>
    <w:lvl w:ilvl="2" w:tplc="04220005" w:tentative="1">
      <w:start w:val="1"/>
      <w:numFmt w:val="bullet"/>
      <w:lvlText w:val=""/>
      <w:lvlJc w:val="left"/>
      <w:pPr>
        <w:ind w:left="5061" w:hanging="360"/>
      </w:pPr>
      <w:rPr>
        <w:rFonts w:ascii="Wingdings" w:hAnsi="Wingdings" w:hint="default"/>
      </w:rPr>
    </w:lvl>
    <w:lvl w:ilvl="3" w:tplc="04220001" w:tentative="1">
      <w:start w:val="1"/>
      <w:numFmt w:val="bullet"/>
      <w:lvlText w:val=""/>
      <w:lvlJc w:val="left"/>
      <w:pPr>
        <w:ind w:left="5781" w:hanging="360"/>
      </w:pPr>
      <w:rPr>
        <w:rFonts w:ascii="Symbol" w:hAnsi="Symbol" w:hint="default"/>
      </w:rPr>
    </w:lvl>
    <w:lvl w:ilvl="4" w:tplc="04220003" w:tentative="1">
      <w:start w:val="1"/>
      <w:numFmt w:val="bullet"/>
      <w:lvlText w:val="o"/>
      <w:lvlJc w:val="left"/>
      <w:pPr>
        <w:ind w:left="6501" w:hanging="360"/>
      </w:pPr>
      <w:rPr>
        <w:rFonts w:ascii="Courier New" w:hAnsi="Courier New" w:cs="Courier New" w:hint="default"/>
      </w:rPr>
    </w:lvl>
    <w:lvl w:ilvl="5" w:tplc="04220005" w:tentative="1">
      <w:start w:val="1"/>
      <w:numFmt w:val="bullet"/>
      <w:lvlText w:val=""/>
      <w:lvlJc w:val="left"/>
      <w:pPr>
        <w:ind w:left="7221" w:hanging="360"/>
      </w:pPr>
      <w:rPr>
        <w:rFonts w:ascii="Wingdings" w:hAnsi="Wingdings" w:hint="default"/>
      </w:rPr>
    </w:lvl>
    <w:lvl w:ilvl="6" w:tplc="04220001" w:tentative="1">
      <w:start w:val="1"/>
      <w:numFmt w:val="bullet"/>
      <w:lvlText w:val=""/>
      <w:lvlJc w:val="left"/>
      <w:pPr>
        <w:ind w:left="7941" w:hanging="360"/>
      </w:pPr>
      <w:rPr>
        <w:rFonts w:ascii="Symbol" w:hAnsi="Symbol" w:hint="default"/>
      </w:rPr>
    </w:lvl>
    <w:lvl w:ilvl="7" w:tplc="04220003" w:tentative="1">
      <w:start w:val="1"/>
      <w:numFmt w:val="bullet"/>
      <w:lvlText w:val="o"/>
      <w:lvlJc w:val="left"/>
      <w:pPr>
        <w:ind w:left="8661" w:hanging="360"/>
      </w:pPr>
      <w:rPr>
        <w:rFonts w:ascii="Courier New" w:hAnsi="Courier New" w:cs="Courier New" w:hint="default"/>
      </w:rPr>
    </w:lvl>
    <w:lvl w:ilvl="8" w:tplc="04220005" w:tentative="1">
      <w:start w:val="1"/>
      <w:numFmt w:val="bullet"/>
      <w:lvlText w:val=""/>
      <w:lvlJc w:val="left"/>
      <w:pPr>
        <w:ind w:left="9381" w:hanging="360"/>
      </w:pPr>
      <w:rPr>
        <w:rFonts w:ascii="Wingdings" w:hAnsi="Wingdings" w:hint="default"/>
      </w:rPr>
    </w:lvl>
  </w:abstractNum>
  <w:abstractNum w:abstractNumId="10" w15:restartNumberingAfterBreak="0">
    <w:nsid w:val="6FDA4A54"/>
    <w:multiLevelType w:val="hybridMultilevel"/>
    <w:tmpl w:val="634CC0EC"/>
    <w:lvl w:ilvl="0" w:tplc="40883556">
      <w:start w:val="1"/>
      <w:numFmt w:val="bullet"/>
      <w:lvlText w:val="–"/>
      <w:lvlJc w:val="left"/>
      <w:pPr>
        <w:ind w:left="144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78326F46"/>
    <w:multiLevelType w:val="hybridMultilevel"/>
    <w:tmpl w:val="3E14EAFA"/>
    <w:lvl w:ilvl="0" w:tplc="40883556">
      <w:start w:val="1"/>
      <w:numFmt w:val="bullet"/>
      <w:lvlText w:val="–"/>
      <w:lvlJc w:val="left"/>
      <w:pPr>
        <w:ind w:left="786"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7FEC648A"/>
    <w:multiLevelType w:val="hybridMultilevel"/>
    <w:tmpl w:val="468281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7"/>
  </w:num>
  <w:num w:numId="7">
    <w:abstractNumId w:val="6"/>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11"/>
  </w:num>
  <w:num w:numId="10">
    <w:abstractNumId w:val="10"/>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
  </w:num>
  <w:num w:numId="16">
    <w:abstractNumId w:val="8"/>
  </w:num>
  <w:num w:numId="17">
    <w:abstractNumId w:val="5"/>
  </w:num>
  <w:num w:numId="18">
    <w:abstractNumId w:val="9"/>
  </w:num>
  <w:num w:numId="19">
    <w:abstractNumId w:val="0"/>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11"/>
    <w:rsid w:val="0003535C"/>
    <w:rsid w:val="0003796A"/>
    <w:rsid w:val="00050FDD"/>
    <w:rsid w:val="0005179B"/>
    <w:rsid w:val="00057701"/>
    <w:rsid w:val="000843E8"/>
    <w:rsid w:val="00091EE1"/>
    <w:rsid w:val="00095A6E"/>
    <w:rsid w:val="000B7097"/>
    <w:rsid w:val="000C3CBA"/>
    <w:rsid w:val="000D5F21"/>
    <w:rsid w:val="000E6523"/>
    <w:rsid w:val="000F1C0F"/>
    <w:rsid w:val="000F343E"/>
    <w:rsid w:val="0012597D"/>
    <w:rsid w:val="001260DB"/>
    <w:rsid w:val="00127C52"/>
    <w:rsid w:val="00134D99"/>
    <w:rsid w:val="00140951"/>
    <w:rsid w:val="00141B7F"/>
    <w:rsid w:val="00153986"/>
    <w:rsid w:val="00163D5A"/>
    <w:rsid w:val="0017412D"/>
    <w:rsid w:val="001827D1"/>
    <w:rsid w:val="00187D2D"/>
    <w:rsid w:val="00197CEC"/>
    <w:rsid w:val="001A1E37"/>
    <w:rsid w:val="001A6570"/>
    <w:rsid w:val="001B03D1"/>
    <w:rsid w:val="001C3F82"/>
    <w:rsid w:val="001C480F"/>
    <w:rsid w:val="001D4B2D"/>
    <w:rsid w:val="001F5B57"/>
    <w:rsid w:val="001F7A1A"/>
    <w:rsid w:val="002000A8"/>
    <w:rsid w:val="0021419A"/>
    <w:rsid w:val="00216CE0"/>
    <w:rsid w:val="00246D9C"/>
    <w:rsid w:val="00251D76"/>
    <w:rsid w:val="002551F1"/>
    <w:rsid w:val="002628BD"/>
    <w:rsid w:val="002645C2"/>
    <w:rsid w:val="0027315A"/>
    <w:rsid w:val="002816EE"/>
    <w:rsid w:val="00292094"/>
    <w:rsid w:val="00293846"/>
    <w:rsid w:val="00295769"/>
    <w:rsid w:val="002A5DEC"/>
    <w:rsid w:val="002B0A37"/>
    <w:rsid w:val="002C2F3C"/>
    <w:rsid w:val="002D1FD2"/>
    <w:rsid w:val="002D3858"/>
    <w:rsid w:val="002D7B1C"/>
    <w:rsid w:val="002E6F60"/>
    <w:rsid w:val="002F156E"/>
    <w:rsid w:val="002F759E"/>
    <w:rsid w:val="00321849"/>
    <w:rsid w:val="0032485B"/>
    <w:rsid w:val="00332CC5"/>
    <w:rsid w:val="00345CC5"/>
    <w:rsid w:val="0036000A"/>
    <w:rsid w:val="00373A23"/>
    <w:rsid w:val="003830BF"/>
    <w:rsid w:val="003844F4"/>
    <w:rsid w:val="00390E5B"/>
    <w:rsid w:val="003A29D2"/>
    <w:rsid w:val="003B52F8"/>
    <w:rsid w:val="003C565D"/>
    <w:rsid w:val="003D4211"/>
    <w:rsid w:val="004137EA"/>
    <w:rsid w:val="004178E0"/>
    <w:rsid w:val="00425559"/>
    <w:rsid w:val="00427AA1"/>
    <w:rsid w:val="00442A66"/>
    <w:rsid w:val="00446A9B"/>
    <w:rsid w:val="00450004"/>
    <w:rsid w:val="004608D3"/>
    <w:rsid w:val="00462494"/>
    <w:rsid w:val="00465C72"/>
    <w:rsid w:val="00472B58"/>
    <w:rsid w:val="004776F1"/>
    <w:rsid w:val="00483157"/>
    <w:rsid w:val="00497727"/>
    <w:rsid w:val="004A4496"/>
    <w:rsid w:val="004C75CC"/>
    <w:rsid w:val="004F6FBB"/>
    <w:rsid w:val="0050272F"/>
    <w:rsid w:val="00506821"/>
    <w:rsid w:val="00510154"/>
    <w:rsid w:val="00521C72"/>
    <w:rsid w:val="005328C9"/>
    <w:rsid w:val="00535CC7"/>
    <w:rsid w:val="00536B81"/>
    <w:rsid w:val="00540CE4"/>
    <w:rsid w:val="00544696"/>
    <w:rsid w:val="00593AD9"/>
    <w:rsid w:val="005A64B8"/>
    <w:rsid w:val="005B08B4"/>
    <w:rsid w:val="005B0D51"/>
    <w:rsid w:val="005B486F"/>
    <w:rsid w:val="005C384E"/>
    <w:rsid w:val="005D7C04"/>
    <w:rsid w:val="005F01DC"/>
    <w:rsid w:val="0060784E"/>
    <w:rsid w:val="0062128E"/>
    <w:rsid w:val="00631318"/>
    <w:rsid w:val="00641090"/>
    <w:rsid w:val="00641AF9"/>
    <w:rsid w:val="00646DA8"/>
    <w:rsid w:val="00652DCA"/>
    <w:rsid w:val="00664AC2"/>
    <w:rsid w:val="00670256"/>
    <w:rsid w:val="006A1593"/>
    <w:rsid w:val="006C5287"/>
    <w:rsid w:val="006C5A4E"/>
    <w:rsid w:val="006D4624"/>
    <w:rsid w:val="006E3EB5"/>
    <w:rsid w:val="006E7A6B"/>
    <w:rsid w:val="006F0E4B"/>
    <w:rsid w:val="00701410"/>
    <w:rsid w:val="007030B0"/>
    <w:rsid w:val="007052CB"/>
    <w:rsid w:val="00720CAA"/>
    <w:rsid w:val="00731297"/>
    <w:rsid w:val="007615FE"/>
    <w:rsid w:val="00765402"/>
    <w:rsid w:val="00773390"/>
    <w:rsid w:val="007961D4"/>
    <w:rsid w:val="007A2BB1"/>
    <w:rsid w:val="007B08C5"/>
    <w:rsid w:val="007C0B03"/>
    <w:rsid w:val="007C3502"/>
    <w:rsid w:val="007C5F17"/>
    <w:rsid w:val="007D1E0B"/>
    <w:rsid w:val="007D7BC0"/>
    <w:rsid w:val="007D7C1F"/>
    <w:rsid w:val="007E34E6"/>
    <w:rsid w:val="007E3CA7"/>
    <w:rsid w:val="007E477A"/>
    <w:rsid w:val="007E727F"/>
    <w:rsid w:val="007F61E8"/>
    <w:rsid w:val="00807FC3"/>
    <w:rsid w:val="00827FB0"/>
    <w:rsid w:val="0083413E"/>
    <w:rsid w:val="00853EB1"/>
    <w:rsid w:val="00857E14"/>
    <w:rsid w:val="00870988"/>
    <w:rsid w:val="00885A6C"/>
    <w:rsid w:val="00886D15"/>
    <w:rsid w:val="008A5C45"/>
    <w:rsid w:val="008B798A"/>
    <w:rsid w:val="008D68F1"/>
    <w:rsid w:val="008F359B"/>
    <w:rsid w:val="00930060"/>
    <w:rsid w:val="0093308D"/>
    <w:rsid w:val="00951608"/>
    <w:rsid w:val="009769E5"/>
    <w:rsid w:val="009A0727"/>
    <w:rsid w:val="009A6FD6"/>
    <w:rsid w:val="009A7846"/>
    <w:rsid w:val="009E0DAF"/>
    <w:rsid w:val="009E7A03"/>
    <w:rsid w:val="009E7FE6"/>
    <w:rsid w:val="00A000C1"/>
    <w:rsid w:val="00A015A5"/>
    <w:rsid w:val="00A1055C"/>
    <w:rsid w:val="00A163EE"/>
    <w:rsid w:val="00A171EA"/>
    <w:rsid w:val="00A266EC"/>
    <w:rsid w:val="00A330C5"/>
    <w:rsid w:val="00A35CD0"/>
    <w:rsid w:val="00A365B1"/>
    <w:rsid w:val="00A367A2"/>
    <w:rsid w:val="00A36E0C"/>
    <w:rsid w:val="00A61FA9"/>
    <w:rsid w:val="00A70A1F"/>
    <w:rsid w:val="00A84895"/>
    <w:rsid w:val="00A966E6"/>
    <w:rsid w:val="00AA4294"/>
    <w:rsid w:val="00AA4FDB"/>
    <w:rsid w:val="00AE0CD9"/>
    <w:rsid w:val="00AE14D1"/>
    <w:rsid w:val="00B000A0"/>
    <w:rsid w:val="00B030F5"/>
    <w:rsid w:val="00B031F2"/>
    <w:rsid w:val="00B0780E"/>
    <w:rsid w:val="00B16D5A"/>
    <w:rsid w:val="00B26AAC"/>
    <w:rsid w:val="00B415E4"/>
    <w:rsid w:val="00B44DFD"/>
    <w:rsid w:val="00B504E0"/>
    <w:rsid w:val="00B5654F"/>
    <w:rsid w:val="00B66CDB"/>
    <w:rsid w:val="00B67369"/>
    <w:rsid w:val="00B67692"/>
    <w:rsid w:val="00B83E5F"/>
    <w:rsid w:val="00B9216E"/>
    <w:rsid w:val="00B92B65"/>
    <w:rsid w:val="00B933F0"/>
    <w:rsid w:val="00BA4C20"/>
    <w:rsid w:val="00BC5D38"/>
    <w:rsid w:val="00BF16A6"/>
    <w:rsid w:val="00BF2451"/>
    <w:rsid w:val="00C01A4F"/>
    <w:rsid w:val="00C040EA"/>
    <w:rsid w:val="00C16300"/>
    <w:rsid w:val="00C266D1"/>
    <w:rsid w:val="00C32361"/>
    <w:rsid w:val="00C32935"/>
    <w:rsid w:val="00C3409B"/>
    <w:rsid w:val="00C348BF"/>
    <w:rsid w:val="00C34B27"/>
    <w:rsid w:val="00C43F40"/>
    <w:rsid w:val="00C52BF0"/>
    <w:rsid w:val="00C651C3"/>
    <w:rsid w:val="00C767C1"/>
    <w:rsid w:val="00C877E3"/>
    <w:rsid w:val="00CA603F"/>
    <w:rsid w:val="00CB4385"/>
    <w:rsid w:val="00CB65CA"/>
    <w:rsid w:val="00CC2320"/>
    <w:rsid w:val="00CC6953"/>
    <w:rsid w:val="00CC6CAC"/>
    <w:rsid w:val="00CD5DB1"/>
    <w:rsid w:val="00CE0848"/>
    <w:rsid w:val="00CF462B"/>
    <w:rsid w:val="00D11B26"/>
    <w:rsid w:val="00D20DFA"/>
    <w:rsid w:val="00D26F1F"/>
    <w:rsid w:val="00D338A4"/>
    <w:rsid w:val="00D37023"/>
    <w:rsid w:val="00D37DEB"/>
    <w:rsid w:val="00D60ED0"/>
    <w:rsid w:val="00D67156"/>
    <w:rsid w:val="00D72EA8"/>
    <w:rsid w:val="00D76D80"/>
    <w:rsid w:val="00D77F72"/>
    <w:rsid w:val="00D812F4"/>
    <w:rsid w:val="00D9336F"/>
    <w:rsid w:val="00D9773C"/>
    <w:rsid w:val="00DA2864"/>
    <w:rsid w:val="00DB795A"/>
    <w:rsid w:val="00DD2E0C"/>
    <w:rsid w:val="00DD4326"/>
    <w:rsid w:val="00DD5AA6"/>
    <w:rsid w:val="00DE119F"/>
    <w:rsid w:val="00DE45C9"/>
    <w:rsid w:val="00E17BEA"/>
    <w:rsid w:val="00E23966"/>
    <w:rsid w:val="00E241A7"/>
    <w:rsid w:val="00E33545"/>
    <w:rsid w:val="00E51622"/>
    <w:rsid w:val="00E547E5"/>
    <w:rsid w:val="00E565C9"/>
    <w:rsid w:val="00E618AF"/>
    <w:rsid w:val="00E833C2"/>
    <w:rsid w:val="00E86618"/>
    <w:rsid w:val="00E941D4"/>
    <w:rsid w:val="00E96BA8"/>
    <w:rsid w:val="00EA7234"/>
    <w:rsid w:val="00EB01C0"/>
    <w:rsid w:val="00EB7508"/>
    <w:rsid w:val="00EE1DCD"/>
    <w:rsid w:val="00EE2AF1"/>
    <w:rsid w:val="00EF16E2"/>
    <w:rsid w:val="00EF6A9F"/>
    <w:rsid w:val="00F0052F"/>
    <w:rsid w:val="00F02369"/>
    <w:rsid w:val="00F14141"/>
    <w:rsid w:val="00F31959"/>
    <w:rsid w:val="00F337CE"/>
    <w:rsid w:val="00F35539"/>
    <w:rsid w:val="00F37CD8"/>
    <w:rsid w:val="00F46978"/>
    <w:rsid w:val="00F46B9C"/>
    <w:rsid w:val="00F46F82"/>
    <w:rsid w:val="00F5191F"/>
    <w:rsid w:val="00F741BB"/>
    <w:rsid w:val="00F74325"/>
    <w:rsid w:val="00F905BD"/>
    <w:rsid w:val="00FA1065"/>
    <w:rsid w:val="00FA5274"/>
    <w:rsid w:val="00FC005F"/>
    <w:rsid w:val="00FD0240"/>
    <w:rsid w:val="00FD1495"/>
    <w:rsid w:val="00FE40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26627B4-C5C2-4E64-9810-7BC9EF004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211"/>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uiPriority w:val="9"/>
    <w:qFormat/>
    <w:rsid w:val="00E96BA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SHead3N">
    <w:name w:val="PS_Head 3 N"/>
    <w:basedOn w:val="a"/>
    <w:next w:val="a"/>
    <w:rsid w:val="003D4211"/>
    <w:pPr>
      <w:keepNext/>
      <w:spacing w:before="180" w:after="180"/>
      <w:outlineLvl w:val="2"/>
    </w:pPr>
    <w:rPr>
      <w:b/>
      <w:sz w:val="26"/>
      <w:szCs w:val="26"/>
      <w:lang w:val="en-US" w:eastAsia="en-US"/>
    </w:rPr>
  </w:style>
  <w:style w:type="paragraph" w:customStyle="1" w:styleId="PSHead5">
    <w:name w:val="PS_Head 5"/>
    <w:basedOn w:val="a"/>
    <w:next w:val="a"/>
    <w:rsid w:val="003D4211"/>
    <w:pPr>
      <w:spacing w:before="240" w:after="180"/>
    </w:pPr>
    <w:rPr>
      <w:b/>
      <w:i/>
      <w:sz w:val="24"/>
      <w:szCs w:val="24"/>
      <w:lang w:eastAsia="en-US"/>
    </w:rPr>
  </w:style>
  <w:style w:type="paragraph" w:customStyle="1" w:styleId="a3">
    <w:name w:val="_Основной текст"/>
    <w:basedOn w:val="a"/>
    <w:qFormat/>
    <w:rsid w:val="003D4211"/>
    <w:pPr>
      <w:spacing w:before="120" w:after="120"/>
      <w:ind w:firstLine="720"/>
      <w:jc w:val="both"/>
    </w:pPr>
    <w:rPr>
      <w:rFonts w:eastAsia="Calibri"/>
      <w:sz w:val="24"/>
      <w:szCs w:val="24"/>
      <w:lang w:val="ru-RU" w:eastAsia="ru-RU"/>
    </w:rPr>
  </w:style>
  <w:style w:type="character" w:customStyle="1" w:styleId="hps">
    <w:name w:val="hps"/>
    <w:rsid w:val="003D4211"/>
  </w:style>
  <w:style w:type="paragraph" w:styleId="a4">
    <w:name w:val="footnote text"/>
    <w:basedOn w:val="a"/>
    <w:link w:val="a5"/>
    <w:semiHidden/>
    <w:rsid w:val="003D4211"/>
    <w:pPr>
      <w:jc w:val="both"/>
    </w:pPr>
    <w:rPr>
      <w:rFonts w:eastAsia="Calibri"/>
    </w:rPr>
  </w:style>
  <w:style w:type="character" w:customStyle="1" w:styleId="a5">
    <w:name w:val="Текст сноски Знак"/>
    <w:basedOn w:val="a0"/>
    <w:link w:val="a4"/>
    <w:semiHidden/>
    <w:rsid w:val="003D4211"/>
    <w:rPr>
      <w:rFonts w:ascii="Times New Roman" w:eastAsia="Calibri" w:hAnsi="Times New Roman" w:cs="Times New Roman"/>
      <w:sz w:val="20"/>
      <w:szCs w:val="20"/>
    </w:rPr>
  </w:style>
  <w:style w:type="character" w:styleId="a6">
    <w:name w:val="footnote reference"/>
    <w:semiHidden/>
    <w:rsid w:val="003D4211"/>
    <w:rPr>
      <w:rFonts w:cs="Times New Roman"/>
      <w:vertAlign w:val="superscript"/>
    </w:rPr>
  </w:style>
  <w:style w:type="character" w:customStyle="1" w:styleId="shorttext">
    <w:name w:val="short_text"/>
    <w:rsid w:val="003D4211"/>
    <w:rPr>
      <w:rFonts w:cs="Times New Roman"/>
    </w:rPr>
  </w:style>
  <w:style w:type="paragraph" w:customStyle="1" w:styleId="msonormalcxspmiddle">
    <w:name w:val="msonormalcxspmiddle"/>
    <w:basedOn w:val="a"/>
    <w:rsid w:val="003D4211"/>
    <w:pPr>
      <w:spacing w:before="100" w:beforeAutospacing="1" w:after="100" w:afterAutospacing="1"/>
    </w:pPr>
    <w:rPr>
      <w:sz w:val="24"/>
      <w:szCs w:val="24"/>
      <w:lang w:val="ru-RU" w:eastAsia="ru-RU"/>
    </w:rPr>
  </w:style>
  <w:style w:type="paragraph" w:customStyle="1" w:styleId="11">
    <w:name w:val="Абзац списка1"/>
    <w:basedOn w:val="a"/>
    <w:qFormat/>
    <w:rsid w:val="003D4211"/>
    <w:pPr>
      <w:spacing w:after="160" w:line="259" w:lineRule="auto"/>
      <w:ind w:left="720"/>
    </w:pPr>
    <w:rPr>
      <w:rFonts w:ascii="Calibri" w:eastAsia="Calibri" w:hAnsi="Calibri"/>
      <w:sz w:val="22"/>
      <w:szCs w:val="22"/>
      <w:lang w:val="en-US" w:eastAsia="en-US"/>
    </w:rPr>
  </w:style>
  <w:style w:type="paragraph" w:customStyle="1" w:styleId="msonormalcxsplast">
    <w:name w:val="msonormalcxsplast"/>
    <w:basedOn w:val="a"/>
    <w:rsid w:val="003D4211"/>
    <w:pPr>
      <w:spacing w:before="100" w:beforeAutospacing="1" w:after="100" w:afterAutospacing="1"/>
    </w:pPr>
    <w:rPr>
      <w:sz w:val="24"/>
      <w:szCs w:val="24"/>
      <w:lang w:val="ru-RU" w:eastAsia="ru-RU"/>
    </w:rPr>
  </w:style>
  <w:style w:type="paragraph" w:customStyle="1" w:styleId="msonormalcxspmiddlecxspmiddle">
    <w:name w:val="msonormalcxspmiddlecxspmiddle"/>
    <w:basedOn w:val="a"/>
    <w:rsid w:val="003D4211"/>
    <w:pPr>
      <w:spacing w:before="100" w:beforeAutospacing="1" w:after="100" w:afterAutospacing="1"/>
    </w:pPr>
    <w:rPr>
      <w:sz w:val="24"/>
      <w:szCs w:val="24"/>
      <w:lang w:val="ru-RU" w:eastAsia="ru-RU"/>
    </w:rPr>
  </w:style>
  <w:style w:type="paragraph" w:customStyle="1" w:styleId="msonormalcxspmiddlecxsplast">
    <w:name w:val="msonormalcxspmiddlecxsplast"/>
    <w:basedOn w:val="a"/>
    <w:rsid w:val="003D4211"/>
    <w:pPr>
      <w:spacing w:before="100" w:beforeAutospacing="1" w:after="100" w:afterAutospacing="1"/>
    </w:pPr>
    <w:rPr>
      <w:sz w:val="24"/>
      <w:szCs w:val="24"/>
      <w:lang w:val="ru-RU" w:eastAsia="ru-RU"/>
    </w:rPr>
  </w:style>
  <w:style w:type="paragraph" w:styleId="a7">
    <w:name w:val="Normal (Web)"/>
    <w:basedOn w:val="a"/>
    <w:uiPriority w:val="99"/>
    <w:rsid w:val="003D4211"/>
    <w:pPr>
      <w:spacing w:before="100" w:beforeAutospacing="1" w:after="100" w:afterAutospacing="1"/>
    </w:pPr>
    <w:rPr>
      <w:sz w:val="24"/>
      <w:szCs w:val="24"/>
      <w:lang w:val="ru-RU" w:eastAsia="ru-RU"/>
    </w:rPr>
  </w:style>
  <w:style w:type="character" w:styleId="a8">
    <w:name w:val="Strong"/>
    <w:basedOn w:val="a0"/>
    <w:qFormat/>
    <w:rsid w:val="003D4211"/>
    <w:rPr>
      <w:b/>
      <w:bCs/>
    </w:rPr>
  </w:style>
  <w:style w:type="character" w:customStyle="1" w:styleId="rvts7">
    <w:name w:val="rvts7"/>
    <w:basedOn w:val="a0"/>
    <w:rsid w:val="003D4211"/>
  </w:style>
  <w:style w:type="paragraph" w:customStyle="1" w:styleId="rvps84">
    <w:name w:val="rvps84"/>
    <w:basedOn w:val="a"/>
    <w:rsid w:val="003D4211"/>
    <w:pPr>
      <w:spacing w:before="100" w:beforeAutospacing="1" w:after="100" w:afterAutospacing="1"/>
    </w:pPr>
    <w:rPr>
      <w:sz w:val="24"/>
      <w:szCs w:val="24"/>
      <w:lang w:val="ru-RU" w:eastAsia="ru-RU"/>
    </w:rPr>
  </w:style>
  <w:style w:type="paragraph" w:customStyle="1" w:styleId="rvps216">
    <w:name w:val="rvps216"/>
    <w:basedOn w:val="a"/>
    <w:rsid w:val="003D4211"/>
    <w:pPr>
      <w:spacing w:before="100" w:beforeAutospacing="1" w:after="100" w:afterAutospacing="1"/>
    </w:pPr>
    <w:rPr>
      <w:sz w:val="24"/>
      <w:szCs w:val="24"/>
      <w:lang w:val="ru-RU" w:eastAsia="ru-RU"/>
    </w:rPr>
  </w:style>
  <w:style w:type="paragraph" w:customStyle="1" w:styleId="rvps218">
    <w:name w:val="rvps218"/>
    <w:basedOn w:val="a"/>
    <w:rsid w:val="003D4211"/>
    <w:pPr>
      <w:spacing w:before="100" w:beforeAutospacing="1" w:after="100" w:afterAutospacing="1"/>
    </w:pPr>
    <w:rPr>
      <w:sz w:val="24"/>
      <w:szCs w:val="24"/>
      <w:lang w:val="ru-RU" w:eastAsia="ru-RU"/>
    </w:rPr>
  </w:style>
  <w:style w:type="paragraph" w:customStyle="1" w:styleId="rvps220">
    <w:name w:val="rvps220"/>
    <w:basedOn w:val="a"/>
    <w:rsid w:val="003D4211"/>
    <w:pPr>
      <w:spacing w:before="100" w:beforeAutospacing="1" w:after="100" w:afterAutospacing="1"/>
    </w:pPr>
    <w:rPr>
      <w:sz w:val="24"/>
      <w:szCs w:val="24"/>
      <w:lang w:val="ru-RU" w:eastAsia="ru-RU"/>
    </w:rPr>
  </w:style>
  <w:style w:type="paragraph" w:customStyle="1" w:styleId="listparagraphcxsplast">
    <w:name w:val="listparagraphcxsplast"/>
    <w:basedOn w:val="a"/>
    <w:rsid w:val="003D4211"/>
    <w:pPr>
      <w:spacing w:before="100" w:beforeAutospacing="1" w:after="100" w:afterAutospacing="1"/>
    </w:pPr>
    <w:rPr>
      <w:sz w:val="24"/>
      <w:szCs w:val="24"/>
      <w:lang w:val="ru-RU" w:eastAsia="ru-RU"/>
    </w:rPr>
  </w:style>
  <w:style w:type="paragraph" w:customStyle="1" w:styleId="listparagraphcxspmiddle">
    <w:name w:val="listparagraphcxspmiddle"/>
    <w:basedOn w:val="a"/>
    <w:rsid w:val="003D4211"/>
    <w:pPr>
      <w:spacing w:before="100" w:beforeAutospacing="1" w:after="100" w:afterAutospacing="1"/>
    </w:pPr>
    <w:rPr>
      <w:sz w:val="24"/>
      <w:szCs w:val="24"/>
      <w:lang w:val="ru-RU" w:eastAsia="ru-RU"/>
    </w:rPr>
  </w:style>
  <w:style w:type="paragraph" w:customStyle="1" w:styleId="msonormalcxspmiddlecxspmiddlecxsplast">
    <w:name w:val="msonormalcxspmiddlecxspmiddlecxsplast"/>
    <w:basedOn w:val="a"/>
    <w:rsid w:val="003D4211"/>
    <w:pPr>
      <w:spacing w:before="100" w:beforeAutospacing="1" w:after="100" w:afterAutospacing="1"/>
    </w:pPr>
    <w:rPr>
      <w:sz w:val="24"/>
      <w:szCs w:val="24"/>
      <w:lang w:val="ru-RU" w:eastAsia="ru-RU"/>
    </w:rPr>
  </w:style>
  <w:style w:type="paragraph" w:styleId="a9">
    <w:name w:val="footer"/>
    <w:basedOn w:val="a"/>
    <w:link w:val="aa"/>
    <w:rsid w:val="003D4211"/>
    <w:pPr>
      <w:tabs>
        <w:tab w:val="center" w:pos="4677"/>
        <w:tab w:val="right" w:pos="9355"/>
      </w:tabs>
    </w:pPr>
  </w:style>
  <w:style w:type="character" w:customStyle="1" w:styleId="aa">
    <w:name w:val="Нижний колонтитул Знак"/>
    <w:basedOn w:val="a0"/>
    <w:link w:val="a9"/>
    <w:rsid w:val="003D4211"/>
    <w:rPr>
      <w:rFonts w:ascii="Times New Roman" w:eastAsia="Times New Roman" w:hAnsi="Times New Roman" w:cs="Times New Roman"/>
      <w:sz w:val="20"/>
      <w:szCs w:val="20"/>
      <w:lang w:eastAsia="uk-UA"/>
    </w:rPr>
  </w:style>
  <w:style w:type="character" w:styleId="ab">
    <w:name w:val="page number"/>
    <w:basedOn w:val="a0"/>
    <w:rsid w:val="003D4211"/>
  </w:style>
  <w:style w:type="paragraph" w:styleId="ac">
    <w:name w:val="header"/>
    <w:basedOn w:val="a"/>
    <w:link w:val="ad"/>
    <w:rsid w:val="003D4211"/>
    <w:pPr>
      <w:tabs>
        <w:tab w:val="center" w:pos="4677"/>
        <w:tab w:val="right" w:pos="9355"/>
      </w:tabs>
    </w:pPr>
  </w:style>
  <w:style w:type="character" w:customStyle="1" w:styleId="ad">
    <w:name w:val="Верхний колонтитул Знак"/>
    <w:basedOn w:val="a0"/>
    <w:link w:val="ac"/>
    <w:rsid w:val="003D4211"/>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9A6FD6"/>
    <w:rPr>
      <w:rFonts w:ascii="Times New Roman" w:eastAsia="Times New Roman" w:hAnsi="Times New Roman" w:cs="Times New Roman"/>
      <w:sz w:val="26"/>
      <w:szCs w:val="26"/>
      <w:shd w:val="clear" w:color="auto" w:fill="FFFFFF"/>
    </w:rPr>
  </w:style>
  <w:style w:type="character" w:customStyle="1" w:styleId="210pt">
    <w:name w:val="Основной текст (2) + 10 pt;Полужирный"/>
    <w:basedOn w:val="2"/>
    <w:rsid w:val="009A6FD6"/>
    <w:rPr>
      <w:rFonts w:ascii="Times New Roman" w:eastAsia="Times New Roman" w:hAnsi="Times New Roman" w:cs="Times New Roman"/>
      <w:b/>
      <w:bCs/>
      <w:color w:val="000000"/>
      <w:spacing w:val="0"/>
      <w:w w:val="100"/>
      <w:position w:val="0"/>
      <w:sz w:val="20"/>
      <w:szCs w:val="20"/>
      <w:shd w:val="clear" w:color="auto" w:fill="FFFFFF"/>
      <w:lang w:val="uk-UA" w:eastAsia="uk-UA" w:bidi="uk-UA"/>
    </w:rPr>
  </w:style>
  <w:style w:type="character" w:customStyle="1" w:styleId="285pt">
    <w:name w:val="Основной текст (2) + 8;5 pt"/>
    <w:basedOn w:val="2"/>
    <w:rsid w:val="009A6FD6"/>
    <w:rPr>
      <w:rFonts w:ascii="Times New Roman" w:eastAsia="Times New Roman" w:hAnsi="Times New Roman" w:cs="Times New Roman"/>
      <w:color w:val="000000"/>
      <w:spacing w:val="0"/>
      <w:w w:val="100"/>
      <w:position w:val="0"/>
      <w:sz w:val="17"/>
      <w:szCs w:val="17"/>
      <w:shd w:val="clear" w:color="auto" w:fill="FFFFFF"/>
      <w:lang w:val="uk-UA" w:eastAsia="uk-UA" w:bidi="uk-UA"/>
    </w:rPr>
  </w:style>
  <w:style w:type="character" w:customStyle="1" w:styleId="28pt">
    <w:name w:val="Основной текст (2) + 8 pt;Полужирный"/>
    <w:basedOn w:val="2"/>
    <w:rsid w:val="009A6FD6"/>
    <w:rPr>
      <w:rFonts w:ascii="Times New Roman" w:eastAsia="Times New Roman" w:hAnsi="Times New Roman" w:cs="Times New Roman"/>
      <w:b/>
      <w:bCs/>
      <w:color w:val="000000"/>
      <w:spacing w:val="0"/>
      <w:w w:val="100"/>
      <w:position w:val="0"/>
      <w:sz w:val="16"/>
      <w:szCs w:val="16"/>
      <w:shd w:val="clear" w:color="auto" w:fill="FFFFFF"/>
      <w:lang w:val="uk-UA" w:eastAsia="uk-UA" w:bidi="uk-UA"/>
    </w:rPr>
  </w:style>
  <w:style w:type="paragraph" w:customStyle="1" w:styleId="20">
    <w:name w:val="Основной текст (2)"/>
    <w:basedOn w:val="a"/>
    <w:link w:val="2"/>
    <w:rsid w:val="009A6FD6"/>
    <w:pPr>
      <w:widowControl w:val="0"/>
      <w:shd w:val="clear" w:color="auto" w:fill="FFFFFF"/>
      <w:spacing w:after="840" w:line="302" w:lineRule="exact"/>
      <w:jc w:val="both"/>
    </w:pPr>
    <w:rPr>
      <w:sz w:val="26"/>
      <w:szCs w:val="26"/>
      <w:lang w:eastAsia="en-US"/>
    </w:rPr>
  </w:style>
  <w:style w:type="paragraph" w:styleId="ae">
    <w:name w:val="No Spacing"/>
    <w:uiPriority w:val="1"/>
    <w:qFormat/>
    <w:rsid w:val="002551F1"/>
    <w:pPr>
      <w:spacing w:after="0" w:line="240" w:lineRule="auto"/>
    </w:pPr>
    <w:rPr>
      <w:rFonts w:ascii="Times New Roman" w:eastAsia="Times New Roman" w:hAnsi="Times New Roman" w:cs="Times New Roman"/>
      <w:sz w:val="20"/>
      <w:szCs w:val="20"/>
      <w:lang w:eastAsia="uk-UA"/>
    </w:rPr>
  </w:style>
  <w:style w:type="paragraph" w:styleId="af">
    <w:name w:val="List Paragraph"/>
    <w:basedOn w:val="a"/>
    <w:qFormat/>
    <w:rsid w:val="00A015A5"/>
    <w:pPr>
      <w:ind w:left="720"/>
      <w:contextualSpacing/>
    </w:pPr>
  </w:style>
  <w:style w:type="paragraph" w:styleId="af0">
    <w:name w:val="Balloon Text"/>
    <w:basedOn w:val="a"/>
    <w:link w:val="af1"/>
    <w:uiPriority w:val="99"/>
    <w:semiHidden/>
    <w:unhideWhenUsed/>
    <w:rsid w:val="00321849"/>
    <w:rPr>
      <w:rFonts w:ascii="Arial" w:hAnsi="Arial" w:cs="Arial"/>
      <w:sz w:val="18"/>
      <w:szCs w:val="18"/>
    </w:rPr>
  </w:style>
  <w:style w:type="character" w:customStyle="1" w:styleId="af1">
    <w:name w:val="Текст выноски Знак"/>
    <w:basedOn w:val="a0"/>
    <w:link w:val="af0"/>
    <w:uiPriority w:val="99"/>
    <w:semiHidden/>
    <w:rsid w:val="00321849"/>
    <w:rPr>
      <w:rFonts w:ascii="Arial" w:eastAsia="Times New Roman" w:hAnsi="Arial" w:cs="Arial"/>
      <w:sz w:val="18"/>
      <w:szCs w:val="18"/>
      <w:lang w:eastAsia="uk-UA"/>
    </w:rPr>
  </w:style>
  <w:style w:type="character" w:styleId="af2">
    <w:name w:val="Emphasis"/>
    <w:basedOn w:val="a0"/>
    <w:uiPriority w:val="20"/>
    <w:qFormat/>
    <w:rsid w:val="00FA5274"/>
    <w:rPr>
      <w:i/>
      <w:iCs/>
    </w:rPr>
  </w:style>
  <w:style w:type="character" w:customStyle="1" w:styleId="10">
    <w:name w:val="Заголовок 1 Знак"/>
    <w:basedOn w:val="a0"/>
    <w:link w:val="1"/>
    <w:uiPriority w:val="9"/>
    <w:rsid w:val="00E96BA8"/>
    <w:rPr>
      <w:rFonts w:asciiTheme="majorHAnsi" w:eastAsiaTheme="majorEastAsia" w:hAnsiTheme="majorHAnsi" w:cstheme="majorBidi"/>
      <w:color w:val="365F91" w:themeColor="accent1" w:themeShade="BF"/>
      <w:sz w:val="32"/>
      <w:szCs w:val="32"/>
      <w:lang w:eastAsia="uk-UA"/>
    </w:rPr>
  </w:style>
  <w:style w:type="character" w:customStyle="1" w:styleId="markedcontent">
    <w:name w:val="markedcontent"/>
    <w:basedOn w:val="a0"/>
    <w:rsid w:val="00383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449">
      <w:bodyDiv w:val="1"/>
      <w:marLeft w:val="0"/>
      <w:marRight w:val="0"/>
      <w:marTop w:val="0"/>
      <w:marBottom w:val="0"/>
      <w:divBdr>
        <w:top w:val="none" w:sz="0" w:space="0" w:color="auto"/>
        <w:left w:val="none" w:sz="0" w:space="0" w:color="auto"/>
        <w:bottom w:val="none" w:sz="0" w:space="0" w:color="auto"/>
        <w:right w:val="none" w:sz="0" w:space="0" w:color="auto"/>
      </w:divBdr>
    </w:div>
    <w:div w:id="300119033">
      <w:bodyDiv w:val="1"/>
      <w:marLeft w:val="0"/>
      <w:marRight w:val="0"/>
      <w:marTop w:val="0"/>
      <w:marBottom w:val="0"/>
      <w:divBdr>
        <w:top w:val="none" w:sz="0" w:space="0" w:color="auto"/>
        <w:left w:val="none" w:sz="0" w:space="0" w:color="auto"/>
        <w:bottom w:val="none" w:sz="0" w:space="0" w:color="auto"/>
        <w:right w:val="none" w:sz="0" w:space="0" w:color="auto"/>
      </w:divBdr>
    </w:div>
    <w:div w:id="959268111">
      <w:bodyDiv w:val="1"/>
      <w:marLeft w:val="0"/>
      <w:marRight w:val="0"/>
      <w:marTop w:val="0"/>
      <w:marBottom w:val="0"/>
      <w:divBdr>
        <w:top w:val="none" w:sz="0" w:space="0" w:color="auto"/>
        <w:left w:val="none" w:sz="0" w:space="0" w:color="auto"/>
        <w:bottom w:val="none" w:sz="0" w:space="0" w:color="auto"/>
        <w:right w:val="none" w:sz="0" w:space="0" w:color="auto"/>
      </w:divBdr>
    </w:div>
    <w:div w:id="105299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147A0-E018-4579-908A-3C752BEF9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25579</Words>
  <Characters>14581</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Користувач Windows</cp:lastModifiedBy>
  <cp:revision>3</cp:revision>
  <cp:lastPrinted>2023-02-28T10:04:00Z</cp:lastPrinted>
  <dcterms:created xsi:type="dcterms:W3CDTF">2023-05-04T07:27:00Z</dcterms:created>
  <dcterms:modified xsi:type="dcterms:W3CDTF">2023-05-04T07:27:00Z</dcterms:modified>
</cp:coreProperties>
</file>