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B2" w:rsidRPr="00AF7659" w:rsidRDefault="009250B2" w:rsidP="009250B2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2C5AB1">
        <w:rPr>
          <w:sz w:val="28"/>
          <w:szCs w:val="28"/>
          <w:lang w:val="uk-UA"/>
        </w:rPr>
        <w:t xml:space="preserve">Про </w:t>
      </w:r>
      <w:r w:rsidR="0035658F">
        <w:rPr>
          <w:sz w:val="28"/>
          <w:szCs w:val="28"/>
          <w:lang w:val="uk-UA"/>
        </w:rPr>
        <w:t xml:space="preserve">забезпечення роботи </w:t>
      </w:r>
      <w:r w:rsidRPr="002C5AB1">
        <w:rPr>
          <w:sz w:val="28"/>
          <w:szCs w:val="28"/>
          <w:lang w:val="uk-UA"/>
        </w:rPr>
        <w:t xml:space="preserve">консультаційних </w:t>
      </w:r>
      <w:r w:rsidRPr="0035658F">
        <w:rPr>
          <w:sz w:val="28"/>
          <w:szCs w:val="28"/>
          <w:lang w:val="uk-UA"/>
        </w:rPr>
        <w:t xml:space="preserve">пунктів </w:t>
      </w:r>
      <w:r w:rsidR="0035658F" w:rsidRPr="0035658F">
        <w:rPr>
          <w:sz w:val="28"/>
          <w:szCs w:val="28"/>
          <w:lang w:val="uk-UA"/>
        </w:rPr>
        <w:t>з питань цивільного захисту</w:t>
      </w:r>
      <w:r w:rsidR="008E6D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</w:t>
      </w:r>
    </w:p>
    <w:p w:rsidR="009250B2" w:rsidRDefault="009250B2" w:rsidP="009250B2">
      <w:pPr>
        <w:jc w:val="both"/>
        <w:rPr>
          <w:b/>
          <w:sz w:val="28"/>
          <w:szCs w:val="28"/>
          <w:lang w:val="uk-UA"/>
        </w:rPr>
      </w:pPr>
    </w:p>
    <w:p w:rsidR="009250B2" w:rsidRDefault="009250B2" w:rsidP="009250B2">
      <w:pPr>
        <w:jc w:val="both"/>
        <w:rPr>
          <w:b/>
          <w:sz w:val="28"/>
          <w:szCs w:val="28"/>
          <w:lang w:val="uk-UA"/>
        </w:rPr>
      </w:pPr>
    </w:p>
    <w:p w:rsidR="0035658F" w:rsidRPr="007A3657" w:rsidRDefault="009250B2" w:rsidP="0035658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42 Кодексу цивільного захисту України, постанови Кабінету Міністрів України від 26.06.2013 року № 444 „Про затвердження порядку здійснення навчання населення діям у надзвичайних ситуаціях”, розпорядження голови облдержадміністрації від </w:t>
      </w:r>
      <w:r w:rsidR="0035658F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</w:t>
      </w:r>
      <w:r w:rsidR="0035658F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</w:t>
      </w:r>
      <w:r w:rsidR="0035658F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року № </w:t>
      </w:r>
      <w:r w:rsidR="0035658F">
        <w:rPr>
          <w:sz w:val="28"/>
          <w:szCs w:val="28"/>
          <w:lang w:val="uk-UA"/>
        </w:rPr>
        <w:t>584</w:t>
      </w:r>
      <w:r>
        <w:rPr>
          <w:sz w:val="28"/>
          <w:szCs w:val="28"/>
          <w:lang w:val="uk-UA"/>
        </w:rPr>
        <w:t xml:space="preserve"> „Про </w:t>
      </w:r>
      <w:r w:rsidR="0035658F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роботи консультаційних пунктів</w:t>
      </w:r>
      <w:r w:rsidR="0035658F">
        <w:rPr>
          <w:sz w:val="28"/>
          <w:szCs w:val="28"/>
          <w:lang w:val="uk-UA"/>
        </w:rPr>
        <w:t xml:space="preserve"> з питань цивільного захисту”,</w:t>
      </w:r>
      <w:r>
        <w:rPr>
          <w:sz w:val="28"/>
          <w:szCs w:val="28"/>
          <w:lang w:val="uk-UA"/>
        </w:rPr>
        <w:t xml:space="preserve"> у зв’язку зі зміною назв і реорганізацією комунальних підприємств та з метою підвищення ефективності просвітницько-інформаційної роботи і пропаганди знань з питань захисту та дій у надзвичайних ситуаціях серед населення, яке не зайняте у сфері виробництва та обслуговування</w:t>
      </w:r>
      <w:r w:rsidR="0035658F">
        <w:rPr>
          <w:sz w:val="28"/>
          <w:szCs w:val="28"/>
          <w:lang w:val="uk-UA"/>
        </w:rPr>
        <w:t>,</w:t>
      </w:r>
      <w:r w:rsidR="0035658F" w:rsidRPr="0035658F">
        <w:rPr>
          <w:sz w:val="28"/>
          <w:szCs w:val="28"/>
          <w:lang w:val="uk-UA"/>
        </w:rPr>
        <w:t xml:space="preserve"> </w:t>
      </w:r>
      <w:r w:rsidR="0035658F">
        <w:rPr>
          <w:sz w:val="28"/>
          <w:szCs w:val="28"/>
          <w:lang w:val="uk-UA"/>
        </w:rPr>
        <w:t xml:space="preserve">виконавчий комітет </w:t>
      </w:r>
      <w:r w:rsidR="0035658F" w:rsidRPr="007A3657">
        <w:rPr>
          <w:sz w:val="28"/>
          <w:szCs w:val="28"/>
          <w:lang w:val="uk-UA"/>
        </w:rPr>
        <w:t>міськ</w:t>
      </w:r>
      <w:r w:rsidR="0035658F">
        <w:rPr>
          <w:sz w:val="28"/>
          <w:szCs w:val="28"/>
          <w:lang w:val="uk-UA"/>
        </w:rPr>
        <w:t>ої</w:t>
      </w:r>
      <w:r w:rsidR="0035658F" w:rsidRPr="007A3657">
        <w:rPr>
          <w:sz w:val="28"/>
          <w:szCs w:val="28"/>
          <w:lang w:val="uk-UA"/>
        </w:rPr>
        <w:t xml:space="preserve"> рад</w:t>
      </w:r>
      <w:r w:rsidR="0035658F">
        <w:rPr>
          <w:sz w:val="28"/>
          <w:szCs w:val="28"/>
          <w:lang w:val="uk-UA"/>
        </w:rPr>
        <w:t>и</w:t>
      </w:r>
    </w:p>
    <w:p w:rsidR="0035658F" w:rsidRDefault="0035658F" w:rsidP="0035658F">
      <w:pPr>
        <w:ind w:firstLine="720"/>
        <w:jc w:val="both"/>
        <w:rPr>
          <w:sz w:val="28"/>
          <w:szCs w:val="28"/>
          <w:lang w:val="uk-UA"/>
        </w:rPr>
      </w:pPr>
    </w:p>
    <w:p w:rsidR="0035658F" w:rsidRDefault="0035658F" w:rsidP="0035658F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9250B2" w:rsidRDefault="009250B2" w:rsidP="009250B2">
      <w:pPr>
        <w:ind w:firstLine="540"/>
        <w:jc w:val="both"/>
        <w:rPr>
          <w:sz w:val="28"/>
          <w:szCs w:val="28"/>
          <w:lang w:val="uk-UA"/>
        </w:rPr>
      </w:pPr>
    </w:p>
    <w:p w:rsidR="003B22B8" w:rsidRPr="003B22B8" w:rsidRDefault="003B22B8" w:rsidP="003B22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Положення </w:t>
      </w:r>
      <w:r w:rsidRPr="003B22B8">
        <w:rPr>
          <w:sz w:val="28"/>
          <w:szCs w:val="28"/>
        </w:rPr>
        <w:t xml:space="preserve">про консультаційний пункт з питань цивільного захисту </w:t>
      </w:r>
      <w:r>
        <w:rPr>
          <w:sz w:val="28"/>
          <w:szCs w:val="28"/>
          <w:lang w:val="uk-UA"/>
        </w:rPr>
        <w:t>згідно додатку 1.</w:t>
      </w:r>
    </w:p>
    <w:p w:rsidR="009250B2" w:rsidRDefault="009250B2" w:rsidP="009250B2">
      <w:pPr>
        <w:ind w:firstLine="540"/>
        <w:jc w:val="both"/>
        <w:rPr>
          <w:sz w:val="28"/>
          <w:szCs w:val="28"/>
          <w:lang w:val="uk-UA"/>
        </w:rPr>
      </w:pPr>
    </w:p>
    <w:p w:rsidR="003B22B8" w:rsidRPr="003B22B8" w:rsidRDefault="003B22B8" w:rsidP="003B22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</w:t>
      </w:r>
      <w:r w:rsidRPr="003B22B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Pr="003B22B8">
        <w:rPr>
          <w:sz w:val="28"/>
          <w:szCs w:val="28"/>
          <w:lang w:val="uk-UA"/>
        </w:rPr>
        <w:t xml:space="preserve">ункціональні обов’язки відповідальної особи за роботу консультаційного пункту з питань цивільного захисту </w:t>
      </w:r>
      <w:r>
        <w:rPr>
          <w:sz w:val="28"/>
          <w:szCs w:val="28"/>
          <w:lang w:val="uk-UA"/>
        </w:rPr>
        <w:t>згідно додатку 2.</w:t>
      </w:r>
    </w:p>
    <w:p w:rsidR="003B22B8" w:rsidRPr="003B22B8" w:rsidRDefault="003B22B8" w:rsidP="009250B2">
      <w:pPr>
        <w:ind w:firstLine="540"/>
        <w:jc w:val="both"/>
        <w:rPr>
          <w:sz w:val="28"/>
          <w:szCs w:val="28"/>
          <w:lang w:val="uk-UA"/>
        </w:rPr>
      </w:pPr>
    </w:p>
    <w:p w:rsidR="009250B2" w:rsidRDefault="003B22B8" w:rsidP="009250B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250B2">
        <w:rPr>
          <w:sz w:val="28"/>
          <w:szCs w:val="28"/>
          <w:lang w:val="uk-UA"/>
        </w:rPr>
        <w:t xml:space="preserve">. Директору комунального підприємства „Управляюча компанія «Комфортний дім” Івано-Франківської міської ради (В. Скиданчук) забезпечити (відновити) роботу консультаційних пунктів, своїм наказом призначити відповідальних осіб за роботу консультаційних пунктів, визначити місця їх розміщення. </w:t>
      </w:r>
    </w:p>
    <w:p w:rsidR="009250B2" w:rsidRDefault="003B22B8" w:rsidP="009250B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250B2">
        <w:rPr>
          <w:sz w:val="28"/>
          <w:szCs w:val="28"/>
          <w:lang w:val="uk-UA"/>
        </w:rPr>
        <w:t>. Відповідальними особами за роботу консультаційних пунктів у селах Івано-Франківської міської територіальної громади, зо</w:t>
      </w:r>
      <w:r w:rsidR="005067A2">
        <w:rPr>
          <w:sz w:val="28"/>
          <w:szCs w:val="28"/>
          <w:lang w:val="uk-UA"/>
        </w:rPr>
        <w:t>крема: с. Черніїв, с. Підпечери,</w:t>
      </w:r>
      <w:r w:rsidR="009250B2">
        <w:rPr>
          <w:sz w:val="28"/>
          <w:szCs w:val="28"/>
          <w:lang w:val="uk-UA"/>
        </w:rPr>
        <w:t xml:space="preserve"> с. Угорники, с. К</w:t>
      </w:r>
      <w:r w:rsidR="005067A2">
        <w:rPr>
          <w:sz w:val="28"/>
          <w:szCs w:val="28"/>
          <w:lang w:val="uk-UA"/>
        </w:rPr>
        <w:t>рихівці, с. Микитинці,</w:t>
      </w:r>
      <w:r w:rsidR="009250B2">
        <w:rPr>
          <w:sz w:val="28"/>
          <w:szCs w:val="28"/>
          <w:lang w:val="uk-UA"/>
        </w:rPr>
        <w:t xml:space="preserve"> с. Тисменичани, </w:t>
      </w:r>
      <w:r w:rsidR="005067A2">
        <w:rPr>
          <w:sz w:val="28"/>
          <w:szCs w:val="28"/>
          <w:lang w:val="uk-UA"/>
        </w:rPr>
        <w:t>с. Камінне,</w:t>
      </w:r>
      <w:r w:rsidR="009250B2">
        <w:rPr>
          <w:sz w:val="28"/>
          <w:szCs w:val="28"/>
          <w:lang w:val="uk-UA"/>
        </w:rPr>
        <w:t xml:space="preserve"> с. Вовчинець визначити </w:t>
      </w:r>
      <w:r w:rsidR="00634BCF">
        <w:rPr>
          <w:sz w:val="28"/>
          <w:szCs w:val="28"/>
          <w:lang w:val="uk-UA"/>
        </w:rPr>
        <w:t>старост вище</w:t>
      </w:r>
      <w:r w:rsidR="009250B2">
        <w:rPr>
          <w:sz w:val="28"/>
          <w:szCs w:val="28"/>
          <w:lang w:val="uk-UA"/>
        </w:rPr>
        <w:t>зазначених сіл.</w:t>
      </w:r>
    </w:p>
    <w:p w:rsidR="009250B2" w:rsidRDefault="009250B2" w:rsidP="009250B2">
      <w:pPr>
        <w:ind w:firstLine="540"/>
        <w:jc w:val="both"/>
        <w:rPr>
          <w:sz w:val="28"/>
          <w:szCs w:val="28"/>
          <w:lang w:val="uk-UA"/>
        </w:rPr>
      </w:pPr>
    </w:p>
    <w:p w:rsidR="009250B2" w:rsidRDefault="003B22B8" w:rsidP="009250B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250B2">
        <w:rPr>
          <w:sz w:val="28"/>
          <w:szCs w:val="28"/>
          <w:lang w:val="uk-UA"/>
        </w:rPr>
        <w:t xml:space="preserve">. </w:t>
      </w:r>
      <w:r w:rsidR="00EC72F5">
        <w:rPr>
          <w:sz w:val="28"/>
          <w:szCs w:val="28"/>
          <w:lang w:val="uk-UA"/>
        </w:rPr>
        <w:t xml:space="preserve">Управлінню з питань надзвичайних ситуацій Департаменту по взаємодії зі 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="009250B2">
        <w:rPr>
          <w:sz w:val="28"/>
          <w:szCs w:val="28"/>
          <w:lang w:val="uk-UA"/>
        </w:rPr>
        <w:t>(І. Влізло) надати практичну допомогу відповідальним  за роботу консультаційних пунктів</w:t>
      </w:r>
      <w:r w:rsidR="007A5243">
        <w:rPr>
          <w:sz w:val="28"/>
          <w:szCs w:val="28"/>
          <w:lang w:val="uk-UA"/>
        </w:rPr>
        <w:t>.</w:t>
      </w:r>
      <w:r w:rsidR="009250B2">
        <w:rPr>
          <w:sz w:val="28"/>
          <w:szCs w:val="28"/>
          <w:lang w:val="uk-UA"/>
        </w:rPr>
        <w:t xml:space="preserve"> </w:t>
      </w:r>
    </w:p>
    <w:p w:rsidR="007A5243" w:rsidRDefault="00355FDD" w:rsidP="009250B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Секретаріату міської ради (С. Козлов), оприлюднити дане рішення в газеті «Західн</w:t>
      </w:r>
      <w:r w:rsidR="005027FC">
        <w:rPr>
          <w:sz w:val="28"/>
          <w:szCs w:val="28"/>
          <w:lang w:val="uk-UA"/>
        </w:rPr>
        <w:t>ий кур’єр» та на офіційному веб</w:t>
      </w:r>
      <w:r>
        <w:rPr>
          <w:sz w:val="28"/>
          <w:szCs w:val="28"/>
          <w:lang w:val="uk-UA"/>
        </w:rPr>
        <w:t>сайті міської ради.</w:t>
      </w:r>
    </w:p>
    <w:p w:rsidR="000868AE" w:rsidRDefault="00355FDD" w:rsidP="00355F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250B2">
        <w:rPr>
          <w:sz w:val="28"/>
          <w:szCs w:val="28"/>
          <w:lang w:val="uk-UA"/>
        </w:rPr>
        <w:t>. Контроль за виконанням р</w:t>
      </w:r>
      <w:r w:rsidR="00C75056">
        <w:rPr>
          <w:sz w:val="28"/>
          <w:szCs w:val="28"/>
          <w:lang w:val="uk-UA"/>
        </w:rPr>
        <w:t>ішення</w:t>
      </w:r>
      <w:r w:rsidR="009250B2">
        <w:rPr>
          <w:sz w:val="28"/>
          <w:szCs w:val="28"/>
          <w:lang w:val="uk-UA"/>
        </w:rPr>
        <w:t xml:space="preserve"> покласти на</w:t>
      </w:r>
      <w:r w:rsidR="000868AE" w:rsidRPr="000868AE">
        <w:rPr>
          <w:sz w:val="28"/>
          <w:szCs w:val="28"/>
        </w:rPr>
        <w:t xml:space="preserve"> </w:t>
      </w:r>
      <w:r w:rsidR="000868AE">
        <w:rPr>
          <w:sz w:val="28"/>
          <w:szCs w:val="28"/>
        </w:rPr>
        <w:t>заступник</w:t>
      </w:r>
      <w:r w:rsidR="000868AE">
        <w:rPr>
          <w:sz w:val="28"/>
          <w:szCs w:val="28"/>
          <w:lang w:val="uk-UA"/>
        </w:rPr>
        <w:t>ів</w:t>
      </w:r>
      <w:r w:rsidR="000868AE">
        <w:rPr>
          <w:sz w:val="28"/>
          <w:szCs w:val="28"/>
        </w:rPr>
        <w:t xml:space="preserve"> міського голови </w:t>
      </w:r>
      <w:r w:rsidR="000868AE">
        <w:rPr>
          <w:sz w:val="28"/>
          <w:szCs w:val="28"/>
          <w:lang w:val="uk-UA"/>
        </w:rPr>
        <w:t>згідно розподілу посадових обов’язків</w:t>
      </w:r>
      <w:r w:rsidR="000868AE">
        <w:rPr>
          <w:sz w:val="28"/>
          <w:szCs w:val="28"/>
        </w:rPr>
        <w:t>.</w:t>
      </w:r>
    </w:p>
    <w:p w:rsidR="008E6D46" w:rsidRDefault="008E6D46" w:rsidP="009250B2">
      <w:pPr>
        <w:ind w:firstLine="540"/>
        <w:jc w:val="both"/>
        <w:rPr>
          <w:sz w:val="28"/>
          <w:szCs w:val="28"/>
          <w:lang w:val="uk-UA"/>
        </w:rPr>
      </w:pPr>
    </w:p>
    <w:p w:rsidR="009250B2" w:rsidRDefault="009250B2" w:rsidP="009250B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5067A2">
        <w:rPr>
          <w:sz w:val="28"/>
          <w:szCs w:val="28"/>
          <w:lang w:val="uk-UA"/>
        </w:rPr>
        <w:tab/>
      </w:r>
      <w:r w:rsidR="005067A2">
        <w:rPr>
          <w:sz w:val="28"/>
          <w:szCs w:val="28"/>
          <w:lang w:val="uk-UA"/>
        </w:rPr>
        <w:tab/>
      </w:r>
      <w:r w:rsidR="005067A2">
        <w:rPr>
          <w:sz w:val="28"/>
          <w:szCs w:val="28"/>
          <w:lang w:val="uk-UA"/>
        </w:rPr>
        <w:tab/>
      </w:r>
      <w:r w:rsidR="005067A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</w:t>
      </w:r>
      <w:r w:rsidR="005067A2">
        <w:rPr>
          <w:sz w:val="28"/>
          <w:szCs w:val="28"/>
          <w:lang w:val="uk-UA"/>
        </w:rPr>
        <w:t>АРЦІНКІВ</w:t>
      </w:r>
    </w:p>
    <w:sectPr w:rsidR="009250B2" w:rsidSect="00B01A20">
      <w:headerReference w:type="default" r:id="rId8"/>
      <w:pgSz w:w="11906" w:h="16838"/>
      <w:pgMar w:top="1134" w:right="850" w:bottom="1134" w:left="1980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047" w:rsidRDefault="00193047" w:rsidP="00B01A20">
      <w:r>
        <w:separator/>
      </w:r>
    </w:p>
  </w:endnote>
  <w:endnote w:type="continuationSeparator" w:id="0">
    <w:p w:rsidR="00193047" w:rsidRDefault="00193047" w:rsidP="00B0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047" w:rsidRDefault="00193047" w:rsidP="00B01A20">
      <w:r>
        <w:separator/>
      </w:r>
    </w:p>
  </w:footnote>
  <w:footnote w:type="continuationSeparator" w:id="0">
    <w:p w:rsidR="00193047" w:rsidRDefault="00193047" w:rsidP="00B01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3530"/>
      <w:docPartObj>
        <w:docPartGallery w:val="Page Numbers (Top of Page)"/>
        <w:docPartUnique/>
      </w:docPartObj>
    </w:sdtPr>
    <w:sdtEndPr/>
    <w:sdtContent>
      <w:p w:rsidR="00B01A20" w:rsidRDefault="00B01A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D46">
          <w:rPr>
            <w:noProof/>
          </w:rPr>
          <w:t>2</w:t>
        </w:r>
        <w:r>
          <w:fldChar w:fldCharType="end"/>
        </w:r>
      </w:p>
    </w:sdtContent>
  </w:sdt>
  <w:p w:rsidR="00B01A20" w:rsidRDefault="00B01A2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69A1388"/>
    <w:lvl w:ilvl="0">
      <w:numFmt w:val="bullet"/>
      <w:lvlText w:val="*"/>
      <w:lvlJc w:val="left"/>
    </w:lvl>
  </w:abstractNum>
  <w:abstractNum w:abstractNumId="1" w15:restartNumberingAfterBreak="0">
    <w:nsid w:val="4F85758F"/>
    <w:multiLevelType w:val="singleLevel"/>
    <w:tmpl w:val="69F082C8"/>
    <w:lvl w:ilvl="0">
      <w:start w:val="8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BF0123C"/>
    <w:multiLevelType w:val="singleLevel"/>
    <w:tmpl w:val="8C6A578E"/>
    <w:lvl w:ilvl="0">
      <w:start w:val="10"/>
      <w:numFmt w:val="decimal"/>
      <w:lvlText w:val="3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11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B2"/>
    <w:rsid w:val="00032524"/>
    <w:rsid w:val="0004368B"/>
    <w:rsid w:val="000868AE"/>
    <w:rsid w:val="00193047"/>
    <w:rsid w:val="00213DBD"/>
    <w:rsid w:val="002E0181"/>
    <w:rsid w:val="00316FD1"/>
    <w:rsid w:val="00337B46"/>
    <w:rsid w:val="00355FDD"/>
    <w:rsid w:val="0035658F"/>
    <w:rsid w:val="003B22B8"/>
    <w:rsid w:val="004C6917"/>
    <w:rsid w:val="004D3FD9"/>
    <w:rsid w:val="005027FC"/>
    <w:rsid w:val="005067A2"/>
    <w:rsid w:val="00634BCF"/>
    <w:rsid w:val="006979F2"/>
    <w:rsid w:val="007A5243"/>
    <w:rsid w:val="007D452A"/>
    <w:rsid w:val="008E6D46"/>
    <w:rsid w:val="009250B2"/>
    <w:rsid w:val="00B01A20"/>
    <w:rsid w:val="00B460AE"/>
    <w:rsid w:val="00C75056"/>
    <w:rsid w:val="00C75887"/>
    <w:rsid w:val="00CE2763"/>
    <w:rsid w:val="00DD3D6C"/>
    <w:rsid w:val="00EC72F5"/>
    <w:rsid w:val="00F156EB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12B78-BB83-4639-834D-D24E324A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250B2"/>
    <w:pPr>
      <w:keepNext/>
      <w:jc w:val="both"/>
      <w:outlineLvl w:val="0"/>
    </w:pPr>
    <w:rPr>
      <w:b/>
      <w:bCs/>
      <w:color w:val="000000"/>
      <w:kern w:val="16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9250B2"/>
    <w:rPr>
      <w:rFonts w:ascii="Times New Roman" w:eastAsia="Times New Roman" w:hAnsi="Times New Roman" w:cs="Times New Roman"/>
      <w:b/>
      <w:bCs/>
      <w:color w:val="000000"/>
      <w:kern w:val="16"/>
      <w:sz w:val="28"/>
      <w:szCs w:val="28"/>
      <w:lang w:eastAsia="ru-RU"/>
    </w:rPr>
  </w:style>
  <w:style w:type="paragraph" w:styleId="a4">
    <w:name w:val="Body Text Indent"/>
    <w:basedOn w:val="a"/>
    <w:link w:val="a5"/>
    <w:rsid w:val="009250B2"/>
    <w:pPr>
      <w:spacing w:after="120"/>
      <w:ind w:left="283"/>
    </w:pPr>
    <w:rPr>
      <w:color w:val="000000"/>
      <w:kern w:val="16"/>
      <w:sz w:val="28"/>
      <w:szCs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9250B2"/>
    <w:rPr>
      <w:rFonts w:ascii="Times New Roman" w:eastAsia="Times New Roman" w:hAnsi="Times New Roman" w:cs="Times New Roman"/>
      <w:color w:val="000000"/>
      <w:kern w:val="16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01A2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1A2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01A2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1A2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66791-411C-4298-ADEF-E93797C5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2023-04-12T07:41:00Z</dcterms:created>
  <dcterms:modified xsi:type="dcterms:W3CDTF">2023-04-12T07:41:00Z</dcterms:modified>
</cp:coreProperties>
</file>