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01" w:rsidRDefault="00602701" w:rsidP="0049752F">
      <w:pPr>
        <w:pStyle w:val="a6"/>
        <w:rPr>
          <w:sz w:val="28"/>
          <w:szCs w:val="28"/>
          <w:lang w:val="uk-UA"/>
        </w:rPr>
      </w:pPr>
      <w:bookmarkStart w:id="0" w:name="_GoBack"/>
      <w:bookmarkEnd w:id="0"/>
    </w:p>
    <w:p w:rsidR="00602701" w:rsidRDefault="00602701" w:rsidP="00602701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602701" w:rsidRDefault="00602701" w:rsidP="006027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рішення виконавчого</w:t>
      </w:r>
    </w:p>
    <w:p w:rsidR="00602701" w:rsidRDefault="00602701" w:rsidP="006027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 міської ради</w:t>
      </w:r>
    </w:p>
    <w:p w:rsidR="00602701" w:rsidRDefault="00602701" w:rsidP="006027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від____________ №_______</w:t>
      </w: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</w:t>
      </w:r>
    </w:p>
    <w:p w:rsidR="00602701" w:rsidRDefault="00602701" w:rsidP="00194802">
      <w:pPr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робочої групи </w:t>
      </w:r>
      <w:r w:rsidRPr="00CD08ED">
        <w:rPr>
          <w:sz w:val="28"/>
          <w:szCs w:val="28"/>
          <w:lang w:val="uk-UA"/>
        </w:rPr>
        <w:t xml:space="preserve">для належного виконання заходів </w:t>
      </w:r>
      <w:r>
        <w:rPr>
          <w:sz w:val="28"/>
          <w:szCs w:val="28"/>
          <w:lang w:val="uk-UA"/>
        </w:rPr>
        <w:t>і</w:t>
      </w:r>
      <w:r w:rsidRPr="00CD08ED">
        <w:rPr>
          <w:sz w:val="28"/>
          <w:szCs w:val="28"/>
          <w:lang w:val="uk-UA"/>
        </w:rPr>
        <w:t xml:space="preserve">з </w:t>
      </w:r>
      <w:r w:rsidRPr="00072815">
        <w:rPr>
          <w:sz w:val="28"/>
          <w:szCs w:val="28"/>
          <w:lang w:val="uk-UA"/>
        </w:rPr>
        <w:t>від’єднання житлових будинків</w:t>
      </w:r>
      <w:r>
        <w:rPr>
          <w:sz w:val="28"/>
          <w:szCs w:val="28"/>
          <w:lang w:val="uk-UA"/>
        </w:rPr>
        <w:t>,</w:t>
      </w:r>
      <w:r w:rsidRPr="00960BAF">
        <w:rPr>
          <w:lang w:val="uk-UA"/>
        </w:rPr>
        <w:t xml:space="preserve"> </w:t>
      </w:r>
      <w:r w:rsidRPr="00960BAF">
        <w:rPr>
          <w:sz w:val="28"/>
          <w:szCs w:val="28"/>
          <w:lang w:val="uk-UA"/>
        </w:rPr>
        <w:t>споживач</w:t>
      </w:r>
      <w:r>
        <w:rPr>
          <w:sz w:val="28"/>
          <w:szCs w:val="28"/>
          <w:lang w:val="uk-UA"/>
        </w:rPr>
        <w:t>ів</w:t>
      </w:r>
      <w:r w:rsidRPr="00960BAF">
        <w:rPr>
          <w:sz w:val="28"/>
          <w:szCs w:val="28"/>
          <w:lang w:val="uk-UA"/>
        </w:rPr>
        <w:t xml:space="preserve"> теплової енергії від котельні на вул. Індустріальній, 34</w:t>
      </w:r>
      <w:r>
        <w:rPr>
          <w:sz w:val="28"/>
          <w:szCs w:val="28"/>
          <w:lang w:val="uk-UA"/>
        </w:rPr>
        <w:t>,</w:t>
      </w:r>
      <w:r w:rsidRPr="00960B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72815">
        <w:rPr>
          <w:sz w:val="28"/>
          <w:szCs w:val="28"/>
          <w:lang w:val="uk-UA"/>
        </w:rPr>
        <w:t xml:space="preserve"> від систем (мереж) централізованого опалення та постачання гарячої води і влаштування у них системи індивідуального теплопостачання</w:t>
      </w:r>
    </w:p>
    <w:p w:rsidR="00602701" w:rsidRDefault="00602701" w:rsidP="00194802">
      <w:pPr>
        <w:ind w:left="567"/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59"/>
        <w:gridCol w:w="6980"/>
      </w:tblGrid>
      <w:tr w:rsidR="00602701" w:rsidRPr="00007B19" w:rsidTr="00B41ADB">
        <w:trPr>
          <w:trHeight w:val="1707"/>
        </w:trPr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Р. Гайда </w:t>
            </w:r>
          </w:p>
        </w:tc>
        <w:tc>
          <w:tcPr>
            <w:tcW w:w="7083" w:type="dxa"/>
            <w:hideMark/>
          </w:tcPr>
          <w:p w:rsidR="00602701" w:rsidRPr="00CD08ED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AC1C7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C1C73">
              <w:rPr>
                <w:sz w:val="28"/>
                <w:szCs w:val="28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 xml:space="preserve"> – директор </w:t>
            </w:r>
            <w:r w:rsidRPr="00E71C7E">
              <w:rPr>
                <w:sz w:val="28"/>
                <w:szCs w:val="28"/>
                <w:lang w:val="uk-UA"/>
              </w:rPr>
              <w:t>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      </w:r>
            <w:r>
              <w:rPr>
                <w:sz w:val="28"/>
                <w:szCs w:val="28"/>
                <w:lang w:val="uk-UA"/>
              </w:rPr>
              <w:t>,</w:t>
            </w:r>
            <w:r w:rsidRPr="00AC1C73">
              <w:rPr>
                <w:sz w:val="28"/>
                <w:szCs w:val="28"/>
              </w:rPr>
              <w:t xml:space="preserve"> голова робочої групи;</w:t>
            </w:r>
          </w:p>
        </w:tc>
      </w:tr>
      <w:tr w:rsidR="00602701" w:rsidRPr="00007B19" w:rsidTr="00B41ADB">
        <w:trPr>
          <w:trHeight w:val="1137"/>
        </w:trPr>
        <w:tc>
          <w:tcPr>
            <w:tcW w:w="2261" w:type="dxa"/>
          </w:tcPr>
          <w:p w:rsidR="00602701" w:rsidRPr="00E71C7E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</w:t>
            </w:r>
            <w:r w:rsidR="00194802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гриновський</w:t>
            </w:r>
          </w:p>
        </w:tc>
        <w:tc>
          <w:tcPr>
            <w:tcW w:w="7083" w:type="dxa"/>
          </w:tcPr>
          <w:p w:rsidR="00602701" w:rsidRPr="00AC1C73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9B047C">
              <w:rPr>
                <w:sz w:val="28"/>
                <w:szCs w:val="28"/>
                <w:lang w:val="uk-UA"/>
              </w:rPr>
              <w:t xml:space="preserve">- </w:t>
            </w:r>
            <w:r w:rsidRPr="00E71C7E">
              <w:rPr>
                <w:sz w:val="28"/>
                <w:szCs w:val="28"/>
                <w:lang w:val="uk-UA"/>
              </w:rPr>
              <w:t xml:space="preserve">начальник управління з реалізації продукції та роботи з абонентами </w:t>
            </w:r>
            <w:r w:rsidRPr="009B047C">
              <w:rPr>
                <w:sz w:val="28"/>
                <w:szCs w:val="28"/>
                <w:lang w:val="uk-UA"/>
              </w:rPr>
              <w:t>ДМП «Івано-Франківськтеплокомуненерго»</w:t>
            </w:r>
            <w:r>
              <w:rPr>
                <w:sz w:val="28"/>
                <w:szCs w:val="28"/>
                <w:lang w:val="uk-UA"/>
              </w:rPr>
              <w:t>, заступник голови робочої групи</w:t>
            </w:r>
            <w:r w:rsidRPr="009B047C">
              <w:rPr>
                <w:sz w:val="28"/>
                <w:szCs w:val="28"/>
                <w:lang w:val="uk-UA"/>
              </w:rPr>
              <w:t>;</w:t>
            </w:r>
          </w:p>
        </w:tc>
      </w:tr>
      <w:tr w:rsidR="00602701" w:rsidRPr="00E71C7E" w:rsidTr="00B41ADB"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FD3EC6">
              <w:rPr>
                <w:sz w:val="28"/>
                <w:szCs w:val="28"/>
                <w:lang w:val="uk-UA"/>
              </w:rPr>
              <w:t>У.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3EC6">
              <w:rPr>
                <w:sz w:val="28"/>
                <w:szCs w:val="28"/>
                <w:lang w:val="uk-UA"/>
              </w:rPr>
              <w:t>Плитус</w:t>
            </w:r>
          </w:p>
        </w:tc>
        <w:tc>
          <w:tcPr>
            <w:tcW w:w="7083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582E12">
              <w:rPr>
                <w:sz w:val="28"/>
                <w:szCs w:val="28"/>
                <w:lang w:val="uk-UA"/>
              </w:rPr>
              <w:t>заступник директора департаменту – начальник управління енергозбереження, екології та переходу на автономне опалення Департаменту економічного розвитку, екології та енергозбереження Івано-Франківської міської ради</w:t>
            </w:r>
            <w:r w:rsidRPr="00FD3EC6">
              <w:rPr>
                <w:sz w:val="28"/>
                <w:szCs w:val="28"/>
                <w:lang w:val="uk-UA"/>
              </w:rPr>
              <w:t>, секретар робочої групи;</w:t>
            </w:r>
          </w:p>
          <w:p w:rsidR="00602701" w:rsidRPr="00C151B6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2701" w:rsidTr="00B41ADB">
        <w:trPr>
          <w:trHeight w:val="741"/>
        </w:trPr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Васильчук</w:t>
            </w:r>
          </w:p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83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 з інвестиційного розвитку ТОВ «Івано-Франківськ теплоенерго» (за згодою);</w:t>
            </w:r>
          </w:p>
        </w:tc>
      </w:tr>
      <w:tr w:rsidR="00B41ADB" w:rsidTr="00B41ADB">
        <w:trPr>
          <w:trHeight w:val="837"/>
        </w:trPr>
        <w:tc>
          <w:tcPr>
            <w:tcW w:w="2261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Ю.Вічковський </w:t>
            </w:r>
          </w:p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83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</w:t>
            </w:r>
            <w:r w:rsidRPr="006142C4">
              <w:rPr>
                <w:sz w:val="28"/>
                <w:szCs w:val="28"/>
                <w:lang w:val="uk-UA"/>
              </w:rPr>
              <w:t>головн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6142C4">
              <w:rPr>
                <w:sz w:val="28"/>
                <w:szCs w:val="28"/>
                <w:lang w:val="uk-UA"/>
              </w:rPr>
              <w:t xml:space="preserve"> інженер</w:t>
            </w:r>
            <w:r>
              <w:rPr>
                <w:sz w:val="28"/>
                <w:szCs w:val="28"/>
                <w:lang w:val="uk-UA"/>
              </w:rPr>
              <w:t>а з питань ЦР</w:t>
            </w:r>
            <w:r w:rsidRPr="006142C4">
              <w:rPr>
                <w:sz w:val="28"/>
                <w:szCs w:val="28"/>
                <w:lang w:val="uk-UA"/>
              </w:rPr>
              <w:t xml:space="preserve"> філії «Центральна» АТ «Прикарпаттяобленерго» (за згодою);</w:t>
            </w:r>
          </w:p>
        </w:tc>
      </w:tr>
      <w:tr w:rsidR="00B41ADB" w:rsidTr="00B41ADB">
        <w:trPr>
          <w:trHeight w:val="835"/>
        </w:trPr>
        <w:tc>
          <w:tcPr>
            <w:tcW w:w="2261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Громко</w:t>
            </w:r>
          </w:p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83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ТОВ «Івано-Франківськ теплоенерго» (за згодою);</w:t>
            </w:r>
          </w:p>
        </w:tc>
      </w:tr>
      <w:tr w:rsidR="00B41ADB" w:rsidTr="00B41ADB">
        <w:trPr>
          <w:trHeight w:val="422"/>
        </w:trPr>
        <w:tc>
          <w:tcPr>
            <w:tcW w:w="2261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Я. Дубас</w:t>
            </w:r>
          </w:p>
        </w:tc>
        <w:tc>
          <w:tcPr>
            <w:tcW w:w="7083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DA7F80">
              <w:rPr>
                <w:sz w:val="28"/>
                <w:szCs w:val="28"/>
                <w:lang w:val="uk-UA"/>
              </w:rPr>
              <w:t>депутат Івано-Франківської міської ради (за згодою</w:t>
            </w:r>
            <w:r>
              <w:rPr>
                <w:sz w:val="28"/>
                <w:szCs w:val="28"/>
                <w:lang w:val="uk-UA"/>
              </w:rPr>
              <w:t>);</w:t>
            </w:r>
          </w:p>
        </w:tc>
      </w:tr>
      <w:tr w:rsidR="00B41ADB" w:rsidTr="00B41ADB">
        <w:trPr>
          <w:trHeight w:val="840"/>
        </w:trPr>
        <w:tc>
          <w:tcPr>
            <w:tcW w:w="2261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 Кедик</w:t>
            </w:r>
          </w:p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83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головного інженера ДМП «Івано-Франківськтеплокомуненерго»;</w:t>
            </w:r>
          </w:p>
        </w:tc>
      </w:tr>
      <w:tr w:rsidR="00B41ADB" w:rsidTr="00B41ADB">
        <w:trPr>
          <w:trHeight w:val="540"/>
        </w:trPr>
        <w:tc>
          <w:tcPr>
            <w:tcW w:w="2261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 Корсун</w:t>
            </w:r>
          </w:p>
        </w:tc>
        <w:tc>
          <w:tcPr>
            <w:tcW w:w="7083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Івано-Франківської міської ради (за згодою);</w:t>
            </w:r>
          </w:p>
        </w:tc>
      </w:tr>
      <w:tr w:rsidR="00602701" w:rsidTr="00B41ADB">
        <w:trPr>
          <w:trHeight w:val="434"/>
        </w:trPr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Магас</w:t>
            </w:r>
          </w:p>
        </w:tc>
        <w:tc>
          <w:tcPr>
            <w:tcW w:w="7083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CA13B9">
              <w:rPr>
                <w:sz w:val="28"/>
                <w:szCs w:val="28"/>
                <w:lang w:val="uk-UA"/>
              </w:rPr>
              <w:t>депутат Івано-Франківської міської ради (за згодою</w:t>
            </w:r>
            <w:r>
              <w:rPr>
                <w:sz w:val="28"/>
                <w:szCs w:val="28"/>
                <w:lang w:val="uk-UA"/>
              </w:rPr>
              <w:t>);</w:t>
            </w:r>
          </w:p>
        </w:tc>
      </w:tr>
      <w:tr w:rsidR="00602701" w:rsidRPr="000E1460" w:rsidTr="00B41ADB">
        <w:trPr>
          <w:trHeight w:val="837"/>
        </w:trPr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EE3702">
              <w:rPr>
                <w:sz w:val="28"/>
                <w:szCs w:val="28"/>
                <w:lang w:val="uk-UA"/>
              </w:rPr>
              <w:lastRenderedPageBreak/>
              <w:t>О.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Pr="00EE3702">
              <w:rPr>
                <w:sz w:val="28"/>
                <w:szCs w:val="28"/>
                <w:lang w:val="uk-UA"/>
              </w:rPr>
              <w:t>андрик</w:t>
            </w:r>
          </w:p>
        </w:tc>
        <w:tc>
          <w:tcPr>
            <w:tcW w:w="7083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EE3702">
              <w:rPr>
                <w:sz w:val="28"/>
                <w:szCs w:val="28"/>
                <w:lang w:val="uk-UA"/>
              </w:rPr>
              <w:t>-директор з капітального будівництва АТ «Івано-Франківськгаз»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EE3702">
              <w:rPr>
                <w:sz w:val="28"/>
                <w:szCs w:val="28"/>
                <w:lang w:val="uk-UA"/>
              </w:rPr>
              <w:t>;</w:t>
            </w:r>
          </w:p>
        </w:tc>
      </w:tr>
      <w:tr w:rsidR="00602701" w:rsidRPr="00EE3702" w:rsidTr="00B41ADB"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EE3702">
              <w:rPr>
                <w:sz w:val="28"/>
                <w:szCs w:val="28"/>
                <w:lang w:val="uk-UA"/>
              </w:rPr>
              <w:t>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E3702">
              <w:rPr>
                <w:sz w:val="28"/>
                <w:szCs w:val="28"/>
                <w:lang w:val="uk-UA"/>
              </w:rPr>
              <w:t>Монюк</w:t>
            </w:r>
          </w:p>
        </w:tc>
        <w:tc>
          <w:tcPr>
            <w:tcW w:w="7083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EE3702">
              <w:rPr>
                <w:sz w:val="28"/>
                <w:szCs w:val="28"/>
                <w:lang w:val="uk-UA"/>
              </w:rPr>
              <w:t>-головний інженер Івано-Франківського відділення АТ «Івано-Франківськгаз»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EE3702">
              <w:rPr>
                <w:sz w:val="28"/>
                <w:szCs w:val="28"/>
                <w:lang w:val="uk-UA"/>
              </w:rPr>
              <w:t>;</w:t>
            </w:r>
          </w:p>
        </w:tc>
      </w:tr>
      <w:tr w:rsidR="00602701" w:rsidRPr="00EE3702" w:rsidTr="00B41ADB">
        <w:trPr>
          <w:trHeight w:val="1417"/>
        </w:trPr>
        <w:tc>
          <w:tcPr>
            <w:tcW w:w="2261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9954CB">
              <w:rPr>
                <w:sz w:val="28"/>
                <w:szCs w:val="28"/>
                <w:lang w:val="uk-UA"/>
              </w:rPr>
              <w:t>Г.Пономаренко</w:t>
            </w:r>
          </w:p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  <w:p w:rsidR="00C37E51" w:rsidRDefault="00C37E5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  <w:p w:rsidR="00C37E51" w:rsidRDefault="00C37E5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  <w:p w:rsidR="00C37E51" w:rsidRPr="00EE3702" w:rsidRDefault="00C37E5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Руднянин</w:t>
            </w:r>
          </w:p>
        </w:tc>
        <w:tc>
          <w:tcPr>
            <w:tcW w:w="7083" w:type="dxa"/>
          </w:tcPr>
          <w:p w:rsidR="00602701" w:rsidRDefault="0060270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 департаменту-</w:t>
            </w:r>
            <w:r w:rsidRPr="009954CB">
              <w:rPr>
                <w:sz w:val="28"/>
                <w:szCs w:val="28"/>
                <w:lang w:val="uk-UA"/>
              </w:rPr>
              <w:t xml:space="preserve">начальник управління житлової політики Департаменту </w:t>
            </w:r>
            <w:r>
              <w:rPr>
                <w:sz w:val="28"/>
                <w:szCs w:val="28"/>
                <w:lang w:val="uk-UA"/>
              </w:rPr>
              <w:t>інфраструктури, житлової та комунальної політики Івано-Франківської міської ради;</w:t>
            </w:r>
          </w:p>
          <w:p w:rsidR="00C37E51" w:rsidRDefault="00C37E51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  <w:p w:rsidR="00C37E51" w:rsidRDefault="00C37E51" w:rsidP="00194802">
            <w:pPr>
              <w:ind w:left="567"/>
              <w:jc w:val="both"/>
              <w:rPr>
                <w:sz w:val="28"/>
                <w:szCs w:val="28"/>
              </w:rPr>
            </w:pPr>
            <w:r w:rsidRPr="00C37E51">
              <w:rPr>
                <w:sz w:val="28"/>
                <w:szCs w:val="28"/>
              </w:rPr>
              <w:t>- депутат Івано-Франківської міської ради (за згодою);</w:t>
            </w:r>
          </w:p>
          <w:p w:rsidR="00C37E51" w:rsidRPr="00C37E51" w:rsidRDefault="00C37E51" w:rsidP="00194802">
            <w:pPr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B41ADB" w:rsidRPr="00EE3702" w:rsidTr="00B41ADB">
        <w:trPr>
          <w:trHeight w:val="763"/>
        </w:trPr>
        <w:tc>
          <w:tcPr>
            <w:tcW w:w="2261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Я.Самборський </w:t>
            </w:r>
          </w:p>
          <w:p w:rsidR="00B41ADB" w:rsidRPr="009954C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83" w:type="dxa"/>
          </w:tcPr>
          <w:p w:rsidR="00B41AD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виробничо-технічного управління КП «Івано-Франківськводоекотехпром»;</w:t>
            </w:r>
          </w:p>
        </w:tc>
      </w:tr>
      <w:tr w:rsidR="00B41ADB" w:rsidRPr="00EE3702" w:rsidTr="00B41ADB">
        <w:trPr>
          <w:trHeight w:val="548"/>
        </w:trPr>
        <w:tc>
          <w:tcPr>
            <w:tcW w:w="2261" w:type="dxa"/>
          </w:tcPr>
          <w:p w:rsidR="00B41ADB" w:rsidRPr="009954CB" w:rsidRDefault="00B41ADB" w:rsidP="00194802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Скиданчук</w:t>
            </w:r>
          </w:p>
        </w:tc>
        <w:tc>
          <w:tcPr>
            <w:tcW w:w="7083" w:type="dxa"/>
          </w:tcPr>
          <w:p w:rsidR="00B41ADB" w:rsidRPr="00B41ADB" w:rsidRDefault="00B41ADB" w:rsidP="00194802">
            <w:pPr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-директор </w:t>
            </w:r>
            <w:r w:rsidRPr="008B799D">
              <w:rPr>
                <w:sz w:val="28"/>
                <w:szCs w:val="28"/>
              </w:rPr>
              <w:t>КП «Управляюча компанія «Комфортний дім»;</w:t>
            </w:r>
          </w:p>
        </w:tc>
      </w:tr>
      <w:tr w:rsidR="00602701" w:rsidRPr="00EE3702" w:rsidTr="00B41ADB">
        <w:tc>
          <w:tcPr>
            <w:tcW w:w="2261" w:type="dxa"/>
          </w:tcPr>
          <w:p w:rsidR="00602701" w:rsidRPr="006142C4" w:rsidRDefault="00602701" w:rsidP="00194802">
            <w:pPr>
              <w:ind w:left="567"/>
              <w:rPr>
                <w:sz w:val="28"/>
                <w:szCs w:val="28"/>
              </w:rPr>
            </w:pPr>
            <w:r w:rsidRPr="006142C4">
              <w:rPr>
                <w:sz w:val="28"/>
                <w:szCs w:val="28"/>
              </w:rPr>
              <w:t>В. Фалдина</w:t>
            </w:r>
          </w:p>
          <w:p w:rsidR="00602701" w:rsidRPr="006142C4" w:rsidRDefault="00602701" w:rsidP="00194802">
            <w:pPr>
              <w:ind w:left="567"/>
              <w:jc w:val="both"/>
              <w:rPr>
                <w:sz w:val="28"/>
                <w:szCs w:val="28"/>
              </w:rPr>
            </w:pPr>
          </w:p>
        </w:tc>
        <w:tc>
          <w:tcPr>
            <w:tcW w:w="7083" w:type="dxa"/>
          </w:tcPr>
          <w:p w:rsidR="00602701" w:rsidRPr="006142C4" w:rsidRDefault="00602701" w:rsidP="00194802">
            <w:pPr>
              <w:ind w:left="567"/>
              <w:jc w:val="both"/>
              <w:rPr>
                <w:sz w:val="28"/>
                <w:szCs w:val="28"/>
              </w:rPr>
            </w:pPr>
            <w:r w:rsidRPr="006142C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42C4">
              <w:rPr>
                <w:sz w:val="28"/>
                <w:szCs w:val="28"/>
              </w:rPr>
              <w:t>директор ДМП «Ів</w:t>
            </w:r>
            <w:r>
              <w:rPr>
                <w:sz w:val="28"/>
                <w:szCs w:val="28"/>
              </w:rPr>
              <w:t>ано-Франківськтеплокомуненерго».</w:t>
            </w:r>
          </w:p>
        </w:tc>
      </w:tr>
    </w:tbl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</w:p>
    <w:p w:rsidR="00B41ADB" w:rsidRDefault="00B41ADB" w:rsidP="00194802">
      <w:pPr>
        <w:ind w:left="567"/>
        <w:jc w:val="both"/>
        <w:rPr>
          <w:sz w:val="28"/>
          <w:szCs w:val="28"/>
          <w:lang w:val="uk-UA"/>
        </w:rPr>
      </w:pP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  <w:r w:rsidRPr="005B03BC">
        <w:rPr>
          <w:sz w:val="28"/>
          <w:szCs w:val="28"/>
          <w:lang w:val="uk-UA"/>
        </w:rPr>
        <w:t xml:space="preserve">Керуючий </w:t>
      </w:r>
      <w:r>
        <w:rPr>
          <w:sz w:val="28"/>
          <w:szCs w:val="28"/>
          <w:lang w:val="uk-UA"/>
        </w:rPr>
        <w:t xml:space="preserve"> </w:t>
      </w:r>
      <w:r w:rsidRPr="005B03BC">
        <w:rPr>
          <w:sz w:val="28"/>
          <w:szCs w:val="28"/>
          <w:lang w:val="uk-UA"/>
        </w:rPr>
        <w:t xml:space="preserve">справами </w:t>
      </w: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5B03BC">
        <w:rPr>
          <w:sz w:val="28"/>
          <w:szCs w:val="28"/>
          <w:lang w:val="uk-UA"/>
        </w:rPr>
        <w:t>иконавчого комітету</w:t>
      </w:r>
      <w:r>
        <w:rPr>
          <w:sz w:val="28"/>
          <w:szCs w:val="28"/>
          <w:lang w:val="uk-UA"/>
        </w:rPr>
        <w:t xml:space="preserve"> міської ради                                     Ігор  ШЕВЧУК</w:t>
      </w: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</w:p>
    <w:p w:rsidR="00602701" w:rsidRDefault="00602701" w:rsidP="00194802">
      <w:pPr>
        <w:ind w:left="567"/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Default="00602701" w:rsidP="00602701">
      <w:pPr>
        <w:jc w:val="both"/>
        <w:rPr>
          <w:sz w:val="28"/>
          <w:szCs w:val="28"/>
          <w:lang w:val="uk-UA"/>
        </w:rPr>
      </w:pPr>
    </w:p>
    <w:p w:rsidR="00602701" w:rsidRPr="00602701" w:rsidRDefault="00602701" w:rsidP="0010641A">
      <w:pPr>
        <w:ind w:left="567"/>
        <w:rPr>
          <w:lang w:val="uk-UA"/>
        </w:rPr>
      </w:pPr>
    </w:p>
    <w:sectPr w:rsidR="00602701" w:rsidRPr="00602701" w:rsidSect="00602701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E96" w:rsidRDefault="008F0E96" w:rsidP="00602701">
      <w:r>
        <w:separator/>
      </w:r>
    </w:p>
  </w:endnote>
  <w:endnote w:type="continuationSeparator" w:id="0">
    <w:p w:rsidR="008F0E96" w:rsidRDefault="008F0E96" w:rsidP="006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E96" w:rsidRDefault="008F0E96" w:rsidP="00602701">
      <w:r>
        <w:separator/>
      </w:r>
    </w:p>
  </w:footnote>
  <w:footnote w:type="continuationSeparator" w:id="0">
    <w:p w:rsidR="008F0E96" w:rsidRDefault="008F0E96" w:rsidP="00602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701" w:rsidRDefault="00602701">
    <w:pPr>
      <w:pStyle w:val="a8"/>
      <w:jc w:val="center"/>
    </w:pPr>
  </w:p>
  <w:p w:rsidR="00602701" w:rsidRDefault="006027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470CC"/>
    <w:multiLevelType w:val="hybridMultilevel"/>
    <w:tmpl w:val="8C38D514"/>
    <w:lvl w:ilvl="0" w:tplc="9514A1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C9"/>
    <w:rsid w:val="00043896"/>
    <w:rsid w:val="000B3D38"/>
    <w:rsid w:val="0010641A"/>
    <w:rsid w:val="00115950"/>
    <w:rsid w:val="00194802"/>
    <w:rsid w:val="001C1F8B"/>
    <w:rsid w:val="002126D7"/>
    <w:rsid w:val="002149E7"/>
    <w:rsid w:val="003066DB"/>
    <w:rsid w:val="00335825"/>
    <w:rsid w:val="00466CFC"/>
    <w:rsid w:val="0049752F"/>
    <w:rsid w:val="004D5D15"/>
    <w:rsid w:val="00525E96"/>
    <w:rsid w:val="0058314F"/>
    <w:rsid w:val="005D47C6"/>
    <w:rsid w:val="005F514F"/>
    <w:rsid w:val="00602701"/>
    <w:rsid w:val="00745770"/>
    <w:rsid w:val="00752D19"/>
    <w:rsid w:val="007F5545"/>
    <w:rsid w:val="0080230E"/>
    <w:rsid w:val="00834845"/>
    <w:rsid w:val="00840CC2"/>
    <w:rsid w:val="008F0E96"/>
    <w:rsid w:val="00912D20"/>
    <w:rsid w:val="0099358E"/>
    <w:rsid w:val="009B0C94"/>
    <w:rsid w:val="009F067D"/>
    <w:rsid w:val="00A270C9"/>
    <w:rsid w:val="00B41ADB"/>
    <w:rsid w:val="00B529A3"/>
    <w:rsid w:val="00B6707E"/>
    <w:rsid w:val="00C37E51"/>
    <w:rsid w:val="00C87059"/>
    <w:rsid w:val="00C900AC"/>
    <w:rsid w:val="00CA6166"/>
    <w:rsid w:val="00CD7B8B"/>
    <w:rsid w:val="00D06A7C"/>
    <w:rsid w:val="00D17290"/>
    <w:rsid w:val="00D45D2A"/>
    <w:rsid w:val="00DA132A"/>
    <w:rsid w:val="00DC5B86"/>
    <w:rsid w:val="00F2429F"/>
    <w:rsid w:val="00F4480A"/>
    <w:rsid w:val="00F8351B"/>
    <w:rsid w:val="00F922BE"/>
    <w:rsid w:val="00F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51D8E-EFC9-4619-A987-2C6C121B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02701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02701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02701"/>
    <w:pPr>
      <w:keepNext/>
      <w:spacing w:line="360" w:lineRule="auto"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0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B67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07E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rsid w:val="0060270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602701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602701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602701"/>
    <w:rPr>
      <w:sz w:val="36"/>
      <w:szCs w:val="20"/>
    </w:rPr>
  </w:style>
  <w:style w:type="character" w:customStyle="1" w:styleId="a7">
    <w:name w:val="Основной текст Знак"/>
    <w:basedOn w:val="a0"/>
    <w:link w:val="a6"/>
    <w:rsid w:val="00602701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0270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27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0270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270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AA568-DD34-48DE-966A-1E0B86A4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2023-03-22T13:28:00Z</cp:lastPrinted>
  <dcterms:created xsi:type="dcterms:W3CDTF">2023-04-12T11:02:00Z</dcterms:created>
  <dcterms:modified xsi:type="dcterms:W3CDTF">2023-04-12T11:02:00Z</dcterms:modified>
</cp:coreProperties>
</file>