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1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2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3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4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5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6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7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8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9" w14:textId="77777777" w:rsidR="00DF0C4B" w:rsidRPr="003E6086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A" w14:textId="77777777" w:rsidR="007A466E" w:rsidRPr="003E6086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B" w14:textId="77777777" w:rsidR="005B1B8C" w:rsidRPr="003E6086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64B50D25" w14:textId="77777777" w:rsidR="00261B1D" w:rsidRDefault="00261B1D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F" w14:textId="080FE446" w:rsidR="005B1B8C" w:rsidRPr="003E6086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 торгівлі </w:t>
      </w:r>
      <w:r w:rsidR="00F447C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надання послуг у сфері розваг</w:t>
      </w:r>
    </w:p>
    <w:p w14:paraId="779EA1C5" w14:textId="431F6A37" w:rsidR="00930B0A" w:rsidRDefault="00930B0A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3A95C6" w14:textId="10C63BBB" w:rsidR="00261B1D" w:rsidRDefault="00261B1D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EE2F01" w14:textId="77777777" w:rsidR="00261B1D" w:rsidRPr="00261B1D" w:rsidRDefault="00261B1D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uk-UA"/>
        </w:rPr>
      </w:pPr>
    </w:p>
    <w:p w14:paraId="1495C08D" w14:textId="240C37AB" w:rsidR="00930B0A" w:rsidRPr="003E6086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7D6B27F1" w14:textId="50BC82EF" w:rsidR="00261B1D" w:rsidRPr="003E6086" w:rsidRDefault="005B1B8C" w:rsidP="00261B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5AC537D6" w14:textId="6AF7F1A0" w:rsidR="00B56C54" w:rsidRDefault="001A4377" w:rsidP="00261B1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Погодити розміщення об’єктів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дрібнороздрібної торгівлі</w:t>
      </w:r>
      <w:r w:rsidR="00F447C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надання послуг у сфері розваг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14:paraId="44FD690E" w14:textId="77777777" w:rsidR="00261B1D" w:rsidRPr="00261B1D" w:rsidRDefault="00261B1D" w:rsidP="00261B1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uk-UA"/>
        </w:rPr>
      </w:pPr>
    </w:p>
    <w:p w14:paraId="3B0D9408" w14:textId="3C8EE96B" w:rsidR="00AB4AF1" w:rsidRDefault="00AB4AF1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 w:rsidRPr="00DC2F81">
        <w:rPr>
          <w:rStyle w:val="rvts9"/>
          <w:color w:val="000000"/>
          <w:sz w:val="28"/>
          <w:szCs w:val="28"/>
        </w:rPr>
        <w:t xml:space="preserve">1.1. Суб’єкту господарської діяльності </w:t>
      </w:r>
      <w:bookmarkStart w:id="1" w:name="_Hlk131502962"/>
      <w:r w:rsidRPr="00DC2F81">
        <w:rPr>
          <w:rStyle w:val="rvts9"/>
          <w:color w:val="000000"/>
          <w:sz w:val="28"/>
          <w:szCs w:val="28"/>
        </w:rPr>
        <w:t xml:space="preserve">Чорноусу </w:t>
      </w:r>
      <w:r w:rsidR="0076183A">
        <w:rPr>
          <w:rStyle w:val="rvts9"/>
          <w:color w:val="000000"/>
          <w:sz w:val="28"/>
          <w:szCs w:val="28"/>
        </w:rPr>
        <w:t>І.Я.</w:t>
      </w:r>
      <w:r w:rsidRPr="00DC2F81">
        <w:rPr>
          <w:rStyle w:val="rvts9"/>
          <w:color w:val="000000"/>
          <w:sz w:val="28"/>
          <w:szCs w:val="28"/>
        </w:rPr>
        <w:t xml:space="preserve"> </w:t>
      </w:r>
      <w:bookmarkEnd w:id="1"/>
      <w:r w:rsidRPr="00DC2F81">
        <w:rPr>
          <w:rStyle w:val="rvts9"/>
          <w:color w:val="000000"/>
          <w:sz w:val="28"/>
          <w:szCs w:val="28"/>
        </w:rPr>
        <w:t>розміщення лотка для торгівлі </w:t>
      </w:r>
      <w:r w:rsidRPr="00DC2F81">
        <w:rPr>
          <w:rStyle w:val="rvts8"/>
          <w:color w:val="000000"/>
          <w:sz w:val="28"/>
          <w:szCs w:val="28"/>
        </w:rPr>
        <w:t>морозивом, загальною площею 2,</w:t>
      </w:r>
      <w:r w:rsidR="00AA2201">
        <w:rPr>
          <w:rStyle w:val="rvts8"/>
          <w:color w:val="000000"/>
          <w:sz w:val="28"/>
          <w:szCs w:val="28"/>
        </w:rPr>
        <w:t>9</w:t>
      </w:r>
      <w:r w:rsidRPr="00DC2F81">
        <w:rPr>
          <w:rStyle w:val="rvts8"/>
          <w:color w:val="000000"/>
          <w:sz w:val="28"/>
          <w:szCs w:val="28"/>
        </w:rPr>
        <w:t> </w:t>
      </w:r>
      <w:r w:rsidRPr="00DC2F81">
        <w:rPr>
          <w:rStyle w:val="rvts22"/>
          <w:color w:val="000000"/>
          <w:spacing w:val="15"/>
          <w:sz w:val="28"/>
          <w:szCs w:val="28"/>
        </w:rPr>
        <w:t>м</w:t>
      </w:r>
      <w:r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9"/>
          <w:color w:val="000000"/>
          <w:sz w:val="28"/>
          <w:szCs w:val="28"/>
        </w:rPr>
        <w:t>,</w:t>
      </w:r>
      <w:r w:rsidRPr="00DC2F81">
        <w:rPr>
          <w:rStyle w:val="rvts8"/>
          <w:color w:val="000000"/>
          <w:sz w:val="28"/>
          <w:szCs w:val="28"/>
        </w:rPr>
        <w:t> </w:t>
      </w:r>
      <w:r w:rsidRPr="00DC2F81">
        <w:rPr>
          <w:rStyle w:val="rvts9"/>
          <w:color w:val="000000"/>
          <w:sz w:val="28"/>
          <w:szCs w:val="28"/>
        </w:rPr>
        <w:t xml:space="preserve">на вул. Незалежності, поруч будинку № 12 на період з </w:t>
      </w:r>
      <w:r w:rsidRPr="00DC2F81">
        <w:rPr>
          <w:rStyle w:val="rvts9"/>
          <w:color w:val="000000"/>
          <w:sz w:val="28"/>
          <w:szCs w:val="28"/>
          <w:lang w:val="ru-RU"/>
        </w:rPr>
        <w:t>01</w:t>
      </w:r>
      <w:r w:rsidRPr="00DC2F81">
        <w:rPr>
          <w:rStyle w:val="rvts9"/>
          <w:color w:val="000000"/>
          <w:sz w:val="28"/>
          <w:szCs w:val="28"/>
        </w:rPr>
        <w:t xml:space="preserve"> травня до </w:t>
      </w:r>
      <w:r w:rsidR="00930B0A">
        <w:rPr>
          <w:rStyle w:val="rvts9"/>
          <w:color w:val="000000"/>
          <w:sz w:val="28"/>
          <w:szCs w:val="28"/>
        </w:rPr>
        <w:t>01</w:t>
      </w:r>
      <w:r w:rsidRPr="00DC2F81">
        <w:rPr>
          <w:rStyle w:val="rvts9"/>
          <w:color w:val="000000"/>
          <w:sz w:val="28"/>
          <w:szCs w:val="28"/>
        </w:rPr>
        <w:t xml:space="preserve"> </w:t>
      </w:r>
      <w:r w:rsidR="00930B0A">
        <w:rPr>
          <w:rStyle w:val="rvts9"/>
          <w:color w:val="000000"/>
          <w:sz w:val="28"/>
          <w:szCs w:val="28"/>
        </w:rPr>
        <w:t>червня</w:t>
      </w:r>
      <w:r w:rsidRPr="00DC2F81">
        <w:rPr>
          <w:rStyle w:val="rvts9"/>
          <w:color w:val="000000"/>
          <w:sz w:val="28"/>
          <w:szCs w:val="28"/>
        </w:rPr>
        <w:t xml:space="preserve"> 202</w:t>
      </w:r>
      <w:r w:rsidR="00930B0A">
        <w:rPr>
          <w:rStyle w:val="rvts9"/>
          <w:color w:val="000000"/>
          <w:sz w:val="28"/>
          <w:szCs w:val="28"/>
        </w:rPr>
        <w:t>3</w:t>
      </w:r>
      <w:r w:rsidRPr="00DC2F81">
        <w:rPr>
          <w:rStyle w:val="rvts9"/>
          <w:color w:val="000000"/>
          <w:sz w:val="28"/>
          <w:szCs w:val="28"/>
        </w:rPr>
        <w:t xml:space="preserve"> року.</w:t>
      </w:r>
    </w:p>
    <w:p w14:paraId="072998D9" w14:textId="77777777" w:rsidR="00261B1D" w:rsidRPr="00261B1D" w:rsidRDefault="00261B1D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0"/>
          <w:szCs w:val="20"/>
        </w:rPr>
      </w:pPr>
    </w:p>
    <w:p w14:paraId="6087C366" w14:textId="16AC0B01" w:rsidR="00AB4AF1" w:rsidRDefault="00AB4AF1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 </w:t>
      </w:r>
      <w:r w:rsidRPr="00DC2F81">
        <w:rPr>
          <w:rStyle w:val="rvts9"/>
          <w:color w:val="000000"/>
          <w:sz w:val="28"/>
          <w:szCs w:val="28"/>
        </w:rPr>
        <w:t xml:space="preserve">1.2. Суб’єкту господарської діяльності Чорноусу </w:t>
      </w:r>
      <w:r w:rsidR="0076183A">
        <w:rPr>
          <w:rStyle w:val="rvts9"/>
          <w:color w:val="000000"/>
          <w:sz w:val="28"/>
          <w:szCs w:val="28"/>
        </w:rPr>
        <w:t>І.Я.</w:t>
      </w:r>
      <w:r w:rsidRPr="00DC2F81">
        <w:rPr>
          <w:rStyle w:val="rvts9"/>
          <w:color w:val="000000"/>
          <w:sz w:val="28"/>
          <w:szCs w:val="28"/>
        </w:rPr>
        <w:t xml:space="preserve"> розміщення лотка для торгівлі </w:t>
      </w:r>
      <w:r w:rsidRPr="00DC2F81">
        <w:rPr>
          <w:rStyle w:val="rvts8"/>
          <w:color w:val="000000"/>
          <w:sz w:val="28"/>
          <w:szCs w:val="28"/>
        </w:rPr>
        <w:t>морозивом, загальною площею 2,</w:t>
      </w:r>
      <w:r w:rsidR="00AA2201">
        <w:rPr>
          <w:rStyle w:val="rvts8"/>
          <w:color w:val="000000"/>
          <w:sz w:val="28"/>
          <w:szCs w:val="28"/>
        </w:rPr>
        <w:t>9</w:t>
      </w:r>
      <w:r w:rsidRPr="00DC2F81">
        <w:rPr>
          <w:rStyle w:val="rvts8"/>
          <w:color w:val="000000"/>
          <w:sz w:val="28"/>
          <w:szCs w:val="28"/>
        </w:rPr>
        <w:t> </w:t>
      </w:r>
      <w:r w:rsidRPr="00DC2F81">
        <w:rPr>
          <w:rStyle w:val="rvts22"/>
          <w:color w:val="000000"/>
          <w:spacing w:val="15"/>
          <w:sz w:val="28"/>
          <w:szCs w:val="28"/>
        </w:rPr>
        <w:t>м</w:t>
      </w:r>
      <w:r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9"/>
          <w:color w:val="000000"/>
          <w:sz w:val="28"/>
          <w:szCs w:val="28"/>
        </w:rPr>
        <w:t>, на Вічевому майдані на період з </w:t>
      </w:r>
      <w:r w:rsidR="00930B0A">
        <w:rPr>
          <w:rStyle w:val="rvts8"/>
          <w:color w:val="000000"/>
          <w:sz w:val="28"/>
          <w:szCs w:val="28"/>
        </w:rPr>
        <w:t>15</w:t>
      </w:r>
      <w:r w:rsidRPr="00DC2F81">
        <w:rPr>
          <w:rStyle w:val="rvts8"/>
          <w:color w:val="000000"/>
          <w:sz w:val="28"/>
          <w:szCs w:val="28"/>
        </w:rPr>
        <w:t xml:space="preserve"> квітня до </w:t>
      </w:r>
      <w:r w:rsidR="00930B0A"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вересня 202</w:t>
      </w:r>
      <w:r w:rsidR="00930B0A">
        <w:rPr>
          <w:rStyle w:val="rvts8"/>
          <w:color w:val="000000"/>
          <w:sz w:val="28"/>
          <w:szCs w:val="28"/>
        </w:rPr>
        <w:t>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4A908DAF" w14:textId="77777777" w:rsidR="00261B1D" w:rsidRPr="00261B1D" w:rsidRDefault="00261B1D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0"/>
          <w:szCs w:val="20"/>
        </w:rPr>
      </w:pPr>
    </w:p>
    <w:p w14:paraId="075CC9AD" w14:textId="2FA7BECC" w:rsidR="00261B1D" w:rsidRDefault="00AB4AF1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 </w:t>
      </w:r>
      <w:r w:rsidRPr="00DC2F81">
        <w:rPr>
          <w:rStyle w:val="rvts9"/>
          <w:color w:val="000000"/>
          <w:sz w:val="28"/>
          <w:szCs w:val="28"/>
        </w:rPr>
        <w:t xml:space="preserve">1.3. Суб’єкту господарської діяльності Чорноусу </w:t>
      </w:r>
      <w:r w:rsidR="0076183A">
        <w:rPr>
          <w:rStyle w:val="rvts9"/>
          <w:color w:val="000000"/>
          <w:sz w:val="28"/>
          <w:szCs w:val="28"/>
        </w:rPr>
        <w:t>І.Я.</w:t>
      </w:r>
      <w:r w:rsidRPr="00DC2F81">
        <w:rPr>
          <w:rStyle w:val="rvts9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 торгівлі морозивом, загальною площею 2,</w:t>
      </w:r>
      <w:r w:rsidR="00AA2201">
        <w:rPr>
          <w:rStyle w:val="rvts8"/>
          <w:color w:val="000000"/>
          <w:sz w:val="28"/>
          <w:szCs w:val="28"/>
        </w:rPr>
        <w:t>9</w:t>
      </w:r>
      <w:r w:rsidRPr="00DC2F81">
        <w:rPr>
          <w:rStyle w:val="rvts8"/>
          <w:color w:val="000000"/>
          <w:sz w:val="28"/>
          <w:szCs w:val="28"/>
        </w:rPr>
        <w:t> </w:t>
      </w:r>
      <w:r w:rsidRPr="00DC2F81">
        <w:rPr>
          <w:rStyle w:val="rvts22"/>
          <w:color w:val="000000"/>
          <w:spacing w:val="15"/>
          <w:sz w:val="28"/>
          <w:szCs w:val="28"/>
        </w:rPr>
        <w:t>м</w:t>
      </w:r>
      <w:r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 xml:space="preserve">, на Вічевому майдані на період з </w:t>
      </w:r>
      <w:r w:rsidR="00930B0A">
        <w:rPr>
          <w:rStyle w:val="rvts8"/>
          <w:color w:val="000000"/>
          <w:sz w:val="28"/>
          <w:szCs w:val="28"/>
        </w:rPr>
        <w:t>15</w:t>
      </w:r>
      <w:r w:rsidR="00930B0A" w:rsidRPr="00DC2F81">
        <w:rPr>
          <w:rStyle w:val="rvts8"/>
          <w:color w:val="000000"/>
          <w:sz w:val="28"/>
          <w:szCs w:val="28"/>
        </w:rPr>
        <w:t xml:space="preserve"> квітня до </w:t>
      </w:r>
      <w:r w:rsidR="00930B0A">
        <w:rPr>
          <w:rStyle w:val="rvts8"/>
          <w:color w:val="000000"/>
          <w:sz w:val="28"/>
          <w:szCs w:val="28"/>
        </w:rPr>
        <w:t>16</w:t>
      </w:r>
      <w:r w:rsidR="00930B0A" w:rsidRPr="00DC2F81">
        <w:rPr>
          <w:rStyle w:val="rvts8"/>
          <w:color w:val="000000"/>
          <w:sz w:val="28"/>
          <w:szCs w:val="28"/>
        </w:rPr>
        <w:t xml:space="preserve"> вересня 202</w:t>
      </w:r>
      <w:r w:rsidR="00930B0A">
        <w:rPr>
          <w:rStyle w:val="rvts8"/>
          <w:color w:val="000000"/>
          <w:sz w:val="28"/>
          <w:szCs w:val="28"/>
        </w:rPr>
        <w:t>3</w:t>
      </w:r>
      <w:r w:rsidR="00930B0A" w:rsidRPr="00DC2F81">
        <w:rPr>
          <w:rStyle w:val="rvts8"/>
          <w:color w:val="000000"/>
          <w:sz w:val="28"/>
          <w:szCs w:val="28"/>
        </w:rPr>
        <w:t xml:space="preserve"> року</w:t>
      </w:r>
      <w:r w:rsidR="00930B0A">
        <w:rPr>
          <w:rStyle w:val="rvts8"/>
          <w:color w:val="000000"/>
          <w:sz w:val="28"/>
          <w:szCs w:val="28"/>
        </w:rPr>
        <w:t>.</w:t>
      </w:r>
    </w:p>
    <w:p w14:paraId="3A20228B" w14:textId="77777777" w:rsidR="00261B1D" w:rsidRPr="00261B1D" w:rsidRDefault="00261B1D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0"/>
          <w:szCs w:val="20"/>
        </w:rPr>
      </w:pPr>
    </w:p>
    <w:p w14:paraId="573332B1" w14:textId="1C90FF32" w:rsidR="00261B1D" w:rsidRPr="00261B1D" w:rsidRDefault="003E6086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3E6086">
        <w:rPr>
          <w:sz w:val="28"/>
          <w:szCs w:val="28"/>
        </w:rPr>
        <w:t xml:space="preserve"> </w:t>
      </w:r>
      <w:r w:rsidR="00AA2201" w:rsidRPr="00DC2F81">
        <w:rPr>
          <w:rStyle w:val="rvts8"/>
          <w:color w:val="000000"/>
          <w:sz w:val="28"/>
          <w:szCs w:val="28"/>
        </w:rPr>
        <w:t xml:space="preserve">1.4. Суб’єкту господарської діяльності Ковалевському </w:t>
      </w:r>
      <w:r w:rsidR="0076183A">
        <w:rPr>
          <w:rStyle w:val="rvts8"/>
          <w:color w:val="000000"/>
          <w:sz w:val="28"/>
          <w:szCs w:val="28"/>
        </w:rPr>
        <w:t>В.П.</w:t>
      </w:r>
      <w:r w:rsidR="00AA2201" w:rsidRPr="00DC2F81">
        <w:rPr>
          <w:rStyle w:val="rvts8"/>
          <w:color w:val="000000"/>
          <w:sz w:val="28"/>
          <w:szCs w:val="28"/>
        </w:rPr>
        <w:t xml:space="preserve"> розміщення лотка для торгівлі морозивом, загальною площею 3,2 </w:t>
      </w:r>
      <w:r w:rsidR="00AA2201" w:rsidRPr="00DC2F81">
        <w:rPr>
          <w:rStyle w:val="rvts22"/>
          <w:color w:val="000000"/>
          <w:spacing w:val="15"/>
          <w:sz w:val="28"/>
          <w:szCs w:val="28"/>
        </w:rPr>
        <w:t>м</w:t>
      </w:r>
      <w:r w:rsidR="00AA2201"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="00AA2201" w:rsidRPr="00DC2F81">
        <w:rPr>
          <w:rStyle w:val="rvts8"/>
          <w:color w:val="000000"/>
          <w:sz w:val="28"/>
          <w:szCs w:val="28"/>
        </w:rPr>
        <w:t xml:space="preserve">, на вул. Незалежності, поруч будинку № 4 на період з </w:t>
      </w:r>
      <w:r w:rsidR="00AA2201">
        <w:rPr>
          <w:rStyle w:val="rvts8"/>
          <w:color w:val="000000"/>
          <w:sz w:val="28"/>
          <w:szCs w:val="28"/>
        </w:rPr>
        <w:t>16</w:t>
      </w:r>
      <w:r w:rsidR="00AA2201" w:rsidRPr="00DC2F81">
        <w:rPr>
          <w:rStyle w:val="rvts8"/>
          <w:color w:val="000000"/>
          <w:sz w:val="28"/>
          <w:szCs w:val="28"/>
        </w:rPr>
        <w:t xml:space="preserve"> квітня до 01 жовтня 202</w:t>
      </w:r>
      <w:r w:rsidR="00AA2201">
        <w:rPr>
          <w:rStyle w:val="rvts8"/>
          <w:color w:val="000000"/>
          <w:sz w:val="28"/>
          <w:szCs w:val="28"/>
        </w:rPr>
        <w:t>3</w:t>
      </w:r>
      <w:r w:rsidR="00AA2201"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38C7CC89" w14:textId="7DDA119F" w:rsidR="00EE3184" w:rsidRDefault="00EE3184" w:rsidP="00EE318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sz w:val="28"/>
          <w:szCs w:val="28"/>
        </w:rPr>
        <w:t xml:space="preserve">1.5. ПП «ПРОДЮСЕРСЬКИЙ ЦЕНТР </w:t>
      </w:r>
      <w:r w:rsidR="000E224B">
        <w:rPr>
          <w:sz w:val="28"/>
          <w:szCs w:val="28"/>
        </w:rPr>
        <w:t>«</w:t>
      </w:r>
      <w:r>
        <w:rPr>
          <w:sz w:val="28"/>
          <w:szCs w:val="28"/>
        </w:rPr>
        <w:t xml:space="preserve">ГАСТРОЛІ» розміщення об’єкта надання послуг у сфері розваг (цирковий намет), </w:t>
      </w:r>
      <w:r w:rsidRPr="00DC2F81">
        <w:rPr>
          <w:rStyle w:val="rvts8"/>
          <w:color w:val="000000"/>
          <w:sz w:val="28"/>
          <w:szCs w:val="28"/>
        </w:rPr>
        <w:t xml:space="preserve">загальною площею </w:t>
      </w:r>
      <w:r>
        <w:rPr>
          <w:rStyle w:val="rvts8"/>
          <w:color w:val="000000"/>
          <w:sz w:val="28"/>
          <w:szCs w:val="28"/>
        </w:rPr>
        <w:t>600,0</w:t>
      </w:r>
      <w:r w:rsidRPr="00DC2F81">
        <w:rPr>
          <w:rStyle w:val="rvts8"/>
          <w:color w:val="000000"/>
          <w:sz w:val="28"/>
          <w:szCs w:val="28"/>
        </w:rPr>
        <w:t> </w:t>
      </w:r>
      <w:r w:rsidRPr="00DC2F81">
        <w:rPr>
          <w:rStyle w:val="rvts22"/>
          <w:color w:val="000000"/>
          <w:spacing w:val="15"/>
          <w:sz w:val="28"/>
          <w:szCs w:val="28"/>
        </w:rPr>
        <w:t>м</w:t>
      </w:r>
      <w:r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 xml:space="preserve">, </w:t>
      </w:r>
      <w:r w:rsidRPr="00DC2F81">
        <w:rPr>
          <w:rStyle w:val="rvts8"/>
          <w:color w:val="000000"/>
          <w:sz w:val="28"/>
          <w:szCs w:val="28"/>
        </w:rPr>
        <w:lastRenderedPageBreak/>
        <w:t xml:space="preserve">на вул. </w:t>
      </w:r>
      <w:r>
        <w:rPr>
          <w:rStyle w:val="rvts8"/>
          <w:color w:val="000000"/>
          <w:sz w:val="28"/>
          <w:szCs w:val="28"/>
        </w:rPr>
        <w:t>Чорновола</w:t>
      </w:r>
      <w:r w:rsidRPr="00DC2F81">
        <w:rPr>
          <w:rStyle w:val="rvts8"/>
          <w:color w:val="000000"/>
          <w:sz w:val="28"/>
          <w:szCs w:val="28"/>
        </w:rPr>
        <w:t>, поруч</w:t>
      </w:r>
      <w:r>
        <w:rPr>
          <w:rStyle w:val="rvts8"/>
          <w:color w:val="000000"/>
          <w:sz w:val="28"/>
          <w:szCs w:val="28"/>
        </w:rPr>
        <w:t xml:space="preserve"> міського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стадіону «РУХ»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(в межах земельної ділянки </w:t>
      </w:r>
      <w:r>
        <w:rPr>
          <w:color w:val="000000"/>
          <w:sz w:val="28"/>
          <w:szCs w:val="28"/>
          <w:shd w:val="clear" w:color="auto" w:fill="FFFFFF"/>
        </w:rPr>
        <w:t>КП «Франківськ Арена»</w:t>
      </w:r>
      <w:r>
        <w:rPr>
          <w:rStyle w:val="rvts8"/>
          <w:color w:val="000000"/>
          <w:sz w:val="28"/>
          <w:szCs w:val="28"/>
        </w:rPr>
        <w:t xml:space="preserve">) </w:t>
      </w:r>
      <w:r w:rsidRPr="00DC2F81">
        <w:rPr>
          <w:rStyle w:val="rvts8"/>
          <w:color w:val="000000"/>
          <w:sz w:val="28"/>
          <w:szCs w:val="28"/>
        </w:rPr>
        <w:t xml:space="preserve">на період з </w:t>
      </w:r>
      <w:r>
        <w:rPr>
          <w:rStyle w:val="rvts8"/>
          <w:color w:val="000000"/>
          <w:sz w:val="28"/>
          <w:szCs w:val="28"/>
        </w:rPr>
        <w:t>18</w:t>
      </w:r>
      <w:r w:rsidRPr="00DC2F81">
        <w:rPr>
          <w:rStyle w:val="rvts8"/>
          <w:color w:val="000000"/>
          <w:sz w:val="28"/>
          <w:szCs w:val="28"/>
        </w:rPr>
        <w:t xml:space="preserve"> квітня до </w:t>
      </w:r>
      <w:r>
        <w:rPr>
          <w:rStyle w:val="rvts8"/>
          <w:color w:val="000000"/>
          <w:sz w:val="28"/>
          <w:szCs w:val="28"/>
        </w:rPr>
        <w:t>03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202</w:t>
      </w:r>
      <w:r>
        <w:rPr>
          <w:rStyle w:val="rvts8"/>
          <w:color w:val="000000"/>
          <w:sz w:val="28"/>
          <w:szCs w:val="28"/>
        </w:rPr>
        <w:t>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31E30CE1" w14:textId="77777777" w:rsidR="00261B1D" w:rsidRDefault="00261B1D" w:rsidP="00EE318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2F7A23BF" w14:textId="6E71E0FD" w:rsidR="000E224B" w:rsidRDefault="000E224B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ПП «ПРОДЮСЕРСЬКИЙ ЦЕНТР «ГАСТРОЛІ» </w:t>
      </w:r>
      <w:r w:rsidRPr="00100573">
        <w:rPr>
          <w:sz w:val="28"/>
          <w:szCs w:val="28"/>
        </w:rPr>
        <w:t>забезпечити</w:t>
      </w:r>
      <w:r>
        <w:rPr>
          <w:sz w:val="28"/>
          <w:szCs w:val="28"/>
        </w:rPr>
        <w:t xml:space="preserve"> інформування персоналу та відвідувачів цирку щодо розміщення найближчих </w:t>
      </w:r>
      <w:r w:rsidRPr="00E26E78">
        <w:rPr>
          <w:sz w:val="28"/>
          <w:szCs w:val="28"/>
        </w:rPr>
        <w:t>захисн</w:t>
      </w:r>
      <w:r>
        <w:rPr>
          <w:sz w:val="28"/>
          <w:szCs w:val="28"/>
        </w:rPr>
        <w:t>их</w:t>
      </w:r>
      <w:r w:rsidRPr="00E26E78">
        <w:rPr>
          <w:sz w:val="28"/>
          <w:szCs w:val="28"/>
        </w:rPr>
        <w:t xml:space="preserve"> споруд цивільного захисту</w:t>
      </w:r>
      <w:r>
        <w:rPr>
          <w:sz w:val="28"/>
          <w:szCs w:val="28"/>
        </w:rPr>
        <w:t>.</w:t>
      </w:r>
    </w:p>
    <w:p w14:paraId="21D12E2B" w14:textId="77777777" w:rsidR="00261B1D" w:rsidRPr="00261B1D" w:rsidRDefault="00261B1D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879B6E0" w14:textId="23C4B7FB" w:rsidR="00261B1D" w:rsidRDefault="00261B1D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1B1D">
        <w:rPr>
          <w:sz w:val="28"/>
          <w:szCs w:val="28"/>
        </w:rPr>
        <w:t xml:space="preserve">1.6. </w:t>
      </w:r>
      <w:r w:rsidRPr="00DC2F81">
        <w:rPr>
          <w:rStyle w:val="rvts8"/>
          <w:color w:val="000000"/>
          <w:sz w:val="28"/>
          <w:szCs w:val="28"/>
        </w:rPr>
        <w:t xml:space="preserve">Суб’єкту господарської діяльності </w:t>
      </w:r>
      <w:r>
        <w:rPr>
          <w:rStyle w:val="rvts8"/>
          <w:color w:val="000000"/>
          <w:sz w:val="28"/>
          <w:szCs w:val="28"/>
        </w:rPr>
        <w:t xml:space="preserve">Іванишину </w:t>
      </w:r>
      <w:r w:rsidR="0076183A">
        <w:rPr>
          <w:rStyle w:val="rvts8"/>
          <w:color w:val="000000"/>
          <w:sz w:val="28"/>
          <w:szCs w:val="28"/>
        </w:rPr>
        <w:t xml:space="preserve">С.В. </w:t>
      </w:r>
      <w:r w:rsidRPr="00DC2F81">
        <w:rPr>
          <w:rStyle w:val="rvts8"/>
          <w:color w:val="000000"/>
          <w:sz w:val="28"/>
          <w:szCs w:val="28"/>
        </w:rPr>
        <w:t>розміщення лотка для торгівлі морозивом, загальною площею 3,</w:t>
      </w:r>
      <w:r>
        <w:rPr>
          <w:rStyle w:val="rvts8"/>
          <w:color w:val="000000"/>
          <w:sz w:val="28"/>
          <w:szCs w:val="28"/>
        </w:rPr>
        <w:t xml:space="preserve">0 </w:t>
      </w:r>
      <w:r w:rsidRPr="00DC2F81">
        <w:rPr>
          <w:rStyle w:val="rvts22"/>
          <w:color w:val="000000"/>
          <w:spacing w:val="15"/>
          <w:sz w:val="28"/>
          <w:szCs w:val="28"/>
        </w:rPr>
        <w:t>м</w:t>
      </w:r>
      <w:r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 xml:space="preserve">, на вул. Незалежності, поруч будинку № </w:t>
      </w:r>
      <w:r>
        <w:rPr>
          <w:rStyle w:val="rvts8"/>
          <w:color w:val="000000"/>
          <w:sz w:val="28"/>
          <w:szCs w:val="28"/>
        </w:rPr>
        <w:t>1</w:t>
      </w:r>
      <w:r w:rsidRPr="00DC2F81">
        <w:rPr>
          <w:rStyle w:val="rvts8"/>
          <w:color w:val="000000"/>
          <w:sz w:val="28"/>
          <w:szCs w:val="28"/>
        </w:rPr>
        <w:t xml:space="preserve">4 на 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01 жовтня 202</w:t>
      </w:r>
      <w:r>
        <w:rPr>
          <w:rStyle w:val="rvts8"/>
          <w:color w:val="000000"/>
          <w:sz w:val="28"/>
          <w:szCs w:val="28"/>
        </w:rPr>
        <w:t>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5CEEF919" w14:textId="77777777" w:rsidR="00261B1D" w:rsidRPr="00261B1D" w:rsidRDefault="00261B1D" w:rsidP="00261B1D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14:paraId="6A2205B8" w14:textId="289CABA5" w:rsidR="005B1B8C" w:rsidRPr="003E6086" w:rsidRDefault="00C05FD8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6086" w:rsidRPr="003E6086">
        <w:rPr>
          <w:sz w:val="28"/>
          <w:szCs w:val="28"/>
        </w:rPr>
        <w:t>2</w:t>
      </w:r>
      <w:r w:rsidR="005B1B8C" w:rsidRPr="003E6086">
        <w:rPr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3E6086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3E6086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3E6086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3E6086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6C4B0862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</w:t>
      </w:r>
      <w:r w:rsidR="00AF39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і більше;</w:t>
      </w:r>
    </w:p>
    <w:p w14:paraId="6A2205C2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газонах;</w:t>
      </w:r>
    </w:p>
    <w:p w14:paraId="6A2205C3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навпроти пішохідних переходів;</w:t>
      </w:r>
    </w:p>
    <w:p w14:paraId="6A2205C6" w14:textId="59680EE2" w:rsidR="00F43B0F" w:rsidRPr="00261B1D" w:rsidRDefault="00F43B0F" w:rsidP="00261B1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- поруч пам’ятників.</w:t>
      </w:r>
    </w:p>
    <w:p w14:paraId="6A2205C7" w14:textId="24922687" w:rsidR="00583C83" w:rsidRPr="003E6086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2033C3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A2205C9" w14:textId="517AFD81" w:rsidR="001668EE" w:rsidRPr="003E6086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86">
        <w:rPr>
          <w:rFonts w:ascii="Times New Roman" w:hAnsi="Times New Roman" w:cs="Times New Roman"/>
          <w:sz w:val="28"/>
          <w:szCs w:val="28"/>
        </w:rPr>
        <w:t xml:space="preserve"> </w:t>
      </w:r>
      <w:r w:rsidR="003E6086" w:rsidRPr="003E6086">
        <w:rPr>
          <w:rFonts w:ascii="Times New Roman" w:hAnsi="Times New Roman" w:cs="Times New Roman"/>
          <w:sz w:val="28"/>
          <w:szCs w:val="28"/>
        </w:rPr>
        <w:t>4</w:t>
      </w:r>
      <w:r w:rsidRPr="003E6086">
        <w:rPr>
          <w:rFonts w:ascii="Times New Roman" w:hAnsi="Times New Roman" w:cs="Times New Roman"/>
          <w:sz w:val="28"/>
          <w:szCs w:val="28"/>
        </w:rPr>
        <w:t xml:space="preserve">. Відповідно до </w:t>
      </w:r>
      <w:r w:rsidR="00204F58" w:rsidRPr="003E6086">
        <w:rPr>
          <w:rFonts w:ascii="Times New Roman" w:hAnsi="Times New Roman" w:cs="Times New Roman"/>
          <w:sz w:val="28"/>
          <w:szCs w:val="28"/>
        </w:rPr>
        <w:t xml:space="preserve">пункту </w:t>
      </w:r>
      <w:r w:rsidRPr="003E6086">
        <w:rPr>
          <w:rFonts w:ascii="Times New Roman" w:hAnsi="Times New Roman" w:cs="Times New Roman"/>
          <w:sz w:val="28"/>
          <w:szCs w:val="28"/>
        </w:rPr>
        <w:t xml:space="preserve">2.3 Положення про дрібнороздрібну торгівлю, надання послуг у сфері розваг та проведення ярмарків суб’єкти господарювання, які отримали погодження на розміщення об’єктів дрібнороздрібної торгівлі та 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3E6086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</w:t>
      </w:r>
      <w:r w:rsidR="00204F58" w:rsidRPr="003E6086">
        <w:rPr>
          <w:rFonts w:ascii="Times New Roman" w:hAnsi="Times New Roman" w:cs="Times New Roman"/>
          <w:sz w:val="28"/>
          <w:szCs w:val="28"/>
        </w:rPr>
        <w:t>і</w:t>
      </w:r>
      <w:r w:rsidRPr="003E6086">
        <w:rPr>
          <w:rFonts w:ascii="Times New Roman" w:hAnsi="Times New Roman" w:cs="Times New Roman"/>
          <w:sz w:val="28"/>
          <w:szCs w:val="28"/>
        </w:rPr>
        <w:t xml:space="preserve"> та прилеглій до нього території, території парку на вул. Молодіжній, Німецькому озері та прилеглій до нього територі</w:t>
      </w:r>
      <w:r w:rsidR="00AE35B5" w:rsidRPr="003E6086">
        <w:rPr>
          <w:rFonts w:ascii="Times New Roman" w:hAnsi="Times New Roman" w:cs="Times New Roman"/>
          <w:sz w:val="28"/>
          <w:szCs w:val="28"/>
        </w:rPr>
        <w:t>ї</w:t>
      </w:r>
      <w:r w:rsidRPr="003E6086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3E6086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3E6086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2033C3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2205CB" w14:textId="6D5C4F98" w:rsidR="005B1B8C" w:rsidRPr="003E6086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наданні послуг у сфері розваг 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2033C3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A2205CD" w14:textId="494B6DA8" w:rsidR="005B1B8C" w:rsidRPr="003E6086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2033C3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A2205CF" w14:textId="342636EB" w:rsidR="005B1B8C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надання послуг у сфері розваг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39159775" w14:textId="77777777" w:rsidR="000E224B" w:rsidRPr="002033C3" w:rsidRDefault="000E224B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67C47A5" w14:textId="4FC62365" w:rsidR="000E224B" w:rsidRPr="000E224B" w:rsidRDefault="000E224B" w:rsidP="000E22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8. Суб’єктам господарсько</w:t>
      </w:r>
      <w:r w:rsidR="0008238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діяльності д</w:t>
      </w:r>
      <w:r w:rsidRPr="000E22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отримуватися </w:t>
      </w:r>
      <w:r w:rsidRPr="000E224B">
        <w:rPr>
          <w:rFonts w:ascii="Times New Roman" w:hAnsi="Times New Roman" w:cs="Times New Roman"/>
          <w:sz w:val="28"/>
          <w:szCs w:val="28"/>
        </w:rPr>
        <w:t>Правил благоустрою території Івано-Франківської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2205D0" w14:textId="77777777" w:rsidR="00F43B0F" w:rsidRPr="002033C3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A2205D1" w14:textId="070EF12C" w:rsidR="00D563A6" w:rsidRPr="003E6086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0E224B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14E7D523" w14:textId="78606F61" w:rsidR="007539FD" w:rsidRPr="003E6086" w:rsidRDefault="007539FD" w:rsidP="002033C3">
      <w:pPr>
        <w:pStyle w:val="rvps1"/>
        <w:shd w:val="clear" w:color="auto" w:fill="FFFFFF"/>
        <w:spacing w:before="0" w:beforeAutospacing="0" w:after="0" w:afterAutospacing="0"/>
        <w:rPr>
          <w:rStyle w:val="rvts11"/>
          <w:sz w:val="28"/>
          <w:szCs w:val="28"/>
        </w:rPr>
      </w:pPr>
    </w:p>
    <w:p w14:paraId="269DE12A" w14:textId="4D773C42" w:rsidR="007539FD" w:rsidRDefault="007539FD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59ECC6C3" w14:textId="3C97DF65" w:rsidR="002033C3" w:rsidRDefault="002033C3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9620574" w14:textId="77777777" w:rsidR="002033C3" w:rsidRPr="002033C3" w:rsidRDefault="002033C3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"/>
          <w:szCs w:val="2"/>
        </w:rPr>
      </w:pPr>
    </w:p>
    <w:p w14:paraId="6A2205D5" w14:textId="365E3947" w:rsidR="002555D2" w:rsidRPr="003E6086" w:rsidRDefault="007539FD" w:rsidP="002033C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</w:t>
      </w:r>
      <w:r w:rsidR="00122AD0" w:rsidRPr="003E6086">
        <w:rPr>
          <w:rStyle w:val="rvts11"/>
          <w:sz w:val="28"/>
          <w:szCs w:val="28"/>
        </w:rPr>
        <w:t>Міський голова                                                            Руслан МАРЦІНКІВ</w:t>
      </w:r>
    </w:p>
    <w:sectPr w:rsidR="002555D2" w:rsidRPr="003E6086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236FF" w14:textId="77777777" w:rsidR="00690889" w:rsidRDefault="00690889" w:rsidP="00DF0C4B">
      <w:pPr>
        <w:spacing w:after="0" w:line="240" w:lineRule="auto"/>
      </w:pPr>
      <w:r>
        <w:separator/>
      </w:r>
    </w:p>
  </w:endnote>
  <w:endnote w:type="continuationSeparator" w:id="0">
    <w:p w14:paraId="6D63701E" w14:textId="77777777" w:rsidR="00690889" w:rsidRDefault="00690889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AB3BA" w14:textId="77777777" w:rsidR="00690889" w:rsidRDefault="00690889" w:rsidP="00DF0C4B">
      <w:pPr>
        <w:spacing w:after="0" w:line="240" w:lineRule="auto"/>
      </w:pPr>
      <w:r>
        <w:separator/>
      </w:r>
    </w:p>
  </w:footnote>
  <w:footnote w:type="continuationSeparator" w:id="0">
    <w:p w14:paraId="073315C8" w14:textId="77777777" w:rsidR="00690889" w:rsidRDefault="00690889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6C3"/>
    <w:rsid w:val="00011B02"/>
    <w:rsid w:val="00012602"/>
    <w:rsid w:val="00021F7D"/>
    <w:rsid w:val="00031331"/>
    <w:rsid w:val="00065312"/>
    <w:rsid w:val="000717C9"/>
    <w:rsid w:val="00082382"/>
    <w:rsid w:val="00083C90"/>
    <w:rsid w:val="00096903"/>
    <w:rsid w:val="000A47FA"/>
    <w:rsid w:val="000A56CD"/>
    <w:rsid w:val="000C15C3"/>
    <w:rsid w:val="000C179A"/>
    <w:rsid w:val="000C5702"/>
    <w:rsid w:val="000D6F3B"/>
    <w:rsid w:val="000E009C"/>
    <w:rsid w:val="000E224B"/>
    <w:rsid w:val="000F1119"/>
    <w:rsid w:val="000F5F27"/>
    <w:rsid w:val="001116F2"/>
    <w:rsid w:val="00122AD0"/>
    <w:rsid w:val="001536C9"/>
    <w:rsid w:val="001668EE"/>
    <w:rsid w:val="0016790D"/>
    <w:rsid w:val="00174CC6"/>
    <w:rsid w:val="001A3578"/>
    <w:rsid w:val="001A4377"/>
    <w:rsid w:val="001A75EF"/>
    <w:rsid w:val="001B6FBF"/>
    <w:rsid w:val="001D1F67"/>
    <w:rsid w:val="001E62C7"/>
    <w:rsid w:val="001F280F"/>
    <w:rsid w:val="002033C3"/>
    <w:rsid w:val="00204F58"/>
    <w:rsid w:val="002555D2"/>
    <w:rsid w:val="00261B1D"/>
    <w:rsid w:val="00285B1E"/>
    <w:rsid w:val="00287351"/>
    <w:rsid w:val="002907E4"/>
    <w:rsid w:val="0029453F"/>
    <w:rsid w:val="002973F6"/>
    <w:rsid w:val="002979CC"/>
    <w:rsid w:val="002B23CB"/>
    <w:rsid w:val="002D15C1"/>
    <w:rsid w:val="002D2FCC"/>
    <w:rsid w:val="002D4BBF"/>
    <w:rsid w:val="002E0395"/>
    <w:rsid w:val="002E6B90"/>
    <w:rsid w:val="002F15EA"/>
    <w:rsid w:val="00305550"/>
    <w:rsid w:val="0030716A"/>
    <w:rsid w:val="00325903"/>
    <w:rsid w:val="0035313F"/>
    <w:rsid w:val="00355F40"/>
    <w:rsid w:val="00392022"/>
    <w:rsid w:val="003C2315"/>
    <w:rsid w:val="003D3D5C"/>
    <w:rsid w:val="003E1DA5"/>
    <w:rsid w:val="003E6086"/>
    <w:rsid w:val="003F2EB5"/>
    <w:rsid w:val="00433B6D"/>
    <w:rsid w:val="00453113"/>
    <w:rsid w:val="00454EC7"/>
    <w:rsid w:val="0047216E"/>
    <w:rsid w:val="00473985"/>
    <w:rsid w:val="00485B0F"/>
    <w:rsid w:val="00493B55"/>
    <w:rsid w:val="004B0B2C"/>
    <w:rsid w:val="004C61C6"/>
    <w:rsid w:val="004D0663"/>
    <w:rsid w:val="004D2EA5"/>
    <w:rsid w:val="004D7A67"/>
    <w:rsid w:val="004E58C5"/>
    <w:rsid w:val="004F4131"/>
    <w:rsid w:val="005001D9"/>
    <w:rsid w:val="0050504E"/>
    <w:rsid w:val="00505AAA"/>
    <w:rsid w:val="00506B02"/>
    <w:rsid w:val="00511605"/>
    <w:rsid w:val="0051603F"/>
    <w:rsid w:val="00534B3E"/>
    <w:rsid w:val="0055541F"/>
    <w:rsid w:val="00583C83"/>
    <w:rsid w:val="00592A28"/>
    <w:rsid w:val="005B1B8C"/>
    <w:rsid w:val="005D66D2"/>
    <w:rsid w:val="006011FE"/>
    <w:rsid w:val="00617150"/>
    <w:rsid w:val="00621AB0"/>
    <w:rsid w:val="006344A1"/>
    <w:rsid w:val="00645BA6"/>
    <w:rsid w:val="00650365"/>
    <w:rsid w:val="006521AB"/>
    <w:rsid w:val="00690889"/>
    <w:rsid w:val="00695A92"/>
    <w:rsid w:val="006B5AF1"/>
    <w:rsid w:val="00720264"/>
    <w:rsid w:val="00732B0E"/>
    <w:rsid w:val="007366A9"/>
    <w:rsid w:val="00747781"/>
    <w:rsid w:val="007539FD"/>
    <w:rsid w:val="0076183A"/>
    <w:rsid w:val="0078567A"/>
    <w:rsid w:val="00795B4F"/>
    <w:rsid w:val="007A466E"/>
    <w:rsid w:val="007B17C2"/>
    <w:rsid w:val="007D1052"/>
    <w:rsid w:val="007D47AF"/>
    <w:rsid w:val="007F6FCB"/>
    <w:rsid w:val="0080578E"/>
    <w:rsid w:val="00810EF1"/>
    <w:rsid w:val="00815ADA"/>
    <w:rsid w:val="008229FE"/>
    <w:rsid w:val="00823B27"/>
    <w:rsid w:val="00830B8E"/>
    <w:rsid w:val="00836309"/>
    <w:rsid w:val="00857710"/>
    <w:rsid w:val="008643B5"/>
    <w:rsid w:val="00866A34"/>
    <w:rsid w:val="0087267E"/>
    <w:rsid w:val="00872F29"/>
    <w:rsid w:val="00873930"/>
    <w:rsid w:val="008835AF"/>
    <w:rsid w:val="008930AE"/>
    <w:rsid w:val="00893541"/>
    <w:rsid w:val="008949C4"/>
    <w:rsid w:val="008A3B96"/>
    <w:rsid w:val="008B7FFD"/>
    <w:rsid w:val="008C1C37"/>
    <w:rsid w:val="008C5A31"/>
    <w:rsid w:val="00905975"/>
    <w:rsid w:val="00912610"/>
    <w:rsid w:val="00913354"/>
    <w:rsid w:val="009146C8"/>
    <w:rsid w:val="00917A00"/>
    <w:rsid w:val="00930B0A"/>
    <w:rsid w:val="00937314"/>
    <w:rsid w:val="00945A4D"/>
    <w:rsid w:val="009530B3"/>
    <w:rsid w:val="0097310F"/>
    <w:rsid w:val="00986090"/>
    <w:rsid w:val="009878B0"/>
    <w:rsid w:val="009A0379"/>
    <w:rsid w:val="009C59EA"/>
    <w:rsid w:val="009C6ABB"/>
    <w:rsid w:val="009C7A5F"/>
    <w:rsid w:val="009E06A6"/>
    <w:rsid w:val="009E51BC"/>
    <w:rsid w:val="009F130F"/>
    <w:rsid w:val="00A12ABE"/>
    <w:rsid w:val="00A55692"/>
    <w:rsid w:val="00AA1825"/>
    <w:rsid w:val="00AA2201"/>
    <w:rsid w:val="00AB2CC6"/>
    <w:rsid w:val="00AB4AF1"/>
    <w:rsid w:val="00AB7C91"/>
    <w:rsid w:val="00AC249E"/>
    <w:rsid w:val="00AD7F16"/>
    <w:rsid w:val="00AE35B5"/>
    <w:rsid w:val="00AF39A3"/>
    <w:rsid w:val="00B0344D"/>
    <w:rsid w:val="00B03C32"/>
    <w:rsid w:val="00B040E6"/>
    <w:rsid w:val="00B05981"/>
    <w:rsid w:val="00B56C54"/>
    <w:rsid w:val="00B636AA"/>
    <w:rsid w:val="00B65111"/>
    <w:rsid w:val="00B82C8A"/>
    <w:rsid w:val="00B860CD"/>
    <w:rsid w:val="00BA32C5"/>
    <w:rsid w:val="00BA7C13"/>
    <w:rsid w:val="00BC67AC"/>
    <w:rsid w:val="00BD4B72"/>
    <w:rsid w:val="00BF7DAD"/>
    <w:rsid w:val="00C026EF"/>
    <w:rsid w:val="00C05FD8"/>
    <w:rsid w:val="00C37010"/>
    <w:rsid w:val="00C53D04"/>
    <w:rsid w:val="00C62A19"/>
    <w:rsid w:val="00C7223E"/>
    <w:rsid w:val="00C8192D"/>
    <w:rsid w:val="00C97587"/>
    <w:rsid w:val="00CA0DCB"/>
    <w:rsid w:val="00CA1EDF"/>
    <w:rsid w:val="00CA4E4C"/>
    <w:rsid w:val="00CC1F85"/>
    <w:rsid w:val="00CC2AE2"/>
    <w:rsid w:val="00CE4AF6"/>
    <w:rsid w:val="00D13A54"/>
    <w:rsid w:val="00D53127"/>
    <w:rsid w:val="00D563A6"/>
    <w:rsid w:val="00DA4A8D"/>
    <w:rsid w:val="00DC2F81"/>
    <w:rsid w:val="00DC651E"/>
    <w:rsid w:val="00DC6E9B"/>
    <w:rsid w:val="00DD4AD2"/>
    <w:rsid w:val="00DE42A4"/>
    <w:rsid w:val="00DE52A6"/>
    <w:rsid w:val="00DF0C4B"/>
    <w:rsid w:val="00DF73F9"/>
    <w:rsid w:val="00E05A6A"/>
    <w:rsid w:val="00E321F8"/>
    <w:rsid w:val="00E379B6"/>
    <w:rsid w:val="00E515E4"/>
    <w:rsid w:val="00E533A2"/>
    <w:rsid w:val="00E6615A"/>
    <w:rsid w:val="00E66675"/>
    <w:rsid w:val="00E66CC0"/>
    <w:rsid w:val="00E96D30"/>
    <w:rsid w:val="00EB2D14"/>
    <w:rsid w:val="00EC1888"/>
    <w:rsid w:val="00ED583E"/>
    <w:rsid w:val="00ED756D"/>
    <w:rsid w:val="00EE1427"/>
    <w:rsid w:val="00EE30EB"/>
    <w:rsid w:val="00EE3184"/>
    <w:rsid w:val="00EF79A1"/>
    <w:rsid w:val="00F10E7F"/>
    <w:rsid w:val="00F25CAB"/>
    <w:rsid w:val="00F25E25"/>
    <w:rsid w:val="00F26E91"/>
    <w:rsid w:val="00F344DA"/>
    <w:rsid w:val="00F363A4"/>
    <w:rsid w:val="00F36AC7"/>
    <w:rsid w:val="00F42BD3"/>
    <w:rsid w:val="00F43B0F"/>
    <w:rsid w:val="00F447C2"/>
    <w:rsid w:val="00F77D1D"/>
    <w:rsid w:val="00F9005D"/>
    <w:rsid w:val="00F9018D"/>
    <w:rsid w:val="00FA10FB"/>
    <w:rsid w:val="00FA2020"/>
    <w:rsid w:val="00FA3B05"/>
    <w:rsid w:val="00FB2EFE"/>
    <w:rsid w:val="00FB34B4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styleId="ac">
    <w:name w:val="List Paragraph"/>
    <w:basedOn w:val="a"/>
    <w:uiPriority w:val="34"/>
    <w:qFormat/>
    <w:rsid w:val="004D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9D46-6D18-4D57-9B1B-05F2F48F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3845</Words>
  <Characters>2192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2023-04-05T09:44:00Z</cp:lastPrinted>
  <dcterms:created xsi:type="dcterms:W3CDTF">2023-04-05T12:01:00Z</dcterms:created>
  <dcterms:modified xsi:type="dcterms:W3CDTF">2023-04-05T12:01:00Z</dcterms:modified>
</cp:coreProperties>
</file>