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Pr="0065289F" w:rsidRDefault="008C5660" w:rsidP="008C566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5660" w:rsidRPr="00075A71" w:rsidRDefault="008C5660" w:rsidP="008C5660">
      <w:pPr>
        <w:shd w:val="clear" w:color="auto" w:fill="FFFFFF"/>
        <w:tabs>
          <w:tab w:val="left" w:pos="1843"/>
        </w:tabs>
        <w:spacing w:after="0"/>
        <w:ind w:left="142" w:right="5040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прийняття об’єктів на баланс</w:t>
      </w:r>
    </w:p>
    <w:p w:rsidR="008C5660" w:rsidRPr="00075A71" w:rsidRDefault="008C5660" w:rsidP="008C5660">
      <w:pPr>
        <w:shd w:val="clear" w:color="auto" w:fill="FFFFFF"/>
        <w:tabs>
          <w:tab w:val="left" w:pos="1843"/>
        </w:tabs>
        <w:spacing w:after="0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C5660" w:rsidRPr="00075A71" w:rsidRDefault="008C5660" w:rsidP="008C5660">
      <w:pPr>
        <w:shd w:val="clear" w:color="auto" w:fill="FFFFFF"/>
        <w:tabs>
          <w:tab w:val="left" w:pos="1843"/>
        </w:tabs>
        <w:spacing w:after="0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30, 59, Закону України «Про місцеве самоврядування в Україні», Законом України «Про благоустрій населених пунктів», враховуючи рішення  Івано – Франківської міської ради від 16.05.2017р. №118-12, з метою належної експлуатації об’єктів благоустрою, виконавчий комітет міської ради </w:t>
      </w:r>
    </w:p>
    <w:p w:rsidR="008C5660" w:rsidRPr="00075A71" w:rsidRDefault="008C5660" w:rsidP="008C5660">
      <w:pPr>
        <w:shd w:val="clear" w:color="auto" w:fill="FFFFFF"/>
        <w:tabs>
          <w:tab w:val="left" w:pos="1843"/>
        </w:tabs>
        <w:spacing w:after="0"/>
        <w:ind w:left="14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вирішив:</w:t>
      </w:r>
    </w:p>
    <w:p w:rsidR="008C5660" w:rsidRDefault="008C5660" w:rsidP="008C5660">
      <w:pPr>
        <w:numPr>
          <w:ilvl w:val="0"/>
          <w:numId w:val="1"/>
        </w:numPr>
        <w:shd w:val="clear" w:color="auto" w:fill="FFFFFF"/>
        <w:tabs>
          <w:tab w:val="left" w:pos="426"/>
          <w:tab w:val="left" w:pos="1843"/>
        </w:tabs>
        <w:spacing w:after="0"/>
        <w:ind w:left="142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F2DC0">
        <w:rPr>
          <w:rFonts w:ascii="Times New Roman" w:hAnsi="Times New Roman"/>
          <w:color w:val="000000"/>
          <w:sz w:val="28"/>
          <w:szCs w:val="28"/>
          <w:lang w:val="uk-UA"/>
        </w:rPr>
        <w:t>КП «Благоустрій» (М. Яцків) прийняти на баланс об’єкти благоустрою згідно додатку.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8C5660" w:rsidRDefault="008C5660" w:rsidP="008C5660">
      <w:pPr>
        <w:numPr>
          <w:ilvl w:val="0"/>
          <w:numId w:val="1"/>
        </w:numPr>
        <w:shd w:val="clear" w:color="auto" w:fill="FFFFFF"/>
        <w:tabs>
          <w:tab w:val="left" w:pos="426"/>
          <w:tab w:val="left" w:pos="1843"/>
        </w:tabs>
        <w:spacing w:after="0"/>
        <w:ind w:left="142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7FE6">
        <w:rPr>
          <w:rFonts w:ascii="Times New Roman" w:hAnsi="Times New Roman"/>
          <w:color w:val="000000"/>
          <w:sz w:val="28"/>
          <w:szCs w:val="28"/>
          <w:lang w:val="uk-UA"/>
        </w:rPr>
        <w:t>КП «Благоустрій»</w:t>
      </w:r>
      <w:r w:rsidRPr="004310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F2DC0">
        <w:rPr>
          <w:rFonts w:ascii="Times New Roman" w:hAnsi="Times New Roman"/>
          <w:color w:val="000000"/>
          <w:sz w:val="28"/>
          <w:szCs w:val="28"/>
          <w:lang w:val="uk-UA"/>
        </w:rPr>
        <w:t>(М. Яцків)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утримувати в належному стані територію дитячого майданчика на вул.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Гната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Хоткевича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поруч будинку 65 корпус 2.</w:t>
      </w:r>
    </w:p>
    <w:p w:rsidR="008C5660" w:rsidRDefault="008C5660" w:rsidP="008C5660">
      <w:pPr>
        <w:numPr>
          <w:ilvl w:val="0"/>
          <w:numId w:val="1"/>
        </w:numPr>
        <w:shd w:val="clear" w:color="auto" w:fill="FFFFFF"/>
        <w:tabs>
          <w:tab w:val="left" w:pos="426"/>
          <w:tab w:val="left" w:pos="1843"/>
        </w:tabs>
        <w:spacing w:after="0"/>
        <w:ind w:left="142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7FE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Приймання здійснити згідно вимог чинного законодавства України.</w:t>
      </w:r>
    </w:p>
    <w:p w:rsidR="008C5660" w:rsidRPr="0006744C" w:rsidRDefault="008C5660" w:rsidP="008C5660">
      <w:pPr>
        <w:numPr>
          <w:ilvl w:val="0"/>
          <w:numId w:val="1"/>
        </w:numPr>
        <w:shd w:val="clear" w:color="auto" w:fill="FFFFFF"/>
        <w:tabs>
          <w:tab w:val="left" w:pos="426"/>
          <w:tab w:val="left" w:pos="1843"/>
        </w:tabs>
        <w:spacing w:after="0"/>
        <w:ind w:left="142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рішення поклас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ти на заступника міського голови –  </w:t>
      </w:r>
      <w:r w:rsidRPr="0006744C">
        <w:rPr>
          <w:rFonts w:ascii="Times New Roman" w:hAnsi="Times New Roman"/>
          <w:color w:val="000000"/>
          <w:sz w:val="28"/>
          <w:szCs w:val="28"/>
          <w:lang w:val="uk-UA"/>
        </w:rPr>
        <w:t xml:space="preserve">директора Департаменту інфраструктури, житлової та комунальної політики М. </w:t>
      </w:r>
      <w:proofErr w:type="spellStart"/>
      <w:r w:rsidRPr="0006744C">
        <w:rPr>
          <w:rFonts w:ascii="Times New Roman" w:hAnsi="Times New Roman"/>
          <w:color w:val="000000"/>
          <w:sz w:val="28"/>
          <w:szCs w:val="28"/>
          <w:lang w:val="uk-UA"/>
        </w:rPr>
        <w:t>Смушака</w:t>
      </w:r>
      <w:proofErr w:type="spellEnd"/>
      <w:r w:rsidRPr="0006744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C5660" w:rsidRDefault="008C5660" w:rsidP="008C5660">
      <w:pPr>
        <w:shd w:val="clear" w:color="auto" w:fill="FFFFFF"/>
        <w:tabs>
          <w:tab w:val="left" w:pos="1843"/>
        </w:tabs>
        <w:spacing w:after="0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C5660" w:rsidRDefault="008C5660" w:rsidP="008C5660">
      <w:pPr>
        <w:shd w:val="clear" w:color="auto" w:fill="FFFFFF"/>
        <w:tabs>
          <w:tab w:val="left" w:pos="1843"/>
        </w:tabs>
        <w:spacing w:after="0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C5660" w:rsidRPr="00075A71" w:rsidRDefault="008C5660" w:rsidP="008C5660">
      <w:pPr>
        <w:shd w:val="clear" w:color="auto" w:fill="FFFFFF"/>
        <w:tabs>
          <w:tab w:val="left" w:pos="1843"/>
        </w:tabs>
        <w:spacing w:after="0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C5660" w:rsidRDefault="008C5660" w:rsidP="008C5660">
      <w:pPr>
        <w:tabs>
          <w:tab w:val="left" w:pos="1843"/>
        </w:tabs>
        <w:spacing w:after="0"/>
        <w:ind w:left="142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Міський голова                                    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                               </w:t>
      </w: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 xml:space="preserve">Руслан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АРЦІНКІВ</w:t>
      </w:r>
    </w:p>
    <w:p w:rsidR="008C5660" w:rsidRPr="00BA1061" w:rsidRDefault="008C5660" w:rsidP="008C5660">
      <w:pPr>
        <w:tabs>
          <w:tab w:val="left" w:pos="1843"/>
        </w:tabs>
        <w:spacing w:after="0"/>
        <w:ind w:left="142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C5660" w:rsidRDefault="008C5660" w:rsidP="008C566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8D6B0B" w:rsidRDefault="008D6B0B"/>
    <w:sectPr w:rsidR="008D6B0B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7302F"/>
    <w:multiLevelType w:val="hybridMultilevel"/>
    <w:tmpl w:val="32D22038"/>
    <w:lvl w:ilvl="0" w:tplc="CD6C4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660"/>
    <w:rsid w:val="0002146A"/>
    <w:rsid w:val="000E3E11"/>
    <w:rsid w:val="000F36F7"/>
    <w:rsid w:val="001050E4"/>
    <w:rsid w:val="00246FE8"/>
    <w:rsid w:val="00286A0B"/>
    <w:rsid w:val="003037B8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60F85"/>
    <w:rsid w:val="006B143E"/>
    <w:rsid w:val="006C66E6"/>
    <w:rsid w:val="007D03FB"/>
    <w:rsid w:val="007E09D5"/>
    <w:rsid w:val="007F26A5"/>
    <w:rsid w:val="008A530E"/>
    <w:rsid w:val="008C5660"/>
    <w:rsid w:val="008D6B0B"/>
    <w:rsid w:val="00937407"/>
    <w:rsid w:val="00972CFD"/>
    <w:rsid w:val="00973697"/>
    <w:rsid w:val="00AD4D39"/>
    <w:rsid w:val="00AD6422"/>
    <w:rsid w:val="00BB6E14"/>
    <w:rsid w:val="00D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E1762-CF37-478E-B273-3FA6460F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660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66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dcterms:created xsi:type="dcterms:W3CDTF">2022-02-18T11:38:00Z</dcterms:created>
  <dcterms:modified xsi:type="dcterms:W3CDTF">2022-02-18T11:38:00Z</dcterms:modified>
</cp:coreProperties>
</file>