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A60" w:rsidRPr="005F6EDC" w:rsidRDefault="008A6A60" w:rsidP="008A6A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529" w:right="-5"/>
        <w:jc w:val="both"/>
        <w:rPr>
          <w:rFonts w:ascii="Times New Roman" w:hAnsi="Times New Roman" w:cs="Times New Roman"/>
          <w:sz w:val="28"/>
          <w:szCs w:val="28"/>
          <w:lang w:val="uk-UA"/>
        </w:rPr>
      </w:pPr>
      <w:bookmarkStart w:id="0" w:name="_GoBack"/>
      <w:bookmarkEnd w:id="0"/>
      <w:r w:rsidRPr="005F6EDC">
        <w:rPr>
          <w:rFonts w:ascii="Times New Roman" w:hAnsi="Times New Roman" w:cs="Times New Roman"/>
          <w:sz w:val="28"/>
          <w:szCs w:val="28"/>
          <w:lang w:val="uk-UA"/>
        </w:rPr>
        <w:t>Додаток 3</w:t>
      </w:r>
    </w:p>
    <w:p w:rsidR="008A6A60" w:rsidRPr="005F6EDC" w:rsidRDefault="008A6A60" w:rsidP="008A6A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529" w:right="-5"/>
        <w:jc w:val="both"/>
        <w:rPr>
          <w:rFonts w:ascii="Times New Roman" w:hAnsi="Times New Roman" w:cs="Times New Roman"/>
          <w:sz w:val="28"/>
          <w:szCs w:val="28"/>
          <w:lang w:val="uk-UA"/>
        </w:rPr>
      </w:pPr>
      <w:r w:rsidRPr="005F6EDC">
        <w:rPr>
          <w:rFonts w:ascii="Times New Roman" w:hAnsi="Times New Roman" w:cs="Times New Roman"/>
          <w:sz w:val="28"/>
          <w:szCs w:val="28"/>
          <w:lang w:val="uk-UA"/>
        </w:rPr>
        <w:t>до рішення виконавчого</w:t>
      </w:r>
    </w:p>
    <w:p w:rsidR="008A6A60" w:rsidRPr="005F6EDC" w:rsidRDefault="008A6A60" w:rsidP="008A6A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529" w:right="-5"/>
        <w:jc w:val="both"/>
        <w:rPr>
          <w:rFonts w:ascii="Times New Roman" w:hAnsi="Times New Roman" w:cs="Times New Roman"/>
          <w:sz w:val="28"/>
          <w:szCs w:val="28"/>
          <w:lang w:val="uk-UA"/>
        </w:rPr>
      </w:pPr>
      <w:r w:rsidRPr="005F6EDC">
        <w:rPr>
          <w:rFonts w:ascii="Times New Roman" w:hAnsi="Times New Roman" w:cs="Times New Roman"/>
          <w:sz w:val="28"/>
          <w:szCs w:val="28"/>
          <w:lang w:val="uk-UA"/>
        </w:rPr>
        <w:t>комітету міської ради</w:t>
      </w:r>
    </w:p>
    <w:p w:rsidR="008A6A60" w:rsidRPr="005F6EDC" w:rsidRDefault="008A6A60" w:rsidP="008A6A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529" w:right="-5"/>
        <w:jc w:val="both"/>
        <w:rPr>
          <w:rFonts w:ascii="Times New Roman" w:hAnsi="Times New Roman" w:cs="Times New Roman"/>
          <w:sz w:val="28"/>
          <w:szCs w:val="28"/>
          <w:lang w:val="uk-UA"/>
        </w:rPr>
      </w:pPr>
      <w:r>
        <w:rPr>
          <w:rFonts w:ascii="Times New Roman" w:hAnsi="Times New Roman" w:cs="Times New Roman"/>
          <w:sz w:val="28"/>
          <w:szCs w:val="28"/>
          <w:lang w:val="uk-UA"/>
        </w:rPr>
        <w:t>від «____»___________  2021</w:t>
      </w:r>
      <w:r w:rsidRPr="005F6EDC">
        <w:rPr>
          <w:rFonts w:ascii="Times New Roman" w:hAnsi="Times New Roman" w:cs="Times New Roman"/>
          <w:sz w:val="28"/>
          <w:szCs w:val="28"/>
          <w:lang w:val="uk-UA"/>
        </w:rPr>
        <w:t>р.</w:t>
      </w:r>
    </w:p>
    <w:p w:rsidR="008A6A60" w:rsidRPr="005F6EDC" w:rsidRDefault="008A6A60" w:rsidP="008A6A60">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5529" w:right="-5"/>
        <w:jc w:val="both"/>
        <w:rPr>
          <w:b/>
          <w:sz w:val="28"/>
          <w:szCs w:val="28"/>
          <w:lang w:val="uk-UA"/>
        </w:rPr>
      </w:pPr>
      <w:r w:rsidRPr="005F6EDC">
        <w:rPr>
          <w:rFonts w:ascii="Times New Roman" w:hAnsi="Times New Roman" w:cs="Times New Roman"/>
          <w:sz w:val="28"/>
          <w:szCs w:val="28"/>
          <w:lang w:val="uk-UA"/>
        </w:rPr>
        <w:t>№ _________</w:t>
      </w:r>
    </w:p>
    <w:p w:rsidR="008A6A60" w:rsidRPr="005F6EDC" w:rsidRDefault="008A6A60" w:rsidP="008A6A60">
      <w:pPr>
        <w:jc w:val="center"/>
        <w:rPr>
          <w:b/>
          <w:sz w:val="28"/>
          <w:szCs w:val="28"/>
        </w:rPr>
      </w:pPr>
    </w:p>
    <w:p w:rsidR="008A6A60" w:rsidRDefault="008A6A60" w:rsidP="008A6A60">
      <w:pPr>
        <w:jc w:val="center"/>
        <w:rPr>
          <w:b/>
          <w:sz w:val="28"/>
          <w:szCs w:val="28"/>
        </w:rPr>
      </w:pPr>
    </w:p>
    <w:p w:rsidR="008A6A60" w:rsidRPr="007A00BB" w:rsidRDefault="008A6A60" w:rsidP="008A6A60">
      <w:pPr>
        <w:jc w:val="center"/>
        <w:rPr>
          <w:b/>
          <w:sz w:val="32"/>
          <w:szCs w:val="32"/>
        </w:rPr>
      </w:pPr>
      <w:r w:rsidRPr="007A00BB">
        <w:rPr>
          <w:b/>
          <w:sz w:val="32"/>
          <w:szCs w:val="32"/>
        </w:rPr>
        <w:t>ФУНКЦІЇ</w:t>
      </w:r>
    </w:p>
    <w:p w:rsidR="008A6A60" w:rsidRDefault="008A6A60" w:rsidP="008A6A60">
      <w:pPr>
        <w:jc w:val="center"/>
        <w:rPr>
          <w:sz w:val="28"/>
          <w:szCs w:val="28"/>
        </w:rPr>
      </w:pPr>
      <w:r>
        <w:rPr>
          <w:sz w:val="28"/>
          <w:szCs w:val="28"/>
        </w:rPr>
        <w:t xml:space="preserve">структурних підрозділів міської ради та місцевих органів міністерств і відомств України в рамках  міської ланки  територіальної підсистеми </w:t>
      </w:r>
      <w:r w:rsidRPr="00983B5A">
        <w:rPr>
          <w:rFonts w:eastAsia="Courier New"/>
          <w:sz w:val="28"/>
        </w:rPr>
        <w:t>єдиної державної системи цивільного захисту</w:t>
      </w:r>
      <w:r w:rsidRPr="00983B5A">
        <w:rPr>
          <w:sz w:val="28"/>
          <w:szCs w:val="28"/>
        </w:rPr>
        <w:t xml:space="preserve"> </w:t>
      </w:r>
    </w:p>
    <w:p w:rsidR="008A6A60" w:rsidRDefault="008A6A60" w:rsidP="008A6A60">
      <w:pPr>
        <w:jc w:val="center"/>
        <w:rPr>
          <w:b/>
          <w:sz w:val="28"/>
          <w:szCs w:val="28"/>
        </w:rPr>
      </w:pPr>
    </w:p>
    <w:p w:rsidR="008A6A60" w:rsidRDefault="008A6A60" w:rsidP="008A6A60">
      <w:pPr>
        <w:widowControl w:val="0"/>
        <w:ind w:firstLine="709"/>
        <w:jc w:val="both"/>
        <w:rPr>
          <w:sz w:val="28"/>
          <w:szCs w:val="28"/>
        </w:rPr>
      </w:pPr>
      <w:r>
        <w:rPr>
          <w:sz w:val="28"/>
          <w:szCs w:val="28"/>
        </w:rPr>
        <w:t>Виконавчий комітет міської ради та місцеві органи міністерств і відомств України у міській ланці територіальної підсистеми єдиної державної системи цивільного захисту забезпечують, відповідно до затверджених положень про них, виконання таких функцій з питань цивільного захисту.</w:t>
      </w:r>
    </w:p>
    <w:p w:rsidR="008A6A60" w:rsidRDefault="008A6A60" w:rsidP="008A6A60">
      <w:pPr>
        <w:jc w:val="both"/>
        <w:rPr>
          <w:sz w:val="28"/>
          <w:szCs w:val="28"/>
        </w:rPr>
      </w:pPr>
    </w:p>
    <w:p w:rsidR="008A6A60" w:rsidRDefault="008A6A60" w:rsidP="008A6A60">
      <w:pPr>
        <w:widowControl w:val="0"/>
        <w:ind w:firstLine="709"/>
        <w:jc w:val="center"/>
        <w:rPr>
          <w:b/>
          <w:sz w:val="28"/>
          <w:szCs w:val="28"/>
        </w:rPr>
      </w:pPr>
      <w:r>
        <w:rPr>
          <w:b/>
          <w:sz w:val="28"/>
          <w:szCs w:val="28"/>
        </w:rPr>
        <w:t>1</w:t>
      </w:r>
      <w:r w:rsidRPr="007A00BB">
        <w:rPr>
          <w:b/>
          <w:sz w:val="28"/>
          <w:szCs w:val="28"/>
        </w:rPr>
        <w:t>. Управління з питань надзвичайних ситуацій, мобілізаційно-оборонної роботи та діяльності правоохоронних органів міської ради</w:t>
      </w:r>
    </w:p>
    <w:p w:rsidR="008A6A60" w:rsidRPr="007A00BB"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1. Забезпечення здійснення заходів цивільного захисту на території міської територіальної громади.</w:t>
      </w:r>
    </w:p>
    <w:p w:rsidR="008A6A60" w:rsidRDefault="008A6A60" w:rsidP="008A6A60">
      <w:pPr>
        <w:widowControl w:val="0"/>
        <w:ind w:firstLine="709"/>
        <w:jc w:val="both"/>
        <w:rPr>
          <w:sz w:val="28"/>
          <w:szCs w:val="28"/>
        </w:rPr>
      </w:pPr>
      <w:r>
        <w:rPr>
          <w:sz w:val="28"/>
          <w:szCs w:val="28"/>
        </w:rPr>
        <w:t>2. Забезпечення виконання завдань  міською ланкою територіальної громади територіальної підсистеми</w:t>
      </w:r>
      <w:r w:rsidRPr="005F6115">
        <w:rPr>
          <w:sz w:val="28"/>
          <w:szCs w:val="28"/>
        </w:rPr>
        <w:t xml:space="preserve"> </w:t>
      </w:r>
      <w:r>
        <w:rPr>
          <w:sz w:val="28"/>
          <w:szCs w:val="28"/>
        </w:rPr>
        <w:t>єдиної державної системи цивільного захисту .</w:t>
      </w:r>
    </w:p>
    <w:p w:rsidR="008A6A60" w:rsidRDefault="008A6A60" w:rsidP="008A6A60">
      <w:pPr>
        <w:widowControl w:val="0"/>
        <w:ind w:firstLine="709"/>
        <w:jc w:val="both"/>
        <w:rPr>
          <w:sz w:val="28"/>
          <w:szCs w:val="28"/>
        </w:rPr>
      </w:pPr>
      <w:r>
        <w:rPr>
          <w:sz w:val="28"/>
          <w:szCs w:val="28"/>
        </w:rPr>
        <w:t>3. Розроблення та забезпечення реалізації регіональної, місцевих програм та планів заходів у сфері цивільного захисту,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p>
    <w:p w:rsidR="008A6A60" w:rsidRDefault="008A6A60" w:rsidP="008A6A60">
      <w:pPr>
        <w:widowControl w:val="0"/>
        <w:ind w:firstLine="709"/>
        <w:jc w:val="both"/>
        <w:rPr>
          <w:sz w:val="28"/>
          <w:szCs w:val="28"/>
        </w:rPr>
      </w:pPr>
      <w:r>
        <w:rPr>
          <w:sz w:val="28"/>
          <w:szCs w:val="28"/>
        </w:rPr>
        <w:t>4. Керівництво створеними формуваннями та спеціалізованими службами цивільного захисту, забезпечення їх діяльності та здійснення контролю за готовністю до дій за призначенням.</w:t>
      </w:r>
    </w:p>
    <w:p w:rsidR="008A6A60" w:rsidRDefault="008A6A60" w:rsidP="008A6A60">
      <w:pPr>
        <w:widowControl w:val="0"/>
        <w:ind w:firstLine="709"/>
        <w:jc w:val="both"/>
        <w:rPr>
          <w:sz w:val="28"/>
          <w:szCs w:val="28"/>
        </w:rPr>
      </w:pPr>
      <w:r>
        <w:rPr>
          <w:sz w:val="28"/>
          <w:szCs w:val="28"/>
        </w:rPr>
        <w:t>5. Вжиття заходів щодо підтримання у постійній готовності системи централізованого оповіщення міської територіальної громади, здійснення її модернізації та забезпечення функціонування.</w:t>
      </w:r>
    </w:p>
    <w:p w:rsidR="008A6A60" w:rsidRDefault="008A6A60" w:rsidP="008A6A60">
      <w:pPr>
        <w:widowControl w:val="0"/>
        <w:ind w:firstLine="709"/>
        <w:jc w:val="both"/>
        <w:rPr>
          <w:sz w:val="28"/>
          <w:szCs w:val="28"/>
        </w:rPr>
      </w:pPr>
      <w:r>
        <w:rPr>
          <w:sz w:val="28"/>
          <w:szCs w:val="28"/>
        </w:rPr>
        <w:t>6. Забезпечення оповіщення</w:t>
      </w:r>
      <w:r w:rsidRPr="00983B5A">
        <w:rPr>
          <w:sz w:val="28"/>
          <w:szCs w:val="28"/>
        </w:rPr>
        <w:t xml:space="preserve"> </w:t>
      </w:r>
      <w:r>
        <w:rPr>
          <w:sz w:val="28"/>
          <w:szCs w:val="28"/>
        </w:rPr>
        <w:t>сільських  територій міської ради</w:t>
      </w:r>
      <w:r w:rsidRPr="00983B5A">
        <w:rPr>
          <w:sz w:val="28"/>
          <w:szCs w:val="28"/>
        </w:rPr>
        <w:t xml:space="preserve">, </w:t>
      </w:r>
      <w:r>
        <w:rPr>
          <w:sz w:val="28"/>
          <w:szCs w:val="28"/>
        </w:rPr>
        <w:t xml:space="preserve">місцевих </w:t>
      </w:r>
      <w:r w:rsidRPr="00983B5A">
        <w:rPr>
          <w:sz w:val="28"/>
          <w:szCs w:val="28"/>
        </w:rPr>
        <w:t>органів центральних органів виконавчої влади та інформування населення про загрозу і виникнення надзвичайних</w:t>
      </w:r>
      <w:r>
        <w:rPr>
          <w:sz w:val="28"/>
          <w:szCs w:val="28"/>
        </w:rPr>
        <w:t xml:space="preserve"> ситуацій, у тому числі в доступній формі для осіб з вадами зору та слуху.</w:t>
      </w:r>
    </w:p>
    <w:p w:rsidR="008A6A60" w:rsidRDefault="008A6A60" w:rsidP="008A6A60">
      <w:pPr>
        <w:widowControl w:val="0"/>
        <w:ind w:firstLine="709"/>
        <w:jc w:val="both"/>
        <w:rPr>
          <w:sz w:val="28"/>
          <w:szCs w:val="28"/>
        </w:rPr>
      </w:pPr>
      <w:r>
        <w:rPr>
          <w:sz w:val="28"/>
          <w:szCs w:val="28"/>
        </w:rPr>
        <w:t>7. Організація аварійно-рятувальних та інших невідкладних робіт, робіт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таких ситуацій.</w:t>
      </w:r>
    </w:p>
    <w:p w:rsidR="008A6A60" w:rsidRDefault="008A6A60" w:rsidP="008A6A60">
      <w:pPr>
        <w:widowControl w:val="0"/>
        <w:ind w:firstLine="709"/>
        <w:jc w:val="both"/>
        <w:rPr>
          <w:sz w:val="28"/>
          <w:szCs w:val="28"/>
        </w:rPr>
      </w:pPr>
      <w:r>
        <w:rPr>
          <w:sz w:val="28"/>
          <w:szCs w:val="28"/>
        </w:rPr>
        <w:lastRenderedPageBreak/>
        <w:t>8. Організація та керівництво за проведенням відновлювальних робіт з ліквідації наслідків надзвичайних ситуацій.</w:t>
      </w:r>
    </w:p>
    <w:p w:rsidR="008A6A60" w:rsidRDefault="008A6A60" w:rsidP="008A6A60">
      <w:pPr>
        <w:widowControl w:val="0"/>
        <w:ind w:firstLine="709"/>
        <w:jc w:val="both"/>
        <w:rPr>
          <w:sz w:val="28"/>
          <w:szCs w:val="28"/>
        </w:rPr>
      </w:pPr>
      <w:r>
        <w:rPr>
          <w:sz w:val="28"/>
          <w:szCs w:val="28"/>
        </w:rPr>
        <w:t>9. Організація та здійснення евакуації населення, майна у безпечні райони, їх розміщення та життєзабезпечення населення.</w:t>
      </w:r>
    </w:p>
    <w:p w:rsidR="008A6A60" w:rsidRDefault="008A6A60" w:rsidP="008A6A60">
      <w:pPr>
        <w:widowControl w:val="0"/>
        <w:ind w:firstLine="709"/>
        <w:jc w:val="both"/>
        <w:rPr>
          <w:sz w:val="28"/>
          <w:szCs w:val="28"/>
        </w:rPr>
      </w:pPr>
      <w:r>
        <w:rPr>
          <w:sz w:val="28"/>
          <w:szCs w:val="28"/>
        </w:rPr>
        <w:t xml:space="preserve">10. Контроль за станом навколишнього природного середовища, санітарно-гігієнічною та епідемічною ситуацією. </w:t>
      </w:r>
    </w:p>
    <w:p w:rsidR="008A6A60" w:rsidRDefault="008A6A60" w:rsidP="008A6A60">
      <w:pPr>
        <w:widowControl w:val="0"/>
        <w:ind w:firstLine="709"/>
        <w:jc w:val="both"/>
        <w:rPr>
          <w:sz w:val="28"/>
          <w:szCs w:val="28"/>
        </w:rPr>
      </w:pPr>
      <w:r>
        <w:rPr>
          <w:sz w:val="28"/>
          <w:szCs w:val="28"/>
        </w:rPr>
        <w:t>11. Розроблення на території міської територіальної громади заходів, спрямованих на забезпечення сталого функціонування суб'єктів господарювання в особливий період.</w:t>
      </w:r>
    </w:p>
    <w:p w:rsidR="008A6A60" w:rsidRDefault="008A6A60" w:rsidP="008A6A60">
      <w:pPr>
        <w:widowControl w:val="0"/>
        <w:ind w:firstLine="709"/>
        <w:jc w:val="both"/>
        <w:rPr>
          <w:sz w:val="28"/>
          <w:szCs w:val="28"/>
        </w:rPr>
      </w:pPr>
      <w:r>
        <w:rPr>
          <w:sz w:val="28"/>
          <w:szCs w:val="28"/>
        </w:rPr>
        <w:t>12. Підготовка пропозицій щодо віднесення міст до груп цивільного захисту та подання їх до управління з питань цивільного захисту облдержадміністрації.</w:t>
      </w:r>
    </w:p>
    <w:p w:rsidR="008A6A60" w:rsidRDefault="008A6A60" w:rsidP="008A6A60">
      <w:pPr>
        <w:widowControl w:val="0"/>
        <w:ind w:firstLine="709"/>
        <w:jc w:val="both"/>
        <w:rPr>
          <w:sz w:val="28"/>
          <w:szCs w:val="28"/>
        </w:rPr>
      </w:pPr>
      <w:r>
        <w:rPr>
          <w:sz w:val="28"/>
          <w:szCs w:val="28"/>
        </w:rPr>
        <w:t>13. Віднесення відповідно до основних показників суб'єктів господарювання, що належать до сфери їх управління, до категорії цивільного захисту та затвердження їх переліку у порядку, що встановлюється Кабінетом Міністрів України.</w:t>
      </w:r>
    </w:p>
    <w:p w:rsidR="008A6A60" w:rsidRDefault="008A6A60" w:rsidP="008A6A60">
      <w:pPr>
        <w:widowControl w:val="0"/>
        <w:ind w:firstLine="709"/>
        <w:jc w:val="both"/>
        <w:rPr>
          <w:sz w:val="28"/>
          <w:szCs w:val="28"/>
        </w:rPr>
      </w:pPr>
      <w:r>
        <w:rPr>
          <w:sz w:val="28"/>
          <w:szCs w:val="28"/>
        </w:rPr>
        <w:t>14. Створення і використання матеріальних резервів для запобігання та ліквідації наслідків надзвичайних ситуацій.</w:t>
      </w:r>
    </w:p>
    <w:p w:rsidR="008A6A60" w:rsidRDefault="008A6A60" w:rsidP="008A6A60">
      <w:pPr>
        <w:widowControl w:val="0"/>
        <w:ind w:firstLine="709"/>
        <w:jc w:val="both"/>
        <w:rPr>
          <w:sz w:val="28"/>
          <w:szCs w:val="28"/>
        </w:rPr>
      </w:pPr>
      <w:r>
        <w:rPr>
          <w:sz w:val="28"/>
          <w:szCs w:val="28"/>
        </w:rPr>
        <w:t>15.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 та формувань цивільного захисту, а також приладів дозиметричного і хімічного контролю та розвідки.</w:t>
      </w:r>
    </w:p>
    <w:p w:rsidR="008A6A60" w:rsidRDefault="008A6A60" w:rsidP="008A6A60">
      <w:pPr>
        <w:widowControl w:val="0"/>
        <w:ind w:firstLine="709"/>
        <w:jc w:val="both"/>
        <w:rPr>
          <w:sz w:val="28"/>
          <w:szCs w:val="28"/>
        </w:rPr>
      </w:pPr>
      <w:r>
        <w:rPr>
          <w:sz w:val="28"/>
          <w:szCs w:val="28"/>
        </w:rPr>
        <w:t>16. Взаємодія з ДСНС України щодо виконання завдань цивільного захисту.</w:t>
      </w:r>
    </w:p>
    <w:p w:rsidR="008A6A60" w:rsidRDefault="008A6A60" w:rsidP="008A6A60">
      <w:pPr>
        <w:widowControl w:val="0"/>
        <w:ind w:firstLine="709"/>
        <w:jc w:val="both"/>
        <w:rPr>
          <w:sz w:val="28"/>
          <w:szCs w:val="28"/>
        </w:rPr>
      </w:pPr>
      <w:r>
        <w:rPr>
          <w:sz w:val="28"/>
          <w:szCs w:val="28"/>
        </w:rPr>
        <w:t>17. Організація та забезпечення життєдіяльності постраждалих від надзвичайних ситуацій, а також під час ведення воєнних (бойових) дій або внаслідок таких дій.</w:t>
      </w:r>
    </w:p>
    <w:p w:rsidR="008A6A60" w:rsidRDefault="008A6A60" w:rsidP="008A6A60">
      <w:pPr>
        <w:widowControl w:val="0"/>
        <w:ind w:firstLine="709"/>
        <w:jc w:val="both"/>
        <w:rPr>
          <w:sz w:val="28"/>
          <w:szCs w:val="28"/>
        </w:rPr>
      </w:pPr>
      <w:r>
        <w:rPr>
          <w:sz w:val="28"/>
          <w:szCs w:val="28"/>
        </w:rPr>
        <w:t>18. Забезпечення функціонування комісії з питань техногенно-екологічної безпеки і надзвичайних ситуацій Івано-Франківської міської територіальної громади, а в разі виникнення надзвичайних ситуацій - спеціальної комісії з їх ліквідації (за потреби).</w:t>
      </w:r>
    </w:p>
    <w:p w:rsidR="008A6A60" w:rsidRDefault="008A6A60" w:rsidP="008A6A60">
      <w:pPr>
        <w:widowControl w:val="0"/>
        <w:ind w:firstLine="709"/>
        <w:jc w:val="both"/>
        <w:rPr>
          <w:sz w:val="28"/>
          <w:szCs w:val="28"/>
        </w:rPr>
      </w:pPr>
      <w:r>
        <w:rPr>
          <w:sz w:val="28"/>
          <w:szCs w:val="28"/>
        </w:rPr>
        <w:t>19. Забезпечення навчання з питань цивільного захисту, техногенної та пожежної безпеки посадових осіб органів місцевого самоврядування, суб'єктів господарювання, керівників та їх заступників, здійснення підготовки населення до дій у надзвичайних ситуаціях.</w:t>
      </w:r>
    </w:p>
    <w:p w:rsidR="008A6A60" w:rsidRDefault="008A6A60" w:rsidP="008A6A60">
      <w:pPr>
        <w:widowControl w:val="0"/>
        <w:ind w:firstLine="709"/>
        <w:jc w:val="both"/>
        <w:rPr>
          <w:sz w:val="28"/>
          <w:szCs w:val="28"/>
        </w:rPr>
      </w:pPr>
      <w:r>
        <w:rPr>
          <w:sz w:val="28"/>
          <w:szCs w:val="28"/>
        </w:rPr>
        <w:t>20. Організація виконання вимог законодавства щодо створення, використання, утримання та реконструкції фонду захисних споруд цивільного захисту.</w:t>
      </w:r>
    </w:p>
    <w:p w:rsidR="008A6A60" w:rsidRDefault="008A6A60" w:rsidP="008A6A60">
      <w:pPr>
        <w:widowControl w:val="0"/>
        <w:ind w:firstLine="709"/>
        <w:jc w:val="both"/>
        <w:rPr>
          <w:sz w:val="28"/>
          <w:szCs w:val="28"/>
        </w:rPr>
      </w:pPr>
      <w:r>
        <w:rPr>
          <w:sz w:val="28"/>
          <w:szCs w:val="28"/>
        </w:rPr>
        <w:t>21. Визначення потреби фонду захисних споруд цивільного захисту.</w:t>
      </w:r>
    </w:p>
    <w:p w:rsidR="008A6A60" w:rsidRDefault="008A6A60" w:rsidP="008A6A60">
      <w:pPr>
        <w:widowControl w:val="0"/>
        <w:ind w:firstLine="709"/>
        <w:jc w:val="both"/>
        <w:rPr>
          <w:sz w:val="28"/>
          <w:szCs w:val="28"/>
        </w:rPr>
      </w:pPr>
      <w:r>
        <w:rPr>
          <w:sz w:val="28"/>
          <w:szCs w:val="28"/>
        </w:rPr>
        <w:t>22. Планування та організація роботи з дообладнання або спорудження в особливий період підвальних та інших заглиблених приміщень для укриття населення.</w:t>
      </w:r>
    </w:p>
    <w:p w:rsidR="008A6A60" w:rsidRDefault="008A6A60" w:rsidP="008A6A60">
      <w:pPr>
        <w:widowControl w:val="0"/>
        <w:ind w:firstLine="709"/>
        <w:jc w:val="both"/>
        <w:rPr>
          <w:sz w:val="28"/>
          <w:szCs w:val="28"/>
        </w:rPr>
      </w:pPr>
      <w:r>
        <w:rPr>
          <w:sz w:val="28"/>
          <w:szCs w:val="28"/>
        </w:rPr>
        <w:t>23. Прийняття рішень про подальше використання захисних споруд цивільного захисту комунальної власності.</w:t>
      </w:r>
    </w:p>
    <w:p w:rsidR="008A6A60" w:rsidRDefault="008A6A60" w:rsidP="008A6A60">
      <w:pPr>
        <w:widowControl w:val="0"/>
        <w:ind w:firstLine="709"/>
        <w:jc w:val="both"/>
        <w:rPr>
          <w:sz w:val="28"/>
          <w:szCs w:val="28"/>
        </w:rPr>
      </w:pPr>
      <w:r>
        <w:rPr>
          <w:sz w:val="28"/>
          <w:szCs w:val="28"/>
        </w:rPr>
        <w:t>24. Організація обліку фонду захисних споруд цивільного захисту.</w:t>
      </w:r>
    </w:p>
    <w:p w:rsidR="008A6A60" w:rsidRDefault="008A6A60" w:rsidP="008A6A60">
      <w:pPr>
        <w:widowControl w:val="0"/>
        <w:ind w:firstLine="709"/>
        <w:jc w:val="both"/>
        <w:rPr>
          <w:sz w:val="28"/>
          <w:szCs w:val="28"/>
        </w:rPr>
      </w:pPr>
      <w:r>
        <w:rPr>
          <w:sz w:val="28"/>
          <w:szCs w:val="28"/>
        </w:rPr>
        <w:t>25. Здійснення контролю за утриманням та станом готовності захисних споруд цивільного захисту.</w:t>
      </w:r>
    </w:p>
    <w:p w:rsidR="008A6A60" w:rsidRDefault="008A6A60" w:rsidP="008A6A60">
      <w:pPr>
        <w:widowControl w:val="0"/>
        <w:ind w:firstLine="709"/>
        <w:jc w:val="both"/>
        <w:rPr>
          <w:sz w:val="28"/>
          <w:szCs w:val="28"/>
        </w:rPr>
      </w:pPr>
      <w:r>
        <w:rPr>
          <w:sz w:val="28"/>
          <w:szCs w:val="28"/>
        </w:rPr>
        <w:t>26. Організація проведення технічної інвентаризації захисних споруд цивільного захисту, виключення їх за погодженням з ДСНС України, з фонду таких споруд.</w:t>
      </w:r>
    </w:p>
    <w:p w:rsidR="008A6A60" w:rsidRDefault="008A6A60" w:rsidP="008A6A60">
      <w:pPr>
        <w:widowControl w:val="0"/>
        <w:ind w:firstLine="709"/>
        <w:jc w:val="both"/>
        <w:rPr>
          <w:sz w:val="28"/>
          <w:szCs w:val="28"/>
        </w:rPr>
      </w:pPr>
      <w:r>
        <w:rPr>
          <w:sz w:val="28"/>
          <w:szCs w:val="28"/>
        </w:rPr>
        <w:t>27. Здійснення інших повноважень у сфері цивільного захисту, передбачених Кодексом цивільного захисту України та іншими законодавчими актами.</w:t>
      </w: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r>
        <w:rPr>
          <w:b/>
          <w:sz w:val="28"/>
          <w:szCs w:val="28"/>
        </w:rPr>
        <w:t>2. Районне управління Головного управління</w:t>
      </w:r>
      <w:r w:rsidRPr="007A00BB">
        <w:rPr>
          <w:b/>
          <w:sz w:val="28"/>
          <w:szCs w:val="28"/>
        </w:rPr>
        <w:t xml:space="preserve"> Державної служби України з надзвичайних ситуацій в </w:t>
      </w:r>
      <w:r>
        <w:rPr>
          <w:b/>
          <w:sz w:val="28"/>
          <w:szCs w:val="28"/>
        </w:rPr>
        <w:t>Івано-Франківській</w:t>
      </w:r>
      <w:r w:rsidRPr="007A00BB">
        <w:rPr>
          <w:b/>
          <w:sz w:val="28"/>
          <w:szCs w:val="28"/>
        </w:rPr>
        <w:t xml:space="preserve"> області</w:t>
      </w:r>
    </w:p>
    <w:p w:rsidR="008A6A60" w:rsidRPr="007A00BB"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2.1. Забезпечення на території міської ради координації діяльності, спрямованої на реалізацію державної політики у сфері цивільного захисту.</w:t>
      </w:r>
    </w:p>
    <w:p w:rsidR="008A6A60" w:rsidRPr="00983B5A" w:rsidRDefault="008A6A60" w:rsidP="008A6A60">
      <w:pPr>
        <w:widowControl w:val="0"/>
        <w:ind w:firstLine="709"/>
        <w:jc w:val="both"/>
        <w:rPr>
          <w:sz w:val="28"/>
          <w:szCs w:val="28"/>
        </w:rPr>
      </w:pPr>
      <w:r>
        <w:rPr>
          <w:sz w:val="28"/>
          <w:szCs w:val="28"/>
        </w:rPr>
        <w:t>2.2</w:t>
      </w:r>
      <w:r w:rsidRPr="00983B5A">
        <w:rPr>
          <w:sz w:val="28"/>
          <w:szCs w:val="28"/>
        </w:rPr>
        <w:t xml:space="preserve">. Здійснення управління підрозділами (частинами) Оперативно-рятувальної служби цивільного захисту, забезпечення готовності сил і засобів оперативного реагування на території </w:t>
      </w:r>
      <w:r>
        <w:rPr>
          <w:sz w:val="28"/>
          <w:szCs w:val="28"/>
        </w:rPr>
        <w:t xml:space="preserve">міської територіальної громади </w:t>
      </w:r>
      <w:r w:rsidRPr="00983B5A">
        <w:rPr>
          <w:sz w:val="28"/>
          <w:szCs w:val="28"/>
        </w:rPr>
        <w:t>до дій за призначенням у межах компетенції.</w:t>
      </w:r>
    </w:p>
    <w:p w:rsidR="008A6A60" w:rsidRDefault="008A6A60" w:rsidP="008A6A60">
      <w:pPr>
        <w:widowControl w:val="0"/>
        <w:ind w:firstLine="709"/>
        <w:jc w:val="both"/>
        <w:rPr>
          <w:sz w:val="28"/>
          <w:szCs w:val="28"/>
        </w:rPr>
      </w:pPr>
      <w:r>
        <w:rPr>
          <w:sz w:val="28"/>
          <w:szCs w:val="28"/>
        </w:rPr>
        <w:t>2.3. Здійснення методичного керівництва виконанням заходів щодо захисту населення і територій від надзвичайних ситуацій, контроль їх здійснення.</w:t>
      </w:r>
    </w:p>
    <w:p w:rsidR="008A6A60" w:rsidRDefault="008A6A60" w:rsidP="008A6A60">
      <w:pPr>
        <w:widowControl w:val="0"/>
        <w:ind w:firstLine="709"/>
        <w:jc w:val="both"/>
        <w:rPr>
          <w:sz w:val="28"/>
          <w:szCs w:val="28"/>
        </w:rPr>
      </w:pPr>
      <w:r>
        <w:rPr>
          <w:sz w:val="28"/>
          <w:szCs w:val="28"/>
        </w:rPr>
        <w:t>2.4</w:t>
      </w:r>
      <w:r w:rsidRPr="00983B5A">
        <w:rPr>
          <w:sz w:val="28"/>
          <w:szCs w:val="28"/>
        </w:rPr>
        <w:t xml:space="preserve">. Здійснення інформування </w:t>
      </w:r>
      <w:r>
        <w:rPr>
          <w:sz w:val="28"/>
          <w:szCs w:val="28"/>
        </w:rPr>
        <w:t xml:space="preserve">виконавчого комітету міської ради </w:t>
      </w:r>
      <w:r w:rsidRPr="00983B5A">
        <w:rPr>
          <w:sz w:val="28"/>
          <w:szCs w:val="28"/>
        </w:rPr>
        <w:t xml:space="preserve">про загрозу та виникнення надзвичайних ситуацій, а також </w:t>
      </w:r>
      <w:r>
        <w:rPr>
          <w:color w:val="FF0000"/>
          <w:sz w:val="28"/>
          <w:szCs w:val="28"/>
        </w:rPr>
        <w:t>м</w:t>
      </w:r>
      <w:r w:rsidRPr="00262D9A">
        <w:rPr>
          <w:color w:val="FF0000"/>
          <w:sz w:val="28"/>
          <w:szCs w:val="28"/>
        </w:rPr>
        <w:t>е</w:t>
      </w:r>
      <w:r>
        <w:rPr>
          <w:sz w:val="28"/>
          <w:szCs w:val="28"/>
        </w:rPr>
        <w:t>тодичне керівництво щодо створення і належного функціонування систем оповіщення цивільного захисту різних рівнів.</w:t>
      </w:r>
    </w:p>
    <w:p w:rsidR="008A6A60" w:rsidRDefault="008A6A60" w:rsidP="008A6A60">
      <w:pPr>
        <w:widowControl w:val="0"/>
        <w:ind w:firstLine="709"/>
        <w:jc w:val="both"/>
        <w:rPr>
          <w:sz w:val="28"/>
          <w:szCs w:val="28"/>
        </w:rPr>
      </w:pPr>
      <w:r>
        <w:rPr>
          <w:sz w:val="28"/>
          <w:szCs w:val="28"/>
        </w:rPr>
        <w:t>2.5. Залучення підрозділів сил цивільного захисту міської територіальної громади, підприємств, установ та організацій незалежно від форм власності та координація їх діяльності під час ліквідації наслідків надзвичайних ситуацій місцевого рівня, організація проведення пошуково-рятувальних робіт та здійснення контролю за їх проведенням.</w:t>
      </w:r>
    </w:p>
    <w:p w:rsidR="008A6A60" w:rsidRDefault="008A6A60" w:rsidP="008A6A60">
      <w:pPr>
        <w:widowControl w:val="0"/>
        <w:ind w:firstLine="709"/>
        <w:jc w:val="both"/>
        <w:rPr>
          <w:sz w:val="28"/>
          <w:szCs w:val="28"/>
        </w:rPr>
      </w:pPr>
      <w:r>
        <w:rPr>
          <w:sz w:val="28"/>
          <w:szCs w:val="28"/>
        </w:rPr>
        <w:t>2.6. Забезпечення гасіння пожеж, рятування людей та надання допомоги в ліквідації наслідків аварій, катастроф, стихійного лиха та інших деяких видів небезпечних подій, що становлять загрозу життю або здоров'ю населення чи призводять до завдання матеріальних збитків.</w:t>
      </w:r>
    </w:p>
    <w:p w:rsidR="008A6A60" w:rsidRPr="00983B5A" w:rsidRDefault="008A6A60" w:rsidP="008A6A60">
      <w:pPr>
        <w:widowControl w:val="0"/>
        <w:ind w:firstLine="709"/>
        <w:jc w:val="both"/>
        <w:rPr>
          <w:sz w:val="28"/>
          <w:szCs w:val="28"/>
        </w:rPr>
      </w:pPr>
      <w:r>
        <w:rPr>
          <w:sz w:val="28"/>
          <w:szCs w:val="28"/>
        </w:rPr>
        <w:t>2.7</w:t>
      </w:r>
      <w:r w:rsidRPr="00983B5A">
        <w:rPr>
          <w:sz w:val="28"/>
          <w:szCs w:val="28"/>
        </w:rPr>
        <w:t>. Надання на запити замовників вихідних даних та вимог інженерно-технічних заходів цивільного захисту, необхідних для розроблення проектної документації.</w:t>
      </w:r>
    </w:p>
    <w:p w:rsidR="008A6A60" w:rsidRPr="00B41553" w:rsidRDefault="008A6A60" w:rsidP="008A6A60">
      <w:pPr>
        <w:widowControl w:val="0"/>
        <w:ind w:firstLine="709"/>
        <w:jc w:val="both"/>
        <w:rPr>
          <w:sz w:val="28"/>
          <w:szCs w:val="28"/>
        </w:rPr>
      </w:pPr>
      <w:r>
        <w:rPr>
          <w:sz w:val="28"/>
          <w:szCs w:val="28"/>
        </w:rPr>
        <w:t>2.8</w:t>
      </w:r>
      <w:r w:rsidRPr="00B41553">
        <w:rPr>
          <w:sz w:val="28"/>
          <w:szCs w:val="28"/>
        </w:rPr>
        <w:t>. Участь у межах повноважень у забезпеченні заходів:</w:t>
      </w:r>
    </w:p>
    <w:p w:rsidR="008A6A60" w:rsidRPr="00B41553" w:rsidRDefault="008A6A60" w:rsidP="008A6A60">
      <w:pPr>
        <w:widowControl w:val="0"/>
        <w:ind w:firstLine="709"/>
        <w:jc w:val="both"/>
        <w:rPr>
          <w:sz w:val="28"/>
          <w:szCs w:val="28"/>
        </w:rPr>
      </w:pPr>
      <w:r w:rsidRPr="00B41553">
        <w:rPr>
          <w:sz w:val="28"/>
          <w:szCs w:val="28"/>
        </w:rPr>
        <w:t>з евакуації населення;</w:t>
      </w:r>
    </w:p>
    <w:p w:rsidR="008A6A60" w:rsidRPr="00B41553" w:rsidRDefault="008A6A60" w:rsidP="008A6A60">
      <w:pPr>
        <w:widowControl w:val="0"/>
        <w:ind w:firstLine="709"/>
        <w:jc w:val="both"/>
        <w:rPr>
          <w:sz w:val="28"/>
          <w:szCs w:val="28"/>
        </w:rPr>
      </w:pPr>
      <w:r w:rsidRPr="00B41553">
        <w:rPr>
          <w:sz w:val="28"/>
          <w:szCs w:val="28"/>
        </w:rPr>
        <w:t>медичного та біологічного захисту населення у разі виникнення надзвичайних ситуацій;</w:t>
      </w:r>
    </w:p>
    <w:p w:rsidR="008A6A60" w:rsidRDefault="008A6A60" w:rsidP="008A6A60">
      <w:pPr>
        <w:widowControl w:val="0"/>
        <w:ind w:firstLine="709"/>
        <w:jc w:val="both"/>
        <w:rPr>
          <w:sz w:val="28"/>
          <w:szCs w:val="28"/>
        </w:rPr>
      </w:pPr>
      <w:r w:rsidRPr="00B41553">
        <w:rPr>
          <w:sz w:val="28"/>
          <w:szCs w:val="28"/>
        </w:rPr>
        <w:t>ліквідації медико-санітарних наслідків надзвичайних ситуацій.</w:t>
      </w:r>
    </w:p>
    <w:p w:rsidR="008A6A60" w:rsidRPr="00B41553" w:rsidRDefault="008A6A60" w:rsidP="008A6A60">
      <w:pPr>
        <w:widowControl w:val="0"/>
        <w:ind w:firstLine="709"/>
        <w:jc w:val="both"/>
        <w:rPr>
          <w:sz w:val="28"/>
          <w:szCs w:val="28"/>
        </w:rPr>
      </w:pPr>
    </w:p>
    <w:p w:rsidR="008A6A60" w:rsidRDefault="008A6A60" w:rsidP="008A6A60">
      <w:pPr>
        <w:widowControl w:val="0"/>
        <w:ind w:firstLine="709"/>
        <w:jc w:val="both"/>
        <w:rPr>
          <w:sz w:val="28"/>
          <w:szCs w:val="28"/>
        </w:rPr>
      </w:pPr>
      <w:r>
        <w:rPr>
          <w:sz w:val="28"/>
          <w:szCs w:val="28"/>
        </w:rPr>
        <w:t>2.9</w:t>
      </w:r>
      <w:r w:rsidRPr="00B41553">
        <w:rPr>
          <w:sz w:val="28"/>
          <w:szCs w:val="28"/>
        </w:rPr>
        <w:t>.</w:t>
      </w:r>
      <w:r>
        <w:rPr>
          <w:sz w:val="28"/>
          <w:szCs w:val="28"/>
        </w:rPr>
        <w:t xml:space="preserve"> Виконання заходів з мінімізації та ліквідації наслідків надзвичайних ситуацій, пов'язаних з технологічними терористичними </w:t>
      </w:r>
    </w:p>
    <w:p w:rsidR="008A6A60" w:rsidRDefault="008A6A60" w:rsidP="008A6A60">
      <w:pPr>
        <w:widowControl w:val="0"/>
        <w:ind w:firstLine="709"/>
        <w:jc w:val="both"/>
        <w:rPr>
          <w:sz w:val="28"/>
          <w:szCs w:val="28"/>
        </w:rPr>
      </w:pPr>
      <w:r>
        <w:rPr>
          <w:sz w:val="28"/>
          <w:szCs w:val="28"/>
        </w:rPr>
        <w:t>проявами та іншими видами терористичної діяльності під час проведення антитерористичних операцій.</w:t>
      </w:r>
    </w:p>
    <w:p w:rsidR="008A6A60" w:rsidRDefault="008A6A60" w:rsidP="008A6A60">
      <w:pPr>
        <w:widowControl w:val="0"/>
        <w:ind w:firstLine="709"/>
        <w:jc w:val="both"/>
        <w:rPr>
          <w:sz w:val="28"/>
          <w:szCs w:val="28"/>
        </w:rPr>
      </w:pPr>
      <w:r>
        <w:rPr>
          <w:sz w:val="28"/>
          <w:szCs w:val="28"/>
        </w:rPr>
        <w:t>2.10. Проведення просвітницької та практично-навчальної роботи щодо підготовки населення до дій в умовах вчинення терористичного акту.</w:t>
      </w:r>
    </w:p>
    <w:p w:rsidR="008A6A60" w:rsidRDefault="008A6A60" w:rsidP="008A6A60">
      <w:pPr>
        <w:widowControl w:val="0"/>
        <w:ind w:firstLine="709"/>
        <w:jc w:val="both"/>
        <w:rPr>
          <w:sz w:val="28"/>
          <w:szCs w:val="28"/>
        </w:rPr>
      </w:pPr>
      <w:r>
        <w:rPr>
          <w:sz w:val="28"/>
          <w:szCs w:val="28"/>
        </w:rPr>
        <w:t>2.11. Виконання піротехнічних робіт, пов'язаних із знешкодженням вибухонебезпечних предметів, що залишилися на території України після війн, сучасних боєприпасів та підривних засобів (крім вибухових пристроїв, що використовуються в терористичних цілях).</w:t>
      </w:r>
    </w:p>
    <w:p w:rsidR="008A6A60" w:rsidRDefault="008A6A60" w:rsidP="008A6A60">
      <w:pPr>
        <w:widowControl w:val="0"/>
        <w:ind w:firstLine="709"/>
        <w:jc w:val="both"/>
        <w:rPr>
          <w:sz w:val="28"/>
          <w:szCs w:val="28"/>
        </w:rPr>
      </w:pPr>
      <w:r>
        <w:rPr>
          <w:sz w:val="28"/>
          <w:szCs w:val="28"/>
        </w:rPr>
        <w:t>2.12. З'ясування причин виникнення надзвичайних ситуацій, невиконання заходів із запобігання цим ситуаціям, проведення оцінки дій органів управління, сил і засобів цивільного захисту під час виконання рятувальних та інших невідкладних робіт.</w:t>
      </w:r>
    </w:p>
    <w:p w:rsidR="008A6A60" w:rsidRDefault="008A6A60" w:rsidP="008A6A60">
      <w:pPr>
        <w:widowControl w:val="0"/>
        <w:ind w:firstLine="709"/>
        <w:jc w:val="both"/>
        <w:rPr>
          <w:sz w:val="28"/>
          <w:szCs w:val="28"/>
        </w:rPr>
      </w:pPr>
      <w:r>
        <w:rPr>
          <w:sz w:val="28"/>
          <w:szCs w:val="28"/>
        </w:rPr>
        <w:t>2.13. Здійснення державного нагляду за техногенною і пожежною безпекою.</w:t>
      </w:r>
    </w:p>
    <w:p w:rsidR="008A6A60" w:rsidRPr="00983B5A" w:rsidRDefault="008A6A60" w:rsidP="008A6A60">
      <w:pPr>
        <w:widowControl w:val="0"/>
        <w:ind w:firstLine="709"/>
        <w:jc w:val="both"/>
        <w:rPr>
          <w:sz w:val="28"/>
          <w:szCs w:val="28"/>
        </w:rPr>
      </w:pPr>
      <w:r>
        <w:rPr>
          <w:sz w:val="28"/>
          <w:szCs w:val="28"/>
        </w:rPr>
        <w:t>2.14</w:t>
      </w:r>
      <w:r w:rsidRPr="00983B5A">
        <w:rPr>
          <w:sz w:val="28"/>
          <w:szCs w:val="28"/>
        </w:rPr>
        <w:t>. Контроль за дотриманням законів та інших нормативно-правових актів і норм, а також виконання заходів, спрямованих на захист населення і територій від надзвичайних ситуацій органами місцевого самоврядування, підприємствами, установами та організаціями незалежно від форми власності.</w:t>
      </w:r>
    </w:p>
    <w:p w:rsidR="008A6A60" w:rsidRDefault="008A6A60" w:rsidP="008A6A60">
      <w:pPr>
        <w:widowControl w:val="0"/>
        <w:ind w:firstLine="709"/>
        <w:jc w:val="both"/>
        <w:rPr>
          <w:sz w:val="28"/>
          <w:szCs w:val="28"/>
        </w:rPr>
      </w:pPr>
      <w:r>
        <w:rPr>
          <w:sz w:val="28"/>
          <w:szCs w:val="28"/>
        </w:rPr>
        <w:t>2.15. Перевірка наявності і готовності до використання за призначенням засобів колективного та індивідуального захисту населення, майна цивільного захисту, їх утримання та облік.</w:t>
      </w:r>
    </w:p>
    <w:p w:rsidR="008A6A60" w:rsidRDefault="008A6A60" w:rsidP="008A6A60">
      <w:pPr>
        <w:widowControl w:val="0"/>
        <w:ind w:firstLine="709"/>
        <w:jc w:val="both"/>
        <w:rPr>
          <w:sz w:val="28"/>
          <w:szCs w:val="28"/>
        </w:rPr>
      </w:pPr>
      <w:r>
        <w:rPr>
          <w:sz w:val="28"/>
          <w:szCs w:val="28"/>
        </w:rPr>
        <w:t>2.16. Участь, спільно з органами, які здійснюють державний нагляд у відповідній сфері, у перевірках із забезпечення умов зберігання, транспортування, знешкодження, утилізації та захоронення небезпечних речовин і виробів, що містять такі речовини.</w:t>
      </w:r>
    </w:p>
    <w:p w:rsidR="008A6A60" w:rsidRDefault="008A6A60" w:rsidP="008A6A60">
      <w:pPr>
        <w:widowControl w:val="0"/>
        <w:ind w:firstLine="709"/>
        <w:jc w:val="both"/>
        <w:rPr>
          <w:sz w:val="28"/>
          <w:szCs w:val="28"/>
        </w:rPr>
      </w:pPr>
      <w:r>
        <w:rPr>
          <w:sz w:val="28"/>
          <w:szCs w:val="28"/>
        </w:rPr>
        <w:t>2.17. Контроль за накопиченням, збереженням і цільовим використанням місцевого та об'єктового резервів матеріальних та фінансових ресурсів, призначених для ліквідації наслідків надзвичайних ситуацій, органами місцевого самоврядування, підприємствами, установами та організаціями незалежно від їх форм власності у межах міської ланки територіальної підсистеми.</w:t>
      </w:r>
    </w:p>
    <w:p w:rsidR="008A6A60" w:rsidRDefault="008A6A60" w:rsidP="008A6A60">
      <w:pPr>
        <w:widowControl w:val="0"/>
        <w:ind w:firstLine="709"/>
        <w:jc w:val="both"/>
        <w:rPr>
          <w:sz w:val="28"/>
          <w:szCs w:val="28"/>
        </w:rPr>
      </w:pPr>
      <w:r>
        <w:rPr>
          <w:sz w:val="28"/>
          <w:szCs w:val="28"/>
        </w:rPr>
        <w:t>2.18</w:t>
      </w:r>
      <w:r w:rsidRPr="00B41553">
        <w:rPr>
          <w:sz w:val="28"/>
          <w:szCs w:val="28"/>
        </w:rPr>
        <w:t>. Організація взаємодії з навчально-методичними центрами сфери цивільного захисту щодо навчання з питань цивільного захисту, пожежної безпеки посадових осіб органів місцевого самоврядування і суб</w:t>
      </w:r>
      <w:r>
        <w:rPr>
          <w:sz w:val="28"/>
          <w:szCs w:val="28"/>
        </w:rPr>
        <w:t>'єктів господарювання.</w:t>
      </w:r>
      <w:r w:rsidRPr="00B41553">
        <w:rPr>
          <w:sz w:val="28"/>
          <w:szCs w:val="28"/>
        </w:rPr>
        <w:t xml:space="preserve"> </w:t>
      </w:r>
    </w:p>
    <w:p w:rsidR="008A6A60" w:rsidRPr="00B41553" w:rsidRDefault="008A6A60" w:rsidP="008A6A60">
      <w:pPr>
        <w:widowControl w:val="0"/>
        <w:ind w:firstLine="709"/>
        <w:jc w:val="both"/>
        <w:rPr>
          <w:sz w:val="28"/>
          <w:szCs w:val="28"/>
        </w:rPr>
      </w:pPr>
      <w:r>
        <w:rPr>
          <w:sz w:val="28"/>
          <w:szCs w:val="28"/>
        </w:rPr>
        <w:t>2.19</w:t>
      </w:r>
      <w:r w:rsidRPr="00B41553">
        <w:rPr>
          <w:sz w:val="28"/>
          <w:szCs w:val="28"/>
        </w:rPr>
        <w:t>. Методичне керівництво і контроль за періодичністю проведення спеціальних об</w:t>
      </w:r>
      <w:r>
        <w:rPr>
          <w:sz w:val="28"/>
          <w:szCs w:val="28"/>
        </w:rPr>
        <w:t>'</w:t>
      </w:r>
      <w:r w:rsidRPr="00B41553">
        <w:rPr>
          <w:sz w:val="28"/>
          <w:szCs w:val="28"/>
        </w:rPr>
        <w:t>єктових навчань і тренувань з питань цивільного захисту та ведення їх обліку.</w:t>
      </w:r>
    </w:p>
    <w:p w:rsidR="008A6A60" w:rsidRDefault="008A6A60" w:rsidP="008A6A60">
      <w:pPr>
        <w:widowControl w:val="0"/>
        <w:ind w:firstLine="709"/>
        <w:jc w:val="both"/>
        <w:rPr>
          <w:sz w:val="28"/>
          <w:szCs w:val="28"/>
        </w:rPr>
      </w:pPr>
      <w:r>
        <w:rPr>
          <w:sz w:val="28"/>
          <w:szCs w:val="28"/>
        </w:rPr>
        <w:t>2.20. Участь в атестації в межах компетенції аварійно - рятувальних формувань і рятувальників.</w:t>
      </w:r>
    </w:p>
    <w:p w:rsidR="008A6A60" w:rsidRDefault="008A6A60" w:rsidP="008A6A60">
      <w:pPr>
        <w:widowControl w:val="0"/>
        <w:ind w:firstLine="709"/>
        <w:jc w:val="both"/>
        <w:rPr>
          <w:sz w:val="28"/>
          <w:szCs w:val="28"/>
        </w:rPr>
      </w:pPr>
      <w:r>
        <w:rPr>
          <w:sz w:val="28"/>
          <w:szCs w:val="28"/>
        </w:rPr>
        <w:t>21.21 Здійснення інших повноважень відповідно до Кодексу</w:t>
      </w:r>
    </w:p>
    <w:p w:rsidR="008A6A60" w:rsidRDefault="008A6A60" w:rsidP="008A6A60">
      <w:pPr>
        <w:widowControl w:val="0"/>
        <w:ind w:firstLine="709"/>
        <w:jc w:val="both"/>
        <w:rPr>
          <w:sz w:val="28"/>
          <w:szCs w:val="28"/>
        </w:rPr>
      </w:pPr>
    </w:p>
    <w:p w:rsidR="008A6A60" w:rsidRDefault="008A6A60" w:rsidP="008A6A60">
      <w:pPr>
        <w:widowControl w:val="0"/>
        <w:jc w:val="both"/>
        <w:rPr>
          <w:sz w:val="28"/>
          <w:szCs w:val="28"/>
        </w:rPr>
      </w:pPr>
      <w:r>
        <w:rPr>
          <w:sz w:val="28"/>
          <w:szCs w:val="28"/>
        </w:rPr>
        <w:t>цивільного захисту України, Конституції та законів України.</w:t>
      </w:r>
    </w:p>
    <w:p w:rsidR="008A6A60" w:rsidRDefault="008A6A60" w:rsidP="008A6A60">
      <w:pPr>
        <w:widowControl w:val="0"/>
        <w:ind w:firstLine="709"/>
        <w:jc w:val="both"/>
        <w:rPr>
          <w:sz w:val="28"/>
          <w:szCs w:val="28"/>
        </w:rPr>
      </w:pPr>
    </w:p>
    <w:p w:rsidR="008A6A60" w:rsidRDefault="008A6A60" w:rsidP="008A6A60">
      <w:pPr>
        <w:widowControl w:val="0"/>
        <w:ind w:firstLine="709"/>
        <w:jc w:val="both"/>
        <w:rPr>
          <w:sz w:val="28"/>
          <w:szCs w:val="28"/>
        </w:rPr>
      </w:pP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r>
        <w:rPr>
          <w:b/>
          <w:sz w:val="28"/>
          <w:szCs w:val="28"/>
        </w:rPr>
        <w:t>3. Департамент економічного</w:t>
      </w:r>
      <w:r w:rsidRPr="007A00BB">
        <w:rPr>
          <w:b/>
          <w:sz w:val="28"/>
          <w:szCs w:val="28"/>
        </w:rPr>
        <w:t xml:space="preserve"> розвитку, </w:t>
      </w:r>
      <w:r>
        <w:rPr>
          <w:b/>
          <w:sz w:val="28"/>
          <w:szCs w:val="28"/>
        </w:rPr>
        <w:t xml:space="preserve">екології та енергозбереження, </w:t>
      </w:r>
      <w:r w:rsidRPr="007A00BB">
        <w:rPr>
          <w:b/>
          <w:sz w:val="28"/>
          <w:szCs w:val="28"/>
        </w:rPr>
        <w:t>управління транспорт</w:t>
      </w:r>
      <w:r>
        <w:rPr>
          <w:b/>
          <w:sz w:val="28"/>
          <w:szCs w:val="28"/>
        </w:rPr>
        <w:t xml:space="preserve">у і зв’язку </w:t>
      </w:r>
      <w:r w:rsidRPr="007A00BB">
        <w:rPr>
          <w:b/>
          <w:sz w:val="28"/>
          <w:szCs w:val="28"/>
        </w:rPr>
        <w:t xml:space="preserve"> міської ради</w:t>
      </w:r>
    </w:p>
    <w:p w:rsidR="008A6A60" w:rsidRPr="007A00BB"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3.1. Забезпечення здійснення заходів цивільного захисту на підприємствах промисловості, транспорту, зв'язку і енергопостачальних підприємствах на території міської територіальної громади.</w:t>
      </w:r>
    </w:p>
    <w:p w:rsidR="008A6A60" w:rsidRDefault="008A6A60" w:rsidP="008A6A60">
      <w:pPr>
        <w:widowControl w:val="0"/>
        <w:ind w:firstLine="709"/>
        <w:jc w:val="both"/>
        <w:rPr>
          <w:sz w:val="28"/>
          <w:szCs w:val="28"/>
        </w:rPr>
      </w:pPr>
      <w:r>
        <w:rPr>
          <w:sz w:val="28"/>
          <w:szCs w:val="28"/>
        </w:rPr>
        <w:t>3.2. Забезпечення реалізації вимог техногенної безпеки на потенційно небезпечних об'єктах та інших суб'єктах господарювання, які можуть створити реальну загрозу виникнення аварії, що належать до сфери їх управління.</w:t>
      </w:r>
    </w:p>
    <w:p w:rsidR="008A6A60" w:rsidRDefault="008A6A60" w:rsidP="008A6A60">
      <w:pPr>
        <w:widowControl w:val="0"/>
        <w:ind w:firstLine="709"/>
        <w:jc w:val="both"/>
        <w:rPr>
          <w:sz w:val="28"/>
          <w:szCs w:val="28"/>
        </w:rPr>
      </w:pPr>
      <w:r>
        <w:rPr>
          <w:sz w:val="28"/>
          <w:szCs w:val="28"/>
        </w:rPr>
        <w:t>3.3. Керівництво створеними формуваннями та спеціалізованими службами цивільного захисту, забезпечення їх діяльності та здійснення контролю за готовністю до дій за призначенням.</w:t>
      </w:r>
    </w:p>
    <w:p w:rsidR="008A6A60" w:rsidRDefault="008A6A60" w:rsidP="008A6A60">
      <w:pPr>
        <w:widowControl w:val="0"/>
        <w:ind w:firstLine="709"/>
        <w:jc w:val="both"/>
        <w:rPr>
          <w:sz w:val="28"/>
          <w:szCs w:val="28"/>
        </w:rPr>
      </w:pPr>
      <w:r>
        <w:rPr>
          <w:sz w:val="28"/>
          <w:szCs w:val="28"/>
        </w:rPr>
        <w:t>3.4. Організація аварійно-рятувальних та інших невідкладних робіт, робіт з ліквідації наслідків надзвичайних ситуацій у разі їх виникнення</w:t>
      </w:r>
      <w:r w:rsidRPr="00E35DFB">
        <w:rPr>
          <w:sz w:val="28"/>
          <w:szCs w:val="28"/>
        </w:rPr>
        <w:t xml:space="preserve"> </w:t>
      </w:r>
      <w:r>
        <w:rPr>
          <w:sz w:val="28"/>
          <w:szCs w:val="28"/>
        </w:rPr>
        <w:t>на підприємствах промисловості, транспорту, зв'язку і енергопостачальних підприємствах міської територіальної громади.</w:t>
      </w:r>
    </w:p>
    <w:p w:rsidR="008A6A60" w:rsidRDefault="008A6A60" w:rsidP="008A6A60">
      <w:pPr>
        <w:widowControl w:val="0"/>
        <w:ind w:firstLine="709"/>
        <w:jc w:val="both"/>
        <w:rPr>
          <w:sz w:val="28"/>
          <w:szCs w:val="28"/>
        </w:rPr>
      </w:pPr>
      <w:r>
        <w:rPr>
          <w:sz w:val="28"/>
          <w:szCs w:val="28"/>
        </w:rPr>
        <w:t>3.5. Організація та керівництво проведенням відновлювальних робіт з ліквідації наслідків надзвичайних ситуацій у разі їх виникнення</w:t>
      </w:r>
      <w:r w:rsidRPr="00E35DFB">
        <w:rPr>
          <w:sz w:val="28"/>
          <w:szCs w:val="28"/>
        </w:rPr>
        <w:t xml:space="preserve"> </w:t>
      </w:r>
      <w:r>
        <w:rPr>
          <w:sz w:val="28"/>
          <w:szCs w:val="28"/>
        </w:rPr>
        <w:t>на підприємствах промисловості, транспорту, зв'язку і енергопостачальних підприємствах  міської територіальної громади.</w:t>
      </w:r>
    </w:p>
    <w:p w:rsidR="008A6A60" w:rsidRDefault="008A6A60" w:rsidP="008A6A60">
      <w:pPr>
        <w:widowControl w:val="0"/>
        <w:ind w:firstLine="709"/>
        <w:jc w:val="both"/>
        <w:rPr>
          <w:sz w:val="28"/>
          <w:szCs w:val="28"/>
        </w:rPr>
      </w:pPr>
      <w:r>
        <w:rPr>
          <w:sz w:val="28"/>
          <w:szCs w:val="28"/>
        </w:rPr>
        <w:t>3.6. Організація та здійснення транспортного забезпечення евакуації населення, майна у безпечні райони.</w:t>
      </w:r>
    </w:p>
    <w:p w:rsidR="008A6A60" w:rsidRDefault="008A6A60" w:rsidP="008A6A60">
      <w:pPr>
        <w:widowControl w:val="0"/>
        <w:ind w:firstLine="709"/>
        <w:jc w:val="both"/>
        <w:rPr>
          <w:sz w:val="28"/>
          <w:szCs w:val="28"/>
        </w:rPr>
      </w:pPr>
      <w:r>
        <w:rPr>
          <w:sz w:val="28"/>
          <w:szCs w:val="28"/>
        </w:rPr>
        <w:t>3.7. Розроблення та здійснення на підприємствах промисловості, транспорту, зв'язку і енергопостачальних підприємствах міської територіальної громади заходів, спрямованих на забезпечення їх сталого функціонування в особливий період.</w:t>
      </w:r>
    </w:p>
    <w:p w:rsidR="008A6A60" w:rsidRDefault="008A6A60" w:rsidP="008A6A60">
      <w:pPr>
        <w:widowControl w:val="0"/>
        <w:ind w:firstLine="709"/>
        <w:jc w:val="both"/>
        <w:rPr>
          <w:sz w:val="28"/>
          <w:szCs w:val="28"/>
        </w:rPr>
      </w:pPr>
      <w:r>
        <w:rPr>
          <w:sz w:val="28"/>
          <w:szCs w:val="28"/>
        </w:rPr>
        <w:t>3.8. Організація виконання вимог законодавства щодо створення, використання, утримання та реконструкції фонду захисних споруд цивільного захисту на підприємствах промисловості, транспорту, зв'язку і енергопостачальних підприємствах міської територіальної громади.</w:t>
      </w:r>
    </w:p>
    <w:p w:rsidR="008A6A60" w:rsidRDefault="008A6A60" w:rsidP="008A6A60">
      <w:pPr>
        <w:widowControl w:val="0"/>
        <w:ind w:firstLine="709"/>
        <w:jc w:val="both"/>
        <w:rPr>
          <w:sz w:val="28"/>
          <w:szCs w:val="28"/>
        </w:rPr>
      </w:pPr>
      <w:r>
        <w:rPr>
          <w:sz w:val="28"/>
          <w:szCs w:val="28"/>
        </w:rPr>
        <w:t>3.9. Забезпечення перевезення у межах міста сил і засобів, матеріальних ресурсів, необхідних для здійснення заходів цивільного захисту.</w:t>
      </w:r>
    </w:p>
    <w:p w:rsidR="008A6A60" w:rsidRDefault="008A6A60" w:rsidP="008A6A60">
      <w:pPr>
        <w:widowControl w:val="0"/>
        <w:ind w:firstLine="709"/>
        <w:jc w:val="both"/>
        <w:rPr>
          <w:sz w:val="28"/>
          <w:szCs w:val="28"/>
        </w:rPr>
      </w:pPr>
      <w:r>
        <w:rPr>
          <w:sz w:val="28"/>
          <w:szCs w:val="28"/>
        </w:rPr>
        <w:t>3.10. Організація роботи автотранспортних підприємств міської громади, задіяних у ліквідації надзвичайних ситуацій.</w:t>
      </w:r>
    </w:p>
    <w:p w:rsidR="008A6A60" w:rsidRDefault="008A6A60" w:rsidP="008A6A60">
      <w:pPr>
        <w:widowControl w:val="0"/>
        <w:ind w:firstLine="709"/>
        <w:jc w:val="both"/>
        <w:rPr>
          <w:sz w:val="28"/>
          <w:szCs w:val="28"/>
        </w:rPr>
      </w:pPr>
      <w:r>
        <w:rPr>
          <w:sz w:val="28"/>
          <w:szCs w:val="28"/>
        </w:rPr>
        <w:t>3.11. Сприяння розвитку інфраструктури транспорту в міській громаді, формування та удосконалення автотранспортної мережі, ринку транспортних послуг, координації роботи окремих видів транспорту, оптимізації мережі маршрутів перевезення пасажирів та вантажів у межах міської територіальної громади.</w:t>
      </w:r>
    </w:p>
    <w:p w:rsidR="008A6A60" w:rsidRDefault="008A6A60" w:rsidP="008A6A60">
      <w:pPr>
        <w:widowControl w:val="0"/>
        <w:ind w:firstLine="709"/>
        <w:jc w:val="both"/>
        <w:rPr>
          <w:sz w:val="28"/>
          <w:szCs w:val="28"/>
        </w:rPr>
      </w:pPr>
      <w:r>
        <w:rPr>
          <w:sz w:val="28"/>
          <w:szCs w:val="28"/>
        </w:rPr>
        <w:t>3.12. Підготовка до роботи в осінньо-зимовий період підприємств промисловості, транспорту, зв'язку і енергопостачальних підприємств міської громади.</w:t>
      </w:r>
    </w:p>
    <w:p w:rsidR="008A6A60" w:rsidRDefault="008A6A60" w:rsidP="008A6A60">
      <w:pPr>
        <w:widowControl w:val="0"/>
        <w:ind w:firstLine="709"/>
        <w:jc w:val="both"/>
        <w:rPr>
          <w:sz w:val="28"/>
          <w:szCs w:val="28"/>
        </w:rPr>
      </w:pPr>
      <w:r>
        <w:rPr>
          <w:sz w:val="28"/>
          <w:szCs w:val="28"/>
        </w:rPr>
        <w:t>3.13. Техніко-економічне обґрунтування розміщення об'єктів на території міської територіальної громади з урахуванням вимог техногенної безпеки.</w:t>
      </w:r>
    </w:p>
    <w:p w:rsidR="008A6A60" w:rsidRDefault="008A6A60" w:rsidP="008A6A60">
      <w:pPr>
        <w:widowControl w:val="0"/>
        <w:ind w:firstLine="709"/>
        <w:jc w:val="both"/>
        <w:rPr>
          <w:sz w:val="28"/>
          <w:szCs w:val="28"/>
        </w:rPr>
      </w:pPr>
      <w:r>
        <w:rPr>
          <w:sz w:val="28"/>
          <w:szCs w:val="28"/>
        </w:rPr>
        <w:t>3.14. Передбачення під час формування проектів бюджету міської територіальної громади та програми соціально - економічного розвитку міста з урахуванням реальних можливостей та фінансування коштів на виконання заходів щодо створення міського матеріального резерву для запобігання, ліквідації надзвичайних ситуацій техногенного і природного характеру та їх наслідків.</w:t>
      </w:r>
    </w:p>
    <w:p w:rsidR="008A6A60" w:rsidRDefault="008A6A60" w:rsidP="008A6A60">
      <w:pPr>
        <w:widowControl w:val="0"/>
        <w:ind w:firstLine="709"/>
        <w:jc w:val="both"/>
        <w:rPr>
          <w:sz w:val="28"/>
          <w:szCs w:val="28"/>
        </w:rPr>
      </w:pPr>
      <w:r>
        <w:rPr>
          <w:sz w:val="28"/>
          <w:szCs w:val="28"/>
        </w:rPr>
        <w:t>3.15. Забезпечення у встановленому порядку фінансування робіт із запобігання і ліквідації наслідків надзвичайних ситуацій, надання допомоги постраждалому населенню в межах асигнувань, що передбачаються на цю мету в бюджеті міської територіальної громади.</w:t>
      </w:r>
    </w:p>
    <w:p w:rsidR="008A6A60" w:rsidRDefault="008A6A60" w:rsidP="008A6A60">
      <w:pPr>
        <w:widowControl w:val="0"/>
        <w:ind w:firstLine="709"/>
        <w:jc w:val="both"/>
        <w:rPr>
          <w:sz w:val="28"/>
          <w:szCs w:val="28"/>
        </w:rPr>
      </w:pPr>
      <w:r>
        <w:rPr>
          <w:sz w:val="28"/>
          <w:szCs w:val="28"/>
        </w:rPr>
        <w:t>3.16. Створення страхових і фінансових резервних фондів, а також незнижуваних ресурсів продуктів харчування та непродовольчих товарів першочергового вжитку, необхідних для реагування на надзвичайні ситуації.</w:t>
      </w:r>
    </w:p>
    <w:p w:rsidR="008A6A60" w:rsidRDefault="008A6A60" w:rsidP="008A6A60">
      <w:pPr>
        <w:widowControl w:val="0"/>
        <w:ind w:firstLine="709"/>
        <w:jc w:val="both"/>
        <w:rPr>
          <w:sz w:val="28"/>
          <w:szCs w:val="28"/>
        </w:rPr>
      </w:pPr>
      <w:r>
        <w:rPr>
          <w:sz w:val="28"/>
          <w:szCs w:val="28"/>
        </w:rPr>
        <w:t>3.17. Прогнозування і оцінка соціально-економічних наслідків надзвичайних ситуацій.</w:t>
      </w:r>
    </w:p>
    <w:p w:rsidR="008A6A60" w:rsidRDefault="008A6A60" w:rsidP="008A6A60">
      <w:pPr>
        <w:widowControl w:val="0"/>
        <w:ind w:firstLine="709"/>
        <w:jc w:val="both"/>
        <w:rPr>
          <w:sz w:val="28"/>
          <w:szCs w:val="28"/>
        </w:rPr>
      </w:pPr>
      <w:r>
        <w:rPr>
          <w:sz w:val="28"/>
          <w:szCs w:val="28"/>
        </w:rPr>
        <w:t>3.18. Здійснення інших повноважень у сфері цивільного захисту, передбачених Кодексом цивільного захисту та іншими законодавчими актами.</w:t>
      </w:r>
    </w:p>
    <w:p w:rsidR="008A6A60" w:rsidRDefault="008A6A60" w:rsidP="008A6A60">
      <w:pPr>
        <w:widowControl w:val="0"/>
        <w:ind w:firstLine="709"/>
        <w:jc w:val="both"/>
        <w:rPr>
          <w:sz w:val="28"/>
          <w:szCs w:val="28"/>
        </w:rPr>
      </w:pPr>
    </w:p>
    <w:p w:rsidR="008A6A60" w:rsidRPr="007A00BB" w:rsidRDefault="008A6A60" w:rsidP="008A6A60">
      <w:pPr>
        <w:widowControl w:val="0"/>
        <w:ind w:firstLine="709"/>
        <w:jc w:val="center"/>
        <w:rPr>
          <w:b/>
          <w:sz w:val="28"/>
          <w:szCs w:val="28"/>
        </w:rPr>
      </w:pPr>
      <w:r>
        <w:rPr>
          <w:b/>
          <w:sz w:val="28"/>
          <w:szCs w:val="28"/>
        </w:rPr>
        <w:t>4</w:t>
      </w:r>
      <w:r w:rsidRPr="007A00BB">
        <w:rPr>
          <w:b/>
          <w:sz w:val="28"/>
          <w:szCs w:val="28"/>
        </w:rPr>
        <w:t>. Фінансове</w:t>
      </w:r>
      <w:r>
        <w:rPr>
          <w:b/>
          <w:sz w:val="28"/>
          <w:szCs w:val="28"/>
        </w:rPr>
        <w:t xml:space="preserve"> управління </w:t>
      </w:r>
      <w:r w:rsidRPr="007A00BB">
        <w:rPr>
          <w:b/>
          <w:sz w:val="28"/>
          <w:szCs w:val="28"/>
        </w:rPr>
        <w:t xml:space="preserve"> міської ради</w:t>
      </w:r>
    </w:p>
    <w:p w:rsidR="008A6A60" w:rsidRDefault="008A6A60" w:rsidP="008A6A60">
      <w:pPr>
        <w:widowControl w:val="0"/>
        <w:ind w:firstLine="709"/>
        <w:jc w:val="center"/>
        <w:rPr>
          <w:sz w:val="28"/>
          <w:szCs w:val="28"/>
        </w:rPr>
      </w:pPr>
    </w:p>
    <w:p w:rsidR="008A6A60" w:rsidRDefault="008A6A60" w:rsidP="008A6A60">
      <w:pPr>
        <w:widowControl w:val="0"/>
        <w:ind w:firstLine="709"/>
        <w:jc w:val="both"/>
        <w:rPr>
          <w:sz w:val="28"/>
          <w:szCs w:val="28"/>
        </w:rPr>
      </w:pPr>
      <w:r>
        <w:rPr>
          <w:sz w:val="28"/>
          <w:szCs w:val="28"/>
        </w:rPr>
        <w:t>4.1. Забезпечення в установленому порядку фінансування заходів цивільного захисту, робіт із запобігання і ліквідації наслідків надзвичайних ситуацій, надання допомоги постраждалому населенню в межах асигнувань, що передбачаються на цю мету в бюджеті Івано-Франківської міської територіальної громади.</w:t>
      </w:r>
    </w:p>
    <w:p w:rsidR="008A6A60" w:rsidRDefault="008A6A60" w:rsidP="008A6A60">
      <w:pPr>
        <w:widowControl w:val="0"/>
        <w:ind w:firstLine="709"/>
        <w:jc w:val="both"/>
        <w:rPr>
          <w:sz w:val="28"/>
          <w:szCs w:val="28"/>
        </w:rPr>
      </w:pPr>
      <w:r>
        <w:rPr>
          <w:sz w:val="28"/>
          <w:szCs w:val="28"/>
        </w:rPr>
        <w:t>4.2. Створення страхових і фінансових резервних фондів, а також незнижуваних ресурсів продуктів харчування та непродовольчих товарів першочергового вжитку, необхідних для реагування на надзвичайні ситуації.</w:t>
      </w:r>
    </w:p>
    <w:p w:rsidR="008A6A60" w:rsidRDefault="008A6A60" w:rsidP="008A6A60">
      <w:pPr>
        <w:widowControl w:val="0"/>
        <w:ind w:firstLine="709"/>
        <w:jc w:val="both"/>
        <w:rPr>
          <w:sz w:val="28"/>
          <w:szCs w:val="28"/>
        </w:rPr>
      </w:pPr>
      <w:r>
        <w:rPr>
          <w:sz w:val="28"/>
          <w:szCs w:val="28"/>
        </w:rPr>
        <w:t xml:space="preserve">4.3. Передбачення під час формування </w:t>
      </w:r>
      <w:proofErr w:type="spellStart"/>
      <w:r>
        <w:rPr>
          <w:sz w:val="28"/>
          <w:szCs w:val="28"/>
        </w:rPr>
        <w:t>проєктів</w:t>
      </w:r>
      <w:proofErr w:type="spellEnd"/>
      <w:r>
        <w:rPr>
          <w:sz w:val="28"/>
          <w:szCs w:val="28"/>
        </w:rPr>
        <w:t xml:space="preserve"> бюджету Івано-Франківської міської територіальної громади та програм соціально - економічного розвитку міської ради з урахуванням реальних можливостей та фінансування коштів на виконання заходів щодо створення міського матеріального резерву для запобігання, ліквідації надзвичайних ситуацій техногенного і природного характеру та їх наслідків.</w:t>
      </w: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p>
    <w:p w:rsidR="008A6A60" w:rsidRDefault="008A6A60" w:rsidP="008A6A60">
      <w:pPr>
        <w:widowControl w:val="0"/>
        <w:ind w:firstLine="709"/>
        <w:jc w:val="center"/>
        <w:rPr>
          <w:b/>
          <w:sz w:val="28"/>
          <w:szCs w:val="28"/>
        </w:rPr>
      </w:pPr>
      <w:r>
        <w:rPr>
          <w:b/>
          <w:sz w:val="28"/>
          <w:szCs w:val="28"/>
        </w:rPr>
        <w:t>5</w:t>
      </w:r>
      <w:r w:rsidRPr="007A00BB">
        <w:rPr>
          <w:b/>
          <w:sz w:val="28"/>
          <w:szCs w:val="28"/>
        </w:rPr>
        <w:t xml:space="preserve">. Департамент </w:t>
      </w:r>
      <w:r>
        <w:rPr>
          <w:b/>
          <w:sz w:val="28"/>
          <w:szCs w:val="28"/>
        </w:rPr>
        <w:t xml:space="preserve">інфраструктури, житлової та </w:t>
      </w:r>
      <w:r w:rsidRPr="007A00BB">
        <w:rPr>
          <w:b/>
          <w:sz w:val="28"/>
          <w:szCs w:val="28"/>
        </w:rPr>
        <w:t xml:space="preserve">комунальної політики </w:t>
      </w:r>
      <w:r>
        <w:rPr>
          <w:b/>
          <w:sz w:val="28"/>
          <w:szCs w:val="28"/>
        </w:rPr>
        <w:t>міської ради</w:t>
      </w:r>
    </w:p>
    <w:p w:rsidR="008A6A60" w:rsidRPr="007A00BB"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5.1. Організація нагляду за об'єктами житлово-комунальної сфери.</w:t>
      </w:r>
    </w:p>
    <w:p w:rsidR="008A6A60" w:rsidRDefault="008A6A60" w:rsidP="008A6A60">
      <w:pPr>
        <w:widowControl w:val="0"/>
        <w:ind w:firstLine="709"/>
        <w:jc w:val="both"/>
        <w:rPr>
          <w:sz w:val="28"/>
          <w:szCs w:val="28"/>
        </w:rPr>
      </w:pPr>
      <w:r>
        <w:rPr>
          <w:sz w:val="28"/>
          <w:szCs w:val="28"/>
        </w:rPr>
        <w:t>5.2. Організація проведення розрахунку шкоди, заподіяної об'єктам комунальної сфери і майну громадян на території міської територіальної громади внаслідок надзвичайних ситуацій, потреби в матеріальних ресурсах, потрібних для проведення аварійно-рятувальних та інших невідкладних робіт, а також для повного відновлення цих об'єктів.</w:t>
      </w:r>
    </w:p>
    <w:p w:rsidR="008A6A60" w:rsidRDefault="008A6A60" w:rsidP="008A6A60">
      <w:pPr>
        <w:widowControl w:val="0"/>
        <w:ind w:firstLine="709"/>
        <w:jc w:val="both"/>
        <w:rPr>
          <w:sz w:val="28"/>
          <w:szCs w:val="28"/>
        </w:rPr>
      </w:pPr>
      <w:r>
        <w:rPr>
          <w:sz w:val="28"/>
          <w:szCs w:val="28"/>
        </w:rPr>
        <w:t xml:space="preserve">5.3. Створення комплексних схем захисту населених пунктів та об'єктів від небезпечних природних процесів шляхом організації будівництва </w:t>
      </w:r>
      <w:proofErr w:type="spellStart"/>
      <w:r>
        <w:rPr>
          <w:sz w:val="28"/>
          <w:szCs w:val="28"/>
        </w:rPr>
        <w:t>протиповеневих</w:t>
      </w:r>
      <w:proofErr w:type="spellEnd"/>
      <w:r>
        <w:rPr>
          <w:sz w:val="28"/>
          <w:szCs w:val="28"/>
        </w:rPr>
        <w:t>, протиерозійних та інших інженерних споруд спеціального призначення.</w:t>
      </w:r>
    </w:p>
    <w:p w:rsidR="008A6A60" w:rsidRDefault="008A6A60" w:rsidP="008A6A60">
      <w:pPr>
        <w:widowControl w:val="0"/>
        <w:ind w:firstLine="709"/>
        <w:jc w:val="both"/>
        <w:rPr>
          <w:sz w:val="28"/>
          <w:szCs w:val="28"/>
        </w:rPr>
      </w:pPr>
      <w:r>
        <w:rPr>
          <w:sz w:val="28"/>
          <w:szCs w:val="28"/>
        </w:rPr>
        <w:t>5.4. Організація і здійснення заходів щодо запобігання і реагування на надзвичайні ситуації на підвідомчих об'єктах.</w:t>
      </w:r>
    </w:p>
    <w:p w:rsidR="008A6A60" w:rsidRDefault="008A6A60" w:rsidP="008A6A60">
      <w:pPr>
        <w:widowControl w:val="0"/>
        <w:ind w:firstLine="709"/>
        <w:jc w:val="both"/>
        <w:rPr>
          <w:sz w:val="28"/>
          <w:szCs w:val="28"/>
        </w:rPr>
      </w:pPr>
      <w:r>
        <w:rPr>
          <w:sz w:val="28"/>
          <w:szCs w:val="28"/>
        </w:rPr>
        <w:t>5.5. Забезпечення участі спеціалізованих будівельно-монтажних і проектних організацій, сил та засобів підлеглих формувань у проведенні аварійно-рятувальних та інших невідкладних робіт, включаючи захоронення загиблих.</w:t>
      </w:r>
    </w:p>
    <w:p w:rsidR="008A6A60" w:rsidRDefault="008A6A60" w:rsidP="008A6A60">
      <w:pPr>
        <w:widowControl w:val="0"/>
        <w:ind w:firstLine="709"/>
        <w:jc w:val="both"/>
        <w:rPr>
          <w:sz w:val="28"/>
          <w:szCs w:val="28"/>
        </w:rPr>
      </w:pPr>
      <w:r>
        <w:rPr>
          <w:sz w:val="28"/>
          <w:szCs w:val="28"/>
        </w:rPr>
        <w:t>5.6. Здійснення моніторингу питної води централізованих систем водопостачання, стічних вод міської каналізаційної мережі та очисних споруд, які перебувають на балансі цих підприємств, та їх техногенного впливу по підтопленню і підняттю рівня ґрунтових вод, а також стану зелених насаджень на території міста.</w:t>
      </w:r>
    </w:p>
    <w:p w:rsidR="008A6A60" w:rsidRDefault="008A6A60" w:rsidP="008A6A60">
      <w:pPr>
        <w:widowControl w:val="0"/>
        <w:ind w:firstLine="709"/>
        <w:jc w:val="both"/>
        <w:rPr>
          <w:sz w:val="28"/>
          <w:szCs w:val="28"/>
        </w:rPr>
      </w:pPr>
    </w:p>
    <w:p w:rsidR="008A6A60" w:rsidRPr="00146E93" w:rsidRDefault="008A6A60" w:rsidP="008A6A60">
      <w:pPr>
        <w:widowControl w:val="0"/>
        <w:ind w:firstLine="709"/>
        <w:jc w:val="center"/>
        <w:rPr>
          <w:sz w:val="28"/>
          <w:szCs w:val="28"/>
        </w:rPr>
      </w:pPr>
      <w:r>
        <w:rPr>
          <w:b/>
          <w:sz w:val="28"/>
          <w:szCs w:val="28"/>
        </w:rPr>
        <w:t>6</w:t>
      </w:r>
      <w:r w:rsidRPr="00146E93">
        <w:rPr>
          <w:b/>
          <w:sz w:val="28"/>
          <w:szCs w:val="28"/>
        </w:rPr>
        <w:t>. Управління охоро</w:t>
      </w:r>
      <w:r>
        <w:rPr>
          <w:b/>
          <w:sz w:val="28"/>
          <w:szCs w:val="28"/>
        </w:rPr>
        <w:t xml:space="preserve">ни здоров’я </w:t>
      </w:r>
      <w:r w:rsidRPr="00146E93">
        <w:rPr>
          <w:b/>
          <w:sz w:val="28"/>
          <w:szCs w:val="28"/>
        </w:rPr>
        <w:t xml:space="preserve"> міської ради</w:t>
      </w:r>
      <w:r>
        <w:rPr>
          <w:b/>
          <w:sz w:val="28"/>
          <w:szCs w:val="28"/>
        </w:rPr>
        <w:t>, Івано-Франківський районний відділ ДУ «Івано-Франківський обласний центр контролю та профілактики хвороб МОЗ України»</w:t>
      </w:r>
    </w:p>
    <w:p w:rsidR="008A6A60" w:rsidRPr="00146E93"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6.1. Організація виявлення осередків біологічного зараження, прогнозування масштабів розвитку його наслідків, введення режимів карантину та обсервації, знезаражування виявлених осередків, здійснення заходів екстреної та специфічної профілактики, дотримання протиепідемічного режиму суб'єктами господарювання, лікувальними закладами і населенням.</w:t>
      </w:r>
    </w:p>
    <w:p w:rsidR="008A6A60" w:rsidRDefault="008A6A60" w:rsidP="008A6A60">
      <w:pPr>
        <w:widowControl w:val="0"/>
        <w:ind w:firstLine="709"/>
        <w:jc w:val="both"/>
        <w:rPr>
          <w:sz w:val="28"/>
          <w:szCs w:val="28"/>
        </w:rPr>
      </w:pPr>
      <w:r>
        <w:rPr>
          <w:sz w:val="28"/>
          <w:szCs w:val="28"/>
        </w:rPr>
        <w:t>6.2. Спостереження, оцінка і прогнозування санітарно-епідемічної обстановки на території міської ради. Організація оперативного контролю за  радіоактивним та хімічним забрудненням на межі зон радіоактивного або хімічного забруднення, а бактеріальним - у зонах надзвичайних ситуацій.</w:t>
      </w:r>
    </w:p>
    <w:p w:rsidR="008A6A60" w:rsidRDefault="008A6A60" w:rsidP="008A6A60">
      <w:pPr>
        <w:widowControl w:val="0"/>
        <w:ind w:firstLine="709"/>
        <w:jc w:val="both"/>
        <w:rPr>
          <w:sz w:val="28"/>
          <w:szCs w:val="28"/>
        </w:rPr>
      </w:pPr>
      <w:r>
        <w:rPr>
          <w:sz w:val="28"/>
          <w:szCs w:val="28"/>
        </w:rPr>
        <w:t>6.3. Розроблення, забезпечення використання і вдосконалення в міській територіальній громаді методів і засобів надання термінової медичної допомоги і лікування постраждалого населення з урахуванням характеру надзвичайних ситуацій.</w:t>
      </w:r>
    </w:p>
    <w:p w:rsidR="008A6A60" w:rsidRDefault="008A6A60" w:rsidP="008A6A60">
      <w:pPr>
        <w:widowControl w:val="0"/>
        <w:ind w:firstLine="709"/>
        <w:jc w:val="both"/>
        <w:rPr>
          <w:sz w:val="28"/>
          <w:szCs w:val="28"/>
        </w:rPr>
      </w:pPr>
      <w:r>
        <w:rPr>
          <w:sz w:val="28"/>
          <w:szCs w:val="28"/>
        </w:rPr>
        <w:t>6.4. Організація і координація робіт з надання термінової медичної допомоги постраждалому населенню в зонах надзвичайних ситуацій.</w:t>
      </w:r>
    </w:p>
    <w:p w:rsidR="008A6A60" w:rsidRDefault="008A6A60" w:rsidP="008A6A60">
      <w:pPr>
        <w:widowControl w:val="0"/>
        <w:ind w:firstLine="709"/>
        <w:jc w:val="both"/>
        <w:rPr>
          <w:sz w:val="28"/>
          <w:szCs w:val="28"/>
        </w:rPr>
      </w:pPr>
      <w:r>
        <w:rPr>
          <w:sz w:val="28"/>
          <w:szCs w:val="28"/>
        </w:rPr>
        <w:t>6.5. Забезпечення роботи з евакуації постраждалого населення і хворих із цих зон.</w:t>
      </w:r>
    </w:p>
    <w:p w:rsidR="008A6A60" w:rsidRDefault="008A6A60" w:rsidP="008A6A60">
      <w:pPr>
        <w:widowControl w:val="0"/>
        <w:ind w:firstLine="709"/>
        <w:jc w:val="both"/>
        <w:rPr>
          <w:sz w:val="28"/>
          <w:szCs w:val="28"/>
        </w:rPr>
      </w:pPr>
      <w:r>
        <w:rPr>
          <w:sz w:val="28"/>
          <w:szCs w:val="28"/>
        </w:rPr>
        <w:t>6.6. Організація роботи, пов'язаної із запобіганням, виявленням і припиненням порушення вимог санітарно-епідемічної безпеки і охорони здоров'я населення міської територіальної громади. Створення резерву медичного майна і лікарських засобів, підтримання його на належному рівні.</w:t>
      </w:r>
    </w:p>
    <w:p w:rsidR="008A6A60" w:rsidRDefault="008A6A60" w:rsidP="008A6A60">
      <w:pPr>
        <w:widowControl w:val="0"/>
        <w:ind w:firstLine="709"/>
        <w:jc w:val="both"/>
        <w:rPr>
          <w:sz w:val="28"/>
          <w:szCs w:val="28"/>
        </w:rPr>
      </w:pPr>
      <w:r>
        <w:rPr>
          <w:sz w:val="28"/>
          <w:szCs w:val="28"/>
        </w:rPr>
        <w:t>6.7. Здійснення контролю за станом довкілля, санітарно-гігієнічною та епідемічною обстановкою, якістю харчових продуктів і продовольчої сировини, питної води і джерел водопостачання.</w:t>
      </w:r>
    </w:p>
    <w:p w:rsidR="008A6A60" w:rsidRDefault="008A6A60" w:rsidP="008A6A60">
      <w:pPr>
        <w:widowControl w:val="0"/>
        <w:ind w:firstLine="709"/>
        <w:jc w:val="both"/>
        <w:rPr>
          <w:sz w:val="28"/>
          <w:szCs w:val="28"/>
        </w:rPr>
      </w:pPr>
      <w:r>
        <w:rPr>
          <w:sz w:val="28"/>
          <w:szCs w:val="28"/>
        </w:rPr>
        <w:t>6.8. Організація і участь у проведенні санітарно-гігієнічних та протиепідемічних заходів щодо ліквідації наслідків надзвичайних ситуацій, формування в міській громаді резерву санітарно-гігієнічних та протиепідемічних засобів.</w:t>
      </w:r>
    </w:p>
    <w:p w:rsidR="008A6A60" w:rsidRDefault="008A6A60" w:rsidP="008A6A60">
      <w:pPr>
        <w:widowControl w:val="0"/>
        <w:ind w:firstLine="709"/>
        <w:jc w:val="both"/>
        <w:rPr>
          <w:sz w:val="28"/>
          <w:szCs w:val="28"/>
        </w:rPr>
      </w:pPr>
      <w:r>
        <w:rPr>
          <w:sz w:val="28"/>
          <w:szCs w:val="28"/>
        </w:rPr>
        <w:t>6.9. Збирання, узагальнення, аналіз і надання органам управління міської ланки територіальної підсистеми відомостей про постраждалих і хворих осіб у зонах надзвичайних ситуацій.</w:t>
      </w:r>
    </w:p>
    <w:p w:rsidR="008A6A60" w:rsidRDefault="008A6A60" w:rsidP="008A6A60">
      <w:pPr>
        <w:widowControl w:val="0"/>
        <w:ind w:firstLine="709"/>
        <w:jc w:val="both"/>
        <w:rPr>
          <w:sz w:val="28"/>
          <w:szCs w:val="28"/>
        </w:rPr>
      </w:pPr>
      <w:r>
        <w:rPr>
          <w:sz w:val="28"/>
          <w:szCs w:val="28"/>
        </w:rPr>
        <w:t>6.10. Накопичення та забезпечення термінового постачання медичних засобів захисту, медичного та іншого спеціального майна і техніки, лікарських засобів для локалізації надзвичайних ситуацій.</w:t>
      </w:r>
    </w:p>
    <w:p w:rsidR="008A6A60" w:rsidRDefault="008A6A60" w:rsidP="008A6A60">
      <w:pPr>
        <w:widowControl w:val="0"/>
        <w:ind w:firstLine="709"/>
        <w:jc w:val="both"/>
        <w:rPr>
          <w:sz w:val="28"/>
          <w:szCs w:val="28"/>
        </w:rPr>
      </w:pPr>
      <w:r>
        <w:rPr>
          <w:sz w:val="28"/>
          <w:szCs w:val="28"/>
        </w:rPr>
        <w:t>6.11. Завчасне створення, підготовка і використання існуючих сил та засобів незалежно від форм власності та господарювання.</w:t>
      </w:r>
    </w:p>
    <w:p w:rsidR="008A6A60" w:rsidRDefault="008A6A60" w:rsidP="008A6A60">
      <w:pPr>
        <w:widowControl w:val="0"/>
        <w:ind w:firstLine="709"/>
        <w:jc w:val="both"/>
        <w:rPr>
          <w:sz w:val="28"/>
          <w:szCs w:val="28"/>
        </w:rPr>
      </w:pPr>
      <w:r>
        <w:rPr>
          <w:sz w:val="28"/>
          <w:szCs w:val="28"/>
        </w:rPr>
        <w:t>6.12. Розроблення методик та навчання населення способам надання першої медичної допомоги і дотримання правил відповідної санітарії у разі виникнення надзвичайних ситуацій.</w:t>
      </w:r>
    </w:p>
    <w:p w:rsidR="008A6A60" w:rsidRDefault="008A6A60" w:rsidP="008A6A60">
      <w:pPr>
        <w:widowControl w:val="0"/>
        <w:ind w:firstLine="709"/>
        <w:jc w:val="both"/>
        <w:rPr>
          <w:sz w:val="28"/>
          <w:szCs w:val="28"/>
        </w:rPr>
      </w:pPr>
      <w:r>
        <w:rPr>
          <w:sz w:val="28"/>
          <w:szCs w:val="28"/>
        </w:rPr>
        <w:t xml:space="preserve">6.13. Забезпечення недопущення впливу на здоров'я людей шкідливих факторів навколишнього середовища та наслідків надзвичайних ситуацій, а також умов для виникнення і поширення інфекційних захворювань, санітарна охорона територій та об'єктів у зоні надзвичайної ситуації. </w:t>
      </w: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r>
        <w:rPr>
          <w:b/>
          <w:sz w:val="28"/>
          <w:szCs w:val="28"/>
        </w:rPr>
        <w:t>7</w:t>
      </w:r>
      <w:r w:rsidRPr="00146E93">
        <w:rPr>
          <w:b/>
          <w:sz w:val="28"/>
          <w:szCs w:val="28"/>
        </w:rPr>
        <w:t xml:space="preserve">. Департамент </w:t>
      </w:r>
      <w:r>
        <w:rPr>
          <w:b/>
          <w:sz w:val="28"/>
          <w:szCs w:val="28"/>
        </w:rPr>
        <w:t xml:space="preserve">освіти та науки </w:t>
      </w:r>
      <w:r w:rsidRPr="00146E93">
        <w:rPr>
          <w:b/>
          <w:sz w:val="28"/>
          <w:szCs w:val="28"/>
        </w:rPr>
        <w:t xml:space="preserve"> міської ради</w:t>
      </w:r>
    </w:p>
    <w:p w:rsidR="008A6A60" w:rsidRPr="00146E93"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7.1. Здійснення заходів щодо захисту учасників навчально-виховного процесу та забезпечення виконання завдань цивільного захисту суб’єктами господарювання, що належать до сфери управління.</w:t>
      </w:r>
    </w:p>
    <w:p w:rsidR="008A6A60" w:rsidRDefault="008A6A60" w:rsidP="008A6A60">
      <w:pPr>
        <w:widowControl w:val="0"/>
        <w:ind w:firstLine="709"/>
        <w:jc w:val="both"/>
        <w:rPr>
          <w:sz w:val="28"/>
          <w:szCs w:val="28"/>
        </w:rPr>
      </w:pPr>
      <w:r>
        <w:rPr>
          <w:sz w:val="28"/>
          <w:szCs w:val="28"/>
        </w:rPr>
        <w:t>7.2. Організація вивчення школярами основ безпеки життєдіяльності, забезпечення їх відповідними підручниками і посібниками.</w:t>
      </w: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r>
        <w:rPr>
          <w:b/>
          <w:sz w:val="28"/>
          <w:szCs w:val="28"/>
        </w:rPr>
        <w:t>8</w:t>
      </w:r>
      <w:r w:rsidRPr="00146E93">
        <w:rPr>
          <w:b/>
          <w:sz w:val="28"/>
          <w:szCs w:val="28"/>
        </w:rPr>
        <w:t>. Департамент соціальн</w:t>
      </w:r>
      <w:r>
        <w:rPr>
          <w:b/>
          <w:sz w:val="28"/>
          <w:szCs w:val="28"/>
        </w:rPr>
        <w:t>ої політики виконкому</w:t>
      </w:r>
      <w:r w:rsidRPr="00146E93">
        <w:rPr>
          <w:b/>
          <w:sz w:val="28"/>
          <w:szCs w:val="28"/>
        </w:rPr>
        <w:t xml:space="preserve"> міської ради</w:t>
      </w:r>
    </w:p>
    <w:p w:rsidR="008A6A60"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 xml:space="preserve"> 8.1. Забезпечення соціального захисту постраждалих внаслідок надзвичайної ситуації, зокрема виплати матеріальної допомоги.</w:t>
      </w:r>
    </w:p>
    <w:p w:rsidR="008A6A60" w:rsidRDefault="008A6A60" w:rsidP="008A6A60">
      <w:pPr>
        <w:widowControl w:val="0"/>
        <w:ind w:firstLine="709"/>
        <w:jc w:val="both"/>
        <w:rPr>
          <w:sz w:val="28"/>
          <w:szCs w:val="28"/>
        </w:rPr>
      </w:pPr>
      <w:r>
        <w:rPr>
          <w:sz w:val="28"/>
          <w:szCs w:val="28"/>
        </w:rPr>
        <w:t>8.2. Організація нарахувань та виплат грошової допомоги населенню, яке постраждало від наслідків надзвичайних ситуацій, у межах асигнувань, передбачених законодавством, та додатково виділених коштів.</w:t>
      </w:r>
    </w:p>
    <w:p w:rsidR="008A6A60" w:rsidRDefault="008A6A60" w:rsidP="008A6A60">
      <w:pPr>
        <w:widowControl w:val="0"/>
        <w:ind w:firstLine="709"/>
        <w:jc w:val="both"/>
        <w:rPr>
          <w:sz w:val="28"/>
          <w:szCs w:val="28"/>
        </w:rPr>
      </w:pPr>
    </w:p>
    <w:p w:rsidR="008A6A60" w:rsidRPr="00146E93" w:rsidRDefault="008A6A60" w:rsidP="008A6A60">
      <w:pPr>
        <w:widowControl w:val="0"/>
        <w:ind w:firstLine="709"/>
        <w:jc w:val="center"/>
        <w:rPr>
          <w:b/>
          <w:sz w:val="28"/>
          <w:szCs w:val="28"/>
        </w:rPr>
      </w:pPr>
      <w:r>
        <w:rPr>
          <w:b/>
          <w:sz w:val="28"/>
          <w:szCs w:val="28"/>
        </w:rPr>
        <w:t>9</w:t>
      </w:r>
      <w:r w:rsidRPr="00146E93">
        <w:rPr>
          <w:b/>
          <w:sz w:val="28"/>
          <w:szCs w:val="28"/>
        </w:rPr>
        <w:t>. Департа</w:t>
      </w:r>
      <w:r>
        <w:rPr>
          <w:b/>
          <w:sz w:val="28"/>
          <w:szCs w:val="28"/>
        </w:rPr>
        <w:t>мент культури</w:t>
      </w:r>
      <w:r w:rsidRPr="00146E93">
        <w:rPr>
          <w:b/>
          <w:sz w:val="28"/>
          <w:szCs w:val="28"/>
        </w:rPr>
        <w:t xml:space="preserve"> міської ради</w:t>
      </w:r>
    </w:p>
    <w:p w:rsidR="008A6A60" w:rsidRDefault="008A6A60" w:rsidP="008A6A60">
      <w:pPr>
        <w:widowControl w:val="0"/>
        <w:ind w:firstLine="709"/>
        <w:jc w:val="both"/>
        <w:rPr>
          <w:sz w:val="28"/>
          <w:szCs w:val="28"/>
        </w:rPr>
      </w:pPr>
    </w:p>
    <w:p w:rsidR="008A6A60" w:rsidRDefault="008A6A60" w:rsidP="008A6A60">
      <w:pPr>
        <w:widowControl w:val="0"/>
        <w:ind w:firstLine="709"/>
        <w:jc w:val="both"/>
        <w:rPr>
          <w:sz w:val="28"/>
          <w:szCs w:val="28"/>
        </w:rPr>
      </w:pPr>
      <w:r>
        <w:rPr>
          <w:sz w:val="28"/>
          <w:szCs w:val="28"/>
        </w:rPr>
        <w:t>9.1. Планування і реалізація заходів щодо запобігання та мінімізації втрат національної культурної спадщини міської територіальної громади в разі виникнення надзвичайних ситуацій.</w:t>
      </w:r>
    </w:p>
    <w:p w:rsidR="008A6A60" w:rsidRDefault="008A6A60" w:rsidP="008A6A60">
      <w:pPr>
        <w:widowControl w:val="0"/>
        <w:ind w:firstLine="709"/>
        <w:jc w:val="both"/>
        <w:rPr>
          <w:sz w:val="28"/>
          <w:szCs w:val="28"/>
        </w:rPr>
      </w:pPr>
      <w:r>
        <w:rPr>
          <w:sz w:val="28"/>
          <w:szCs w:val="28"/>
        </w:rPr>
        <w:t>9.2. Методичне забезпечення аварійно - рятувальних робіт на об'єктах, які становлять культурне надбання національного та місцевого значення.</w:t>
      </w:r>
    </w:p>
    <w:p w:rsidR="008A6A60" w:rsidRDefault="008A6A60" w:rsidP="008A6A60">
      <w:pPr>
        <w:widowControl w:val="0"/>
        <w:ind w:firstLine="709"/>
        <w:jc w:val="both"/>
        <w:rPr>
          <w:sz w:val="28"/>
          <w:szCs w:val="28"/>
        </w:rPr>
      </w:pPr>
      <w:r>
        <w:rPr>
          <w:sz w:val="28"/>
          <w:szCs w:val="28"/>
        </w:rPr>
        <w:t>9.3. Здійснення контролю за вивезенням з міської громади культурних цінностей у разі виникнення надзвичайних ситуацій.</w:t>
      </w: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r>
        <w:rPr>
          <w:b/>
          <w:sz w:val="28"/>
          <w:szCs w:val="28"/>
        </w:rPr>
        <w:t>10. Департамент містобудування та архітектури</w:t>
      </w:r>
      <w:r w:rsidRPr="00DE456C">
        <w:rPr>
          <w:b/>
          <w:sz w:val="28"/>
          <w:szCs w:val="28"/>
        </w:rPr>
        <w:t>, управління з питань державного архітектурно-будівельно</w:t>
      </w:r>
      <w:r>
        <w:rPr>
          <w:b/>
          <w:sz w:val="28"/>
          <w:szCs w:val="28"/>
        </w:rPr>
        <w:t>го контролю</w:t>
      </w:r>
      <w:r w:rsidRPr="00DE456C">
        <w:rPr>
          <w:b/>
          <w:sz w:val="28"/>
          <w:szCs w:val="28"/>
        </w:rPr>
        <w:t xml:space="preserve"> міської ради</w:t>
      </w:r>
    </w:p>
    <w:p w:rsidR="008A6A60" w:rsidRPr="00DE456C"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10.1. Нормативно-методичне забезпечення виконання заходів запобігання надзвичайних ситуацій під час здійснення на території міської громади будівництва та інженерного захисту об'єктів і територій. Державний архітектурно-будівельний контроль та ліцензування.</w:t>
      </w:r>
    </w:p>
    <w:p w:rsidR="008A6A60" w:rsidRDefault="008A6A60" w:rsidP="008A6A60">
      <w:pPr>
        <w:widowControl w:val="0"/>
        <w:ind w:firstLine="709"/>
        <w:jc w:val="both"/>
        <w:rPr>
          <w:sz w:val="28"/>
          <w:szCs w:val="28"/>
        </w:rPr>
      </w:pPr>
      <w:r>
        <w:rPr>
          <w:sz w:val="28"/>
          <w:szCs w:val="28"/>
        </w:rPr>
        <w:t xml:space="preserve">10.2. Комплексне освоєння підземного простору міста для </w:t>
      </w:r>
      <w:proofErr w:type="spellStart"/>
      <w:r>
        <w:rPr>
          <w:sz w:val="28"/>
          <w:szCs w:val="28"/>
        </w:rPr>
        <w:t>взаємопогодженого</w:t>
      </w:r>
      <w:proofErr w:type="spellEnd"/>
      <w:r>
        <w:rPr>
          <w:sz w:val="28"/>
          <w:szCs w:val="28"/>
        </w:rPr>
        <w:t xml:space="preserve"> розміщення в ньому споруд і приміщень соціально-побутового, виробничого і господарського призначення з урахуванням необхідності пристосування і використання частини приміщень для укриття населення в разі виникнення надзвичайних ситуацій.</w:t>
      </w:r>
    </w:p>
    <w:p w:rsidR="008A6A60" w:rsidRDefault="008A6A60" w:rsidP="008A6A60">
      <w:pPr>
        <w:widowControl w:val="0"/>
        <w:ind w:firstLine="709"/>
        <w:jc w:val="both"/>
        <w:rPr>
          <w:sz w:val="28"/>
          <w:szCs w:val="28"/>
        </w:rPr>
      </w:pPr>
      <w:r>
        <w:rPr>
          <w:sz w:val="28"/>
          <w:szCs w:val="28"/>
        </w:rPr>
        <w:t>10.3. Урахування під час розроблення генеральних планів забудови міської громади і ведення містобудування в умовах підвищеного ризику можливості виникнення надзвичайних ситуацій на окремих територіях.</w:t>
      </w:r>
    </w:p>
    <w:p w:rsidR="008A6A60" w:rsidRDefault="008A6A60" w:rsidP="008A6A60">
      <w:pPr>
        <w:widowControl w:val="0"/>
        <w:ind w:firstLine="709"/>
        <w:jc w:val="both"/>
        <w:rPr>
          <w:sz w:val="28"/>
          <w:szCs w:val="28"/>
        </w:rPr>
      </w:pPr>
      <w:r>
        <w:rPr>
          <w:sz w:val="28"/>
          <w:szCs w:val="28"/>
        </w:rPr>
        <w:t>10.4. Організація проведення розрахунку шкоди, заподіяної об'єктам комунальної сфери і майну громадян на території міської територіальної громади внаслідок надзвичайних ситуацій, потреби в матеріальних ресурсах, потрібних для проведення аварійно - рятувальних та інших невідкладних робіт, а також для повного відновлення цих об'єктів.</w:t>
      </w:r>
    </w:p>
    <w:p w:rsidR="008A6A60" w:rsidRDefault="008A6A60" w:rsidP="008A6A60">
      <w:pPr>
        <w:widowControl w:val="0"/>
        <w:ind w:firstLine="709"/>
        <w:jc w:val="both"/>
        <w:rPr>
          <w:sz w:val="28"/>
          <w:szCs w:val="28"/>
        </w:rPr>
      </w:pPr>
      <w:r>
        <w:rPr>
          <w:sz w:val="28"/>
          <w:szCs w:val="28"/>
        </w:rPr>
        <w:t xml:space="preserve">10.5. Створення комплексних схем захисту території міської громади та об'єктів від небезпечних природних процесів шляхом організації будівництва </w:t>
      </w:r>
      <w:proofErr w:type="spellStart"/>
      <w:r>
        <w:rPr>
          <w:sz w:val="28"/>
          <w:szCs w:val="28"/>
        </w:rPr>
        <w:t>протиповеневих</w:t>
      </w:r>
      <w:proofErr w:type="spellEnd"/>
      <w:r>
        <w:rPr>
          <w:sz w:val="28"/>
          <w:szCs w:val="28"/>
        </w:rPr>
        <w:t>, протиерозійних та інших інженерних споруд спеціального призначення.</w:t>
      </w:r>
    </w:p>
    <w:p w:rsidR="008A6A60" w:rsidRDefault="008A6A60" w:rsidP="008A6A60">
      <w:pPr>
        <w:widowControl w:val="0"/>
        <w:ind w:firstLine="709"/>
        <w:jc w:val="both"/>
        <w:rPr>
          <w:sz w:val="28"/>
          <w:szCs w:val="28"/>
        </w:rPr>
      </w:pPr>
      <w:r>
        <w:rPr>
          <w:sz w:val="28"/>
          <w:szCs w:val="28"/>
        </w:rPr>
        <w:t>10.6. Контроль за якістю проведення відбудовчих робіт на території міської територіальної громади.</w:t>
      </w: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r>
        <w:rPr>
          <w:b/>
          <w:sz w:val="28"/>
          <w:szCs w:val="28"/>
        </w:rPr>
        <w:t>11</w:t>
      </w:r>
      <w:r w:rsidRPr="00DE456C">
        <w:rPr>
          <w:b/>
          <w:sz w:val="28"/>
          <w:szCs w:val="28"/>
        </w:rPr>
        <w:t>. Управління капітального будівництва міської ради</w:t>
      </w:r>
    </w:p>
    <w:p w:rsidR="008A6A60" w:rsidRPr="00DE456C"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11.1. Забезпечення виконання заходів запобігання та реагування на надзвичайні ситуації під час здійснення в місті будівництва підвідомчих об'єктів.</w:t>
      </w:r>
    </w:p>
    <w:p w:rsidR="008A6A60" w:rsidRDefault="008A6A60" w:rsidP="008A6A60">
      <w:pPr>
        <w:widowControl w:val="0"/>
        <w:ind w:firstLine="709"/>
        <w:jc w:val="both"/>
        <w:rPr>
          <w:sz w:val="28"/>
          <w:szCs w:val="28"/>
        </w:rPr>
      </w:pPr>
      <w:r>
        <w:rPr>
          <w:sz w:val="28"/>
          <w:szCs w:val="28"/>
        </w:rPr>
        <w:t>11.2. Організація проведення розрахунку потреби в матеріальних ресурсах, потрібних для проведення аварійно-рятувальних робіт, а також для повного відновлення цих об'єктів.</w:t>
      </w:r>
    </w:p>
    <w:p w:rsidR="008A6A60" w:rsidRDefault="008A6A60" w:rsidP="008A6A60">
      <w:pPr>
        <w:widowControl w:val="0"/>
        <w:ind w:firstLine="709"/>
        <w:jc w:val="both"/>
        <w:rPr>
          <w:sz w:val="28"/>
          <w:szCs w:val="28"/>
        </w:rPr>
      </w:pPr>
      <w:r>
        <w:rPr>
          <w:sz w:val="28"/>
          <w:szCs w:val="28"/>
        </w:rPr>
        <w:t>11.3. Організація і здійснення заходів цивільного захисту на підвідомчих об'єктах.</w:t>
      </w:r>
    </w:p>
    <w:p w:rsidR="008A6A60" w:rsidRDefault="008A6A60" w:rsidP="008A6A60">
      <w:pPr>
        <w:widowControl w:val="0"/>
        <w:ind w:firstLine="709"/>
        <w:jc w:val="both"/>
        <w:rPr>
          <w:sz w:val="28"/>
          <w:szCs w:val="28"/>
        </w:rPr>
      </w:pPr>
      <w:r>
        <w:rPr>
          <w:sz w:val="28"/>
          <w:szCs w:val="28"/>
        </w:rPr>
        <w:t>11.4. Забезпечення участі сил і засобів підлеглих формувань (у межах їх тактико-технічних можливостей), спеціалізованих будівельно-монтажних і проектних організацій у проведенні аварійно-рятувальних та інших невідкладних робіт на територіях впливу надзвичайних ситуацій.</w:t>
      </w:r>
    </w:p>
    <w:p w:rsidR="008A6A60" w:rsidRDefault="008A6A60" w:rsidP="008A6A60">
      <w:pPr>
        <w:widowControl w:val="0"/>
        <w:ind w:firstLine="709"/>
        <w:jc w:val="both"/>
        <w:rPr>
          <w:sz w:val="28"/>
          <w:szCs w:val="28"/>
        </w:rPr>
      </w:pPr>
      <w:r>
        <w:rPr>
          <w:sz w:val="28"/>
          <w:szCs w:val="28"/>
        </w:rPr>
        <w:t>11.5. Контроль за якістю проведення відбудовчих робіт на підвідомчих об'єктах міської територіальної громади.</w:t>
      </w:r>
    </w:p>
    <w:p w:rsidR="008A6A60" w:rsidRDefault="008A6A60" w:rsidP="008A6A60">
      <w:pPr>
        <w:widowControl w:val="0"/>
        <w:ind w:firstLine="709"/>
        <w:jc w:val="both"/>
        <w:rPr>
          <w:sz w:val="28"/>
          <w:szCs w:val="28"/>
        </w:rPr>
      </w:pP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r>
        <w:rPr>
          <w:b/>
          <w:sz w:val="28"/>
          <w:szCs w:val="28"/>
        </w:rPr>
        <w:t>12</w:t>
      </w:r>
      <w:r w:rsidRPr="00DE456C">
        <w:rPr>
          <w:b/>
          <w:sz w:val="28"/>
          <w:szCs w:val="28"/>
        </w:rPr>
        <w:t>. Відділ патронатної служби</w:t>
      </w:r>
    </w:p>
    <w:p w:rsidR="008A6A60" w:rsidRPr="00DE456C"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12.1. Своєчасне і об'єктивне інформування населення про наслідки надзвичайних ситуацій в Україні, області та міській територіальній громаді.</w:t>
      </w:r>
    </w:p>
    <w:p w:rsidR="008A6A60" w:rsidRDefault="008A6A60" w:rsidP="008A6A60">
      <w:pPr>
        <w:widowControl w:val="0"/>
        <w:ind w:firstLine="709"/>
        <w:jc w:val="both"/>
        <w:rPr>
          <w:sz w:val="28"/>
          <w:szCs w:val="28"/>
        </w:rPr>
      </w:pPr>
      <w:r>
        <w:rPr>
          <w:sz w:val="28"/>
          <w:szCs w:val="28"/>
        </w:rPr>
        <w:t>12.2. Позачергова передача повідомлень стосовно надзвичайних ситуацій та рекомендацій населенню щодо правил поведінки в цих умовах.</w:t>
      </w:r>
    </w:p>
    <w:p w:rsidR="008A6A60" w:rsidRDefault="008A6A60" w:rsidP="008A6A60">
      <w:pPr>
        <w:widowControl w:val="0"/>
        <w:ind w:firstLine="709"/>
        <w:jc w:val="both"/>
        <w:rPr>
          <w:sz w:val="28"/>
          <w:szCs w:val="28"/>
        </w:rPr>
      </w:pPr>
      <w:r>
        <w:rPr>
          <w:sz w:val="28"/>
          <w:szCs w:val="28"/>
        </w:rPr>
        <w:t>12.3. Надання органам місцевого самоврядування, РУ ГУ ДСНС України в області, управлінню з питань надзвичайних ситуацій, мобілізаційно-оборонної роботи та діяльності правоохоронних органів міської ради найкращого ефірного часу для проведення пропаганди засад безпеки життєдіяльності, а також створення на їх замовлення спеціальних рекламних кліпів і роликів з цих питань.</w:t>
      </w:r>
    </w:p>
    <w:p w:rsidR="008A6A60" w:rsidRDefault="008A6A60" w:rsidP="008A6A60">
      <w:pPr>
        <w:widowControl w:val="0"/>
        <w:ind w:firstLine="709"/>
        <w:jc w:val="both"/>
        <w:rPr>
          <w:sz w:val="28"/>
          <w:szCs w:val="28"/>
        </w:rPr>
      </w:pPr>
      <w:r>
        <w:rPr>
          <w:sz w:val="28"/>
          <w:szCs w:val="28"/>
        </w:rPr>
        <w:t>12.4. Централізоване використання мереж зв'язку, радіомовлення, телебачення та інших технічних засобів передачі інформації незалежно від форми власності та підпорядкування в разі виникнення надзвичайних ситуацій.</w:t>
      </w:r>
    </w:p>
    <w:p w:rsidR="008A6A60" w:rsidRDefault="008A6A60" w:rsidP="008A6A60">
      <w:pPr>
        <w:widowControl w:val="0"/>
        <w:ind w:firstLine="709"/>
        <w:jc w:val="both"/>
        <w:rPr>
          <w:sz w:val="28"/>
          <w:szCs w:val="28"/>
        </w:rPr>
      </w:pP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r w:rsidRPr="00CC146F">
        <w:rPr>
          <w:b/>
          <w:sz w:val="28"/>
          <w:szCs w:val="28"/>
        </w:rPr>
        <w:t xml:space="preserve">13. Івано-Франківське міське управління Головного управління </w:t>
      </w:r>
      <w:proofErr w:type="spellStart"/>
      <w:r>
        <w:rPr>
          <w:b/>
          <w:sz w:val="28"/>
          <w:szCs w:val="28"/>
        </w:rPr>
        <w:t>Держпрод</w:t>
      </w:r>
      <w:r w:rsidRPr="00CC146F">
        <w:rPr>
          <w:b/>
          <w:sz w:val="28"/>
          <w:szCs w:val="28"/>
        </w:rPr>
        <w:t>споживслужби</w:t>
      </w:r>
      <w:proofErr w:type="spellEnd"/>
      <w:r w:rsidRPr="00CC146F">
        <w:rPr>
          <w:b/>
          <w:sz w:val="28"/>
          <w:szCs w:val="28"/>
        </w:rPr>
        <w:t xml:space="preserve"> в Івано-Франківській області </w:t>
      </w:r>
    </w:p>
    <w:p w:rsidR="008A6A60" w:rsidRPr="00CC146F"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13.1. Організація і здійснення заходів, у межах компетенції, щодо запобігання і реагування на надзвичайні ситуації техногенного та природного характеру на території міської територіальної громади.</w:t>
      </w:r>
    </w:p>
    <w:p w:rsidR="008A6A60" w:rsidRDefault="008A6A60" w:rsidP="008A6A60">
      <w:pPr>
        <w:widowControl w:val="0"/>
        <w:ind w:firstLine="709"/>
        <w:jc w:val="both"/>
        <w:rPr>
          <w:sz w:val="28"/>
          <w:szCs w:val="28"/>
        </w:rPr>
      </w:pPr>
      <w:r>
        <w:rPr>
          <w:sz w:val="28"/>
          <w:szCs w:val="28"/>
        </w:rPr>
        <w:t>13.2. Здійснення моніторингу сільськогосподарських тварин і продуктів з них.</w:t>
      </w:r>
    </w:p>
    <w:p w:rsidR="008A6A60" w:rsidRDefault="008A6A60" w:rsidP="008A6A60">
      <w:pPr>
        <w:widowControl w:val="0"/>
        <w:ind w:firstLine="709"/>
        <w:jc w:val="both"/>
        <w:rPr>
          <w:sz w:val="28"/>
          <w:szCs w:val="28"/>
        </w:rPr>
      </w:pPr>
      <w:r>
        <w:rPr>
          <w:sz w:val="28"/>
          <w:szCs w:val="28"/>
        </w:rPr>
        <w:t>13.3. Організація і координація роботи з епізоотичного і токсикологічного контролю, ліквідації епізоотій на території міської територіальної громади.</w:t>
      </w:r>
    </w:p>
    <w:p w:rsidR="008A6A60" w:rsidRDefault="008A6A60" w:rsidP="008A6A60">
      <w:pPr>
        <w:widowControl w:val="0"/>
        <w:ind w:firstLine="709"/>
        <w:jc w:val="both"/>
        <w:rPr>
          <w:sz w:val="28"/>
          <w:szCs w:val="28"/>
        </w:rPr>
      </w:pPr>
      <w:r>
        <w:rPr>
          <w:sz w:val="28"/>
          <w:szCs w:val="28"/>
        </w:rPr>
        <w:t>13.4. Забезпечення оперативного одержання інформації про надзвичайні ситуації, її опрацювання і оповіщення суб'єктів господарської діяльності про небезпеку.</w:t>
      </w:r>
    </w:p>
    <w:p w:rsidR="008A6A60" w:rsidRDefault="008A6A60" w:rsidP="008A6A60">
      <w:pPr>
        <w:widowControl w:val="0"/>
        <w:ind w:firstLine="709"/>
        <w:jc w:val="both"/>
        <w:rPr>
          <w:sz w:val="28"/>
          <w:szCs w:val="28"/>
        </w:rPr>
      </w:pPr>
      <w:r>
        <w:rPr>
          <w:sz w:val="28"/>
          <w:szCs w:val="28"/>
        </w:rPr>
        <w:t>13.5. Забезпечення безпеки харчової сировини і готової продукції для населення міської територіальної громади, постраждалого в результаті надзвичайних ситуацій.</w:t>
      </w:r>
    </w:p>
    <w:p w:rsidR="008A6A60" w:rsidRDefault="008A6A60" w:rsidP="008A6A60">
      <w:pPr>
        <w:widowControl w:val="0"/>
        <w:ind w:firstLine="709"/>
        <w:jc w:val="both"/>
        <w:rPr>
          <w:sz w:val="28"/>
          <w:szCs w:val="28"/>
        </w:rPr>
      </w:pPr>
      <w:r>
        <w:rPr>
          <w:sz w:val="28"/>
          <w:szCs w:val="28"/>
        </w:rPr>
        <w:t>13.6. Забезпечення участі сил і засобів (у межах тактико-технічних можливостей) у проведенні аварійно - рятувальних та інших невідкладних робіт у районі виникнення надзвичайних ситуацій.</w:t>
      </w:r>
    </w:p>
    <w:p w:rsidR="008A6A60" w:rsidRDefault="008A6A60" w:rsidP="008A6A60">
      <w:pPr>
        <w:widowControl w:val="0"/>
        <w:ind w:firstLine="709"/>
        <w:jc w:val="both"/>
        <w:rPr>
          <w:sz w:val="28"/>
          <w:szCs w:val="28"/>
        </w:rPr>
      </w:pPr>
    </w:p>
    <w:p w:rsidR="008A6A60" w:rsidRDefault="008A6A60" w:rsidP="008A6A60">
      <w:pPr>
        <w:widowControl w:val="0"/>
        <w:ind w:firstLine="709"/>
        <w:jc w:val="center"/>
        <w:rPr>
          <w:b/>
          <w:sz w:val="28"/>
          <w:szCs w:val="28"/>
        </w:rPr>
      </w:pPr>
      <w:r>
        <w:rPr>
          <w:b/>
          <w:sz w:val="28"/>
          <w:szCs w:val="28"/>
        </w:rPr>
        <w:t>14</w:t>
      </w:r>
      <w:r w:rsidRPr="00DA0010">
        <w:rPr>
          <w:b/>
          <w:sz w:val="28"/>
          <w:szCs w:val="28"/>
        </w:rPr>
        <w:t>. К</w:t>
      </w:r>
      <w:r>
        <w:rPr>
          <w:b/>
          <w:sz w:val="28"/>
          <w:szCs w:val="28"/>
        </w:rPr>
        <w:t>П «Благоустрій</w:t>
      </w:r>
      <w:r w:rsidRPr="00DA0010">
        <w:rPr>
          <w:b/>
          <w:sz w:val="28"/>
          <w:szCs w:val="28"/>
        </w:rPr>
        <w:t>»</w:t>
      </w:r>
    </w:p>
    <w:p w:rsidR="008A6A60" w:rsidRPr="00DA0010"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14.1. Організація роботи, пов'язаної із здійсненням нагляду за безпечною експлуатацією гідротехнічних споруд (дамб), визначенням ступеня їх надійності та прогнозування можливості виникнення надзвичайних ситуацій, прийняття рішення щодо доцільності подальшої експлуатації або зміни режиму роботи цих об'єктів.</w:t>
      </w:r>
    </w:p>
    <w:p w:rsidR="008A6A60" w:rsidRDefault="008A6A60" w:rsidP="008A6A60">
      <w:pPr>
        <w:widowControl w:val="0"/>
        <w:ind w:firstLine="709"/>
        <w:jc w:val="both"/>
        <w:rPr>
          <w:sz w:val="28"/>
          <w:szCs w:val="28"/>
        </w:rPr>
      </w:pPr>
      <w:r>
        <w:rPr>
          <w:sz w:val="28"/>
          <w:szCs w:val="28"/>
        </w:rPr>
        <w:t>14.2. Розроблення разом з Департаментом інфраструктури, житлової та  комунальної політики комплексу заходів щодо запобігання надзвичайним ситуаціям, зменшення руйнівних наслідків повеней, забезпечення безаварійного пропуску паводкових вод на водних об'єктах міської територіальної громади.</w:t>
      </w:r>
      <w:bookmarkStart w:id="1" w:name="367"/>
      <w:bookmarkEnd w:id="1"/>
    </w:p>
    <w:p w:rsidR="008A6A60" w:rsidRDefault="008A6A60" w:rsidP="008A6A60">
      <w:pPr>
        <w:widowControl w:val="0"/>
        <w:ind w:firstLine="709"/>
        <w:jc w:val="both"/>
      </w:pPr>
    </w:p>
    <w:p w:rsidR="008A6A60" w:rsidRDefault="008A6A60" w:rsidP="008A6A60">
      <w:pPr>
        <w:widowControl w:val="0"/>
        <w:ind w:firstLine="709"/>
        <w:jc w:val="center"/>
        <w:rPr>
          <w:b/>
          <w:sz w:val="28"/>
          <w:szCs w:val="28"/>
        </w:rPr>
      </w:pPr>
      <w:bookmarkStart w:id="2" w:name="389"/>
      <w:bookmarkEnd w:id="2"/>
      <w:r>
        <w:rPr>
          <w:b/>
          <w:sz w:val="28"/>
          <w:szCs w:val="28"/>
        </w:rPr>
        <w:t>15</w:t>
      </w:r>
      <w:r w:rsidRPr="00DA0010">
        <w:rPr>
          <w:b/>
          <w:sz w:val="28"/>
          <w:szCs w:val="28"/>
        </w:rPr>
        <w:t>. Військові частини Івано-Франківського гарнізону</w:t>
      </w:r>
    </w:p>
    <w:p w:rsidR="008A6A60" w:rsidRPr="00DA0010" w:rsidRDefault="008A6A60" w:rsidP="008A6A60">
      <w:pPr>
        <w:widowControl w:val="0"/>
        <w:ind w:firstLine="709"/>
        <w:jc w:val="center"/>
        <w:rPr>
          <w:b/>
          <w:sz w:val="28"/>
          <w:szCs w:val="28"/>
        </w:rPr>
      </w:pPr>
    </w:p>
    <w:p w:rsidR="008A6A60" w:rsidRDefault="008A6A60" w:rsidP="008A6A60">
      <w:pPr>
        <w:widowControl w:val="0"/>
        <w:ind w:firstLine="709"/>
        <w:jc w:val="both"/>
        <w:rPr>
          <w:sz w:val="28"/>
          <w:szCs w:val="28"/>
        </w:rPr>
      </w:pPr>
      <w:r>
        <w:rPr>
          <w:sz w:val="28"/>
          <w:szCs w:val="28"/>
        </w:rPr>
        <w:t>15.1. Організація робіт, пов'язаних із збереженням, експлуатацією і транспортуванням озброєння і військової техніки, знешкодженням боєприпасів у разі виникнення надзвичайних ситуацій.</w:t>
      </w:r>
    </w:p>
    <w:p w:rsidR="008A6A60" w:rsidRDefault="008A6A60" w:rsidP="008A6A60">
      <w:pPr>
        <w:widowControl w:val="0"/>
        <w:ind w:firstLine="709"/>
        <w:jc w:val="both"/>
        <w:rPr>
          <w:sz w:val="28"/>
          <w:szCs w:val="28"/>
        </w:rPr>
      </w:pPr>
      <w:r>
        <w:rPr>
          <w:sz w:val="28"/>
          <w:szCs w:val="28"/>
        </w:rPr>
        <w:t>15.2. Контроль за радіаційною, хімічною, біологічною обстановкою в районах розташування підпорядкованих об'єктів.</w:t>
      </w:r>
    </w:p>
    <w:p w:rsidR="008A6A60" w:rsidRDefault="008A6A60" w:rsidP="008A6A60">
      <w:pPr>
        <w:widowControl w:val="0"/>
        <w:ind w:firstLine="709"/>
        <w:jc w:val="both"/>
        <w:rPr>
          <w:sz w:val="28"/>
          <w:szCs w:val="28"/>
        </w:rPr>
      </w:pPr>
      <w:r>
        <w:rPr>
          <w:sz w:val="28"/>
          <w:szCs w:val="28"/>
        </w:rPr>
        <w:t>15.3. Виділення сил для ліквідації наслідків надзвичайних ситуацій у районі розташування військових частин.</w:t>
      </w:r>
    </w:p>
    <w:p w:rsidR="008A6A60" w:rsidRDefault="008A6A60" w:rsidP="008A6A60">
      <w:pPr>
        <w:widowControl w:val="0"/>
        <w:ind w:firstLine="709"/>
        <w:jc w:val="both"/>
        <w:rPr>
          <w:sz w:val="28"/>
          <w:szCs w:val="28"/>
        </w:rPr>
      </w:pPr>
    </w:p>
    <w:p w:rsidR="008A6A60" w:rsidRDefault="008A6A60" w:rsidP="008A6A60">
      <w:pPr>
        <w:widowControl w:val="0"/>
        <w:ind w:firstLine="709"/>
        <w:jc w:val="both"/>
        <w:rPr>
          <w:sz w:val="28"/>
          <w:szCs w:val="28"/>
        </w:rPr>
      </w:pPr>
      <w:r>
        <w:rPr>
          <w:sz w:val="28"/>
          <w:szCs w:val="28"/>
        </w:rPr>
        <w:t>Керуючий справами виконавчого</w:t>
      </w:r>
    </w:p>
    <w:p w:rsidR="008A6A60" w:rsidRDefault="008A6A60" w:rsidP="008A6A60">
      <w:pPr>
        <w:widowControl w:val="0"/>
        <w:ind w:firstLine="708"/>
        <w:jc w:val="both"/>
        <w:rPr>
          <w:sz w:val="28"/>
          <w:szCs w:val="28"/>
        </w:rPr>
      </w:pPr>
      <w:r>
        <w:rPr>
          <w:sz w:val="28"/>
          <w:szCs w:val="28"/>
        </w:rPr>
        <w:t>комітету міської ради</w:t>
      </w:r>
      <w:r w:rsidR="00FE0DA0">
        <w:rPr>
          <w:sz w:val="28"/>
          <w:szCs w:val="28"/>
        </w:rPr>
        <w:tab/>
      </w:r>
      <w:r w:rsidR="00FE0DA0">
        <w:rPr>
          <w:sz w:val="28"/>
          <w:szCs w:val="28"/>
        </w:rPr>
        <w:tab/>
      </w:r>
      <w:r w:rsidR="00FE0DA0">
        <w:rPr>
          <w:sz w:val="28"/>
          <w:szCs w:val="28"/>
        </w:rPr>
        <w:tab/>
      </w:r>
      <w:r w:rsidR="00FE0DA0">
        <w:rPr>
          <w:sz w:val="28"/>
          <w:szCs w:val="28"/>
        </w:rPr>
        <w:tab/>
      </w:r>
      <w:r w:rsidR="00FE0DA0">
        <w:rPr>
          <w:sz w:val="28"/>
          <w:szCs w:val="28"/>
        </w:rPr>
        <w:tab/>
      </w:r>
      <w:r>
        <w:rPr>
          <w:sz w:val="28"/>
          <w:szCs w:val="28"/>
        </w:rPr>
        <w:t>Ігор ШЕВЧУК</w:t>
      </w:r>
    </w:p>
    <w:sectPr w:rsidR="008A6A60" w:rsidSect="00650ABF">
      <w:headerReference w:type="even" r:id="rId6"/>
      <w:headerReference w:type="default" r:id="rId7"/>
      <w:pgSz w:w="11906" w:h="16838"/>
      <w:pgMar w:top="1134" w:right="851" w:bottom="1134" w:left="1985" w:header="709" w:footer="68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4CE8" w:rsidRDefault="00184CE8">
      <w:r>
        <w:separator/>
      </w:r>
    </w:p>
  </w:endnote>
  <w:endnote w:type="continuationSeparator" w:id="0">
    <w:p w:rsidR="00184CE8" w:rsidRDefault="00184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4CE8" w:rsidRDefault="00184CE8">
      <w:r>
        <w:separator/>
      </w:r>
    </w:p>
  </w:footnote>
  <w:footnote w:type="continuationSeparator" w:id="0">
    <w:p w:rsidR="00184CE8" w:rsidRDefault="00184C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B68" w:rsidRDefault="008A6A60" w:rsidP="00294B68">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294B68" w:rsidRDefault="00184CE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B68" w:rsidRDefault="008A6A60" w:rsidP="00294B68">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sidR="00503F55">
      <w:rPr>
        <w:rStyle w:val="a3"/>
        <w:noProof/>
      </w:rPr>
      <w:t>11</w:t>
    </w:r>
    <w:r>
      <w:rPr>
        <w:rStyle w:val="a3"/>
      </w:rPr>
      <w:fldChar w:fldCharType="end"/>
    </w:r>
  </w:p>
  <w:p w:rsidR="00294B68" w:rsidRDefault="00184CE8" w:rsidP="00650AB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A60"/>
    <w:rsid w:val="00184CE8"/>
    <w:rsid w:val="001C0EE1"/>
    <w:rsid w:val="00244EF2"/>
    <w:rsid w:val="00503F55"/>
    <w:rsid w:val="005874C9"/>
    <w:rsid w:val="008A6A60"/>
    <w:rsid w:val="00AA7FBD"/>
    <w:rsid w:val="00FE0DA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BDDB1F-B75C-409F-8EEE-B6F963834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A60"/>
    <w:pPr>
      <w:suppressAutoHyphens/>
      <w:spacing w:after="0" w:line="240" w:lineRule="auto"/>
    </w:pPr>
    <w:rPr>
      <w:rFonts w:ascii="Times New Roman" w:eastAsia="Times New Roman" w:hAnsi="Times New Roman" w:cs="Times New Roman"/>
      <w:sz w:val="24"/>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A6A60"/>
  </w:style>
  <w:style w:type="paragraph" w:styleId="a4">
    <w:name w:val="header"/>
    <w:basedOn w:val="a"/>
    <w:link w:val="a5"/>
    <w:rsid w:val="008A6A60"/>
    <w:pPr>
      <w:tabs>
        <w:tab w:val="center" w:pos="4677"/>
        <w:tab w:val="right" w:pos="9355"/>
      </w:tabs>
    </w:pPr>
  </w:style>
  <w:style w:type="character" w:customStyle="1" w:styleId="a5">
    <w:name w:val="Верхний колонтитул Знак"/>
    <w:basedOn w:val="a0"/>
    <w:link w:val="a4"/>
    <w:rsid w:val="008A6A60"/>
    <w:rPr>
      <w:rFonts w:ascii="Times New Roman" w:eastAsia="Times New Roman" w:hAnsi="Times New Roman" w:cs="Times New Roman"/>
      <w:sz w:val="24"/>
      <w:szCs w:val="20"/>
      <w:lang w:eastAsia="zh-CN"/>
    </w:rPr>
  </w:style>
  <w:style w:type="paragraph" w:styleId="HTML">
    <w:name w:val="HTML Preformatted"/>
    <w:basedOn w:val="a"/>
    <w:link w:val="HTML0"/>
    <w:rsid w:val="008A6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s="Courier New"/>
      <w:color w:val="000000"/>
      <w:sz w:val="22"/>
      <w:lang w:val="ru-RU"/>
    </w:rPr>
  </w:style>
  <w:style w:type="character" w:customStyle="1" w:styleId="HTML0">
    <w:name w:val="Стандартный HTML Знак"/>
    <w:basedOn w:val="a0"/>
    <w:link w:val="HTML"/>
    <w:rsid w:val="008A6A60"/>
    <w:rPr>
      <w:rFonts w:ascii="Courier New" w:eastAsia="Arial Unicode MS" w:hAnsi="Courier New" w:cs="Courier New"/>
      <w:color w:val="000000"/>
      <w:szCs w:val="20"/>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15972</Words>
  <Characters>9105</Characters>
  <Application>Microsoft Office Word</Application>
  <DocSecurity>0</DocSecurity>
  <Lines>75</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Користувач Windows</cp:lastModifiedBy>
  <cp:revision>2</cp:revision>
  <dcterms:created xsi:type="dcterms:W3CDTF">2021-12-17T08:48:00Z</dcterms:created>
  <dcterms:modified xsi:type="dcterms:W3CDTF">2021-12-17T08:48:00Z</dcterms:modified>
</cp:coreProperties>
</file>