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B64" w:rsidRDefault="00972B64" w:rsidP="00972B64">
      <w:pPr>
        <w:tabs>
          <w:tab w:val="left" w:pos="4820"/>
        </w:tabs>
        <w:ind w:left="567" w:right="5034"/>
        <w:rPr>
          <w:sz w:val="28"/>
          <w:szCs w:val="28"/>
          <w:lang w:val="uk-UA"/>
        </w:rPr>
      </w:pPr>
      <w:bookmarkStart w:id="0" w:name="_GoBack"/>
      <w:bookmarkEnd w:id="0"/>
    </w:p>
    <w:p w:rsidR="00972B64" w:rsidRDefault="002E3F2D" w:rsidP="002E3F2D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72B64">
        <w:rPr>
          <w:sz w:val="28"/>
          <w:szCs w:val="28"/>
          <w:lang w:val="uk-UA"/>
        </w:rPr>
        <w:t xml:space="preserve">Про демонтаж </w:t>
      </w:r>
    </w:p>
    <w:p w:rsidR="00972B64" w:rsidRDefault="00972B64" w:rsidP="00972B64">
      <w:pPr>
        <w:tabs>
          <w:tab w:val="left" w:pos="4820"/>
        </w:tabs>
        <w:ind w:left="567"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рекламних конструкцій</w:t>
      </w:r>
    </w:p>
    <w:p w:rsidR="00972B64" w:rsidRPr="00450362" w:rsidRDefault="00972B64" w:rsidP="00972B64">
      <w:pPr>
        <w:tabs>
          <w:tab w:val="left" w:pos="4820"/>
        </w:tabs>
        <w:ind w:left="567" w:right="3594"/>
        <w:rPr>
          <w:rStyle w:val="rvts7"/>
          <w:lang w:val="uk-UA"/>
        </w:rPr>
      </w:pPr>
    </w:p>
    <w:p w:rsidR="00972B64" w:rsidRDefault="00972B64" w:rsidP="00972B64">
      <w:pPr>
        <w:shd w:val="clear" w:color="auto" w:fill="FFFFFF"/>
        <w:tabs>
          <w:tab w:val="left" w:pos="4820"/>
        </w:tabs>
        <w:ind w:left="284" w:firstLine="567"/>
        <w:jc w:val="both"/>
        <w:rPr>
          <w:rStyle w:val="rvts7"/>
          <w:lang w:val="uk-UA"/>
        </w:rPr>
      </w:pPr>
    </w:p>
    <w:p w:rsidR="00972B64" w:rsidRDefault="00972B64" w:rsidP="00972B64">
      <w:pPr>
        <w:shd w:val="clear" w:color="auto" w:fill="FFFFFF"/>
        <w:tabs>
          <w:tab w:val="left" w:pos="4820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</w:p>
    <w:p w:rsidR="00972B64" w:rsidRDefault="00972B64" w:rsidP="00B00671">
      <w:pPr>
        <w:shd w:val="clear" w:color="auto" w:fill="FFFFFF"/>
        <w:tabs>
          <w:tab w:val="left" w:pos="4820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відповідно до вимог </w:t>
      </w:r>
      <w:r>
        <w:rPr>
          <w:sz w:val="28"/>
          <w:szCs w:val="28"/>
          <w:lang w:val="uk-UA"/>
        </w:rPr>
        <w:t>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м. Івано-Франківська, затверджених рішенням міської ради від 02.05.2018р., №106-19,</w:t>
      </w:r>
      <w:r>
        <w:rPr>
          <w:rStyle w:val="rvts7"/>
          <w:sz w:val="28"/>
          <w:szCs w:val="28"/>
          <w:lang w:val="uk-UA"/>
        </w:rPr>
        <w:t xml:space="preserve"> на підставі матеріалів складених комунальним підприємством «Муніципальна інспекція «Добродій», виконавчий комітет міської ради</w:t>
      </w:r>
    </w:p>
    <w:p w:rsidR="00972B64" w:rsidRDefault="00972B64" w:rsidP="00B00671">
      <w:pPr>
        <w:shd w:val="clear" w:color="auto" w:fill="FFFFFF"/>
        <w:tabs>
          <w:tab w:val="left" w:pos="4820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</w:p>
    <w:p w:rsidR="00972B64" w:rsidRDefault="00972B64" w:rsidP="00B00671">
      <w:pPr>
        <w:pStyle w:val="rvps144"/>
        <w:tabs>
          <w:tab w:val="left" w:pos="4820"/>
        </w:tabs>
        <w:spacing w:before="0" w:beforeAutospacing="0" w:after="0" w:afterAutospacing="0"/>
        <w:ind w:left="284" w:right="-144" w:firstLine="567"/>
        <w:jc w:val="center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вирішив:</w:t>
      </w:r>
    </w:p>
    <w:p w:rsidR="00972B64" w:rsidRDefault="00972B64" w:rsidP="00B00671">
      <w:pPr>
        <w:pStyle w:val="rvps144"/>
        <w:tabs>
          <w:tab w:val="left" w:pos="4820"/>
        </w:tabs>
        <w:spacing w:before="0" w:beforeAutospacing="0" w:after="0" w:afterAutospacing="0"/>
        <w:ind w:left="284" w:right="-144" w:firstLine="567"/>
        <w:jc w:val="center"/>
        <w:rPr>
          <w:rStyle w:val="rvts7"/>
          <w:sz w:val="28"/>
          <w:szCs w:val="28"/>
          <w:lang w:val="uk-UA"/>
        </w:rPr>
      </w:pPr>
    </w:p>
    <w:p w:rsidR="00972B64" w:rsidRDefault="00972B64" w:rsidP="00B00671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 Комунальному підприємству «Муніципальна інспекція «Добродій»   (М. </w:t>
      </w:r>
      <w:proofErr w:type="spellStart"/>
      <w:r>
        <w:rPr>
          <w:rStyle w:val="rvts7"/>
          <w:sz w:val="28"/>
          <w:szCs w:val="28"/>
          <w:lang w:val="uk-UA"/>
        </w:rPr>
        <w:t>Шутак</w:t>
      </w:r>
      <w:proofErr w:type="spellEnd"/>
      <w:r>
        <w:rPr>
          <w:rStyle w:val="rvts7"/>
          <w:sz w:val="28"/>
          <w:szCs w:val="28"/>
          <w:lang w:val="uk-UA"/>
        </w:rPr>
        <w:t xml:space="preserve">) демонтувати об’єкти зовнішньої реклами, власників яких встановити не можливо, за адресами: </w:t>
      </w:r>
    </w:p>
    <w:p w:rsidR="002933D9" w:rsidRDefault="00972B64" w:rsidP="00B00671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</w:rPr>
        <w:t>1</w:t>
      </w:r>
      <w:r>
        <w:rPr>
          <w:rStyle w:val="rvts7"/>
          <w:sz w:val="28"/>
          <w:szCs w:val="28"/>
          <w:lang w:val="uk-UA"/>
        </w:rPr>
        <w:t>. Об’єкти зовнішньої реклами на фасаді будинку н</w:t>
      </w:r>
      <w:r w:rsidR="002933D9">
        <w:rPr>
          <w:rStyle w:val="rvts7"/>
          <w:sz w:val="28"/>
          <w:szCs w:val="28"/>
          <w:lang w:val="uk-UA"/>
        </w:rPr>
        <w:t>а вул. Незалежності, 83</w:t>
      </w:r>
      <w:r>
        <w:rPr>
          <w:rStyle w:val="rvts7"/>
          <w:sz w:val="28"/>
          <w:szCs w:val="28"/>
          <w:lang w:val="uk-UA"/>
        </w:rPr>
        <w:t xml:space="preserve"> (нал</w:t>
      </w:r>
      <w:r w:rsidR="002933D9">
        <w:rPr>
          <w:rStyle w:val="rvts7"/>
          <w:sz w:val="28"/>
          <w:szCs w:val="28"/>
          <w:lang w:val="uk-UA"/>
        </w:rPr>
        <w:t>іпки на ві</w:t>
      </w:r>
      <w:r w:rsidR="000617A6">
        <w:rPr>
          <w:rStyle w:val="rvts7"/>
          <w:sz w:val="28"/>
          <w:szCs w:val="28"/>
          <w:lang w:val="uk-UA"/>
        </w:rPr>
        <w:t>кнах «Бельгійські вафлі</w:t>
      </w:r>
      <w:r>
        <w:rPr>
          <w:rStyle w:val="rvts7"/>
          <w:sz w:val="28"/>
          <w:szCs w:val="28"/>
          <w:lang w:val="uk-UA"/>
        </w:rPr>
        <w:t>»);</w:t>
      </w:r>
    </w:p>
    <w:p w:rsidR="002933D9" w:rsidRDefault="00972B64" w:rsidP="00B00671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</w:t>
      </w:r>
      <w:r w:rsidR="002933D9">
        <w:rPr>
          <w:rStyle w:val="rvts7"/>
          <w:sz w:val="28"/>
          <w:szCs w:val="28"/>
          <w:lang w:val="uk-UA"/>
        </w:rPr>
        <w:t xml:space="preserve">1.2. Об’єкти  зовнішньої реклами на фасаді будинку № 35  на вул. Бельведерській (банери - 3 шт.,); </w:t>
      </w:r>
    </w:p>
    <w:p w:rsidR="002933D9" w:rsidRDefault="002933D9" w:rsidP="00B00671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1.3. Об’єкт  зовнішньої реклами на фасаді будинку № 45  на вул. Симоненка (банер); </w:t>
      </w:r>
    </w:p>
    <w:p w:rsidR="002933D9" w:rsidRDefault="002933D9" w:rsidP="00B00671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1.4. Об’єкт  зовнішньої реклами на фасаді будинку № 21  на вул. Гетьмана Мазепи (кронштейн); </w:t>
      </w:r>
    </w:p>
    <w:p w:rsidR="002933D9" w:rsidRDefault="002933D9" w:rsidP="00B00671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1.5. Об’єкт  зовнішньої реклами на фасаді будинку № 22  на вул. Галицькій</w:t>
      </w:r>
      <w:r w:rsidR="000617A6">
        <w:rPr>
          <w:rStyle w:val="rvts7"/>
          <w:sz w:val="28"/>
          <w:szCs w:val="28"/>
          <w:lang w:val="uk-UA"/>
        </w:rPr>
        <w:t xml:space="preserve">  (банер);                                                                                                                                                        </w:t>
      </w:r>
    </w:p>
    <w:p w:rsidR="000617A6" w:rsidRDefault="000617A6" w:rsidP="00B0067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1.6. Об’єкти зовнішньої реклами на фасаді будинку на вул. Гетьмана Мазепи, 21 (наліпки на вікнах);</w:t>
      </w:r>
    </w:p>
    <w:p w:rsidR="000617A6" w:rsidRDefault="000617A6" w:rsidP="00B0067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1.7. Об’єкт  зовнішньої реклами на фасаді будинку № 39  на вул. Галицькій (банер); </w:t>
      </w:r>
    </w:p>
    <w:p w:rsidR="00220FFA" w:rsidRDefault="00220FFA" w:rsidP="00B0067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1.8. Об’єкти  зовнішньої реклами на огорожі  навпроти будинку № 29 на вул. </w:t>
      </w:r>
      <w:proofErr w:type="spellStart"/>
      <w:r>
        <w:rPr>
          <w:rStyle w:val="rvts7"/>
          <w:sz w:val="28"/>
          <w:szCs w:val="28"/>
          <w:lang w:val="uk-UA"/>
        </w:rPr>
        <w:t>Любачівського</w:t>
      </w:r>
      <w:proofErr w:type="spellEnd"/>
      <w:r>
        <w:rPr>
          <w:rStyle w:val="rvts7"/>
          <w:sz w:val="28"/>
          <w:szCs w:val="28"/>
          <w:lang w:val="uk-UA"/>
        </w:rPr>
        <w:t xml:space="preserve"> (банери - 9 шт.,); </w:t>
      </w:r>
    </w:p>
    <w:p w:rsidR="00220FFA" w:rsidRDefault="00220FFA" w:rsidP="00B0067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1.9. Об’єкт зовнішньої реклами на фасаді будинку № 38  на Південному Бульварі (щит); </w:t>
      </w:r>
    </w:p>
    <w:p w:rsidR="00220FFA" w:rsidRDefault="00220FFA" w:rsidP="00B0067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1.10. Об’єкт  зовнішньої реклами на фасаді будинку № 49  на вул. Залізничній (банер); </w:t>
      </w:r>
      <w:r w:rsidR="006C3F96">
        <w:rPr>
          <w:rStyle w:val="rvts7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6C3F96" w:rsidRDefault="006C3F96" w:rsidP="00B0067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1.11. Об’єкт  зовнішньої реклами на фасаді будинку № 14-В  на вул. Національної Гвардії (банер);                                                                                                                                                                                                      </w:t>
      </w:r>
    </w:p>
    <w:p w:rsidR="006C3F96" w:rsidRDefault="006C3F96" w:rsidP="00B0067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lastRenderedPageBreak/>
        <w:t xml:space="preserve">1.12. Об’єкт  зовнішньої реклами на огорожі  на вул. Національної Гвардії, поруч будинку № 14-А (банер); </w:t>
      </w:r>
    </w:p>
    <w:p w:rsidR="00924E00" w:rsidRDefault="00924E00" w:rsidP="00B00671">
      <w:pPr>
        <w:tabs>
          <w:tab w:val="left" w:pos="4820"/>
          <w:tab w:val="left" w:pos="9214"/>
        </w:tabs>
        <w:ind w:left="284"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1.13. Рекламну конструкцію на електроопорі</w:t>
      </w:r>
      <w:r w:rsidRPr="00FE355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поруч будинку № 41 на вул. </w:t>
      </w:r>
      <w:proofErr w:type="spellStart"/>
      <w:r>
        <w:rPr>
          <w:rStyle w:val="rvts7"/>
          <w:sz w:val="28"/>
          <w:szCs w:val="28"/>
          <w:lang w:val="uk-UA"/>
        </w:rPr>
        <w:t>Хриплинській</w:t>
      </w:r>
      <w:proofErr w:type="spellEnd"/>
      <w:r>
        <w:rPr>
          <w:rStyle w:val="rvts7"/>
          <w:sz w:val="28"/>
          <w:szCs w:val="28"/>
          <w:lang w:val="uk-UA"/>
        </w:rPr>
        <w:t>;</w:t>
      </w:r>
    </w:p>
    <w:p w:rsidR="00924E00" w:rsidRDefault="00924E00" w:rsidP="00B00671">
      <w:pPr>
        <w:tabs>
          <w:tab w:val="left" w:pos="4820"/>
          <w:tab w:val="left" w:pos="9214"/>
        </w:tabs>
        <w:ind w:left="284"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1.14</w:t>
      </w:r>
      <w:r w:rsidR="004F77C9">
        <w:rPr>
          <w:rStyle w:val="rvts7"/>
          <w:sz w:val="28"/>
          <w:szCs w:val="28"/>
          <w:lang w:val="uk-UA"/>
        </w:rPr>
        <w:t xml:space="preserve">. Рекламні конструкції </w:t>
      </w:r>
      <w:r>
        <w:rPr>
          <w:rStyle w:val="rvts7"/>
          <w:sz w:val="28"/>
          <w:szCs w:val="28"/>
          <w:lang w:val="uk-UA"/>
        </w:rPr>
        <w:t xml:space="preserve"> на електроопорі</w:t>
      </w:r>
      <w:r w:rsidRPr="00FE355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поруч будинку № 37 на вул. </w:t>
      </w:r>
      <w:proofErr w:type="spellStart"/>
      <w:r>
        <w:rPr>
          <w:rStyle w:val="rvts7"/>
          <w:sz w:val="28"/>
          <w:szCs w:val="28"/>
          <w:lang w:val="uk-UA"/>
        </w:rPr>
        <w:t>Хриплинській</w:t>
      </w:r>
      <w:proofErr w:type="spellEnd"/>
      <w:r w:rsidR="004F77C9">
        <w:rPr>
          <w:rStyle w:val="rvts7"/>
          <w:sz w:val="28"/>
          <w:szCs w:val="28"/>
          <w:lang w:val="uk-UA"/>
        </w:rPr>
        <w:t xml:space="preserve">  (2-шт.,)</w:t>
      </w:r>
      <w:r>
        <w:rPr>
          <w:rStyle w:val="rvts7"/>
          <w:sz w:val="28"/>
          <w:szCs w:val="28"/>
          <w:lang w:val="uk-UA"/>
        </w:rPr>
        <w:t>;</w:t>
      </w:r>
      <w:r w:rsidR="004F77C9">
        <w:rPr>
          <w:rStyle w:val="rvts7"/>
          <w:sz w:val="28"/>
          <w:szCs w:val="28"/>
          <w:lang w:val="uk-UA"/>
        </w:rPr>
        <w:t xml:space="preserve">                                               </w:t>
      </w:r>
    </w:p>
    <w:p w:rsidR="004600CE" w:rsidRDefault="004600CE" w:rsidP="00B00671">
      <w:pPr>
        <w:tabs>
          <w:tab w:val="left" w:pos="4820"/>
          <w:tab w:val="left" w:pos="9214"/>
        </w:tabs>
        <w:ind w:left="284"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1.15. Рекламну конструкцію на електроопорі</w:t>
      </w:r>
      <w:r w:rsidRPr="00FE355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навпроти будинку № 41-А на вул. </w:t>
      </w:r>
      <w:proofErr w:type="spellStart"/>
      <w:r>
        <w:rPr>
          <w:rStyle w:val="rvts7"/>
          <w:sz w:val="28"/>
          <w:szCs w:val="28"/>
          <w:lang w:val="uk-UA"/>
        </w:rPr>
        <w:t>Хриплинській</w:t>
      </w:r>
      <w:proofErr w:type="spellEnd"/>
      <w:r>
        <w:rPr>
          <w:rStyle w:val="rvts7"/>
          <w:sz w:val="28"/>
          <w:szCs w:val="28"/>
          <w:lang w:val="uk-UA"/>
        </w:rPr>
        <w:t>;</w:t>
      </w:r>
    </w:p>
    <w:p w:rsidR="004600CE" w:rsidRDefault="004600CE" w:rsidP="00B00671">
      <w:pPr>
        <w:tabs>
          <w:tab w:val="left" w:pos="4820"/>
          <w:tab w:val="left" w:pos="9214"/>
        </w:tabs>
        <w:ind w:left="284"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1.16. Рекламну конструкцію на електроопорі</w:t>
      </w:r>
      <w:r w:rsidRPr="00FE355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поруч будинку № 37 на вул. </w:t>
      </w:r>
      <w:proofErr w:type="spellStart"/>
      <w:r>
        <w:rPr>
          <w:rStyle w:val="rvts7"/>
          <w:sz w:val="28"/>
          <w:szCs w:val="28"/>
          <w:lang w:val="uk-UA"/>
        </w:rPr>
        <w:t>Хриплинській</w:t>
      </w:r>
      <w:proofErr w:type="spellEnd"/>
      <w:r>
        <w:rPr>
          <w:rStyle w:val="rvts7"/>
          <w:sz w:val="28"/>
          <w:szCs w:val="28"/>
          <w:lang w:val="uk-UA"/>
        </w:rPr>
        <w:t>;</w:t>
      </w:r>
    </w:p>
    <w:p w:rsidR="004600CE" w:rsidRDefault="004600CE" w:rsidP="00B00671">
      <w:pPr>
        <w:tabs>
          <w:tab w:val="left" w:pos="4820"/>
          <w:tab w:val="left" w:pos="9214"/>
        </w:tabs>
        <w:ind w:left="284"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1.17. Рекламну конструкцію на електроопорі</w:t>
      </w:r>
      <w:r w:rsidRPr="00FE355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навпроти будинку № 37 на вул. </w:t>
      </w:r>
      <w:proofErr w:type="spellStart"/>
      <w:r>
        <w:rPr>
          <w:rStyle w:val="rvts7"/>
          <w:sz w:val="28"/>
          <w:szCs w:val="28"/>
          <w:lang w:val="uk-UA"/>
        </w:rPr>
        <w:t>Хриплинській</w:t>
      </w:r>
      <w:proofErr w:type="spellEnd"/>
      <w:r>
        <w:rPr>
          <w:rStyle w:val="rvts7"/>
          <w:sz w:val="28"/>
          <w:szCs w:val="28"/>
          <w:lang w:val="uk-UA"/>
        </w:rPr>
        <w:t>;</w:t>
      </w:r>
    </w:p>
    <w:p w:rsidR="004600CE" w:rsidRPr="004C4820" w:rsidRDefault="004600CE" w:rsidP="00B00671">
      <w:pPr>
        <w:tabs>
          <w:tab w:val="left" w:pos="4820"/>
          <w:tab w:val="left" w:pos="9639"/>
        </w:tabs>
        <w:ind w:left="284" w:right="-285" w:firstLine="567"/>
        <w:jc w:val="both"/>
        <w:rPr>
          <w:sz w:val="28"/>
          <w:szCs w:val="28"/>
          <w:lang w:val="uk-UA"/>
        </w:rPr>
      </w:pPr>
      <w:r w:rsidRPr="004C482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Pr="004C4820">
        <w:rPr>
          <w:sz w:val="28"/>
          <w:szCs w:val="28"/>
          <w:lang w:val="uk-UA"/>
        </w:rPr>
        <w:t xml:space="preserve">8. </w:t>
      </w:r>
      <w:proofErr w:type="spellStart"/>
      <w:r w:rsidRPr="004C4820">
        <w:rPr>
          <w:rStyle w:val="rvts7"/>
          <w:sz w:val="28"/>
          <w:szCs w:val="28"/>
          <w:lang w:val="uk-UA"/>
        </w:rPr>
        <w:t>Окремостояч</w:t>
      </w:r>
      <w:r>
        <w:rPr>
          <w:rStyle w:val="rvts7"/>
          <w:sz w:val="28"/>
          <w:szCs w:val="28"/>
          <w:lang w:val="uk-UA"/>
        </w:rPr>
        <w:t>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«стела» </w:t>
      </w:r>
      <w:r w:rsidRPr="004C482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вул. Миколайчука, 6. </w:t>
      </w:r>
    </w:p>
    <w:p w:rsidR="004600CE" w:rsidRDefault="004600CE" w:rsidP="00B0067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1.19. Об’єкт зовнішньої реклами на фасаді будинку № 6  на вул. Миколайчука (щит «</w:t>
      </w:r>
      <w:r>
        <w:rPr>
          <w:rStyle w:val="rvts7"/>
          <w:sz w:val="28"/>
          <w:szCs w:val="28"/>
          <w:lang w:val="en-US"/>
        </w:rPr>
        <w:t>Beauty</w:t>
      </w:r>
      <w:r w:rsidRPr="004600CE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en-US"/>
        </w:rPr>
        <w:t>club</w:t>
      </w:r>
      <w:r>
        <w:rPr>
          <w:rStyle w:val="rvts7"/>
          <w:sz w:val="28"/>
          <w:szCs w:val="28"/>
          <w:lang w:val="uk-UA"/>
        </w:rPr>
        <w:t xml:space="preserve">»); </w:t>
      </w:r>
    </w:p>
    <w:p w:rsidR="004600CE" w:rsidRDefault="004600CE" w:rsidP="00B0067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1.20. Об’єкти зовнішньої реклами на фасаді будинку на вул. Миколайчука, 6 (наліпки на вікнах);</w:t>
      </w:r>
    </w:p>
    <w:p w:rsidR="007D7537" w:rsidRDefault="007D7537" w:rsidP="00B0067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1.21. Об’єкти зовнішньої реклами на фасаді будинку на вул. Миколайчука, 6 (банер та кронштейн-хрест);</w:t>
      </w:r>
    </w:p>
    <w:p w:rsidR="007D7537" w:rsidRDefault="007D7537" w:rsidP="00B0067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1.22. Об’єкт  зовнішньої реклами на фасаді будинку № 6  на вул. Миколайчука (банер «Багетна майстерня»);                                                                                                                                                                                                      </w:t>
      </w:r>
    </w:p>
    <w:p w:rsidR="007D7537" w:rsidRDefault="007D7537" w:rsidP="00B0067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1.23. Об’єкт  зовнішньої реклами на фасаді будинку № 6  на вул. Миколайчука (щит); </w:t>
      </w:r>
    </w:p>
    <w:p w:rsidR="007D7537" w:rsidRDefault="007D7537" w:rsidP="00B00671">
      <w:pPr>
        <w:tabs>
          <w:tab w:val="left" w:pos="9639"/>
        </w:tabs>
        <w:ind w:left="284" w:right="-285" w:firstLine="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1.24. </w:t>
      </w:r>
      <w:proofErr w:type="spellStart"/>
      <w:r w:rsidRPr="004C4820">
        <w:rPr>
          <w:rStyle w:val="rvts7"/>
          <w:sz w:val="28"/>
          <w:szCs w:val="28"/>
          <w:lang w:val="uk-UA"/>
        </w:rPr>
        <w:t>Окремостояч</w:t>
      </w:r>
      <w:r>
        <w:rPr>
          <w:rStyle w:val="rvts7"/>
          <w:sz w:val="28"/>
          <w:szCs w:val="28"/>
          <w:lang w:val="uk-UA"/>
        </w:rPr>
        <w:t>і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рекламні конструкції типу «щит» </w:t>
      </w:r>
      <w:r w:rsidRPr="004C4820">
        <w:rPr>
          <w:sz w:val="28"/>
          <w:szCs w:val="28"/>
          <w:lang w:val="uk-UA"/>
        </w:rPr>
        <w:t>на</w:t>
      </w:r>
      <w:r w:rsidR="002C005A">
        <w:rPr>
          <w:sz w:val="28"/>
          <w:szCs w:val="28"/>
          <w:lang w:val="uk-UA"/>
        </w:rPr>
        <w:t xml:space="preserve"> вул. А. Мельника, поруч будинку 10 (2-шт.,);</w:t>
      </w:r>
    </w:p>
    <w:p w:rsidR="002C005A" w:rsidRDefault="007D7537" w:rsidP="00B00671">
      <w:pPr>
        <w:tabs>
          <w:tab w:val="left" w:pos="9639"/>
        </w:tabs>
        <w:ind w:left="284" w:right="-285" w:firstLine="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</w:t>
      </w:r>
      <w:r w:rsidR="002C005A">
        <w:rPr>
          <w:rStyle w:val="rvts7"/>
          <w:sz w:val="28"/>
          <w:szCs w:val="28"/>
          <w:lang w:val="uk-UA"/>
        </w:rPr>
        <w:t xml:space="preserve">   </w:t>
      </w:r>
      <w:r w:rsidR="002C005A">
        <w:rPr>
          <w:sz w:val="28"/>
          <w:szCs w:val="28"/>
          <w:lang w:val="uk-UA"/>
        </w:rPr>
        <w:t xml:space="preserve">1.25. </w:t>
      </w:r>
      <w:proofErr w:type="spellStart"/>
      <w:r w:rsidR="002C005A" w:rsidRPr="004C4820">
        <w:rPr>
          <w:rStyle w:val="rvts7"/>
          <w:sz w:val="28"/>
          <w:szCs w:val="28"/>
          <w:lang w:val="uk-UA"/>
        </w:rPr>
        <w:t>Окремостояч</w:t>
      </w:r>
      <w:r w:rsidR="002C005A">
        <w:rPr>
          <w:rStyle w:val="rvts7"/>
          <w:sz w:val="28"/>
          <w:szCs w:val="28"/>
          <w:lang w:val="uk-UA"/>
        </w:rPr>
        <w:t>і</w:t>
      </w:r>
      <w:proofErr w:type="spellEnd"/>
      <w:r w:rsidR="002C005A">
        <w:rPr>
          <w:rStyle w:val="rvts7"/>
          <w:sz w:val="28"/>
          <w:szCs w:val="28"/>
          <w:lang w:val="uk-UA"/>
        </w:rPr>
        <w:t xml:space="preserve"> рекламні конструкції типу «щит» </w:t>
      </w:r>
      <w:r w:rsidR="002C005A" w:rsidRPr="004C4820">
        <w:rPr>
          <w:sz w:val="28"/>
          <w:szCs w:val="28"/>
          <w:lang w:val="uk-UA"/>
        </w:rPr>
        <w:t>на</w:t>
      </w:r>
      <w:r w:rsidR="002C005A">
        <w:rPr>
          <w:sz w:val="28"/>
          <w:szCs w:val="28"/>
          <w:lang w:val="uk-UA"/>
        </w:rPr>
        <w:t xml:space="preserve"> огорожі на вул. А. Мельника, поруч будинку 10 (6-шт.,);</w:t>
      </w:r>
    </w:p>
    <w:p w:rsidR="002C005A" w:rsidRDefault="002C005A" w:rsidP="00B00671">
      <w:pPr>
        <w:tabs>
          <w:tab w:val="left" w:pos="4820"/>
          <w:tab w:val="left" w:pos="9214"/>
        </w:tabs>
        <w:ind w:left="284"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1.26. Об’єкти  зовнішньої реклами на фасаді будинку № 10 на вул. А. Мельника  (банери - 2 шт.,); </w:t>
      </w:r>
    </w:p>
    <w:p w:rsidR="002C005A" w:rsidRDefault="002C005A" w:rsidP="00B0067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1.27. Об’єкт  зовнішньої реклами на огорожі  навпроти будинку № 21 на вул. Пасічній (банер «</w:t>
      </w:r>
      <w:proofErr w:type="spellStart"/>
      <w:r>
        <w:rPr>
          <w:rStyle w:val="rvts7"/>
          <w:sz w:val="28"/>
          <w:szCs w:val="28"/>
          <w:lang w:val="uk-UA"/>
        </w:rPr>
        <w:t>Пасічнянський</w:t>
      </w:r>
      <w:proofErr w:type="spellEnd"/>
      <w:r>
        <w:rPr>
          <w:rStyle w:val="rvts7"/>
          <w:sz w:val="28"/>
          <w:szCs w:val="28"/>
          <w:lang w:val="uk-UA"/>
        </w:rPr>
        <w:t xml:space="preserve"> двір»); </w:t>
      </w:r>
    </w:p>
    <w:p w:rsidR="002C005A" w:rsidRDefault="002C005A" w:rsidP="00B00671">
      <w:pPr>
        <w:tabs>
          <w:tab w:val="left" w:pos="4820"/>
          <w:tab w:val="left" w:pos="9214"/>
        </w:tabs>
        <w:ind w:left="284"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1.28. Об’єкти  зовнішньої реклами на фасаді будинку № 12 на вул. М. Грушевського  (світлодіодний екран та банер); </w:t>
      </w:r>
    </w:p>
    <w:p w:rsidR="00014800" w:rsidRDefault="00014800" w:rsidP="00B00671">
      <w:pPr>
        <w:tabs>
          <w:tab w:val="left" w:pos="4820"/>
          <w:tab w:val="left" w:pos="9214"/>
        </w:tabs>
        <w:ind w:left="284"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1.29. Об’єкт  зовнішньо</w:t>
      </w:r>
      <w:r w:rsidR="001400B4">
        <w:rPr>
          <w:rStyle w:val="rvts7"/>
          <w:sz w:val="28"/>
          <w:szCs w:val="28"/>
          <w:lang w:val="uk-UA"/>
        </w:rPr>
        <w:t>ї реклами на фасаді будинку № 11-А</w:t>
      </w:r>
      <w:r>
        <w:rPr>
          <w:rStyle w:val="rvts7"/>
          <w:sz w:val="28"/>
          <w:szCs w:val="28"/>
          <w:lang w:val="uk-UA"/>
        </w:rPr>
        <w:t xml:space="preserve"> на вул. </w:t>
      </w:r>
      <w:r w:rsidR="001400B4">
        <w:rPr>
          <w:rStyle w:val="rvts7"/>
          <w:sz w:val="28"/>
          <w:szCs w:val="28"/>
          <w:lang w:val="uk-UA"/>
        </w:rPr>
        <w:t>Симоненка  (світлодіодний екран</w:t>
      </w:r>
      <w:r>
        <w:rPr>
          <w:rStyle w:val="rvts7"/>
          <w:sz w:val="28"/>
          <w:szCs w:val="28"/>
          <w:lang w:val="uk-UA"/>
        </w:rPr>
        <w:t xml:space="preserve">); </w:t>
      </w:r>
    </w:p>
    <w:p w:rsidR="001400B4" w:rsidRDefault="001400B4" w:rsidP="00B0067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1.30. Об’єкт  зовнішньої реклами на огорожі  на вул. Вовчинецькій, 205 (банер «Практик»); </w:t>
      </w:r>
    </w:p>
    <w:p w:rsidR="001400B4" w:rsidRDefault="001400B4" w:rsidP="00B0067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1.31. Об’єкт  зовнішньої реклами на огорожі  на вул. Коломийській, 209 (банер); </w:t>
      </w:r>
    </w:p>
    <w:p w:rsidR="001400B4" w:rsidRDefault="001400B4" w:rsidP="00B0067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1.32. Об’єкти  зовнішньої реклами на огорожі  на вул. Вовчинецькій, 205 (банери-2шт.,); </w:t>
      </w:r>
    </w:p>
    <w:p w:rsidR="001400B4" w:rsidRDefault="001400B4" w:rsidP="00B0067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1.33. Об’єкти</w:t>
      </w:r>
      <w:r w:rsidR="00E0551E">
        <w:rPr>
          <w:rStyle w:val="rvts7"/>
          <w:sz w:val="28"/>
          <w:szCs w:val="28"/>
          <w:lang w:val="uk-UA"/>
        </w:rPr>
        <w:t xml:space="preserve">  зовнішньої реклами на опорах</w:t>
      </w:r>
      <w:r>
        <w:rPr>
          <w:rStyle w:val="rvts7"/>
          <w:sz w:val="28"/>
          <w:szCs w:val="28"/>
          <w:lang w:val="uk-UA"/>
        </w:rPr>
        <w:t xml:space="preserve">  на вул. </w:t>
      </w:r>
      <w:r w:rsidR="00E0551E">
        <w:rPr>
          <w:rStyle w:val="rvts7"/>
          <w:sz w:val="28"/>
          <w:szCs w:val="28"/>
          <w:lang w:val="uk-UA"/>
        </w:rPr>
        <w:t>Новій</w:t>
      </w:r>
      <w:r>
        <w:rPr>
          <w:rStyle w:val="rvts7"/>
          <w:sz w:val="28"/>
          <w:szCs w:val="28"/>
          <w:lang w:val="uk-UA"/>
        </w:rPr>
        <w:t xml:space="preserve">, </w:t>
      </w:r>
      <w:r w:rsidR="00E0551E">
        <w:rPr>
          <w:rStyle w:val="rvts7"/>
          <w:sz w:val="28"/>
          <w:szCs w:val="28"/>
          <w:lang w:val="uk-UA"/>
        </w:rPr>
        <w:t xml:space="preserve"> поруч будинку № 2 </w:t>
      </w:r>
      <w:r>
        <w:rPr>
          <w:rStyle w:val="rvts7"/>
          <w:sz w:val="28"/>
          <w:szCs w:val="28"/>
          <w:lang w:val="uk-UA"/>
        </w:rPr>
        <w:t xml:space="preserve"> (</w:t>
      </w:r>
      <w:r w:rsidR="00E0551E">
        <w:rPr>
          <w:rStyle w:val="rvts7"/>
          <w:sz w:val="28"/>
          <w:szCs w:val="28"/>
          <w:lang w:val="uk-UA"/>
        </w:rPr>
        <w:t>«Гуртово-роздрібна торгівля»</w:t>
      </w:r>
      <w:r>
        <w:rPr>
          <w:rStyle w:val="rvts7"/>
          <w:sz w:val="28"/>
          <w:szCs w:val="28"/>
          <w:lang w:val="uk-UA"/>
        </w:rPr>
        <w:t xml:space="preserve">-2шт.,); </w:t>
      </w:r>
    </w:p>
    <w:p w:rsidR="00E0551E" w:rsidRDefault="00E0551E" w:rsidP="00B0067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1.34. Об’єкт  зовнішньої реклами на огорожі  на вул. Вовчинецькій, 205 (банер «</w:t>
      </w:r>
      <w:r>
        <w:rPr>
          <w:rStyle w:val="rvts7"/>
          <w:sz w:val="28"/>
          <w:szCs w:val="28"/>
          <w:lang w:val="en-US"/>
        </w:rPr>
        <w:t>Everest</w:t>
      </w:r>
      <w:r>
        <w:rPr>
          <w:rStyle w:val="rvts7"/>
          <w:sz w:val="28"/>
          <w:szCs w:val="28"/>
          <w:lang w:val="uk-UA"/>
        </w:rPr>
        <w:t xml:space="preserve"> питна вода»); </w:t>
      </w:r>
    </w:p>
    <w:p w:rsidR="00E0551E" w:rsidRDefault="00E0551E" w:rsidP="00B0067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1.35. Об’єкт  зовнішньої реклами на фасаді будинку № 23  на вул. Сахарова, що на вул. А. Мельника  (банер «Квартири в центрі»);                                                                                                                                                        </w:t>
      </w:r>
    </w:p>
    <w:p w:rsidR="00E0551E" w:rsidRDefault="00E0551E" w:rsidP="00B00671">
      <w:pPr>
        <w:tabs>
          <w:tab w:val="left" w:pos="4820"/>
          <w:tab w:val="left" w:pos="9214"/>
        </w:tabs>
        <w:ind w:left="284"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патронатної служби міської ради (О. </w:t>
      </w:r>
      <w:proofErr w:type="spellStart"/>
      <w:r>
        <w:rPr>
          <w:sz w:val="28"/>
          <w:szCs w:val="28"/>
          <w:lang w:val="uk-UA"/>
        </w:rPr>
        <w:t>Гоянюк</w:t>
      </w:r>
      <w:proofErr w:type="spellEnd"/>
      <w:r>
        <w:rPr>
          <w:sz w:val="28"/>
          <w:szCs w:val="28"/>
          <w:lang w:val="uk-UA"/>
        </w:rPr>
        <w:t>)  опублікувати дане рішення в газеті «Західний кур’єр».</w:t>
      </w:r>
    </w:p>
    <w:p w:rsidR="00E0551E" w:rsidRDefault="00E0551E" w:rsidP="00B00671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за виконанням даного рішення покласти на першого заступника міського голови В. Сусаніну.</w:t>
      </w:r>
    </w:p>
    <w:p w:rsidR="00E0551E" w:rsidRDefault="00E0551E" w:rsidP="00B00671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285" w:firstLine="567"/>
        <w:jc w:val="both"/>
        <w:rPr>
          <w:color w:val="C00000"/>
          <w:sz w:val="28"/>
          <w:szCs w:val="28"/>
          <w:lang w:val="uk-UA"/>
        </w:rPr>
      </w:pPr>
    </w:p>
    <w:p w:rsidR="002C005A" w:rsidRDefault="002C005A" w:rsidP="00B00671">
      <w:pPr>
        <w:tabs>
          <w:tab w:val="left" w:pos="4820"/>
          <w:tab w:val="left" w:pos="9214"/>
        </w:tabs>
        <w:ind w:left="284" w:right="-285"/>
        <w:jc w:val="both"/>
        <w:rPr>
          <w:rStyle w:val="rvts7"/>
          <w:sz w:val="28"/>
          <w:szCs w:val="28"/>
          <w:lang w:val="uk-UA"/>
        </w:rPr>
      </w:pPr>
    </w:p>
    <w:p w:rsidR="00E0551E" w:rsidRDefault="007D7537" w:rsidP="00B00671">
      <w:pPr>
        <w:tabs>
          <w:tab w:val="left" w:pos="4820"/>
          <w:tab w:val="left" w:pos="9214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E0551E">
        <w:rPr>
          <w:rStyle w:val="rvts7"/>
          <w:sz w:val="28"/>
          <w:szCs w:val="28"/>
          <w:lang w:val="uk-UA"/>
        </w:rPr>
        <w:t xml:space="preserve">      </w:t>
      </w:r>
    </w:p>
    <w:p w:rsidR="00972B64" w:rsidRDefault="00972B64" w:rsidP="00B00671">
      <w:pPr>
        <w:tabs>
          <w:tab w:val="left" w:pos="4820"/>
          <w:tab w:val="left" w:pos="7230"/>
        </w:tabs>
        <w:ind w:right="-285"/>
        <w:rPr>
          <w:color w:val="000000"/>
          <w:sz w:val="28"/>
          <w:szCs w:val="28"/>
          <w:lang w:val="uk-UA"/>
        </w:rPr>
      </w:pPr>
    </w:p>
    <w:p w:rsidR="00972B64" w:rsidRDefault="00972B64" w:rsidP="00B00671">
      <w:pPr>
        <w:tabs>
          <w:tab w:val="left" w:pos="4820"/>
          <w:tab w:val="left" w:pos="7230"/>
        </w:tabs>
        <w:ind w:right="-285"/>
        <w:rPr>
          <w:color w:val="000000"/>
          <w:sz w:val="28"/>
          <w:szCs w:val="28"/>
          <w:lang w:val="uk-UA"/>
        </w:rPr>
      </w:pPr>
    </w:p>
    <w:p w:rsidR="00E0551E" w:rsidRPr="00392B21" w:rsidRDefault="00E0551E" w:rsidP="00B00671">
      <w:pPr>
        <w:tabs>
          <w:tab w:val="left" w:pos="4820"/>
          <w:tab w:val="left" w:pos="6379"/>
        </w:tabs>
        <w:ind w:right="-2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Міський голова </w:t>
      </w:r>
      <w:r>
        <w:rPr>
          <w:sz w:val="28"/>
          <w:szCs w:val="28"/>
          <w:lang w:val="uk-UA"/>
        </w:rPr>
        <w:tab/>
        <w:t xml:space="preserve">                     Руслан  МАРЦІНКІВ</w:t>
      </w:r>
    </w:p>
    <w:p w:rsidR="00066468" w:rsidRPr="00972B64" w:rsidRDefault="00066468" w:rsidP="00B00671">
      <w:pPr>
        <w:ind w:right="-285"/>
        <w:rPr>
          <w:lang w:val="uk-UA"/>
        </w:rPr>
      </w:pPr>
    </w:p>
    <w:sectPr w:rsidR="00066468" w:rsidRPr="00972B64" w:rsidSect="00DF407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AE1"/>
    <w:rsid w:val="00014800"/>
    <w:rsid w:val="000617A6"/>
    <w:rsid w:val="00066468"/>
    <w:rsid w:val="001400B4"/>
    <w:rsid w:val="00220FFA"/>
    <w:rsid w:val="002933D9"/>
    <w:rsid w:val="002C005A"/>
    <w:rsid w:val="002E3F2D"/>
    <w:rsid w:val="003F5420"/>
    <w:rsid w:val="004600CE"/>
    <w:rsid w:val="004F77C9"/>
    <w:rsid w:val="006C3F96"/>
    <w:rsid w:val="007D7537"/>
    <w:rsid w:val="00924E00"/>
    <w:rsid w:val="00972B64"/>
    <w:rsid w:val="00A94AE1"/>
    <w:rsid w:val="00B00671"/>
    <w:rsid w:val="00DF4070"/>
    <w:rsid w:val="00E0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6912F5-9EF6-432E-9E7F-55FFBF13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972B64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972B64"/>
  </w:style>
  <w:style w:type="paragraph" w:styleId="a3">
    <w:name w:val="Balloon Text"/>
    <w:basedOn w:val="a"/>
    <w:link w:val="a4"/>
    <w:uiPriority w:val="99"/>
    <w:semiHidden/>
    <w:unhideWhenUsed/>
    <w:rsid w:val="00E055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55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3661</Words>
  <Characters>2088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2021-11-23T11:25:00Z</cp:lastPrinted>
  <dcterms:created xsi:type="dcterms:W3CDTF">2021-11-26T09:30:00Z</dcterms:created>
  <dcterms:modified xsi:type="dcterms:W3CDTF">2021-11-26T09:30:00Z</dcterms:modified>
</cp:coreProperties>
</file>