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99F" w:rsidRDefault="0080199F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99F" w:rsidRDefault="0080199F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99F" w:rsidRDefault="0080199F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99F" w:rsidRDefault="0080199F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99F" w:rsidRDefault="0080199F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99F" w:rsidRDefault="0080199F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99F" w:rsidRDefault="0080199F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407E" w:rsidRDefault="003A14C1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83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A407E" w:rsidRDefault="00AA407E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0F3C" w:rsidRDefault="00AA407E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660F3C" w:rsidRDefault="00660F3C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0F3C" w:rsidRDefault="00660F3C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660F3C" w:rsidRDefault="00660F3C" w:rsidP="0080199F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99F" w:rsidRDefault="00660F3C" w:rsidP="00660F3C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019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розміщення</w:t>
      </w:r>
    </w:p>
    <w:p w:rsidR="0080199F" w:rsidRDefault="006839AA" w:rsidP="00660F3C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019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рекламної конструкції</w:t>
      </w:r>
    </w:p>
    <w:p w:rsidR="0080199F" w:rsidRDefault="0080199F" w:rsidP="00660F3C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372D" w:rsidRDefault="0056372D" w:rsidP="00660F3C">
      <w:pPr>
        <w:tabs>
          <w:tab w:val="left" w:pos="5245"/>
        </w:tabs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56372D" w:rsidRDefault="0056372D" w:rsidP="00660F3C">
      <w:pPr>
        <w:tabs>
          <w:tab w:val="left" w:pos="5245"/>
        </w:tabs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6839AA" w:rsidRPr="006F73DE" w:rsidRDefault="006839AA" w:rsidP="00660F3C">
      <w:pPr>
        <w:tabs>
          <w:tab w:val="left" w:pos="5245"/>
        </w:tabs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1390), виконавчий комітет міської ради</w:t>
      </w:r>
    </w:p>
    <w:p w:rsidR="006839AA" w:rsidRPr="006839AA" w:rsidRDefault="006839AA" w:rsidP="00660F3C">
      <w:pPr>
        <w:tabs>
          <w:tab w:val="left" w:pos="5245"/>
        </w:tabs>
        <w:spacing w:after="0" w:line="240" w:lineRule="auto"/>
        <w:ind w:right="-42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4C3A6C" w:rsidRPr="004C3A6C" w:rsidRDefault="0080199F" w:rsidP="004C3A6C">
      <w:pPr>
        <w:tabs>
          <w:tab w:val="left" w:pos="0"/>
        </w:tabs>
        <w:spacing w:before="40" w:after="4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</w:t>
      </w:r>
      <w:r w:rsidR="003A14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proofErr w:type="spellStart"/>
      <w:r w:rsidR="003A14C1" w:rsidRPr="00711F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Потяк</w:t>
      </w:r>
      <w:proofErr w:type="spellEnd"/>
      <w:r w:rsidR="001E65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В. І.</w:t>
      </w:r>
      <w:bookmarkStart w:id="0" w:name="_GoBack"/>
      <w:bookmarkEnd w:id="0"/>
      <w:r w:rsidR="003A14C1" w:rsidRPr="00711F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дозвіл</w:t>
      </w:r>
      <w:r w:rsidR="003A14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терміном на 1 рік</w:t>
      </w:r>
      <w:r w:rsidR="006027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для розміщення</w:t>
      </w:r>
      <w:r w:rsidR="00711FC2" w:rsidRPr="00711F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6027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 вул. Галицькій, поруч будинку № 98,</w:t>
      </w:r>
      <w:r w:rsidR="004C3A6C" w:rsidRPr="004C3A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711F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двосторонньої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</w:t>
      </w:r>
      <w:r w:rsidR="00711FC2" w:rsidRPr="00711F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«сіті-лайт» та «світлодіодний екран»</w:t>
      </w:r>
      <w:r w:rsidRPr="00711F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розміром </w:t>
      </w:r>
      <w:r w:rsidR="00711F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по </w:t>
      </w:r>
      <w:r w:rsidR="008E14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1,28 х 1,76 </w:t>
      </w:r>
      <w:r w:rsidR="006027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м.</w:t>
      </w:r>
    </w:p>
    <w:p w:rsidR="004672A8" w:rsidRPr="004C3A6C" w:rsidRDefault="004672A8" w:rsidP="004C3A6C">
      <w:pPr>
        <w:tabs>
          <w:tab w:val="left" w:pos="0"/>
        </w:tabs>
        <w:spacing w:before="40" w:after="4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9E254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9E254F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виконавчого коміт</w:t>
      </w:r>
      <w:r w:rsidR="00C50FEE">
        <w:rPr>
          <w:rFonts w:ascii="Times New Roman" w:hAnsi="Times New Roman" w:cs="Times New Roman"/>
          <w:sz w:val="28"/>
          <w:szCs w:val="28"/>
          <w:lang w:val="uk-UA"/>
        </w:rPr>
        <w:t>ету міської ради про надання</w:t>
      </w:r>
      <w:r w:rsidRPr="009E254F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 адміністративних послуг (Центр надання адміністративних послуг м. Івано-Франківська)</w:t>
      </w:r>
      <w:r w:rsidRPr="009E254F">
        <w:rPr>
          <w:rFonts w:ascii="Times New Roman" w:hAnsi="Times New Roman" w:cs="Times New Roman"/>
          <w:sz w:val="28"/>
          <w:szCs w:val="28"/>
          <w:lang w:val="uk-UA"/>
        </w:rPr>
        <w:t xml:space="preserve"> до уповноваженого органу із заявою про укладення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 що не належать до комунальної власності Івано-Франківської міської територіальної громади).</w:t>
      </w:r>
    </w:p>
    <w:p w:rsidR="004672A8" w:rsidRPr="004672A8" w:rsidRDefault="004672A8" w:rsidP="004C3A6C">
      <w:pPr>
        <w:tabs>
          <w:tab w:val="left" w:pos="0"/>
        </w:tabs>
        <w:spacing w:before="40" w:after="4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4672A8" w:rsidRDefault="004672A8" w:rsidP="004C3A6C">
      <w:pPr>
        <w:tabs>
          <w:tab w:val="left" w:pos="0"/>
        </w:tabs>
        <w:spacing w:before="40" w:after="4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4672A8" w:rsidRPr="004672A8" w:rsidRDefault="004C3A6C" w:rsidP="004672A8">
      <w:pPr>
        <w:tabs>
          <w:tab w:val="left" w:pos="0"/>
        </w:tabs>
        <w:spacing w:before="40" w:after="40" w:line="240" w:lineRule="auto"/>
        <w:ind w:right="-56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50F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ab/>
      </w:r>
      <w:r w:rsidR="004672A8"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="004672A8" w:rsidRPr="009E254F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4672A8"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2A8" w:rsidRPr="009E254F" w:rsidRDefault="004672A8" w:rsidP="004C3A6C">
      <w:pPr>
        <w:tabs>
          <w:tab w:val="left" w:pos="3969"/>
        </w:tabs>
        <w:spacing w:before="40" w:after="4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Контроль за 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конанням даного рішення покласти</w:t>
      </w:r>
      <w:r w:rsidRPr="009E2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першого заступника міського голови В. Сусаніну.</w:t>
      </w:r>
    </w:p>
    <w:p w:rsidR="004672A8" w:rsidRPr="009E254F" w:rsidRDefault="004672A8" w:rsidP="004672A8">
      <w:pPr>
        <w:spacing w:after="0" w:line="240" w:lineRule="auto"/>
        <w:ind w:left="284" w:right="-141" w:firstLine="850"/>
        <w:rPr>
          <w:sz w:val="28"/>
          <w:szCs w:val="28"/>
        </w:rPr>
      </w:pPr>
    </w:p>
    <w:p w:rsidR="004672A8" w:rsidRPr="009E254F" w:rsidRDefault="004672A8" w:rsidP="004672A8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2A8" w:rsidRPr="009E254F" w:rsidRDefault="004672A8" w:rsidP="004672A8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2A8" w:rsidRDefault="004672A8" w:rsidP="004672A8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672A8" w:rsidRDefault="004672A8" w:rsidP="004672A8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672A8" w:rsidRDefault="004672A8" w:rsidP="004672A8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672A8" w:rsidRDefault="004672A8" w:rsidP="004672A8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672A8" w:rsidRPr="00C16255" w:rsidRDefault="004672A8" w:rsidP="004672A8">
      <w:pPr>
        <w:spacing w:after="0" w:line="240" w:lineRule="auto"/>
        <w:ind w:right="-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Руслан </w:t>
      </w:r>
      <w:proofErr w:type="spellStart"/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4672A8" w:rsidRPr="00C16255" w:rsidRDefault="004672A8" w:rsidP="004672A8">
      <w:pPr>
        <w:tabs>
          <w:tab w:val="left" w:pos="5245"/>
        </w:tabs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672A8" w:rsidRDefault="004672A8" w:rsidP="004672A8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672A8" w:rsidRDefault="004672A8" w:rsidP="004672A8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672A8" w:rsidRDefault="004672A8" w:rsidP="004672A8">
      <w:pPr>
        <w:tabs>
          <w:tab w:val="left" w:pos="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672A8" w:rsidRPr="004672A8" w:rsidRDefault="004672A8" w:rsidP="007902A3">
      <w:pPr>
        <w:tabs>
          <w:tab w:val="left" w:pos="0"/>
        </w:tabs>
        <w:spacing w:before="40" w:after="40" w:line="240" w:lineRule="auto"/>
        <w:ind w:right="-56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</w:p>
    <w:p w:rsidR="004672A8" w:rsidRPr="004672A8" w:rsidRDefault="004672A8" w:rsidP="004672A8">
      <w:pPr>
        <w:tabs>
          <w:tab w:val="left" w:pos="0"/>
          <w:tab w:val="left" w:pos="3969"/>
        </w:tabs>
        <w:spacing w:before="40" w:after="40" w:line="240" w:lineRule="auto"/>
        <w:ind w:right="-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2A3" w:rsidRPr="004672A8" w:rsidRDefault="007902A3" w:rsidP="007902A3">
      <w:pPr>
        <w:tabs>
          <w:tab w:val="left" w:pos="0"/>
          <w:tab w:val="left" w:pos="3969"/>
        </w:tabs>
        <w:spacing w:before="40" w:after="40" w:line="240" w:lineRule="auto"/>
        <w:ind w:right="-56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902A3" w:rsidRDefault="007902A3" w:rsidP="004672A8">
      <w:pPr>
        <w:tabs>
          <w:tab w:val="left" w:pos="0"/>
          <w:tab w:val="left" w:pos="3969"/>
        </w:tabs>
        <w:spacing w:before="40" w:after="40" w:line="240" w:lineRule="auto"/>
        <w:ind w:left="284" w:right="-56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90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0180" w:rsidRPr="006839AA" w:rsidRDefault="00DE0180">
      <w:pPr>
        <w:ind w:right="-568"/>
        <w:rPr>
          <w:lang w:val="uk-UA"/>
        </w:rPr>
      </w:pPr>
    </w:p>
    <w:sectPr w:rsidR="00DE0180" w:rsidRPr="006839AA" w:rsidSect="006839A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DD"/>
    <w:rsid w:val="001E6524"/>
    <w:rsid w:val="003A14C1"/>
    <w:rsid w:val="003B55DD"/>
    <w:rsid w:val="00406EBF"/>
    <w:rsid w:val="004672A8"/>
    <w:rsid w:val="004C3A6C"/>
    <w:rsid w:val="0056372D"/>
    <w:rsid w:val="00602708"/>
    <w:rsid w:val="00660F3C"/>
    <w:rsid w:val="006839AA"/>
    <w:rsid w:val="00711FC2"/>
    <w:rsid w:val="007902A3"/>
    <w:rsid w:val="0080199F"/>
    <w:rsid w:val="008E14CB"/>
    <w:rsid w:val="00AA407E"/>
    <w:rsid w:val="00B26C08"/>
    <w:rsid w:val="00C50FEE"/>
    <w:rsid w:val="00D43890"/>
    <w:rsid w:val="00DE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9DB0E9-D28C-4D31-9551-CB1CAC47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BE874-9EED-465B-9059-0D8A0CDA5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2021-02-03T14:35:00Z</cp:lastPrinted>
  <dcterms:created xsi:type="dcterms:W3CDTF">2021-09-24T10:03:00Z</dcterms:created>
  <dcterms:modified xsi:type="dcterms:W3CDTF">2021-09-24T10:03:00Z</dcterms:modified>
</cp:coreProperties>
</file>