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295C36" w14:textId="77777777" w:rsidR="00716175" w:rsidRDefault="00716175" w:rsidP="00716175">
      <w:pPr>
        <w:spacing w:after="0" w:line="228" w:lineRule="auto"/>
        <w:ind w:left="7080" w:firstLine="708"/>
        <w:rPr>
          <w:rFonts w:ascii="Times New Roman" w:hAnsi="Times New Roman" w:cs="Times New Roman"/>
          <w:sz w:val="27"/>
          <w:szCs w:val="27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7"/>
          <w:szCs w:val="27"/>
          <w:lang w:val="uk-UA"/>
        </w:rPr>
        <w:t>ПРОЄКТ</w:t>
      </w:r>
    </w:p>
    <w:p w14:paraId="1CC34F72" w14:textId="77777777" w:rsidR="00716175" w:rsidRDefault="00716175" w:rsidP="00716175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14:paraId="0BCB9B5D" w14:textId="77777777" w:rsidR="00716175" w:rsidRDefault="00716175" w:rsidP="00716175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14:paraId="1D13F530" w14:textId="77777777" w:rsidR="00716175" w:rsidRDefault="00716175" w:rsidP="00716175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14:paraId="21B1E0F8" w14:textId="77777777" w:rsidR="00716175" w:rsidRDefault="00716175" w:rsidP="00716175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14:paraId="40105C37" w14:textId="77777777" w:rsidR="00716175" w:rsidRDefault="00716175" w:rsidP="00716175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14:paraId="4EAE86D1" w14:textId="77777777" w:rsidR="00716175" w:rsidRDefault="00716175" w:rsidP="00716175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14:paraId="1876DBCA" w14:textId="77777777" w:rsidR="00716175" w:rsidRDefault="00716175" w:rsidP="00716175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14:paraId="22DAA263" w14:textId="77777777" w:rsidR="00716175" w:rsidRDefault="00716175" w:rsidP="00716175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14:paraId="389466D0" w14:textId="77777777" w:rsidR="00716175" w:rsidRDefault="00716175" w:rsidP="00716175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14:paraId="303911E7" w14:textId="77777777" w:rsidR="00716175" w:rsidRDefault="00716175" w:rsidP="00716175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14:paraId="1870AAAE" w14:textId="77777777" w:rsidR="00716175" w:rsidRDefault="00716175" w:rsidP="00716175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14:paraId="35508DEF" w14:textId="77777777" w:rsidR="00716175" w:rsidRDefault="00716175" w:rsidP="00716175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14:paraId="6E61D08E" w14:textId="77777777" w:rsidR="00716175" w:rsidRDefault="00716175" w:rsidP="00716175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14:paraId="398AC369" w14:textId="77777777" w:rsidR="00716175" w:rsidRDefault="00716175" w:rsidP="00716175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14:paraId="1B77554F" w14:textId="77777777" w:rsidR="00716175" w:rsidRDefault="00716175" w:rsidP="00716175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14:paraId="4C107A16" w14:textId="77777777" w:rsidR="00716175" w:rsidRPr="00697815" w:rsidRDefault="00716175" w:rsidP="00716175">
      <w:pPr>
        <w:spacing w:after="0" w:line="228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  <w:r w:rsidRPr="00697815">
        <w:rPr>
          <w:rFonts w:ascii="Times New Roman" w:hAnsi="Times New Roman" w:cs="Times New Roman"/>
          <w:sz w:val="28"/>
          <w:szCs w:val="28"/>
          <w:lang w:val="uk-UA"/>
        </w:rPr>
        <w:t>Про проведення фестивалю</w:t>
      </w:r>
    </w:p>
    <w:p w14:paraId="2F287549" w14:textId="77777777" w:rsidR="00716175" w:rsidRPr="00697815" w:rsidRDefault="00716175" w:rsidP="00716175">
      <w:pPr>
        <w:spacing w:after="0" w:line="228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  <w:r w:rsidRPr="00697815">
        <w:rPr>
          <w:rFonts w:ascii="Times New Roman" w:hAnsi="Times New Roman" w:cs="Times New Roman"/>
          <w:sz w:val="28"/>
          <w:szCs w:val="28"/>
          <w:lang w:val="uk-UA"/>
        </w:rPr>
        <w:t>«</w:t>
      </w:r>
      <w:bookmarkStart w:id="1" w:name="_Hlk72323544"/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Альо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наука?</w:t>
      </w:r>
      <w:bookmarkEnd w:id="1"/>
      <w:r w:rsidRPr="00697815">
        <w:rPr>
          <w:rFonts w:ascii="Times New Roman" w:hAnsi="Times New Roman" w:cs="Times New Roman"/>
          <w:sz w:val="28"/>
          <w:szCs w:val="28"/>
          <w:lang w:val="uk-UA"/>
        </w:rPr>
        <w:t>» на території</w:t>
      </w:r>
    </w:p>
    <w:p w14:paraId="3E283C73" w14:textId="77777777" w:rsidR="00716175" w:rsidRDefault="00716175" w:rsidP="00716175">
      <w:pPr>
        <w:spacing w:after="0" w:line="228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  <w:r w:rsidRPr="00697815">
        <w:rPr>
          <w:rFonts w:ascii="Times New Roman" w:hAnsi="Times New Roman" w:cs="Times New Roman"/>
          <w:sz w:val="28"/>
          <w:szCs w:val="28"/>
          <w:lang w:val="uk-UA"/>
        </w:rPr>
        <w:t xml:space="preserve">Комплексу колишнього </w:t>
      </w:r>
    </w:p>
    <w:p w14:paraId="28A3D3D5" w14:textId="77777777" w:rsidR="00716175" w:rsidRDefault="00716175" w:rsidP="00716175">
      <w:pPr>
        <w:spacing w:after="0" w:line="228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697815">
        <w:rPr>
          <w:rFonts w:ascii="Times New Roman" w:hAnsi="Times New Roman" w:cs="Times New Roman"/>
          <w:sz w:val="28"/>
          <w:szCs w:val="28"/>
          <w:lang w:val="uk-UA"/>
        </w:rPr>
        <w:t>алацу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7815">
        <w:rPr>
          <w:rFonts w:ascii="Times New Roman" w:hAnsi="Times New Roman" w:cs="Times New Roman"/>
          <w:sz w:val="28"/>
          <w:szCs w:val="28"/>
          <w:lang w:val="uk-UA"/>
        </w:rPr>
        <w:t>Потоцьких</w:t>
      </w:r>
    </w:p>
    <w:p w14:paraId="300253DE" w14:textId="77777777" w:rsidR="00716175" w:rsidRPr="00697815" w:rsidRDefault="00716175" w:rsidP="00716175">
      <w:pPr>
        <w:spacing w:after="0" w:line="228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14:paraId="64583C0B" w14:textId="77777777" w:rsidR="00716175" w:rsidRDefault="00716175" w:rsidP="00716175">
      <w:pPr>
        <w:spacing w:after="0" w:line="228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14:paraId="28046E61" w14:textId="77777777" w:rsidR="00716175" w:rsidRDefault="00716175" w:rsidP="00716175">
      <w:pPr>
        <w:spacing w:after="0" w:line="228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14:paraId="4D0B46CB" w14:textId="77777777" w:rsidR="00716175" w:rsidRPr="00697815" w:rsidRDefault="00716175" w:rsidP="00716175">
      <w:pPr>
        <w:spacing w:after="0" w:line="228" w:lineRule="auto"/>
        <w:ind w:left="284" w:right="-142"/>
        <w:rPr>
          <w:rFonts w:ascii="Times New Roman" w:hAnsi="Times New Roman" w:cs="Times New Roman"/>
          <w:sz w:val="28"/>
          <w:szCs w:val="28"/>
          <w:lang w:val="uk-UA"/>
        </w:rPr>
      </w:pPr>
    </w:p>
    <w:p w14:paraId="44A7C57E" w14:textId="77777777" w:rsidR="00716175" w:rsidRPr="00697815" w:rsidRDefault="00716175" w:rsidP="00716175">
      <w:pPr>
        <w:spacing w:after="0" w:line="228" w:lineRule="auto"/>
        <w:ind w:left="284" w:righ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781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статтею 52 </w:t>
      </w:r>
      <w:r w:rsidRPr="00697815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97815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Україні», Статутом територіальної громади міста Івано-Франківська,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Pr="00697815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громадської організації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«Дубль Н» </w:t>
      </w:r>
      <w:r w:rsidRPr="00697815">
        <w:rPr>
          <w:rFonts w:ascii="Times New Roman" w:hAnsi="Times New Roman" w:cs="Times New Roman"/>
          <w:sz w:val="28"/>
          <w:szCs w:val="28"/>
          <w:lang w:val="uk-UA"/>
        </w:rPr>
        <w:t>від 18.</w:t>
      </w:r>
      <w:r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697815">
        <w:rPr>
          <w:rFonts w:ascii="Times New Roman" w:hAnsi="Times New Roman" w:cs="Times New Roman"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97815">
        <w:rPr>
          <w:rFonts w:ascii="Times New Roman" w:hAnsi="Times New Roman" w:cs="Times New Roman"/>
          <w:sz w:val="28"/>
          <w:szCs w:val="28"/>
          <w:lang w:val="uk-UA"/>
        </w:rPr>
        <w:t>1р.</w:t>
      </w:r>
      <w:r>
        <w:rPr>
          <w:rFonts w:ascii="Times New Roman" w:hAnsi="Times New Roman" w:cs="Times New Roman"/>
          <w:sz w:val="28"/>
          <w:szCs w:val="28"/>
          <w:lang w:val="uk-UA"/>
        </w:rPr>
        <w:t>, з метою проведення на належному рівні фестиваль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Альо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наука?»</w:t>
      </w:r>
      <w:r w:rsidRPr="00697815">
        <w:rPr>
          <w:rFonts w:ascii="Times New Roman" w:hAnsi="Times New Roman" w:cs="Times New Roman"/>
          <w:sz w:val="28"/>
          <w:szCs w:val="28"/>
          <w:lang w:val="uk-UA"/>
        </w:rPr>
        <w:t>, виконавчий комітет міської ради</w:t>
      </w:r>
    </w:p>
    <w:p w14:paraId="73505441" w14:textId="77777777" w:rsidR="00716175" w:rsidRPr="00697815" w:rsidRDefault="00716175" w:rsidP="00716175">
      <w:pPr>
        <w:spacing w:after="0" w:line="228" w:lineRule="auto"/>
        <w:ind w:left="284" w:righ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BBD2783" w14:textId="77777777" w:rsidR="00716175" w:rsidRDefault="00716175" w:rsidP="00716175">
      <w:pPr>
        <w:spacing w:after="0" w:line="228" w:lineRule="auto"/>
        <w:ind w:left="284" w:right="-142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97815">
        <w:rPr>
          <w:rFonts w:ascii="Times New Roman" w:hAnsi="Times New Roman" w:cs="Times New Roman"/>
          <w:sz w:val="28"/>
          <w:szCs w:val="28"/>
          <w:lang w:val="uk-UA"/>
        </w:rPr>
        <w:t>в и р і ш и в:</w:t>
      </w:r>
    </w:p>
    <w:p w14:paraId="52A1CDFD" w14:textId="77777777" w:rsidR="00716175" w:rsidRPr="00697815" w:rsidRDefault="00716175" w:rsidP="00716175">
      <w:pPr>
        <w:spacing w:after="0" w:line="228" w:lineRule="auto"/>
        <w:ind w:left="284" w:right="-142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468576D" w14:textId="77777777" w:rsidR="00716175" w:rsidRDefault="00716175" w:rsidP="00716175">
      <w:pPr>
        <w:spacing w:after="0" w:line="228" w:lineRule="auto"/>
        <w:ind w:left="284" w:right="-142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7815">
        <w:rPr>
          <w:rFonts w:ascii="Times New Roman" w:hAnsi="Times New Roman" w:cs="Times New Roman"/>
          <w:sz w:val="28"/>
          <w:szCs w:val="28"/>
          <w:lang w:val="uk-UA"/>
        </w:rPr>
        <w:t xml:space="preserve">1. Комунальному підприємству «Простір Інноваційних </w:t>
      </w:r>
      <w:proofErr w:type="spellStart"/>
      <w:r w:rsidRPr="00697815">
        <w:rPr>
          <w:rFonts w:ascii="Times New Roman" w:hAnsi="Times New Roman" w:cs="Times New Roman"/>
          <w:sz w:val="28"/>
          <w:szCs w:val="28"/>
          <w:lang w:val="uk-UA"/>
        </w:rPr>
        <w:t>Креацій</w:t>
      </w:r>
      <w:proofErr w:type="spellEnd"/>
      <w:r w:rsidRPr="00697815">
        <w:rPr>
          <w:rFonts w:ascii="Times New Roman" w:hAnsi="Times New Roman" w:cs="Times New Roman"/>
          <w:sz w:val="28"/>
          <w:szCs w:val="28"/>
          <w:lang w:val="uk-UA"/>
        </w:rPr>
        <w:t xml:space="preserve"> «Палац» (В. Гайдар)</w:t>
      </w:r>
      <w:r w:rsidRPr="001E05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співорганізацію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фестивалю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Альо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наука?» </w:t>
      </w:r>
      <w:r w:rsidRPr="006978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69781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06</w:t>
      </w:r>
      <w:r w:rsidRPr="00697815">
        <w:rPr>
          <w:rFonts w:ascii="Times New Roman" w:hAnsi="Times New Roman" w:cs="Times New Roman"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97815">
        <w:rPr>
          <w:rFonts w:ascii="Times New Roman" w:hAnsi="Times New Roman" w:cs="Times New Roman"/>
          <w:sz w:val="28"/>
          <w:szCs w:val="28"/>
          <w:lang w:val="uk-UA"/>
        </w:rPr>
        <w:t>1р. (</w:t>
      </w:r>
      <w:r>
        <w:rPr>
          <w:rFonts w:ascii="Times New Roman" w:hAnsi="Times New Roman" w:cs="Times New Roman"/>
          <w:sz w:val="28"/>
          <w:szCs w:val="28"/>
          <w:lang w:val="uk-UA"/>
        </w:rPr>
        <w:t>з 12</w:t>
      </w:r>
      <w:r w:rsidRPr="00697815">
        <w:rPr>
          <w:rFonts w:ascii="Times New Roman" w:hAnsi="Times New Roman" w:cs="Times New Roman"/>
          <w:sz w:val="28"/>
          <w:szCs w:val="28"/>
          <w:lang w:val="uk-UA"/>
        </w:rPr>
        <w:t xml:space="preserve">.00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6978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697815">
        <w:rPr>
          <w:rFonts w:ascii="Times New Roman" w:hAnsi="Times New Roman" w:cs="Times New Roman"/>
          <w:sz w:val="28"/>
          <w:szCs w:val="28"/>
          <w:lang w:val="uk-UA"/>
        </w:rPr>
        <w:t xml:space="preserve">.00 год) </w:t>
      </w:r>
      <w:r>
        <w:rPr>
          <w:rFonts w:ascii="Times New Roman" w:hAnsi="Times New Roman" w:cs="Times New Roman"/>
          <w:sz w:val="28"/>
          <w:szCs w:val="28"/>
          <w:lang w:val="uk-UA"/>
        </w:rPr>
        <w:t>та забезпечити дотримання заходів санітарної безпеки, враховуючи карантинні обмеження, які будуть діяти на дату проведення фестивалю</w:t>
      </w:r>
      <w:r w:rsidRPr="001E05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7815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Комплексу колишнього палацу Потоцьких за </w:t>
      </w:r>
      <w:proofErr w:type="spellStart"/>
      <w:r w:rsidRPr="00697815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697815">
        <w:rPr>
          <w:rFonts w:ascii="Times New Roman" w:hAnsi="Times New Roman" w:cs="Times New Roman"/>
          <w:sz w:val="28"/>
          <w:szCs w:val="28"/>
          <w:lang w:val="uk-UA"/>
        </w:rPr>
        <w:t xml:space="preserve"> вул. Шпитальна, 5.</w:t>
      </w:r>
    </w:p>
    <w:p w14:paraId="51EEB562" w14:textId="77777777" w:rsidR="00716175" w:rsidRDefault="00716175" w:rsidP="00716175">
      <w:pPr>
        <w:spacing w:after="0" w:line="228" w:lineRule="auto"/>
        <w:ind w:left="284" w:right="-142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9781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7815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Комунальному підприємству «Муніципальна </w:t>
      </w:r>
      <w:r>
        <w:rPr>
          <w:rFonts w:ascii="Times New Roman" w:hAnsi="Times New Roman" w:cs="Times New Roman"/>
          <w:sz w:val="28"/>
          <w:szCs w:val="28"/>
          <w:lang w:val="uk-UA"/>
        </w:rPr>
        <w:t>інспекція «Добродій</w:t>
      </w:r>
      <w:r w:rsidRPr="00697815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4DB140B3" w14:textId="77777777" w:rsidR="00716175" w:rsidRDefault="00716175" w:rsidP="00716175">
      <w:pPr>
        <w:spacing w:after="0" w:line="228" w:lineRule="auto"/>
        <w:ind w:left="284" w:righ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7815">
        <w:rPr>
          <w:rFonts w:ascii="Times New Roman" w:hAnsi="Times New Roman" w:cs="Times New Roman"/>
          <w:sz w:val="28"/>
          <w:szCs w:val="28"/>
          <w:lang w:val="uk-UA"/>
        </w:rPr>
        <w:t>(М.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7815">
        <w:rPr>
          <w:rFonts w:ascii="Times New Roman" w:hAnsi="Times New Roman" w:cs="Times New Roman"/>
          <w:sz w:val="28"/>
          <w:szCs w:val="28"/>
          <w:lang w:val="uk-UA"/>
        </w:rPr>
        <w:t>Шутак</w:t>
      </w:r>
      <w:proofErr w:type="spellEnd"/>
      <w:r w:rsidRPr="00697815">
        <w:rPr>
          <w:rFonts w:ascii="Times New Roman" w:hAnsi="Times New Roman" w:cs="Times New Roman"/>
          <w:sz w:val="28"/>
          <w:szCs w:val="28"/>
          <w:lang w:val="uk-UA"/>
        </w:rPr>
        <w:t>) залучити необхідну кількість працівників для забезпечення належної охорони  Комплексу колишнього палацу Потоцьких на період проведення фестивалю.</w:t>
      </w:r>
    </w:p>
    <w:p w14:paraId="798AA6CF" w14:textId="27E57E99" w:rsidR="00716175" w:rsidRPr="00697815" w:rsidRDefault="00716175" w:rsidP="00D8786C">
      <w:pPr>
        <w:spacing w:after="0" w:line="228" w:lineRule="auto"/>
        <w:ind w:left="284"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8786C">
        <w:rPr>
          <w:rFonts w:ascii="Times New Roman" w:hAnsi="Times New Roman" w:cs="Times New Roman"/>
          <w:sz w:val="28"/>
          <w:szCs w:val="28"/>
          <w:lang w:val="uk-UA"/>
        </w:rPr>
        <w:t xml:space="preserve">    3</w:t>
      </w:r>
      <w:r w:rsidRPr="006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87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6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Pr="006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6978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Pr="006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6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Pr="006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першого </w:t>
      </w:r>
      <w:r w:rsidRPr="006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заступника </w:t>
      </w:r>
      <w:proofErr w:type="spellStart"/>
      <w:r w:rsidRPr="006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міського</w:t>
      </w:r>
      <w:proofErr w:type="spellEnd"/>
      <w:r w:rsidRPr="006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голови</w:t>
      </w:r>
      <w:proofErr w:type="spellEnd"/>
      <w:r w:rsidRPr="006978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6978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В.Сусаніну</w:t>
      </w:r>
      <w:proofErr w:type="spellEnd"/>
      <w:r w:rsidRPr="006978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572E3D72" w14:textId="77777777" w:rsidR="00716175" w:rsidRPr="00697815" w:rsidRDefault="00716175" w:rsidP="00716175">
      <w:pPr>
        <w:shd w:val="clear" w:color="auto" w:fill="FFFFFF"/>
        <w:spacing w:after="0" w:line="228" w:lineRule="auto"/>
        <w:ind w:left="284" w:right="-142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3F82E22" w14:textId="77777777" w:rsidR="00716175" w:rsidRDefault="00716175" w:rsidP="00716175">
      <w:pPr>
        <w:shd w:val="clear" w:color="auto" w:fill="FFFFFF"/>
        <w:spacing w:after="0" w:line="240" w:lineRule="auto"/>
        <w:ind w:left="284" w:right="-142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0EA187" w14:textId="77777777" w:rsidR="00716175" w:rsidRPr="00C77D6A" w:rsidRDefault="00716175" w:rsidP="00716175">
      <w:pPr>
        <w:shd w:val="clear" w:color="auto" w:fill="FFFFFF"/>
        <w:spacing w:after="0" w:line="240" w:lineRule="auto"/>
        <w:ind w:left="284" w:right="-142" w:firstLine="70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6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</w:t>
      </w:r>
      <w:proofErr w:type="spellEnd"/>
      <w:r w:rsidRPr="006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голова                                        Р</w:t>
      </w:r>
      <w:r w:rsidRPr="00C77D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услан </w:t>
      </w:r>
      <w:proofErr w:type="spellStart"/>
      <w:r w:rsidRPr="00C77D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Марцінків</w:t>
      </w:r>
      <w:proofErr w:type="spellEnd"/>
    </w:p>
    <w:p w14:paraId="63575CFB" w14:textId="77777777" w:rsidR="00716175" w:rsidRDefault="00716175" w:rsidP="00716175">
      <w:pPr>
        <w:ind w:left="284" w:right="-142"/>
      </w:pPr>
    </w:p>
    <w:p w14:paraId="024B06A2" w14:textId="77777777" w:rsidR="00566502" w:rsidRDefault="00566502"/>
    <w:sectPr w:rsidR="005665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175"/>
    <w:rsid w:val="000F42EE"/>
    <w:rsid w:val="00566502"/>
    <w:rsid w:val="00716175"/>
    <w:rsid w:val="00D8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ADCF"/>
  <w15:chartTrackingRefBased/>
  <w15:docId w15:val="{2BEC56F8-ED08-4C15-A06B-293CD38AE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17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781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dcterms:created xsi:type="dcterms:W3CDTF">2021-05-28T07:31:00Z</dcterms:created>
  <dcterms:modified xsi:type="dcterms:W3CDTF">2021-05-28T07:31:00Z</dcterms:modified>
</cp:coreProperties>
</file>