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9A" w:rsidRPr="00442ADB" w:rsidRDefault="00700A9A" w:rsidP="00D55A1B">
      <w:pPr>
        <w:spacing w:after="0"/>
        <w:ind w:left="567" w:firstLine="284"/>
        <w:jc w:val="center"/>
        <w:rPr>
          <w:rFonts w:ascii="Times New Roman" w:hAnsi="Times New Roman"/>
          <w:b/>
          <w:noProof/>
          <w:sz w:val="28"/>
          <w:szCs w:val="28"/>
          <w:lang w:val="uk-UA" w:eastAsia="uk-UA"/>
        </w:rPr>
      </w:pPr>
      <w:bookmarkStart w:id="0" w:name="_GoBack"/>
      <w:bookmarkEnd w:id="0"/>
      <w:r w:rsidRPr="00442ADB">
        <w:rPr>
          <w:rFonts w:ascii="Times New Roman" w:hAnsi="Times New Roman"/>
          <w:b/>
          <w:noProof/>
          <w:sz w:val="28"/>
          <w:szCs w:val="28"/>
          <w:lang w:val="uk-UA" w:eastAsia="uk-UA"/>
        </w:rPr>
        <w:t xml:space="preserve">Звіт </w:t>
      </w:r>
    </w:p>
    <w:p w:rsidR="00700A9A" w:rsidRPr="00442ADB" w:rsidRDefault="00700A9A" w:rsidP="00D55A1B">
      <w:pPr>
        <w:spacing w:after="0"/>
        <w:ind w:left="567" w:firstLine="284"/>
        <w:jc w:val="center"/>
        <w:rPr>
          <w:rFonts w:ascii="Times New Roman" w:hAnsi="Times New Roman"/>
          <w:b/>
          <w:noProof/>
          <w:sz w:val="28"/>
          <w:szCs w:val="28"/>
          <w:lang w:val="uk-UA" w:eastAsia="uk-UA"/>
        </w:rPr>
      </w:pPr>
      <w:r w:rsidRPr="00442ADB">
        <w:rPr>
          <w:rFonts w:ascii="Times New Roman" w:hAnsi="Times New Roman"/>
          <w:b/>
          <w:noProof/>
          <w:sz w:val="28"/>
          <w:szCs w:val="28"/>
          <w:lang w:val="uk-UA" w:eastAsia="uk-UA"/>
        </w:rPr>
        <w:t>Ліцею № 17 Івано-Франківської міської ради за 2020 рік</w:t>
      </w:r>
    </w:p>
    <w:p w:rsidR="00700A9A" w:rsidRPr="00442ADB" w:rsidRDefault="00700A9A" w:rsidP="00D55A1B">
      <w:pPr>
        <w:spacing w:after="0"/>
        <w:ind w:left="567" w:firstLine="284"/>
        <w:jc w:val="center"/>
        <w:rPr>
          <w:rFonts w:ascii="Times New Roman" w:hAnsi="Times New Roman"/>
          <w:b/>
          <w:noProof/>
          <w:sz w:val="28"/>
          <w:szCs w:val="28"/>
          <w:lang w:val="uk-UA" w:eastAsia="uk-UA"/>
        </w:rPr>
      </w:pP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Ліцей №17 Івано-Франківської міської ради розпочав своє навчання 11 листопада 1971 року.</w:t>
      </w:r>
      <w:r>
        <w:rPr>
          <w:rFonts w:ascii="Times New Roman" w:hAnsi="Times New Roman"/>
          <w:sz w:val="28"/>
          <w:szCs w:val="28"/>
          <w:lang w:val="uk-UA"/>
        </w:rPr>
        <w:t xml:space="preserve"> </w:t>
      </w:r>
      <w:r w:rsidRPr="00442ADB">
        <w:rPr>
          <w:rFonts w:ascii="Times New Roman" w:hAnsi="Times New Roman"/>
          <w:sz w:val="28"/>
          <w:szCs w:val="28"/>
          <w:lang w:val="uk-UA"/>
        </w:rPr>
        <w:t>Цього року закладу виповнюється 50 років.</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За</w:t>
      </w:r>
      <w:r>
        <w:rPr>
          <w:rFonts w:ascii="Times New Roman" w:hAnsi="Times New Roman"/>
          <w:sz w:val="28"/>
          <w:szCs w:val="28"/>
          <w:lang w:val="uk-UA"/>
        </w:rPr>
        <w:t xml:space="preserve"> роки існування ліцей працював у</w:t>
      </w:r>
      <w:r w:rsidRPr="00442ADB">
        <w:rPr>
          <w:rFonts w:ascii="Times New Roman" w:hAnsi="Times New Roman"/>
          <w:sz w:val="28"/>
          <w:szCs w:val="28"/>
          <w:lang w:val="uk-UA"/>
        </w:rPr>
        <w:t xml:space="preserve"> дві зміни, а з 2002 р. – в одну зміну в 5-денний робочий тиждень.</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Загальна площа приміщень 3787 кв. м.</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 xml:space="preserve">    </w:t>
      </w:r>
      <w:r>
        <w:rPr>
          <w:rFonts w:ascii="Times New Roman" w:hAnsi="Times New Roman"/>
          <w:sz w:val="28"/>
          <w:szCs w:val="28"/>
          <w:lang w:val="uk-UA"/>
        </w:rPr>
        <w:tab/>
      </w:r>
      <w:r w:rsidRPr="00442ADB">
        <w:rPr>
          <w:rFonts w:ascii="Times New Roman" w:hAnsi="Times New Roman"/>
          <w:sz w:val="28"/>
          <w:szCs w:val="28"/>
          <w:lang w:val="uk-UA"/>
        </w:rPr>
        <w:t>На базі ліцею вивчаються дві іноземні мови:</w:t>
      </w:r>
      <w:r>
        <w:rPr>
          <w:rFonts w:ascii="Times New Roman" w:hAnsi="Times New Roman"/>
          <w:sz w:val="28"/>
          <w:szCs w:val="28"/>
          <w:lang w:val="uk-UA"/>
        </w:rPr>
        <w:t xml:space="preserve"> </w:t>
      </w:r>
      <w:r w:rsidRPr="00442ADB">
        <w:rPr>
          <w:rFonts w:ascii="Times New Roman" w:hAnsi="Times New Roman"/>
          <w:sz w:val="28"/>
          <w:szCs w:val="28"/>
          <w:lang w:val="uk-UA"/>
        </w:rPr>
        <w:t>англійська та німецька.</w:t>
      </w:r>
      <w:bookmarkStart w:id="1" w:name="_Hlk72155098"/>
    </w:p>
    <w:bookmarkEnd w:id="1"/>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З</w:t>
      </w:r>
      <w:r>
        <w:rPr>
          <w:rFonts w:ascii="Times New Roman" w:hAnsi="Times New Roman"/>
          <w:sz w:val="28"/>
          <w:szCs w:val="28"/>
          <w:lang w:val="uk-UA"/>
        </w:rPr>
        <w:t xml:space="preserve"> 2000</w:t>
      </w:r>
      <w:r w:rsidRPr="00442ADB">
        <w:rPr>
          <w:rFonts w:ascii="Times New Roman" w:hAnsi="Times New Roman"/>
          <w:sz w:val="28"/>
          <w:szCs w:val="28"/>
          <w:lang w:val="uk-UA"/>
        </w:rPr>
        <w:t>р. ліцей надає освітні послуги вихованцям Івано-Франківського обласного центру соціально-психологічної реабілітації дітей (18 учнів)</w:t>
      </w:r>
      <w:r>
        <w:rPr>
          <w:rFonts w:ascii="Times New Roman" w:hAnsi="Times New Roman"/>
          <w:sz w:val="28"/>
          <w:szCs w:val="28"/>
          <w:lang w:val="uk-UA"/>
        </w:rPr>
        <w:t>.</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З 2013р. запроваджено інклюзивне навчання (17 учнів)</w:t>
      </w:r>
      <w:r>
        <w:rPr>
          <w:rFonts w:ascii="Times New Roman" w:hAnsi="Times New Roman"/>
          <w:sz w:val="28"/>
          <w:szCs w:val="28"/>
          <w:lang w:val="uk-UA"/>
        </w:rPr>
        <w:t>.</w:t>
      </w:r>
    </w:p>
    <w:p w:rsidR="00700A9A" w:rsidRPr="00442ADB" w:rsidRDefault="00700A9A" w:rsidP="00D55A1B">
      <w:pPr>
        <w:spacing w:after="0" w:line="240" w:lineRule="auto"/>
        <w:ind w:left="567" w:firstLine="284"/>
        <w:jc w:val="both"/>
        <w:rPr>
          <w:rFonts w:ascii="Times New Roman" w:hAnsi="Times New Roman"/>
          <w:sz w:val="28"/>
          <w:szCs w:val="28"/>
        </w:rPr>
      </w:pPr>
    </w:p>
    <w:p w:rsidR="00700A9A" w:rsidRPr="00853B01" w:rsidRDefault="00700A9A" w:rsidP="00D55A1B">
      <w:pPr>
        <w:spacing w:after="0" w:line="240" w:lineRule="auto"/>
        <w:ind w:left="567" w:firstLine="284"/>
        <w:jc w:val="center"/>
        <w:rPr>
          <w:rFonts w:ascii="Times New Roman" w:hAnsi="Times New Roman"/>
          <w:bCs/>
          <w:sz w:val="28"/>
          <w:szCs w:val="28"/>
          <w:lang w:val="uk-UA"/>
        </w:rPr>
      </w:pPr>
      <w:r w:rsidRPr="00853B01">
        <w:rPr>
          <w:rFonts w:ascii="Times New Roman" w:hAnsi="Times New Roman"/>
          <w:bCs/>
          <w:sz w:val="28"/>
          <w:szCs w:val="28"/>
          <w:lang w:val="uk-UA"/>
        </w:rPr>
        <w:t>Нормативно-правове забезпечення освітнього процесу:</w:t>
      </w:r>
    </w:p>
    <w:p w:rsidR="00700A9A" w:rsidRPr="00442ADB" w:rsidRDefault="00700A9A" w:rsidP="00D55A1B">
      <w:pPr>
        <w:spacing w:after="0" w:line="240" w:lineRule="auto"/>
        <w:ind w:left="567" w:firstLine="284"/>
        <w:jc w:val="center"/>
        <w:rPr>
          <w:rFonts w:ascii="Times New Roman" w:hAnsi="Times New Roman"/>
          <w:sz w:val="28"/>
          <w:szCs w:val="28"/>
        </w:rPr>
      </w:pPr>
    </w:p>
    <w:p w:rsidR="00700A9A" w:rsidRPr="00442ADB" w:rsidRDefault="00700A9A" w:rsidP="00D55A1B">
      <w:pPr>
        <w:numPr>
          <w:ilvl w:val="0"/>
          <w:numId w:val="2"/>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 xml:space="preserve">Закон  України «Про освіту», </w:t>
      </w:r>
    </w:p>
    <w:p w:rsidR="00700A9A" w:rsidRPr="00442ADB" w:rsidRDefault="00700A9A" w:rsidP="00D55A1B">
      <w:pPr>
        <w:numPr>
          <w:ilvl w:val="0"/>
          <w:numId w:val="2"/>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 xml:space="preserve">Закон України «Про загальну середню освіту», </w:t>
      </w:r>
    </w:p>
    <w:p w:rsidR="00700A9A" w:rsidRPr="00442ADB" w:rsidRDefault="00700A9A" w:rsidP="00D55A1B">
      <w:pPr>
        <w:numPr>
          <w:ilvl w:val="0"/>
          <w:numId w:val="2"/>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 xml:space="preserve">Положення про загальноосвітній навчально-виховний заклад, </w:t>
      </w:r>
    </w:p>
    <w:p w:rsidR="00700A9A" w:rsidRPr="00442ADB" w:rsidRDefault="00700A9A" w:rsidP="00D55A1B">
      <w:pPr>
        <w:numPr>
          <w:ilvl w:val="0"/>
          <w:numId w:val="2"/>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Концепція НУШ у початковій школі,</w:t>
      </w:r>
    </w:p>
    <w:p w:rsidR="00700A9A" w:rsidRPr="00442ADB" w:rsidRDefault="00700A9A" w:rsidP="00D55A1B">
      <w:pPr>
        <w:numPr>
          <w:ilvl w:val="0"/>
          <w:numId w:val="2"/>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 xml:space="preserve">Державний стандарт початкової загальної середньої освіти, </w:t>
      </w:r>
    </w:p>
    <w:p w:rsidR="00700A9A" w:rsidRPr="00442ADB" w:rsidRDefault="00700A9A" w:rsidP="00D55A1B">
      <w:pPr>
        <w:numPr>
          <w:ilvl w:val="0"/>
          <w:numId w:val="2"/>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Концепція національно-патріотичного виховання,</w:t>
      </w:r>
    </w:p>
    <w:p w:rsidR="00700A9A" w:rsidRPr="00442ADB" w:rsidRDefault="00700A9A" w:rsidP="00D55A1B">
      <w:pPr>
        <w:numPr>
          <w:ilvl w:val="0"/>
          <w:numId w:val="2"/>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Програма «Про основні орієнтири виховання учнів 1-11 класів загальноосвітніх навчальних закладів України»,</w:t>
      </w:r>
    </w:p>
    <w:p w:rsidR="00700A9A" w:rsidRPr="00442ADB" w:rsidRDefault="00700A9A" w:rsidP="00D55A1B">
      <w:pPr>
        <w:numPr>
          <w:ilvl w:val="0"/>
          <w:numId w:val="2"/>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Статут Ліцею №17 Івано-Франківської міської ради.</w:t>
      </w:r>
    </w:p>
    <w:p w:rsidR="00700A9A" w:rsidRPr="00442ADB" w:rsidRDefault="00700A9A" w:rsidP="00D55A1B">
      <w:pPr>
        <w:spacing w:after="0" w:line="240" w:lineRule="auto"/>
        <w:ind w:left="567" w:firstLine="284"/>
        <w:jc w:val="both"/>
        <w:rPr>
          <w:rFonts w:ascii="Times New Roman" w:hAnsi="Times New Roman"/>
          <w:sz w:val="28"/>
          <w:szCs w:val="28"/>
        </w:rPr>
      </w:pPr>
    </w:p>
    <w:p w:rsidR="00700A9A" w:rsidRPr="00853B01" w:rsidRDefault="00700A9A" w:rsidP="00D55A1B">
      <w:pPr>
        <w:spacing w:after="0" w:line="240" w:lineRule="auto"/>
        <w:ind w:left="567" w:firstLine="284"/>
        <w:jc w:val="center"/>
        <w:rPr>
          <w:rFonts w:ascii="Times New Roman" w:hAnsi="Times New Roman"/>
          <w:bCs/>
          <w:sz w:val="28"/>
          <w:szCs w:val="28"/>
          <w:lang w:val="uk-UA"/>
        </w:rPr>
      </w:pPr>
      <w:r w:rsidRPr="00853B01">
        <w:rPr>
          <w:rFonts w:ascii="Times New Roman" w:hAnsi="Times New Roman"/>
          <w:bCs/>
          <w:sz w:val="28"/>
          <w:szCs w:val="28"/>
          <w:lang w:val="uk-UA"/>
        </w:rPr>
        <w:t>Кадрове забезпечення освітнього процесу</w:t>
      </w:r>
    </w:p>
    <w:p w:rsidR="00700A9A" w:rsidRPr="00442ADB" w:rsidRDefault="00700A9A" w:rsidP="00D55A1B">
      <w:pPr>
        <w:spacing w:after="0" w:line="240" w:lineRule="auto"/>
        <w:ind w:left="567" w:firstLine="284"/>
        <w:jc w:val="center"/>
        <w:rPr>
          <w:rFonts w:ascii="Times New Roman" w:hAnsi="Times New Roman"/>
          <w:sz w:val="28"/>
          <w:szCs w:val="28"/>
        </w:rPr>
      </w:pPr>
    </w:p>
    <w:p w:rsidR="00700A9A" w:rsidRPr="00442ADB" w:rsidRDefault="00700A9A" w:rsidP="00D55A1B">
      <w:pPr>
        <w:spacing w:after="0" w:line="240" w:lineRule="auto"/>
        <w:ind w:left="567" w:firstLine="284"/>
        <w:jc w:val="both"/>
        <w:rPr>
          <w:rFonts w:ascii="Times New Roman" w:hAnsi="Times New Roman"/>
          <w:sz w:val="28"/>
          <w:szCs w:val="28"/>
        </w:rPr>
      </w:pPr>
      <w:r>
        <w:rPr>
          <w:rFonts w:ascii="Times New Roman" w:hAnsi="Times New Roman"/>
          <w:sz w:val="28"/>
          <w:szCs w:val="28"/>
          <w:lang w:val="uk-UA"/>
        </w:rPr>
        <w:t>У ліцеї</w:t>
      </w:r>
      <w:r w:rsidRPr="00442ADB">
        <w:rPr>
          <w:rFonts w:ascii="Times New Roman" w:hAnsi="Times New Roman"/>
          <w:sz w:val="28"/>
          <w:szCs w:val="28"/>
          <w:lang w:val="uk-UA"/>
        </w:rPr>
        <w:t xml:space="preserve"> працює 53 педагогічні працівники та 21 особа технічного персоналу.</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Всі педагогічні працівники мают</w:t>
      </w:r>
      <w:r>
        <w:rPr>
          <w:rFonts w:ascii="Times New Roman" w:hAnsi="Times New Roman"/>
          <w:sz w:val="28"/>
          <w:szCs w:val="28"/>
          <w:lang w:val="uk-UA"/>
        </w:rPr>
        <w:t>ь відповідну педагогічну освіту:</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33</w:t>
      </w:r>
      <w:r>
        <w:rPr>
          <w:rFonts w:ascii="Times New Roman" w:hAnsi="Times New Roman"/>
          <w:sz w:val="28"/>
          <w:szCs w:val="28"/>
          <w:lang w:val="uk-UA"/>
        </w:rPr>
        <w:t xml:space="preserve"> </w:t>
      </w:r>
      <w:r w:rsidRPr="00442ADB">
        <w:rPr>
          <w:rFonts w:ascii="Times New Roman" w:hAnsi="Times New Roman"/>
          <w:sz w:val="28"/>
          <w:szCs w:val="28"/>
          <w:lang w:val="uk-UA"/>
        </w:rPr>
        <w:t>педагоги вищої кваліфікаційної категорії;</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3</w:t>
      </w:r>
      <w:r w:rsidRPr="00442ADB">
        <w:rPr>
          <w:rFonts w:ascii="Times New Roman" w:hAnsi="Times New Roman"/>
          <w:sz w:val="28"/>
          <w:szCs w:val="28"/>
        </w:rPr>
        <w:t xml:space="preserve"> - </w:t>
      </w:r>
      <w:r w:rsidRPr="00442ADB">
        <w:rPr>
          <w:rFonts w:ascii="Times New Roman" w:hAnsi="Times New Roman"/>
          <w:sz w:val="28"/>
          <w:szCs w:val="28"/>
          <w:lang w:val="uk-UA"/>
        </w:rPr>
        <w:t>першої кваліфікаційної категорії;</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6 – другої кваліфікаційної категорії;</w:t>
      </w:r>
    </w:p>
    <w:p w:rsidR="00700A9A" w:rsidRPr="00442ADB" w:rsidRDefault="00700A9A" w:rsidP="00D55A1B">
      <w:pPr>
        <w:spacing w:after="0" w:line="240" w:lineRule="auto"/>
        <w:ind w:left="567" w:firstLine="284"/>
        <w:jc w:val="both"/>
        <w:rPr>
          <w:rFonts w:ascii="Times New Roman" w:hAnsi="Times New Roman"/>
          <w:sz w:val="28"/>
          <w:szCs w:val="28"/>
        </w:rPr>
      </w:pPr>
      <w:r>
        <w:rPr>
          <w:rFonts w:ascii="Times New Roman" w:hAnsi="Times New Roman"/>
          <w:sz w:val="28"/>
          <w:szCs w:val="28"/>
          <w:lang w:val="uk-UA"/>
        </w:rPr>
        <w:t>11 – спеціалісти;</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 xml:space="preserve">16 </w:t>
      </w:r>
      <w:r>
        <w:rPr>
          <w:rFonts w:ascii="Times New Roman" w:hAnsi="Times New Roman"/>
          <w:sz w:val="28"/>
          <w:szCs w:val="28"/>
          <w:lang w:val="uk-UA"/>
        </w:rPr>
        <w:t xml:space="preserve">- </w:t>
      </w:r>
      <w:r w:rsidRPr="00442ADB">
        <w:rPr>
          <w:rFonts w:ascii="Times New Roman" w:hAnsi="Times New Roman"/>
          <w:sz w:val="28"/>
          <w:szCs w:val="28"/>
          <w:lang w:val="uk-UA"/>
        </w:rPr>
        <w:t>педагогів мають педаг</w:t>
      </w:r>
      <w:r>
        <w:rPr>
          <w:rFonts w:ascii="Times New Roman" w:hAnsi="Times New Roman"/>
          <w:sz w:val="28"/>
          <w:szCs w:val="28"/>
          <w:lang w:val="uk-UA"/>
        </w:rPr>
        <w:t>огічне звання «Старший вчитель»;</w:t>
      </w:r>
      <w:r w:rsidRPr="00442ADB">
        <w:rPr>
          <w:rFonts w:ascii="Times New Roman" w:hAnsi="Times New Roman"/>
          <w:sz w:val="28"/>
          <w:szCs w:val="28"/>
          <w:lang w:val="uk-UA"/>
        </w:rPr>
        <w:t xml:space="preserve"> </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 xml:space="preserve">3 – учителі-методисти. </w:t>
      </w:r>
    </w:p>
    <w:p w:rsidR="00700A9A" w:rsidRPr="00442ADB" w:rsidRDefault="00FB4326" w:rsidP="00D55A1B">
      <w:pPr>
        <w:spacing w:after="0" w:line="240" w:lineRule="auto"/>
        <w:ind w:left="567" w:firstLine="284"/>
        <w:jc w:val="both"/>
        <w:rPr>
          <w:rFonts w:ascii="Times New Roman" w:hAnsi="Times New Roman"/>
          <w:sz w:val="28"/>
          <w:szCs w:val="28"/>
        </w:rPr>
      </w:pPr>
      <w:r w:rsidRPr="00442ADB">
        <w:rPr>
          <w:rFonts w:ascii="Times New Roman" w:hAnsi="Times New Roman"/>
          <w:noProof/>
          <w:sz w:val="28"/>
          <w:szCs w:val="28"/>
          <w:lang w:val="uk-UA" w:eastAsia="uk-UA"/>
        </w:rPr>
        <w:drawing>
          <wp:inline distT="0" distB="0" distL="0" distR="0">
            <wp:extent cx="3705225" cy="159067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700A9A" w:rsidRPr="00442ADB" w:rsidRDefault="00FB4326" w:rsidP="00D55A1B">
      <w:pPr>
        <w:spacing w:after="0" w:line="240" w:lineRule="auto"/>
        <w:ind w:left="567" w:firstLine="284"/>
        <w:jc w:val="both"/>
        <w:rPr>
          <w:rFonts w:ascii="Times New Roman" w:hAnsi="Times New Roman"/>
          <w:sz w:val="28"/>
          <w:szCs w:val="28"/>
        </w:rPr>
      </w:pPr>
      <w:r w:rsidRPr="00442ADB">
        <w:rPr>
          <w:rFonts w:ascii="Times New Roman" w:hAnsi="Times New Roman"/>
          <w:noProof/>
          <w:sz w:val="28"/>
          <w:szCs w:val="28"/>
          <w:lang w:val="uk-UA" w:eastAsia="uk-UA"/>
        </w:rPr>
        <w:lastRenderedPageBreak/>
        <w:drawing>
          <wp:inline distT="0" distB="0" distL="0" distR="0">
            <wp:extent cx="4610100" cy="2009775"/>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00A9A" w:rsidRPr="00853B01" w:rsidRDefault="00700A9A" w:rsidP="00D55A1B">
      <w:pPr>
        <w:spacing w:after="0" w:line="240" w:lineRule="auto"/>
        <w:ind w:left="567" w:firstLine="284"/>
        <w:jc w:val="center"/>
        <w:rPr>
          <w:rFonts w:ascii="Times New Roman" w:hAnsi="Times New Roman"/>
          <w:sz w:val="28"/>
          <w:szCs w:val="28"/>
          <w:lang w:val="uk-UA"/>
        </w:rPr>
      </w:pPr>
      <w:r w:rsidRPr="00853B01">
        <w:rPr>
          <w:rFonts w:ascii="Times New Roman" w:hAnsi="Times New Roman"/>
          <w:sz w:val="28"/>
          <w:szCs w:val="28"/>
          <w:lang w:val="uk-UA"/>
        </w:rPr>
        <w:t>Віковий склад</w:t>
      </w:r>
    </w:p>
    <w:p w:rsidR="00700A9A" w:rsidRPr="00442ADB" w:rsidRDefault="00FB4326"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noProof/>
          <w:sz w:val="28"/>
          <w:szCs w:val="28"/>
          <w:lang w:val="uk-UA" w:eastAsia="uk-UA"/>
        </w:rPr>
        <w:drawing>
          <wp:inline distT="0" distB="0" distL="0" distR="0">
            <wp:extent cx="4953000" cy="256222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Значна увага приділялась вдосконаленню професійної майстерності педагогів, організації курсової підготовки, професійних тренінгів, самоосвіті.</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Учитель зарубіжної літератури Нестерук Л. М. стала переможцем ІІ етапу конкурсу «Учитель року 2020», зайняла ІІ місце у ІІІ етапі конкурсу.</w:t>
      </w:r>
    </w:p>
    <w:p w:rsidR="00700A9A" w:rsidRPr="00442ADB" w:rsidRDefault="00700A9A" w:rsidP="00D55A1B">
      <w:pPr>
        <w:spacing w:after="0" w:line="240" w:lineRule="auto"/>
        <w:ind w:left="567" w:firstLine="284"/>
        <w:jc w:val="both"/>
        <w:rPr>
          <w:rFonts w:ascii="Times New Roman" w:hAnsi="Times New Roman"/>
          <w:sz w:val="28"/>
          <w:szCs w:val="28"/>
          <w:lang w:val="uk-UA"/>
        </w:rPr>
      </w:pPr>
    </w:p>
    <w:p w:rsidR="00700A9A" w:rsidRPr="00853B01" w:rsidRDefault="00700A9A" w:rsidP="00D55A1B">
      <w:pPr>
        <w:spacing w:after="0" w:line="240" w:lineRule="auto"/>
        <w:ind w:left="567" w:firstLine="284"/>
        <w:jc w:val="center"/>
        <w:rPr>
          <w:rFonts w:ascii="Times New Roman" w:hAnsi="Times New Roman"/>
          <w:bCs/>
          <w:sz w:val="28"/>
          <w:szCs w:val="28"/>
          <w:lang w:val="uk-UA"/>
        </w:rPr>
      </w:pPr>
      <w:r w:rsidRPr="00853B01">
        <w:rPr>
          <w:rFonts w:ascii="Times New Roman" w:hAnsi="Times New Roman"/>
          <w:bCs/>
          <w:sz w:val="28"/>
          <w:szCs w:val="28"/>
          <w:lang w:val="uk-UA"/>
        </w:rPr>
        <w:t>Організація освітнього процесу</w:t>
      </w:r>
    </w:p>
    <w:p w:rsidR="00700A9A" w:rsidRPr="00442ADB" w:rsidRDefault="00FB4326" w:rsidP="00D55A1B">
      <w:pPr>
        <w:spacing w:after="0" w:line="240" w:lineRule="auto"/>
        <w:ind w:left="567" w:firstLine="284"/>
        <w:jc w:val="both"/>
        <w:rPr>
          <w:rFonts w:ascii="Times New Roman" w:hAnsi="Times New Roman"/>
          <w:sz w:val="28"/>
          <w:szCs w:val="28"/>
          <w:lang w:val="uk-UA"/>
        </w:rPr>
      </w:pPr>
      <w:r>
        <w:rPr>
          <w:rFonts w:ascii="Times New Roman" w:hAnsi="Times New Roman"/>
          <w:noProof/>
          <w:sz w:val="28"/>
          <w:szCs w:val="28"/>
          <w:lang w:val="uk-UA" w:eastAsia="uk-UA"/>
        </w:rPr>
        <w:drawing>
          <wp:inline distT="0" distB="0" distL="0" distR="0">
            <wp:extent cx="5723890" cy="2795270"/>
            <wp:effectExtent l="76200" t="57150" r="67310" b="119380"/>
            <wp:docPr id="4" name="Схема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Впродовж останніх семи років успішно впроваджувалась і розвивалась інклюзивна форма навчання дітей з особливими освітніми потребами. У десяти класах навчалося 16 учнів, з якими працювали 13 асистентів учителя.</w:t>
      </w:r>
    </w:p>
    <w:p w:rsidR="00700A9A" w:rsidRPr="00853B01" w:rsidRDefault="00700A9A" w:rsidP="00D55A1B">
      <w:pPr>
        <w:spacing w:after="0" w:line="240" w:lineRule="auto"/>
        <w:ind w:left="567" w:firstLine="284"/>
        <w:jc w:val="both"/>
        <w:rPr>
          <w:rFonts w:ascii="Times New Roman" w:hAnsi="Times New Roman"/>
          <w:bCs/>
          <w:sz w:val="28"/>
          <w:szCs w:val="28"/>
          <w:lang w:val="uk-UA"/>
        </w:rPr>
      </w:pPr>
      <w:r w:rsidRPr="00853B01">
        <w:rPr>
          <w:rFonts w:ascii="Times New Roman" w:hAnsi="Times New Roman"/>
          <w:bCs/>
          <w:sz w:val="28"/>
          <w:szCs w:val="28"/>
          <w:lang w:val="uk-UA"/>
        </w:rPr>
        <w:t>Корекційні заняття з дітьми з ООП</w:t>
      </w:r>
      <w:r>
        <w:rPr>
          <w:rFonts w:ascii="Times New Roman" w:hAnsi="Times New Roman"/>
          <w:bCs/>
          <w:sz w:val="28"/>
          <w:szCs w:val="28"/>
          <w:lang w:val="uk-UA"/>
        </w:rPr>
        <w:t>:</w:t>
      </w:r>
    </w:p>
    <w:p w:rsidR="00700A9A" w:rsidRPr="00442ADB" w:rsidRDefault="00700A9A" w:rsidP="00D55A1B">
      <w:pPr>
        <w:numPr>
          <w:ilvl w:val="0"/>
          <w:numId w:val="3"/>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Корекція розвитку;</w:t>
      </w:r>
    </w:p>
    <w:p w:rsidR="00700A9A" w:rsidRPr="00442ADB" w:rsidRDefault="00700A9A" w:rsidP="00D55A1B">
      <w:pPr>
        <w:numPr>
          <w:ilvl w:val="0"/>
          <w:numId w:val="3"/>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Ритміка;</w:t>
      </w:r>
    </w:p>
    <w:p w:rsidR="00700A9A" w:rsidRPr="00442ADB" w:rsidRDefault="00700A9A" w:rsidP="00D55A1B">
      <w:pPr>
        <w:numPr>
          <w:ilvl w:val="0"/>
          <w:numId w:val="3"/>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Корекція мовлення;</w:t>
      </w:r>
    </w:p>
    <w:p w:rsidR="00700A9A" w:rsidRPr="00442ADB" w:rsidRDefault="00700A9A" w:rsidP="00D55A1B">
      <w:pPr>
        <w:numPr>
          <w:ilvl w:val="0"/>
          <w:numId w:val="3"/>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Лікувальна фізкультура.</w:t>
      </w:r>
    </w:p>
    <w:p w:rsidR="00700A9A" w:rsidRPr="00442ADB" w:rsidRDefault="00FB4326" w:rsidP="00D55A1B">
      <w:pPr>
        <w:spacing w:after="0" w:line="240" w:lineRule="auto"/>
        <w:ind w:left="567" w:firstLine="284"/>
        <w:jc w:val="both"/>
        <w:rPr>
          <w:rFonts w:ascii="Times New Roman" w:hAnsi="Times New Roman"/>
          <w:sz w:val="28"/>
          <w:szCs w:val="28"/>
        </w:rPr>
      </w:pPr>
      <w:r w:rsidRPr="00442ADB">
        <w:rPr>
          <w:rFonts w:ascii="Times New Roman" w:hAnsi="Times New Roman"/>
          <w:noProof/>
          <w:sz w:val="28"/>
          <w:szCs w:val="28"/>
          <w:lang w:val="uk-UA" w:eastAsia="uk-UA"/>
        </w:rPr>
        <w:drawing>
          <wp:inline distT="0" distB="0" distL="0" distR="0">
            <wp:extent cx="4467225" cy="1838325"/>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00A9A" w:rsidRPr="00442ADB" w:rsidRDefault="00700A9A" w:rsidP="00D55A1B">
      <w:pPr>
        <w:spacing w:after="0" w:line="240" w:lineRule="auto"/>
        <w:ind w:left="567" w:firstLine="284"/>
        <w:jc w:val="both"/>
        <w:rPr>
          <w:rFonts w:ascii="Times New Roman" w:hAnsi="Times New Roman"/>
          <w:sz w:val="28"/>
          <w:szCs w:val="28"/>
        </w:rPr>
      </w:pPr>
      <w:r>
        <w:rPr>
          <w:rFonts w:ascii="Times New Roman" w:hAnsi="Times New Roman"/>
          <w:sz w:val="28"/>
          <w:szCs w:val="28"/>
          <w:lang w:val="uk-UA"/>
        </w:rPr>
        <w:t>У</w:t>
      </w:r>
      <w:r w:rsidRPr="00442ADB">
        <w:rPr>
          <w:rFonts w:ascii="Times New Roman" w:hAnsi="Times New Roman"/>
          <w:sz w:val="28"/>
          <w:szCs w:val="28"/>
          <w:lang w:val="uk-UA"/>
        </w:rPr>
        <w:t xml:space="preserve"> 2020 році у навчальному закладі</w:t>
      </w:r>
      <w:r>
        <w:rPr>
          <w:rFonts w:ascii="Times New Roman" w:hAnsi="Times New Roman"/>
          <w:sz w:val="28"/>
          <w:szCs w:val="28"/>
          <w:lang w:val="uk-UA"/>
        </w:rPr>
        <w:t xml:space="preserve"> </w:t>
      </w:r>
      <w:r w:rsidRPr="00442ADB">
        <w:rPr>
          <w:rFonts w:ascii="Times New Roman" w:hAnsi="Times New Roman"/>
          <w:sz w:val="28"/>
          <w:szCs w:val="28"/>
          <w:lang w:val="uk-UA"/>
        </w:rPr>
        <w:t>навчалось 402 здобувачі освіти, зокрема у 1-4 класах – 186, 5-9 класах- 191, 10-11 класах – 25.</w:t>
      </w:r>
    </w:p>
    <w:p w:rsidR="00700A9A" w:rsidRPr="00442ADB" w:rsidRDefault="00FB4326" w:rsidP="00D55A1B">
      <w:pPr>
        <w:spacing w:after="0" w:line="240" w:lineRule="auto"/>
        <w:ind w:left="567" w:firstLine="284"/>
        <w:jc w:val="both"/>
        <w:rPr>
          <w:rFonts w:ascii="Times New Roman" w:hAnsi="Times New Roman"/>
          <w:sz w:val="28"/>
          <w:szCs w:val="28"/>
        </w:rPr>
      </w:pPr>
      <w:r w:rsidRPr="00442ADB">
        <w:rPr>
          <w:rFonts w:ascii="Times New Roman" w:hAnsi="Times New Roman"/>
          <w:noProof/>
          <w:sz w:val="28"/>
          <w:szCs w:val="28"/>
          <w:lang w:val="uk-UA" w:eastAsia="uk-UA"/>
        </w:rPr>
        <w:drawing>
          <wp:inline distT="0" distB="0" distL="0" distR="0">
            <wp:extent cx="3305175" cy="1962150"/>
            <wp:effectExtent l="0" t="0" r="0"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00A9A" w:rsidRPr="00442ADB" w:rsidRDefault="00700A9A" w:rsidP="00D55A1B">
      <w:pPr>
        <w:spacing w:after="0" w:line="240" w:lineRule="auto"/>
        <w:ind w:left="567" w:firstLine="284"/>
        <w:jc w:val="both"/>
        <w:rPr>
          <w:rFonts w:ascii="Times New Roman" w:hAnsi="Times New Roman"/>
          <w:bCs/>
          <w:sz w:val="28"/>
          <w:szCs w:val="28"/>
          <w:lang w:val="uk-UA"/>
        </w:rPr>
      </w:pPr>
      <w:r w:rsidRPr="00442ADB">
        <w:rPr>
          <w:rFonts w:ascii="Times New Roman" w:hAnsi="Times New Roman"/>
          <w:bCs/>
          <w:sz w:val="28"/>
          <w:szCs w:val="28"/>
          <w:lang w:val="uk-UA"/>
        </w:rPr>
        <w:t>Забезпечено успішне впровадження НУШ у початковій школі.</w:t>
      </w:r>
    </w:p>
    <w:p w:rsidR="00700A9A" w:rsidRPr="00442ADB" w:rsidRDefault="00700A9A" w:rsidP="00D55A1B">
      <w:pPr>
        <w:spacing w:after="0" w:line="240" w:lineRule="auto"/>
        <w:ind w:left="567" w:firstLine="284"/>
        <w:jc w:val="both"/>
        <w:rPr>
          <w:rFonts w:ascii="Times New Roman" w:hAnsi="Times New Roman"/>
          <w:bCs/>
          <w:sz w:val="28"/>
          <w:szCs w:val="28"/>
          <w:lang w:val="uk-UA"/>
        </w:rPr>
      </w:pPr>
      <w:r w:rsidRPr="00442ADB">
        <w:rPr>
          <w:rFonts w:ascii="Times New Roman" w:hAnsi="Times New Roman"/>
          <w:bCs/>
          <w:sz w:val="28"/>
          <w:szCs w:val="28"/>
          <w:lang w:val="uk-UA"/>
        </w:rPr>
        <w:t>Працювало 3 групи продовженого дня, залучено 90 дітей.</w:t>
      </w:r>
    </w:p>
    <w:p w:rsidR="00700A9A" w:rsidRPr="00442ADB" w:rsidRDefault="00700A9A" w:rsidP="00D55A1B">
      <w:pPr>
        <w:spacing w:after="0" w:line="240" w:lineRule="auto"/>
        <w:ind w:left="567" w:firstLine="284"/>
        <w:jc w:val="both"/>
        <w:rPr>
          <w:rFonts w:ascii="Times New Roman" w:hAnsi="Times New Roman"/>
          <w:sz w:val="28"/>
          <w:szCs w:val="28"/>
        </w:rPr>
      </w:pPr>
    </w:p>
    <w:p w:rsidR="00700A9A" w:rsidRPr="00853B01" w:rsidRDefault="00700A9A" w:rsidP="00D55A1B">
      <w:pPr>
        <w:spacing w:after="0" w:line="240" w:lineRule="auto"/>
        <w:ind w:left="567" w:firstLine="284"/>
        <w:jc w:val="center"/>
        <w:rPr>
          <w:rFonts w:ascii="Times New Roman" w:hAnsi="Times New Roman"/>
          <w:bCs/>
          <w:sz w:val="28"/>
          <w:szCs w:val="28"/>
          <w:lang w:val="uk-UA"/>
        </w:rPr>
      </w:pPr>
      <w:r w:rsidRPr="00853B01">
        <w:rPr>
          <w:rFonts w:ascii="Times New Roman" w:hAnsi="Times New Roman"/>
          <w:bCs/>
          <w:sz w:val="28"/>
          <w:szCs w:val="28"/>
          <w:lang w:val="uk-UA"/>
        </w:rPr>
        <w:t>Профільне навчання</w:t>
      </w:r>
    </w:p>
    <w:p w:rsidR="00700A9A" w:rsidRPr="00853B01" w:rsidRDefault="00700A9A" w:rsidP="00D55A1B">
      <w:pPr>
        <w:spacing w:after="0" w:line="240" w:lineRule="auto"/>
        <w:ind w:left="567" w:firstLine="284"/>
        <w:jc w:val="center"/>
        <w:rPr>
          <w:rFonts w:ascii="Times New Roman" w:hAnsi="Times New Roman"/>
          <w:bCs/>
          <w:sz w:val="28"/>
          <w:szCs w:val="28"/>
        </w:rPr>
      </w:pPr>
      <w:r w:rsidRPr="00853B01">
        <w:rPr>
          <w:rFonts w:ascii="Times New Roman" w:hAnsi="Times New Roman"/>
          <w:bCs/>
          <w:sz w:val="28"/>
          <w:szCs w:val="28"/>
        </w:rPr>
        <w:t>Українська</w:t>
      </w:r>
      <w:r>
        <w:rPr>
          <w:rFonts w:ascii="Times New Roman" w:hAnsi="Times New Roman"/>
          <w:bCs/>
          <w:sz w:val="28"/>
          <w:szCs w:val="28"/>
          <w:lang w:val="uk-UA"/>
        </w:rPr>
        <w:t xml:space="preserve"> </w:t>
      </w:r>
      <w:r w:rsidRPr="00853B01">
        <w:rPr>
          <w:rFonts w:ascii="Times New Roman" w:hAnsi="Times New Roman"/>
          <w:bCs/>
          <w:sz w:val="28"/>
          <w:szCs w:val="28"/>
        </w:rPr>
        <w:t>мова та література</w:t>
      </w:r>
    </w:p>
    <w:p w:rsidR="00700A9A" w:rsidRPr="00442ADB" w:rsidRDefault="00700A9A" w:rsidP="00D55A1B">
      <w:pPr>
        <w:spacing w:after="0" w:line="240" w:lineRule="auto"/>
        <w:ind w:left="567" w:firstLine="284"/>
        <w:jc w:val="center"/>
        <w:rPr>
          <w:rFonts w:ascii="Times New Roman" w:hAnsi="Times New Roman"/>
          <w:sz w:val="28"/>
          <w:szCs w:val="28"/>
        </w:rPr>
      </w:pP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Результати навчальних досягнень випускників профільного класу з профільних предметів:</w:t>
      </w:r>
    </w:p>
    <w:p w:rsidR="00700A9A" w:rsidRPr="00442ADB" w:rsidRDefault="00FB4326" w:rsidP="00D55A1B">
      <w:pPr>
        <w:spacing w:after="0" w:line="240" w:lineRule="auto"/>
        <w:ind w:left="567" w:firstLine="284"/>
        <w:jc w:val="both"/>
        <w:rPr>
          <w:rFonts w:ascii="Times New Roman" w:hAnsi="Times New Roman"/>
          <w:sz w:val="28"/>
          <w:szCs w:val="28"/>
        </w:rPr>
      </w:pPr>
      <w:r w:rsidRPr="00442ADB">
        <w:rPr>
          <w:rFonts w:ascii="Times New Roman" w:hAnsi="Times New Roman"/>
          <w:noProof/>
          <w:sz w:val="28"/>
          <w:szCs w:val="28"/>
          <w:lang w:val="uk-UA" w:eastAsia="uk-UA"/>
        </w:rPr>
        <w:drawing>
          <wp:inline distT="0" distB="0" distL="0" distR="0">
            <wp:extent cx="3457575" cy="1685925"/>
            <wp:effectExtent l="0" t="0" r="0" b="0"/>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00A9A" w:rsidRPr="00853B01" w:rsidRDefault="00700A9A" w:rsidP="00D55A1B">
      <w:pPr>
        <w:spacing w:after="0" w:line="240" w:lineRule="auto"/>
        <w:ind w:left="567" w:firstLine="284"/>
        <w:jc w:val="center"/>
        <w:rPr>
          <w:rFonts w:ascii="Times New Roman" w:hAnsi="Times New Roman"/>
          <w:sz w:val="28"/>
          <w:szCs w:val="28"/>
        </w:rPr>
      </w:pPr>
      <w:r w:rsidRPr="00853B01">
        <w:rPr>
          <w:rFonts w:ascii="Times New Roman" w:hAnsi="Times New Roman"/>
          <w:bCs/>
          <w:sz w:val="28"/>
          <w:szCs w:val="28"/>
          <w:lang w:val="uk-UA"/>
        </w:rPr>
        <w:t>Аналіз рівня навчальних досягнень здобувачів освіти</w:t>
      </w:r>
    </w:p>
    <w:p w:rsidR="00700A9A" w:rsidRPr="00442ADB" w:rsidRDefault="00700A9A" w:rsidP="00D55A1B">
      <w:pPr>
        <w:numPr>
          <w:ilvl w:val="0"/>
          <w:numId w:val="4"/>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високий – достатній рівень 3-4 класи – 79%</w:t>
      </w:r>
    </w:p>
    <w:p w:rsidR="00700A9A" w:rsidRPr="00442ADB" w:rsidRDefault="00700A9A" w:rsidP="00D55A1B">
      <w:pPr>
        <w:numPr>
          <w:ilvl w:val="0"/>
          <w:numId w:val="4"/>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високий – достатній рівень 5-9 класи – 25,6%</w:t>
      </w:r>
    </w:p>
    <w:p w:rsidR="00700A9A" w:rsidRPr="00442ADB" w:rsidRDefault="00700A9A" w:rsidP="00D55A1B">
      <w:pPr>
        <w:numPr>
          <w:ilvl w:val="0"/>
          <w:numId w:val="4"/>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високий – достатній рівень 10-11 класи – 2</w:t>
      </w:r>
      <w:r w:rsidRPr="00442ADB">
        <w:rPr>
          <w:rFonts w:ascii="Times New Roman" w:hAnsi="Times New Roman"/>
          <w:sz w:val="28"/>
          <w:szCs w:val="28"/>
        </w:rPr>
        <w:t>8,5</w:t>
      </w:r>
      <w:r w:rsidRPr="00442ADB">
        <w:rPr>
          <w:rFonts w:ascii="Times New Roman" w:hAnsi="Times New Roman"/>
          <w:sz w:val="28"/>
          <w:szCs w:val="28"/>
          <w:lang w:val="uk-UA"/>
        </w:rPr>
        <w:t>%</w:t>
      </w:r>
    </w:p>
    <w:p w:rsidR="00700A9A" w:rsidRPr="00442ADB" w:rsidRDefault="00FB4326" w:rsidP="00D55A1B">
      <w:pPr>
        <w:spacing w:after="0" w:line="240" w:lineRule="auto"/>
        <w:ind w:left="567" w:firstLine="284"/>
        <w:jc w:val="both"/>
        <w:rPr>
          <w:rFonts w:ascii="Times New Roman" w:hAnsi="Times New Roman"/>
          <w:sz w:val="28"/>
          <w:szCs w:val="28"/>
        </w:rPr>
      </w:pPr>
      <w:r w:rsidRPr="00442ADB">
        <w:rPr>
          <w:rFonts w:ascii="Times New Roman" w:hAnsi="Times New Roman"/>
          <w:noProof/>
          <w:sz w:val="28"/>
          <w:szCs w:val="28"/>
          <w:lang w:val="uk-UA" w:eastAsia="uk-UA"/>
        </w:rPr>
        <w:drawing>
          <wp:inline distT="0" distB="0" distL="0" distR="0">
            <wp:extent cx="4717415" cy="1618615"/>
            <wp:effectExtent l="0" t="0" r="0" b="0"/>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00A9A" w:rsidRPr="00853B01" w:rsidRDefault="00700A9A" w:rsidP="00D55A1B">
      <w:pPr>
        <w:spacing w:after="0" w:line="240" w:lineRule="auto"/>
        <w:ind w:left="567" w:firstLine="284"/>
        <w:jc w:val="center"/>
        <w:rPr>
          <w:rFonts w:ascii="Times New Roman" w:hAnsi="Times New Roman"/>
          <w:sz w:val="28"/>
          <w:szCs w:val="28"/>
        </w:rPr>
      </w:pPr>
      <w:r w:rsidRPr="00853B01">
        <w:rPr>
          <w:rFonts w:ascii="Times New Roman" w:hAnsi="Times New Roman"/>
          <w:bCs/>
          <w:sz w:val="28"/>
          <w:szCs w:val="28"/>
          <w:lang w:val="uk-UA"/>
        </w:rPr>
        <w:t>Нагороджено:</w:t>
      </w:r>
    </w:p>
    <w:p w:rsidR="00700A9A" w:rsidRPr="00442ADB" w:rsidRDefault="00700A9A" w:rsidP="00D55A1B">
      <w:pPr>
        <w:numPr>
          <w:ilvl w:val="0"/>
          <w:numId w:val="5"/>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похвальними листами  -  20</w:t>
      </w:r>
    </w:p>
    <w:p w:rsidR="00700A9A" w:rsidRPr="00442ADB" w:rsidRDefault="00700A9A" w:rsidP="00D55A1B">
      <w:pPr>
        <w:numPr>
          <w:ilvl w:val="0"/>
          <w:numId w:val="5"/>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 xml:space="preserve">свідоцтвом  з відзнакою – 0 </w:t>
      </w:r>
    </w:p>
    <w:p w:rsidR="00700A9A" w:rsidRPr="00442ADB" w:rsidRDefault="00700A9A" w:rsidP="00D55A1B">
      <w:pPr>
        <w:numPr>
          <w:ilvl w:val="0"/>
          <w:numId w:val="5"/>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золотою медаллю – 1</w:t>
      </w:r>
    </w:p>
    <w:p w:rsidR="00700A9A" w:rsidRPr="00442ADB" w:rsidRDefault="00700A9A" w:rsidP="00D55A1B">
      <w:pPr>
        <w:spacing w:after="0" w:line="240" w:lineRule="auto"/>
        <w:ind w:left="567" w:firstLine="284"/>
        <w:jc w:val="both"/>
        <w:rPr>
          <w:rFonts w:ascii="Times New Roman" w:hAnsi="Times New Roman"/>
          <w:sz w:val="28"/>
          <w:szCs w:val="28"/>
        </w:rPr>
      </w:pPr>
    </w:p>
    <w:p w:rsidR="00700A9A" w:rsidRPr="00853B01" w:rsidRDefault="00700A9A" w:rsidP="00D55A1B">
      <w:pPr>
        <w:spacing w:after="0" w:line="240" w:lineRule="auto"/>
        <w:ind w:left="567" w:firstLine="284"/>
        <w:jc w:val="both"/>
        <w:rPr>
          <w:rFonts w:ascii="Times New Roman" w:hAnsi="Times New Roman"/>
          <w:bCs/>
          <w:sz w:val="28"/>
          <w:szCs w:val="28"/>
          <w:lang w:val="uk-UA"/>
        </w:rPr>
      </w:pPr>
      <w:r w:rsidRPr="00853B01">
        <w:rPr>
          <w:rFonts w:ascii="Times New Roman" w:hAnsi="Times New Roman"/>
          <w:bCs/>
          <w:sz w:val="28"/>
          <w:szCs w:val="28"/>
          <w:lang w:val="uk-UA"/>
        </w:rPr>
        <w:t>Участь здобувачів освіти у ІІ етапі Всеукраїнських предметних олімпіад</w:t>
      </w:r>
      <w:r>
        <w:rPr>
          <w:rFonts w:ascii="Times New Roman" w:hAnsi="Times New Roman"/>
          <w:bCs/>
          <w:sz w:val="28"/>
          <w:szCs w:val="28"/>
          <w:lang w:val="uk-UA"/>
        </w:rPr>
        <w:t>:</w:t>
      </w:r>
    </w:p>
    <w:p w:rsidR="00700A9A" w:rsidRPr="00442ADB" w:rsidRDefault="00700A9A" w:rsidP="00D55A1B">
      <w:pPr>
        <w:spacing w:after="0" w:line="240" w:lineRule="auto"/>
        <w:ind w:left="567" w:firstLine="284"/>
        <w:jc w:val="both"/>
        <w:rPr>
          <w:rFonts w:ascii="Times New Roman" w:hAnsi="Times New Roman"/>
          <w:sz w:val="28"/>
          <w:szCs w:val="28"/>
        </w:rPr>
      </w:pPr>
    </w:p>
    <w:p w:rsidR="00700A9A" w:rsidRPr="00442ADB" w:rsidRDefault="00700A9A" w:rsidP="00D55A1B">
      <w:pPr>
        <w:numPr>
          <w:ilvl w:val="0"/>
          <w:numId w:val="6"/>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Загреба Я. (6 клас) – І місце ІІ етапу олімпіади з математики        (учитель Стефанишин Л. О.)</w:t>
      </w:r>
    </w:p>
    <w:p w:rsidR="00700A9A" w:rsidRPr="00442ADB" w:rsidRDefault="00700A9A" w:rsidP="00D55A1B">
      <w:pPr>
        <w:numPr>
          <w:ilvl w:val="0"/>
          <w:numId w:val="6"/>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Дяків З. (9 клас) – ІІІ місце ІІ етапу олімпіади з правознавства           (учитель Одольчук О. А.)</w:t>
      </w:r>
    </w:p>
    <w:p w:rsidR="00700A9A" w:rsidRPr="00442ADB" w:rsidRDefault="00700A9A" w:rsidP="00D55A1B">
      <w:pPr>
        <w:numPr>
          <w:ilvl w:val="0"/>
          <w:numId w:val="6"/>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Дяків З. (9 клас) – ІІІ місце ІІ етапу о</w:t>
      </w:r>
      <w:r>
        <w:rPr>
          <w:rFonts w:ascii="Times New Roman" w:hAnsi="Times New Roman"/>
          <w:sz w:val="28"/>
          <w:szCs w:val="28"/>
          <w:lang w:val="uk-UA"/>
        </w:rPr>
        <w:t>лімпіади з географії</w:t>
      </w:r>
      <w:r w:rsidRPr="00442ADB">
        <w:rPr>
          <w:rFonts w:ascii="Times New Roman" w:hAnsi="Times New Roman"/>
          <w:sz w:val="28"/>
          <w:szCs w:val="28"/>
          <w:lang w:val="uk-UA"/>
        </w:rPr>
        <w:t xml:space="preserve"> (учитель Мердух В. І.)</w:t>
      </w:r>
    </w:p>
    <w:p w:rsidR="00700A9A" w:rsidRPr="00442ADB" w:rsidRDefault="00700A9A" w:rsidP="00D55A1B">
      <w:pPr>
        <w:numPr>
          <w:ilvl w:val="0"/>
          <w:numId w:val="6"/>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Негрич Р. (5 клас) – ІІІ місце олімпіад</w:t>
      </w:r>
      <w:r>
        <w:rPr>
          <w:rFonts w:ascii="Times New Roman" w:hAnsi="Times New Roman"/>
          <w:sz w:val="28"/>
          <w:szCs w:val="28"/>
          <w:lang w:val="uk-UA"/>
        </w:rPr>
        <w:t xml:space="preserve">и з природознавства </w:t>
      </w:r>
      <w:r w:rsidRPr="00442ADB">
        <w:rPr>
          <w:rFonts w:ascii="Times New Roman" w:hAnsi="Times New Roman"/>
          <w:sz w:val="28"/>
          <w:szCs w:val="28"/>
          <w:lang w:val="uk-UA"/>
        </w:rPr>
        <w:t>(учитель Лях Б. Б.)</w:t>
      </w:r>
    </w:p>
    <w:p w:rsidR="00700A9A" w:rsidRPr="000E48BF"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Линник Д. (10 клас) – ІІ місце олімпіади з «Основ християнської етики» (учитель Кушецька І. Я.)</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Учениця  11 класу Позняк Жанна нагороджена дипломом за активну участь у роботі міської Ради учнівського самоврядування. (Даців Н.М.)</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Команда школи зайняла ІІ місце у творчому конкурсі «Кулінарна ліга», нагороджені премією у сумі 5 тисяч гривень. (Федорук Г.М.)</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Учні школи постійно беруть участь й отримують нагороди у всіх масових загальноміських спортивних заходах (керівники Павленко Я. П., Свистяк М. В.)</w:t>
      </w:r>
    </w:p>
    <w:p w:rsidR="00700A9A" w:rsidRDefault="00700A9A" w:rsidP="00D55A1B">
      <w:pPr>
        <w:numPr>
          <w:ilvl w:val="0"/>
          <w:numId w:val="8"/>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Зайняли ІІ місце у загальноміському конкурсі відеоробіт «Територія моєї душі у місті Каменяра» (Федорів Н.Й.), гран-прі за Різдвяну композицію (Литкан Л.М.), ІІ місце у конкурсі вокальних колективів (Варська О.І.).</w:t>
      </w:r>
    </w:p>
    <w:p w:rsidR="00700A9A" w:rsidRDefault="00700A9A" w:rsidP="00D55A1B">
      <w:pPr>
        <w:numPr>
          <w:ilvl w:val="0"/>
          <w:numId w:val="8"/>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 xml:space="preserve">Танцювальний колектив </w:t>
      </w:r>
      <w:r w:rsidRPr="00853B01">
        <w:rPr>
          <w:rFonts w:ascii="Times New Roman" w:hAnsi="Times New Roman"/>
          <w:bCs/>
          <w:sz w:val="28"/>
          <w:szCs w:val="28"/>
          <w:lang w:val="uk-UA"/>
        </w:rPr>
        <w:t>«</w:t>
      </w:r>
      <w:r w:rsidRPr="00853B01">
        <w:rPr>
          <w:rFonts w:ascii="Times New Roman" w:hAnsi="Times New Roman"/>
          <w:bCs/>
          <w:sz w:val="28"/>
          <w:szCs w:val="28"/>
          <w:lang w:val="en-US"/>
        </w:rPr>
        <w:t>Victoryfire</w:t>
      </w:r>
      <w:r w:rsidRPr="00853B01">
        <w:rPr>
          <w:rFonts w:ascii="Times New Roman" w:hAnsi="Times New Roman"/>
          <w:bCs/>
          <w:sz w:val="28"/>
          <w:szCs w:val="28"/>
          <w:lang w:val="uk-UA"/>
        </w:rPr>
        <w:t>»</w:t>
      </w:r>
      <w:r>
        <w:rPr>
          <w:rFonts w:ascii="Times New Roman" w:hAnsi="Times New Roman"/>
          <w:bCs/>
          <w:sz w:val="28"/>
          <w:szCs w:val="28"/>
          <w:lang w:val="uk-UA"/>
        </w:rPr>
        <w:t xml:space="preserve"> </w:t>
      </w:r>
      <w:r w:rsidRPr="00442ADB">
        <w:rPr>
          <w:rFonts w:ascii="Times New Roman" w:hAnsi="Times New Roman"/>
          <w:sz w:val="28"/>
          <w:szCs w:val="28"/>
          <w:lang w:val="uk-UA"/>
        </w:rPr>
        <w:t xml:space="preserve">стали лауреатами ІІ премії у дистанційному міжнародному фестивалі </w:t>
      </w:r>
      <w:r w:rsidRPr="00442ADB">
        <w:rPr>
          <w:rFonts w:ascii="Times New Roman" w:hAnsi="Times New Roman"/>
          <w:sz w:val="28"/>
          <w:szCs w:val="28"/>
          <w:lang w:val="en-US"/>
        </w:rPr>
        <w:t>GOLDENTALENTSOFMADRID</w:t>
      </w:r>
      <w:r w:rsidRPr="00442ADB">
        <w:rPr>
          <w:rFonts w:ascii="Times New Roman" w:hAnsi="Times New Roman"/>
          <w:sz w:val="28"/>
          <w:szCs w:val="28"/>
          <w:lang w:val="uk-UA"/>
        </w:rPr>
        <w:t xml:space="preserve"> 2021</w:t>
      </w:r>
      <w:r>
        <w:rPr>
          <w:rFonts w:ascii="Times New Roman" w:hAnsi="Times New Roman"/>
          <w:sz w:val="28"/>
          <w:szCs w:val="28"/>
          <w:lang w:val="uk-UA"/>
        </w:rPr>
        <w:t>.</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 xml:space="preserve">Танцювальний колектив </w:t>
      </w:r>
      <w:r w:rsidRPr="00853B01">
        <w:rPr>
          <w:rFonts w:ascii="Times New Roman" w:hAnsi="Times New Roman"/>
          <w:bCs/>
          <w:sz w:val="28"/>
          <w:szCs w:val="28"/>
          <w:lang w:val="uk-UA"/>
        </w:rPr>
        <w:t>«</w:t>
      </w:r>
      <w:r w:rsidRPr="00853B01">
        <w:rPr>
          <w:rFonts w:ascii="Times New Roman" w:hAnsi="Times New Roman"/>
          <w:bCs/>
          <w:sz w:val="28"/>
          <w:szCs w:val="28"/>
          <w:lang w:val="en-US"/>
        </w:rPr>
        <w:t>Victoryfire</w:t>
      </w:r>
      <w:r w:rsidRPr="00853B01">
        <w:rPr>
          <w:rFonts w:ascii="Times New Roman" w:hAnsi="Times New Roman"/>
          <w:bCs/>
          <w:sz w:val="28"/>
          <w:szCs w:val="28"/>
          <w:lang w:val="uk-UA"/>
        </w:rPr>
        <w:t>»</w:t>
      </w:r>
      <w:r w:rsidRPr="00442ADB">
        <w:rPr>
          <w:rFonts w:ascii="Times New Roman" w:hAnsi="Times New Roman"/>
          <w:b/>
          <w:bCs/>
          <w:sz w:val="28"/>
          <w:szCs w:val="28"/>
          <w:lang w:val="uk-UA"/>
        </w:rPr>
        <w:t xml:space="preserve"> </w:t>
      </w:r>
      <w:r w:rsidRPr="00442ADB">
        <w:rPr>
          <w:rFonts w:ascii="Times New Roman" w:hAnsi="Times New Roman"/>
          <w:sz w:val="28"/>
          <w:szCs w:val="28"/>
          <w:lang w:val="uk-UA"/>
        </w:rPr>
        <w:t xml:space="preserve">стали лауреатами ІІІ премії у дистанційному міжнародному фестивалі </w:t>
      </w:r>
      <w:r w:rsidRPr="00442ADB">
        <w:rPr>
          <w:rFonts w:ascii="Times New Roman" w:hAnsi="Times New Roman"/>
          <w:sz w:val="28"/>
          <w:szCs w:val="28"/>
          <w:lang w:val="en-US"/>
        </w:rPr>
        <w:t>RACCONTODIPRIMAVERA</w:t>
      </w:r>
      <w:r w:rsidRPr="00442ADB">
        <w:rPr>
          <w:rFonts w:ascii="Times New Roman" w:hAnsi="Times New Roman"/>
          <w:sz w:val="28"/>
          <w:szCs w:val="28"/>
          <w:lang w:val="uk-UA"/>
        </w:rPr>
        <w:t xml:space="preserve"> 2021 в Італії.</w:t>
      </w:r>
    </w:p>
    <w:p w:rsidR="00700A9A" w:rsidRPr="00853B01" w:rsidRDefault="00700A9A" w:rsidP="00D55A1B">
      <w:pPr>
        <w:spacing w:after="0" w:line="240" w:lineRule="auto"/>
        <w:ind w:left="567" w:firstLine="284"/>
        <w:jc w:val="both"/>
        <w:rPr>
          <w:rFonts w:ascii="Times New Roman" w:hAnsi="Times New Roman"/>
          <w:bCs/>
          <w:sz w:val="28"/>
          <w:szCs w:val="28"/>
          <w:lang w:val="uk-UA"/>
        </w:rPr>
      </w:pPr>
      <w:r w:rsidRPr="00853B01">
        <w:rPr>
          <w:rFonts w:ascii="Times New Roman" w:hAnsi="Times New Roman"/>
          <w:bCs/>
          <w:sz w:val="28"/>
          <w:szCs w:val="28"/>
          <w:lang w:val="uk-UA"/>
        </w:rPr>
        <w:t>Міжнародний конкурс наукових розробок школярів і студентів «Наука без кордонів».</w:t>
      </w:r>
    </w:p>
    <w:p w:rsidR="00700A9A" w:rsidRPr="00442ADB" w:rsidRDefault="00700A9A" w:rsidP="00D55A1B">
      <w:pPr>
        <w:spacing w:after="0" w:line="240" w:lineRule="auto"/>
        <w:ind w:left="567" w:firstLine="284"/>
        <w:jc w:val="both"/>
        <w:rPr>
          <w:rFonts w:ascii="Times New Roman" w:hAnsi="Times New Roman"/>
          <w:b/>
          <w:bCs/>
          <w:sz w:val="28"/>
          <w:szCs w:val="28"/>
          <w:lang w:val="uk-UA"/>
        </w:rPr>
      </w:pPr>
    </w:p>
    <w:p w:rsidR="00700A9A" w:rsidRPr="00853B01" w:rsidRDefault="00700A9A" w:rsidP="00D55A1B">
      <w:pPr>
        <w:spacing w:after="0" w:line="240" w:lineRule="auto"/>
        <w:ind w:left="567" w:firstLine="284"/>
        <w:jc w:val="center"/>
        <w:rPr>
          <w:rFonts w:ascii="Times New Roman" w:hAnsi="Times New Roman"/>
          <w:bCs/>
          <w:sz w:val="28"/>
          <w:szCs w:val="28"/>
          <w:lang w:val="uk-UA"/>
        </w:rPr>
      </w:pPr>
      <w:r w:rsidRPr="00853B01">
        <w:rPr>
          <w:rFonts w:ascii="Times New Roman" w:hAnsi="Times New Roman"/>
          <w:bCs/>
          <w:sz w:val="28"/>
          <w:szCs w:val="28"/>
          <w:lang w:val="uk-UA"/>
        </w:rPr>
        <w:t>Організація дистанційного навчання в ліцеї</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ab/>
        <w:t>Педагоги ліцею у своїй роботі використовували такі освітні навчальні платформи:</w:t>
      </w:r>
    </w:p>
    <w:p w:rsidR="00700A9A" w:rsidRPr="00442ADB" w:rsidRDefault="00700A9A" w:rsidP="00D55A1B">
      <w:pPr>
        <w:numPr>
          <w:ilvl w:val="0"/>
          <w:numId w:val="7"/>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en-US"/>
        </w:rPr>
        <w:t>Google Classroom;</w:t>
      </w:r>
    </w:p>
    <w:p w:rsidR="00700A9A" w:rsidRPr="00442ADB" w:rsidRDefault="00700A9A" w:rsidP="00D55A1B">
      <w:pPr>
        <w:numPr>
          <w:ilvl w:val="0"/>
          <w:numId w:val="7"/>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en-US"/>
        </w:rPr>
        <w:t>Google Meet;</w:t>
      </w:r>
    </w:p>
    <w:p w:rsidR="00700A9A" w:rsidRPr="00442ADB" w:rsidRDefault="00700A9A" w:rsidP="00D55A1B">
      <w:pPr>
        <w:numPr>
          <w:ilvl w:val="0"/>
          <w:numId w:val="7"/>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en-US"/>
        </w:rPr>
        <w:t>Zoom;</w:t>
      </w:r>
    </w:p>
    <w:p w:rsidR="00700A9A" w:rsidRPr="00442ADB" w:rsidRDefault="00700A9A" w:rsidP="00D55A1B">
      <w:pPr>
        <w:numPr>
          <w:ilvl w:val="0"/>
          <w:numId w:val="7"/>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en-US"/>
        </w:rPr>
        <w:t>Viber;</w:t>
      </w:r>
    </w:p>
    <w:p w:rsidR="00700A9A" w:rsidRPr="00442ADB" w:rsidRDefault="00700A9A" w:rsidP="00D55A1B">
      <w:pPr>
        <w:numPr>
          <w:ilvl w:val="0"/>
          <w:numId w:val="7"/>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en-US"/>
        </w:rPr>
        <w:t>Vseosvita</w:t>
      </w:r>
      <w:r w:rsidRPr="00442ADB">
        <w:rPr>
          <w:rFonts w:ascii="Times New Roman" w:hAnsi="Times New Roman"/>
          <w:sz w:val="28"/>
          <w:szCs w:val="28"/>
          <w:lang w:val="uk-UA"/>
        </w:rPr>
        <w:t>;</w:t>
      </w:r>
    </w:p>
    <w:p w:rsidR="00700A9A" w:rsidRPr="00442ADB" w:rsidRDefault="00700A9A" w:rsidP="00D55A1B">
      <w:pPr>
        <w:numPr>
          <w:ilvl w:val="0"/>
          <w:numId w:val="7"/>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en-US"/>
        </w:rPr>
        <w:t>Facebook;</w:t>
      </w:r>
    </w:p>
    <w:p w:rsidR="00700A9A" w:rsidRPr="00442ADB" w:rsidRDefault="00700A9A" w:rsidP="00D55A1B">
      <w:pPr>
        <w:spacing w:after="0" w:line="240" w:lineRule="auto"/>
        <w:ind w:left="567" w:firstLine="284"/>
        <w:jc w:val="both"/>
        <w:rPr>
          <w:rFonts w:ascii="Times New Roman" w:hAnsi="Times New Roman"/>
          <w:sz w:val="28"/>
          <w:szCs w:val="28"/>
          <w:lang w:val="uk-UA"/>
        </w:rPr>
      </w:pPr>
    </w:p>
    <w:p w:rsidR="00700A9A" w:rsidRPr="00442ADB" w:rsidRDefault="00700A9A" w:rsidP="00D55A1B">
      <w:pPr>
        <w:spacing w:after="0" w:line="240" w:lineRule="auto"/>
        <w:ind w:left="567" w:firstLine="284"/>
        <w:jc w:val="both"/>
        <w:rPr>
          <w:rFonts w:ascii="Times New Roman" w:hAnsi="Times New Roman"/>
          <w:sz w:val="28"/>
          <w:szCs w:val="28"/>
          <w:lang w:val="uk-UA"/>
        </w:rPr>
      </w:pPr>
    </w:p>
    <w:p w:rsidR="00700A9A" w:rsidRPr="00442ADB" w:rsidRDefault="00FB4326" w:rsidP="00D55A1B">
      <w:pPr>
        <w:spacing w:after="0" w:line="240" w:lineRule="auto"/>
        <w:ind w:left="567" w:firstLine="284"/>
        <w:jc w:val="both"/>
        <w:rPr>
          <w:rFonts w:ascii="Times New Roman" w:hAnsi="Times New Roman"/>
          <w:sz w:val="28"/>
          <w:szCs w:val="28"/>
          <w:lang w:val="uk-UA"/>
        </w:rPr>
      </w:pPr>
      <w:r>
        <w:rPr>
          <w:rFonts w:ascii="Times New Roman" w:hAnsi="Times New Roman"/>
          <w:noProof/>
          <w:sz w:val="28"/>
          <w:szCs w:val="28"/>
          <w:lang w:val="uk-UA" w:eastAsia="uk-UA"/>
        </w:rPr>
        <w:drawing>
          <wp:inline distT="0" distB="0" distL="0" distR="0">
            <wp:extent cx="4688840" cy="1977390"/>
            <wp:effectExtent l="0" t="0" r="16510" b="3810"/>
            <wp:docPr id="9"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00A9A" w:rsidRPr="00442ADB" w:rsidRDefault="00700A9A" w:rsidP="00D55A1B">
      <w:pPr>
        <w:spacing w:after="0" w:line="240" w:lineRule="auto"/>
        <w:ind w:left="567" w:firstLine="284"/>
        <w:jc w:val="center"/>
        <w:rPr>
          <w:rFonts w:ascii="Times New Roman" w:hAnsi="Times New Roman"/>
          <w:b/>
          <w:bCs/>
          <w:sz w:val="28"/>
          <w:szCs w:val="28"/>
          <w:lang w:val="uk-UA"/>
        </w:rPr>
      </w:pPr>
    </w:p>
    <w:p w:rsidR="00700A9A" w:rsidRPr="00853B01" w:rsidRDefault="00700A9A" w:rsidP="00D55A1B">
      <w:pPr>
        <w:spacing w:after="0" w:line="240" w:lineRule="auto"/>
        <w:ind w:left="567" w:firstLine="284"/>
        <w:jc w:val="center"/>
        <w:rPr>
          <w:rFonts w:ascii="Times New Roman" w:hAnsi="Times New Roman"/>
          <w:bCs/>
          <w:sz w:val="28"/>
          <w:szCs w:val="28"/>
          <w:lang w:val="uk-UA"/>
        </w:rPr>
      </w:pPr>
      <w:r w:rsidRPr="00853B01">
        <w:rPr>
          <w:rFonts w:ascii="Times New Roman" w:hAnsi="Times New Roman"/>
          <w:bCs/>
          <w:sz w:val="28"/>
          <w:szCs w:val="28"/>
          <w:lang w:val="uk-UA"/>
        </w:rPr>
        <w:t>Можливості учнів ліцею бути залученими до освітнього процесу в умовах дистанційного навчання</w:t>
      </w:r>
    </w:p>
    <w:p w:rsidR="00700A9A" w:rsidRPr="00442ADB" w:rsidRDefault="00700A9A" w:rsidP="00D55A1B">
      <w:pPr>
        <w:spacing w:after="0" w:line="240" w:lineRule="auto"/>
        <w:ind w:left="567" w:firstLine="284"/>
        <w:jc w:val="center"/>
        <w:rPr>
          <w:rFonts w:ascii="Times New Roman" w:hAnsi="Times New Roman"/>
          <w:sz w:val="28"/>
          <w:szCs w:val="28"/>
        </w:rPr>
      </w:pPr>
    </w:p>
    <w:p w:rsidR="00700A9A" w:rsidRPr="00442ADB" w:rsidRDefault="00FB4326" w:rsidP="00D55A1B">
      <w:pPr>
        <w:spacing w:after="0" w:line="240" w:lineRule="auto"/>
        <w:ind w:left="567" w:firstLine="284"/>
        <w:jc w:val="both"/>
        <w:rPr>
          <w:rFonts w:ascii="Times New Roman" w:hAnsi="Times New Roman"/>
          <w:sz w:val="28"/>
          <w:szCs w:val="28"/>
          <w:lang w:val="uk-UA"/>
        </w:rPr>
      </w:pPr>
      <w:r>
        <w:rPr>
          <w:rFonts w:ascii="Times New Roman" w:hAnsi="Times New Roman"/>
          <w:noProof/>
          <w:sz w:val="28"/>
          <w:szCs w:val="28"/>
          <w:lang w:val="uk-UA" w:eastAsia="uk-UA"/>
        </w:rPr>
        <w:drawing>
          <wp:inline distT="0" distB="0" distL="0" distR="0">
            <wp:extent cx="5291455" cy="1871345"/>
            <wp:effectExtent l="0" t="0" r="4445" b="14605"/>
            <wp:docPr id="10"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00A9A" w:rsidRPr="00442ADB" w:rsidRDefault="00700A9A" w:rsidP="00D55A1B">
      <w:pPr>
        <w:spacing w:after="0" w:line="240" w:lineRule="auto"/>
        <w:ind w:left="567" w:firstLine="284"/>
        <w:jc w:val="center"/>
        <w:rPr>
          <w:rFonts w:ascii="Times New Roman" w:hAnsi="Times New Roman"/>
          <w:b/>
          <w:bCs/>
          <w:sz w:val="28"/>
          <w:szCs w:val="28"/>
          <w:lang w:val="uk-UA"/>
        </w:rPr>
      </w:pPr>
    </w:p>
    <w:p w:rsidR="00700A9A" w:rsidRPr="00853B01" w:rsidRDefault="00700A9A" w:rsidP="00D55A1B">
      <w:pPr>
        <w:spacing w:after="0" w:line="240" w:lineRule="auto"/>
        <w:ind w:left="567" w:firstLine="284"/>
        <w:jc w:val="center"/>
        <w:rPr>
          <w:rFonts w:ascii="Times New Roman" w:hAnsi="Times New Roman"/>
          <w:sz w:val="28"/>
          <w:szCs w:val="28"/>
          <w:lang w:val="uk-UA"/>
        </w:rPr>
      </w:pPr>
      <w:r w:rsidRPr="00853B01">
        <w:rPr>
          <w:rFonts w:ascii="Times New Roman" w:hAnsi="Times New Roman"/>
          <w:bCs/>
          <w:sz w:val="28"/>
          <w:szCs w:val="28"/>
          <w:lang w:val="uk-UA"/>
        </w:rPr>
        <w:t>Відеошкола «Навчаємося дистанційно</w:t>
      </w:r>
      <w:r w:rsidRPr="00853B01">
        <w:rPr>
          <w:rFonts w:ascii="Times New Roman" w:hAnsi="Times New Roman"/>
          <w:sz w:val="28"/>
          <w:szCs w:val="28"/>
          <w:lang w:val="uk-UA"/>
        </w:rPr>
        <w:t>»</w:t>
      </w:r>
    </w:p>
    <w:p w:rsidR="00700A9A" w:rsidRPr="00853B01" w:rsidRDefault="00700A9A" w:rsidP="00D55A1B">
      <w:pPr>
        <w:spacing w:after="0" w:line="240" w:lineRule="auto"/>
        <w:ind w:left="567" w:firstLine="284"/>
        <w:jc w:val="center"/>
        <w:rPr>
          <w:rFonts w:ascii="Times New Roman" w:hAnsi="Times New Roman"/>
          <w:sz w:val="28"/>
          <w:szCs w:val="28"/>
          <w:lang w:val="uk-UA"/>
        </w:rPr>
      </w:pP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Педагоги Одольчук О. А. (історія), Стефанишин Л. О. (математика),        Грещишин О. І. (початкові класи)  нагороджені грамотами за високий професіоналізм, особистий внесок у дистанційний супровід освітнього процесу міста, активну участь у загальноміському телепроєкті.</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 xml:space="preserve">    </w:t>
      </w:r>
    </w:p>
    <w:p w:rsidR="00700A9A" w:rsidRPr="00853B01" w:rsidRDefault="00700A9A" w:rsidP="00D55A1B">
      <w:pPr>
        <w:spacing w:after="0" w:line="240" w:lineRule="auto"/>
        <w:ind w:left="567" w:firstLine="284"/>
        <w:jc w:val="center"/>
        <w:rPr>
          <w:rFonts w:ascii="Times New Roman" w:hAnsi="Times New Roman"/>
          <w:sz w:val="28"/>
          <w:szCs w:val="28"/>
        </w:rPr>
      </w:pPr>
      <w:r w:rsidRPr="00853B01">
        <w:rPr>
          <w:rFonts w:ascii="Times New Roman" w:hAnsi="Times New Roman"/>
          <w:bCs/>
          <w:sz w:val="28"/>
          <w:szCs w:val="28"/>
          <w:lang w:val="uk-UA"/>
        </w:rPr>
        <w:t>Соціальний паспорт</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16 дітей навчалися за інклюзивною формою</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9 дітей-сиріт або позбавлені батьківського піклування</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8 дітей з інвалідністю</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20 дітей-напівсиріт</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15 дітей із сімей учасників бойових дій в зоні ООС</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17 дітей із малозабезпечених сімей</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46 дітей із багатодітних сімей</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3 дітей із сімей, які потребують підвищеної уваги</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7 дітей з девіантною поведінкою</w:t>
      </w:r>
    </w:p>
    <w:p w:rsidR="00700A9A" w:rsidRPr="00D55A1B" w:rsidRDefault="00700A9A" w:rsidP="00D55A1B">
      <w:pPr>
        <w:spacing w:after="0" w:line="240" w:lineRule="auto"/>
        <w:ind w:left="567" w:firstLine="284"/>
        <w:jc w:val="both"/>
        <w:rPr>
          <w:rFonts w:ascii="Times New Roman" w:hAnsi="Times New Roman"/>
          <w:sz w:val="28"/>
          <w:szCs w:val="28"/>
        </w:rPr>
      </w:pPr>
    </w:p>
    <w:p w:rsidR="00700A9A" w:rsidRPr="00442ADB" w:rsidRDefault="00700A9A" w:rsidP="00D55A1B">
      <w:pPr>
        <w:spacing w:after="0" w:line="240" w:lineRule="auto"/>
        <w:ind w:left="567" w:firstLine="284"/>
        <w:jc w:val="center"/>
        <w:rPr>
          <w:rFonts w:ascii="Times New Roman" w:hAnsi="Times New Roman"/>
          <w:b/>
          <w:bCs/>
          <w:sz w:val="28"/>
          <w:szCs w:val="28"/>
          <w:lang w:val="uk-UA"/>
        </w:rPr>
      </w:pPr>
    </w:p>
    <w:p w:rsidR="00700A9A" w:rsidRPr="00853B01" w:rsidRDefault="00700A9A" w:rsidP="00D55A1B">
      <w:pPr>
        <w:spacing w:after="0" w:line="240" w:lineRule="auto"/>
        <w:ind w:left="567" w:firstLine="284"/>
        <w:jc w:val="center"/>
        <w:rPr>
          <w:rFonts w:ascii="Times New Roman" w:hAnsi="Times New Roman"/>
          <w:bCs/>
          <w:sz w:val="28"/>
          <w:szCs w:val="28"/>
          <w:lang w:val="uk-UA"/>
        </w:rPr>
      </w:pPr>
      <w:r w:rsidRPr="00853B01">
        <w:rPr>
          <w:rFonts w:ascii="Times New Roman" w:hAnsi="Times New Roman"/>
          <w:bCs/>
          <w:sz w:val="28"/>
          <w:szCs w:val="28"/>
          <w:lang w:val="uk-UA"/>
        </w:rPr>
        <w:t>Навчання вихованців ІФОЦСПРД в Ліцеї №17 у 2020р.</w:t>
      </w:r>
    </w:p>
    <w:p w:rsidR="00700A9A" w:rsidRPr="00442ADB" w:rsidRDefault="00700A9A" w:rsidP="00D55A1B">
      <w:pPr>
        <w:spacing w:after="0" w:line="240" w:lineRule="auto"/>
        <w:ind w:left="567" w:firstLine="284"/>
        <w:jc w:val="center"/>
        <w:rPr>
          <w:rFonts w:ascii="Times New Roman" w:hAnsi="Times New Roman"/>
          <w:b/>
          <w:bCs/>
          <w:sz w:val="28"/>
          <w:szCs w:val="28"/>
          <w:lang w:val="uk-UA"/>
        </w:rPr>
      </w:pPr>
    </w:p>
    <w:p w:rsidR="00700A9A" w:rsidRPr="00442ADB" w:rsidRDefault="00FB4326" w:rsidP="00D55A1B">
      <w:pPr>
        <w:spacing w:after="0" w:line="240" w:lineRule="auto"/>
        <w:ind w:left="567" w:firstLine="284"/>
        <w:jc w:val="both"/>
        <w:rPr>
          <w:rFonts w:ascii="Times New Roman" w:hAnsi="Times New Roman"/>
          <w:sz w:val="28"/>
          <w:szCs w:val="28"/>
        </w:rPr>
      </w:pPr>
      <w:r>
        <w:rPr>
          <w:noProof/>
          <w:lang w:val="uk-UA" w:eastAsia="uk-UA"/>
        </w:rPr>
        <w:drawing>
          <wp:anchor distT="0" distB="0" distL="114300" distR="114300" simplePos="0" relativeHeight="251657728" behindDoc="0" locked="0" layoutInCell="1" allowOverlap="1">
            <wp:simplePos x="0" y="0"/>
            <wp:positionH relativeFrom="column">
              <wp:posOffset>177165</wp:posOffset>
            </wp:positionH>
            <wp:positionV relativeFrom="paragraph">
              <wp:posOffset>3810</wp:posOffset>
            </wp:positionV>
            <wp:extent cx="2289175" cy="3009900"/>
            <wp:effectExtent l="0" t="0" r="0" b="0"/>
            <wp:wrapSquare wrapText="bothSides"/>
            <wp:docPr id="11" name="Объект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ъект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9175" cy="3009900"/>
                    </a:xfrm>
                    <a:prstGeom prst="rect">
                      <a:avLst/>
                    </a:prstGeom>
                    <a:noFill/>
                  </pic:spPr>
                </pic:pic>
              </a:graphicData>
            </a:graphic>
            <wp14:sizeRelH relativeFrom="page">
              <wp14:pctWidth>0</wp14:pctWidth>
            </wp14:sizeRelH>
            <wp14:sizeRelV relativeFrom="page">
              <wp14:pctHeight>0</wp14:pctHeight>
            </wp14:sizeRelV>
          </wp:anchor>
        </w:drawing>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Коломийський р-н – 4</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Івано-Франківськ – 9</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Калуський р-н – 3</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Тисменицький р-н – 3</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Галицький р-н – 1</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Богородчанський р-н – 4</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Коломийський р-н - 4</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Надвірнянський р-н – 2</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Тлумацький р-н – 3</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Рожнятівський р-н – 1</w:t>
      </w:r>
    </w:p>
    <w:p w:rsidR="00700A9A" w:rsidRPr="00442ADB" w:rsidRDefault="00700A9A" w:rsidP="00D55A1B">
      <w:pPr>
        <w:numPr>
          <w:ilvl w:val="0"/>
          <w:numId w:val="8"/>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Всього - 31</w:t>
      </w: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ab/>
      </w:r>
      <w:r w:rsidRPr="00442ADB">
        <w:rPr>
          <w:rFonts w:ascii="Times New Roman" w:hAnsi="Times New Roman"/>
          <w:sz w:val="28"/>
          <w:szCs w:val="28"/>
          <w:lang w:val="uk-UA"/>
        </w:rPr>
        <w:tab/>
      </w:r>
    </w:p>
    <w:p w:rsidR="00700A9A" w:rsidRPr="00442ADB" w:rsidRDefault="00700A9A" w:rsidP="00D55A1B">
      <w:pPr>
        <w:spacing w:after="0" w:line="240" w:lineRule="auto"/>
        <w:ind w:left="567" w:firstLine="284"/>
        <w:jc w:val="both"/>
        <w:rPr>
          <w:rFonts w:ascii="Times New Roman" w:hAnsi="Times New Roman"/>
          <w:sz w:val="28"/>
          <w:szCs w:val="28"/>
        </w:rPr>
      </w:pPr>
    </w:p>
    <w:p w:rsidR="00700A9A" w:rsidRPr="00442ADB" w:rsidRDefault="00700A9A" w:rsidP="00D55A1B">
      <w:pPr>
        <w:spacing w:after="0" w:line="240" w:lineRule="auto"/>
        <w:ind w:left="567" w:firstLine="284"/>
        <w:jc w:val="both"/>
        <w:rPr>
          <w:rFonts w:ascii="Times New Roman" w:hAnsi="Times New Roman"/>
          <w:sz w:val="28"/>
          <w:szCs w:val="28"/>
        </w:rPr>
      </w:pPr>
    </w:p>
    <w:p w:rsidR="00700A9A" w:rsidRPr="00442ADB" w:rsidRDefault="00700A9A" w:rsidP="00D55A1B">
      <w:pPr>
        <w:spacing w:after="0" w:line="240" w:lineRule="auto"/>
        <w:ind w:left="567" w:firstLine="284"/>
        <w:jc w:val="both"/>
        <w:rPr>
          <w:rFonts w:ascii="Times New Roman" w:hAnsi="Times New Roman"/>
          <w:sz w:val="28"/>
          <w:szCs w:val="28"/>
          <w:lang w:val="uk-UA"/>
        </w:rPr>
      </w:pPr>
      <w:bookmarkStart w:id="2" w:name="_Hlk72225543"/>
    </w:p>
    <w:bookmarkEnd w:id="2"/>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 xml:space="preserve">       Педагогічний колектив продовжував працювати над формуванням в здобувачів освіти ключових компетентностей, необхідних кожній сучасній людині для успішної життєдіяльності, впровадженням оновлених державних стандартів повної загальної середньої освіти відповідно до потреб забезпечення всебічного розвитку, виховання та соціалізації особистостей учнів, створення умов для розвитку кожної дитини.</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З цією метою продовжували роботу щодо поліпшення навчально-матеріальної бази закладу, безпечного освітнього середовища, активізувалося залучення дітей до активної позакласної роботи, творчих конкурсів, доброчинних акцій, загальноміських заходів.</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Дотримуються вимоги охорони дитинства, охорони праці, безпеки життєдіяльності, санітарно-гігієнічних норм, пожежної безпеки, важливих напрямків роботи керівника навчального закладу.</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У ліцеї відпрацьована дієва і результативна система правовиховної роботи, попередження правопорушень, співпраця з правоохоронними, соціальними службами ІФОЦСПРД, дошкільними закладами.</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Надалі слід звернути увагу на результативність роботи педагогів щодо підвищення рівня навчальних досягнень учнів, виховання особистості, яка буде конкурентоспроможною, успішною у житті.</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Проблемним було фінансування навчального закладу.</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Підготовку навчальних кабінетів організовують батьки за власні кошти. Своїми силами проводяться поточні ремонтні роботи працівниками ліцею (туалети, їдальня, медпункт, коридори).</w:t>
      </w:r>
    </w:p>
    <w:p w:rsidR="00700A9A" w:rsidRPr="00442ADB" w:rsidRDefault="00700A9A" w:rsidP="00D55A1B">
      <w:p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У цьому році змінено статус навчального закладу. Оформлено всі документи, вивіску, печатку, штамп.</w:t>
      </w:r>
    </w:p>
    <w:p w:rsidR="00700A9A" w:rsidRPr="00442ADB" w:rsidRDefault="00700A9A" w:rsidP="00D55A1B">
      <w:pPr>
        <w:spacing w:after="0" w:line="240" w:lineRule="auto"/>
        <w:ind w:left="567" w:firstLine="284"/>
        <w:jc w:val="both"/>
        <w:rPr>
          <w:rFonts w:ascii="Times New Roman" w:hAnsi="Times New Roman"/>
          <w:b/>
          <w:bCs/>
          <w:sz w:val="28"/>
          <w:szCs w:val="28"/>
          <w:lang w:val="uk-UA"/>
        </w:rPr>
      </w:pPr>
    </w:p>
    <w:p w:rsidR="00700A9A" w:rsidRPr="00442ADB" w:rsidRDefault="00700A9A" w:rsidP="00D55A1B">
      <w:pPr>
        <w:spacing w:after="0" w:line="240" w:lineRule="auto"/>
        <w:ind w:left="567" w:firstLine="284"/>
        <w:jc w:val="center"/>
        <w:rPr>
          <w:rFonts w:ascii="Times New Roman" w:hAnsi="Times New Roman"/>
          <w:bCs/>
          <w:sz w:val="28"/>
          <w:szCs w:val="28"/>
          <w:lang w:val="uk-UA"/>
        </w:rPr>
      </w:pPr>
      <w:r w:rsidRPr="00442ADB">
        <w:rPr>
          <w:rFonts w:ascii="Times New Roman" w:hAnsi="Times New Roman"/>
          <w:bCs/>
          <w:sz w:val="28"/>
          <w:szCs w:val="28"/>
          <w:lang w:val="uk-UA"/>
        </w:rPr>
        <w:t>Пріоритетні завдання, цілі ліцею у 2021р.</w:t>
      </w:r>
    </w:p>
    <w:p w:rsidR="00700A9A" w:rsidRPr="00442ADB" w:rsidRDefault="00700A9A" w:rsidP="00D55A1B">
      <w:pPr>
        <w:spacing w:after="0" w:line="240" w:lineRule="auto"/>
        <w:ind w:left="567" w:firstLine="284"/>
        <w:jc w:val="center"/>
        <w:rPr>
          <w:rFonts w:ascii="Times New Roman" w:hAnsi="Times New Roman"/>
          <w:b/>
          <w:bCs/>
          <w:sz w:val="28"/>
          <w:szCs w:val="28"/>
          <w:lang w:val="uk-UA"/>
        </w:rPr>
      </w:pP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формування в учнів ключових компетентностей, необхідних кожній сучасній людині для успішної життєдіяльності;</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удосконалення системи внутрішнього контролю на основі управлінських рішень з метою забезпечення реалізації нових суспільних вимог до освіти як основи соціокультурного становлення особистості;</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активізація системи роботи з батьками та громадськістю, батьківського всеобучу;</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ефективне використання можливостей мультимедійного класу та системи Інтернет, інформаційних технологій у навчально-виховному процесі;</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індивідуальна робота з обдарованими дітьми,підготовка їх до участі у предметних олімпіадах, конкурсах, підвищення рівня навчальних досягнень учнів;</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збільшення мережі класів у ліцеї;</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формування громадянина, патріота України, екологічно свідомої особистості.</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підвищення правової грамотності.</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позитивна мотивація на здоровий спосіб життя.</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сучасне функціонування учнівської  спільноти.</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розвиток  художньо-мистецького напряму.</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lang w:val="uk-UA"/>
        </w:rPr>
      </w:pPr>
      <w:r w:rsidRPr="00442ADB">
        <w:rPr>
          <w:rFonts w:ascii="Times New Roman" w:hAnsi="Times New Roman"/>
          <w:sz w:val="28"/>
          <w:szCs w:val="28"/>
          <w:lang w:val="uk-UA"/>
        </w:rPr>
        <w:t>спортивно-масова  активність.</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вдосконалення навчання в інклюзивних класах, інтеграція дітей з особливими потребами в загальноосвітній простір;</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застосування моніторингу діяльності вчителів, моніторингу якості освіти;</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утвердження атмосфери творчості, принципової вимогливості та самокритики, подолання формалізму;</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контроль за дотриманням санітарно-гігієнічних вимог в організації навчально-виховного процесу;</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попередження дитячого травматизму та нещасних випадків,збереження здоров’</w:t>
      </w:r>
      <w:r w:rsidRPr="00442ADB">
        <w:rPr>
          <w:rFonts w:ascii="Times New Roman" w:hAnsi="Times New Roman"/>
          <w:sz w:val="28"/>
          <w:szCs w:val="28"/>
        </w:rPr>
        <w:t>я учнів;</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розвиток матеріально-технічної бази ліцею</w:t>
      </w:r>
      <w:r w:rsidRPr="00442ADB">
        <w:rPr>
          <w:rFonts w:ascii="Times New Roman" w:hAnsi="Times New Roman"/>
          <w:sz w:val="28"/>
          <w:szCs w:val="28"/>
        </w:rPr>
        <w:t>(замін</w:t>
      </w:r>
      <w:r w:rsidRPr="00442ADB">
        <w:rPr>
          <w:rFonts w:ascii="Times New Roman" w:hAnsi="Times New Roman"/>
          <w:sz w:val="28"/>
          <w:szCs w:val="28"/>
          <w:lang w:val="uk-UA"/>
        </w:rPr>
        <w:t xml:space="preserve">а </w:t>
      </w:r>
      <w:r w:rsidRPr="00442ADB">
        <w:rPr>
          <w:rFonts w:ascii="Times New Roman" w:hAnsi="Times New Roman"/>
          <w:sz w:val="28"/>
          <w:szCs w:val="28"/>
        </w:rPr>
        <w:t>вікон та дверей (програма НЕФКО); замін</w:t>
      </w:r>
      <w:r w:rsidRPr="00442ADB">
        <w:rPr>
          <w:rFonts w:ascii="Times New Roman" w:hAnsi="Times New Roman"/>
          <w:sz w:val="28"/>
          <w:szCs w:val="28"/>
          <w:lang w:val="uk-UA"/>
        </w:rPr>
        <w:t xml:space="preserve">а </w:t>
      </w:r>
      <w:r w:rsidRPr="00442ADB">
        <w:rPr>
          <w:rFonts w:ascii="Times New Roman" w:hAnsi="Times New Roman"/>
          <w:sz w:val="28"/>
          <w:szCs w:val="28"/>
        </w:rPr>
        <w:t>системи</w:t>
      </w:r>
      <w:r w:rsidRPr="00442ADB">
        <w:rPr>
          <w:rFonts w:ascii="Times New Roman" w:hAnsi="Times New Roman"/>
          <w:sz w:val="28"/>
          <w:szCs w:val="28"/>
          <w:lang w:val="uk-UA"/>
        </w:rPr>
        <w:t xml:space="preserve"> </w:t>
      </w:r>
      <w:r w:rsidRPr="00442ADB">
        <w:rPr>
          <w:rFonts w:ascii="Times New Roman" w:hAnsi="Times New Roman"/>
          <w:sz w:val="28"/>
          <w:szCs w:val="28"/>
        </w:rPr>
        <w:t>опалення (програма НЕФКО); ремонт шкільних</w:t>
      </w:r>
      <w:r w:rsidRPr="00442ADB">
        <w:rPr>
          <w:rFonts w:ascii="Times New Roman" w:hAnsi="Times New Roman"/>
          <w:sz w:val="28"/>
          <w:szCs w:val="28"/>
          <w:lang w:val="uk-UA"/>
        </w:rPr>
        <w:t xml:space="preserve"> </w:t>
      </w:r>
      <w:r w:rsidRPr="00442ADB">
        <w:rPr>
          <w:rFonts w:ascii="Times New Roman" w:hAnsi="Times New Roman"/>
          <w:sz w:val="28"/>
          <w:szCs w:val="28"/>
        </w:rPr>
        <w:t>убиралень;  проведення кабельного інтернету в усі</w:t>
      </w:r>
      <w:r w:rsidRPr="00442ADB">
        <w:rPr>
          <w:rFonts w:ascii="Times New Roman" w:hAnsi="Times New Roman"/>
          <w:sz w:val="28"/>
          <w:szCs w:val="28"/>
          <w:lang w:val="uk-UA"/>
        </w:rPr>
        <w:t xml:space="preserve"> </w:t>
      </w:r>
      <w:r w:rsidRPr="00442ADB">
        <w:rPr>
          <w:rFonts w:ascii="Times New Roman" w:hAnsi="Times New Roman"/>
          <w:sz w:val="28"/>
          <w:szCs w:val="28"/>
        </w:rPr>
        <w:t>кабінети закладу;</w:t>
      </w:r>
      <w:r w:rsidRPr="00442ADB">
        <w:rPr>
          <w:rFonts w:ascii="Times New Roman" w:hAnsi="Times New Roman"/>
          <w:sz w:val="28"/>
          <w:szCs w:val="28"/>
          <w:lang w:val="uk-UA"/>
        </w:rPr>
        <w:t xml:space="preserve"> </w:t>
      </w:r>
      <w:r w:rsidRPr="00442ADB">
        <w:rPr>
          <w:rFonts w:ascii="Times New Roman" w:hAnsi="Times New Roman"/>
          <w:sz w:val="28"/>
          <w:szCs w:val="28"/>
        </w:rPr>
        <w:t>забезпечення</w:t>
      </w:r>
      <w:r w:rsidRPr="00442ADB">
        <w:rPr>
          <w:rFonts w:ascii="Times New Roman" w:hAnsi="Times New Roman"/>
          <w:sz w:val="28"/>
          <w:szCs w:val="28"/>
          <w:lang w:val="uk-UA"/>
        </w:rPr>
        <w:t xml:space="preserve"> </w:t>
      </w:r>
      <w:r w:rsidRPr="00442ADB">
        <w:rPr>
          <w:rFonts w:ascii="Times New Roman" w:hAnsi="Times New Roman"/>
          <w:sz w:val="28"/>
          <w:szCs w:val="28"/>
        </w:rPr>
        <w:t>навчальних</w:t>
      </w:r>
      <w:r w:rsidRPr="00442ADB">
        <w:rPr>
          <w:rFonts w:ascii="Times New Roman" w:hAnsi="Times New Roman"/>
          <w:sz w:val="28"/>
          <w:szCs w:val="28"/>
          <w:lang w:val="uk-UA"/>
        </w:rPr>
        <w:t xml:space="preserve"> </w:t>
      </w:r>
      <w:r w:rsidRPr="00442ADB">
        <w:rPr>
          <w:rFonts w:ascii="Times New Roman" w:hAnsi="Times New Roman"/>
          <w:sz w:val="28"/>
          <w:szCs w:val="28"/>
        </w:rPr>
        <w:t>кабінетів</w:t>
      </w:r>
      <w:r w:rsidRPr="00442ADB">
        <w:rPr>
          <w:rFonts w:ascii="Times New Roman" w:hAnsi="Times New Roman"/>
          <w:sz w:val="28"/>
          <w:szCs w:val="28"/>
          <w:lang w:val="uk-UA"/>
        </w:rPr>
        <w:t xml:space="preserve"> </w:t>
      </w:r>
      <w:r w:rsidRPr="00442ADB">
        <w:rPr>
          <w:rFonts w:ascii="Times New Roman" w:hAnsi="Times New Roman"/>
          <w:sz w:val="28"/>
          <w:szCs w:val="28"/>
        </w:rPr>
        <w:t>комп’ютерною та мультимедійною</w:t>
      </w:r>
      <w:r w:rsidRPr="00442ADB">
        <w:rPr>
          <w:rFonts w:ascii="Times New Roman" w:hAnsi="Times New Roman"/>
          <w:sz w:val="28"/>
          <w:szCs w:val="28"/>
          <w:lang w:val="uk-UA"/>
        </w:rPr>
        <w:t xml:space="preserve"> </w:t>
      </w:r>
      <w:r w:rsidRPr="00442ADB">
        <w:rPr>
          <w:rFonts w:ascii="Times New Roman" w:hAnsi="Times New Roman"/>
          <w:sz w:val="28"/>
          <w:szCs w:val="28"/>
        </w:rPr>
        <w:t>технікою ; ремонт їдальні, оснащення</w:t>
      </w:r>
      <w:r w:rsidRPr="00442ADB">
        <w:rPr>
          <w:rFonts w:ascii="Times New Roman" w:hAnsi="Times New Roman"/>
          <w:sz w:val="28"/>
          <w:szCs w:val="28"/>
          <w:lang w:val="uk-UA"/>
        </w:rPr>
        <w:t xml:space="preserve"> </w:t>
      </w:r>
      <w:r w:rsidRPr="00442ADB">
        <w:rPr>
          <w:rFonts w:ascii="Times New Roman" w:hAnsi="Times New Roman"/>
          <w:sz w:val="28"/>
          <w:szCs w:val="28"/>
        </w:rPr>
        <w:t>харчоблоку</w:t>
      </w:r>
      <w:r w:rsidRPr="00442ADB">
        <w:rPr>
          <w:rFonts w:ascii="Times New Roman" w:hAnsi="Times New Roman"/>
          <w:sz w:val="28"/>
          <w:szCs w:val="28"/>
          <w:lang w:val="uk-UA"/>
        </w:rPr>
        <w:t xml:space="preserve"> </w:t>
      </w:r>
      <w:r w:rsidRPr="00442ADB">
        <w:rPr>
          <w:rFonts w:ascii="Times New Roman" w:hAnsi="Times New Roman"/>
          <w:sz w:val="28"/>
          <w:szCs w:val="28"/>
        </w:rPr>
        <w:t>сучасним</w:t>
      </w:r>
      <w:r w:rsidRPr="00442ADB">
        <w:rPr>
          <w:rFonts w:ascii="Times New Roman" w:hAnsi="Times New Roman"/>
          <w:sz w:val="28"/>
          <w:szCs w:val="28"/>
          <w:lang w:val="uk-UA"/>
        </w:rPr>
        <w:t xml:space="preserve"> </w:t>
      </w:r>
      <w:r w:rsidRPr="00442ADB">
        <w:rPr>
          <w:rFonts w:ascii="Times New Roman" w:hAnsi="Times New Roman"/>
          <w:sz w:val="28"/>
          <w:szCs w:val="28"/>
        </w:rPr>
        <w:t xml:space="preserve">обладнанням; капітальний ремонт фасаду будівлі. </w:t>
      </w:r>
    </w:p>
    <w:p w:rsidR="00700A9A" w:rsidRPr="00442ADB" w:rsidRDefault="00700A9A" w:rsidP="00D55A1B">
      <w:pPr>
        <w:numPr>
          <w:ilvl w:val="0"/>
          <w:numId w:val="9"/>
        </w:numPr>
        <w:spacing w:after="0" w:line="240" w:lineRule="auto"/>
        <w:ind w:left="567" w:firstLine="284"/>
        <w:jc w:val="both"/>
        <w:rPr>
          <w:rFonts w:ascii="Times New Roman" w:hAnsi="Times New Roman"/>
          <w:sz w:val="28"/>
          <w:szCs w:val="28"/>
        </w:rPr>
      </w:pPr>
      <w:r w:rsidRPr="00442ADB">
        <w:rPr>
          <w:rFonts w:ascii="Times New Roman" w:hAnsi="Times New Roman"/>
          <w:sz w:val="28"/>
          <w:szCs w:val="28"/>
          <w:lang w:val="uk-UA"/>
        </w:rPr>
        <w:t xml:space="preserve"> удосконалювати систему управління навчальним закладом, розвиток державно-громадського управління.</w:t>
      </w:r>
    </w:p>
    <w:p w:rsidR="00700A9A" w:rsidRDefault="00700A9A" w:rsidP="00D55A1B">
      <w:pPr>
        <w:spacing w:after="0" w:line="240" w:lineRule="auto"/>
        <w:ind w:left="567" w:firstLine="284"/>
        <w:jc w:val="both"/>
        <w:rPr>
          <w:rFonts w:ascii="Times New Roman" w:hAnsi="Times New Roman"/>
          <w:sz w:val="28"/>
          <w:szCs w:val="28"/>
          <w:lang w:val="uk-UA"/>
        </w:rPr>
      </w:pPr>
    </w:p>
    <w:p w:rsidR="00700A9A" w:rsidRPr="00442ADB" w:rsidRDefault="00700A9A" w:rsidP="00D55A1B">
      <w:pPr>
        <w:spacing w:after="0" w:line="240" w:lineRule="auto"/>
        <w:ind w:left="567" w:firstLine="284"/>
        <w:jc w:val="both"/>
        <w:rPr>
          <w:rFonts w:ascii="Times New Roman" w:hAnsi="Times New Roman"/>
          <w:sz w:val="28"/>
          <w:szCs w:val="28"/>
        </w:rPr>
      </w:pPr>
      <w:r w:rsidRPr="00442ADB">
        <w:rPr>
          <w:rFonts w:ascii="Times New Roman" w:hAnsi="Times New Roman"/>
          <w:bCs/>
          <w:sz w:val="28"/>
          <w:szCs w:val="28"/>
          <w:lang w:val="uk-UA"/>
        </w:rPr>
        <w:t>Адреса:</w:t>
      </w:r>
      <w:r>
        <w:rPr>
          <w:rFonts w:ascii="Times New Roman" w:hAnsi="Times New Roman"/>
          <w:sz w:val="28"/>
          <w:szCs w:val="28"/>
          <w:lang w:val="uk-UA"/>
        </w:rPr>
        <w:t xml:space="preserve">  </w:t>
      </w:r>
      <w:r w:rsidRPr="00442ADB">
        <w:rPr>
          <w:rFonts w:ascii="Times New Roman" w:hAnsi="Times New Roman"/>
          <w:sz w:val="28"/>
          <w:szCs w:val="28"/>
          <w:lang w:val="uk-UA"/>
        </w:rPr>
        <w:t>вул. Набережнаім. Василя Стефаника, 16-А</w:t>
      </w:r>
    </w:p>
    <w:p w:rsidR="00700A9A" w:rsidRPr="00442ADB" w:rsidRDefault="00700A9A" w:rsidP="00D55A1B">
      <w:pPr>
        <w:spacing w:after="0" w:line="240" w:lineRule="auto"/>
        <w:ind w:left="567" w:firstLine="284"/>
        <w:rPr>
          <w:rFonts w:ascii="Times New Roman" w:hAnsi="Times New Roman"/>
          <w:sz w:val="28"/>
          <w:szCs w:val="28"/>
        </w:rPr>
      </w:pPr>
      <w:r>
        <w:rPr>
          <w:rFonts w:ascii="Times New Roman" w:hAnsi="Times New Roman"/>
          <w:bCs/>
          <w:sz w:val="28"/>
          <w:szCs w:val="28"/>
          <w:lang w:val="uk-UA"/>
        </w:rPr>
        <w:t xml:space="preserve">Телефон:  </w:t>
      </w:r>
      <w:r w:rsidRPr="00442ADB">
        <w:rPr>
          <w:rFonts w:ascii="Times New Roman" w:hAnsi="Times New Roman"/>
          <w:sz w:val="28"/>
          <w:szCs w:val="28"/>
        </w:rPr>
        <w:t>(0342) 54-55-95</w:t>
      </w:r>
    </w:p>
    <w:p w:rsidR="00700A9A" w:rsidRPr="00442ADB" w:rsidRDefault="00700A9A" w:rsidP="00D55A1B">
      <w:pPr>
        <w:spacing w:after="0" w:line="240" w:lineRule="auto"/>
        <w:ind w:left="567" w:firstLine="284"/>
        <w:rPr>
          <w:rFonts w:ascii="Times New Roman" w:hAnsi="Times New Roman"/>
          <w:sz w:val="28"/>
          <w:szCs w:val="28"/>
        </w:rPr>
      </w:pPr>
      <w:r w:rsidRPr="00442ADB">
        <w:rPr>
          <w:rFonts w:ascii="Times New Roman" w:hAnsi="Times New Roman"/>
          <w:bCs/>
          <w:sz w:val="28"/>
          <w:szCs w:val="28"/>
          <w:lang w:val="en-US"/>
        </w:rPr>
        <w:t>E</w:t>
      </w:r>
      <w:r w:rsidRPr="00442ADB">
        <w:rPr>
          <w:rFonts w:ascii="Times New Roman" w:hAnsi="Times New Roman"/>
          <w:bCs/>
          <w:sz w:val="28"/>
          <w:szCs w:val="28"/>
        </w:rPr>
        <w:t>-</w:t>
      </w:r>
      <w:r w:rsidRPr="00442ADB">
        <w:rPr>
          <w:rFonts w:ascii="Times New Roman" w:hAnsi="Times New Roman"/>
          <w:bCs/>
          <w:sz w:val="28"/>
          <w:szCs w:val="28"/>
          <w:lang w:val="en-US"/>
        </w:rPr>
        <w:t>mail</w:t>
      </w:r>
      <w:r w:rsidRPr="00442ADB">
        <w:rPr>
          <w:rFonts w:ascii="Times New Roman" w:hAnsi="Times New Roman"/>
          <w:bCs/>
          <w:sz w:val="28"/>
          <w:szCs w:val="28"/>
          <w:lang w:val="uk-UA"/>
        </w:rPr>
        <w:t>:</w:t>
      </w:r>
      <w:r>
        <w:rPr>
          <w:rFonts w:ascii="Times New Roman" w:hAnsi="Times New Roman"/>
          <w:bCs/>
          <w:sz w:val="28"/>
          <w:szCs w:val="28"/>
          <w:lang w:val="uk-UA"/>
        </w:rPr>
        <w:t xml:space="preserve">      </w:t>
      </w:r>
      <w:hyperlink r:id="rId20" w:history="1">
        <w:r w:rsidRPr="00442ADB">
          <w:rPr>
            <w:rStyle w:val="a3"/>
            <w:rFonts w:ascii="Times New Roman" w:hAnsi="Times New Roman"/>
            <w:color w:val="auto"/>
            <w:sz w:val="28"/>
            <w:szCs w:val="28"/>
            <w:u w:val="none"/>
            <w:lang w:val="en-US"/>
          </w:rPr>
          <w:t>zch</w:t>
        </w:r>
        <w:r w:rsidRPr="00442ADB">
          <w:rPr>
            <w:rStyle w:val="a3"/>
            <w:rFonts w:ascii="Times New Roman" w:hAnsi="Times New Roman"/>
            <w:color w:val="auto"/>
            <w:sz w:val="28"/>
            <w:szCs w:val="28"/>
            <w:u w:val="none"/>
          </w:rPr>
          <w:t>17</w:t>
        </w:r>
        <w:r w:rsidRPr="00442ADB">
          <w:rPr>
            <w:rStyle w:val="a3"/>
            <w:rFonts w:ascii="Times New Roman" w:hAnsi="Times New Roman"/>
            <w:color w:val="auto"/>
            <w:sz w:val="28"/>
            <w:szCs w:val="28"/>
            <w:u w:val="none"/>
            <w:lang w:val="en-US"/>
          </w:rPr>
          <w:t>if</w:t>
        </w:r>
        <w:r w:rsidRPr="00442ADB">
          <w:rPr>
            <w:rStyle w:val="a3"/>
            <w:rFonts w:ascii="Times New Roman" w:hAnsi="Times New Roman"/>
            <w:color w:val="auto"/>
            <w:sz w:val="28"/>
            <w:szCs w:val="28"/>
            <w:u w:val="none"/>
          </w:rPr>
          <w:t>@</w:t>
        </w:r>
        <w:r w:rsidRPr="00442ADB">
          <w:rPr>
            <w:rStyle w:val="a3"/>
            <w:rFonts w:ascii="Times New Roman" w:hAnsi="Times New Roman"/>
            <w:color w:val="auto"/>
            <w:sz w:val="28"/>
            <w:szCs w:val="28"/>
            <w:u w:val="none"/>
            <w:lang w:val="en-US"/>
          </w:rPr>
          <w:t>ukr</w:t>
        </w:r>
        <w:r w:rsidRPr="00442ADB">
          <w:rPr>
            <w:rStyle w:val="a3"/>
            <w:rFonts w:ascii="Times New Roman" w:hAnsi="Times New Roman"/>
            <w:color w:val="auto"/>
            <w:sz w:val="28"/>
            <w:szCs w:val="28"/>
            <w:u w:val="none"/>
          </w:rPr>
          <w:t>.</w:t>
        </w:r>
        <w:r w:rsidRPr="00442ADB">
          <w:rPr>
            <w:rStyle w:val="a3"/>
            <w:rFonts w:ascii="Times New Roman" w:hAnsi="Times New Roman"/>
            <w:color w:val="auto"/>
            <w:sz w:val="28"/>
            <w:szCs w:val="28"/>
            <w:u w:val="none"/>
            <w:lang w:val="en-US"/>
          </w:rPr>
          <w:t>net</w:t>
        </w:r>
      </w:hyperlink>
    </w:p>
    <w:p w:rsidR="00700A9A" w:rsidRPr="00442ADB" w:rsidRDefault="00700A9A" w:rsidP="00D55A1B">
      <w:pPr>
        <w:spacing w:after="0" w:line="240" w:lineRule="auto"/>
        <w:ind w:left="567" w:firstLine="284"/>
        <w:jc w:val="both"/>
        <w:rPr>
          <w:rFonts w:ascii="Times New Roman" w:hAnsi="Times New Roman"/>
          <w:sz w:val="28"/>
          <w:szCs w:val="28"/>
        </w:rPr>
      </w:pPr>
    </w:p>
    <w:p w:rsidR="00700A9A" w:rsidRDefault="00700A9A" w:rsidP="00D55A1B">
      <w:pPr>
        <w:spacing w:after="0" w:line="240" w:lineRule="auto"/>
        <w:ind w:left="567" w:firstLine="284"/>
        <w:jc w:val="both"/>
        <w:rPr>
          <w:rFonts w:ascii="Times New Roman" w:hAnsi="Times New Roman"/>
          <w:sz w:val="28"/>
          <w:szCs w:val="28"/>
          <w:lang w:val="uk-UA"/>
        </w:rPr>
      </w:pPr>
    </w:p>
    <w:p w:rsidR="00700A9A" w:rsidRPr="00697DE8" w:rsidRDefault="00700A9A" w:rsidP="00D55A1B">
      <w:pPr>
        <w:spacing w:after="0" w:line="240" w:lineRule="auto"/>
        <w:ind w:left="567" w:firstLine="284"/>
        <w:jc w:val="both"/>
        <w:rPr>
          <w:rFonts w:ascii="Times New Roman" w:hAnsi="Times New Roman"/>
          <w:sz w:val="28"/>
          <w:szCs w:val="28"/>
          <w:lang w:val="uk-UA"/>
        </w:rPr>
      </w:pPr>
    </w:p>
    <w:p w:rsidR="00700A9A" w:rsidRPr="00442ADB" w:rsidRDefault="00700A9A" w:rsidP="00D55A1B">
      <w:pPr>
        <w:spacing w:after="0"/>
        <w:ind w:left="567" w:firstLine="284"/>
        <w:rPr>
          <w:rFonts w:ascii="Times New Roman" w:hAnsi="Times New Roman"/>
          <w:sz w:val="28"/>
          <w:szCs w:val="28"/>
          <w:lang w:val="uk-UA" w:eastAsia="uk-UA"/>
        </w:rPr>
      </w:pPr>
      <w:r w:rsidRPr="00442ADB">
        <w:rPr>
          <w:rFonts w:ascii="Times New Roman" w:hAnsi="Times New Roman"/>
          <w:sz w:val="28"/>
          <w:szCs w:val="28"/>
          <w:lang w:val="uk-UA" w:eastAsia="uk-UA"/>
        </w:rPr>
        <w:t>Директор Ліцею № 17</w:t>
      </w:r>
      <w:r w:rsidRPr="00442ADB">
        <w:rPr>
          <w:rFonts w:ascii="Times New Roman" w:hAnsi="Times New Roman"/>
          <w:sz w:val="28"/>
          <w:szCs w:val="28"/>
          <w:lang w:val="uk-UA" w:eastAsia="uk-UA"/>
        </w:rPr>
        <w:tab/>
      </w:r>
      <w:r w:rsidRPr="00442ADB">
        <w:rPr>
          <w:rFonts w:ascii="Times New Roman" w:hAnsi="Times New Roman"/>
          <w:sz w:val="28"/>
          <w:szCs w:val="28"/>
          <w:lang w:val="uk-UA" w:eastAsia="uk-UA"/>
        </w:rPr>
        <w:tab/>
      </w:r>
      <w:r w:rsidRPr="00442ADB">
        <w:rPr>
          <w:rFonts w:ascii="Times New Roman" w:hAnsi="Times New Roman"/>
          <w:sz w:val="28"/>
          <w:szCs w:val="28"/>
          <w:lang w:val="uk-UA" w:eastAsia="uk-UA"/>
        </w:rPr>
        <w:tab/>
      </w:r>
      <w:r w:rsidRPr="00442ADB">
        <w:rPr>
          <w:rFonts w:ascii="Times New Roman" w:hAnsi="Times New Roman"/>
          <w:sz w:val="28"/>
          <w:szCs w:val="28"/>
          <w:lang w:val="uk-UA" w:eastAsia="uk-UA"/>
        </w:rPr>
        <w:tab/>
      </w:r>
      <w:r w:rsidRPr="00442ADB">
        <w:rPr>
          <w:rFonts w:ascii="Times New Roman" w:hAnsi="Times New Roman"/>
          <w:sz w:val="28"/>
          <w:szCs w:val="28"/>
          <w:lang w:val="uk-UA" w:eastAsia="uk-UA"/>
        </w:rPr>
        <w:tab/>
        <w:t>Світлана Гарасимчук</w:t>
      </w:r>
    </w:p>
    <w:p w:rsidR="00700A9A" w:rsidRPr="00442ADB" w:rsidRDefault="00700A9A" w:rsidP="00D55A1B">
      <w:pPr>
        <w:spacing w:after="0" w:line="240" w:lineRule="auto"/>
        <w:ind w:left="567" w:firstLine="284"/>
        <w:jc w:val="both"/>
        <w:rPr>
          <w:rFonts w:ascii="Times New Roman" w:hAnsi="Times New Roman"/>
          <w:sz w:val="28"/>
          <w:szCs w:val="28"/>
          <w:lang w:val="uk-UA"/>
        </w:rPr>
      </w:pPr>
    </w:p>
    <w:sectPr w:rsidR="00700A9A" w:rsidRPr="00442ADB" w:rsidSect="00D85D0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A56FB"/>
    <w:multiLevelType w:val="hybridMultilevel"/>
    <w:tmpl w:val="5608E236"/>
    <w:lvl w:ilvl="0" w:tplc="D1C2830C">
      <w:start w:val="1"/>
      <w:numFmt w:val="bullet"/>
      <w:lvlText w:val=""/>
      <w:lvlJc w:val="left"/>
      <w:pPr>
        <w:tabs>
          <w:tab w:val="num" w:pos="720"/>
        </w:tabs>
        <w:ind w:left="720" w:hanging="360"/>
      </w:pPr>
      <w:rPr>
        <w:rFonts w:ascii="Wingdings" w:hAnsi="Wingdings" w:hint="default"/>
      </w:rPr>
    </w:lvl>
    <w:lvl w:ilvl="1" w:tplc="07A0C7E2" w:tentative="1">
      <w:start w:val="1"/>
      <w:numFmt w:val="bullet"/>
      <w:lvlText w:val=""/>
      <w:lvlJc w:val="left"/>
      <w:pPr>
        <w:tabs>
          <w:tab w:val="num" w:pos="1440"/>
        </w:tabs>
        <w:ind w:left="1440" w:hanging="360"/>
      </w:pPr>
      <w:rPr>
        <w:rFonts w:ascii="Wingdings" w:hAnsi="Wingdings" w:hint="default"/>
      </w:rPr>
    </w:lvl>
    <w:lvl w:ilvl="2" w:tplc="E116A504" w:tentative="1">
      <w:start w:val="1"/>
      <w:numFmt w:val="bullet"/>
      <w:lvlText w:val=""/>
      <w:lvlJc w:val="left"/>
      <w:pPr>
        <w:tabs>
          <w:tab w:val="num" w:pos="2160"/>
        </w:tabs>
        <w:ind w:left="2160" w:hanging="360"/>
      </w:pPr>
      <w:rPr>
        <w:rFonts w:ascii="Wingdings" w:hAnsi="Wingdings" w:hint="default"/>
      </w:rPr>
    </w:lvl>
    <w:lvl w:ilvl="3" w:tplc="0F06DCFE" w:tentative="1">
      <w:start w:val="1"/>
      <w:numFmt w:val="bullet"/>
      <w:lvlText w:val=""/>
      <w:lvlJc w:val="left"/>
      <w:pPr>
        <w:tabs>
          <w:tab w:val="num" w:pos="2880"/>
        </w:tabs>
        <w:ind w:left="2880" w:hanging="360"/>
      </w:pPr>
      <w:rPr>
        <w:rFonts w:ascii="Wingdings" w:hAnsi="Wingdings" w:hint="default"/>
      </w:rPr>
    </w:lvl>
    <w:lvl w:ilvl="4" w:tplc="7C9CF694" w:tentative="1">
      <w:start w:val="1"/>
      <w:numFmt w:val="bullet"/>
      <w:lvlText w:val=""/>
      <w:lvlJc w:val="left"/>
      <w:pPr>
        <w:tabs>
          <w:tab w:val="num" w:pos="3600"/>
        </w:tabs>
        <w:ind w:left="3600" w:hanging="360"/>
      </w:pPr>
      <w:rPr>
        <w:rFonts w:ascii="Wingdings" w:hAnsi="Wingdings" w:hint="default"/>
      </w:rPr>
    </w:lvl>
    <w:lvl w:ilvl="5" w:tplc="13FCF4E2" w:tentative="1">
      <w:start w:val="1"/>
      <w:numFmt w:val="bullet"/>
      <w:lvlText w:val=""/>
      <w:lvlJc w:val="left"/>
      <w:pPr>
        <w:tabs>
          <w:tab w:val="num" w:pos="4320"/>
        </w:tabs>
        <w:ind w:left="4320" w:hanging="360"/>
      </w:pPr>
      <w:rPr>
        <w:rFonts w:ascii="Wingdings" w:hAnsi="Wingdings" w:hint="default"/>
      </w:rPr>
    </w:lvl>
    <w:lvl w:ilvl="6" w:tplc="0C462DBC" w:tentative="1">
      <w:start w:val="1"/>
      <w:numFmt w:val="bullet"/>
      <w:lvlText w:val=""/>
      <w:lvlJc w:val="left"/>
      <w:pPr>
        <w:tabs>
          <w:tab w:val="num" w:pos="5040"/>
        </w:tabs>
        <w:ind w:left="5040" w:hanging="360"/>
      </w:pPr>
      <w:rPr>
        <w:rFonts w:ascii="Wingdings" w:hAnsi="Wingdings" w:hint="default"/>
      </w:rPr>
    </w:lvl>
    <w:lvl w:ilvl="7" w:tplc="1194B566" w:tentative="1">
      <w:start w:val="1"/>
      <w:numFmt w:val="bullet"/>
      <w:lvlText w:val=""/>
      <w:lvlJc w:val="left"/>
      <w:pPr>
        <w:tabs>
          <w:tab w:val="num" w:pos="5760"/>
        </w:tabs>
        <w:ind w:left="5760" w:hanging="360"/>
      </w:pPr>
      <w:rPr>
        <w:rFonts w:ascii="Wingdings" w:hAnsi="Wingdings" w:hint="default"/>
      </w:rPr>
    </w:lvl>
    <w:lvl w:ilvl="8" w:tplc="B04869F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101839"/>
    <w:multiLevelType w:val="hybridMultilevel"/>
    <w:tmpl w:val="EA30B622"/>
    <w:lvl w:ilvl="0" w:tplc="D94A8264">
      <w:start w:val="1"/>
      <w:numFmt w:val="bullet"/>
      <w:lvlText w:val=""/>
      <w:lvlJc w:val="left"/>
      <w:pPr>
        <w:tabs>
          <w:tab w:val="num" w:pos="720"/>
        </w:tabs>
        <w:ind w:left="720" w:hanging="360"/>
      </w:pPr>
      <w:rPr>
        <w:rFonts w:ascii="Wingdings" w:hAnsi="Wingdings" w:hint="default"/>
      </w:rPr>
    </w:lvl>
    <w:lvl w:ilvl="1" w:tplc="ADE49884" w:tentative="1">
      <w:start w:val="1"/>
      <w:numFmt w:val="bullet"/>
      <w:lvlText w:val=""/>
      <w:lvlJc w:val="left"/>
      <w:pPr>
        <w:tabs>
          <w:tab w:val="num" w:pos="1440"/>
        </w:tabs>
        <w:ind w:left="1440" w:hanging="360"/>
      </w:pPr>
      <w:rPr>
        <w:rFonts w:ascii="Wingdings" w:hAnsi="Wingdings" w:hint="default"/>
      </w:rPr>
    </w:lvl>
    <w:lvl w:ilvl="2" w:tplc="9F2CF0D0" w:tentative="1">
      <w:start w:val="1"/>
      <w:numFmt w:val="bullet"/>
      <w:lvlText w:val=""/>
      <w:lvlJc w:val="left"/>
      <w:pPr>
        <w:tabs>
          <w:tab w:val="num" w:pos="2160"/>
        </w:tabs>
        <w:ind w:left="2160" w:hanging="360"/>
      </w:pPr>
      <w:rPr>
        <w:rFonts w:ascii="Wingdings" w:hAnsi="Wingdings" w:hint="default"/>
      </w:rPr>
    </w:lvl>
    <w:lvl w:ilvl="3" w:tplc="D9F4214E" w:tentative="1">
      <w:start w:val="1"/>
      <w:numFmt w:val="bullet"/>
      <w:lvlText w:val=""/>
      <w:lvlJc w:val="left"/>
      <w:pPr>
        <w:tabs>
          <w:tab w:val="num" w:pos="2880"/>
        </w:tabs>
        <w:ind w:left="2880" w:hanging="360"/>
      </w:pPr>
      <w:rPr>
        <w:rFonts w:ascii="Wingdings" w:hAnsi="Wingdings" w:hint="default"/>
      </w:rPr>
    </w:lvl>
    <w:lvl w:ilvl="4" w:tplc="07CC60F6" w:tentative="1">
      <w:start w:val="1"/>
      <w:numFmt w:val="bullet"/>
      <w:lvlText w:val=""/>
      <w:lvlJc w:val="left"/>
      <w:pPr>
        <w:tabs>
          <w:tab w:val="num" w:pos="3600"/>
        </w:tabs>
        <w:ind w:left="3600" w:hanging="360"/>
      </w:pPr>
      <w:rPr>
        <w:rFonts w:ascii="Wingdings" w:hAnsi="Wingdings" w:hint="default"/>
      </w:rPr>
    </w:lvl>
    <w:lvl w:ilvl="5" w:tplc="41D05C8A" w:tentative="1">
      <w:start w:val="1"/>
      <w:numFmt w:val="bullet"/>
      <w:lvlText w:val=""/>
      <w:lvlJc w:val="left"/>
      <w:pPr>
        <w:tabs>
          <w:tab w:val="num" w:pos="4320"/>
        </w:tabs>
        <w:ind w:left="4320" w:hanging="360"/>
      </w:pPr>
      <w:rPr>
        <w:rFonts w:ascii="Wingdings" w:hAnsi="Wingdings" w:hint="default"/>
      </w:rPr>
    </w:lvl>
    <w:lvl w:ilvl="6" w:tplc="744AC6AC" w:tentative="1">
      <w:start w:val="1"/>
      <w:numFmt w:val="bullet"/>
      <w:lvlText w:val=""/>
      <w:lvlJc w:val="left"/>
      <w:pPr>
        <w:tabs>
          <w:tab w:val="num" w:pos="5040"/>
        </w:tabs>
        <w:ind w:left="5040" w:hanging="360"/>
      </w:pPr>
      <w:rPr>
        <w:rFonts w:ascii="Wingdings" w:hAnsi="Wingdings" w:hint="default"/>
      </w:rPr>
    </w:lvl>
    <w:lvl w:ilvl="7" w:tplc="47F0189A" w:tentative="1">
      <w:start w:val="1"/>
      <w:numFmt w:val="bullet"/>
      <w:lvlText w:val=""/>
      <w:lvlJc w:val="left"/>
      <w:pPr>
        <w:tabs>
          <w:tab w:val="num" w:pos="5760"/>
        </w:tabs>
        <w:ind w:left="5760" w:hanging="360"/>
      </w:pPr>
      <w:rPr>
        <w:rFonts w:ascii="Wingdings" w:hAnsi="Wingdings" w:hint="default"/>
      </w:rPr>
    </w:lvl>
    <w:lvl w:ilvl="8" w:tplc="391EB9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4D48B9"/>
    <w:multiLevelType w:val="hybridMultilevel"/>
    <w:tmpl w:val="68948F54"/>
    <w:lvl w:ilvl="0" w:tplc="08642A1C">
      <w:start w:val="1"/>
      <w:numFmt w:val="bullet"/>
      <w:lvlText w:val="•"/>
      <w:lvlJc w:val="left"/>
      <w:pPr>
        <w:tabs>
          <w:tab w:val="num" w:pos="720"/>
        </w:tabs>
        <w:ind w:left="720" w:hanging="360"/>
      </w:pPr>
      <w:rPr>
        <w:rFonts w:ascii="Arial" w:hAnsi="Arial" w:hint="default"/>
      </w:rPr>
    </w:lvl>
    <w:lvl w:ilvl="1" w:tplc="D95ADCA6" w:tentative="1">
      <w:start w:val="1"/>
      <w:numFmt w:val="bullet"/>
      <w:lvlText w:val="•"/>
      <w:lvlJc w:val="left"/>
      <w:pPr>
        <w:tabs>
          <w:tab w:val="num" w:pos="1440"/>
        </w:tabs>
        <w:ind w:left="1440" w:hanging="360"/>
      </w:pPr>
      <w:rPr>
        <w:rFonts w:ascii="Arial" w:hAnsi="Arial" w:hint="default"/>
      </w:rPr>
    </w:lvl>
    <w:lvl w:ilvl="2" w:tplc="7DA0F3CE" w:tentative="1">
      <w:start w:val="1"/>
      <w:numFmt w:val="bullet"/>
      <w:lvlText w:val="•"/>
      <w:lvlJc w:val="left"/>
      <w:pPr>
        <w:tabs>
          <w:tab w:val="num" w:pos="2160"/>
        </w:tabs>
        <w:ind w:left="2160" w:hanging="360"/>
      </w:pPr>
      <w:rPr>
        <w:rFonts w:ascii="Arial" w:hAnsi="Arial" w:hint="default"/>
      </w:rPr>
    </w:lvl>
    <w:lvl w:ilvl="3" w:tplc="DC9CF808" w:tentative="1">
      <w:start w:val="1"/>
      <w:numFmt w:val="bullet"/>
      <w:lvlText w:val="•"/>
      <w:lvlJc w:val="left"/>
      <w:pPr>
        <w:tabs>
          <w:tab w:val="num" w:pos="2880"/>
        </w:tabs>
        <w:ind w:left="2880" w:hanging="360"/>
      </w:pPr>
      <w:rPr>
        <w:rFonts w:ascii="Arial" w:hAnsi="Arial" w:hint="default"/>
      </w:rPr>
    </w:lvl>
    <w:lvl w:ilvl="4" w:tplc="F0D6CED0" w:tentative="1">
      <w:start w:val="1"/>
      <w:numFmt w:val="bullet"/>
      <w:lvlText w:val="•"/>
      <w:lvlJc w:val="left"/>
      <w:pPr>
        <w:tabs>
          <w:tab w:val="num" w:pos="3600"/>
        </w:tabs>
        <w:ind w:left="3600" w:hanging="360"/>
      </w:pPr>
      <w:rPr>
        <w:rFonts w:ascii="Arial" w:hAnsi="Arial" w:hint="default"/>
      </w:rPr>
    </w:lvl>
    <w:lvl w:ilvl="5" w:tplc="BEA8CC98" w:tentative="1">
      <w:start w:val="1"/>
      <w:numFmt w:val="bullet"/>
      <w:lvlText w:val="•"/>
      <w:lvlJc w:val="left"/>
      <w:pPr>
        <w:tabs>
          <w:tab w:val="num" w:pos="4320"/>
        </w:tabs>
        <w:ind w:left="4320" w:hanging="360"/>
      </w:pPr>
      <w:rPr>
        <w:rFonts w:ascii="Arial" w:hAnsi="Arial" w:hint="default"/>
      </w:rPr>
    </w:lvl>
    <w:lvl w:ilvl="6" w:tplc="5E8A5994" w:tentative="1">
      <w:start w:val="1"/>
      <w:numFmt w:val="bullet"/>
      <w:lvlText w:val="•"/>
      <w:lvlJc w:val="left"/>
      <w:pPr>
        <w:tabs>
          <w:tab w:val="num" w:pos="5040"/>
        </w:tabs>
        <w:ind w:left="5040" w:hanging="360"/>
      </w:pPr>
      <w:rPr>
        <w:rFonts w:ascii="Arial" w:hAnsi="Arial" w:hint="default"/>
      </w:rPr>
    </w:lvl>
    <w:lvl w:ilvl="7" w:tplc="197C0EA2" w:tentative="1">
      <w:start w:val="1"/>
      <w:numFmt w:val="bullet"/>
      <w:lvlText w:val="•"/>
      <w:lvlJc w:val="left"/>
      <w:pPr>
        <w:tabs>
          <w:tab w:val="num" w:pos="5760"/>
        </w:tabs>
        <w:ind w:left="5760" w:hanging="360"/>
      </w:pPr>
      <w:rPr>
        <w:rFonts w:ascii="Arial" w:hAnsi="Arial" w:hint="default"/>
      </w:rPr>
    </w:lvl>
    <w:lvl w:ilvl="8" w:tplc="C75A41D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5F06A48"/>
    <w:multiLevelType w:val="hybridMultilevel"/>
    <w:tmpl w:val="11ECD998"/>
    <w:lvl w:ilvl="0" w:tplc="571062D6">
      <w:start w:val="1"/>
      <w:numFmt w:val="bullet"/>
      <w:lvlText w:val="•"/>
      <w:lvlJc w:val="left"/>
      <w:pPr>
        <w:tabs>
          <w:tab w:val="num" w:pos="720"/>
        </w:tabs>
        <w:ind w:left="720" w:hanging="360"/>
      </w:pPr>
      <w:rPr>
        <w:rFonts w:ascii="Arial" w:hAnsi="Arial" w:hint="default"/>
      </w:rPr>
    </w:lvl>
    <w:lvl w:ilvl="1" w:tplc="2DB01DEA" w:tentative="1">
      <w:start w:val="1"/>
      <w:numFmt w:val="bullet"/>
      <w:lvlText w:val="•"/>
      <w:lvlJc w:val="left"/>
      <w:pPr>
        <w:tabs>
          <w:tab w:val="num" w:pos="1440"/>
        </w:tabs>
        <w:ind w:left="1440" w:hanging="360"/>
      </w:pPr>
      <w:rPr>
        <w:rFonts w:ascii="Arial" w:hAnsi="Arial" w:hint="default"/>
      </w:rPr>
    </w:lvl>
    <w:lvl w:ilvl="2" w:tplc="F438CAB8" w:tentative="1">
      <w:start w:val="1"/>
      <w:numFmt w:val="bullet"/>
      <w:lvlText w:val="•"/>
      <w:lvlJc w:val="left"/>
      <w:pPr>
        <w:tabs>
          <w:tab w:val="num" w:pos="2160"/>
        </w:tabs>
        <w:ind w:left="2160" w:hanging="360"/>
      </w:pPr>
      <w:rPr>
        <w:rFonts w:ascii="Arial" w:hAnsi="Arial" w:hint="default"/>
      </w:rPr>
    </w:lvl>
    <w:lvl w:ilvl="3" w:tplc="A0767604" w:tentative="1">
      <w:start w:val="1"/>
      <w:numFmt w:val="bullet"/>
      <w:lvlText w:val="•"/>
      <w:lvlJc w:val="left"/>
      <w:pPr>
        <w:tabs>
          <w:tab w:val="num" w:pos="2880"/>
        </w:tabs>
        <w:ind w:left="2880" w:hanging="360"/>
      </w:pPr>
      <w:rPr>
        <w:rFonts w:ascii="Arial" w:hAnsi="Arial" w:hint="default"/>
      </w:rPr>
    </w:lvl>
    <w:lvl w:ilvl="4" w:tplc="F2740B3A" w:tentative="1">
      <w:start w:val="1"/>
      <w:numFmt w:val="bullet"/>
      <w:lvlText w:val="•"/>
      <w:lvlJc w:val="left"/>
      <w:pPr>
        <w:tabs>
          <w:tab w:val="num" w:pos="3600"/>
        </w:tabs>
        <w:ind w:left="3600" w:hanging="360"/>
      </w:pPr>
      <w:rPr>
        <w:rFonts w:ascii="Arial" w:hAnsi="Arial" w:hint="default"/>
      </w:rPr>
    </w:lvl>
    <w:lvl w:ilvl="5" w:tplc="313E9654" w:tentative="1">
      <w:start w:val="1"/>
      <w:numFmt w:val="bullet"/>
      <w:lvlText w:val="•"/>
      <w:lvlJc w:val="left"/>
      <w:pPr>
        <w:tabs>
          <w:tab w:val="num" w:pos="4320"/>
        </w:tabs>
        <w:ind w:left="4320" w:hanging="360"/>
      </w:pPr>
      <w:rPr>
        <w:rFonts w:ascii="Arial" w:hAnsi="Arial" w:hint="default"/>
      </w:rPr>
    </w:lvl>
    <w:lvl w:ilvl="6" w:tplc="B51ED454" w:tentative="1">
      <w:start w:val="1"/>
      <w:numFmt w:val="bullet"/>
      <w:lvlText w:val="•"/>
      <w:lvlJc w:val="left"/>
      <w:pPr>
        <w:tabs>
          <w:tab w:val="num" w:pos="5040"/>
        </w:tabs>
        <w:ind w:left="5040" w:hanging="360"/>
      </w:pPr>
      <w:rPr>
        <w:rFonts w:ascii="Arial" w:hAnsi="Arial" w:hint="default"/>
      </w:rPr>
    </w:lvl>
    <w:lvl w:ilvl="7" w:tplc="1B3E5A7E" w:tentative="1">
      <w:start w:val="1"/>
      <w:numFmt w:val="bullet"/>
      <w:lvlText w:val="•"/>
      <w:lvlJc w:val="left"/>
      <w:pPr>
        <w:tabs>
          <w:tab w:val="num" w:pos="5760"/>
        </w:tabs>
        <w:ind w:left="5760" w:hanging="360"/>
      </w:pPr>
      <w:rPr>
        <w:rFonts w:ascii="Arial" w:hAnsi="Arial" w:hint="default"/>
      </w:rPr>
    </w:lvl>
    <w:lvl w:ilvl="8" w:tplc="FC969B8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F764B70"/>
    <w:multiLevelType w:val="hybridMultilevel"/>
    <w:tmpl w:val="BAA040E4"/>
    <w:lvl w:ilvl="0" w:tplc="C480DBC4">
      <w:start w:val="1"/>
      <w:numFmt w:val="bullet"/>
      <w:lvlText w:val="•"/>
      <w:lvlJc w:val="left"/>
      <w:pPr>
        <w:tabs>
          <w:tab w:val="num" w:pos="720"/>
        </w:tabs>
        <w:ind w:left="720" w:hanging="360"/>
      </w:pPr>
      <w:rPr>
        <w:rFonts w:ascii="Arial" w:hAnsi="Arial" w:hint="default"/>
      </w:rPr>
    </w:lvl>
    <w:lvl w:ilvl="1" w:tplc="8F566846" w:tentative="1">
      <w:start w:val="1"/>
      <w:numFmt w:val="bullet"/>
      <w:lvlText w:val="•"/>
      <w:lvlJc w:val="left"/>
      <w:pPr>
        <w:tabs>
          <w:tab w:val="num" w:pos="1440"/>
        </w:tabs>
        <w:ind w:left="1440" w:hanging="360"/>
      </w:pPr>
      <w:rPr>
        <w:rFonts w:ascii="Arial" w:hAnsi="Arial" w:hint="default"/>
      </w:rPr>
    </w:lvl>
    <w:lvl w:ilvl="2" w:tplc="C1487DAC" w:tentative="1">
      <w:start w:val="1"/>
      <w:numFmt w:val="bullet"/>
      <w:lvlText w:val="•"/>
      <w:lvlJc w:val="left"/>
      <w:pPr>
        <w:tabs>
          <w:tab w:val="num" w:pos="2160"/>
        </w:tabs>
        <w:ind w:left="2160" w:hanging="360"/>
      </w:pPr>
      <w:rPr>
        <w:rFonts w:ascii="Arial" w:hAnsi="Arial" w:hint="default"/>
      </w:rPr>
    </w:lvl>
    <w:lvl w:ilvl="3" w:tplc="CFA806CA" w:tentative="1">
      <w:start w:val="1"/>
      <w:numFmt w:val="bullet"/>
      <w:lvlText w:val="•"/>
      <w:lvlJc w:val="left"/>
      <w:pPr>
        <w:tabs>
          <w:tab w:val="num" w:pos="2880"/>
        </w:tabs>
        <w:ind w:left="2880" w:hanging="360"/>
      </w:pPr>
      <w:rPr>
        <w:rFonts w:ascii="Arial" w:hAnsi="Arial" w:hint="default"/>
      </w:rPr>
    </w:lvl>
    <w:lvl w:ilvl="4" w:tplc="D8ACD08C" w:tentative="1">
      <w:start w:val="1"/>
      <w:numFmt w:val="bullet"/>
      <w:lvlText w:val="•"/>
      <w:lvlJc w:val="left"/>
      <w:pPr>
        <w:tabs>
          <w:tab w:val="num" w:pos="3600"/>
        </w:tabs>
        <w:ind w:left="3600" w:hanging="360"/>
      </w:pPr>
      <w:rPr>
        <w:rFonts w:ascii="Arial" w:hAnsi="Arial" w:hint="default"/>
      </w:rPr>
    </w:lvl>
    <w:lvl w:ilvl="5" w:tplc="401CC034" w:tentative="1">
      <w:start w:val="1"/>
      <w:numFmt w:val="bullet"/>
      <w:lvlText w:val="•"/>
      <w:lvlJc w:val="left"/>
      <w:pPr>
        <w:tabs>
          <w:tab w:val="num" w:pos="4320"/>
        </w:tabs>
        <w:ind w:left="4320" w:hanging="360"/>
      </w:pPr>
      <w:rPr>
        <w:rFonts w:ascii="Arial" w:hAnsi="Arial" w:hint="default"/>
      </w:rPr>
    </w:lvl>
    <w:lvl w:ilvl="6" w:tplc="20F02220" w:tentative="1">
      <w:start w:val="1"/>
      <w:numFmt w:val="bullet"/>
      <w:lvlText w:val="•"/>
      <w:lvlJc w:val="left"/>
      <w:pPr>
        <w:tabs>
          <w:tab w:val="num" w:pos="5040"/>
        </w:tabs>
        <w:ind w:left="5040" w:hanging="360"/>
      </w:pPr>
      <w:rPr>
        <w:rFonts w:ascii="Arial" w:hAnsi="Arial" w:hint="default"/>
      </w:rPr>
    </w:lvl>
    <w:lvl w:ilvl="7" w:tplc="6F5C8938" w:tentative="1">
      <w:start w:val="1"/>
      <w:numFmt w:val="bullet"/>
      <w:lvlText w:val="•"/>
      <w:lvlJc w:val="left"/>
      <w:pPr>
        <w:tabs>
          <w:tab w:val="num" w:pos="5760"/>
        </w:tabs>
        <w:ind w:left="5760" w:hanging="360"/>
      </w:pPr>
      <w:rPr>
        <w:rFonts w:ascii="Arial" w:hAnsi="Arial" w:hint="default"/>
      </w:rPr>
    </w:lvl>
    <w:lvl w:ilvl="8" w:tplc="BBF8D29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3635F4D"/>
    <w:multiLevelType w:val="hybridMultilevel"/>
    <w:tmpl w:val="AFE20AD8"/>
    <w:lvl w:ilvl="0" w:tplc="6D2CCA10">
      <w:start w:val="1"/>
      <w:numFmt w:val="decimal"/>
      <w:lvlText w:val="%1."/>
      <w:lvlJc w:val="left"/>
      <w:pPr>
        <w:tabs>
          <w:tab w:val="num" w:pos="720"/>
        </w:tabs>
        <w:ind w:left="720" w:hanging="360"/>
      </w:pPr>
      <w:rPr>
        <w:rFonts w:cs="Times New Roman"/>
      </w:rPr>
    </w:lvl>
    <w:lvl w:ilvl="1" w:tplc="601C8348" w:tentative="1">
      <w:start w:val="1"/>
      <w:numFmt w:val="decimal"/>
      <w:lvlText w:val="%2."/>
      <w:lvlJc w:val="left"/>
      <w:pPr>
        <w:tabs>
          <w:tab w:val="num" w:pos="1440"/>
        </w:tabs>
        <w:ind w:left="1440" w:hanging="360"/>
      </w:pPr>
      <w:rPr>
        <w:rFonts w:cs="Times New Roman"/>
      </w:rPr>
    </w:lvl>
    <w:lvl w:ilvl="2" w:tplc="DA661D50" w:tentative="1">
      <w:start w:val="1"/>
      <w:numFmt w:val="decimal"/>
      <w:lvlText w:val="%3."/>
      <w:lvlJc w:val="left"/>
      <w:pPr>
        <w:tabs>
          <w:tab w:val="num" w:pos="2160"/>
        </w:tabs>
        <w:ind w:left="2160" w:hanging="360"/>
      </w:pPr>
      <w:rPr>
        <w:rFonts w:cs="Times New Roman"/>
      </w:rPr>
    </w:lvl>
    <w:lvl w:ilvl="3" w:tplc="D716295A" w:tentative="1">
      <w:start w:val="1"/>
      <w:numFmt w:val="decimal"/>
      <w:lvlText w:val="%4."/>
      <w:lvlJc w:val="left"/>
      <w:pPr>
        <w:tabs>
          <w:tab w:val="num" w:pos="2880"/>
        </w:tabs>
        <w:ind w:left="2880" w:hanging="360"/>
      </w:pPr>
      <w:rPr>
        <w:rFonts w:cs="Times New Roman"/>
      </w:rPr>
    </w:lvl>
    <w:lvl w:ilvl="4" w:tplc="CBCA9C48" w:tentative="1">
      <w:start w:val="1"/>
      <w:numFmt w:val="decimal"/>
      <w:lvlText w:val="%5."/>
      <w:lvlJc w:val="left"/>
      <w:pPr>
        <w:tabs>
          <w:tab w:val="num" w:pos="3600"/>
        </w:tabs>
        <w:ind w:left="3600" w:hanging="360"/>
      </w:pPr>
      <w:rPr>
        <w:rFonts w:cs="Times New Roman"/>
      </w:rPr>
    </w:lvl>
    <w:lvl w:ilvl="5" w:tplc="18BC3082" w:tentative="1">
      <w:start w:val="1"/>
      <w:numFmt w:val="decimal"/>
      <w:lvlText w:val="%6."/>
      <w:lvlJc w:val="left"/>
      <w:pPr>
        <w:tabs>
          <w:tab w:val="num" w:pos="4320"/>
        </w:tabs>
        <w:ind w:left="4320" w:hanging="360"/>
      </w:pPr>
      <w:rPr>
        <w:rFonts w:cs="Times New Roman"/>
      </w:rPr>
    </w:lvl>
    <w:lvl w:ilvl="6" w:tplc="67F0FE84" w:tentative="1">
      <w:start w:val="1"/>
      <w:numFmt w:val="decimal"/>
      <w:lvlText w:val="%7."/>
      <w:lvlJc w:val="left"/>
      <w:pPr>
        <w:tabs>
          <w:tab w:val="num" w:pos="5040"/>
        </w:tabs>
        <w:ind w:left="5040" w:hanging="360"/>
      </w:pPr>
      <w:rPr>
        <w:rFonts w:cs="Times New Roman"/>
      </w:rPr>
    </w:lvl>
    <w:lvl w:ilvl="7" w:tplc="CBA4FEBE" w:tentative="1">
      <w:start w:val="1"/>
      <w:numFmt w:val="decimal"/>
      <w:lvlText w:val="%8."/>
      <w:lvlJc w:val="left"/>
      <w:pPr>
        <w:tabs>
          <w:tab w:val="num" w:pos="5760"/>
        </w:tabs>
        <w:ind w:left="5760" w:hanging="360"/>
      </w:pPr>
      <w:rPr>
        <w:rFonts w:cs="Times New Roman"/>
      </w:rPr>
    </w:lvl>
    <w:lvl w:ilvl="8" w:tplc="46547798" w:tentative="1">
      <w:start w:val="1"/>
      <w:numFmt w:val="decimal"/>
      <w:lvlText w:val="%9."/>
      <w:lvlJc w:val="left"/>
      <w:pPr>
        <w:tabs>
          <w:tab w:val="num" w:pos="6480"/>
        </w:tabs>
        <w:ind w:left="6480" w:hanging="360"/>
      </w:pPr>
      <w:rPr>
        <w:rFonts w:cs="Times New Roman"/>
      </w:rPr>
    </w:lvl>
  </w:abstractNum>
  <w:abstractNum w:abstractNumId="6" w15:restartNumberingAfterBreak="0">
    <w:nsid w:val="4BAA0F58"/>
    <w:multiLevelType w:val="hybridMultilevel"/>
    <w:tmpl w:val="CB46E0AC"/>
    <w:lvl w:ilvl="0" w:tplc="B9D6FDF6">
      <w:start w:val="1"/>
      <w:numFmt w:val="bullet"/>
      <w:lvlText w:val=""/>
      <w:lvlJc w:val="left"/>
      <w:pPr>
        <w:tabs>
          <w:tab w:val="num" w:pos="720"/>
        </w:tabs>
        <w:ind w:left="720" w:hanging="360"/>
      </w:pPr>
      <w:rPr>
        <w:rFonts w:ascii="Wingdings" w:hAnsi="Wingdings" w:hint="default"/>
      </w:rPr>
    </w:lvl>
    <w:lvl w:ilvl="1" w:tplc="511896B0" w:tentative="1">
      <w:start w:val="1"/>
      <w:numFmt w:val="bullet"/>
      <w:lvlText w:val=""/>
      <w:lvlJc w:val="left"/>
      <w:pPr>
        <w:tabs>
          <w:tab w:val="num" w:pos="1440"/>
        </w:tabs>
        <w:ind w:left="1440" w:hanging="360"/>
      </w:pPr>
      <w:rPr>
        <w:rFonts w:ascii="Wingdings" w:hAnsi="Wingdings" w:hint="default"/>
      </w:rPr>
    </w:lvl>
    <w:lvl w:ilvl="2" w:tplc="71182614" w:tentative="1">
      <w:start w:val="1"/>
      <w:numFmt w:val="bullet"/>
      <w:lvlText w:val=""/>
      <w:lvlJc w:val="left"/>
      <w:pPr>
        <w:tabs>
          <w:tab w:val="num" w:pos="2160"/>
        </w:tabs>
        <w:ind w:left="2160" w:hanging="360"/>
      </w:pPr>
      <w:rPr>
        <w:rFonts w:ascii="Wingdings" w:hAnsi="Wingdings" w:hint="default"/>
      </w:rPr>
    </w:lvl>
    <w:lvl w:ilvl="3" w:tplc="3BEA033A" w:tentative="1">
      <w:start w:val="1"/>
      <w:numFmt w:val="bullet"/>
      <w:lvlText w:val=""/>
      <w:lvlJc w:val="left"/>
      <w:pPr>
        <w:tabs>
          <w:tab w:val="num" w:pos="2880"/>
        </w:tabs>
        <w:ind w:left="2880" w:hanging="360"/>
      </w:pPr>
      <w:rPr>
        <w:rFonts w:ascii="Wingdings" w:hAnsi="Wingdings" w:hint="default"/>
      </w:rPr>
    </w:lvl>
    <w:lvl w:ilvl="4" w:tplc="4ACE2422" w:tentative="1">
      <w:start w:val="1"/>
      <w:numFmt w:val="bullet"/>
      <w:lvlText w:val=""/>
      <w:lvlJc w:val="left"/>
      <w:pPr>
        <w:tabs>
          <w:tab w:val="num" w:pos="3600"/>
        </w:tabs>
        <w:ind w:left="3600" w:hanging="360"/>
      </w:pPr>
      <w:rPr>
        <w:rFonts w:ascii="Wingdings" w:hAnsi="Wingdings" w:hint="default"/>
      </w:rPr>
    </w:lvl>
    <w:lvl w:ilvl="5" w:tplc="AA08712C" w:tentative="1">
      <w:start w:val="1"/>
      <w:numFmt w:val="bullet"/>
      <w:lvlText w:val=""/>
      <w:lvlJc w:val="left"/>
      <w:pPr>
        <w:tabs>
          <w:tab w:val="num" w:pos="4320"/>
        </w:tabs>
        <w:ind w:left="4320" w:hanging="360"/>
      </w:pPr>
      <w:rPr>
        <w:rFonts w:ascii="Wingdings" w:hAnsi="Wingdings" w:hint="default"/>
      </w:rPr>
    </w:lvl>
    <w:lvl w:ilvl="6" w:tplc="33862030" w:tentative="1">
      <w:start w:val="1"/>
      <w:numFmt w:val="bullet"/>
      <w:lvlText w:val=""/>
      <w:lvlJc w:val="left"/>
      <w:pPr>
        <w:tabs>
          <w:tab w:val="num" w:pos="5040"/>
        </w:tabs>
        <w:ind w:left="5040" w:hanging="360"/>
      </w:pPr>
      <w:rPr>
        <w:rFonts w:ascii="Wingdings" w:hAnsi="Wingdings" w:hint="default"/>
      </w:rPr>
    </w:lvl>
    <w:lvl w:ilvl="7" w:tplc="50F64004" w:tentative="1">
      <w:start w:val="1"/>
      <w:numFmt w:val="bullet"/>
      <w:lvlText w:val=""/>
      <w:lvlJc w:val="left"/>
      <w:pPr>
        <w:tabs>
          <w:tab w:val="num" w:pos="5760"/>
        </w:tabs>
        <w:ind w:left="5760" w:hanging="360"/>
      </w:pPr>
      <w:rPr>
        <w:rFonts w:ascii="Wingdings" w:hAnsi="Wingdings" w:hint="default"/>
      </w:rPr>
    </w:lvl>
    <w:lvl w:ilvl="8" w:tplc="6AF8306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2B00BC"/>
    <w:multiLevelType w:val="hybridMultilevel"/>
    <w:tmpl w:val="D5105D2A"/>
    <w:lvl w:ilvl="0" w:tplc="9996AE28">
      <w:start w:val="1"/>
      <w:numFmt w:val="bullet"/>
      <w:lvlText w:val=""/>
      <w:lvlJc w:val="left"/>
      <w:pPr>
        <w:tabs>
          <w:tab w:val="num" w:pos="720"/>
        </w:tabs>
        <w:ind w:left="720" w:hanging="360"/>
      </w:pPr>
      <w:rPr>
        <w:rFonts w:ascii="Wingdings" w:hAnsi="Wingdings" w:hint="default"/>
      </w:rPr>
    </w:lvl>
    <w:lvl w:ilvl="1" w:tplc="C614A680" w:tentative="1">
      <w:start w:val="1"/>
      <w:numFmt w:val="bullet"/>
      <w:lvlText w:val=""/>
      <w:lvlJc w:val="left"/>
      <w:pPr>
        <w:tabs>
          <w:tab w:val="num" w:pos="1440"/>
        </w:tabs>
        <w:ind w:left="1440" w:hanging="360"/>
      </w:pPr>
      <w:rPr>
        <w:rFonts w:ascii="Wingdings" w:hAnsi="Wingdings" w:hint="default"/>
      </w:rPr>
    </w:lvl>
    <w:lvl w:ilvl="2" w:tplc="F6B2D092" w:tentative="1">
      <w:start w:val="1"/>
      <w:numFmt w:val="bullet"/>
      <w:lvlText w:val=""/>
      <w:lvlJc w:val="left"/>
      <w:pPr>
        <w:tabs>
          <w:tab w:val="num" w:pos="2160"/>
        </w:tabs>
        <w:ind w:left="2160" w:hanging="360"/>
      </w:pPr>
      <w:rPr>
        <w:rFonts w:ascii="Wingdings" w:hAnsi="Wingdings" w:hint="default"/>
      </w:rPr>
    </w:lvl>
    <w:lvl w:ilvl="3" w:tplc="0EEA70DE" w:tentative="1">
      <w:start w:val="1"/>
      <w:numFmt w:val="bullet"/>
      <w:lvlText w:val=""/>
      <w:lvlJc w:val="left"/>
      <w:pPr>
        <w:tabs>
          <w:tab w:val="num" w:pos="2880"/>
        </w:tabs>
        <w:ind w:left="2880" w:hanging="360"/>
      </w:pPr>
      <w:rPr>
        <w:rFonts w:ascii="Wingdings" w:hAnsi="Wingdings" w:hint="default"/>
      </w:rPr>
    </w:lvl>
    <w:lvl w:ilvl="4" w:tplc="8C5E9B4C" w:tentative="1">
      <w:start w:val="1"/>
      <w:numFmt w:val="bullet"/>
      <w:lvlText w:val=""/>
      <w:lvlJc w:val="left"/>
      <w:pPr>
        <w:tabs>
          <w:tab w:val="num" w:pos="3600"/>
        </w:tabs>
        <w:ind w:left="3600" w:hanging="360"/>
      </w:pPr>
      <w:rPr>
        <w:rFonts w:ascii="Wingdings" w:hAnsi="Wingdings" w:hint="default"/>
      </w:rPr>
    </w:lvl>
    <w:lvl w:ilvl="5" w:tplc="329CFF8E" w:tentative="1">
      <w:start w:val="1"/>
      <w:numFmt w:val="bullet"/>
      <w:lvlText w:val=""/>
      <w:lvlJc w:val="left"/>
      <w:pPr>
        <w:tabs>
          <w:tab w:val="num" w:pos="4320"/>
        </w:tabs>
        <w:ind w:left="4320" w:hanging="360"/>
      </w:pPr>
      <w:rPr>
        <w:rFonts w:ascii="Wingdings" w:hAnsi="Wingdings" w:hint="default"/>
      </w:rPr>
    </w:lvl>
    <w:lvl w:ilvl="6" w:tplc="6E3A4834" w:tentative="1">
      <w:start w:val="1"/>
      <w:numFmt w:val="bullet"/>
      <w:lvlText w:val=""/>
      <w:lvlJc w:val="left"/>
      <w:pPr>
        <w:tabs>
          <w:tab w:val="num" w:pos="5040"/>
        </w:tabs>
        <w:ind w:left="5040" w:hanging="360"/>
      </w:pPr>
      <w:rPr>
        <w:rFonts w:ascii="Wingdings" w:hAnsi="Wingdings" w:hint="default"/>
      </w:rPr>
    </w:lvl>
    <w:lvl w:ilvl="7" w:tplc="4BA8EACA" w:tentative="1">
      <w:start w:val="1"/>
      <w:numFmt w:val="bullet"/>
      <w:lvlText w:val=""/>
      <w:lvlJc w:val="left"/>
      <w:pPr>
        <w:tabs>
          <w:tab w:val="num" w:pos="5760"/>
        </w:tabs>
        <w:ind w:left="5760" w:hanging="360"/>
      </w:pPr>
      <w:rPr>
        <w:rFonts w:ascii="Wingdings" w:hAnsi="Wingdings" w:hint="default"/>
      </w:rPr>
    </w:lvl>
    <w:lvl w:ilvl="8" w:tplc="F928FC0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3B3C07"/>
    <w:multiLevelType w:val="hybridMultilevel"/>
    <w:tmpl w:val="516AC7E2"/>
    <w:lvl w:ilvl="0" w:tplc="E67E1ECA">
      <w:start w:val="1"/>
      <w:numFmt w:val="bullet"/>
      <w:lvlText w:val="•"/>
      <w:lvlJc w:val="left"/>
      <w:pPr>
        <w:tabs>
          <w:tab w:val="num" w:pos="720"/>
        </w:tabs>
        <w:ind w:left="720" w:hanging="360"/>
      </w:pPr>
      <w:rPr>
        <w:rFonts w:ascii="Arial" w:hAnsi="Arial" w:hint="default"/>
      </w:rPr>
    </w:lvl>
    <w:lvl w:ilvl="1" w:tplc="8E20D192" w:tentative="1">
      <w:start w:val="1"/>
      <w:numFmt w:val="bullet"/>
      <w:lvlText w:val="•"/>
      <w:lvlJc w:val="left"/>
      <w:pPr>
        <w:tabs>
          <w:tab w:val="num" w:pos="1440"/>
        </w:tabs>
        <w:ind w:left="1440" w:hanging="360"/>
      </w:pPr>
      <w:rPr>
        <w:rFonts w:ascii="Arial" w:hAnsi="Arial" w:hint="default"/>
      </w:rPr>
    </w:lvl>
    <w:lvl w:ilvl="2" w:tplc="753E4886" w:tentative="1">
      <w:start w:val="1"/>
      <w:numFmt w:val="bullet"/>
      <w:lvlText w:val="•"/>
      <w:lvlJc w:val="left"/>
      <w:pPr>
        <w:tabs>
          <w:tab w:val="num" w:pos="2160"/>
        </w:tabs>
        <w:ind w:left="2160" w:hanging="360"/>
      </w:pPr>
      <w:rPr>
        <w:rFonts w:ascii="Arial" w:hAnsi="Arial" w:hint="default"/>
      </w:rPr>
    </w:lvl>
    <w:lvl w:ilvl="3" w:tplc="C21412D4" w:tentative="1">
      <w:start w:val="1"/>
      <w:numFmt w:val="bullet"/>
      <w:lvlText w:val="•"/>
      <w:lvlJc w:val="left"/>
      <w:pPr>
        <w:tabs>
          <w:tab w:val="num" w:pos="2880"/>
        </w:tabs>
        <w:ind w:left="2880" w:hanging="360"/>
      </w:pPr>
      <w:rPr>
        <w:rFonts w:ascii="Arial" w:hAnsi="Arial" w:hint="default"/>
      </w:rPr>
    </w:lvl>
    <w:lvl w:ilvl="4" w:tplc="AD3C41C0" w:tentative="1">
      <w:start w:val="1"/>
      <w:numFmt w:val="bullet"/>
      <w:lvlText w:val="•"/>
      <w:lvlJc w:val="left"/>
      <w:pPr>
        <w:tabs>
          <w:tab w:val="num" w:pos="3600"/>
        </w:tabs>
        <w:ind w:left="3600" w:hanging="360"/>
      </w:pPr>
      <w:rPr>
        <w:rFonts w:ascii="Arial" w:hAnsi="Arial" w:hint="default"/>
      </w:rPr>
    </w:lvl>
    <w:lvl w:ilvl="5" w:tplc="F3FA6D18" w:tentative="1">
      <w:start w:val="1"/>
      <w:numFmt w:val="bullet"/>
      <w:lvlText w:val="•"/>
      <w:lvlJc w:val="left"/>
      <w:pPr>
        <w:tabs>
          <w:tab w:val="num" w:pos="4320"/>
        </w:tabs>
        <w:ind w:left="4320" w:hanging="360"/>
      </w:pPr>
      <w:rPr>
        <w:rFonts w:ascii="Arial" w:hAnsi="Arial" w:hint="default"/>
      </w:rPr>
    </w:lvl>
    <w:lvl w:ilvl="6" w:tplc="D180ABA4" w:tentative="1">
      <w:start w:val="1"/>
      <w:numFmt w:val="bullet"/>
      <w:lvlText w:val="•"/>
      <w:lvlJc w:val="left"/>
      <w:pPr>
        <w:tabs>
          <w:tab w:val="num" w:pos="5040"/>
        </w:tabs>
        <w:ind w:left="5040" w:hanging="360"/>
      </w:pPr>
      <w:rPr>
        <w:rFonts w:ascii="Arial" w:hAnsi="Arial" w:hint="default"/>
      </w:rPr>
    </w:lvl>
    <w:lvl w:ilvl="7" w:tplc="39221CEC" w:tentative="1">
      <w:start w:val="1"/>
      <w:numFmt w:val="bullet"/>
      <w:lvlText w:val="•"/>
      <w:lvlJc w:val="left"/>
      <w:pPr>
        <w:tabs>
          <w:tab w:val="num" w:pos="5760"/>
        </w:tabs>
        <w:ind w:left="5760" w:hanging="360"/>
      </w:pPr>
      <w:rPr>
        <w:rFonts w:ascii="Arial" w:hAnsi="Arial" w:hint="default"/>
      </w:rPr>
    </w:lvl>
    <w:lvl w:ilvl="8" w:tplc="E56E4E4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A441CA3"/>
    <w:multiLevelType w:val="hybridMultilevel"/>
    <w:tmpl w:val="ADC4B80E"/>
    <w:lvl w:ilvl="0" w:tplc="6EC8700C">
      <w:start w:val="1"/>
      <w:numFmt w:val="bullet"/>
      <w:lvlText w:val=""/>
      <w:lvlJc w:val="left"/>
      <w:pPr>
        <w:tabs>
          <w:tab w:val="num" w:pos="720"/>
        </w:tabs>
        <w:ind w:left="720" w:hanging="360"/>
      </w:pPr>
      <w:rPr>
        <w:rFonts w:ascii="Wingdings" w:hAnsi="Wingdings" w:hint="default"/>
      </w:rPr>
    </w:lvl>
    <w:lvl w:ilvl="1" w:tplc="1DB64AE6" w:tentative="1">
      <w:start w:val="1"/>
      <w:numFmt w:val="bullet"/>
      <w:lvlText w:val=""/>
      <w:lvlJc w:val="left"/>
      <w:pPr>
        <w:tabs>
          <w:tab w:val="num" w:pos="1440"/>
        </w:tabs>
        <w:ind w:left="1440" w:hanging="360"/>
      </w:pPr>
      <w:rPr>
        <w:rFonts w:ascii="Wingdings" w:hAnsi="Wingdings" w:hint="default"/>
      </w:rPr>
    </w:lvl>
    <w:lvl w:ilvl="2" w:tplc="CF741052" w:tentative="1">
      <w:start w:val="1"/>
      <w:numFmt w:val="bullet"/>
      <w:lvlText w:val=""/>
      <w:lvlJc w:val="left"/>
      <w:pPr>
        <w:tabs>
          <w:tab w:val="num" w:pos="2160"/>
        </w:tabs>
        <w:ind w:left="2160" w:hanging="360"/>
      </w:pPr>
      <w:rPr>
        <w:rFonts w:ascii="Wingdings" w:hAnsi="Wingdings" w:hint="default"/>
      </w:rPr>
    </w:lvl>
    <w:lvl w:ilvl="3" w:tplc="7C788936" w:tentative="1">
      <w:start w:val="1"/>
      <w:numFmt w:val="bullet"/>
      <w:lvlText w:val=""/>
      <w:lvlJc w:val="left"/>
      <w:pPr>
        <w:tabs>
          <w:tab w:val="num" w:pos="2880"/>
        </w:tabs>
        <w:ind w:left="2880" w:hanging="360"/>
      </w:pPr>
      <w:rPr>
        <w:rFonts w:ascii="Wingdings" w:hAnsi="Wingdings" w:hint="default"/>
      </w:rPr>
    </w:lvl>
    <w:lvl w:ilvl="4" w:tplc="69C631E6" w:tentative="1">
      <w:start w:val="1"/>
      <w:numFmt w:val="bullet"/>
      <w:lvlText w:val=""/>
      <w:lvlJc w:val="left"/>
      <w:pPr>
        <w:tabs>
          <w:tab w:val="num" w:pos="3600"/>
        </w:tabs>
        <w:ind w:left="3600" w:hanging="360"/>
      </w:pPr>
      <w:rPr>
        <w:rFonts w:ascii="Wingdings" w:hAnsi="Wingdings" w:hint="default"/>
      </w:rPr>
    </w:lvl>
    <w:lvl w:ilvl="5" w:tplc="98023110" w:tentative="1">
      <w:start w:val="1"/>
      <w:numFmt w:val="bullet"/>
      <w:lvlText w:val=""/>
      <w:lvlJc w:val="left"/>
      <w:pPr>
        <w:tabs>
          <w:tab w:val="num" w:pos="4320"/>
        </w:tabs>
        <w:ind w:left="4320" w:hanging="360"/>
      </w:pPr>
      <w:rPr>
        <w:rFonts w:ascii="Wingdings" w:hAnsi="Wingdings" w:hint="default"/>
      </w:rPr>
    </w:lvl>
    <w:lvl w:ilvl="6" w:tplc="99E8E954" w:tentative="1">
      <w:start w:val="1"/>
      <w:numFmt w:val="bullet"/>
      <w:lvlText w:val=""/>
      <w:lvlJc w:val="left"/>
      <w:pPr>
        <w:tabs>
          <w:tab w:val="num" w:pos="5040"/>
        </w:tabs>
        <w:ind w:left="5040" w:hanging="360"/>
      </w:pPr>
      <w:rPr>
        <w:rFonts w:ascii="Wingdings" w:hAnsi="Wingdings" w:hint="default"/>
      </w:rPr>
    </w:lvl>
    <w:lvl w:ilvl="7" w:tplc="014AD9AE" w:tentative="1">
      <w:start w:val="1"/>
      <w:numFmt w:val="bullet"/>
      <w:lvlText w:val=""/>
      <w:lvlJc w:val="left"/>
      <w:pPr>
        <w:tabs>
          <w:tab w:val="num" w:pos="5760"/>
        </w:tabs>
        <w:ind w:left="5760" w:hanging="360"/>
      </w:pPr>
      <w:rPr>
        <w:rFonts w:ascii="Wingdings" w:hAnsi="Wingdings" w:hint="default"/>
      </w:rPr>
    </w:lvl>
    <w:lvl w:ilvl="8" w:tplc="7D28C62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4B2585"/>
    <w:multiLevelType w:val="hybridMultilevel"/>
    <w:tmpl w:val="1242DE96"/>
    <w:lvl w:ilvl="0" w:tplc="DDA223A2">
      <w:start w:val="1"/>
      <w:numFmt w:val="bullet"/>
      <w:lvlText w:val=""/>
      <w:lvlJc w:val="left"/>
      <w:pPr>
        <w:tabs>
          <w:tab w:val="num" w:pos="720"/>
        </w:tabs>
        <w:ind w:left="720" w:hanging="360"/>
      </w:pPr>
      <w:rPr>
        <w:rFonts w:ascii="Wingdings" w:hAnsi="Wingdings" w:hint="default"/>
      </w:rPr>
    </w:lvl>
    <w:lvl w:ilvl="1" w:tplc="54B05108" w:tentative="1">
      <w:start w:val="1"/>
      <w:numFmt w:val="bullet"/>
      <w:lvlText w:val=""/>
      <w:lvlJc w:val="left"/>
      <w:pPr>
        <w:tabs>
          <w:tab w:val="num" w:pos="1440"/>
        </w:tabs>
        <w:ind w:left="1440" w:hanging="360"/>
      </w:pPr>
      <w:rPr>
        <w:rFonts w:ascii="Wingdings" w:hAnsi="Wingdings" w:hint="default"/>
      </w:rPr>
    </w:lvl>
    <w:lvl w:ilvl="2" w:tplc="327AD87E" w:tentative="1">
      <w:start w:val="1"/>
      <w:numFmt w:val="bullet"/>
      <w:lvlText w:val=""/>
      <w:lvlJc w:val="left"/>
      <w:pPr>
        <w:tabs>
          <w:tab w:val="num" w:pos="2160"/>
        </w:tabs>
        <w:ind w:left="2160" w:hanging="360"/>
      </w:pPr>
      <w:rPr>
        <w:rFonts w:ascii="Wingdings" w:hAnsi="Wingdings" w:hint="default"/>
      </w:rPr>
    </w:lvl>
    <w:lvl w:ilvl="3" w:tplc="E828FF40" w:tentative="1">
      <w:start w:val="1"/>
      <w:numFmt w:val="bullet"/>
      <w:lvlText w:val=""/>
      <w:lvlJc w:val="left"/>
      <w:pPr>
        <w:tabs>
          <w:tab w:val="num" w:pos="2880"/>
        </w:tabs>
        <w:ind w:left="2880" w:hanging="360"/>
      </w:pPr>
      <w:rPr>
        <w:rFonts w:ascii="Wingdings" w:hAnsi="Wingdings" w:hint="default"/>
      </w:rPr>
    </w:lvl>
    <w:lvl w:ilvl="4" w:tplc="CAB2B152" w:tentative="1">
      <w:start w:val="1"/>
      <w:numFmt w:val="bullet"/>
      <w:lvlText w:val=""/>
      <w:lvlJc w:val="left"/>
      <w:pPr>
        <w:tabs>
          <w:tab w:val="num" w:pos="3600"/>
        </w:tabs>
        <w:ind w:left="3600" w:hanging="360"/>
      </w:pPr>
      <w:rPr>
        <w:rFonts w:ascii="Wingdings" w:hAnsi="Wingdings" w:hint="default"/>
      </w:rPr>
    </w:lvl>
    <w:lvl w:ilvl="5" w:tplc="1A78E9B6" w:tentative="1">
      <w:start w:val="1"/>
      <w:numFmt w:val="bullet"/>
      <w:lvlText w:val=""/>
      <w:lvlJc w:val="left"/>
      <w:pPr>
        <w:tabs>
          <w:tab w:val="num" w:pos="4320"/>
        </w:tabs>
        <w:ind w:left="4320" w:hanging="360"/>
      </w:pPr>
      <w:rPr>
        <w:rFonts w:ascii="Wingdings" w:hAnsi="Wingdings" w:hint="default"/>
      </w:rPr>
    </w:lvl>
    <w:lvl w:ilvl="6" w:tplc="835CBF92" w:tentative="1">
      <w:start w:val="1"/>
      <w:numFmt w:val="bullet"/>
      <w:lvlText w:val=""/>
      <w:lvlJc w:val="left"/>
      <w:pPr>
        <w:tabs>
          <w:tab w:val="num" w:pos="5040"/>
        </w:tabs>
        <w:ind w:left="5040" w:hanging="360"/>
      </w:pPr>
      <w:rPr>
        <w:rFonts w:ascii="Wingdings" w:hAnsi="Wingdings" w:hint="default"/>
      </w:rPr>
    </w:lvl>
    <w:lvl w:ilvl="7" w:tplc="BC429F50" w:tentative="1">
      <w:start w:val="1"/>
      <w:numFmt w:val="bullet"/>
      <w:lvlText w:val=""/>
      <w:lvlJc w:val="left"/>
      <w:pPr>
        <w:tabs>
          <w:tab w:val="num" w:pos="5760"/>
        </w:tabs>
        <w:ind w:left="5760" w:hanging="360"/>
      </w:pPr>
      <w:rPr>
        <w:rFonts w:ascii="Wingdings" w:hAnsi="Wingdings" w:hint="default"/>
      </w:rPr>
    </w:lvl>
    <w:lvl w:ilvl="8" w:tplc="37865906"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3"/>
  </w:num>
  <w:num w:numId="4">
    <w:abstractNumId w:val="0"/>
  </w:num>
  <w:num w:numId="5">
    <w:abstractNumId w:val="9"/>
  </w:num>
  <w:num w:numId="6">
    <w:abstractNumId w:val="4"/>
  </w:num>
  <w:num w:numId="7">
    <w:abstractNumId w:val="1"/>
  </w:num>
  <w:num w:numId="8">
    <w:abstractNumId w:val="2"/>
  </w:num>
  <w:num w:numId="9">
    <w:abstractNumId w:val="8"/>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6F"/>
    <w:rsid w:val="0006579B"/>
    <w:rsid w:val="000A1921"/>
    <w:rsid w:val="000E48BF"/>
    <w:rsid w:val="002229FD"/>
    <w:rsid w:val="00282F38"/>
    <w:rsid w:val="003050AE"/>
    <w:rsid w:val="0035054A"/>
    <w:rsid w:val="003B73C0"/>
    <w:rsid w:val="003C43EA"/>
    <w:rsid w:val="00442ADB"/>
    <w:rsid w:val="0051446F"/>
    <w:rsid w:val="00534191"/>
    <w:rsid w:val="00660E8B"/>
    <w:rsid w:val="00697DE8"/>
    <w:rsid w:val="00700A9A"/>
    <w:rsid w:val="007016E0"/>
    <w:rsid w:val="00711BCD"/>
    <w:rsid w:val="007A31C8"/>
    <w:rsid w:val="00853B01"/>
    <w:rsid w:val="00857640"/>
    <w:rsid w:val="008C006F"/>
    <w:rsid w:val="009571F6"/>
    <w:rsid w:val="009906CC"/>
    <w:rsid w:val="009A4479"/>
    <w:rsid w:val="00B412C3"/>
    <w:rsid w:val="00BC4221"/>
    <w:rsid w:val="00D55A1B"/>
    <w:rsid w:val="00D85D05"/>
    <w:rsid w:val="00E11A3A"/>
    <w:rsid w:val="00E4183F"/>
    <w:rsid w:val="00EC2EF9"/>
    <w:rsid w:val="00F731B7"/>
    <w:rsid w:val="00FB4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068545-A30A-44A9-9A60-75CC0C8CF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BCD"/>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1446F"/>
    <w:rPr>
      <w:rFonts w:cs="Times New Roman"/>
      <w:color w:val="0563C1"/>
      <w:u w:val="single"/>
    </w:rPr>
  </w:style>
  <w:style w:type="paragraph" w:styleId="a4">
    <w:name w:val="List Paragraph"/>
    <w:basedOn w:val="a"/>
    <w:uiPriority w:val="99"/>
    <w:qFormat/>
    <w:rsid w:val="0051446F"/>
    <w:pPr>
      <w:ind w:left="720"/>
      <w:contextualSpacing/>
    </w:pPr>
  </w:style>
  <w:style w:type="paragraph" w:styleId="a5">
    <w:name w:val="Normal (Web)"/>
    <w:basedOn w:val="a"/>
    <w:uiPriority w:val="99"/>
    <w:rsid w:val="00F731B7"/>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6">
    <w:name w:val="Balloon Text"/>
    <w:basedOn w:val="a"/>
    <w:link w:val="a7"/>
    <w:uiPriority w:val="99"/>
    <w:semiHidden/>
    <w:rsid w:val="007016E0"/>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7016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448554">
      <w:marLeft w:val="0"/>
      <w:marRight w:val="0"/>
      <w:marTop w:val="0"/>
      <w:marBottom w:val="0"/>
      <w:divBdr>
        <w:top w:val="none" w:sz="0" w:space="0" w:color="auto"/>
        <w:left w:val="none" w:sz="0" w:space="0" w:color="auto"/>
        <w:bottom w:val="none" w:sz="0" w:space="0" w:color="auto"/>
        <w:right w:val="none" w:sz="0" w:space="0" w:color="auto"/>
      </w:divBdr>
    </w:div>
    <w:div w:id="1996448562">
      <w:marLeft w:val="0"/>
      <w:marRight w:val="0"/>
      <w:marTop w:val="0"/>
      <w:marBottom w:val="0"/>
      <w:divBdr>
        <w:top w:val="none" w:sz="0" w:space="0" w:color="auto"/>
        <w:left w:val="none" w:sz="0" w:space="0" w:color="auto"/>
        <w:bottom w:val="none" w:sz="0" w:space="0" w:color="auto"/>
        <w:right w:val="none" w:sz="0" w:space="0" w:color="auto"/>
      </w:divBdr>
    </w:div>
    <w:div w:id="1996448564">
      <w:marLeft w:val="0"/>
      <w:marRight w:val="0"/>
      <w:marTop w:val="0"/>
      <w:marBottom w:val="0"/>
      <w:divBdr>
        <w:top w:val="none" w:sz="0" w:space="0" w:color="auto"/>
        <w:left w:val="none" w:sz="0" w:space="0" w:color="auto"/>
        <w:bottom w:val="none" w:sz="0" w:space="0" w:color="auto"/>
        <w:right w:val="none" w:sz="0" w:space="0" w:color="auto"/>
      </w:divBdr>
    </w:div>
    <w:div w:id="1996448570">
      <w:marLeft w:val="0"/>
      <w:marRight w:val="0"/>
      <w:marTop w:val="0"/>
      <w:marBottom w:val="0"/>
      <w:divBdr>
        <w:top w:val="none" w:sz="0" w:space="0" w:color="auto"/>
        <w:left w:val="none" w:sz="0" w:space="0" w:color="auto"/>
        <w:bottom w:val="none" w:sz="0" w:space="0" w:color="auto"/>
        <w:right w:val="none" w:sz="0" w:space="0" w:color="auto"/>
      </w:divBdr>
    </w:div>
    <w:div w:id="1996448571">
      <w:marLeft w:val="0"/>
      <w:marRight w:val="0"/>
      <w:marTop w:val="0"/>
      <w:marBottom w:val="0"/>
      <w:divBdr>
        <w:top w:val="none" w:sz="0" w:space="0" w:color="auto"/>
        <w:left w:val="none" w:sz="0" w:space="0" w:color="auto"/>
        <w:bottom w:val="none" w:sz="0" w:space="0" w:color="auto"/>
        <w:right w:val="none" w:sz="0" w:space="0" w:color="auto"/>
      </w:divBdr>
      <w:divsChild>
        <w:div w:id="1996448557">
          <w:marLeft w:val="360"/>
          <w:marRight w:val="0"/>
          <w:marTop w:val="200"/>
          <w:marBottom w:val="0"/>
          <w:divBdr>
            <w:top w:val="none" w:sz="0" w:space="0" w:color="auto"/>
            <w:left w:val="none" w:sz="0" w:space="0" w:color="auto"/>
            <w:bottom w:val="none" w:sz="0" w:space="0" w:color="auto"/>
            <w:right w:val="none" w:sz="0" w:space="0" w:color="auto"/>
          </w:divBdr>
        </w:div>
        <w:div w:id="1996448583">
          <w:marLeft w:val="360"/>
          <w:marRight w:val="0"/>
          <w:marTop w:val="200"/>
          <w:marBottom w:val="0"/>
          <w:divBdr>
            <w:top w:val="none" w:sz="0" w:space="0" w:color="auto"/>
            <w:left w:val="none" w:sz="0" w:space="0" w:color="auto"/>
            <w:bottom w:val="none" w:sz="0" w:space="0" w:color="auto"/>
            <w:right w:val="none" w:sz="0" w:space="0" w:color="auto"/>
          </w:divBdr>
        </w:div>
        <w:div w:id="1996448611">
          <w:marLeft w:val="360"/>
          <w:marRight w:val="0"/>
          <w:marTop w:val="200"/>
          <w:marBottom w:val="0"/>
          <w:divBdr>
            <w:top w:val="none" w:sz="0" w:space="0" w:color="auto"/>
            <w:left w:val="none" w:sz="0" w:space="0" w:color="auto"/>
            <w:bottom w:val="none" w:sz="0" w:space="0" w:color="auto"/>
            <w:right w:val="none" w:sz="0" w:space="0" w:color="auto"/>
          </w:divBdr>
        </w:div>
        <w:div w:id="1996448616">
          <w:marLeft w:val="360"/>
          <w:marRight w:val="0"/>
          <w:marTop w:val="200"/>
          <w:marBottom w:val="0"/>
          <w:divBdr>
            <w:top w:val="none" w:sz="0" w:space="0" w:color="auto"/>
            <w:left w:val="none" w:sz="0" w:space="0" w:color="auto"/>
            <w:bottom w:val="none" w:sz="0" w:space="0" w:color="auto"/>
            <w:right w:val="none" w:sz="0" w:space="0" w:color="auto"/>
          </w:divBdr>
        </w:div>
      </w:divsChild>
    </w:div>
    <w:div w:id="1996448572">
      <w:marLeft w:val="0"/>
      <w:marRight w:val="0"/>
      <w:marTop w:val="0"/>
      <w:marBottom w:val="0"/>
      <w:divBdr>
        <w:top w:val="none" w:sz="0" w:space="0" w:color="auto"/>
        <w:left w:val="none" w:sz="0" w:space="0" w:color="auto"/>
        <w:bottom w:val="none" w:sz="0" w:space="0" w:color="auto"/>
        <w:right w:val="none" w:sz="0" w:space="0" w:color="auto"/>
      </w:divBdr>
    </w:div>
    <w:div w:id="1996448574">
      <w:marLeft w:val="0"/>
      <w:marRight w:val="0"/>
      <w:marTop w:val="0"/>
      <w:marBottom w:val="0"/>
      <w:divBdr>
        <w:top w:val="none" w:sz="0" w:space="0" w:color="auto"/>
        <w:left w:val="none" w:sz="0" w:space="0" w:color="auto"/>
        <w:bottom w:val="none" w:sz="0" w:space="0" w:color="auto"/>
        <w:right w:val="none" w:sz="0" w:space="0" w:color="auto"/>
      </w:divBdr>
    </w:div>
    <w:div w:id="1996448576">
      <w:marLeft w:val="0"/>
      <w:marRight w:val="0"/>
      <w:marTop w:val="0"/>
      <w:marBottom w:val="0"/>
      <w:divBdr>
        <w:top w:val="none" w:sz="0" w:space="0" w:color="auto"/>
        <w:left w:val="none" w:sz="0" w:space="0" w:color="auto"/>
        <w:bottom w:val="none" w:sz="0" w:space="0" w:color="auto"/>
        <w:right w:val="none" w:sz="0" w:space="0" w:color="auto"/>
      </w:divBdr>
      <w:divsChild>
        <w:div w:id="1996448558">
          <w:marLeft w:val="446"/>
          <w:marRight w:val="0"/>
          <w:marTop w:val="115"/>
          <w:marBottom w:val="120"/>
          <w:divBdr>
            <w:top w:val="none" w:sz="0" w:space="0" w:color="auto"/>
            <w:left w:val="none" w:sz="0" w:space="0" w:color="auto"/>
            <w:bottom w:val="none" w:sz="0" w:space="0" w:color="auto"/>
            <w:right w:val="none" w:sz="0" w:space="0" w:color="auto"/>
          </w:divBdr>
        </w:div>
        <w:div w:id="1996448560">
          <w:marLeft w:val="446"/>
          <w:marRight w:val="0"/>
          <w:marTop w:val="115"/>
          <w:marBottom w:val="120"/>
          <w:divBdr>
            <w:top w:val="none" w:sz="0" w:space="0" w:color="auto"/>
            <w:left w:val="none" w:sz="0" w:space="0" w:color="auto"/>
            <w:bottom w:val="none" w:sz="0" w:space="0" w:color="auto"/>
            <w:right w:val="none" w:sz="0" w:space="0" w:color="auto"/>
          </w:divBdr>
        </w:div>
        <w:div w:id="1996448567">
          <w:marLeft w:val="446"/>
          <w:marRight w:val="0"/>
          <w:marTop w:val="115"/>
          <w:marBottom w:val="120"/>
          <w:divBdr>
            <w:top w:val="none" w:sz="0" w:space="0" w:color="auto"/>
            <w:left w:val="none" w:sz="0" w:space="0" w:color="auto"/>
            <w:bottom w:val="none" w:sz="0" w:space="0" w:color="auto"/>
            <w:right w:val="none" w:sz="0" w:space="0" w:color="auto"/>
          </w:divBdr>
        </w:div>
        <w:div w:id="1996448569">
          <w:marLeft w:val="446"/>
          <w:marRight w:val="0"/>
          <w:marTop w:val="115"/>
          <w:marBottom w:val="120"/>
          <w:divBdr>
            <w:top w:val="none" w:sz="0" w:space="0" w:color="auto"/>
            <w:left w:val="none" w:sz="0" w:space="0" w:color="auto"/>
            <w:bottom w:val="none" w:sz="0" w:space="0" w:color="auto"/>
            <w:right w:val="none" w:sz="0" w:space="0" w:color="auto"/>
          </w:divBdr>
        </w:div>
        <w:div w:id="1996448600">
          <w:marLeft w:val="446"/>
          <w:marRight w:val="0"/>
          <w:marTop w:val="115"/>
          <w:marBottom w:val="120"/>
          <w:divBdr>
            <w:top w:val="none" w:sz="0" w:space="0" w:color="auto"/>
            <w:left w:val="none" w:sz="0" w:space="0" w:color="auto"/>
            <w:bottom w:val="none" w:sz="0" w:space="0" w:color="auto"/>
            <w:right w:val="none" w:sz="0" w:space="0" w:color="auto"/>
          </w:divBdr>
        </w:div>
        <w:div w:id="1996448633">
          <w:marLeft w:val="446"/>
          <w:marRight w:val="0"/>
          <w:marTop w:val="115"/>
          <w:marBottom w:val="120"/>
          <w:divBdr>
            <w:top w:val="none" w:sz="0" w:space="0" w:color="auto"/>
            <w:left w:val="none" w:sz="0" w:space="0" w:color="auto"/>
            <w:bottom w:val="none" w:sz="0" w:space="0" w:color="auto"/>
            <w:right w:val="none" w:sz="0" w:space="0" w:color="auto"/>
          </w:divBdr>
        </w:div>
      </w:divsChild>
    </w:div>
    <w:div w:id="1996448578">
      <w:marLeft w:val="0"/>
      <w:marRight w:val="0"/>
      <w:marTop w:val="0"/>
      <w:marBottom w:val="0"/>
      <w:divBdr>
        <w:top w:val="none" w:sz="0" w:space="0" w:color="auto"/>
        <w:left w:val="none" w:sz="0" w:space="0" w:color="auto"/>
        <w:bottom w:val="none" w:sz="0" w:space="0" w:color="auto"/>
        <w:right w:val="none" w:sz="0" w:space="0" w:color="auto"/>
      </w:divBdr>
    </w:div>
    <w:div w:id="1996448580">
      <w:marLeft w:val="0"/>
      <w:marRight w:val="0"/>
      <w:marTop w:val="0"/>
      <w:marBottom w:val="0"/>
      <w:divBdr>
        <w:top w:val="none" w:sz="0" w:space="0" w:color="auto"/>
        <w:left w:val="none" w:sz="0" w:space="0" w:color="auto"/>
        <w:bottom w:val="none" w:sz="0" w:space="0" w:color="auto"/>
        <w:right w:val="none" w:sz="0" w:space="0" w:color="auto"/>
      </w:divBdr>
    </w:div>
    <w:div w:id="1996448591">
      <w:marLeft w:val="0"/>
      <w:marRight w:val="0"/>
      <w:marTop w:val="0"/>
      <w:marBottom w:val="0"/>
      <w:divBdr>
        <w:top w:val="none" w:sz="0" w:space="0" w:color="auto"/>
        <w:left w:val="none" w:sz="0" w:space="0" w:color="auto"/>
        <w:bottom w:val="none" w:sz="0" w:space="0" w:color="auto"/>
        <w:right w:val="none" w:sz="0" w:space="0" w:color="auto"/>
      </w:divBdr>
    </w:div>
    <w:div w:id="1996448594">
      <w:marLeft w:val="0"/>
      <w:marRight w:val="0"/>
      <w:marTop w:val="0"/>
      <w:marBottom w:val="0"/>
      <w:divBdr>
        <w:top w:val="none" w:sz="0" w:space="0" w:color="auto"/>
        <w:left w:val="none" w:sz="0" w:space="0" w:color="auto"/>
        <w:bottom w:val="none" w:sz="0" w:space="0" w:color="auto"/>
        <w:right w:val="none" w:sz="0" w:space="0" w:color="auto"/>
      </w:divBdr>
      <w:divsChild>
        <w:div w:id="1996448577">
          <w:marLeft w:val="806"/>
          <w:marRight w:val="0"/>
          <w:marTop w:val="200"/>
          <w:marBottom w:val="0"/>
          <w:divBdr>
            <w:top w:val="none" w:sz="0" w:space="0" w:color="auto"/>
            <w:left w:val="none" w:sz="0" w:space="0" w:color="auto"/>
            <w:bottom w:val="none" w:sz="0" w:space="0" w:color="auto"/>
            <w:right w:val="none" w:sz="0" w:space="0" w:color="auto"/>
          </w:divBdr>
        </w:div>
        <w:div w:id="1996448579">
          <w:marLeft w:val="806"/>
          <w:marRight w:val="0"/>
          <w:marTop w:val="200"/>
          <w:marBottom w:val="0"/>
          <w:divBdr>
            <w:top w:val="none" w:sz="0" w:space="0" w:color="auto"/>
            <w:left w:val="none" w:sz="0" w:space="0" w:color="auto"/>
            <w:bottom w:val="none" w:sz="0" w:space="0" w:color="auto"/>
            <w:right w:val="none" w:sz="0" w:space="0" w:color="auto"/>
          </w:divBdr>
        </w:div>
        <w:div w:id="1996448607">
          <w:marLeft w:val="806"/>
          <w:marRight w:val="0"/>
          <w:marTop w:val="200"/>
          <w:marBottom w:val="0"/>
          <w:divBdr>
            <w:top w:val="none" w:sz="0" w:space="0" w:color="auto"/>
            <w:left w:val="none" w:sz="0" w:space="0" w:color="auto"/>
            <w:bottom w:val="none" w:sz="0" w:space="0" w:color="auto"/>
            <w:right w:val="none" w:sz="0" w:space="0" w:color="auto"/>
          </w:divBdr>
        </w:div>
        <w:div w:id="1996448636">
          <w:marLeft w:val="806"/>
          <w:marRight w:val="0"/>
          <w:marTop w:val="200"/>
          <w:marBottom w:val="0"/>
          <w:divBdr>
            <w:top w:val="none" w:sz="0" w:space="0" w:color="auto"/>
            <w:left w:val="none" w:sz="0" w:space="0" w:color="auto"/>
            <w:bottom w:val="none" w:sz="0" w:space="0" w:color="auto"/>
            <w:right w:val="none" w:sz="0" w:space="0" w:color="auto"/>
          </w:divBdr>
        </w:div>
        <w:div w:id="1996448643">
          <w:marLeft w:val="806"/>
          <w:marRight w:val="0"/>
          <w:marTop w:val="200"/>
          <w:marBottom w:val="0"/>
          <w:divBdr>
            <w:top w:val="none" w:sz="0" w:space="0" w:color="auto"/>
            <w:left w:val="none" w:sz="0" w:space="0" w:color="auto"/>
            <w:bottom w:val="none" w:sz="0" w:space="0" w:color="auto"/>
            <w:right w:val="none" w:sz="0" w:space="0" w:color="auto"/>
          </w:divBdr>
        </w:div>
      </w:divsChild>
    </w:div>
    <w:div w:id="1996448595">
      <w:marLeft w:val="0"/>
      <w:marRight w:val="0"/>
      <w:marTop w:val="0"/>
      <w:marBottom w:val="0"/>
      <w:divBdr>
        <w:top w:val="none" w:sz="0" w:space="0" w:color="auto"/>
        <w:left w:val="none" w:sz="0" w:space="0" w:color="auto"/>
        <w:bottom w:val="none" w:sz="0" w:space="0" w:color="auto"/>
        <w:right w:val="none" w:sz="0" w:space="0" w:color="auto"/>
      </w:divBdr>
    </w:div>
    <w:div w:id="1996448598">
      <w:marLeft w:val="0"/>
      <w:marRight w:val="0"/>
      <w:marTop w:val="0"/>
      <w:marBottom w:val="0"/>
      <w:divBdr>
        <w:top w:val="none" w:sz="0" w:space="0" w:color="auto"/>
        <w:left w:val="none" w:sz="0" w:space="0" w:color="auto"/>
        <w:bottom w:val="none" w:sz="0" w:space="0" w:color="auto"/>
        <w:right w:val="none" w:sz="0" w:space="0" w:color="auto"/>
      </w:divBdr>
    </w:div>
    <w:div w:id="1996448599">
      <w:marLeft w:val="0"/>
      <w:marRight w:val="0"/>
      <w:marTop w:val="0"/>
      <w:marBottom w:val="0"/>
      <w:divBdr>
        <w:top w:val="none" w:sz="0" w:space="0" w:color="auto"/>
        <w:left w:val="none" w:sz="0" w:space="0" w:color="auto"/>
        <w:bottom w:val="none" w:sz="0" w:space="0" w:color="auto"/>
        <w:right w:val="none" w:sz="0" w:space="0" w:color="auto"/>
      </w:divBdr>
    </w:div>
    <w:div w:id="1996448603">
      <w:marLeft w:val="0"/>
      <w:marRight w:val="0"/>
      <w:marTop w:val="0"/>
      <w:marBottom w:val="0"/>
      <w:divBdr>
        <w:top w:val="none" w:sz="0" w:space="0" w:color="auto"/>
        <w:left w:val="none" w:sz="0" w:space="0" w:color="auto"/>
        <w:bottom w:val="none" w:sz="0" w:space="0" w:color="auto"/>
        <w:right w:val="none" w:sz="0" w:space="0" w:color="auto"/>
      </w:divBdr>
    </w:div>
    <w:div w:id="1996448606">
      <w:marLeft w:val="0"/>
      <w:marRight w:val="0"/>
      <w:marTop w:val="0"/>
      <w:marBottom w:val="0"/>
      <w:divBdr>
        <w:top w:val="none" w:sz="0" w:space="0" w:color="auto"/>
        <w:left w:val="none" w:sz="0" w:space="0" w:color="auto"/>
        <w:bottom w:val="none" w:sz="0" w:space="0" w:color="auto"/>
        <w:right w:val="none" w:sz="0" w:space="0" w:color="auto"/>
      </w:divBdr>
      <w:divsChild>
        <w:div w:id="1996448559">
          <w:marLeft w:val="360"/>
          <w:marRight w:val="0"/>
          <w:marTop w:val="200"/>
          <w:marBottom w:val="0"/>
          <w:divBdr>
            <w:top w:val="none" w:sz="0" w:space="0" w:color="auto"/>
            <w:left w:val="none" w:sz="0" w:space="0" w:color="auto"/>
            <w:bottom w:val="none" w:sz="0" w:space="0" w:color="auto"/>
            <w:right w:val="none" w:sz="0" w:space="0" w:color="auto"/>
          </w:divBdr>
        </w:div>
        <w:div w:id="1996448587">
          <w:marLeft w:val="360"/>
          <w:marRight w:val="0"/>
          <w:marTop w:val="200"/>
          <w:marBottom w:val="0"/>
          <w:divBdr>
            <w:top w:val="none" w:sz="0" w:space="0" w:color="auto"/>
            <w:left w:val="none" w:sz="0" w:space="0" w:color="auto"/>
            <w:bottom w:val="none" w:sz="0" w:space="0" w:color="auto"/>
            <w:right w:val="none" w:sz="0" w:space="0" w:color="auto"/>
          </w:divBdr>
        </w:div>
        <w:div w:id="1996448592">
          <w:marLeft w:val="360"/>
          <w:marRight w:val="0"/>
          <w:marTop w:val="200"/>
          <w:marBottom w:val="0"/>
          <w:divBdr>
            <w:top w:val="none" w:sz="0" w:space="0" w:color="auto"/>
            <w:left w:val="none" w:sz="0" w:space="0" w:color="auto"/>
            <w:bottom w:val="none" w:sz="0" w:space="0" w:color="auto"/>
            <w:right w:val="none" w:sz="0" w:space="0" w:color="auto"/>
          </w:divBdr>
        </w:div>
        <w:div w:id="1996448614">
          <w:marLeft w:val="360"/>
          <w:marRight w:val="0"/>
          <w:marTop w:val="200"/>
          <w:marBottom w:val="0"/>
          <w:divBdr>
            <w:top w:val="none" w:sz="0" w:space="0" w:color="auto"/>
            <w:left w:val="none" w:sz="0" w:space="0" w:color="auto"/>
            <w:bottom w:val="none" w:sz="0" w:space="0" w:color="auto"/>
            <w:right w:val="none" w:sz="0" w:space="0" w:color="auto"/>
          </w:divBdr>
        </w:div>
        <w:div w:id="1996448622">
          <w:marLeft w:val="360"/>
          <w:marRight w:val="0"/>
          <w:marTop w:val="200"/>
          <w:marBottom w:val="0"/>
          <w:divBdr>
            <w:top w:val="none" w:sz="0" w:space="0" w:color="auto"/>
            <w:left w:val="none" w:sz="0" w:space="0" w:color="auto"/>
            <w:bottom w:val="none" w:sz="0" w:space="0" w:color="auto"/>
            <w:right w:val="none" w:sz="0" w:space="0" w:color="auto"/>
          </w:divBdr>
        </w:div>
        <w:div w:id="1996448632">
          <w:marLeft w:val="360"/>
          <w:marRight w:val="0"/>
          <w:marTop w:val="200"/>
          <w:marBottom w:val="0"/>
          <w:divBdr>
            <w:top w:val="none" w:sz="0" w:space="0" w:color="auto"/>
            <w:left w:val="none" w:sz="0" w:space="0" w:color="auto"/>
            <w:bottom w:val="none" w:sz="0" w:space="0" w:color="auto"/>
            <w:right w:val="none" w:sz="0" w:space="0" w:color="auto"/>
          </w:divBdr>
        </w:div>
        <w:div w:id="1996448644">
          <w:marLeft w:val="360"/>
          <w:marRight w:val="0"/>
          <w:marTop w:val="200"/>
          <w:marBottom w:val="0"/>
          <w:divBdr>
            <w:top w:val="none" w:sz="0" w:space="0" w:color="auto"/>
            <w:left w:val="none" w:sz="0" w:space="0" w:color="auto"/>
            <w:bottom w:val="none" w:sz="0" w:space="0" w:color="auto"/>
            <w:right w:val="none" w:sz="0" w:space="0" w:color="auto"/>
          </w:divBdr>
        </w:div>
      </w:divsChild>
    </w:div>
    <w:div w:id="1996448608">
      <w:marLeft w:val="0"/>
      <w:marRight w:val="0"/>
      <w:marTop w:val="0"/>
      <w:marBottom w:val="0"/>
      <w:divBdr>
        <w:top w:val="none" w:sz="0" w:space="0" w:color="auto"/>
        <w:left w:val="none" w:sz="0" w:space="0" w:color="auto"/>
        <w:bottom w:val="none" w:sz="0" w:space="0" w:color="auto"/>
        <w:right w:val="none" w:sz="0" w:space="0" w:color="auto"/>
      </w:divBdr>
    </w:div>
    <w:div w:id="1996448610">
      <w:marLeft w:val="0"/>
      <w:marRight w:val="0"/>
      <w:marTop w:val="0"/>
      <w:marBottom w:val="0"/>
      <w:divBdr>
        <w:top w:val="none" w:sz="0" w:space="0" w:color="auto"/>
        <w:left w:val="none" w:sz="0" w:space="0" w:color="auto"/>
        <w:bottom w:val="none" w:sz="0" w:space="0" w:color="auto"/>
        <w:right w:val="none" w:sz="0" w:space="0" w:color="auto"/>
      </w:divBdr>
      <w:divsChild>
        <w:div w:id="1996448555">
          <w:marLeft w:val="360"/>
          <w:marRight w:val="0"/>
          <w:marTop w:val="200"/>
          <w:marBottom w:val="0"/>
          <w:divBdr>
            <w:top w:val="none" w:sz="0" w:space="0" w:color="auto"/>
            <w:left w:val="none" w:sz="0" w:space="0" w:color="auto"/>
            <w:bottom w:val="none" w:sz="0" w:space="0" w:color="auto"/>
            <w:right w:val="none" w:sz="0" w:space="0" w:color="auto"/>
          </w:divBdr>
        </w:div>
        <w:div w:id="1996448556">
          <w:marLeft w:val="360"/>
          <w:marRight w:val="0"/>
          <w:marTop w:val="200"/>
          <w:marBottom w:val="0"/>
          <w:divBdr>
            <w:top w:val="none" w:sz="0" w:space="0" w:color="auto"/>
            <w:left w:val="none" w:sz="0" w:space="0" w:color="auto"/>
            <w:bottom w:val="none" w:sz="0" w:space="0" w:color="auto"/>
            <w:right w:val="none" w:sz="0" w:space="0" w:color="auto"/>
          </w:divBdr>
        </w:div>
        <w:div w:id="1996448563">
          <w:marLeft w:val="360"/>
          <w:marRight w:val="0"/>
          <w:marTop w:val="200"/>
          <w:marBottom w:val="0"/>
          <w:divBdr>
            <w:top w:val="none" w:sz="0" w:space="0" w:color="auto"/>
            <w:left w:val="none" w:sz="0" w:space="0" w:color="auto"/>
            <w:bottom w:val="none" w:sz="0" w:space="0" w:color="auto"/>
            <w:right w:val="none" w:sz="0" w:space="0" w:color="auto"/>
          </w:divBdr>
        </w:div>
        <w:div w:id="1996448565">
          <w:marLeft w:val="360"/>
          <w:marRight w:val="0"/>
          <w:marTop w:val="200"/>
          <w:marBottom w:val="0"/>
          <w:divBdr>
            <w:top w:val="none" w:sz="0" w:space="0" w:color="auto"/>
            <w:left w:val="none" w:sz="0" w:space="0" w:color="auto"/>
            <w:bottom w:val="none" w:sz="0" w:space="0" w:color="auto"/>
            <w:right w:val="none" w:sz="0" w:space="0" w:color="auto"/>
          </w:divBdr>
        </w:div>
        <w:div w:id="1996448582">
          <w:marLeft w:val="360"/>
          <w:marRight w:val="0"/>
          <w:marTop w:val="200"/>
          <w:marBottom w:val="0"/>
          <w:divBdr>
            <w:top w:val="none" w:sz="0" w:space="0" w:color="auto"/>
            <w:left w:val="none" w:sz="0" w:space="0" w:color="auto"/>
            <w:bottom w:val="none" w:sz="0" w:space="0" w:color="auto"/>
            <w:right w:val="none" w:sz="0" w:space="0" w:color="auto"/>
          </w:divBdr>
        </w:div>
        <w:div w:id="1996448585">
          <w:marLeft w:val="360"/>
          <w:marRight w:val="0"/>
          <w:marTop w:val="200"/>
          <w:marBottom w:val="0"/>
          <w:divBdr>
            <w:top w:val="none" w:sz="0" w:space="0" w:color="auto"/>
            <w:left w:val="none" w:sz="0" w:space="0" w:color="auto"/>
            <w:bottom w:val="none" w:sz="0" w:space="0" w:color="auto"/>
            <w:right w:val="none" w:sz="0" w:space="0" w:color="auto"/>
          </w:divBdr>
        </w:div>
        <w:div w:id="1996448586">
          <w:marLeft w:val="360"/>
          <w:marRight w:val="0"/>
          <w:marTop w:val="200"/>
          <w:marBottom w:val="0"/>
          <w:divBdr>
            <w:top w:val="none" w:sz="0" w:space="0" w:color="auto"/>
            <w:left w:val="none" w:sz="0" w:space="0" w:color="auto"/>
            <w:bottom w:val="none" w:sz="0" w:space="0" w:color="auto"/>
            <w:right w:val="none" w:sz="0" w:space="0" w:color="auto"/>
          </w:divBdr>
        </w:div>
        <w:div w:id="1996448590">
          <w:marLeft w:val="360"/>
          <w:marRight w:val="0"/>
          <w:marTop w:val="200"/>
          <w:marBottom w:val="0"/>
          <w:divBdr>
            <w:top w:val="none" w:sz="0" w:space="0" w:color="auto"/>
            <w:left w:val="none" w:sz="0" w:space="0" w:color="auto"/>
            <w:bottom w:val="none" w:sz="0" w:space="0" w:color="auto"/>
            <w:right w:val="none" w:sz="0" w:space="0" w:color="auto"/>
          </w:divBdr>
        </w:div>
        <w:div w:id="1996448593">
          <w:marLeft w:val="360"/>
          <w:marRight w:val="0"/>
          <w:marTop w:val="200"/>
          <w:marBottom w:val="0"/>
          <w:divBdr>
            <w:top w:val="none" w:sz="0" w:space="0" w:color="auto"/>
            <w:left w:val="none" w:sz="0" w:space="0" w:color="auto"/>
            <w:bottom w:val="none" w:sz="0" w:space="0" w:color="auto"/>
            <w:right w:val="none" w:sz="0" w:space="0" w:color="auto"/>
          </w:divBdr>
        </w:div>
        <w:div w:id="1996448613">
          <w:marLeft w:val="360"/>
          <w:marRight w:val="0"/>
          <w:marTop w:val="200"/>
          <w:marBottom w:val="0"/>
          <w:divBdr>
            <w:top w:val="none" w:sz="0" w:space="0" w:color="auto"/>
            <w:left w:val="none" w:sz="0" w:space="0" w:color="auto"/>
            <w:bottom w:val="none" w:sz="0" w:space="0" w:color="auto"/>
            <w:right w:val="none" w:sz="0" w:space="0" w:color="auto"/>
          </w:divBdr>
        </w:div>
        <w:div w:id="1996448624">
          <w:marLeft w:val="360"/>
          <w:marRight w:val="0"/>
          <w:marTop w:val="200"/>
          <w:marBottom w:val="0"/>
          <w:divBdr>
            <w:top w:val="none" w:sz="0" w:space="0" w:color="auto"/>
            <w:left w:val="none" w:sz="0" w:space="0" w:color="auto"/>
            <w:bottom w:val="none" w:sz="0" w:space="0" w:color="auto"/>
            <w:right w:val="none" w:sz="0" w:space="0" w:color="auto"/>
          </w:divBdr>
        </w:div>
      </w:divsChild>
    </w:div>
    <w:div w:id="1996448612">
      <w:marLeft w:val="0"/>
      <w:marRight w:val="0"/>
      <w:marTop w:val="0"/>
      <w:marBottom w:val="0"/>
      <w:divBdr>
        <w:top w:val="none" w:sz="0" w:space="0" w:color="auto"/>
        <w:left w:val="none" w:sz="0" w:space="0" w:color="auto"/>
        <w:bottom w:val="none" w:sz="0" w:space="0" w:color="auto"/>
        <w:right w:val="none" w:sz="0" w:space="0" w:color="auto"/>
      </w:divBdr>
      <w:divsChild>
        <w:div w:id="1996448573">
          <w:marLeft w:val="360"/>
          <w:marRight w:val="0"/>
          <w:marTop w:val="200"/>
          <w:marBottom w:val="0"/>
          <w:divBdr>
            <w:top w:val="none" w:sz="0" w:space="0" w:color="auto"/>
            <w:left w:val="none" w:sz="0" w:space="0" w:color="auto"/>
            <w:bottom w:val="none" w:sz="0" w:space="0" w:color="auto"/>
            <w:right w:val="none" w:sz="0" w:space="0" w:color="auto"/>
          </w:divBdr>
        </w:div>
        <w:div w:id="1996448581">
          <w:marLeft w:val="360"/>
          <w:marRight w:val="0"/>
          <w:marTop w:val="200"/>
          <w:marBottom w:val="0"/>
          <w:divBdr>
            <w:top w:val="none" w:sz="0" w:space="0" w:color="auto"/>
            <w:left w:val="none" w:sz="0" w:space="0" w:color="auto"/>
            <w:bottom w:val="none" w:sz="0" w:space="0" w:color="auto"/>
            <w:right w:val="none" w:sz="0" w:space="0" w:color="auto"/>
          </w:divBdr>
        </w:div>
        <w:div w:id="1996448602">
          <w:marLeft w:val="360"/>
          <w:marRight w:val="0"/>
          <w:marTop w:val="200"/>
          <w:marBottom w:val="0"/>
          <w:divBdr>
            <w:top w:val="none" w:sz="0" w:space="0" w:color="auto"/>
            <w:left w:val="none" w:sz="0" w:space="0" w:color="auto"/>
            <w:bottom w:val="none" w:sz="0" w:space="0" w:color="auto"/>
            <w:right w:val="none" w:sz="0" w:space="0" w:color="auto"/>
          </w:divBdr>
        </w:div>
        <w:div w:id="1996448615">
          <w:marLeft w:val="360"/>
          <w:marRight w:val="0"/>
          <w:marTop w:val="200"/>
          <w:marBottom w:val="0"/>
          <w:divBdr>
            <w:top w:val="none" w:sz="0" w:space="0" w:color="auto"/>
            <w:left w:val="none" w:sz="0" w:space="0" w:color="auto"/>
            <w:bottom w:val="none" w:sz="0" w:space="0" w:color="auto"/>
            <w:right w:val="none" w:sz="0" w:space="0" w:color="auto"/>
          </w:divBdr>
        </w:div>
        <w:div w:id="1996448642">
          <w:marLeft w:val="360"/>
          <w:marRight w:val="0"/>
          <w:marTop w:val="200"/>
          <w:marBottom w:val="0"/>
          <w:divBdr>
            <w:top w:val="none" w:sz="0" w:space="0" w:color="auto"/>
            <w:left w:val="none" w:sz="0" w:space="0" w:color="auto"/>
            <w:bottom w:val="none" w:sz="0" w:space="0" w:color="auto"/>
            <w:right w:val="none" w:sz="0" w:space="0" w:color="auto"/>
          </w:divBdr>
        </w:div>
      </w:divsChild>
    </w:div>
    <w:div w:id="1996448618">
      <w:marLeft w:val="0"/>
      <w:marRight w:val="0"/>
      <w:marTop w:val="0"/>
      <w:marBottom w:val="0"/>
      <w:divBdr>
        <w:top w:val="none" w:sz="0" w:space="0" w:color="auto"/>
        <w:left w:val="none" w:sz="0" w:space="0" w:color="auto"/>
        <w:bottom w:val="none" w:sz="0" w:space="0" w:color="auto"/>
        <w:right w:val="none" w:sz="0" w:space="0" w:color="auto"/>
      </w:divBdr>
    </w:div>
    <w:div w:id="1996448623">
      <w:marLeft w:val="0"/>
      <w:marRight w:val="0"/>
      <w:marTop w:val="0"/>
      <w:marBottom w:val="0"/>
      <w:divBdr>
        <w:top w:val="none" w:sz="0" w:space="0" w:color="auto"/>
        <w:left w:val="none" w:sz="0" w:space="0" w:color="auto"/>
        <w:bottom w:val="none" w:sz="0" w:space="0" w:color="auto"/>
        <w:right w:val="none" w:sz="0" w:space="0" w:color="auto"/>
      </w:divBdr>
    </w:div>
    <w:div w:id="1996448626">
      <w:marLeft w:val="0"/>
      <w:marRight w:val="0"/>
      <w:marTop w:val="0"/>
      <w:marBottom w:val="0"/>
      <w:divBdr>
        <w:top w:val="none" w:sz="0" w:space="0" w:color="auto"/>
        <w:left w:val="none" w:sz="0" w:space="0" w:color="auto"/>
        <w:bottom w:val="none" w:sz="0" w:space="0" w:color="auto"/>
        <w:right w:val="none" w:sz="0" w:space="0" w:color="auto"/>
      </w:divBdr>
    </w:div>
    <w:div w:id="1996448627">
      <w:marLeft w:val="0"/>
      <w:marRight w:val="0"/>
      <w:marTop w:val="0"/>
      <w:marBottom w:val="0"/>
      <w:divBdr>
        <w:top w:val="none" w:sz="0" w:space="0" w:color="auto"/>
        <w:left w:val="none" w:sz="0" w:space="0" w:color="auto"/>
        <w:bottom w:val="none" w:sz="0" w:space="0" w:color="auto"/>
        <w:right w:val="none" w:sz="0" w:space="0" w:color="auto"/>
      </w:divBdr>
      <w:divsChild>
        <w:div w:id="1996448566">
          <w:marLeft w:val="360"/>
          <w:marRight w:val="0"/>
          <w:marTop w:val="200"/>
          <w:marBottom w:val="0"/>
          <w:divBdr>
            <w:top w:val="none" w:sz="0" w:space="0" w:color="auto"/>
            <w:left w:val="none" w:sz="0" w:space="0" w:color="auto"/>
            <w:bottom w:val="none" w:sz="0" w:space="0" w:color="auto"/>
            <w:right w:val="none" w:sz="0" w:space="0" w:color="auto"/>
          </w:divBdr>
        </w:div>
        <w:div w:id="1996448596">
          <w:marLeft w:val="360"/>
          <w:marRight w:val="0"/>
          <w:marTop w:val="200"/>
          <w:marBottom w:val="0"/>
          <w:divBdr>
            <w:top w:val="none" w:sz="0" w:space="0" w:color="auto"/>
            <w:left w:val="none" w:sz="0" w:space="0" w:color="auto"/>
            <w:bottom w:val="none" w:sz="0" w:space="0" w:color="auto"/>
            <w:right w:val="none" w:sz="0" w:space="0" w:color="auto"/>
          </w:divBdr>
        </w:div>
        <w:div w:id="1996448601">
          <w:marLeft w:val="360"/>
          <w:marRight w:val="0"/>
          <w:marTop w:val="200"/>
          <w:marBottom w:val="0"/>
          <w:divBdr>
            <w:top w:val="none" w:sz="0" w:space="0" w:color="auto"/>
            <w:left w:val="none" w:sz="0" w:space="0" w:color="auto"/>
            <w:bottom w:val="none" w:sz="0" w:space="0" w:color="auto"/>
            <w:right w:val="none" w:sz="0" w:space="0" w:color="auto"/>
          </w:divBdr>
        </w:div>
        <w:div w:id="1996448637">
          <w:marLeft w:val="360"/>
          <w:marRight w:val="0"/>
          <w:marTop w:val="200"/>
          <w:marBottom w:val="0"/>
          <w:divBdr>
            <w:top w:val="none" w:sz="0" w:space="0" w:color="auto"/>
            <w:left w:val="none" w:sz="0" w:space="0" w:color="auto"/>
            <w:bottom w:val="none" w:sz="0" w:space="0" w:color="auto"/>
            <w:right w:val="none" w:sz="0" w:space="0" w:color="auto"/>
          </w:divBdr>
        </w:div>
      </w:divsChild>
    </w:div>
    <w:div w:id="1996448629">
      <w:marLeft w:val="0"/>
      <w:marRight w:val="0"/>
      <w:marTop w:val="0"/>
      <w:marBottom w:val="0"/>
      <w:divBdr>
        <w:top w:val="none" w:sz="0" w:space="0" w:color="auto"/>
        <w:left w:val="none" w:sz="0" w:space="0" w:color="auto"/>
        <w:bottom w:val="none" w:sz="0" w:space="0" w:color="auto"/>
        <w:right w:val="none" w:sz="0" w:space="0" w:color="auto"/>
      </w:divBdr>
    </w:div>
    <w:div w:id="1996448635">
      <w:marLeft w:val="0"/>
      <w:marRight w:val="0"/>
      <w:marTop w:val="0"/>
      <w:marBottom w:val="0"/>
      <w:divBdr>
        <w:top w:val="none" w:sz="0" w:space="0" w:color="auto"/>
        <w:left w:val="none" w:sz="0" w:space="0" w:color="auto"/>
        <w:bottom w:val="none" w:sz="0" w:space="0" w:color="auto"/>
        <w:right w:val="none" w:sz="0" w:space="0" w:color="auto"/>
      </w:divBdr>
    </w:div>
    <w:div w:id="1996448638">
      <w:marLeft w:val="0"/>
      <w:marRight w:val="0"/>
      <w:marTop w:val="0"/>
      <w:marBottom w:val="0"/>
      <w:divBdr>
        <w:top w:val="none" w:sz="0" w:space="0" w:color="auto"/>
        <w:left w:val="none" w:sz="0" w:space="0" w:color="auto"/>
        <w:bottom w:val="none" w:sz="0" w:space="0" w:color="auto"/>
        <w:right w:val="none" w:sz="0" w:space="0" w:color="auto"/>
      </w:divBdr>
      <w:divsChild>
        <w:div w:id="1996448575">
          <w:marLeft w:val="360"/>
          <w:marRight w:val="0"/>
          <w:marTop w:val="200"/>
          <w:marBottom w:val="0"/>
          <w:divBdr>
            <w:top w:val="none" w:sz="0" w:space="0" w:color="auto"/>
            <w:left w:val="none" w:sz="0" w:space="0" w:color="auto"/>
            <w:bottom w:val="none" w:sz="0" w:space="0" w:color="auto"/>
            <w:right w:val="none" w:sz="0" w:space="0" w:color="auto"/>
          </w:divBdr>
        </w:div>
        <w:div w:id="1996448604">
          <w:marLeft w:val="360"/>
          <w:marRight w:val="0"/>
          <w:marTop w:val="200"/>
          <w:marBottom w:val="0"/>
          <w:divBdr>
            <w:top w:val="none" w:sz="0" w:space="0" w:color="auto"/>
            <w:left w:val="none" w:sz="0" w:space="0" w:color="auto"/>
            <w:bottom w:val="none" w:sz="0" w:space="0" w:color="auto"/>
            <w:right w:val="none" w:sz="0" w:space="0" w:color="auto"/>
          </w:divBdr>
        </w:div>
        <w:div w:id="1996448617">
          <w:marLeft w:val="360"/>
          <w:marRight w:val="0"/>
          <w:marTop w:val="200"/>
          <w:marBottom w:val="0"/>
          <w:divBdr>
            <w:top w:val="none" w:sz="0" w:space="0" w:color="auto"/>
            <w:left w:val="none" w:sz="0" w:space="0" w:color="auto"/>
            <w:bottom w:val="none" w:sz="0" w:space="0" w:color="auto"/>
            <w:right w:val="none" w:sz="0" w:space="0" w:color="auto"/>
          </w:divBdr>
        </w:div>
        <w:div w:id="1996448621">
          <w:marLeft w:val="360"/>
          <w:marRight w:val="0"/>
          <w:marTop w:val="200"/>
          <w:marBottom w:val="0"/>
          <w:divBdr>
            <w:top w:val="none" w:sz="0" w:space="0" w:color="auto"/>
            <w:left w:val="none" w:sz="0" w:space="0" w:color="auto"/>
            <w:bottom w:val="none" w:sz="0" w:space="0" w:color="auto"/>
            <w:right w:val="none" w:sz="0" w:space="0" w:color="auto"/>
          </w:divBdr>
        </w:div>
        <w:div w:id="1996448625">
          <w:marLeft w:val="360"/>
          <w:marRight w:val="0"/>
          <w:marTop w:val="200"/>
          <w:marBottom w:val="0"/>
          <w:divBdr>
            <w:top w:val="none" w:sz="0" w:space="0" w:color="auto"/>
            <w:left w:val="none" w:sz="0" w:space="0" w:color="auto"/>
            <w:bottom w:val="none" w:sz="0" w:space="0" w:color="auto"/>
            <w:right w:val="none" w:sz="0" w:space="0" w:color="auto"/>
          </w:divBdr>
        </w:div>
        <w:div w:id="1996448628">
          <w:marLeft w:val="360"/>
          <w:marRight w:val="0"/>
          <w:marTop w:val="200"/>
          <w:marBottom w:val="0"/>
          <w:divBdr>
            <w:top w:val="none" w:sz="0" w:space="0" w:color="auto"/>
            <w:left w:val="none" w:sz="0" w:space="0" w:color="auto"/>
            <w:bottom w:val="none" w:sz="0" w:space="0" w:color="auto"/>
            <w:right w:val="none" w:sz="0" w:space="0" w:color="auto"/>
          </w:divBdr>
        </w:div>
        <w:div w:id="1996448630">
          <w:marLeft w:val="360"/>
          <w:marRight w:val="0"/>
          <w:marTop w:val="200"/>
          <w:marBottom w:val="0"/>
          <w:divBdr>
            <w:top w:val="none" w:sz="0" w:space="0" w:color="auto"/>
            <w:left w:val="none" w:sz="0" w:space="0" w:color="auto"/>
            <w:bottom w:val="none" w:sz="0" w:space="0" w:color="auto"/>
            <w:right w:val="none" w:sz="0" w:space="0" w:color="auto"/>
          </w:divBdr>
        </w:div>
        <w:div w:id="1996448634">
          <w:marLeft w:val="360"/>
          <w:marRight w:val="0"/>
          <w:marTop w:val="200"/>
          <w:marBottom w:val="0"/>
          <w:divBdr>
            <w:top w:val="none" w:sz="0" w:space="0" w:color="auto"/>
            <w:left w:val="none" w:sz="0" w:space="0" w:color="auto"/>
            <w:bottom w:val="none" w:sz="0" w:space="0" w:color="auto"/>
            <w:right w:val="none" w:sz="0" w:space="0" w:color="auto"/>
          </w:divBdr>
        </w:div>
      </w:divsChild>
    </w:div>
    <w:div w:id="1996448639">
      <w:marLeft w:val="0"/>
      <w:marRight w:val="0"/>
      <w:marTop w:val="0"/>
      <w:marBottom w:val="0"/>
      <w:divBdr>
        <w:top w:val="none" w:sz="0" w:space="0" w:color="auto"/>
        <w:left w:val="none" w:sz="0" w:space="0" w:color="auto"/>
        <w:bottom w:val="none" w:sz="0" w:space="0" w:color="auto"/>
        <w:right w:val="none" w:sz="0" w:space="0" w:color="auto"/>
      </w:divBdr>
      <w:divsChild>
        <w:div w:id="1996448561">
          <w:marLeft w:val="360"/>
          <w:marRight w:val="0"/>
          <w:marTop w:val="200"/>
          <w:marBottom w:val="0"/>
          <w:divBdr>
            <w:top w:val="none" w:sz="0" w:space="0" w:color="auto"/>
            <w:left w:val="none" w:sz="0" w:space="0" w:color="auto"/>
            <w:bottom w:val="none" w:sz="0" w:space="0" w:color="auto"/>
            <w:right w:val="none" w:sz="0" w:space="0" w:color="auto"/>
          </w:divBdr>
        </w:div>
        <w:div w:id="1996448589">
          <w:marLeft w:val="360"/>
          <w:marRight w:val="0"/>
          <w:marTop w:val="200"/>
          <w:marBottom w:val="0"/>
          <w:divBdr>
            <w:top w:val="none" w:sz="0" w:space="0" w:color="auto"/>
            <w:left w:val="none" w:sz="0" w:space="0" w:color="auto"/>
            <w:bottom w:val="none" w:sz="0" w:space="0" w:color="auto"/>
            <w:right w:val="none" w:sz="0" w:space="0" w:color="auto"/>
          </w:divBdr>
        </w:div>
        <w:div w:id="1996448597">
          <w:marLeft w:val="360"/>
          <w:marRight w:val="0"/>
          <w:marTop w:val="200"/>
          <w:marBottom w:val="0"/>
          <w:divBdr>
            <w:top w:val="none" w:sz="0" w:space="0" w:color="auto"/>
            <w:left w:val="none" w:sz="0" w:space="0" w:color="auto"/>
            <w:bottom w:val="none" w:sz="0" w:space="0" w:color="auto"/>
            <w:right w:val="none" w:sz="0" w:space="0" w:color="auto"/>
          </w:divBdr>
        </w:div>
        <w:div w:id="1996448609">
          <w:marLeft w:val="360"/>
          <w:marRight w:val="0"/>
          <w:marTop w:val="200"/>
          <w:marBottom w:val="0"/>
          <w:divBdr>
            <w:top w:val="none" w:sz="0" w:space="0" w:color="auto"/>
            <w:left w:val="none" w:sz="0" w:space="0" w:color="auto"/>
            <w:bottom w:val="none" w:sz="0" w:space="0" w:color="auto"/>
            <w:right w:val="none" w:sz="0" w:space="0" w:color="auto"/>
          </w:divBdr>
        </w:div>
        <w:div w:id="1996448631">
          <w:marLeft w:val="360"/>
          <w:marRight w:val="0"/>
          <w:marTop w:val="200"/>
          <w:marBottom w:val="0"/>
          <w:divBdr>
            <w:top w:val="none" w:sz="0" w:space="0" w:color="auto"/>
            <w:left w:val="none" w:sz="0" w:space="0" w:color="auto"/>
            <w:bottom w:val="none" w:sz="0" w:space="0" w:color="auto"/>
            <w:right w:val="none" w:sz="0" w:space="0" w:color="auto"/>
          </w:divBdr>
        </w:div>
        <w:div w:id="1996448646">
          <w:marLeft w:val="360"/>
          <w:marRight w:val="0"/>
          <w:marTop w:val="200"/>
          <w:marBottom w:val="0"/>
          <w:divBdr>
            <w:top w:val="none" w:sz="0" w:space="0" w:color="auto"/>
            <w:left w:val="none" w:sz="0" w:space="0" w:color="auto"/>
            <w:bottom w:val="none" w:sz="0" w:space="0" w:color="auto"/>
            <w:right w:val="none" w:sz="0" w:space="0" w:color="auto"/>
          </w:divBdr>
        </w:div>
        <w:div w:id="1996448647">
          <w:marLeft w:val="360"/>
          <w:marRight w:val="0"/>
          <w:marTop w:val="200"/>
          <w:marBottom w:val="0"/>
          <w:divBdr>
            <w:top w:val="none" w:sz="0" w:space="0" w:color="auto"/>
            <w:left w:val="none" w:sz="0" w:space="0" w:color="auto"/>
            <w:bottom w:val="none" w:sz="0" w:space="0" w:color="auto"/>
            <w:right w:val="none" w:sz="0" w:space="0" w:color="auto"/>
          </w:divBdr>
        </w:div>
      </w:divsChild>
    </w:div>
    <w:div w:id="1996448640">
      <w:marLeft w:val="0"/>
      <w:marRight w:val="0"/>
      <w:marTop w:val="0"/>
      <w:marBottom w:val="0"/>
      <w:divBdr>
        <w:top w:val="none" w:sz="0" w:space="0" w:color="auto"/>
        <w:left w:val="none" w:sz="0" w:space="0" w:color="auto"/>
        <w:bottom w:val="none" w:sz="0" w:space="0" w:color="auto"/>
        <w:right w:val="none" w:sz="0" w:space="0" w:color="auto"/>
      </w:divBdr>
    </w:div>
    <w:div w:id="1996448641">
      <w:marLeft w:val="0"/>
      <w:marRight w:val="0"/>
      <w:marTop w:val="0"/>
      <w:marBottom w:val="0"/>
      <w:divBdr>
        <w:top w:val="none" w:sz="0" w:space="0" w:color="auto"/>
        <w:left w:val="none" w:sz="0" w:space="0" w:color="auto"/>
        <w:bottom w:val="none" w:sz="0" w:space="0" w:color="auto"/>
        <w:right w:val="none" w:sz="0" w:space="0" w:color="auto"/>
      </w:divBdr>
    </w:div>
    <w:div w:id="1996448645">
      <w:marLeft w:val="0"/>
      <w:marRight w:val="0"/>
      <w:marTop w:val="0"/>
      <w:marBottom w:val="0"/>
      <w:divBdr>
        <w:top w:val="none" w:sz="0" w:space="0" w:color="auto"/>
        <w:left w:val="none" w:sz="0" w:space="0" w:color="auto"/>
        <w:bottom w:val="none" w:sz="0" w:space="0" w:color="auto"/>
        <w:right w:val="none" w:sz="0" w:space="0" w:color="auto"/>
      </w:divBdr>
      <w:divsChild>
        <w:div w:id="1996448588">
          <w:marLeft w:val="360"/>
          <w:marRight w:val="0"/>
          <w:marTop w:val="200"/>
          <w:marBottom w:val="0"/>
          <w:divBdr>
            <w:top w:val="none" w:sz="0" w:space="0" w:color="auto"/>
            <w:left w:val="none" w:sz="0" w:space="0" w:color="auto"/>
            <w:bottom w:val="none" w:sz="0" w:space="0" w:color="auto"/>
            <w:right w:val="none" w:sz="0" w:space="0" w:color="auto"/>
          </w:divBdr>
        </w:div>
        <w:div w:id="1996448619">
          <w:marLeft w:val="360"/>
          <w:marRight w:val="0"/>
          <w:marTop w:val="200"/>
          <w:marBottom w:val="0"/>
          <w:divBdr>
            <w:top w:val="none" w:sz="0" w:space="0" w:color="auto"/>
            <w:left w:val="none" w:sz="0" w:space="0" w:color="auto"/>
            <w:bottom w:val="none" w:sz="0" w:space="0" w:color="auto"/>
            <w:right w:val="none" w:sz="0" w:space="0" w:color="auto"/>
          </w:divBdr>
        </w:div>
        <w:div w:id="1996448620">
          <w:marLeft w:val="360"/>
          <w:marRight w:val="0"/>
          <w:marTop w:val="200"/>
          <w:marBottom w:val="0"/>
          <w:divBdr>
            <w:top w:val="none" w:sz="0" w:space="0" w:color="auto"/>
            <w:left w:val="none" w:sz="0" w:space="0" w:color="auto"/>
            <w:bottom w:val="none" w:sz="0" w:space="0" w:color="auto"/>
            <w:right w:val="none" w:sz="0" w:space="0" w:color="auto"/>
          </w:divBdr>
        </w:div>
      </w:divsChild>
    </w:div>
    <w:div w:id="1996448648">
      <w:marLeft w:val="0"/>
      <w:marRight w:val="0"/>
      <w:marTop w:val="0"/>
      <w:marBottom w:val="0"/>
      <w:divBdr>
        <w:top w:val="none" w:sz="0" w:space="0" w:color="auto"/>
        <w:left w:val="none" w:sz="0" w:space="0" w:color="auto"/>
        <w:bottom w:val="none" w:sz="0" w:space="0" w:color="auto"/>
        <w:right w:val="none" w:sz="0" w:space="0" w:color="auto"/>
      </w:divBdr>
      <w:divsChild>
        <w:div w:id="1996448568">
          <w:marLeft w:val="360"/>
          <w:marRight w:val="0"/>
          <w:marTop w:val="200"/>
          <w:marBottom w:val="0"/>
          <w:divBdr>
            <w:top w:val="none" w:sz="0" w:space="0" w:color="auto"/>
            <w:left w:val="none" w:sz="0" w:space="0" w:color="auto"/>
            <w:bottom w:val="none" w:sz="0" w:space="0" w:color="auto"/>
            <w:right w:val="none" w:sz="0" w:space="0" w:color="auto"/>
          </w:divBdr>
        </w:div>
        <w:div w:id="1996448584">
          <w:marLeft w:val="360"/>
          <w:marRight w:val="0"/>
          <w:marTop w:val="200"/>
          <w:marBottom w:val="0"/>
          <w:divBdr>
            <w:top w:val="none" w:sz="0" w:space="0" w:color="auto"/>
            <w:left w:val="none" w:sz="0" w:space="0" w:color="auto"/>
            <w:bottom w:val="none" w:sz="0" w:space="0" w:color="auto"/>
            <w:right w:val="none" w:sz="0" w:space="0" w:color="auto"/>
          </w:divBdr>
        </w:div>
        <w:div w:id="1996448605">
          <w:marLeft w:val="360"/>
          <w:marRight w:val="0"/>
          <w:marTop w:val="200"/>
          <w:marBottom w:val="0"/>
          <w:divBdr>
            <w:top w:val="none" w:sz="0" w:space="0" w:color="auto"/>
            <w:left w:val="none" w:sz="0" w:space="0" w:color="auto"/>
            <w:bottom w:val="none" w:sz="0" w:space="0" w:color="auto"/>
            <w:right w:val="none" w:sz="0" w:space="0" w:color="auto"/>
          </w:divBdr>
        </w:div>
      </w:divsChild>
    </w:div>
    <w:div w:id="19964486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3.xml"/><Relationship Id="rId12" Type="http://schemas.microsoft.com/office/2007/relationships/diagramDrawing" Target="diagrams/drawing1.xml"/><Relationship Id="rId17" Type="http://schemas.openxmlformats.org/officeDocument/2006/relationships/chart" Target="charts/chart8.xml"/><Relationship Id="rId2" Type="http://schemas.openxmlformats.org/officeDocument/2006/relationships/styles" Target="styles.xml"/><Relationship Id="rId16" Type="http://schemas.openxmlformats.org/officeDocument/2006/relationships/chart" Target="charts/chart7.xml"/><Relationship Id="rId20" Type="http://schemas.openxmlformats.org/officeDocument/2006/relationships/hyperlink" Target="mailto:zch17if@ukr.net" TargetMode="Externa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diagramColors" Target="diagrams/colors1.xml"/><Relationship Id="rId5" Type="http://schemas.openxmlformats.org/officeDocument/2006/relationships/chart" Target="charts/chart1.xml"/><Relationship Id="rId15" Type="http://schemas.openxmlformats.org/officeDocument/2006/relationships/chart" Target="charts/chart6.xml"/><Relationship Id="rId10" Type="http://schemas.openxmlformats.org/officeDocument/2006/relationships/diagramQuickStyle" Target="diagrams/quickStyle1.xm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oleObject" Target="file:///C:\Users\&#1070;&#1083;&#1110;&#1103;\Documents\&#1050;&#1085;&#1080;&#1075;&#1072;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1070;&#1083;&#1110;&#1103;\Documents\&#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98"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998" b="1">
                <a:solidFill>
                  <a:sysClr val="windowText" lastClr="000000"/>
                </a:solidFill>
                <a:latin typeface="Times New Roman" panose="02020603050405020304" pitchFamily="18" charset="0"/>
                <a:cs typeface="Times New Roman" panose="02020603050405020304" pitchFamily="18" charset="0"/>
              </a:rPr>
              <a:t>Кадровий склад</a:t>
            </a:r>
          </a:p>
        </c:rich>
      </c:tx>
      <c:layout/>
      <c:overlay val="0"/>
      <c:spPr>
        <a:noFill/>
        <a:ln w="12672">
          <a:noFill/>
        </a:ln>
      </c:spPr>
    </c:title>
    <c:autoTitleDeleted val="0"/>
    <c:view3D>
      <c:rotX val="30"/>
      <c:rotY val="0"/>
      <c:rAngAx val="0"/>
    </c:view3D>
    <c:floor>
      <c:thickness val="0"/>
    </c:floor>
    <c:sideWall>
      <c:thickness val="0"/>
    </c:sideWall>
    <c:backWall>
      <c:thickness val="0"/>
    </c:backWall>
    <c:plotArea>
      <c:layout>
        <c:manualLayout>
          <c:layoutTarget val="inner"/>
          <c:xMode val="edge"/>
          <c:yMode val="edge"/>
          <c:x val="7.6246236293895778E-2"/>
          <c:y val="0.15709476724808355"/>
          <c:w val="0.6207472045589717"/>
          <c:h val="0.81174634442326921"/>
        </c:manualLayout>
      </c:layout>
      <c:pie3DChart>
        <c:varyColors val="1"/>
        <c:ser>
          <c:idx val="0"/>
          <c:order val="0"/>
          <c:tx>
            <c:strRef>
              <c:f>Лист1!$B$1</c:f>
              <c:strCache>
                <c:ptCount val="1"/>
                <c:pt idx="0">
                  <c:v>Продажи</c:v>
                </c:pt>
              </c:strCache>
            </c:strRef>
          </c:tx>
          <c:explosion val="47"/>
          <c:dPt>
            <c:idx val="0"/>
            <c:bubble3D val="0"/>
            <c:explosion val="6"/>
            <c:spPr>
              <a:solidFill>
                <a:srgbClr val="5B9BD5"/>
              </a:solidFill>
              <a:ln w="12672">
                <a:solidFill>
                  <a:srgbClr val="FFFFCC"/>
                </a:solidFill>
                <a:prstDash val="solid"/>
              </a:ln>
            </c:spPr>
          </c:dPt>
          <c:dPt>
            <c:idx val="1"/>
            <c:bubble3D val="0"/>
            <c:spPr>
              <a:solidFill>
                <a:srgbClr val="ED7D31"/>
              </a:solidFill>
              <a:ln w="12672">
                <a:solidFill>
                  <a:srgbClr val="FFFFCC"/>
                </a:solidFill>
                <a:prstDash val="solid"/>
              </a:ln>
            </c:spPr>
          </c:dPt>
          <c:dPt>
            <c:idx val="2"/>
            <c:bubble3D val="0"/>
            <c:spPr>
              <a:solidFill>
                <a:srgbClr val="A5A5A5"/>
              </a:solidFill>
              <a:ln w="12672">
                <a:solidFill>
                  <a:srgbClr val="FFFFCC"/>
                </a:solidFill>
                <a:prstDash val="solid"/>
              </a:ln>
            </c:spPr>
          </c:dPt>
          <c:dPt>
            <c:idx val="3"/>
            <c:bubble3D val="0"/>
            <c:spPr>
              <a:solidFill>
                <a:srgbClr val="FFC000"/>
              </a:solidFill>
              <a:ln w="12672">
                <a:solidFill>
                  <a:srgbClr val="FFFFCC"/>
                </a:solidFill>
                <a:prstDash val="solid"/>
              </a:ln>
            </c:spPr>
          </c:dPt>
          <c:dLbls>
            <c:spPr>
              <a:noFill/>
              <a:ln w="12672">
                <a:noFill/>
              </a:ln>
            </c:spPr>
            <c:txPr>
              <a:bodyPr rot="0" spcFirstLastPara="1" vertOverflow="ellipsis" vert="horz" wrap="square" lIns="38100" tIns="19050" rIns="38100" bIns="19050" anchor="ctr" anchorCtr="1">
                <a:spAutoFit/>
              </a:bodyPr>
              <a:lstStyle/>
              <a:p>
                <a:pPr>
                  <a:defRPr sz="79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ctr"/>
            <c:showLegendKey val="0"/>
            <c:showVal val="0"/>
            <c:showCatName val="0"/>
            <c:showSerName val="0"/>
            <c:showPercent val="1"/>
            <c:showBubbleSize val="0"/>
            <c:showLeaderLines val="1"/>
            <c:leaderLines>
              <c:spPr>
                <a:ln w="4752"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Лист1!$A$2:$A$5</c:f>
              <c:strCache>
                <c:ptCount val="4"/>
                <c:pt idx="0">
                  <c:v>Вища кваліфікаційна категорія</c:v>
                </c:pt>
                <c:pt idx="1">
                  <c:v>І кваліфікаційна категорія</c:v>
                </c:pt>
                <c:pt idx="2">
                  <c:v>ІІ кваліфікаційна категорія</c:v>
                </c:pt>
                <c:pt idx="3">
                  <c:v>Спеціаліст</c:v>
                </c:pt>
              </c:strCache>
            </c:strRef>
          </c:cat>
          <c:val>
            <c:numRef>
              <c:f>Лист1!$B$2:$B$5</c:f>
              <c:numCache>
                <c:formatCode>General</c:formatCode>
                <c:ptCount val="4"/>
                <c:pt idx="0">
                  <c:v>33</c:v>
                </c:pt>
                <c:pt idx="1">
                  <c:v>5</c:v>
                </c:pt>
                <c:pt idx="2">
                  <c:v>6</c:v>
                </c:pt>
                <c:pt idx="3">
                  <c:v>10</c:v>
                </c:pt>
              </c:numCache>
            </c:numRef>
          </c:val>
        </c:ser>
        <c:dLbls>
          <c:showLegendKey val="0"/>
          <c:showVal val="0"/>
          <c:showCatName val="0"/>
          <c:showSerName val="0"/>
          <c:showPercent val="1"/>
          <c:showBubbleSize val="0"/>
          <c:showLeaderLines val="1"/>
        </c:dLbls>
      </c:pie3DChart>
      <c:spPr>
        <a:noFill/>
        <a:ln w="12672">
          <a:noFill/>
        </a:ln>
      </c:spPr>
    </c:plotArea>
    <c:legend>
      <c:legendPos val="b"/>
      <c:layout>
        <c:manualLayout>
          <c:xMode val="edge"/>
          <c:yMode val="edge"/>
          <c:x val="0.66686626692958095"/>
          <c:y val="0.16194484948640681"/>
          <c:w val="0.33138884044945838"/>
          <c:h val="0.73928842228054825"/>
        </c:manualLayout>
      </c:layout>
      <c:overlay val="0"/>
      <c:spPr>
        <a:noFill/>
        <a:ln w="12672">
          <a:noFill/>
        </a:ln>
      </c:spPr>
      <c:txPr>
        <a:bodyPr rot="0" spcFirstLastPara="1" vertOverflow="ellipsis" vert="horz" wrap="square" anchor="ctr" anchorCtr="1"/>
        <a:lstStyle/>
        <a:p>
          <a:pPr>
            <a:defRPr sz="898"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0"/>
  </c:chart>
  <c:spPr>
    <a:solidFill>
      <a:schemeClr val="bg1"/>
    </a:solidFill>
    <a:ln w="4752"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1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1619">
                <a:solidFill>
                  <a:sysClr val="windowText" lastClr="000000"/>
                </a:solidFill>
                <a:latin typeface="Times New Roman" panose="02020603050405020304" pitchFamily="18" charset="0"/>
                <a:cs typeface="Times New Roman" panose="02020603050405020304" pitchFamily="18" charset="0"/>
              </a:rPr>
              <a:t>Педагогічне звання</a:t>
            </a:r>
          </a:p>
        </c:rich>
      </c:tx>
      <c:overlay val="0"/>
      <c:spPr>
        <a:noFill/>
        <a:ln w="20560">
          <a:noFill/>
        </a:ln>
      </c:spPr>
    </c:title>
    <c:autoTitleDeleted val="0"/>
    <c:view3D>
      <c:rotX val="30"/>
      <c:rotY val="0"/>
      <c:rAngAx val="0"/>
    </c:view3D>
    <c:floor>
      <c:thickness val="0"/>
    </c:floor>
    <c:sideWall>
      <c:thickness val="0"/>
    </c:sideWall>
    <c:backWall>
      <c:thickness val="0"/>
    </c:backWall>
    <c:plotArea>
      <c:layout>
        <c:manualLayout>
          <c:layoutTarget val="inner"/>
          <c:xMode val="edge"/>
          <c:yMode val="edge"/>
          <c:x val="0.14447923865333245"/>
          <c:y val="7.1170367378785876E-2"/>
          <c:w val="0.35680828307212598"/>
          <c:h val="0.92882963262121498"/>
        </c:manualLayout>
      </c:layout>
      <c:pie3DChart>
        <c:varyColors val="1"/>
        <c:ser>
          <c:idx val="0"/>
          <c:order val="0"/>
          <c:tx>
            <c:strRef>
              <c:f>Лист1!$B$1</c:f>
              <c:strCache>
                <c:ptCount val="1"/>
                <c:pt idx="0">
                  <c:v>Столбец1</c:v>
                </c:pt>
              </c:strCache>
            </c:strRef>
          </c:tx>
          <c:explosion val="32"/>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dPt>
          <c:dLbls>
            <c:spPr>
              <a:noFill/>
              <a:ln w="20560">
                <a:noFill/>
              </a:ln>
            </c:spPr>
            <c:txPr>
              <a:bodyPr rot="0" spcFirstLastPara="1" vertOverflow="ellipsis" vert="horz" wrap="square" lIns="38100" tIns="19050" rIns="38100" bIns="19050" anchor="ctr" anchorCtr="1">
                <a:spAutoFit/>
              </a:bodyPr>
              <a:lstStyle/>
              <a:p>
                <a:pPr>
                  <a:defRPr sz="969"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1"/>
            <c:showBubbleSize val="0"/>
            <c:showLeaderLines val="1"/>
            <c:leaderLines>
              <c:spPr>
                <a:ln w="7710">
                  <a:solidFill>
                    <a:schemeClr val="tx2">
                      <a:lumMod val="35000"/>
                      <a:lumOff val="65000"/>
                    </a:schemeClr>
                  </a:solidFill>
                </a:ln>
                <a:effectLst/>
              </c:spPr>
            </c:leaderLines>
            <c:extLst>
              <c:ext xmlns:c15="http://schemas.microsoft.com/office/drawing/2012/chart" uri="{CE6537A1-D6FC-4f65-9D91-7224C49458BB}"/>
            </c:extLst>
          </c:dLbls>
          <c:cat>
            <c:strRef>
              <c:f>Лист1!$A$2:$A$3</c:f>
              <c:strCache>
                <c:ptCount val="2"/>
                <c:pt idx="0">
                  <c:v>"Старший учитель"</c:v>
                </c:pt>
                <c:pt idx="1">
                  <c:v>Учитель-методист</c:v>
                </c:pt>
              </c:strCache>
            </c:strRef>
          </c:cat>
          <c:val>
            <c:numRef>
              <c:f>Лист1!$B$2:$B$3</c:f>
              <c:numCache>
                <c:formatCode>General</c:formatCode>
                <c:ptCount val="2"/>
                <c:pt idx="0">
                  <c:v>16</c:v>
                </c:pt>
                <c:pt idx="1">
                  <c:v>3</c:v>
                </c:pt>
              </c:numCache>
            </c:numRef>
          </c:val>
        </c:ser>
        <c:dLbls>
          <c:showLegendKey val="0"/>
          <c:showVal val="0"/>
          <c:showCatName val="0"/>
          <c:showSerName val="0"/>
          <c:showPercent val="1"/>
          <c:showBubbleSize val="0"/>
          <c:showLeaderLines val="1"/>
        </c:dLbls>
      </c:pie3DChart>
      <c:spPr>
        <a:noFill/>
        <a:ln w="20560">
          <a:noFill/>
        </a:ln>
      </c:spPr>
    </c:plotArea>
    <c:legend>
      <c:legendPos val="b"/>
      <c:layout>
        <c:manualLayout>
          <c:xMode val="edge"/>
          <c:yMode val="edge"/>
          <c:wMode val="edge"/>
          <c:hMode val="edge"/>
          <c:x val="0.59218456907903583"/>
          <c:y val="0.22314876640419948"/>
          <c:w val="0.92944989384859322"/>
          <c:h val="0.9258553280839894"/>
        </c:manualLayout>
      </c:layout>
      <c:overlay val="0"/>
      <c:spPr>
        <a:noFill/>
        <a:ln w="20560">
          <a:noFill/>
        </a:ln>
      </c:spPr>
      <c:txPr>
        <a:bodyPr rot="0" spcFirstLastPara="1" vertOverflow="ellipsis" vert="horz" wrap="square" anchor="ctr" anchorCtr="1"/>
        <a:lstStyle/>
        <a:p>
          <a:pPr>
            <a:defRPr sz="1619"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0"/>
  </c:chart>
  <c:spPr>
    <a:solidFill>
      <a:schemeClr val="bg1"/>
    </a:solidFill>
    <a:ln w="7710" cap="flat" cmpd="sng" algn="ctr">
      <a:solidFill>
        <a:schemeClr val="tx2">
          <a:lumMod val="15000"/>
          <a:lumOff val="85000"/>
        </a:schemeClr>
      </a:solidFill>
      <a:round/>
    </a:ln>
    <a:effectLst/>
  </c:spPr>
  <c:txPr>
    <a:bodyPr/>
    <a:lstStyle/>
    <a:p>
      <a:pPr>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2657763840120498"/>
          <c:y val="0.10320711717475903"/>
          <c:w val="0.86402701937669169"/>
          <c:h val="0.79893357536087761"/>
        </c:manualLayout>
      </c:layout>
      <c:bar3DChart>
        <c:barDir val="col"/>
        <c:grouping val="clustered"/>
        <c:varyColors val="0"/>
        <c:ser>
          <c:idx val="0"/>
          <c:order val="0"/>
          <c:tx>
            <c:strRef>
              <c:f>Лист1!$B$1</c:f>
              <c:strCache>
                <c:ptCount val="1"/>
                <c:pt idx="0">
                  <c:v>Віковий склад</c:v>
                </c:pt>
              </c:strCache>
            </c:strRef>
          </c:tx>
          <c:spPr>
            <a:solidFill>
              <a:srgbClr val="ED7D31"/>
            </a:solidFill>
            <a:ln w="21045">
              <a:noFill/>
            </a:ln>
          </c:spPr>
          <c:invertIfNegative val="0"/>
          <c:cat>
            <c:strRef>
              <c:f>Лист1!$A$2:$A$7</c:f>
              <c:strCache>
                <c:ptCount val="6"/>
                <c:pt idx="0">
                  <c:v>До 30 років</c:v>
                </c:pt>
                <c:pt idx="1">
                  <c:v>31-40</c:v>
                </c:pt>
                <c:pt idx="2">
                  <c:v>41-50</c:v>
                </c:pt>
                <c:pt idx="3">
                  <c:v>51-54</c:v>
                </c:pt>
                <c:pt idx="4">
                  <c:v>55-60</c:v>
                </c:pt>
                <c:pt idx="5">
                  <c:v>60 і більше</c:v>
                </c:pt>
              </c:strCache>
            </c:strRef>
          </c:cat>
          <c:val>
            <c:numRef>
              <c:f>Лист1!$B$2:$B$7</c:f>
              <c:numCache>
                <c:formatCode>General</c:formatCode>
                <c:ptCount val="6"/>
                <c:pt idx="0">
                  <c:v>12</c:v>
                </c:pt>
                <c:pt idx="1">
                  <c:v>8</c:v>
                </c:pt>
                <c:pt idx="2">
                  <c:v>14</c:v>
                </c:pt>
                <c:pt idx="3">
                  <c:v>5</c:v>
                </c:pt>
                <c:pt idx="4">
                  <c:v>5</c:v>
                </c:pt>
                <c:pt idx="5">
                  <c:v>9</c:v>
                </c:pt>
              </c:numCache>
            </c:numRef>
          </c:val>
        </c:ser>
        <c:dLbls>
          <c:showLegendKey val="0"/>
          <c:showVal val="0"/>
          <c:showCatName val="0"/>
          <c:showSerName val="0"/>
          <c:showPercent val="0"/>
          <c:showBubbleSize val="0"/>
        </c:dLbls>
        <c:gapWidth val="150"/>
        <c:shape val="box"/>
        <c:axId val="495261008"/>
        <c:axId val="495257872"/>
        <c:axId val="0"/>
      </c:bar3DChart>
      <c:catAx>
        <c:axId val="495261008"/>
        <c:scaling>
          <c:orientation val="minMax"/>
        </c:scaling>
        <c:delete val="0"/>
        <c:axPos val="b"/>
        <c:numFmt formatCode="General" sourceLinked="1"/>
        <c:majorTickMark val="none"/>
        <c:minorTickMark val="none"/>
        <c:tickLblPos val="nextTo"/>
        <c:spPr>
          <a:ln w="5261">
            <a:noFill/>
          </a:ln>
        </c:spPr>
        <c:txPr>
          <a:bodyPr rot="-60000000" spcFirstLastPara="1" vertOverflow="ellipsis" vert="horz" wrap="square" anchor="ctr" anchorCtr="1"/>
          <a:lstStyle/>
          <a:p>
            <a:pPr>
              <a:defRPr sz="116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95257872"/>
        <c:crosses val="autoZero"/>
        <c:auto val="1"/>
        <c:lblAlgn val="ctr"/>
        <c:lblOffset val="100"/>
        <c:noMultiLvlLbl val="0"/>
      </c:catAx>
      <c:valAx>
        <c:axId val="495257872"/>
        <c:scaling>
          <c:orientation val="minMax"/>
        </c:scaling>
        <c:delete val="0"/>
        <c:axPos val="l"/>
        <c:majorGridlines>
          <c:spPr>
            <a:ln w="7892" cap="flat" cmpd="sng" algn="ctr">
              <a:solidFill>
                <a:schemeClr val="tx1">
                  <a:lumMod val="15000"/>
                  <a:lumOff val="85000"/>
                </a:schemeClr>
              </a:solidFill>
              <a:round/>
            </a:ln>
            <a:effectLst/>
          </c:spPr>
        </c:majorGridlines>
        <c:numFmt formatCode="General" sourceLinked="1"/>
        <c:majorTickMark val="none"/>
        <c:minorTickMark val="none"/>
        <c:tickLblPos val="nextTo"/>
        <c:spPr>
          <a:ln w="5261">
            <a:noFill/>
          </a:ln>
        </c:spPr>
        <c:txPr>
          <a:bodyPr rot="-60000000" spcFirstLastPara="1" vertOverflow="ellipsis" vert="horz" wrap="square" anchor="ctr" anchorCtr="1"/>
          <a:lstStyle/>
          <a:p>
            <a:pPr>
              <a:defRPr sz="1491"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95261008"/>
        <c:crosses val="autoZero"/>
        <c:crossBetween val="between"/>
      </c:valAx>
      <c:dTable>
        <c:showHorzBorder val="1"/>
        <c:showVertBorder val="1"/>
        <c:showOutline val="1"/>
        <c:showKeys val="1"/>
        <c:spPr>
          <a:noFill/>
          <a:ln w="7892" cap="flat" cmpd="sng" algn="ctr">
            <a:solidFill>
              <a:schemeClr val="tx1">
                <a:lumMod val="15000"/>
                <a:lumOff val="85000"/>
              </a:schemeClr>
            </a:solidFill>
            <a:round/>
          </a:ln>
          <a:effectLst/>
        </c:spPr>
        <c:txPr>
          <a:bodyPr rot="0" spcFirstLastPara="1" vertOverflow="ellipsis" vert="horz" wrap="square" anchor="ctr" anchorCtr="1"/>
          <a:lstStyle/>
          <a:p>
            <a:pPr rtl="0">
              <a:defRPr sz="116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Table>
      <c:spPr>
        <a:noFill/>
        <a:ln w="21045">
          <a:noFill/>
        </a:ln>
      </c:spPr>
    </c:plotArea>
    <c:plotVisOnly val="1"/>
    <c:dispBlanksAs val="gap"/>
    <c:showDLblsOverMax val="0"/>
  </c:chart>
  <c:spPr>
    <a:solidFill>
      <a:schemeClr val="bg1"/>
    </a:solidFill>
    <a:ln w="7892"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overlay val="0"/>
      <c:spPr>
        <a:noFill/>
        <a:ln w="15473">
          <a:noFill/>
        </a:ln>
      </c:spPr>
      <c:txPr>
        <a:bodyPr rot="0" spcFirstLastPara="1" vertOverflow="ellipsis" vert="horz" wrap="square" anchor="ctr" anchorCtr="1"/>
        <a:lstStyle/>
        <a:p>
          <a:pPr>
            <a:defRPr sz="2680" b="1" i="0" u="none" strike="noStrike" kern="1200" cap="none" spc="0" normalizeH="0" baseline="0">
              <a:solidFill>
                <a:schemeClr val="accent1">
                  <a:lumMod val="50000"/>
                </a:schemeClr>
              </a:solidFill>
              <a:latin typeface="Times New Roman" panose="02020603050405020304" pitchFamily="18" charset="0"/>
              <a:ea typeface="+mj-ea"/>
              <a:cs typeface="Times New Roman" panose="02020603050405020304" pitchFamily="18" charset="0"/>
            </a:defRPr>
          </a:pPr>
          <a:endParaRPr lang="uk-UA"/>
        </a:p>
      </c:tx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bar"/>
        <c:grouping val="stacked"/>
        <c:varyColors val="0"/>
        <c:ser>
          <c:idx val="0"/>
          <c:order val="0"/>
          <c:tx>
            <c:strRef>
              <c:f>Лист1!$B$1</c:f>
              <c:strCache>
                <c:ptCount val="1"/>
                <c:pt idx="0">
                  <c:v>Екстернат</c:v>
                </c:pt>
              </c:strCache>
            </c:strRef>
          </c:tx>
          <c:spPr>
            <a:solidFill>
              <a:srgbClr val="ED7D31"/>
            </a:solidFill>
            <a:ln w="15473">
              <a:noFill/>
            </a:ln>
          </c:spPr>
          <c:invertIfNegative val="0"/>
          <c:dLbls>
            <c:spPr>
              <a:noFill/>
              <a:ln w="15473">
                <a:noFill/>
              </a:ln>
            </c:spPr>
            <c:txPr>
              <a:bodyPr rot="0" spcFirstLastPara="1" vertOverflow="ellipsis" vert="horz" wrap="square" lIns="38100" tIns="19050" rIns="38100" bIns="19050" anchor="ctr" anchorCtr="1">
                <a:spAutoFit/>
              </a:bodyPr>
              <a:lstStyle/>
              <a:p>
                <a:pPr>
                  <a:defRPr sz="1096"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2020-2021</c:v>
                </c:pt>
                <c:pt idx="1">
                  <c:v>2019-2020</c:v>
                </c:pt>
                <c:pt idx="2">
                  <c:v>2018-2019</c:v>
                </c:pt>
                <c:pt idx="3">
                  <c:v>2017-2018</c:v>
                </c:pt>
                <c:pt idx="4">
                  <c:v>2016-2017</c:v>
                </c:pt>
                <c:pt idx="5">
                  <c:v>2015-2016</c:v>
                </c:pt>
              </c:strCache>
            </c:strRef>
          </c:cat>
          <c:val>
            <c:numRef>
              <c:f>Лист1!$B$2:$B$7</c:f>
              <c:numCache>
                <c:formatCode>General</c:formatCode>
                <c:ptCount val="6"/>
                <c:pt idx="0">
                  <c:v>45</c:v>
                </c:pt>
                <c:pt idx="1">
                  <c:v>38</c:v>
                </c:pt>
                <c:pt idx="2">
                  <c:v>56</c:v>
                </c:pt>
                <c:pt idx="3">
                  <c:v>15</c:v>
                </c:pt>
                <c:pt idx="4">
                  <c:v>13</c:v>
                </c:pt>
                <c:pt idx="5">
                  <c:v>19</c:v>
                </c:pt>
              </c:numCache>
            </c:numRef>
          </c:val>
        </c:ser>
        <c:dLbls>
          <c:showLegendKey val="0"/>
          <c:showVal val="1"/>
          <c:showCatName val="0"/>
          <c:showSerName val="0"/>
          <c:showPercent val="0"/>
          <c:showBubbleSize val="0"/>
        </c:dLbls>
        <c:gapWidth val="95"/>
        <c:gapDepth val="95"/>
        <c:shape val="box"/>
        <c:axId val="498268744"/>
        <c:axId val="498269920"/>
        <c:axId val="0"/>
      </c:bar3DChart>
      <c:catAx>
        <c:axId val="498268744"/>
        <c:scaling>
          <c:orientation val="minMax"/>
        </c:scaling>
        <c:delete val="0"/>
        <c:axPos val="l"/>
        <c:numFmt formatCode="General" sourceLinked="1"/>
        <c:majorTickMark val="none"/>
        <c:minorTickMark val="none"/>
        <c:tickLblPos val="nextTo"/>
        <c:spPr>
          <a:ln w="3868">
            <a:noFill/>
          </a:ln>
        </c:spPr>
        <c:txPr>
          <a:bodyPr rot="-60000000" spcFirstLastPara="1" vertOverflow="ellipsis" vert="horz" wrap="square" anchor="ctr" anchorCtr="1"/>
          <a:lstStyle/>
          <a:p>
            <a:pPr>
              <a:defRPr sz="975" b="0" i="0" u="none" strike="noStrike" kern="1200" cap="none" spc="0" normalizeH="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98269920"/>
        <c:crosses val="autoZero"/>
        <c:auto val="1"/>
        <c:lblAlgn val="ctr"/>
        <c:lblOffset val="100"/>
        <c:noMultiLvlLbl val="0"/>
      </c:catAx>
      <c:valAx>
        <c:axId val="498269920"/>
        <c:scaling>
          <c:orientation val="minMax"/>
        </c:scaling>
        <c:delete val="1"/>
        <c:axPos val="b"/>
        <c:numFmt formatCode="General" sourceLinked="1"/>
        <c:majorTickMark val="out"/>
        <c:minorTickMark val="none"/>
        <c:tickLblPos val="nextTo"/>
        <c:crossAx val="498268744"/>
        <c:crosses val="autoZero"/>
        <c:crossBetween val="between"/>
      </c:valAx>
      <c:spPr>
        <a:noFill/>
        <a:ln w="15473">
          <a:noFill/>
        </a:ln>
      </c:spPr>
    </c:plotArea>
    <c:plotVisOnly val="1"/>
    <c:dispBlanksAs val="gap"/>
    <c:showDLblsOverMax val="0"/>
  </c:chart>
  <c:spPr>
    <a:solidFill>
      <a:schemeClr val="bg1"/>
    </a:solidFill>
    <a:ln w="5802"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3"/>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1"/>
              <c:layout>
                <c:manualLayout>
                  <c:x val="3.4582214176638332E-3"/>
                  <c:y val="7.9062096548659408E-2"/>
                </c:manualLayout>
              </c:layout>
              <c:dLblPos val="bestFit"/>
              <c:showLegendKey val="0"/>
              <c:showVal val="0"/>
              <c:showCatName val="1"/>
              <c:showSerName val="0"/>
              <c:showPercent val="1"/>
              <c:showBubbleSize val="0"/>
              <c:extLst>
                <c:ext xmlns:c15="http://schemas.microsoft.com/office/drawing/2012/chart" uri="{CE6537A1-D6FC-4f65-9D91-7224C49458BB}"/>
              </c:extLst>
            </c:dLbl>
            <c:spPr>
              <a:noFill/>
              <a:ln w="14743">
                <a:noFill/>
              </a:ln>
            </c:spPr>
            <c:txPr>
              <a:bodyPr rot="0" spcFirstLastPara="1" vertOverflow="ellipsis" vert="horz" wrap="square" lIns="38100" tIns="19050" rIns="38100" bIns="19050" anchor="ctr" anchorCtr="1">
                <a:spAutoFit/>
              </a:bodyPr>
              <a:lstStyle/>
              <a:p>
                <a:pPr>
                  <a:defRPr sz="813"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0"/>
            <c:showCatName val="1"/>
            <c:showSerName val="0"/>
            <c:showPercent val="1"/>
            <c:showBubbleSize val="0"/>
            <c:showLeaderLines val="1"/>
            <c:leaderLines>
              <c:spPr>
                <a:ln w="5529"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1-4 класи</c:v>
                </c:pt>
                <c:pt idx="1">
                  <c:v>5-9 класи</c:v>
                </c:pt>
                <c:pt idx="2">
                  <c:v>10-11 класи</c:v>
                </c:pt>
              </c:strCache>
            </c:strRef>
          </c:cat>
          <c:val>
            <c:numRef>
              <c:f>Лист1!$B$2:$B$4</c:f>
              <c:numCache>
                <c:formatCode>General</c:formatCode>
                <c:ptCount val="3"/>
                <c:pt idx="0">
                  <c:v>186</c:v>
                </c:pt>
                <c:pt idx="1">
                  <c:v>191</c:v>
                </c:pt>
                <c:pt idx="2">
                  <c:v>25</c:v>
                </c:pt>
              </c:numCache>
            </c:numRef>
          </c:val>
        </c:ser>
        <c:dLbls>
          <c:showLegendKey val="0"/>
          <c:showVal val="0"/>
          <c:showCatName val="0"/>
          <c:showSerName val="0"/>
          <c:showPercent val="1"/>
          <c:showBubbleSize val="0"/>
          <c:showLeaderLines val="1"/>
        </c:dLbls>
      </c:pie3DChart>
      <c:spPr>
        <a:noFill/>
        <a:ln w="14743">
          <a:noFill/>
        </a:ln>
      </c:spPr>
    </c:plotArea>
    <c:plotVisOnly val="1"/>
    <c:dispBlanksAs val="zero"/>
    <c:showDLblsOverMax val="0"/>
  </c:chart>
  <c:spPr>
    <a:solidFill>
      <a:schemeClr val="bg1"/>
    </a:solidFill>
    <a:ln w="5529"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6.4455524680938306E-2"/>
          <c:y val="0.18283669756183751"/>
          <c:w val="0.52859422384963151"/>
          <c:h val="0.70717301902702978"/>
        </c:manualLayout>
      </c:layout>
      <c:pie3DChart>
        <c:varyColors val="1"/>
        <c:ser>
          <c:idx val="0"/>
          <c:order val="0"/>
          <c:tx>
            <c:strRef>
              <c:f>Лист1!$B$1</c:f>
              <c:strCache>
                <c:ptCount val="1"/>
                <c:pt idx="0">
                  <c:v>Українська мова</c:v>
                </c:pt>
              </c:strCache>
            </c:strRef>
          </c:tx>
          <c:explosion val="18"/>
          <c:dPt>
            <c:idx val="0"/>
            <c:bubble3D val="0"/>
            <c:spPr>
              <a:solidFill>
                <a:srgbClr val="5B9BD5"/>
              </a:solidFill>
              <a:ln w="14472">
                <a:solidFill>
                  <a:srgbClr val="FFFFCC"/>
                </a:solidFill>
                <a:prstDash val="solid"/>
              </a:ln>
            </c:spPr>
          </c:dPt>
          <c:dPt>
            <c:idx val="1"/>
            <c:bubble3D val="0"/>
            <c:explosion val="19"/>
            <c:spPr>
              <a:solidFill>
                <a:srgbClr val="ED7D31"/>
              </a:solidFill>
              <a:ln w="14472">
                <a:solidFill>
                  <a:srgbClr val="FFFFCC"/>
                </a:solidFill>
                <a:prstDash val="solid"/>
              </a:ln>
            </c:spPr>
          </c:dPt>
          <c:dPt>
            <c:idx val="2"/>
            <c:bubble3D val="0"/>
            <c:spPr>
              <a:solidFill>
                <a:srgbClr val="A5A5A5"/>
              </a:solidFill>
              <a:ln w="14472">
                <a:solidFill>
                  <a:srgbClr val="FFFFCC"/>
                </a:solidFill>
                <a:prstDash val="solid"/>
              </a:ln>
            </c:spPr>
          </c:dPt>
          <c:dPt>
            <c:idx val="3"/>
            <c:bubble3D val="0"/>
            <c:spPr>
              <a:solidFill>
                <a:srgbClr val="FFC000"/>
              </a:solidFill>
              <a:ln w="14472">
                <a:solidFill>
                  <a:srgbClr val="FFFFCC"/>
                </a:solidFill>
                <a:prstDash val="solid"/>
              </a:ln>
            </c:spPr>
          </c:dPt>
          <c:dLbls>
            <c:dLbl>
              <c:idx val="1"/>
              <c:layout>
                <c:manualLayout>
                  <c:x val="-4.3695898151650397E-2"/>
                  <c:y val="-0.20656698436057208"/>
                </c:manualLayout>
              </c:layout>
              <c:dLblPos val="bestFit"/>
              <c:showLegendKey val="0"/>
              <c:showVal val="0"/>
              <c:showCatName val="0"/>
              <c:showSerName val="0"/>
              <c:showPercent val="1"/>
              <c:showBubbleSize val="0"/>
              <c:extLst>
                <c:ext xmlns:c15="http://schemas.microsoft.com/office/drawing/2012/chart" uri="{CE6537A1-D6FC-4f65-9D91-7224C49458BB}"/>
              </c:extLst>
            </c:dLbl>
            <c:spPr>
              <a:noFill/>
              <a:ln w="14472">
                <a:noFill/>
              </a:ln>
            </c:spPr>
            <c:txPr>
              <a:bodyPr rot="0" spcFirstLastPara="1" vertOverflow="ellipsis" vert="horz" wrap="square" lIns="38100" tIns="19050" rIns="38100" bIns="19050" anchor="ctr" anchorCtr="1">
                <a:spAutoFit/>
              </a:bodyPr>
              <a:lstStyle/>
              <a:p>
                <a:pPr>
                  <a:defRPr sz="912"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1"/>
            <c:showBubbleSize val="0"/>
            <c:showLeaderLines val="1"/>
            <c:leaderLines>
              <c:spPr>
                <a:ln w="5427"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Високий рівень</c:v>
                </c:pt>
                <c:pt idx="1">
                  <c:v>Достатній рівень</c:v>
                </c:pt>
                <c:pt idx="2">
                  <c:v>Середній рівень</c:v>
                </c:pt>
                <c:pt idx="3">
                  <c:v>Початковий рівень</c:v>
                </c:pt>
              </c:strCache>
            </c:strRef>
          </c:cat>
          <c:val>
            <c:numRef>
              <c:f>Лист1!$B$2:$B$5</c:f>
              <c:numCache>
                <c:formatCode>General</c:formatCode>
                <c:ptCount val="4"/>
                <c:pt idx="0">
                  <c:v>18</c:v>
                </c:pt>
                <c:pt idx="1">
                  <c:v>56</c:v>
                </c:pt>
                <c:pt idx="2">
                  <c:v>26</c:v>
                </c:pt>
                <c:pt idx="3">
                  <c:v>0</c:v>
                </c:pt>
              </c:numCache>
            </c:numRef>
          </c:val>
        </c:ser>
        <c:dLbls>
          <c:showLegendKey val="0"/>
          <c:showVal val="0"/>
          <c:showCatName val="0"/>
          <c:showSerName val="0"/>
          <c:showPercent val="1"/>
          <c:showBubbleSize val="0"/>
          <c:showLeaderLines val="1"/>
        </c:dLbls>
      </c:pie3DChart>
      <c:spPr>
        <a:noFill/>
        <a:ln w="14472">
          <a:noFill/>
        </a:ln>
      </c:spPr>
    </c:plotArea>
    <c:legend>
      <c:legendPos val="r"/>
      <c:overlay val="0"/>
      <c:spPr>
        <a:noFill/>
        <a:ln w="14472">
          <a:noFill/>
        </a:ln>
      </c:spPr>
      <c:txPr>
        <a:bodyPr rot="0" spcFirstLastPara="1" vertOverflow="ellipsis" vert="horz" wrap="square" anchor="ctr" anchorCtr="1"/>
        <a:lstStyle/>
        <a:p>
          <a:pPr>
            <a:defRPr sz="114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0"/>
  </c:chart>
  <c:spPr>
    <a:solidFill>
      <a:schemeClr val="bg1"/>
    </a:solidFill>
    <a:ln w="5427"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stacked"/>
        <c:varyColors val="0"/>
        <c:ser>
          <c:idx val="0"/>
          <c:order val="0"/>
          <c:tx>
            <c:strRef>
              <c:f>Лист1!$B$1</c:f>
              <c:strCache>
                <c:ptCount val="1"/>
                <c:pt idx="0">
                  <c:v>Високий-достатній рівень</c:v>
                </c:pt>
              </c:strCache>
            </c:strRef>
          </c:tx>
          <c:spPr>
            <a:solidFill>
              <a:srgbClr val="ED7D31"/>
            </a:solidFill>
            <a:ln w="19826">
              <a:noFill/>
            </a:ln>
          </c:spPr>
          <c:invertIfNegative val="0"/>
          <c:dLbls>
            <c:spPr>
              <a:noFill/>
              <a:ln w="19826">
                <a:noFill/>
              </a:ln>
            </c:spPr>
            <c:txPr>
              <a:bodyPr rot="0" spcFirstLastPara="1" vertOverflow="ellipsis" vert="horz" wrap="square" lIns="38100" tIns="19050" rIns="38100" bIns="19050" anchor="ctr" anchorCtr="1">
                <a:spAutoFit/>
              </a:bodyPr>
              <a:lstStyle/>
              <a:p>
                <a:pPr>
                  <a:defRPr sz="831" b="1" i="0" u="none" strike="noStrike" kern="1200" baseline="0">
                    <a:solidFill>
                      <a:schemeClr val="lt1"/>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3-4 класи</c:v>
                </c:pt>
                <c:pt idx="1">
                  <c:v>5-9 класи</c:v>
                </c:pt>
                <c:pt idx="2">
                  <c:v>10-11 класи</c:v>
                </c:pt>
              </c:strCache>
            </c:strRef>
          </c:cat>
          <c:val>
            <c:numRef>
              <c:f>Лист1!$B$2:$B$4</c:f>
              <c:numCache>
                <c:formatCode>General</c:formatCode>
                <c:ptCount val="3"/>
                <c:pt idx="0">
                  <c:v>79</c:v>
                </c:pt>
                <c:pt idx="1">
                  <c:v>25.6</c:v>
                </c:pt>
                <c:pt idx="2">
                  <c:v>28.5</c:v>
                </c:pt>
              </c:numCache>
            </c:numRef>
          </c:val>
        </c:ser>
        <c:dLbls>
          <c:showLegendKey val="0"/>
          <c:showVal val="1"/>
          <c:showCatName val="0"/>
          <c:showSerName val="0"/>
          <c:showPercent val="0"/>
          <c:showBubbleSize val="0"/>
        </c:dLbls>
        <c:gapWidth val="79"/>
        <c:shape val="box"/>
        <c:axId val="498264824"/>
        <c:axId val="498270704"/>
        <c:axId val="0"/>
      </c:bar3DChart>
      <c:catAx>
        <c:axId val="498264824"/>
        <c:scaling>
          <c:orientation val="minMax"/>
        </c:scaling>
        <c:delete val="0"/>
        <c:axPos val="b"/>
        <c:majorGridlines>
          <c:spPr>
            <a:ln w="743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7435" cap="flat" cmpd="sng" algn="ctr">
            <a:solidFill>
              <a:schemeClr val="tx1">
                <a:lumMod val="15000"/>
                <a:lumOff val="85000"/>
              </a:schemeClr>
            </a:solidFill>
            <a:round/>
          </a:ln>
          <a:effectLst/>
        </c:spPr>
        <c:txPr>
          <a:bodyPr rot="-60000000" spcFirstLastPara="1" vertOverflow="ellipsis" vert="horz" wrap="square" anchor="ctr" anchorCtr="1"/>
          <a:lstStyle/>
          <a:p>
            <a:pPr>
              <a:defRPr sz="859" b="1" i="0" u="none" strike="noStrike" kern="1200" cap="all" spc="120" normalizeH="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98270704"/>
        <c:crosses val="autoZero"/>
        <c:auto val="1"/>
        <c:lblAlgn val="ctr"/>
        <c:lblOffset val="100"/>
        <c:noMultiLvlLbl val="0"/>
      </c:catAx>
      <c:valAx>
        <c:axId val="498270704"/>
        <c:scaling>
          <c:orientation val="minMax"/>
        </c:scaling>
        <c:delete val="1"/>
        <c:axPos val="l"/>
        <c:numFmt formatCode="General" sourceLinked="1"/>
        <c:majorTickMark val="out"/>
        <c:minorTickMark val="none"/>
        <c:tickLblPos val="nextTo"/>
        <c:crossAx val="498264824"/>
        <c:crosses val="autoZero"/>
        <c:crossBetween val="between"/>
      </c:valAx>
      <c:spPr>
        <a:noFill/>
        <a:ln w="19826">
          <a:noFill/>
        </a:ln>
      </c:spPr>
    </c:plotArea>
    <c:plotVisOnly val="1"/>
    <c:dispBlanksAs val="gap"/>
    <c:showDLblsOverMax val="0"/>
  </c:chart>
  <c:spPr>
    <a:solidFill>
      <a:schemeClr val="lt1"/>
    </a:solidFill>
    <a:ln w="743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EBE-43B5-BF28-1F7709ACDF6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EBE-43B5-BF28-1F7709ACDF6A}"/>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BEBE-43B5-BF28-1F7709ACDF6A}"/>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BEBE-43B5-BF28-1F7709ACDF6A}"/>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BEBE-43B5-BF28-1F7709ACDF6A}"/>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BEBE-43B5-BF28-1F7709ACDF6A}"/>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BEBE-43B5-BF28-1F7709ACDF6A}"/>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outEnd"/>
            <c:showLegendKey val="1"/>
            <c:showVal val="1"/>
            <c:showCatName val="1"/>
            <c:showSerName val="1"/>
            <c:showPercent val="1"/>
            <c:showBubbleSize val="1"/>
            <c:separator>
</c:separator>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Аркуш2!$A$2:$A$8</c:f>
              <c:strCache>
                <c:ptCount val="7"/>
                <c:pt idx="0">
                  <c:v>Classroom</c:v>
                </c:pt>
                <c:pt idx="1">
                  <c:v>Viber група</c:v>
                </c:pt>
                <c:pt idx="2">
                  <c:v>Vseosvita</c:v>
                </c:pt>
                <c:pt idx="3">
                  <c:v>Zoom</c:v>
                </c:pt>
                <c:pt idx="4">
                  <c:v>На урок</c:v>
                </c:pt>
                <c:pt idx="5">
                  <c:v>Facebook</c:v>
                </c:pt>
                <c:pt idx="6">
                  <c:v>Google Meet</c:v>
                </c:pt>
              </c:strCache>
            </c:strRef>
          </c:cat>
          <c:val>
            <c:numRef>
              <c:f>Аркуш2!$B$2:$B$8</c:f>
              <c:numCache>
                <c:formatCode>General</c:formatCode>
                <c:ptCount val="7"/>
                <c:pt idx="0">
                  <c:v>45</c:v>
                </c:pt>
                <c:pt idx="1">
                  <c:v>35</c:v>
                </c:pt>
                <c:pt idx="2">
                  <c:v>6</c:v>
                </c:pt>
                <c:pt idx="3">
                  <c:v>4</c:v>
                </c:pt>
                <c:pt idx="4">
                  <c:v>9</c:v>
                </c:pt>
                <c:pt idx="5">
                  <c:v>17</c:v>
                </c:pt>
                <c:pt idx="6">
                  <c:v>32</c:v>
                </c:pt>
              </c:numCache>
            </c:numRef>
          </c:val>
          <c:extLst xmlns:c16r2="http://schemas.microsoft.com/office/drawing/2015/06/chart">
            <c:ext xmlns:c16="http://schemas.microsoft.com/office/drawing/2014/chart" uri="{C3380CC4-5D6E-409C-BE32-E72D297353CC}">
              <c16:uniqueId val="{0000000E-BEBE-43B5-BF28-1F7709ACDF6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1"/>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1"/>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1"/>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view3D>
      <c:rotX val="0"/>
      <c:rotY val="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1"/>
        <c:ser>
          <c:idx val="0"/>
          <c:order val="0"/>
          <c:tx>
            <c:v>Відсоток учнів класу</c:v>
          </c:tx>
          <c:spPr>
            <a:solidFill>
              <a:srgbClr val="C0504D"/>
            </a:solidFill>
            <a:ln>
              <a:noFill/>
            </a:ln>
            <a:effectLst/>
            <a:sp3d/>
          </c:spPr>
          <c:invertIfNegative val="1"/>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showLegendKey val="1"/>
            <c:showVal val="1"/>
            <c:showCatName val="1"/>
            <c:showSerName val="1"/>
            <c:showPercent val="1"/>
            <c:showBubbleSize val="1"/>
            <c:separator>
</c:separator>
            <c:showLeaderLines val="0"/>
            <c:extLst xmlns:c16r2="http://schemas.microsoft.com/office/drawing/2015/06/chart">
              <c:ext xmlns:c15="http://schemas.microsoft.com/office/drawing/2012/chart" uri="{CE6537A1-D6FC-4f65-9D91-7224C49458BB}">
                <c15:showLeaderLines val="0"/>
              </c:ext>
            </c:extLst>
          </c:dLbls>
          <c:cat>
            <c:strRef>
              <c:f>Аркуш1!$A$2:$A$18</c:f>
              <c:strCache>
                <c:ptCount val="17"/>
                <c:pt idx="0">
                  <c:v>1А</c:v>
                </c:pt>
                <c:pt idx="1">
                  <c:v>1Б</c:v>
                </c:pt>
                <c:pt idx="2">
                  <c:v>2А </c:v>
                </c:pt>
                <c:pt idx="3">
                  <c:v>2Б</c:v>
                </c:pt>
                <c:pt idx="4">
                  <c:v>3А</c:v>
                </c:pt>
                <c:pt idx="5">
                  <c:v>3Б</c:v>
                </c:pt>
                <c:pt idx="6">
                  <c:v>4А</c:v>
                </c:pt>
                <c:pt idx="7">
                  <c:v>4Б</c:v>
                </c:pt>
                <c:pt idx="8">
                  <c:v>5А</c:v>
                </c:pt>
                <c:pt idx="9">
                  <c:v>6А</c:v>
                </c:pt>
                <c:pt idx="10">
                  <c:v>6Б</c:v>
                </c:pt>
                <c:pt idx="11">
                  <c:v>7А</c:v>
                </c:pt>
                <c:pt idx="12">
                  <c:v>7Б</c:v>
                </c:pt>
                <c:pt idx="13">
                  <c:v>8А</c:v>
                </c:pt>
                <c:pt idx="14">
                  <c:v>9А</c:v>
                </c:pt>
                <c:pt idx="15">
                  <c:v>9Б</c:v>
                </c:pt>
                <c:pt idx="16">
                  <c:v>11А</c:v>
                </c:pt>
              </c:strCache>
            </c:strRef>
          </c:cat>
          <c:val>
            <c:numRef>
              <c:f>Аркуш1!$B$2:$B$18</c:f>
              <c:numCache>
                <c:formatCode>0%</c:formatCode>
                <c:ptCount val="17"/>
                <c:pt idx="0">
                  <c:v>0.63000000000000045</c:v>
                </c:pt>
                <c:pt idx="1">
                  <c:v>0.7000000000000004</c:v>
                </c:pt>
                <c:pt idx="2">
                  <c:v>0.60000000000000042</c:v>
                </c:pt>
                <c:pt idx="3">
                  <c:v>0.9500000000000004</c:v>
                </c:pt>
                <c:pt idx="4">
                  <c:v>0.8200000000000004</c:v>
                </c:pt>
                <c:pt idx="5">
                  <c:v>0.8300000000000004</c:v>
                </c:pt>
                <c:pt idx="6">
                  <c:v>0.9500000000000004</c:v>
                </c:pt>
                <c:pt idx="7">
                  <c:v>0.81</c:v>
                </c:pt>
                <c:pt idx="8">
                  <c:v>0.76000000000000045</c:v>
                </c:pt>
                <c:pt idx="9">
                  <c:v>0.77000000000000046</c:v>
                </c:pt>
                <c:pt idx="10">
                  <c:v>0.91</c:v>
                </c:pt>
                <c:pt idx="11">
                  <c:v>0.8</c:v>
                </c:pt>
                <c:pt idx="12">
                  <c:v>0.99</c:v>
                </c:pt>
                <c:pt idx="13">
                  <c:v>0.89</c:v>
                </c:pt>
                <c:pt idx="14">
                  <c:v>0.8</c:v>
                </c:pt>
                <c:pt idx="15">
                  <c:v>0.87000000000000044</c:v>
                </c:pt>
                <c:pt idx="16">
                  <c:v>0.92</c:v>
                </c:pt>
              </c:numCache>
            </c:numRef>
          </c:val>
          <c:extLst xmlns:c16r2="http://schemas.microsoft.com/office/drawing/2015/06/chart">
            <c:ext xmlns:c16="http://schemas.microsoft.com/office/drawing/2014/chart" uri="{C3380CC4-5D6E-409C-BE32-E72D297353CC}">
              <c16:uniqueId val="{00000000-1FAB-4AF9-A73D-5298615A5CD5}"/>
            </c:ext>
            <c:ext xmlns:c14="http://schemas.microsoft.com/office/drawing/2007/8/2/chart" uri="{6F2FDCE9-48DA-4B69-8628-5D25D57E5C99}">
              <c14:invertSolidFillFmt>
                <c14:spPr xmlns:c14="http://schemas.microsoft.com/office/drawing/2007/8/2/chart">
                  <a:solidFill>
                    <a:srgbClr val="FFFFFF"/>
                  </a:solidFill>
                  <a:ln>
                    <a:noFill/>
                  </a:ln>
                  <a:effectLst/>
                  <a:sp3d/>
                </c14:spPr>
              </c14:invertSolidFillFmt>
            </c:ext>
          </c:extLst>
        </c:ser>
        <c:dLbls>
          <c:showLegendKey val="0"/>
          <c:showVal val="0"/>
          <c:showCatName val="0"/>
          <c:showSerName val="0"/>
          <c:showPercent val="0"/>
          <c:showBubbleSize val="0"/>
        </c:dLbls>
        <c:gapWidth val="150"/>
        <c:shape val="box"/>
        <c:axId val="498266000"/>
        <c:axId val="498267568"/>
        <c:axId val="0"/>
      </c:bar3DChart>
      <c:catAx>
        <c:axId val="498266000"/>
        <c:scaling>
          <c:orientation val="minMax"/>
        </c:scaling>
        <c:delete val="1"/>
        <c:axPos val="b"/>
        <c:numFmt formatCode="General" sourceLinked="0"/>
        <c:majorTickMark val="none"/>
        <c:minorTickMark val="cross"/>
        <c:tickLblPos val="nextTo"/>
        <c:crossAx val="498267568"/>
        <c:crosses val="autoZero"/>
        <c:auto val="1"/>
        <c:lblAlgn val="ctr"/>
        <c:lblOffset val="100"/>
        <c:noMultiLvlLbl val="1"/>
      </c:catAx>
      <c:valAx>
        <c:axId val="498267568"/>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cross"/>
        <c:tickLblPos val="nextTo"/>
        <c:crossAx val="498266000"/>
        <c:crosses val="autoZero"/>
        <c:crossBetween val="between"/>
      </c:valAx>
      <c:spPr>
        <a:noFill/>
        <a:ln>
          <a:noFill/>
        </a:ln>
        <a:effectLst/>
      </c:spPr>
    </c:plotArea>
    <c:legend>
      <c:legendPos val="b"/>
      <c:overlay val="1"/>
      <c:spPr>
        <a:noFill/>
        <a:ln>
          <a:noFill/>
        </a:ln>
        <a:effectLst/>
      </c:spPr>
      <c:txPr>
        <a:bodyPr rot="0" spcFirstLastPara="1" vertOverflow="ellipsis" vert="horz" wrap="square" anchor="ctr" anchorCtr="1"/>
        <a:lstStyle/>
        <a:p>
          <a:pPr>
            <a:defRPr sz="14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1"/>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1"/>
  </c:externalData>
</c:chartSpace>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7D5F966-C556-4AF6-8AF3-381D88D42508}" type="doc">
      <dgm:prSet loTypeId="urn:microsoft.com/office/officeart/2005/8/layout/hList6" loCatId="list" qsTypeId="urn:microsoft.com/office/officeart/2005/8/quickstyle/3d3" qsCatId="3D" csTypeId="urn:microsoft.com/office/officeart/2005/8/colors/colorful2" csCatId="colorful" phldr="1"/>
      <dgm:spPr/>
      <dgm:t>
        <a:bodyPr/>
        <a:lstStyle/>
        <a:p>
          <a:endParaRPr lang="ru-RU"/>
        </a:p>
      </dgm:t>
    </dgm:pt>
    <dgm:pt modelId="{8A1CF6AA-7BAD-4B17-933F-B0EBEC1A10B5}">
      <dgm:prSet phldrT="[Текст]"/>
      <dgm:spPr/>
      <dgm:t>
        <a:bodyPr/>
        <a:lstStyle/>
        <a:p>
          <a:r>
            <a:rPr lang="uk-UA" b="1" dirty="0">
              <a:latin typeface="Times New Roman" panose="02020603050405020304" pitchFamily="18" charset="0"/>
              <a:cs typeface="Times New Roman" panose="02020603050405020304" pitchFamily="18" charset="0"/>
            </a:rPr>
            <a:t>Інституційна (очна) форма навчання</a:t>
          </a:r>
          <a:endParaRPr lang="ru-RU" b="1" dirty="0">
            <a:latin typeface="Times New Roman" panose="02020603050405020304" pitchFamily="18" charset="0"/>
            <a:cs typeface="Times New Roman" panose="02020603050405020304" pitchFamily="18" charset="0"/>
          </a:endParaRPr>
        </a:p>
      </dgm:t>
    </dgm:pt>
    <dgm:pt modelId="{D9293889-2BD2-43EE-A2D7-F4F734D5FD82}" type="parTrans" cxnId="{E4641F2B-ABD4-4E31-9F60-ECEFD875A938}">
      <dgm:prSet/>
      <dgm:spPr/>
      <dgm:t>
        <a:bodyPr/>
        <a:lstStyle/>
        <a:p>
          <a:endParaRPr lang="ru-RU"/>
        </a:p>
      </dgm:t>
    </dgm:pt>
    <dgm:pt modelId="{A05547A1-B5EC-4A13-9AD4-D9914156962F}" type="sibTrans" cxnId="{E4641F2B-ABD4-4E31-9F60-ECEFD875A938}">
      <dgm:prSet/>
      <dgm:spPr/>
      <dgm:t>
        <a:bodyPr/>
        <a:lstStyle/>
        <a:p>
          <a:endParaRPr lang="ru-RU"/>
        </a:p>
      </dgm:t>
    </dgm:pt>
    <dgm:pt modelId="{41000AE8-3D35-4733-9076-9FD7E754FD9F}">
      <dgm:prSet phldrT="[Текст]"/>
      <dgm:spPr/>
      <dgm:t>
        <a:bodyPr/>
        <a:lstStyle/>
        <a:p>
          <a:r>
            <a:rPr lang="uk-UA" dirty="0">
              <a:latin typeface="Times New Roman" panose="02020603050405020304" pitchFamily="18" charset="0"/>
              <a:cs typeface="Times New Roman" panose="02020603050405020304" pitchFamily="18" charset="0"/>
            </a:rPr>
            <a:t>НУШ</a:t>
          </a:r>
          <a:endParaRPr lang="ru-RU" dirty="0">
            <a:latin typeface="Times New Roman" panose="02020603050405020304" pitchFamily="18" charset="0"/>
            <a:cs typeface="Times New Roman" panose="02020603050405020304" pitchFamily="18" charset="0"/>
          </a:endParaRPr>
        </a:p>
      </dgm:t>
    </dgm:pt>
    <dgm:pt modelId="{B377784B-119F-4C32-9D4D-BC14DAAF518E}" type="parTrans" cxnId="{FC3C05B4-3312-47D4-8D84-4CB990DCEB6F}">
      <dgm:prSet/>
      <dgm:spPr/>
      <dgm:t>
        <a:bodyPr/>
        <a:lstStyle/>
        <a:p>
          <a:endParaRPr lang="ru-RU"/>
        </a:p>
      </dgm:t>
    </dgm:pt>
    <dgm:pt modelId="{042A3E83-C860-4E67-BC98-B175957DF6DC}" type="sibTrans" cxnId="{FC3C05B4-3312-47D4-8D84-4CB990DCEB6F}">
      <dgm:prSet/>
      <dgm:spPr/>
      <dgm:t>
        <a:bodyPr/>
        <a:lstStyle/>
        <a:p>
          <a:endParaRPr lang="ru-RU"/>
        </a:p>
      </dgm:t>
    </dgm:pt>
    <dgm:pt modelId="{9BF966B8-472A-4141-B799-FF326E0A6371}">
      <dgm:prSet phldrT="[Текст]"/>
      <dgm:spPr/>
      <dgm:t>
        <a:bodyPr/>
        <a:lstStyle/>
        <a:p>
          <a:r>
            <a:rPr lang="uk-UA" dirty="0">
              <a:latin typeface="Times New Roman" panose="02020603050405020304" pitchFamily="18" charset="0"/>
              <a:cs typeface="Times New Roman" panose="02020603050405020304" pitchFamily="18" charset="0"/>
            </a:rPr>
            <a:t>Інклюзивне навчання</a:t>
          </a:r>
          <a:endParaRPr lang="ru-RU" dirty="0">
            <a:latin typeface="Times New Roman" panose="02020603050405020304" pitchFamily="18" charset="0"/>
            <a:cs typeface="Times New Roman" panose="02020603050405020304" pitchFamily="18" charset="0"/>
          </a:endParaRPr>
        </a:p>
      </dgm:t>
    </dgm:pt>
    <dgm:pt modelId="{0988A33F-13D2-4F85-9542-C19F34384BDE}" type="parTrans" cxnId="{B61A282A-386A-41FC-8901-E9230B10304A}">
      <dgm:prSet/>
      <dgm:spPr/>
      <dgm:t>
        <a:bodyPr/>
        <a:lstStyle/>
        <a:p>
          <a:endParaRPr lang="ru-RU"/>
        </a:p>
      </dgm:t>
    </dgm:pt>
    <dgm:pt modelId="{78EC2ED0-FF78-4AE5-B922-696AFE886E54}" type="sibTrans" cxnId="{B61A282A-386A-41FC-8901-E9230B10304A}">
      <dgm:prSet/>
      <dgm:spPr/>
      <dgm:t>
        <a:bodyPr/>
        <a:lstStyle/>
        <a:p>
          <a:endParaRPr lang="ru-RU"/>
        </a:p>
      </dgm:t>
    </dgm:pt>
    <dgm:pt modelId="{D0C5D76F-0798-4A75-815F-087112309855}">
      <dgm:prSet phldrT="[Текст]"/>
      <dgm:spPr/>
      <dgm:t>
        <a:bodyPr/>
        <a:lstStyle/>
        <a:p>
          <a:r>
            <a:rPr lang="uk-UA" b="1" dirty="0">
              <a:latin typeface="Times New Roman" panose="02020603050405020304" pitchFamily="18" charset="0"/>
              <a:cs typeface="Times New Roman" panose="02020603050405020304" pitchFamily="18" charset="0"/>
            </a:rPr>
            <a:t>Дистанційна форма навчання</a:t>
          </a:r>
          <a:endParaRPr lang="ru-RU" b="1" dirty="0">
            <a:latin typeface="Times New Roman" panose="02020603050405020304" pitchFamily="18" charset="0"/>
            <a:cs typeface="Times New Roman" panose="02020603050405020304" pitchFamily="18" charset="0"/>
          </a:endParaRPr>
        </a:p>
      </dgm:t>
    </dgm:pt>
    <dgm:pt modelId="{C28D25D2-7AA6-4F1B-BD6E-FC441DDB6C62}" type="parTrans" cxnId="{632E8D4D-4181-4BB9-AE91-59FFCFBF781C}">
      <dgm:prSet/>
      <dgm:spPr/>
      <dgm:t>
        <a:bodyPr/>
        <a:lstStyle/>
        <a:p>
          <a:endParaRPr lang="ru-RU"/>
        </a:p>
      </dgm:t>
    </dgm:pt>
    <dgm:pt modelId="{3F00584F-6C06-4BA9-93D3-5A1405237CEB}" type="sibTrans" cxnId="{632E8D4D-4181-4BB9-AE91-59FFCFBF781C}">
      <dgm:prSet/>
      <dgm:spPr/>
      <dgm:t>
        <a:bodyPr/>
        <a:lstStyle/>
        <a:p>
          <a:endParaRPr lang="ru-RU"/>
        </a:p>
      </dgm:t>
    </dgm:pt>
    <dgm:pt modelId="{6BDA4782-7D32-4D15-90B2-A5BE0100DF29}">
      <dgm:prSet phldrT="[Текст]"/>
      <dgm:spPr/>
      <dgm:t>
        <a:bodyPr/>
        <a:lstStyle/>
        <a:p>
          <a:r>
            <a:rPr lang="uk-UA" b="1" dirty="0">
              <a:latin typeface="Times New Roman" panose="02020603050405020304" pitchFamily="18" charset="0"/>
              <a:cs typeface="Times New Roman" panose="02020603050405020304" pitchFamily="18" charset="0"/>
            </a:rPr>
            <a:t>Індивідуальне навчання</a:t>
          </a:r>
          <a:endParaRPr lang="ru-RU" b="1" dirty="0">
            <a:latin typeface="Times New Roman" panose="02020603050405020304" pitchFamily="18" charset="0"/>
            <a:cs typeface="Times New Roman" panose="02020603050405020304" pitchFamily="18" charset="0"/>
          </a:endParaRPr>
        </a:p>
      </dgm:t>
    </dgm:pt>
    <dgm:pt modelId="{0D152FFA-C215-47B7-AD74-5AFED29DE869}" type="parTrans" cxnId="{D4B5E29C-F94D-4EF2-A850-0978B2316C03}">
      <dgm:prSet/>
      <dgm:spPr/>
      <dgm:t>
        <a:bodyPr/>
        <a:lstStyle/>
        <a:p>
          <a:endParaRPr lang="ru-RU"/>
        </a:p>
      </dgm:t>
    </dgm:pt>
    <dgm:pt modelId="{5782EC61-EB94-4CB4-9AEE-A343E1CB15EC}" type="sibTrans" cxnId="{D4B5E29C-F94D-4EF2-A850-0978B2316C03}">
      <dgm:prSet/>
      <dgm:spPr/>
      <dgm:t>
        <a:bodyPr/>
        <a:lstStyle/>
        <a:p>
          <a:endParaRPr lang="ru-RU"/>
        </a:p>
      </dgm:t>
    </dgm:pt>
    <dgm:pt modelId="{FBB635B1-DECE-4C89-AC58-5270A7370D02}">
      <dgm:prSet phldrT="[Текст]"/>
      <dgm:spPr/>
      <dgm:t>
        <a:bodyPr/>
        <a:lstStyle/>
        <a:p>
          <a:r>
            <a:rPr lang="uk-UA" dirty="0">
              <a:latin typeface="Times New Roman" panose="02020603050405020304" pitchFamily="18" charset="0"/>
              <a:cs typeface="Times New Roman" panose="02020603050405020304" pitchFamily="18" charset="0"/>
            </a:rPr>
            <a:t>Педагогічний патронаж</a:t>
          </a:r>
          <a:endParaRPr lang="ru-RU" dirty="0">
            <a:latin typeface="Times New Roman" panose="02020603050405020304" pitchFamily="18" charset="0"/>
            <a:cs typeface="Times New Roman" panose="02020603050405020304" pitchFamily="18" charset="0"/>
          </a:endParaRPr>
        </a:p>
      </dgm:t>
    </dgm:pt>
    <dgm:pt modelId="{5DC8FAE2-A146-4A27-8E55-022D24EE9CA7}" type="parTrans" cxnId="{16EC73DE-1969-41A3-A7E7-A957CF9E7DCF}">
      <dgm:prSet/>
      <dgm:spPr/>
      <dgm:t>
        <a:bodyPr/>
        <a:lstStyle/>
        <a:p>
          <a:endParaRPr lang="ru-RU"/>
        </a:p>
      </dgm:t>
    </dgm:pt>
    <dgm:pt modelId="{3A3A0CFE-612A-4EA2-9096-969B0E573495}" type="sibTrans" cxnId="{16EC73DE-1969-41A3-A7E7-A957CF9E7DCF}">
      <dgm:prSet/>
      <dgm:spPr/>
      <dgm:t>
        <a:bodyPr/>
        <a:lstStyle/>
        <a:p>
          <a:endParaRPr lang="ru-RU"/>
        </a:p>
      </dgm:t>
    </dgm:pt>
    <dgm:pt modelId="{07D7B579-8446-4A0E-8AFF-B2FC3A0B1877}">
      <dgm:prSet phldrT="[Текст]"/>
      <dgm:spPr/>
      <dgm:t>
        <a:bodyPr/>
        <a:lstStyle/>
        <a:p>
          <a:r>
            <a:rPr lang="uk-UA" dirty="0">
              <a:latin typeface="Times New Roman" panose="02020603050405020304" pitchFamily="18" charset="0"/>
              <a:cs typeface="Times New Roman" panose="02020603050405020304" pitchFamily="18" charset="0"/>
            </a:rPr>
            <a:t>Екстернат</a:t>
          </a:r>
          <a:endParaRPr lang="ru-RU" dirty="0">
            <a:latin typeface="Times New Roman" panose="02020603050405020304" pitchFamily="18" charset="0"/>
            <a:cs typeface="Times New Roman" panose="02020603050405020304" pitchFamily="18" charset="0"/>
          </a:endParaRPr>
        </a:p>
      </dgm:t>
    </dgm:pt>
    <dgm:pt modelId="{7F3F7B8F-2F58-485E-B6A9-E66F24161A0E}" type="parTrans" cxnId="{8197E0B7-90EB-4D5D-A2A5-740E04E93A35}">
      <dgm:prSet/>
      <dgm:spPr/>
      <dgm:t>
        <a:bodyPr/>
        <a:lstStyle/>
        <a:p>
          <a:endParaRPr lang="ru-RU"/>
        </a:p>
      </dgm:t>
    </dgm:pt>
    <dgm:pt modelId="{09CDF842-D336-4C21-8C3F-51E2CD443B89}" type="sibTrans" cxnId="{8197E0B7-90EB-4D5D-A2A5-740E04E93A35}">
      <dgm:prSet/>
      <dgm:spPr/>
      <dgm:t>
        <a:bodyPr/>
        <a:lstStyle/>
        <a:p>
          <a:endParaRPr lang="ru-RU"/>
        </a:p>
      </dgm:t>
    </dgm:pt>
    <dgm:pt modelId="{6026F97F-B7AC-40F0-AACE-0DE2A171C1BC}" type="pres">
      <dgm:prSet presAssocID="{87D5F966-C556-4AF6-8AF3-381D88D42508}" presName="Name0" presStyleCnt="0">
        <dgm:presLayoutVars>
          <dgm:dir/>
          <dgm:resizeHandles val="exact"/>
        </dgm:presLayoutVars>
      </dgm:prSet>
      <dgm:spPr/>
      <dgm:t>
        <a:bodyPr/>
        <a:lstStyle/>
        <a:p>
          <a:endParaRPr lang="ru-RU"/>
        </a:p>
      </dgm:t>
    </dgm:pt>
    <dgm:pt modelId="{36B3443D-75C0-46CC-B878-CA309EFEE407}" type="pres">
      <dgm:prSet presAssocID="{8A1CF6AA-7BAD-4B17-933F-B0EBEC1A10B5}" presName="node" presStyleLbl="node1" presStyleIdx="0" presStyleCnt="3">
        <dgm:presLayoutVars>
          <dgm:bulletEnabled val="1"/>
        </dgm:presLayoutVars>
      </dgm:prSet>
      <dgm:spPr/>
      <dgm:t>
        <a:bodyPr/>
        <a:lstStyle/>
        <a:p>
          <a:endParaRPr lang="ru-RU"/>
        </a:p>
      </dgm:t>
    </dgm:pt>
    <dgm:pt modelId="{887CB6CF-3C82-4E55-BCDE-032061862144}" type="pres">
      <dgm:prSet presAssocID="{A05547A1-B5EC-4A13-9AD4-D9914156962F}" presName="sibTrans" presStyleCnt="0"/>
      <dgm:spPr/>
    </dgm:pt>
    <dgm:pt modelId="{EA549DD1-B754-4A2C-965D-89D409CA4D63}" type="pres">
      <dgm:prSet presAssocID="{D0C5D76F-0798-4A75-815F-087112309855}" presName="node" presStyleLbl="node1" presStyleIdx="1" presStyleCnt="3">
        <dgm:presLayoutVars>
          <dgm:bulletEnabled val="1"/>
        </dgm:presLayoutVars>
      </dgm:prSet>
      <dgm:spPr/>
      <dgm:t>
        <a:bodyPr/>
        <a:lstStyle/>
        <a:p>
          <a:endParaRPr lang="ru-RU"/>
        </a:p>
      </dgm:t>
    </dgm:pt>
    <dgm:pt modelId="{09C4747F-226B-43B7-8C6A-B4C5BC3ABF9B}" type="pres">
      <dgm:prSet presAssocID="{3F00584F-6C06-4BA9-93D3-5A1405237CEB}" presName="sibTrans" presStyleCnt="0"/>
      <dgm:spPr/>
    </dgm:pt>
    <dgm:pt modelId="{CE04EBAD-D6A7-4A01-97EF-C9D57F3FBFA4}" type="pres">
      <dgm:prSet presAssocID="{6BDA4782-7D32-4D15-90B2-A5BE0100DF29}" presName="node" presStyleLbl="node1" presStyleIdx="2" presStyleCnt="3">
        <dgm:presLayoutVars>
          <dgm:bulletEnabled val="1"/>
        </dgm:presLayoutVars>
      </dgm:prSet>
      <dgm:spPr/>
      <dgm:t>
        <a:bodyPr/>
        <a:lstStyle/>
        <a:p>
          <a:endParaRPr lang="ru-RU"/>
        </a:p>
      </dgm:t>
    </dgm:pt>
  </dgm:ptLst>
  <dgm:cxnLst>
    <dgm:cxn modelId="{632E8D4D-4181-4BB9-AE91-59FFCFBF781C}" srcId="{87D5F966-C556-4AF6-8AF3-381D88D42508}" destId="{D0C5D76F-0798-4A75-815F-087112309855}" srcOrd="1" destOrd="0" parTransId="{C28D25D2-7AA6-4F1B-BD6E-FC441DDB6C62}" sibTransId="{3F00584F-6C06-4BA9-93D3-5A1405237CEB}"/>
    <dgm:cxn modelId="{D7FBCEBA-7DEA-4B27-AE6F-E1BD63F5FEF5}" type="presOf" srcId="{FBB635B1-DECE-4C89-AC58-5270A7370D02}" destId="{CE04EBAD-D6A7-4A01-97EF-C9D57F3FBFA4}" srcOrd="0" destOrd="1" presId="urn:microsoft.com/office/officeart/2005/8/layout/hList6"/>
    <dgm:cxn modelId="{542E097C-3A1A-452C-98EA-72B690C1DFAC}" type="presOf" srcId="{6BDA4782-7D32-4D15-90B2-A5BE0100DF29}" destId="{CE04EBAD-D6A7-4A01-97EF-C9D57F3FBFA4}" srcOrd="0" destOrd="0" presId="urn:microsoft.com/office/officeart/2005/8/layout/hList6"/>
    <dgm:cxn modelId="{3C0C5C97-D8C8-448E-AD71-0C0D2C3FE8D2}" type="presOf" srcId="{D0C5D76F-0798-4A75-815F-087112309855}" destId="{EA549DD1-B754-4A2C-965D-89D409CA4D63}" srcOrd="0" destOrd="0" presId="urn:microsoft.com/office/officeart/2005/8/layout/hList6"/>
    <dgm:cxn modelId="{5F962094-5E9A-4F62-A3DD-99354CBDD5C8}" type="presOf" srcId="{07D7B579-8446-4A0E-8AFF-B2FC3A0B1877}" destId="{CE04EBAD-D6A7-4A01-97EF-C9D57F3FBFA4}" srcOrd="0" destOrd="2" presId="urn:microsoft.com/office/officeart/2005/8/layout/hList6"/>
    <dgm:cxn modelId="{9445D83F-3F4D-434B-87C8-DAD5573E0ABB}" type="presOf" srcId="{9BF966B8-472A-4141-B799-FF326E0A6371}" destId="{36B3443D-75C0-46CC-B878-CA309EFEE407}" srcOrd="0" destOrd="2" presId="urn:microsoft.com/office/officeart/2005/8/layout/hList6"/>
    <dgm:cxn modelId="{12A1409E-6D2F-47AD-8D62-D3664FC059FE}" type="presOf" srcId="{8A1CF6AA-7BAD-4B17-933F-B0EBEC1A10B5}" destId="{36B3443D-75C0-46CC-B878-CA309EFEE407}" srcOrd="0" destOrd="0" presId="urn:microsoft.com/office/officeart/2005/8/layout/hList6"/>
    <dgm:cxn modelId="{E4641F2B-ABD4-4E31-9F60-ECEFD875A938}" srcId="{87D5F966-C556-4AF6-8AF3-381D88D42508}" destId="{8A1CF6AA-7BAD-4B17-933F-B0EBEC1A10B5}" srcOrd="0" destOrd="0" parTransId="{D9293889-2BD2-43EE-A2D7-F4F734D5FD82}" sibTransId="{A05547A1-B5EC-4A13-9AD4-D9914156962F}"/>
    <dgm:cxn modelId="{5354D583-1CF7-4947-8065-0A73FC770546}" type="presOf" srcId="{41000AE8-3D35-4733-9076-9FD7E754FD9F}" destId="{36B3443D-75C0-46CC-B878-CA309EFEE407}" srcOrd="0" destOrd="1" presId="urn:microsoft.com/office/officeart/2005/8/layout/hList6"/>
    <dgm:cxn modelId="{D4B5E29C-F94D-4EF2-A850-0978B2316C03}" srcId="{87D5F966-C556-4AF6-8AF3-381D88D42508}" destId="{6BDA4782-7D32-4D15-90B2-A5BE0100DF29}" srcOrd="2" destOrd="0" parTransId="{0D152FFA-C215-47B7-AD74-5AFED29DE869}" sibTransId="{5782EC61-EB94-4CB4-9AEE-A343E1CB15EC}"/>
    <dgm:cxn modelId="{FC3C05B4-3312-47D4-8D84-4CB990DCEB6F}" srcId="{8A1CF6AA-7BAD-4B17-933F-B0EBEC1A10B5}" destId="{41000AE8-3D35-4733-9076-9FD7E754FD9F}" srcOrd="0" destOrd="0" parTransId="{B377784B-119F-4C32-9D4D-BC14DAAF518E}" sibTransId="{042A3E83-C860-4E67-BC98-B175957DF6DC}"/>
    <dgm:cxn modelId="{16EC73DE-1969-41A3-A7E7-A957CF9E7DCF}" srcId="{6BDA4782-7D32-4D15-90B2-A5BE0100DF29}" destId="{FBB635B1-DECE-4C89-AC58-5270A7370D02}" srcOrd="0" destOrd="0" parTransId="{5DC8FAE2-A146-4A27-8E55-022D24EE9CA7}" sibTransId="{3A3A0CFE-612A-4EA2-9096-969B0E573495}"/>
    <dgm:cxn modelId="{B61A282A-386A-41FC-8901-E9230B10304A}" srcId="{8A1CF6AA-7BAD-4B17-933F-B0EBEC1A10B5}" destId="{9BF966B8-472A-4141-B799-FF326E0A6371}" srcOrd="1" destOrd="0" parTransId="{0988A33F-13D2-4F85-9542-C19F34384BDE}" sibTransId="{78EC2ED0-FF78-4AE5-B922-696AFE886E54}"/>
    <dgm:cxn modelId="{8197E0B7-90EB-4D5D-A2A5-740E04E93A35}" srcId="{6BDA4782-7D32-4D15-90B2-A5BE0100DF29}" destId="{07D7B579-8446-4A0E-8AFF-B2FC3A0B1877}" srcOrd="1" destOrd="0" parTransId="{7F3F7B8F-2F58-485E-B6A9-E66F24161A0E}" sibTransId="{09CDF842-D336-4C21-8C3F-51E2CD443B89}"/>
    <dgm:cxn modelId="{360CC8DC-9CD8-499C-A8AF-D9BB25367CB2}" type="presOf" srcId="{87D5F966-C556-4AF6-8AF3-381D88D42508}" destId="{6026F97F-B7AC-40F0-AACE-0DE2A171C1BC}" srcOrd="0" destOrd="0" presId="urn:microsoft.com/office/officeart/2005/8/layout/hList6"/>
    <dgm:cxn modelId="{C7E52E07-E1B2-4093-9A4A-089E8975790C}" type="presParOf" srcId="{6026F97F-B7AC-40F0-AACE-0DE2A171C1BC}" destId="{36B3443D-75C0-46CC-B878-CA309EFEE407}" srcOrd="0" destOrd="0" presId="urn:microsoft.com/office/officeart/2005/8/layout/hList6"/>
    <dgm:cxn modelId="{D41B713F-5D62-4A1D-8AB9-9A7C7069F61A}" type="presParOf" srcId="{6026F97F-B7AC-40F0-AACE-0DE2A171C1BC}" destId="{887CB6CF-3C82-4E55-BCDE-032061862144}" srcOrd="1" destOrd="0" presId="urn:microsoft.com/office/officeart/2005/8/layout/hList6"/>
    <dgm:cxn modelId="{F0807EE1-0813-4259-BEB2-BB7E4AFDA179}" type="presParOf" srcId="{6026F97F-B7AC-40F0-AACE-0DE2A171C1BC}" destId="{EA549DD1-B754-4A2C-965D-89D409CA4D63}" srcOrd="2" destOrd="0" presId="urn:microsoft.com/office/officeart/2005/8/layout/hList6"/>
    <dgm:cxn modelId="{2F9CD7BC-620A-413C-8F17-10665D9E99D4}" type="presParOf" srcId="{6026F97F-B7AC-40F0-AACE-0DE2A171C1BC}" destId="{09C4747F-226B-43B7-8C6A-B4C5BC3ABF9B}" srcOrd="3" destOrd="0" presId="urn:microsoft.com/office/officeart/2005/8/layout/hList6"/>
    <dgm:cxn modelId="{07B2F5DD-0775-4455-884B-F9CC37965664}" type="presParOf" srcId="{6026F97F-B7AC-40F0-AACE-0DE2A171C1BC}" destId="{CE04EBAD-D6A7-4A01-97EF-C9D57F3FBFA4}" srcOrd="4" destOrd="0" presId="urn:microsoft.com/office/officeart/2005/8/layout/hList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B3443D-75C0-46CC-B878-CA309EFEE407}">
      <dsp:nvSpPr>
        <dsp:cNvPr id="0" name=""/>
        <dsp:cNvSpPr/>
      </dsp:nvSpPr>
      <dsp:spPr>
        <a:xfrm rot="16200000">
          <a:off x="-488604" y="489302"/>
          <a:ext cx="2795270" cy="1816664"/>
        </a:xfrm>
        <a:prstGeom prst="flowChartManualOperation">
          <a:avLst/>
        </a:prstGeom>
        <a:solidFill>
          <a:schemeClr val="accent2">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20650" tIns="0" rIns="119652" bIns="0" numCol="1" spcCol="1270" anchor="t" anchorCtr="0">
          <a:noAutofit/>
        </a:bodyPr>
        <a:lstStyle/>
        <a:p>
          <a:pPr lvl="0" algn="l" defTabSz="844550">
            <a:lnSpc>
              <a:spcPct val="90000"/>
            </a:lnSpc>
            <a:spcBef>
              <a:spcPct val="0"/>
            </a:spcBef>
            <a:spcAft>
              <a:spcPct val="35000"/>
            </a:spcAft>
          </a:pPr>
          <a:r>
            <a:rPr lang="uk-UA" sz="1900" b="1" kern="1200" dirty="0">
              <a:latin typeface="Times New Roman" panose="02020603050405020304" pitchFamily="18" charset="0"/>
              <a:cs typeface="Times New Roman" panose="02020603050405020304" pitchFamily="18" charset="0"/>
            </a:rPr>
            <a:t>Інституційна (очна) форма навчання</a:t>
          </a:r>
          <a:endParaRPr lang="ru-RU" sz="1900" b="1" kern="1200" dirty="0">
            <a:latin typeface="Times New Roman" panose="02020603050405020304" pitchFamily="18" charset="0"/>
            <a:cs typeface="Times New Roman" panose="02020603050405020304" pitchFamily="18" charset="0"/>
          </a:endParaRPr>
        </a:p>
        <a:p>
          <a:pPr marL="114300" lvl="1" indent="-114300" algn="l" defTabSz="666750">
            <a:lnSpc>
              <a:spcPct val="90000"/>
            </a:lnSpc>
            <a:spcBef>
              <a:spcPct val="0"/>
            </a:spcBef>
            <a:spcAft>
              <a:spcPct val="15000"/>
            </a:spcAft>
            <a:buChar char="••"/>
          </a:pPr>
          <a:r>
            <a:rPr lang="uk-UA" sz="1500" kern="1200" dirty="0">
              <a:latin typeface="Times New Roman" panose="02020603050405020304" pitchFamily="18" charset="0"/>
              <a:cs typeface="Times New Roman" panose="02020603050405020304" pitchFamily="18" charset="0"/>
            </a:rPr>
            <a:t>НУШ</a:t>
          </a:r>
          <a:endParaRPr lang="ru-RU" sz="1500" kern="1200" dirty="0">
            <a:latin typeface="Times New Roman" panose="02020603050405020304" pitchFamily="18" charset="0"/>
            <a:cs typeface="Times New Roman" panose="02020603050405020304" pitchFamily="18" charset="0"/>
          </a:endParaRPr>
        </a:p>
        <a:p>
          <a:pPr marL="114300" lvl="1" indent="-114300" algn="l" defTabSz="666750">
            <a:lnSpc>
              <a:spcPct val="90000"/>
            </a:lnSpc>
            <a:spcBef>
              <a:spcPct val="0"/>
            </a:spcBef>
            <a:spcAft>
              <a:spcPct val="15000"/>
            </a:spcAft>
            <a:buChar char="••"/>
          </a:pPr>
          <a:r>
            <a:rPr lang="uk-UA" sz="1500" kern="1200" dirty="0">
              <a:latin typeface="Times New Roman" panose="02020603050405020304" pitchFamily="18" charset="0"/>
              <a:cs typeface="Times New Roman" panose="02020603050405020304" pitchFamily="18" charset="0"/>
            </a:rPr>
            <a:t>Інклюзивне навчання</a:t>
          </a:r>
          <a:endParaRPr lang="ru-RU" sz="1500" kern="1200" dirty="0">
            <a:latin typeface="Times New Roman" panose="02020603050405020304" pitchFamily="18" charset="0"/>
            <a:cs typeface="Times New Roman" panose="02020603050405020304" pitchFamily="18" charset="0"/>
          </a:endParaRPr>
        </a:p>
      </dsp:txBody>
      <dsp:txXfrm rot="5400000">
        <a:off x="699" y="559053"/>
        <a:ext cx="1816664" cy="1677162"/>
      </dsp:txXfrm>
    </dsp:sp>
    <dsp:sp modelId="{EA549DD1-B754-4A2C-965D-89D409CA4D63}">
      <dsp:nvSpPr>
        <dsp:cNvPr id="0" name=""/>
        <dsp:cNvSpPr/>
      </dsp:nvSpPr>
      <dsp:spPr>
        <a:xfrm rot="16200000">
          <a:off x="1464309" y="489302"/>
          <a:ext cx="2795270" cy="1816664"/>
        </a:xfrm>
        <a:prstGeom prst="flowChartManualOperation">
          <a:avLst/>
        </a:prstGeom>
        <a:solidFill>
          <a:schemeClr val="accent2">
            <a:hueOff val="2340759"/>
            <a:satOff val="-2919"/>
            <a:lumOff val="686"/>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20650" tIns="0" rIns="119652" bIns="0" numCol="1" spcCol="1270" anchor="ctr" anchorCtr="0">
          <a:noAutofit/>
        </a:bodyPr>
        <a:lstStyle/>
        <a:p>
          <a:pPr lvl="0" algn="ctr" defTabSz="844550">
            <a:lnSpc>
              <a:spcPct val="90000"/>
            </a:lnSpc>
            <a:spcBef>
              <a:spcPct val="0"/>
            </a:spcBef>
            <a:spcAft>
              <a:spcPct val="35000"/>
            </a:spcAft>
          </a:pPr>
          <a:r>
            <a:rPr lang="uk-UA" sz="1900" b="1" kern="1200" dirty="0">
              <a:latin typeface="Times New Roman" panose="02020603050405020304" pitchFamily="18" charset="0"/>
              <a:cs typeface="Times New Roman" panose="02020603050405020304" pitchFamily="18" charset="0"/>
            </a:rPr>
            <a:t>Дистанційна форма навчання</a:t>
          </a:r>
          <a:endParaRPr lang="ru-RU" sz="1900" b="1" kern="1200" dirty="0">
            <a:latin typeface="Times New Roman" panose="02020603050405020304" pitchFamily="18" charset="0"/>
            <a:cs typeface="Times New Roman" panose="02020603050405020304" pitchFamily="18" charset="0"/>
          </a:endParaRPr>
        </a:p>
      </dsp:txBody>
      <dsp:txXfrm rot="5400000">
        <a:off x="1953612" y="559053"/>
        <a:ext cx="1816664" cy="1677162"/>
      </dsp:txXfrm>
    </dsp:sp>
    <dsp:sp modelId="{CE04EBAD-D6A7-4A01-97EF-C9D57F3FBFA4}">
      <dsp:nvSpPr>
        <dsp:cNvPr id="0" name=""/>
        <dsp:cNvSpPr/>
      </dsp:nvSpPr>
      <dsp:spPr>
        <a:xfrm rot="16200000">
          <a:off x="3417224" y="489302"/>
          <a:ext cx="2795270" cy="1816664"/>
        </a:xfrm>
        <a:prstGeom prst="flowChartManualOperation">
          <a:avLst/>
        </a:prstGeom>
        <a:solidFill>
          <a:schemeClr val="accent2">
            <a:hueOff val="4681519"/>
            <a:satOff val="-5839"/>
            <a:lumOff val="1373"/>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20650" tIns="0" rIns="119652" bIns="0" numCol="1" spcCol="1270" anchor="t" anchorCtr="0">
          <a:noAutofit/>
        </a:bodyPr>
        <a:lstStyle/>
        <a:p>
          <a:pPr lvl="0" algn="l" defTabSz="844550">
            <a:lnSpc>
              <a:spcPct val="90000"/>
            </a:lnSpc>
            <a:spcBef>
              <a:spcPct val="0"/>
            </a:spcBef>
            <a:spcAft>
              <a:spcPct val="35000"/>
            </a:spcAft>
          </a:pPr>
          <a:r>
            <a:rPr lang="uk-UA" sz="1900" b="1" kern="1200" dirty="0">
              <a:latin typeface="Times New Roman" panose="02020603050405020304" pitchFamily="18" charset="0"/>
              <a:cs typeface="Times New Roman" panose="02020603050405020304" pitchFamily="18" charset="0"/>
            </a:rPr>
            <a:t>Індивідуальне навчання</a:t>
          </a:r>
          <a:endParaRPr lang="ru-RU" sz="1900" b="1" kern="1200" dirty="0">
            <a:latin typeface="Times New Roman" panose="02020603050405020304" pitchFamily="18" charset="0"/>
            <a:cs typeface="Times New Roman" panose="02020603050405020304" pitchFamily="18" charset="0"/>
          </a:endParaRPr>
        </a:p>
        <a:p>
          <a:pPr marL="114300" lvl="1" indent="-114300" algn="l" defTabSz="666750">
            <a:lnSpc>
              <a:spcPct val="90000"/>
            </a:lnSpc>
            <a:spcBef>
              <a:spcPct val="0"/>
            </a:spcBef>
            <a:spcAft>
              <a:spcPct val="15000"/>
            </a:spcAft>
            <a:buChar char="••"/>
          </a:pPr>
          <a:r>
            <a:rPr lang="uk-UA" sz="1500" kern="1200" dirty="0">
              <a:latin typeface="Times New Roman" panose="02020603050405020304" pitchFamily="18" charset="0"/>
              <a:cs typeface="Times New Roman" panose="02020603050405020304" pitchFamily="18" charset="0"/>
            </a:rPr>
            <a:t>Педагогічний патронаж</a:t>
          </a:r>
          <a:endParaRPr lang="ru-RU" sz="1500" kern="1200" dirty="0">
            <a:latin typeface="Times New Roman" panose="02020603050405020304" pitchFamily="18" charset="0"/>
            <a:cs typeface="Times New Roman" panose="02020603050405020304" pitchFamily="18" charset="0"/>
          </a:endParaRPr>
        </a:p>
        <a:p>
          <a:pPr marL="114300" lvl="1" indent="-114300" algn="l" defTabSz="666750">
            <a:lnSpc>
              <a:spcPct val="90000"/>
            </a:lnSpc>
            <a:spcBef>
              <a:spcPct val="0"/>
            </a:spcBef>
            <a:spcAft>
              <a:spcPct val="15000"/>
            </a:spcAft>
            <a:buChar char="••"/>
          </a:pPr>
          <a:r>
            <a:rPr lang="uk-UA" sz="1500" kern="1200" dirty="0">
              <a:latin typeface="Times New Roman" panose="02020603050405020304" pitchFamily="18" charset="0"/>
              <a:cs typeface="Times New Roman" panose="02020603050405020304" pitchFamily="18" charset="0"/>
            </a:rPr>
            <a:t>Екстернат</a:t>
          </a:r>
          <a:endParaRPr lang="ru-RU" sz="1500" kern="1200" dirty="0">
            <a:latin typeface="Times New Roman" panose="02020603050405020304" pitchFamily="18" charset="0"/>
            <a:cs typeface="Times New Roman" panose="02020603050405020304" pitchFamily="18" charset="0"/>
          </a:endParaRPr>
        </a:p>
      </dsp:txBody>
      <dsp:txXfrm rot="5400000">
        <a:off x="3906527" y="559053"/>
        <a:ext cx="1816664" cy="1677162"/>
      </dsp:txXfrm>
    </dsp:sp>
  </dsp:spTree>
</dsp:drawing>
</file>

<file path=word/diagrams/layout1.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8</Pages>
  <Words>5869</Words>
  <Characters>3346</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Користувач Windows</cp:lastModifiedBy>
  <cp:revision>2</cp:revision>
  <cp:lastPrinted>2021-05-18T08:38:00Z</cp:lastPrinted>
  <dcterms:created xsi:type="dcterms:W3CDTF">2021-05-28T07:28:00Z</dcterms:created>
  <dcterms:modified xsi:type="dcterms:W3CDTF">2021-05-28T07:28:00Z</dcterms:modified>
</cp:coreProperties>
</file>