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43" w:rsidRDefault="00EE7643" w:rsidP="00EE7643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Додаток</w:t>
      </w:r>
    </w:p>
    <w:p w:rsidR="00EE7643" w:rsidRDefault="00EE7643" w:rsidP="00EE7643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EE7643" w:rsidRDefault="00EE7643" w:rsidP="00EE7643">
      <w:pPr>
        <w:jc w:val="right"/>
        <w:rPr>
          <w:lang w:val="uk-UA"/>
        </w:rPr>
      </w:pPr>
      <w:r>
        <w:rPr>
          <w:lang w:val="uk-UA"/>
        </w:rPr>
        <w:t xml:space="preserve"> від_______________ №________</w:t>
      </w:r>
    </w:p>
    <w:p w:rsidR="00EE7643" w:rsidRDefault="00EE7643" w:rsidP="00EE7643">
      <w:pPr>
        <w:jc w:val="center"/>
        <w:rPr>
          <w:lang w:val="uk-UA"/>
        </w:rPr>
      </w:pPr>
    </w:p>
    <w:p w:rsidR="00EE7643" w:rsidRDefault="00EE7643" w:rsidP="00EE7643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EE7643" w:rsidRDefault="00EE7643" w:rsidP="00EE7643">
      <w:pPr>
        <w:jc w:val="center"/>
        <w:rPr>
          <w:lang w:val="uk-UA"/>
        </w:rPr>
      </w:pPr>
      <w:r w:rsidRPr="00C859C3">
        <w:rPr>
          <w:lang w:val="uk-UA"/>
        </w:rPr>
        <w:t>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 з</w:t>
      </w:r>
      <w:r w:rsidRPr="00C859C3">
        <w:rPr>
          <w:lang w:val="uk-UA"/>
        </w:rPr>
        <w:t>атвердження</w:t>
      </w:r>
    </w:p>
    <w:p w:rsidR="00EE7643" w:rsidRPr="00C859C3" w:rsidRDefault="00EE7643" w:rsidP="00EE7643">
      <w:pPr>
        <w:jc w:val="center"/>
        <w:rPr>
          <w:rStyle w:val="rvts7"/>
          <w:lang w:val="uk-UA"/>
        </w:rPr>
      </w:pPr>
    </w:p>
    <w:tbl>
      <w:tblPr>
        <w:tblW w:w="9358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4"/>
        <w:gridCol w:w="2835"/>
        <w:gridCol w:w="4111"/>
      </w:tblGrid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44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835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111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4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вул.Гетьмана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Дорошенка,21 кв.3,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 xml:space="preserve">Місце приєднання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житлового будинку №21 кв.1 на вул. Гетьмана  Дорошенка.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Приєднання погодити з власником мереж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150мм житлового будинку №21 кв.1 на вул. Гетьмана  Дорошенка.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Приєднання погодити з власником мережі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4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вул.Лемківська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10/2,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Ду100мм на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Биха</w:t>
            </w:r>
            <w:proofErr w:type="spellEnd"/>
            <w:r>
              <w:rPr>
                <w:rFonts w:ascii="Times New Roman" w:hAnsi="Times New Roman"/>
                <w:lang w:val="uk-UA"/>
              </w:rPr>
              <w:t>. - каналізаційний колектор Ду400мм на вул. Лемківській.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4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вул.Весняна</w:t>
            </w:r>
            <w:proofErr w:type="spellEnd"/>
            <w:r>
              <w:rPr>
                <w:rFonts w:ascii="Times New Roman" w:hAnsi="Times New Roman"/>
                <w:lang w:val="uk-UA"/>
              </w:rPr>
              <w:t>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Ду150мм  на вул. Весняній. Приєднання погодити з власником мережі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4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вул.Барвиста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,29,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вул. Барвистій.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Приєднання погодити з власником мережі. 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вул.Касіяна</w:t>
            </w:r>
            <w:proofErr w:type="spellEnd"/>
            <w:r>
              <w:rPr>
                <w:rFonts w:ascii="Times New Roman" w:hAnsi="Times New Roman"/>
                <w:lang w:val="uk-UA"/>
              </w:rPr>
              <w:t>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Вводовідведення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Касіяна.Приєднання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погодити з власником мережі.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   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вул.Межева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Сад,133,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Межева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Сад. Приєднання погодити з власником мережі.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   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вул.Данила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Галицького,65а,</w:t>
            </w:r>
          </w:p>
          <w:p w:rsidR="00EE7643" w:rsidRPr="00AD70EA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вул. Данила Галицького.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250мм на вул. Данила Галицького.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   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вул.22 січня,382,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водопровід Ду110мм на вул.22 січня;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- 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житлового будинку №22 на вул.22січня.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Приєднання погодити з власником мережі.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с.Микитинці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вул.Надрічна</w:t>
            </w:r>
            <w:proofErr w:type="spellEnd"/>
            <w:r>
              <w:rPr>
                <w:rFonts w:ascii="Times New Roman" w:hAnsi="Times New Roman"/>
                <w:lang w:val="uk-UA"/>
              </w:rPr>
              <w:t>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будинок </w:t>
            </w:r>
            <w:proofErr w:type="spellStart"/>
            <w:r w:rsidRPr="00C859C3">
              <w:rPr>
                <w:rFonts w:ascii="Times New Roman" w:hAnsi="Times New Roman"/>
                <w:lang w:val="uk-UA"/>
              </w:rPr>
              <w:t>будинок</w:t>
            </w:r>
            <w:proofErr w:type="spellEnd"/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вул. Надрічній;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Ду200мм на вул. Надрічній.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с.Угорники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вул.Східна</w:t>
            </w:r>
            <w:proofErr w:type="spellEnd"/>
            <w:r>
              <w:rPr>
                <w:rFonts w:ascii="Times New Roman" w:hAnsi="Times New Roman"/>
                <w:lang w:val="uk-UA"/>
              </w:rPr>
              <w:t>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250мм на                     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Підпечерівській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каналізаційний колектор Ду</w:t>
            </w:r>
            <w:r>
              <w:rPr>
                <w:rFonts w:ascii="Times New Roman" w:hAnsi="Times New Roman"/>
                <w:lang w:val="uk-UA"/>
              </w:rPr>
              <w:t>300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  <w:r>
              <w:rPr>
                <w:rFonts w:ascii="Times New Roman" w:hAnsi="Times New Roman"/>
                <w:lang w:val="uk-UA"/>
              </w:rPr>
              <w:t>на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Підпечерівській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садове товариство «Агрохімік»,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магістральний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садове товариство «Агрохімік»,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садовий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магістральний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садове товариство «Агрохімік», 144,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магістральний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садове товариство «Агрохімік» б/н,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садовий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магістральний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садове товариство «Агрохімік»,232,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садовий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магістральний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</w:p>
        </w:tc>
      </w:tr>
      <w:tr w:rsidR="00EE7643" w:rsidRPr="00C859C3" w:rsidTr="000A4CBE">
        <w:trPr>
          <w:trHeight w:val="1035"/>
        </w:trPr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с.Ямниця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вул.Шевченка,43, 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будинок </w:t>
            </w:r>
            <w:proofErr w:type="spellStart"/>
            <w:r w:rsidRPr="00C859C3">
              <w:rPr>
                <w:rFonts w:ascii="Times New Roman" w:hAnsi="Times New Roman"/>
                <w:lang w:val="uk-UA"/>
              </w:rPr>
              <w:t>будинок</w:t>
            </w:r>
            <w:proofErr w:type="spellEnd"/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Шевченка.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с.Ямниця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вул.Шевченка,9, 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будинок </w:t>
            </w:r>
            <w:proofErr w:type="spellStart"/>
            <w:r w:rsidRPr="00C859C3">
              <w:rPr>
                <w:rFonts w:ascii="Times New Roman" w:hAnsi="Times New Roman"/>
                <w:lang w:val="uk-UA"/>
              </w:rPr>
              <w:t>будинок</w:t>
            </w:r>
            <w:proofErr w:type="spellEnd"/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Шевченка.</w:t>
            </w:r>
          </w:p>
        </w:tc>
      </w:tr>
      <w:tr w:rsidR="00EE7643" w:rsidRPr="00C859C3" w:rsidTr="000A4CBE">
        <w:tc>
          <w:tcPr>
            <w:tcW w:w="568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844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с.Підлужжя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вул.Семанькова,35,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EE764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100мм на                    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Семанькова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EE7643" w:rsidRPr="00C859C3" w:rsidRDefault="00EE7643" w:rsidP="000A4CBE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EE7643" w:rsidRDefault="00EE7643" w:rsidP="00EE764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EE7643" w:rsidRPr="00A0142B" w:rsidRDefault="00EE7643" w:rsidP="00EE764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EE7643" w:rsidRDefault="00EE7643" w:rsidP="00EE7643">
      <w:pPr>
        <w:pStyle w:val="a3"/>
        <w:rPr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</w:t>
      </w:r>
    </w:p>
    <w:p w:rsidR="002F2BCB" w:rsidRPr="00EE7643" w:rsidRDefault="002F2BCB">
      <w:pPr>
        <w:rPr>
          <w:lang w:val="uk-UA"/>
        </w:rPr>
      </w:pPr>
    </w:p>
    <w:sectPr w:rsidR="002F2BCB" w:rsidRPr="00EE7643" w:rsidSect="00CB1F28">
      <w:pgSz w:w="11906" w:h="16838"/>
      <w:pgMar w:top="426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643"/>
    <w:rsid w:val="00246C3B"/>
    <w:rsid w:val="002F2BCB"/>
    <w:rsid w:val="00434CE4"/>
    <w:rsid w:val="00524D89"/>
    <w:rsid w:val="00E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33796-9F6B-46A8-8790-F226F925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6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7">
    <w:name w:val="rvts7"/>
    <w:basedOn w:val="a0"/>
    <w:rsid w:val="00EE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3006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2021-05-21T08:35:00Z</dcterms:created>
  <dcterms:modified xsi:type="dcterms:W3CDTF">2021-05-21T08:35:00Z</dcterms:modified>
</cp:coreProperties>
</file>