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gif" ContentType="image/gif"/>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7.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8.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9.xml" ContentType="application/vnd.openxmlformats-officedocument.drawingml.chart+xml"/>
  <Override PartName="/word/charts/style4.xml" ContentType="application/vnd.ms-office.chartstyle+xml"/>
  <Override PartName="/word/charts/colors4.xml" ContentType="application/vnd.ms-office.chartcolorsty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B70E9" w:rsidRDefault="009B70E9" w:rsidP="007B71DE">
      <w:pPr>
        <w:tabs>
          <w:tab w:val="left" w:pos="10348"/>
        </w:tabs>
        <w:spacing w:after="0"/>
        <w:jc w:val="center"/>
        <w:rPr>
          <w:rFonts w:ascii="Times New Roman" w:hAnsi="Times New Roman"/>
          <w:b/>
          <w:sz w:val="72"/>
          <w:szCs w:val="56"/>
        </w:rPr>
      </w:pPr>
      <w:bookmarkStart w:id="0" w:name="_GoBack"/>
      <w:bookmarkEnd w:id="0"/>
    </w:p>
    <w:p w:rsidR="00E72238" w:rsidRDefault="007B71DE" w:rsidP="007B71DE">
      <w:pPr>
        <w:tabs>
          <w:tab w:val="left" w:pos="10348"/>
        </w:tabs>
        <w:spacing w:after="0"/>
        <w:jc w:val="center"/>
        <w:rPr>
          <w:rFonts w:ascii="Times New Roman" w:hAnsi="Times New Roman"/>
          <w:b/>
          <w:sz w:val="72"/>
          <w:szCs w:val="56"/>
        </w:rPr>
      </w:pPr>
      <w:r w:rsidRPr="00524ECD">
        <w:rPr>
          <w:rFonts w:ascii="Times New Roman" w:hAnsi="Times New Roman"/>
          <w:b/>
          <w:sz w:val="72"/>
          <w:szCs w:val="56"/>
        </w:rPr>
        <w:t>ЗВІТ</w:t>
      </w:r>
      <w:r>
        <w:rPr>
          <w:rFonts w:ascii="Times New Roman" w:hAnsi="Times New Roman"/>
          <w:b/>
          <w:sz w:val="72"/>
          <w:szCs w:val="56"/>
        </w:rPr>
        <w:t xml:space="preserve"> </w:t>
      </w:r>
    </w:p>
    <w:p w:rsidR="007B71DE" w:rsidRDefault="007B71DE" w:rsidP="007B71DE">
      <w:pPr>
        <w:tabs>
          <w:tab w:val="left" w:pos="10348"/>
        </w:tabs>
        <w:spacing w:after="0"/>
        <w:jc w:val="center"/>
        <w:rPr>
          <w:rFonts w:ascii="Times New Roman" w:hAnsi="Times New Roman"/>
          <w:b/>
          <w:sz w:val="72"/>
          <w:szCs w:val="56"/>
          <w:lang w:val="ru-RU"/>
        </w:rPr>
      </w:pPr>
      <w:r>
        <w:rPr>
          <w:rFonts w:ascii="Times New Roman" w:hAnsi="Times New Roman"/>
          <w:b/>
          <w:sz w:val="72"/>
          <w:szCs w:val="56"/>
        </w:rPr>
        <w:t>ПРО ДІЯЛЬНІСТЬ</w:t>
      </w:r>
      <w:r>
        <w:rPr>
          <w:rFonts w:ascii="Times New Roman" w:hAnsi="Times New Roman"/>
          <w:b/>
          <w:sz w:val="72"/>
          <w:szCs w:val="56"/>
          <w:lang w:val="ru-RU"/>
        </w:rPr>
        <w:t xml:space="preserve"> </w:t>
      </w:r>
    </w:p>
    <w:p w:rsidR="00E72238" w:rsidRDefault="007B71DE" w:rsidP="007B71DE">
      <w:pPr>
        <w:tabs>
          <w:tab w:val="left" w:pos="10348"/>
        </w:tabs>
        <w:spacing w:after="0"/>
        <w:jc w:val="center"/>
        <w:rPr>
          <w:rFonts w:ascii="Times New Roman" w:hAnsi="Times New Roman"/>
          <w:b/>
          <w:sz w:val="72"/>
          <w:szCs w:val="56"/>
        </w:rPr>
      </w:pPr>
      <w:r>
        <w:rPr>
          <w:rFonts w:ascii="Times New Roman" w:hAnsi="Times New Roman"/>
          <w:b/>
          <w:sz w:val="72"/>
          <w:szCs w:val="56"/>
        </w:rPr>
        <w:t>Комунального підприємства «Теплий дім» Івано-Франківської</w:t>
      </w:r>
    </w:p>
    <w:p w:rsidR="007B71DE" w:rsidRDefault="007B71DE" w:rsidP="007B71DE">
      <w:pPr>
        <w:tabs>
          <w:tab w:val="left" w:pos="10348"/>
        </w:tabs>
        <w:spacing w:after="0"/>
        <w:jc w:val="center"/>
        <w:rPr>
          <w:rFonts w:ascii="Times New Roman" w:hAnsi="Times New Roman"/>
          <w:b/>
          <w:sz w:val="72"/>
          <w:szCs w:val="56"/>
        </w:rPr>
      </w:pPr>
      <w:r>
        <w:rPr>
          <w:rFonts w:ascii="Times New Roman" w:hAnsi="Times New Roman"/>
          <w:b/>
          <w:sz w:val="72"/>
          <w:szCs w:val="56"/>
        </w:rPr>
        <w:t xml:space="preserve"> міської ради</w:t>
      </w:r>
      <w:r>
        <w:rPr>
          <w:rFonts w:ascii="Times New Roman" w:hAnsi="Times New Roman"/>
          <w:b/>
          <w:sz w:val="72"/>
          <w:szCs w:val="56"/>
        </w:rPr>
        <w:br/>
        <w:t>за 2020</w:t>
      </w:r>
      <w:r w:rsidRPr="00524ECD">
        <w:rPr>
          <w:rFonts w:ascii="Times New Roman" w:hAnsi="Times New Roman"/>
          <w:b/>
          <w:sz w:val="72"/>
          <w:szCs w:val="56"/>
        </w:rPr>
        <w:t xml:space="preserve"> рік</w:t>
      </w:r>
    </w:p>
    <w:p w:rsidR="007B71DE" w:rsidRPr="00524ECD" w:rsidRDefault="007B71DE" w:rsidP="007B71DE">
      <w:pPr>
        <w:tabs>
          <w:tab w:val="left" w:pos="10348"/>
        </w:tabs>
        <w:spacing w:after="0"/>
        <w:jc w:val="center"/>
        <w:rPr>
          <w:rFonts w:ascii="Times New Roman" w:hAnsi="Times New Roman"/>
          <w:b/>
          <w:sz w:val="72"/>
          <w:szCs w:val="56"/>
        </w:rPr>
      </w:pPr>
      <w:r w:rsidRPr="00524ECD">
        <w:rPr>
          <w:rFonts w:ascii="Times New Roman" w:hAnsi="Times New Roman"/>
          <w:b/>
          <w:sz w:val="72"/>
          <w:szCs w:val="56"/>
        </w:rPr>
        <w:t xml:space="preserve"> </w:t>
      </w:r>
    </w:p>
    <w:p w:rsidR="007B71DE" w:rsidRDefault="007B71DE" w:rsidP="007B71DE">
      <w:pPr>
        <w:tabs>
          <w:tab w:val="left" w:pos="10348"/>
        </w:tabs>
        <w:spacing w:after="0"/>
        <w:jc w:val="center"/>
        <w:rPr>
          <w:rFonts w:ascii="Times New Roman" w:hAnsi="Times New Roman"/>
          <w:b/>
          <w:sz w:val="56"/>
          <w:szCs w:val="56"/>
        </w:rPr>
      </w:pPr>
      <w:r w:rsidRPr="00524ECD">
        <w:rPr>
          <w:rFonts w:ascii="Times New Roman" w:hAnsi="Times New Roman"/>
          <w:b/>
          <w:sz w:val="72"/>
          <w:szCs w:val="56"/>
        </w:rPr>
        <w:br/>
      </w:r>
    </w:p>
    <w:p w:rsidR="007B71DE" w:rsidRDefault="007B71DE" w:rsidP="007B71DE">
      <w:pPr>
        <w:tabs>
          <w:tab w:val="left" w:pos="10348"/>
        </w:tabs>
        <w:spacing w:after="0"/>
        <w:jc w:val="center"/>
        <w:rPr>
          <w:rFonts w:ascii="Times New Roman" w:hAnsi="Times New Roman"/>
          <w:b/>
          <w:sz w:val="56"/>
          <w:szCs w:val="56"/>
        </w:rPr>
      </w:pPr>
    </w:p>
    <w:p w:rsidR="007B71DE" w:rsidRDefault="007B71DE" w:rsidP="007B71DE">
      <w:pPr>
        <w:tabs>
          <w:tab w:val="left" w:pos="10348"/>
        </w:tabs>
        <w:spacing w:after="0"/>
        <w:jc w:val="center"/>
        <w:rPr>
          <w:rFonts w:ascii="Times New Roman" w:hAnsi="Times New Roman"/>
          <w:b/>
          <w:sz w:val="56"/>
          <w:szCs w:val="56"/>
        </w:rPr>
      </w:pPr>
    </w:p>
    <w:p w:rsidR="007B71DE" w:rsidRDefault="007B71DE" w:rsidP="007B71DE">
      <w:pPr>
        <w:tabs>
          <w:tab w:val="left" w:pos="10348"/>
        </w:tabs>
        <w:spacing w:after="0"/>
        <w:jc w:val="center"/>
        <w:rPr>
          <w:rFonts w:ascii="Times New Roman" w:hAnsi="Times New Roman"/>
          <w:b/>
          <w:sz w:val="56"/>
          <w:szCs w:val="56"/>
        </w:rPr>
      </w:pPr>
    </w:p>
    <w:p w:rsidR="007B71DE" w:rsidRDefault="007B71DE" w:rsidP="007B71DE">
      <w:pPr>
        <w:tabs>
          <w:tab w:val="left" w:pos="10348"/>
        </w:tabs>
        <w:spacing w:after="0"/>
        <w:jc w:val="center"/>
        <w:rPr>
          <w:rFonts w:ascii="Times New Roman" w:hAnsi="Times New Roman"/>
          <w:b/>
          <w:sz w:val="56"/>
          <w:szCs w:val="56"/>
        </w:rPr>
      </w:pPr>
    </w:p>
    <w:p w:rsidR="007B71DE" w:rsidRDefault="007B71DE" w:rsidP="008338E4">
      <w:pPr>
        <w:rPr>
          <w:rFonts w:ascii="Times New Roman" w:eastAsia="Times New Roman" w:hAnsi="Times New Roman"/>
          <w:sz w:val="28"/>
          <w:szCs w:val="28"/>
          <w:lang w:eastAsia="uk-UA"/>
        </w:rPr>
      </w:pPr>
    </w:p>
    <w:p w:rsidR="007B71DE" w:rsidRDefault="007B71DE">
      <w:pPr>
        <w:spacing w:after="0" w:line="240" w:lineRule="auto"/>
        <w:rPr>
          <w:rFonts w:ascii="Times New Roman" w:eastAsia="Times New Roman" w:hAnsi="Times New Roman"/>
          <w:sz w:val="28"/>
          <w:szCs w:val="28"/>
          <w:lang w:eastAsia="uk-UA"/>
        </w:rPr>
      </w:pPr>
      <w:r>
        <w:rPr>
          <w:rFonts w:ascii="Times New Roman" w:eastAsia="Times New Roman" w:hAnsi="Times New Roman"/>
          <w:sz w:val="28"/>
          <w:szCs w:val="28"/>
          <w:lang w:eastAsia="uk-UA"/>
        </w:rPr>
        <w:lastRenderedPageBreak/>
        <w:br w:type="page"/>
      </w:r>
    </w:p>
    <w:p w:rsidR="006C5A5B" w:rsidRPr="006C7FC1" w:rsidRDefault="006C5A5B" w:rsidP="000A66FF">
      <w:pPr>
        <w:keepNext/>
        <w:tabs>
          <w:tab w:val="left" w:pos="10348"/>
        </w:tabs>
        <w:spacing w:before="240" w:after="120"/>
        <w:jc w:val="both"/>
        <w:rPr>
          <w:rFonts w:ascii="Times New Roman" w:hAnsi="Times New Roman"/>
          <w:b/>
          <w:sz w:val="28"/>
          <w:szCs w:val="28"/>
        </w:rPr>
      </w:pPr>
      <w:r w:rsidRPr="006C7FC1">
        <w:rPr>
          <w:rFonts w:ascii="Times New Roman" w:hAnsi="Times New Roman"/>
          <w:b/>
          <w:sz w:val="28"/>
          <w:szCs w:val="28"/>
        </w:rPr>
        <w:t xml:space="preserve">1. </w:t>
      </w:r>
      <w:r w:rsidR="00B55A97" w:rsidRPr="006C7FC1">
        <w:rPr>
          <w:rFonts w:ascii="Times New Roman" w:hAnsi="Times New Roman"/>
          <w:b/>
          <w:sz w:val="28"/>
          <w:szCs w:val="28"/>
        </w:rPr>
        <w:t>Резюме</w:t>
      </w:r>
    </w:p>
    <w:p w:rsidR="006C5A5B" w:rsidRPr="00B55A97" w:rsidRDefault="006C5A5B" w:rsidP="000A66FF">
      <w:pPr>
        <w:tabs>
          <w:tab w:val="left" w:pos="10348"/>
        </w:tabs>
        <w:spacing w:after="0"/>
        <w:ind w:firstLine="709"/>
        <w:jc w:val="both"/>
        <w:rPr>
          <w:rFonts w:ascii="Times New Roman" w:hAnsi="Times New Roman"/>
          <w:color w:val="000000"/>
          <w:sz w:val="28"/>
          <w:szCs w:val="28"/>
        </w:rPr>
      </w:pPr>
      <w:r w:rsidRPr="00B55A97">
        <w:rPr>
          <w:rFonts w:ascii="Times New Roman" w:hAnsi="Times New Roman"/>
          <w:color w:val="000000"/>
          <w:sz w:val="28"/>
          <w:szCs w:val="28"/>
        </w:rPr>
        <w:t xml:space="preserve">Метою діяльності </w:t>
      </w:r>
      <w:r w:rsidR="00C65B6B">
        <w:rPr>
          <w:rFonts w:ascii="Times New Roman" w:hAnsi="Times New Roman"/>
          <w:color w:val="000000"/>
          <w:sz w:val="28"/>
          <w:szCs w:val="28"/>
        </w:rPr>
        <w:t>К</w:t>
      </w:r>
      <w:r w:rsidR="00D726B9" w:rsidRPr="00B55A97">
        <w:rPr>
          <w:rFonts w:ascii="Times New Roman" w:hAnsi="Times New Roman"/>
          <w:color w:val="000000"/>
          <w:sz w:val="28"/>
          <w:szCs w:val="28"/>
        </w:rPr>
        <w:t xml:space="preserve">омунального </w:t>
      </w:r>
      <w:r w:rsidR="00C65B6B">
        <w:rPr>
          <w:rFonts w:ascii="Times New Roman" w:hAnsi="Times New Roman"/>
          <w:color w:val="000000"/>
          <w:sz w:val="28"/>
          <w:szCs w:val="28"/>
        </w:rPr>
        <w:t>П</w:t>
      </w:r>
      <w:r w:rsidRPr="00B55A97">
        <w:rPr>
          <w:rFonts w:ascii="Times New Roman" w:hAnsi="Times New Roman"/>
          <w:color w:val="000000"/>
          <w:sz w:val="28"/>
          <w:szCs w:val="28"/>
        </w:rPr>
        <w:t xml:space="preserve">ідприємства </w:t>
      </w:r>
      <w:r w:rsidR="00C65B6B">
        <w:rPr>
          <w:rFonts w:ascii="Times New Roman" w:hAnsi="Times New Roman"/>
          <w:color w:val="000000"/>
          <w:sz w:val="28"/>
          <w:szCs w:val="28"/>
        </w:rPr>
        <w:t>«</w:t>
      </w:r>
      <w:r w:rsidR="00BA189D">
        <w:rPr>
          <w:rFonts w:ascii="Times New Roman" w:hAnsi="Times New Roman"/>
          <w:color w:val="000000"/>
          <w:sz w:val="28"/>
          <w:szCs w:val="28"/>
        </w:rPr>
        <w:t>Теплий д</w:t>
      </w:r>
      <w:r w:rsidR="00D726B9">
        <w:rPr>
          <w:rFonts w:ascii="Times New Roman" w:hAnsi="Times New Roman"/>
          <w:color w:val="000000"/>
          <w:sz w:val="28"/>
          <w:szCs w:val="28"/>
        </w:rPr>
        <w:t>і</w:t>
      </w:r>
      <w:r w:rsidR="00BA189D">
        <w:rPr>
          <w:rFonts w:ascii="Times New Roman" w:hAnsi="Times New Roman"/>
          <w:color w:val="000000"/>
          <w:sz w:val="28"/>
          <w:szCs w:val="28"/>
        </w:rPr>
        <w:t>м»</w:t>
      </w:r>
      <w:r w:rsidRPr="00B55A97">
        <w:rPr>
          <w:rFonts w:ascii="Times New Roman" w:hAnsi="Times New Roman"/>
          <w:color w:val="000000"/>
          <w:sz w:val="28"/>
          <w:szCs w:val="28"/>
        </w:rPr>
        <w:t xml:space="preserve"> є якісне та професійне управління житловим фондом міста Івано-Франківська, здійснення інвестиційних та соціальних програм Івано-Франкіської міської ради, спрямованих на підвищення енергоефективності будинків, покращення загального технічного стану будинків, здійснення комплексного благоустрою прибудинкових територій, створення єдиного інформаційного data-центру для забезпечення доступу до наявної інформаційної бази та виховання свідомого і ефективного співвласника багатоквартирного житлового будинку.</w:t>
      </w:r>
    </w:p>
    <w:p w:rsidR="006C5A5B" w:rsidRPr="006C7FC1" w:rsidRDefault="006C5A5B" w:rsidP="000A66FF">
      <w:pPr>
        <w:keepNext/>
        <w:tabs>
          <w:tab w:val="left" w:pos="10348"/>
        </w:tabs>
        <w:spacing w:before="240" w:after="120"/>
        <w:jc w:val="both"/>
        <w:rPr>
          <w:rFonts w:ascii="Times New Roman" w:hAnsi="Times New Roman"/>
          <w:sz w:val="28"/>
          <w:szCs w:val="28"/>
        </w:rPr>
      </w:pPr>
      <w:r w:rsidRPr="006C7FC1">
        <w:rPr>
          <w:rFonts w:ascii="Times New Roman" w:hAnsi="Times New Roman"/>
          <w:b/>
          <w:sz w:val="28"/>
          <w:szCs w:val="28"/>
        </w:rPr>
        <w:t>2. Загальна інформація про підприємств</w:t>
      </w:r>
      <w:r w:rsidR="00B55A97" w:rsidRPr="006C7FC1">
        <w:rPr>
          <w:rFonts w:ascii="Times New Roman" w:hAnsi="Times New Roman"/>
          <w:b/>
          <w:sz w:val="28"/>
          <w:szCs w:val="28"/>
        </w:rPr>
        <w:t>о</w:t>
      </w:r>
    </w:p>
    <w:p w:rsidR="006C5A5B" w:rsidRPr="00B55A97" w:rsidRDefault="006C5A5B" w:rsidP="000A66FF">
      <w:pPr>
        <w:tabs>
          <w:tab w:val="left" w:pos="10348"/>
        </w:tabs>
        <w:spacing w:after="0"/>
        <w:ind w:firstLine="709"/>
        <w:jc w:val="both"/>
        <w:rPr>
          <w:rFonts w:ascii="Times New Roman" w:hAnsi="Times New Roman"/>
          <w:color w:val="000000"/>
          <w:sz w:val="28"/>
          <w:szCs w:val="28"/>
        </w:rPr>
      </w:pPr>
      <w:r w:rsidRPr="00B55A97">
        <w:rPr>
          <w:rFonts w:ascii="Times New Roman" w:hAnsi="Times New Roman"/>
          <w:color w:val="000000"/>
          <w:sz w:val="28"/>
          <w:szCs w:val="28"/>
        </w:rPr>
        <w:t>Комунальне підприємство «</w:t>
      </w:r>
      <w:r w:rsidR="00BA189D">
        <w:rPr>
          <w:rFonts w:ascii="Times New Roman" w:hAnsi="Times New Roman"/>
          <w:color w:val="000000"/>
          <w:sz w:val="28"/>
          <w:szCs w:val="28"/>
        </w:rPr>
        <w:t>Теплий дім</w:t>
      </w:r>
      <w:r w:rsidRPr="00B55A97">
        <w:rPr>
          <w:rFonts w:ascii="Times New Roman" w:hAnsi="Times New Roman"/>
          <w:color w:val="000000"/>
          <w:sz w:val="28"/>
          <w:szCs w:val="28"/>
        </w:rPr>
        <w:t>» (</w:t>
      </w:r>
      <w:r w:rsidR="00D726B9">
        <w:rPr>
          <w:rFonts w:ascii="Times New Roman" w:hAnsi="Times New Roman"/>
          <w:color w:val="000000"/>
          <w:sz w:val="28"/>
          <w:szCs w:val="28"/>
        </w:rPr>
        <w:t xml:space="preserve">у 2019 році – </w:t>
      </w:r>
      <w:r w:rsidR="00D726B9" w:rsidRPr="00B55A97">
        <w:rPr>
          <w:rFonts w:ascii="Times New Roman" w:hAnsi="Times New Roman"/>
          <w:color w:val="000000"/>
          <w:sz w:val="28"/>
          <w:szCs w:val="28"/>
        </w:rPr>
        <w:t xml:space="preserve">комунальне </w:t>
      </w:r>
      <w:r w:rsidRPr="00B55A97">
        <w:rPr>
          <w:rFonts w:ascii="Times New Roman" w:hAnsi="Times New Roman"/>
          <w:color w:val="000000"/>
          <w:sz w:val="28"/>
          <w:szCs w:val="28"/>
        </w:rPr>
        <w:t xml:space="preserve">підприємство </w:t>
      </w:r>
      <w:r w:rsidR="00BA189D" w:rsidRPr="00B55A97">
        <w:rPr>
          <w:rFonts w:ascii="Times New Roman" w:hAnsi="Times New Roman"/>
          <w:color w:val="000000"/>
          <w:sz w:val="28"/>
          <w:szCs w:val="28"/>
        </w:rPr>
        <w:t xml:space="preserve">«Муніципальна інвестиційна управляюча компанія» </w:t>
      </w:r>
      <w:r w:rsidRPr="00B55A97">
        <w:rPr>
          <w:rFonts w:ascii="Times New Roman" w:hAnsi="Times New Roman"/>
          <w:color w:val="000000"/>
          <w:sz w:val="28"/>
          <w:szCs w:val="28"/>
        </w:rPr>
        <w:t xml:space="preserve"> (надалі Підприємство) є унітарним комерційним підприємством, утвореним на базі відокремленої частини комунальної власності територіальної громади міста Івано-Франківська.</w:t>
      </w:r>
    </w:p>
    <w:p w:rsidR="006C5A5B" w:rsidRPr="00B55A97" w:rsidRDefault="006C5A5B" w:rsidP="000A66FF">
      <w:pPr>
        <w:tabs>
          <w:tab w:val="left" w:pos="10348"/>
        </w:tabs>
        <w:spacing w:after="0"/>
        <w:ind w:firstLine="709"/>
        <w:jc w:val="both"/>
        <w:rPr>
          <w:rFonts w:ascii="Times New Roman" w:hAnsi="Times New Roman"/>
          <w:color w:val="000000"/>
          <w:sz w:val="28"/>
          <w:szCs w:val="28"/>
        </w:rPr>
      </w:pPr>
      <w:r w:rsidRPr="00B55A97">
        <w:rPr>
          <w:rFonts w:ascii="Times New Roman" w:hAnsi="Times New Roman"/>
          <w:color w:val="000000"/>
          <w:sz w:val="28"/>
          <w:szCs w:val="28"/>
        </w:rPr>
        <w:t>Засновником Підприємства є територіальна громада міста Івано-Франківська, в особі Івано-Франківської міської ради.</w:t>
      </w:r>
    </w:p>
    <w:p w:rsidR="006C5A5B" w:rsidRDefault="006C5A5B" w:rsidP="000A66FF">
      <w:pPr>
        <w:tabs>
          <w:tab w:val="left" w:pos="10348"/>
        </w:tabs>
        <w:spacing w:after="0"/>
        <w:ind w:firstLine="709"/>
        <w:jc w:val="both"/>
        <w:rPr>
          <w:rFonts w:ascii="Times New Roman" w:hAnsi="Times New Roman"/>
          <w:color w:val="000000"/>
          <w:sz w:val="28"/>
          <w:szCs w:val="28"/>
        </w:rPr>
      </w:pPr>
      <w:r w:rsidRPr="00B55A97">
        <w:rPr>
          <w:rFonts w:ascii="Times New Roman" w:hAnsi="Times New Roman"/>
          <w:color w:val="000000"/>
          <w:sz w:val="28"/>
          <w:szCs w:val="28"/>
        </w:rPr>
        <w:t>Комунальне підприємство «</w:t>
      </w:r>
      <w:r w:rsidR="0035387E" w:rsidRPr="00B55A97">
        <w:rPr>
          <w:rFonts w:ascii="Times New Roman" w:hAnsi="Times New Roman"/>
          <w:color w:val="000000"/>
          <w:sz w:val="28"/>
          <w:szCs w:val="28"/>
        </w:rPr>
        <w:t>Єдиний розрахунковий центр</w:t>
      </w:r>
      <w:r w:rsidRPr="00B55A97">
        <w:rPr>
          <w:rFonts w:ascii="Times New Roman" w:hAnsi="Times New Roman"/>
          <w:color w:val="000000"/>
          <w:sz w:val="28"/>
          <w:szCs w:val="28"/>
        </w:rPr>
        <w:t>» було створене рішенням сесії міської ради від 10.05.2007р.</w:t>
      </w:r>
      <w:r w:rsidR="00CE4D99">
        <w:rPr>
          <w:rFonts w:ascii="Times New Roman" w:hAnsi="Times New Roman"/>
          <w:color w:val="000000"/>
          <w:sz w:val="28"/>
          <w:szCs w:val="28"/>
        </w:rPr>
        <w:t xml:space="preserve"> </w:t>
      </w:r>
      <w:r w:rsidRPr="00B55A97">
        <w:rPr>
          <w:rFonts w:ascii="Times New Roman" w:hAnsi="Times New Roman"/>
          <w:color w:val="000000"/>
          <w:sz w:val="28"/>
          <w:szCs w:val="28"/>
        </w:rPr>
        <w:t>Рішенням від 25 грудня 2015 року №66-2 Комунальне підприємство «</w:t>
      </w:r>
      <w:r w:rsidR="0035387E" w:rsidRPr="00B55A97">
        <w:rPr>
          <w:rFonts w:ascii="Times New Roman" w:hAnsi="Times New Roman"/>
          <w:color w:val="000000"/>
          <w:sz w:val="28"/>
          <w:szCs w:val="28"/>
        </w:rPr>
        <w:t>Єдиний розрахунковий центр</w:t>
      </w:r>
      <w:r w:rsidRPr="00B55A97">
        <w:rPr>
          <w:rFonts w:ascii="Times New Roman" w:hAnsi="Times New Roman"/>
          <w:color w:val="000000"/>
          <w:sz w:val="28"/>
          <w:szCs w:val="28"/>
        </w:rPr>
        <w:t xml:space="preserve">» було перейменовано на Комунальне підприємство Івано-Франківської міської ради «Муніципальна інвестиційна управляюча компанія». </w:t>
      </w:r>
    </w:p>
    <w:p w:rsidR="008735D4" w:rsidRDefault="008735D4" w:rsidP="000A66FF">
      <w:pPr>
        <w:tabs>
          <w:tab w:val="left" w:pos="10348"/>
        </w:tabs>
        <w:spacing w:after="0"/>
        <w:ind w:firstLine="709"/>
        <w:jc w:val="both"/>
        <w:rPr>
          <w:rFonts w:ascii="Times New Roman" w:hAnsi="Times New Roman"/>
          <w:color w:val="000000"/>
          <w:sz w:val="28"/>
          <w:szCs w:val="28"/>
        </w:rPr>
      </w:pPr>
      <w:r w:rsidRPr="00B55A97">
        <w:rPr>
          <w:rFonts w:ascii="Times New Roman" w:hAnsi="Times New Roman"/>
          <w:color w:val="000000"/>
          <w:sz w:val="28"/>
          <w:szCs w:val="28"/>
        </w:rPr>
        <w:t>Рішенням від 2</w:t>
      </w:r>
      <w:r w:rsidR="003A7FC8">
        <w:rPr>
          <w:rFonts w:ascii="Times New Roman" w:hAnsi="Times New Roman"/>
          <w:color w:val="000000"/>
          <w:sz w:val="28"/>
          <w:szCs w:val="28"/>
        </w:rPr>
        <w:t>7</w:t>
      </w:r>
      <w:r w:rsidRPr="00B55A97">
        <w:rPr>
          <w:rFonts w:ascii="Times New Roman" w:hAnsi="Times New Roman"/>
          <w:color w:val="000000"/>
          <w:sz w:val="28"/>
          <w:szCs w:val="28"/>
        </w:rPr>
        <w:t xml:space="preserve"> грудня 201</w:t>
      </w:r>
      <w:r>
        <w:rPr>
          <w:rFonts w:ascii="Times New Roman" w:hAnsi="Times New Roman"/>
          <w:color w:val="000000"/>
          <w:sz w:val="28"/>
          <w:szCs w:val="28"/>
        </w:rPr>
        <w:t>9</w:t>
      </w:r>
      <w:r w:rsidRPr="00B55A97">
        <w:rPr>
          <w:rFonts w:ascii="Times New Roman" w:hAnsi="Times New Roman"/>
          <w:color w:val="000000"/>
          <w:sz w:val="28"/>
          <w:szCs w:val="28"/>
        </w:rPr>
        <w:t xml:space="preserve"> року №</w:t>
      </w:r>
      <w:r w:rsidR="003A7FC8">
        <w:rPr>
          <w:rFonts w:ascii="Times New Roman" w:hAnsi="Times New Roman"/>
          <w:color w:val="000000"/>
          <w:sz w:val="28"/>
          <w:szCs w:val="28"/>
        </w:rPr>
        <w:t>413-35</w:t>
      </w:r>
      <w:r w:rsidRPr="00B55A97">
        <w:rPr>
          <w:rFonts w:ascii="Times New Roman" w:hAnsi="Times New Roman"/>
          <w:color w:val="000000"/>
          <w:sz w:val="28"/>
          <w:szCs w:val="28"/>
        </w:rPr>
        <w:t xml:space="preserve"> </w:t>
      </w:r>
      <w:r w:rsidR="00BA189D" w:rsidRPr="00B55A97">
        <w:rPr>
          <w:rFonts w:ascii="Times New Roman" w:hAnsi="Times New Roman"/>
          <w:color w:val="000000"/>
          <w:sz w:val="28"/>
          <w:szCs w:val="28"/>
        </w:rPr>
        <w:t>Комунальне підприємство «Муніципальна інвестиційна управляюча компанія»</w:t>
      </w:r>
      <w:r w:rsidRPr="00B55A97">
        <w:rPr>
          <w:rFonts w:ascii="Times New Roman" w:hAnsi="Times New Roman"/>
          <w:color w:val="000000"/>
          <w:sz w:val="28"/>
          <w:szCs w:val="28"/>
        </w:rPr>
        <w:t xml:space="preserve"> було перейменовано на Комунальне підприємство</w:t>
      </w:r>
      <w:r w:rsidR="00BA189D">
        <w:rPr>
          <w:rFonts w:ascii="Times New Roman" w:hAnsi="Times New Roman"/>
          <w:color w:val="000000"/>
          <w:sz w:val="28"/>
          <w:szCs w:val="28"/>
        </w:rPr>
        <w:t xml:space="preserve"> «Теплий дім»</w:t>
      </w:r>
      <w:r w:rsidRPr="00B55A97">
        <w:rPr>
          <w:rFonts w:ascii="Times New Roman" w:hAnsi="Times New Roman"/>
          <w:color w:val="000000"/>
          <w:sz w:val="28"/>
          <w:szCs w:val="28"/>
        </w:rPr>
        <w:t xml:space="preserve"> Івано-Франківської місь</w:t>
      </w:r>
      <w:r w:rsidR="00BA189D">
        <w:rPr>
          <w:rFonts w:ascii="Times New Roman" w:hAnsi="Times New Roman"/>
          <w:color w:val="000000"/>
          <w:sz w:val="28"/>
          <w:szCs w:val="28"/>
        </w:rPr>
        <w:t>кої ради.</w:t>
      </w:r>
    </w:p>
    <w:p w:rsidR="008735D4" w:rsidRPr="00B55A97" w:rsidRDefault="008735D4" w:rsidP="000A66FF">
      <w:pPr>
        <w:tabs>
          <w:tab w:val="left" w:pos="10348"/>
        </w:tabs>
        <w:spacing w:after="0"/>
        <w:ind w:firstLine="709"/>
        <w:jc w:val="both"/>
        <w:rPr>
          <w:rFonts w:ascii="Times New Roman" w:hAnsi="Times New Roman"/>
          <w:color w:val="000000"/>
          <w:sz w:val="28"/>
          <w:szCs w:val="28"/>
        </w:rPr>
      </w:pPr>
    </w:p>
    <w:p w:rsidR="006C5A5B" w:rsidRPr="006C7FC1" w:rsidRDefault="006C5A5B" w:rsidP="000A66FF">
      <w:pPr>
        <w:keepNext/>
        <w:tabs>
          <w:tab w:val="left" w:pos="10348"/>
        </w:tabs>
        <w:spacing w:before="240" w:after="120"/>
        <w:jc w:val="both"/>
        <w:rPr>
          <w:rFonts w:ascii="Times New Roman" w:hAnsi="Times New Roman"/>
          <w:sz w:val="14"/>
          <w:szCs w:val="16"/>
        </w:rPr>
      </w:pPr>
      <w:r w:rsidRPr="006C7FC1">
        <w:rPr>
          <w:rFonts w:ascii="Times New Roman" w:hAnsi="Times New Roman"/>
          <w:b/>
          <w:sz w:val="28"/>
          <w:szCs w:val="28"/>
        </w:rPr>
        <w:t xml:space="preserve">2.1. Загальна характеристика та </w:t>
      </w:r>
      <w:r w:rsidR="00B55A97" w:rsidRPr="006C7FC1">
        <w:rPr>
          <w:rFonts w:ascii="Times New Roman" w:hAnsi="Times New Roman"/>
          <w:b/>
          <w:sz w:val="28"/>
          <w:szCs w:val="28"/>
        </w:rPr>
        <w:t>предмет діяльності підприємства</w:t>
      </w:r>
    </w:p>
    <w:p w:rsidR="006C5A5B" w:rsidRPr="00B55A97" w:rsidRDefault="006C5A5B" w:rsidP="000A66FF">
      <w:pPr>
        <w:tabs>
          <w:tab w:val="left" w:pos="10348"/>
        </w:tabs>
        <w:spacing w:after="0"/>
        <w:ind w:firstLine="709"/>
        <w:jc w:val="both"/>
        <w:rPr>
          <w:rFonts w:ascii="Times New Roman" w:hAnsi="Times New Roman"/>
          <w:color w:val="000000"/>
          <w:sz w:val="28"/>
          <w:szCs w:val="28"/>
        </w:rPr>
      </w:pPr>
      <w:r w:rsidRPr="00B55A97">
        <w:rPr>
          <w:rFonts w:ascii="Times New Roman" w:hAnsi="Times New Roman"/>
          <w:color w:val="000000"/>
          <w:sz w:val="28"/>
          <w:szCs w:val="28"/>
        </w:rPr>
        <w:t xml:space="preserve">Відповідно до чинної редакції статуту Підприємства створене для </w:t>
      </w:r>
      <w:r w:rsidR="003065E5" w:rsidRPr="00F27127">
        <w:rPr>
          <w:rFonts w:ascii="Times New Roman" w:hAnsi="Times New Roman"/>
          <w:sz w:val="28"/>
          <w:szCs w:val="28"/>
        </w:rPr>
        <w:t xml:space="preserve">задоволення суспільних потреб в його продукції, роботах, послугах та реалізація на підставі одержаного прибутку соціальних та економічних інтересів </w:t>
      </w:r>
      <w:r w:rsidR="003065E5" w:rsidRPr="00B55A97">
        <w:rPr>
          <w:rFonts w:ascii="Times New Roman" w:hAnsi="Times New Roman"/>
          <w:color w:val="000000"/>
          <w:sz w:val="28"/>
          <w:szCs w:val="28"/>
        </w:rPr>
        <w:t>Івано-Франківської місь</w:t>
      </w:r>
      <w:r w:rsidR="003065E5">
        <w:rPr>
          <w:rFonts w:ascii="Times New Roman" w:hAnsi="Times New Roman"/>
          <w:color w:val="000000"/>
          <w:sz w:val="28"/>
          <w:szCs w:val="28"/>
        </w:rPr>
        <w:t>кої ради</w:t>
      </w:r>
      <w:r w:rsidR="003065E5" w:rsidRPr="00B55A97">
        <w:rPr>
          <w:rFonts w:ascii="Times New Roman" w:hAnsi="Times New Roman"/>
          <w:color w:val="000000"/>
          <w:sz w:val="28"/>
          <w:szCs w:val="28"/>
        </w:rPr>
        <w:t xml:space="preserve"> </w:t>
      </w:r>
      <w:r w:rsidRPr="00B55A97">
        <w:rPr>
          <w:rFonts w:ascii="Times New Roman" w:hAnsi="Times New Roman"/>
          <w:color w:val="000000"/>
          <w:sz w:val="28"/>
          <w:szCs w:val="28"/>
        </w:rPr>
        <w:t>з метою отримання прибутку.</w:t>
      </w:r>
    </w:p>
    <w:p w:rsidR="006C5A5B" w:rsidRPr="00B55A97" w:rsidRDefault="006C5A5B" w:rsidP="000A66FF">
      <w:pPr>
        <w:tabs>
          <w:tab w:val="left" w:pos="10348"/>
        </w:tabs>
        <w:spacing w:after="0"/>
        <w:ind w:firstLine="709"/>
        <w:jc w:val="both"/>
        <w:rPr>
          <w:rFonts w:ascii="Times New Roman" w:hAnsi="Times New Roman"/>
          <w:color w:val="000000"/>
          <w:sz w:val="28"/>
          <w:szCs w:val="28"/>
        </w:rPr>
      </w:pPr>
      <w:r w:rsidRPr="00B55A97">
        <w:rPr>
          <w:rFonts w:ascii="Times New Roman" w:hAnsi="Times New Roman"/>
          <w:color w:val="000000"/>
          <w:sz w:val="28"/>
          <w:szCs w:val="28"/>
        </w:rPr>
        <w:t xml:space="preserve">Основною метою діяльності Підприємства є надання </w:t>
      </w:r>
      <w:r w:rsidR="00320D38">
        <w:rPr>
          <w:rFonts w:ascii="Times New Roman" w:hAnsi="Times New Roman"/>
          <w:color w:val="000000"/>
          <w:sz w:val="28"/>
          <w:szCs w:val="28"/>
        </w:rPr>
        <w:t xml:space="preserve">послуги </w:t>
      </w:r>
      <w:r w:rsidRPr="00B55A97">
        <w:rPr>
          <w:rFonts w:ascii="Times New Roman" w:hAnsi="Times New Roman"/>
          <w:color w:val="000000"/>
          <w:sz w:val="28"/>
          <w:szCs w:val="28"/>
        </w:rPr>
        <w:t>з</w:t>
      </w:r>
      <w:r w:rsidR="008638C3">
        <w:rPr>
          <w:rFonts w:ascii="Times New Roman" w:hAnsi="Times New Roman"/>
          <w:color w:val="000000"/>
          <w:sz w:val="28"/>
          <w:szCs w:val="28"/>
        </w:rPr>
        <w:t xml:space="preserve"> </w:t>
      </w:r>
      <w:r w:rsidR="00320D38" w:rsidRPr="00320D38">
        <w:rPr>
          <w:rFonts w:ascii="Times New Roman" w:hAnsi="Times New Roman"/>
          <w:color w:val="000000"/>
          <w:sz w:val="28"/>
          <w:szCs w:val="28"/>
        </w:rPr>
        <w:t>управління багатоквартирним будинком</w:t>
      </w:r>
      <w:r w:rsidR="008638C3">
        <w:rPr>
          <w:rFonts w:ascii="Times New Roman" w:hAnsi="Times New Roman"/>
          <w:color w:val="000000"/>
          <w:sz w:val="28"/>
          <w:szCs w:val="28"/>
        </w:rPr>
        <w:t>.</w:t>
      </w:r>
    </w:p>
    <w:p w:rsidR="006C5A5B" w:rsidRDefault="006C5A5B" w:rsidP="000A66FF">
      <w:pPr>
        <w:tabs>
          <w:tab w:val="left" w:pos="10348"/>
        </w:tabs>
        <w:spacing w:after="0"/>
        <w:ind w:firstLine="709"/>
        <w:jc w:val="both"/>
        <w:rPr>
          <w:rFonts w:ascii="Times New Roman" w:hAnsi="Times New Roman"/>
          <w:color w:val="000000"/>
          <w:sz w:val="28"/>
          <w:szCs w:val="28"/>
        </w:rPr>
      </w:pPr>
      <w:r w:rsidRPr="00B55A97">
        <w:rPr>
          <w:rFonts w:ascii="Times New Roman" w:hAnsi="Times New Roman"/>
          <w:color w:val="000000"/>
          <w:sz w:val="28"/>
          <w:szCs w:val="28"/>
        </w:rPr>
        <w:t>Згідно рішення виконавчого комітету додатковою діяльністю підприємства є також надання готельних послуг.</w:t>
      </w:r>
    </w:p>
    <w:p w:rsidR="008638C3" w:rsidRDefault="00584466" w:rsidP="000A66FF">
      <w:pPr>
        <w:tabs>
          <w:tab w:val="left" w:pos="10348"/>
        </w:tabs>
        <w:spacing w:after="0"/>
        <w:ind w:firstLine="709"/>
        <w:jc w:val="both"/>
        <w:rPr>
          <w:rFonts w:ascii="Times New Roman" w:hAnsi="Times New Roman"/>
          <w:color w:val="000000"/>
          <w:sz w:val="28"/>
          <w:szCs w:val="28"/>
        </w:rPr>
      </w:pPr>
      <w:r>
        <w:rPr>
          <w:rFonts w:ascii="Times New Roman" w:hAnsi="Times New Roman"/>
          <w:color w:val="000000"/>
          <w:sz w:val="28"/>
          <w:szCs w:val="28"/>
        </w:rPr>
        <w:t>В  2020 році</w:t>
      </w:r>
      <w:r w:rsidR="00C65B6B">
        <w:rPr>
          <w:rFonts w:ascii="Times New Roman" w:hAnsi="Times New Roman"/>
          <w:color w:val="000000"/>
          <w:sz w:val="28"/>
          <w:szCs w:val="28"/>
        </w:rPr>
        <w:t xml:space="preserve"> розширил</w:t>
      </w:r>
      <w:r w:rsidR="008638C3">
        <w:rPr>
          <w:rFonts w:ascii="Times New Roman" w:hAnsi="Times New Roman"/>
          <w:color w:val="000000"/>
          <w:sz w:val="28"/>
          <w:szCs w:val="28"/>
        </w:rPr>
        <w:t>и види економічної діяльності та додати наступні:</w:t>
      </w:r>
    </w:p>
    <w:p w:rsidR="003065E5" w:rsidRDefault="003065E5" w:rsidP="001E6B57">
      <w:pPr>
        <w:numPr>
          <w:ilvl w:val="0"/>
          <w:numId w:val="10"/>
        </w:numPr>
        <w:tabs>
          <w:tab w:val="left" w:pos="10348"/>
        </w:tabs>
        <w:spacing w:after="0"/>
        <w:ind w:left="1134"/>
        <w:jc w:val="both"/>
        <w:rPr>
          <w:rFonts w:ascii="Times New Roman" w:hAnsi="Times New Roman"/>
          <w:color w:val="000000"/>
          <w:sz w:val="28"/>
          <w:szCs w:val="28"/>
        </w:rPr>
      </w:pPr>
      <w:r>
        <w:rPr>
          <w:rFonts w:ascii="Times New Roman" w:hAnsi="Times New Roman"/>
          <w:color w:val="000000"/>
          <w:sz w:val="28"/>
          <w:szCs w:val="28"/>
        </w:rPr>
        <w:t>послуги з дератизації;</w:t>
      </w:r>
    </w:p>
    <w:p w:rsidR="003065E5" w:rsidRDefault="003065E5" w:rsidP="001E6B57">
      <w:pPr>
        <w:numPr>
          <w:ilvl w:val="0"/>
          <w:numId w:val="10"/>
        </w:numPr>
        <w:tabs>
          <w:tab w:val="left" w:pos="10348"/>
        </w:tabs>
        <w:spacing w:after="0"/>
        <w:ind w:left="1134"/>
        <w:jc w:val="both"/>
        <w:rPr>
          <w:rFonts w:ascii="Times New Roman" w:hAnsi="Times New Roman"/>
          <w:color w:val="000000"/>
          <w:sz w:val="28"/>
          <w:szCs w:val="28"/>
        </w:rPr>
      </w:pPr>
      <w:r>
        <w:rPr>
          <w:rFonts w:ascii="Times New Roman" w:hAnsi="Times New Roman"/>
          <w:color w:val="000000"/>
          <w:sz w:val="28"/>
          <w:szCs w:val="28"/>
        </w:rPr>
        <w:t>послуги з перевірки димових та вентиляційних каналів;</w:t>
      </w:r>
    </w:p>
    <w:p w:rsidR="008638C3" w:rsidRDefault="003065E5" w:rsidP="001E6B57">
      <w:pPr>
        <w:numPr>
          <w:ilvl w:val="0"/>
          <w:numId w:val="10"/>
        </w:numPr>
        <w:tabs>
          <w:tab w:val="left" w:pos="10348"/>
        </w:tabs>
        <w:spacing w:after="0"/>
        <w:ind w:left="1134"/>
        <w:jc w:val="both"/>
        <w:rPr>
          <w:rFonts w:ascii="Times New Roman" w:hAnsi="Times New Roman"/>
          <w:color w:val="000000"/>
          <w:sz w:val="28"/>
          <w:szCs w:val="28"/>
        </w:rPr>
      </w:pPr>
      <w:r>
        <w:rPr>
          <w:rFonts w:ascii="Times New Roman" w:hAnsi="Times New Roman"/>
          <w:color w:val="000000"/>
          <w:sz w:val="28"/>
          <w:szCs w:val="28"/>
        </w:rPr>
        <w:t>інші види діяльності з прибирання;</w:t>
      </w:r>
    </w:p>
    <w:p w:rsidR="008638C3" w:rsidRDefault="003065E5" w:rsidP="001E6B57">
      <w:pPr>
        <w:numPr>
          <w:ilvl w:val="0"/>
          <w:numId w:val="10"/>
        </w:numPr>
        <w:tabs>
          <w:tab w:val="left" w:pos="10348"/>
        </w:tabs>
        <w:spacing w:after="0"/>
        <w:ind w:left="1134"/>
        <w:jc w:val="both"/>
        <w:rPr>
          <w:rFonts w:ascii="Times New Roman" w:hAnsi="Times New Roman"/>
          <w:color w:val="000000"/>
          <w:sz w:val="28"/>
          <w:szCs w:val="28"/>
        </w:rPr>
      </w:pPr>
      <w:r>
        <w:rPr>
          <w:rFonts w:ascii="Times New Roman" w:hAnsi="Times New Roman"/>
          <w:color w:val="000000"/>
          <w:sz w:val="28"/>
          <w:szCs w:val="28"/>
        </w:rPr>
        <w:t>інша діяльність з прибирання будинків та промислових об’єктів;</w:t>
      </w:r>
    </w:p>
    <w:p w:rsidR="008638C3" w:rsidRDefault="003065E5" w:rsidP="001E6B57">
      <w:pPr>
        <w:numPr>
          <w:ilvl w:val="0"/>
          <w:numId w:val="10"/>
        </w:numPr>
        <w:tabs>
          <w:tab w:val="left" w:pos="10348"/>
        </w:tabs>
        <w:spacing w:after="0"/>
        <w:ind w:left="1134"/>
        <w:jc w:val="both"/>
        <w:rPr>
          <w:rFonts w:ascii="Times New Roman" w:hAnsi="Times New Roman"/>
          <w:color w:val="000000"/>
          <w:sz w:val="28"/>
          <w:szCs w:val="28"/>
        </w:rPr>
      </w:pPr>
      <w:r>
        <w:rPr>
          <w:rFonts w:ascii="Times New Roman" w:hAnsi="Times New Roman"/>
          <w:color w:val="000000"/>
          <w:sz w:val="28"/>
          <w:szCs w:val="28"/>
        </w:rPr>
        <w:t>надання ландшафтних послуг;</w:t>
      </w:r>
    </w:p>
    <w:p w:rsidR="008638C3" w:rsidRDefault="003065E5" w:rsidP="001E6B57">
      <w:pPr>
        <w:numPr>
          <w:ilvl w:val="0"/>
          <w:numId w:val="10"/>
        </w:numPr>
        <w:tabs>
          <w:tab w:val="left" w:pos="10348"/>
        </w:tabs>
        <w:spacing w:after="0"/>
        <w:ind w:left="1134"/>
        <w:jc w:val="both"/>
        <w:rPr>
          <w:rFonts w:ascii="Times New Roman" w:hAnsi="Times New Roman"/>
          <w:color w:val="000000"/>
          <w:sz w:val="28"/>
          <w:szCs w:val="28"/>
        </w:rPr>
      </w:pPr>
      <w:r>
        <w:rPr>
          <w:rFonts w:ascii="Times New Roman" w:hAnsi="Times New Roman"/>
          <w:color w:val="000000"/>
          <w:sz w:val="28"/>
          <w:szCs w:val="28"/>
        </w:rPr>
        <w:t>електромонтажні роботи;</w:t>
      </w:r>
    </w:p>
    <w:p w:rsidR="008638C3" w:rsidRDefault="003065E5" w:rsidP="001E6B57">
      <w:pPr>
        <w:numPr>
          <w:ilvl w:val="0"/>
          <w:numId w:val="10"/>
        </w:numPr>
        <w:tabs>
          <w:tab w:val="left" w:pos="10348"/>
        </w:tabs>
        <w:spacing w:after="0"/>
        <w:ind w:left="1134"/>
        <w:jc w:val="both"/>
        <w:rPr>
          <w:rFonts w:ascii="Times New Roman" w:hAnsi="Times New Roman"/>
          <w:color w:val="000000"/>
          <w:sz w:val="28"/>
          <w:szCs w:val="28"/>
        </w:rPr>
      </w:pPr>
      <w:r>
        <w:rPr>
          <w:rFonts w:ascii="Times New Roman" w:hAnsi="Times New Roman"/>
          <w:color w:val="000000"/>
          <w:sz w:val="28"/>
          <w:szCs w:val="28"/>
        </w:rPr>
        <w:t>монтаж водопровідних мереж, систем опалення та кондиціонування;</w:t>
      </w:r>
    </w:p>
    <w:p w:rsidR="008638C3" w:rsidRDefault="003065E5" w:rsidP="001E6B57">
      <w:pPr>
        <w:numPr>
          <w:ilvl w:val="0"/>
          <w:numId w:val="10"/>
        </w:numPr>
        <w:tabs>
          <w:tab w:val="left" w:pos="10348"/>
        </w:tabs>
        <w:spacing w:after="0"/>
        <w:ind w:left="1134"/>
        <w:jc w:val="both"/>
        <w:rPr>
          <w:rFonts w:ascii="Times New Roman" w:hAnsi="Times New Roman"/>
          <w:color w:val="000000"/>
          <w:sz w:val="28"/>
          <w:szCs w:val="28"/>
        </w:rPr>
      </w:pPr>
      <w:r>
        <w:rPr>
          <w:rFonts w:ascii="Times New Roman" w:hAnsi="Times New Roman"/>
          <w:color w:val="000000"/>
          <w:sz w:val="28"/>
          <w:szCs w:val="28"/>
        </w:rPr>
        <w:t>інші будівельно-монтажні роботи;</w:t>
      </w:r>
    </w:p>
    <w:p w:rsidR="008638C3" w:rsidRDefault="003065E5" w:rsidP="001E6B57">
      <w:pPr>
        <w:numPr>
          <w:ilvl w:val="0"/>
          <w:numId w:val="10"/>
        </w:numPr>
        <w:tabs>
          <w:tab w:val="left" w:pos="10348"/>
        </w:tabs>
        <w:spacing w:after="0"/>
        <w:ind w:left="1134"/>
        <w:jc w:val="both"/>
        <w:rPr>
          <w:rFonts w:ascii="Times New Roman" w:hAnsi="Times New Roman"/>
          <w:color w:val="000000"/>
          <w:sz w:val="28"/>
          <w:szCs w:val="28"/>
        </w:rPr>
      </w:pPr>
      <w:r>
        <w:rPr>
          <w:rFonts w:ascii="Times New Roman" w:hAnsi="Times New Roman"/>
          <w:color w:val="000000"/>
          <w:sz w:val="28"/>
          <w:szCs w:val="28"/>
        </w:rPr>
        <w:t>штукатурні роботи;</w:t>
      </w:r>
    </w:p>
    <w:p w:rsidR="008638C3" w:rsidRDefault="003065E5" w:rsidP="001E6B57">
      <w:pPr>
        <w:numPr>
          <w:ilvl w:val="0"/>
          <w:numId w:val="10"/>
        </w:numPr>
        <w:tabs>
          <w:tab w:val="left" w:pos="10348"/>
        </w:tabs>
        <w:spacing w:after="0"/>
        <w:ind w:left="1134"/>
        <w:jc w:val="both"/>
        <w:rPr>
          <w:rFonts w:ascii="Times New Roman" w:hAnsi="Times New Roman"/>
          <w:color w:val="000000"/>
          <w:sz w:val="28"/>
          <w:szCs w:val="28"/>
        </w:rPr>
      </w:pPr>
      <w:r>
        <w:rPr>
          <w:rFonts w:ascii="Times New Roman" w:hAnsi="Times New Roman"/>
          <w:color w:val="000000"/>
          <w:sz w:val="28"/>
          <w:szCs w:val="28"/>
        </w:rPr>
        <w:t>малярні роботи та скління;</w:t>
      </w:r>
    </w:p>
    <w:p w:rsidR="00120388" w:rsidRDefault="003065E5" w:rsidP="001E6B57">
      <w:pPr>
        <w:numPr>
          <w:ilvl w:val="0"/>
          <w:numId w:val="10"/>
        </w:numPr>
        <w:tabs>
          <w:tab w:val="left" w:pos="10348"/>
        </w:tabs>
        <w:spacing w:after="0"/>
        <w:ind w:left="1134"/>
        <w:jc w:val="both"/>
        <w:rPr>
          <w:rFonts w:ascii="Times New Roman" w:hAnsi="Times New Roman"/>
          <w:color w:val="000000"/>
          <w:sz w:val="28"/>
          <w:szCs w:val="28"/>
        </w:rPr>
      </w:pPr>
      <w:r>
        <w:rPr>
          <w:rFonts w:ascii="Times New Roman" w:hAnsi="Times New Roman"/>
          <w:color w:val="000000"/>
          <w:sz w:val="28"/>
          <w:szCs w:val="28"/>
        </w:rPr>
        <w:t xml:space="preserve">покрівельні </w:t>
      </w:r>
      <w:r w:rsidR="00120388">
        <w:rPr>
          <w:rFonts w:ascii="Times New Roman" w:hAnsi="Times New Roman"/>
          <w:color w:val="000000"/>
          <w:sz w:val="28"/>
          <w:szCs w:val="28"/>
        </w:rPr>
        <w:t>роботи.</w:t>
      </w:r>
    </w:p>
    <w:p w:rsidR="00120388" w:rsidRPr="00B55A97" w:rsidRDefault="003065E5" w:rsidP="000A66FF">
      <w:pPr>
        <w:tabs>
          <w:tab w:val="left" w:pos="10348"/>
        </w:tabs>
        <w:spacing w:after="0"/>
        <w:ind w:firstLine="709"/>
        <w:jc w:val="both"/>
        <w:rPr>
          <w:rFonts w:ascii="Times New Roman" w:hAnsi="Times New Roman"/>
          <w:color w:val="000000"/>
          <w:sz w:val="28"/>
          <w:szCs w:val="28"/>
        </w:rPr>
      </w:pPr>
      <w:r>
        <w:rPr>
          <w:rFonts w:ascii="Times New Roman" w:hAnsi="Times New Roman"/>
          <w:color w:val="000000"/>
          <w:sz w:val="28"/>
          <w:szCs w:val="28"/>
        </w:rPr>
        <w:t>Такі</w:t>
      </w:r>
      <w:r w:rsidR="00120388">
        <w:rPr>
          <w:rFonts w:ascii="Times New Roman" w:hAnsi="Times New Roman"/>
          <w:color w:val="000000"/>
          <w:sz w:val="28"/>
          <w:szCs w:val="28"/>
        </w:rPr>
        <w:t xml:space="preserve"> доповнення в</w:t>
      </w:r>
      <w:r w:rsidR="00C65B6B">
        <w:rPr>
          <w:rFonts w:ascii="Times New Roman" w:hAnsi="Times New Roman"/>
          <w:color w:val="000000"/>
          <w:sz w:val="28"/>
          <w:szCs w:val="28"/>
        </w:rPr>
        <w:t>несені</w:t>
      </w:r>
      <w:r w:rsidR="00120388">
        <w:rPr>
          <w:rFonts w:ascii="Times New Roman" w:hAnsi="Times New Roman"/>
          <w:color w:val="000000"/>
          <w:sz w:val="28"/>
          <w:szCs w:val="28"/>
        </w:rPr>
        <w:t xml:space="preserve"> з метою економії коштів за рахунок виконання робіт наявними ресурсами підприємства та зменшення залучення до виконання робіт підрядних організацій.</w:t>
      </w:r>
    </w:p>
    <w:p w:rsidR="006C5A5B" w:rsidRPr="00B55A97" w:rsidRDefault="006C5A5B" w:rsidP="000A66FF">
      <w:pPr>
        <w:tabs>
          <w:tab w:val="left" w:pos="10348"/>
        </w:tabs>
        <w:spacing w:after="0"/>
        <w:ind w:firstLine="709"/>
        <w:jc w:val="both"/>
        <w:rPr>
          <w:rFonts w:ascii="Times New Roman" w:hAnsi="Times New Roman"/>
          <w:color w:val="000000"/>
          <w:sz w:val="28"/>
          <w:szCs w:val="28"/>
        </w:rPr>
      </w:pPr>
      <w:r w:rsidRPr="00B55A97">
        <w:rPr>
          <w:rFonts w:ascii="Times New Roman" w:hAnsi="Times New Roman"/>
          <w:color w:val="000000"/>
          <w:sz w:val="28"/>
          <w:szCs w:val="28"/>
        </w:rPr>
        <w:t>Правове поле роботи підприємства, крім документів національного рівня, склали наступні рішення виконавчого комітету та сесії міської ради:</w:t>
      </w:r>
    </w:p>
    <w:p w:rsidR="006C5A5B" w:rsidRPr="00B55A97" w:rsidRDefault="006C5A5B" w:rsidP="000A66FF">
      <w:pPr>
        <w:numPr>
          <w:ilvl w:val="0"/>
          <w:numId w:val="2"/>
        </w:numPr>
        <w:tabs>
          <w:tab w:val="left" w:pos="10348"/>
        </w:tabs>
        <w:spacing w:after="0"/>
        <w:ind w:left="1134"/>
        <w:jc w:val="both"/>
        <w:rPr>
          <w:rFonts w:ascii="Times New Roman" w:hAnsi="Times New Roman"/>
          <w:color w:val="000000"/>
          <w:sz w:val="28"/>
          <w:szCs w:val="28"/>
        </w:rPr>
      </w:pPr>
      <w:r w:rsidRPr="00B55A97">
        <w:rPr>
          <w:rFonts w:ascii="Times New Roman" w:hAnsi="Times New Roman"/>
          <w:color w:val="000000"/>
          <w:sz w:val="28"/>
          <w:szCs w:val="28"/>
        </w:rPr>
        <w:t>Про організацію та забезпечення роботи комунального підприємства «Єдиний розрахунковий центр»</w:t>
      </w:r>
    </w:p>
    <w:p w:rsidR="0051463F" w:rsidRPr="00B55A97" w:rsidRDefault="0051463F" w:rsidP="000A66FF">
      <w:pPr>
        <w:numPr>
          <w:ilvl w:val="0"/>
          <w:numId w:val="2"/>
        </w:numPr>
        <w:tabs>
          <w:tab w:val="left" w:pos="10348"/>
        </w:tabs>
        <w:spacing w:after="0"/>
        <w:ind w:left="1134"/>
        <w:jc w:val="both"/>
        <w:rPr>
          <w:rFonts w:ascii="Times New Roman" w:hAnsi="Times New Roman"/>
          <w:color w:val="000000"/>
          <w:sz w:val="28"/>
          <w:szCs w:val="28"/>
        </w:rPr>
      </w:pPr>
      <w:r w:rsidRPr="00920F3A">
        <w:rPr>
          <w:rFonts w:ascii="Times New Roman" w:eastAsia="Times New Roman" w:hAnsi="Times New Roman"/>
          <w:sz w:val="28"/>
          <w:szCs w:val="28"/>
          <w:lang w:eastAsia="ru-RU"/>
        </w:rPr>
        <w:t xml:space="preserve">Про </w:t>
      </w:r>
      <w:r>
        <w:rPr>
          <w:rFonts w:ascii="Times New Roman" w:eastAsia="Times New Roman" w:hAnsi="Times New Roman"/>
          <w:sz w:val="28"/>
          <w:szCs w:val="28"/>
          <w:lang w:eastAsia="ru-RU"/>
        </w:rPr>
        <w:t>підсилення конкурентних засад на ринку житлово-комунальних послуг</w:t>
      </w:r>
    </w:p>
    <w:p w:rsidR="006C5A5B" w:rsidRPr="00B55A97" w:rsidRDefault="0051463F" w:rsidP="000A66FF">
      <w:pPr>
        <w:numPr>
          <w:ilvl w:val="0"/>
          <w:numId w:val="2"/>
        </w:numPr>
        <w:tabs>
          <w:tab w:val="left" w:pos="10348"/>
        </w:tabs>
        <w:spacing w:after="0"/>
        <w:ind w:left="1134"/>
        <w:jc w:val="both"/>
        <w:rPr>
          <w:rFonts w:ascii="Times New Roman" w:hAnsi="Times New Roman"/>
          <w:color w:val="000000"/>
          <w:sz w:val="28"/>
          <w:szCs w:val="28"/>
        </w:rPr>
      </w:pPr>
      <w:r w:rsidRPr="00B55A97">
        <w:rPr>
          <w:rFonts w:ascii="Times New Roman" w:hAnsi="Times New Roman"/>
          <w:color w:val="000000"/>
          <w:sz w:val="28"/>
          <w:szCs w:val="28"/>
        </w:rPr>
        <w:t xml:space="preserve">Положення </w:t>
      </w:r>
      <w:r w:rsidR="006C5A5B" w:rsidRPr="00B55A97">
        <w:rPr>
          <w:rFonts w:ascii="Times New Roman" w:hAnsi="Times New Roman"/>
          <w:color w:val="000000"/>
          <w:sz w:val="28"/>
          <w:szCs w:val="28"/>
        </w:rPr>
        <w:t>про дольову участь співвласників у поточному та капітальному ремонтах житлових будинків м. Івано-Франківська</w:t>
      </w:r>
    </w:p>
    <w:p w:rsidR="006C5A5B" w:rsidRPr="00B55A97" w:rsidRDefault="0051463F" w:rsidP="000A66FF">
      <w:pPr>
        <w:numPr>
          <w:ilvl w:val="0"/>
          <w:numId w:val="2"/>
        </w:numPr>
        <w:tabs>
          <w:tab w:val="left" w:pos="10348"/>
        </w:tabs>
        <w:spacing w:after="0"/>
        <w:ind w:left="1134"/>
        <w:jc w:val="both"/>
        <w:rPr>
          <w:rFonts w:ascii="Times New Roman" w:hAnsi="Times New Roman"/>
          <w:color w:val="000000"/>
          <w:sz w:val="28"/>
          <w:szCs w:val="28"/>
        </w:rPr>
      </w:pPr>
      <w:r w:rsidRPr="00B55A97">
        <w:rPr>
          <w:rFonts w:ascii="Times New Roman" w:hAnsi="Times New Roman"/>
          <w:color w:val="000000"/>
          <w:sz w:val="28"/>
          <w:szCs w:val="28"/>
        </w:rPr>
        <w:t xml:space="preserve">Програма </w:t>
      </w:r>
      <w:r w:rsidR="006C5A5B" w:rsidRPr="00B55A97">
        <w:rPr>
          <w:rFonts w:ascii="Times New Roman" w:hAnsi="Times New Roman"/>
          <w:color w:val="000000"/>
          <w:sz w:val="28"/>
          <w:szCs w:val="28"/>
        </w:rPr>
        <w:t>облаштування прибудинкових територій житлового фонду Івано-Франківська на 2016-2020 роки</w:t>
      </w:r>
    </w:p>
    <w:p w:rsidR="006C5A5B" w:rsidRPr="00B55A97" w:rsidRDefault="006C5A5B" w:rsidP="000A66FF">
      <w:pPr>
        <w:numPr>
          <w:ilvl w:val="0"/>
          <w:numId w:val="2"/>
        </w:numPr>
        <w:tabs>
          <w:tab w:val="left" w:pos="10348"/>
        </w:tabs>
        <w:spacing w:after="0"/>
        <w:ind w:left="1134"/>
        <w:jc w:val="both"/>
        <w:rPr>
          <w:rFonts w:ascii="Times New Roman" w:hAnsi="Times New Roman"/>
          <w:color w:val="000000"/>
          <w:sz w:val="28"/>
          <w:szCs w:val="28"/>
        </w:rPr>
      </w:pPr>
      <w:r w:rsidRPr="00B55A97">
        <w:rPr>
          <w:rFonts w:ascii="Times New Roman" w:hAnsi="Times New Roman"/>
          <w:color w:val="000000"/>
          <w:sz w:val="28"/>
          <w:szCs w:val="28"/>
        </w:rPr>
        <w:t>Програму модернізації багатоквартирних житлових будинків міста Івано-Франківська на 2016-2020 роки</w:t>
      </w:r>
    </w:p>
    <w:p w:rsidR="006C5A5B" w:rsidRPr="006C7FC1" w:rsidRDefault="00D76CCF" w:rsidP="000A66FF">
      <w:pPr>
        <w:keepNext/>
        <w:tabs>
          <w:tab w:val="left" w:pos="10348"/>
        </w:tabs>
        <w:spacing w:before="240" w:after="120"/>
        <w:jc w:val="both"/>
        <w:rPr>
          <w:rFonts w:ascii="Times New Roman" w:hAnsi="Times New Roman"/>
          <w:b/>
          <w:sz w:val="28"/>
          <w:szCs w:val="28"/>
        </w:rPr>
      </w:pPr>
      <w:r w:rsidRPr="006C7FC1">
        <w:rPr>
          <w:rFonts w:ascii="Times New Roman" w:hAnsi="Times New Roman"/>
          <w:b/>
          <w:sz w:val="28"/>
          <w:szCs w:val="28"/>
        </w:rPr>
        <w:t>2.2. Інформація</w:t>
      </w:r>
      <w:r w:rsidR="006C5A5B" w:rsidRPr="006C7FC1">
        <w:rPr>
          <w:rFonts w:ascii="Times New Roman" w:hAnsi="Times New Roman"/>
          <w:b/>
          <w:sz w:val="28"/>
          <w:szCs w:val="28"/>
        </w:rPr>
        <w:t xml:space="preserve"> про послуги, які надаються</w:t>
      </w:r>
    </w:p>
    <w:p w:rsidR="0051463F" w:rsidRDefault="006C5A5B" w:rsidP="000A66FF">
      <w:pPr>
        <w:tabs>
          <w:tab w:val="left" w:pos="10348"/>
        </w:tabs>
        <w:spacing w:after="0"/>
        <w:ind w:firstLine="709"/>
        <w:jc w:val="both"/>
        <w:rPr>
          <w:rFonts w:ascii="Times New Roman" w:hAnsi="Times New Roman"/>
          <w:color w:val="000000"/>
          <w:sz w:val="28"/>
          <w:szCs w:val="28"/>
        </w:rPr>
      </w:pPr>
      <w:r w:rsidRPr="00B55A97">
        <w:rPr>
          <w:rFonts w:ascii="Times New Roman" w:hAnsi="Times New Roman"/>
          <w:color w:val="000000"/>
          <w:sz w:val="28"/>
          <w:szCs w:val="28"/>
        </w:rPr>
        <w:t>КП «</w:t>
      </w:r>
      <w:r w:rsidR="00BA189D">
        <w:rPr>
          <w:rFonts w:ascii="Times New Roman" w:hAnsi="Times New Roman"/>
          <w:color w:val="000000"/>
          <w:sz w:val="28"/>
          <w:szCs w:val="28"/>
        </w:rPr>
        <w:t>Теплий дім</w:t>
      </w:r>
      <w:r w:rsidRPr="00B55A97">
        <w:rPr>
          <w:rFonts w:ascii="Times New Roman" w:hAnsi="Times New Roman"/>
          <w:color w:val="000000"/>
          <w:sz w:val="28"/>
          <w:szCs w:val="28"/>
        </w:rPr>
        <w:t>» надає послуги з комплексного обслуговування та утримання будинків та прибудинкових територій, виконання поточних та капітальних ремонтів житлових будинків міста Івано-Франківська</w:t>
      </w:r>
      <w:r w:rsidR="003065E5">
        <w:rPr>
          <w:rFonts w:ascii="Times New Roman" w:hAnsi="Times New Roman"/>
          <w:color w:val="000000"/>
          <w:sz w:val="28"/>
          <w:szCs w:val="28"/>
        </w:rPr>
        <w:t xml:space="preserve"> за кошти власників та за рахунок внесків до статутного капіталу</w:t>
      </w:r>
      <w:r w:rsidRPr="00B55A97">
        <w:rPr>
          <w:rFonts w:ascii="Times New Roman" w:hAnsi="Times New Roman"/>
          <w:color w:val="000000"/>
          <w:sz w:val="28"/>
          <w:szCs w:val="28"/>
        </w:rPr>
        <w:t xml:space="preserve">. </w:t>
      </w:r>
    </w:p>
    <w:p w:rsidR="0051463F" w:rsidRPr="006C7FC1" w:rsidRDefault="0051463F" w:rsidP="000A66FF">
      <w:pPr>
        <w:keepNext/>
        <w:tabs>
          <w:tab w:val="left" w:pos="10348"/>
        </w:tabs>
        <w:spacing w:before="240" w:after="120"/>
        <w:jc w:val="both"/>
        <w:rPr>
          <w:rFonts w:ascii="Times New Roman" w:hAnsi="Times New Roman"/>
          <w:b/>
          <w:sz w:val="28"/>
          <w:szCs w:val="28"/>
        </w:rPr>
      </w:pPr>
      <w:r w:rsidRPr="006C7FC1">
        <w:rPr>
          <w:rFonts w:ascii="Times New Roman" w:hAnsi="Times New Roman"/>
          <w:b/>
          <w:sz w:val="28"/>
          <w:szCs w:val="28"/>
        </w:rPr>
        <w:t>2.3. Додаткові послуги та функції підприємства</w:t>
      </w:r>
    </w:p>
    <w:p w:rsidR="0051463F" w:rsidRDefault="0051463F" w:rsidP="000A66FF">
      <w:pPr>
        <w:tabs>
          <w:tab w:val="left" w:pos="10348"/>
        </w:tabs>
        <w:spacing w:after="0"/>
        <w:ind w:firstLine="709"/>
        <w:jc w:val="both"/>
        <w:rPr>
          <w:rFonts w:ascii="Times New Roman" w:hAnsi="Times New Roman"/>
          <w:color w:val="000000"/>
          <w:sz w:val="28"/>
          <w:szCs w:val="28"/>
        </w:rPr>
      </w:pPr>
      <w:r w:rsidRPr="0051463F">
        <w:rPr>
          <w:rFonts w:ascii="Times New Roman" w:hAnsi="Times New Roman"/>
          <w:color w:val="000000"/>
          <w:sz w:val="28"/>
          <w:szCs w:val="28"/>
        </w:rPr>
        <w:t xml:space="preserve">Окрім </w:t>
      </w:r>
      <w:r w:rsidR="001E41F5">
        <w:rPr>
          <w:rFonts w:ascii="Times New Roman" w:hAnsi="Times New Roman"/>
          <w:color w:val="000000"/>
          <w:sz w:val="28"/>
          <w:szCs w:val="28"/>
        </w:rPr>
        <w:t>виконання головних статутних завдань рішеннями органів місцевого самоврядування, розпорядженнями міського голови Івано-Франківська комунальне підприємство «</w:t>
      </w:r>
      <w:r w:rsidR="00C65B6B">
        <w:rPr>
          <w:rFonts w:ascii="Times New Roman" w:hAnsi="Times New Roman"/>
          <w:color w:val="000000"/>
          <w:sz w:val="28"/>
          <w:szCs w:val="28"/>
        </w:rPr>
        <w:t>Теплий дім</w:t>
      </w:r>
      <w:r w:rsidR="001E41F5">
        <w:rPr>
          <w:rFonts w:ascii="Times New Roman" w:hAnsi="Times New Roman"/>
          <w:color w:val="000000"/>
          <w:sz w:val="28"/>
          <w:szCs w:val="28"/>
        </w:rPr>
        <w:t xml:space="preserve">» уповноважене на здійснення й інших функцій. </w:t>
      </w:r>
    </w:p>
    <w:p w:rsidR="00120388" w:rsidRPr="00827FF5" w:rsidRDefault="00120388" w:rsidP="001E6B57">
      <w:pPr>
        <w:pStyle w:val="a3"/>
        <w:numPr>
          <w:ilvl w:val="0"/>
          <w:numId w:val="11"/>
        </w:numPr>
        <w:tabs>
          <w:tab w:val="left" w:pos="10348"/>
        </w:tabs>
        <w:spacing w:after="0"/>
        <w:ind w:left="1134"/>
        <w:jc w:val="both"/>
        <w:rPr>
          <w:rFonts w:ascii="Times New Roman" w:hAnsi="Times New Roman"/>
          <w:color w:val="000000"/>
          <w:sz w:val="28"/>
          <w:szCs w:val="28"/>
        </w:rPr>
      </w:pPr>
      <w:r w:rsidRPr="00827FF5">
        <w:rPr>
          <w:rFonts w:ascii="Times New Roman" w:hAnsi="Times New Roman"/>
          <w:color w:val="000000"/>
          <w:sz w:val="28"/>
          <w:szCs w:val="28"/>
        </w:rPr>
        <w:t>Утримання та діяльність комунального готелю;</w:t>
      </w:r>
    </w:p>
    <w:p w:rsidR="005B32A8" w:rsidRDefault="005B32A8" w:rsidP="000A66FF">
      <w:pPr>
        <w:numPr>
          <w:ilvl w:val="0"/>
          <w:numId w:val="2"/>
        </w:numPr>
        <w:tabs>
          <w:tab w:val="left" w:pos="10348"/>
        </w:tabs>
        <w:spacing w:after="0"/>
        <w:ind w:left="1134"/>
        <w:jc w:val="both"/>
        <w:rPr>
          <w:rFonts w:ascii="Times New Roman" w:hAnsi="Times New Roman"/>
          <w:color w:val="000000"/>
          <w:sz w:val="28"/>
          <w:szCs w:val="28"/>
        </w:rPr>
      </w:pPr>
      <w:r>
        <w:rPr>
          <w:rFonts w:ascii="Times New Roman" w:hAnsi="Times New Roman"/>
          <w:color w:val="000000"/>
          <w:sz w:val="28"/>
          <w:szCs w:val="28"/>
        </w:rPr>
        <w:t>Загальноміська аварійна служба 750-600</w:t>
      </w:r>
      <w:r w:rsidR="00120388">
        <w:rPr>
          <w:rFonts w:ascii="Times New Roman" w:hAnsi="Times New Roman"/>
          <w:color w:val="000000"/>
          <w:sz w:val="28"/>
          <w:szCs w:val="28"/>
        </w:rPr>
        <w:t>;</w:t>
      </w:r>
    </w:p>
    <w:p w:rsidR="00120388" w:rsidRPr="00120388" w:rsidRDefault="005B32A8" w:rsidP="000A66FF">
      <w:pPr>
        <w:numPr>
          <w:ilvl w:val="0"/>
          <w:numId w:val="4"/>
        </w:numPr>
        <w:tabs>
          <w:tab w:val="left" w:pos="10348"/>
        </w:tabs>
        <w:spacing w:after="0"/>
        <w:ind w:left="1134"/>
        <w:jc w:val="both"/>
        <w:rPr>
          <w:rFonts w:ascii="Times New Roman" w:hAnsi="Times New Roman"/>
          <w:color w:val="000000"/>
          <w:sz w:val="28"/>
          <w:szCs w:val="28"/>
        </w:rPr>
      </w:pPr>
      <w:r w:rsidRPr="00120388">
        <w:rPr>
          <w:rFonts w:ascii="Times New Roman" w:hAnsi="Times New Roman"/>
          <w:color w:val="000000"/>
          <w:sz w:val="28"/>
          <w:szCs w:val="28"/>
        </w:rPr>
        <w:t>Догляд за зеленими насадженнями на прилеглих територіях</w:t>
      </w:r>
      <w:r w:rsidR="00120388" w:rsidRPr="00120388">
        <w:rPr>
          <w:rFonts w:ascii="Times New Roman" w:hAnsi="Times New Roman"/>
          <w:color w:val="000000"/>
          <w:sz w:val="28"/>
          <w:szCs w:val="28"/>
        </w:rPr>
        <w:t>;</w:t>
      </w:r>
    </w:p>
    <w:p w:rsidR="005B32A8" w:rsidRDefault="005B32A8" w:rsidP="000A66FF">
      <w:pPr>
        <w:numPr>
          <w:ilvl w:val="0"/>
          <w:numId w:val="4"/>
        </w:numPr>
        <w:tabs>
          <w:tab w:val="left" w:pos="10348"/>
        </w:tabs>
        <w:spacing w:after="0"/>
        <w:ind w:left="1134"/>
        <w:jc w:val="both"/>
        <w:rPr>
          <w:rFonts w:ascii="Times New Roman" w:hAnsi="Times New Roman"/>
          <w:color w:val="000000"/>
          <w:sz w:val="28"/>
          <w:szCs w:val="28"/>
        </w:rPr>
      </w:pPr>
      <w:r>
        <w:rPr>
          <w:rFonts w:ascii="Times New Roman" w:hAnsi="Times New Roman"/>
          <w:color w:val="000000"/>
          <w:sz w:val="28"/>
          <w:szCs w:val="28"/>
        </w:rPr>
        <w:t>Контроль за дотриманням правил користування житловими приміщеннями та правил благоустрою</w:t>
      </w:r>
      <w:r w:rsidR="00120388">
        <w:rPr>
          <w:rFonts w:ascii="Times New Roman" w:hAnsi="Times New Roman"/>
          <w:color w:val="000000"/>
          <w:sz w:val="28"/>
          <w:szCs w:val="28"/>
        </w:rPr>
        <w:t>;</w:t>
      </w:r>
    </w:p>
    <w:p w:rsidR="005B32A8" w:rsidRPr="0051463F" w:rsidRDefault="005B32A8" w:rsidP="000A66FF">
      <w:pPr>
        <w:numPr>
          <w:ilvl w:val="0"/>
          <w:numId w:val="4"/>
        </w:numPr>
        <w:tabs>
          <w:tab w:val="left" w:pos="10348"/>
        </w:tabs>
        <w:spacing w:after="0"/>
        <w:ind w:left="1134"/>
        <w:jc w:val="both"/>
        <w:rPr>
          <w:rFonts w:ascii="Times New Roman" w:hAnsi="Times New Roman"/>
          <w:color w:val="000000"/>
          <w:sz w:val="28"/>
          <w:szCs w:val="28"/>
        </w:rPr>
      </w:pPr>
      <w:r>
        <w:rPr>
          <w:rFonts w:ascii="Times New Roman" w:hAnsi="Times New Roman"/>
          <w:color w:val="000000"/>
          <w:sz w:val="28"/>
          <w:szCs w:val="28"/>
        </w:rPr>
        <w:t>Здійснення заходів оповіщення, мобілізації та цивільного захисту населення</w:t>
      </w:r>
      <w:r w:rsidR="00120388">
        <w:rPr>
          <w:rFonts w:ascii="Times New Roman" w:hAnsi="Times New Roman"/>
          <w:color w:val="000000"/>
          <w:sz w:val="28"/>
          <w:szCs w:val="28"/>
        </w:rPr>
        <w:t>.</w:t>
      </w:r>
    </w:p>
    <w:p w:rsidR="006C5A5B" w:rsidRPr="006C7FC1" w:rsidRDefault="006C5A5B" w:rsidP="000A66FF">
      <w:pPr>
        <w:keepNext/>
        <w:tabs>
          <w:tab w:val="left" w:pos="10348"/>
        </w:tabs>
        <w:spacing w:before="240" w:after="120"/>
        <w:jc w:val="both"/>
        <w:rPr>
          <w:rFonts w:ascii="Times New Roman" w:hAnsi="Times New Roman"/>
          <w:b/>
          <w:sz w:val="28"/>
          <w:szCs w:val="28"/>
        </w:rPr>
      </w:pPr>
      <w:r w:rsidRPr="006C7FC1">
        <w:rPr>
          <w:rFonts w:ascii="Times New Roman" w:hAnsi="Times New Roman"/>
          <w:b/>
          <w:sz w:val="28"/>
          <w:szCs w:val="28"/>
        </w:rPr>
        <w:t>2.</w:t>
      </w:r>
      <w:r w:rsidR="00BC35E5" w:rsidRPr="006C7FC1">
        <w:rPr>
          <w:rFonts w:ascii="Times New Roman" w:hAnsi="Times New Roman"/>
          <w:b/>
          <w:sz w:val="28"/>
          <w:szCs w:val="28"/>
        </w:rPr>
        <w:t>4</w:t>
      </w:r>
      <w:r w:rsidRPr="006C7FC1">
        <w:rPr>
          <w:rFonts w:ascii="Times New Roman" w:hAnsi="Times New Roman"/>
          <w:b/>
          <w:sz w:val="28"/>
          <w:szCs w:val="28"/>
        </w:rPr>
        <w:t>. Опис об’єктів обслуговування</w:t>
      </w:r>
    </w:p>
    <w:p w:rsidR="00120388" w:rsidRDefault="006C5A5B" w:rsidP="000A66FF">
      <w:pPr>
        <w:tabs>
          <w:tab w:val="left" w:pos="10348"/>
        </w:tabs>
        <w:spacing w:after="0"/>
        <w:ind w:firstLine="709"/>
        <w:jc w:val="both"/>
        <w:rPr>
          <w:rFonts w:ascii="Times New Roman" w:hAnsi="Times New Roman"/>
          <w:color w:val="000000"/>
          <w:sz w:val="28"/>
          <w:szCs w:val="28"/>
        </w:rPr>
      </w:pPr>
      <w:r w:rsidRPr="00B55A97">
        <w:rPr>
          <w:rFonts w:ascii="Times New Roman" w:hAnsi="Times New Roman"/>
          <w:color w:val="000000"/>
          <w:sz w:val="28"/>
          <w:szCs w:val="28"/>
        </w:rPr>
        <w:t>Станом на 01.0</w:t>
      </w:r>
      <w:r w:rsidR="00432412">
        <w:rPr>
          <w:rFonts w:ascii="Times New Roman" w:hAnsi="Times New Roman"/>
          <w:color w:val="000000"/>
          <w:sz w:val="28"/>
          <w:szCs w:val="28"/>
        </w:rPr>
        <w:t>1</w:t>
      </w:r>
      <w:r w:rsidRPr="00B55A97">
        <w:rPr>
          <w:rFonts w:ascii="Times New Roman" w:hAnsi="Times New Roman"/>
          <w:color w:val="000000"/>
          <w:sz w:val="28"/>
          <w:szCs w:val="28"/>
        </w:rPr>
        <w:t>.20</w:t>
      </w:r>
      <w:r w:rsidR="00BA189D">
        <w:rPr>
          <w:rFonts w:ascii="Times New Roman" w:hAnsi="Times New Roman"/>
          <w:color w:val="000000"/>
          <w:sz w:val="28"/>
          <w:szCs w:val="28"/>
        </w:rPr>
        <w:t>2</w:t>
      </w:r>
      <w:r w:rsidR="00A16F6A">
        <w:rPr>
          <w:rFonts w:ascii="Times New Roman" w:hAnsi="Times New Roman"/>
          <w:color w:val="000000"/>
          <w:sz w:val="28"/>
          <w:szCs w:val="28"/>
        </w:rPr>
        <w:t>1</w:t>
      </w:r>
      <w:r w:rsidRPr="00B55A97">
        <w:rPr>
          <w:rFonts w:ascii="Times New Roman" w:hAnsi="Times New Roman"/>
          <w:color w:val="000000"/>
          <w:sz w:val="28"/>
          <w:szCs w:val="28"/>
        </w:rPr>
        <w:t xml:space="preserve"> року на балансі підприємства знаходиться </w:t>
      </w:r>
      <w:r w:rsidR="00A16F6A">
        <w:rPr>
          <w:rFonts w:ascii="Times New Roman" w:hAnsi="Times New Roman"/>
          <w:color w:val="000000"/>
          <w:sz w:val="28"/>
          <w:szCs w:val="28"/>
        </w:rPr>
        <w:t>61</w:t>
      </w:r>
      <w:r w:rsidR="00804518">
        <w:rPr>
          <w:rFonts w:ascii="Times New Roman" w:hAnsi="Times New Roman"/>
          <w:color w:val="000000"/>
          <w:sz w:val="28"/>
          <w:szCs w:val="28"/>
        </w:rPr>
        <w:t>2</w:t>
      </w:r>
      <w:r w:rsidR="00BB3293">
        <w:rPr>
          <w:rFonts w:ascii="Times New Roman" w:hAnsi="Times New Roman"/>
          <w:color w:val="000000"/>
          <w:sz w:val="28"/>
          <w:szCs w:val="28"/>
        </w:rPr>
        <w:t xml:space="preserve"> </w:t>
      </w:r>
      <w:r w:rsidR="00120388">
        <w:rPr>
          <w:rFonts w:ascii="Times New Roman" w:hAnsi="Times New Roman"/>
          <w:color w:val="000000"/>
          <w:sz w:val="28"/>
          <w:szCs w:val="28"/>
        </w:rPr>
        <w:t xml:space="preserve">житлових будинки. </w:t>
      </w:r>
      <w:r w:rsidR="00254402">
        <w:rPr>
          <w:rFonts w:ascii="Times New Roman" w:hAnsi="Times New Roman"/>
          <w:color w:val="000000"/>
          <w:sz w:val="28"/>
          <w:szCs w:val="28"/>
        </w:rPr>
        <w:t>В</w:t>
      </w:r>
      <w:r w:rsidR="00120388">
        <w:rPr>
          <w:rFonts w:ascii="Times New Roman" w:hAnsi="Times New Roman"/>
          <w:color w:val="000000"/>
          <w:sz w:val="28"/>
          <w:szCs w:val="28"/>
        </w:rPr>
        <w:t xml:space="preserve"> 20</w:t>
      </w:r>
      <w:r w:rsidR="00A16F6A">
        <w:rPr>
          <w:rFonts w:ascii="Times New Roman" w:hAnsi="Times New Roman"/>
          <w:color w:val="000000"/>
          <w:sz w:val="28"/>
          <w:szCs w:val="28"/>
        </w:rPr>
        <w:t>20</w:t>
      </w:r>
      <w:r w:rsidR="00120388">
        <w:rPr>
          <w:rFonts w:ascii="Times New Roman" w:hAnsi="Times New Roman"/>
          <w:color w:val="000000"/>
          <w:sz w:val="28"/>
          <w:szCs w:val="28"/>
        </w:rPr>
        <w:t xml:space="preserve"> р</w:t>
      </w:r>
      <w:r w:rsidR="00254402">
        <w:rPr>
          <w:rFonts w:ascii="Times New Roman" w:hAnsi="Times New Roman"/>
          <w:color w:val="000000"/>
          <w:sz w:val="28"/>
          <w:szCs w:val="28"/>
        </w:rPr>
        <w:t>оці</w:t>
      </w:r>
      <w:r w:rsidR="00120388">
        <w:rPr>
          <w:rFonts w:ascii="Times New Roman" w:hAnsi="Times New Roman"/>
          <w:color w:val="000000"/>
          <w:sz w:val="28"/>
          <w:szCs w:val="28"/>
        </w:rPr>
        <w:t xml:space="preserve"> </w:t>
      </w:r>
      <w:r w:rsidR="00254402">
        <w:rPr>
          <w:rFonts w:ascii="Times New Roman" w:hAnsi="Times New Roman"/>
          <w:color w:val="000000"/>
          <w:sz w:val="28"/>
          <w:szCs w:val="28"/>
        </w:rPr>
        <w:t xml:space="preserve">від приватного управителя </w:t>
      </w:r>
      <w:r w:rsidR="00120388">
        <w:rPr>
          <w:rFonts w:ascii="Times New Roman" w:hAnsi="Times New Roman"/>
          <w:color w:val="000000"/>
          <w:sz w:val="28"/>
          <w:szCs w:val="28"/>
        </w:rPr>
        <w:t xml:space="preserve">в управління КП «Теплий дім» </w:t>
      </w:r>
      <w:r w:rsidR="00254402">
        <w:rPr>
          <w:rFonts w:ascii="Times New Roman" w:hAnsi="Times New Roman"/>
          <w:color w:val="000000"/>
          <w:sz w:val="28"/>
          <w:szCs w:val="28"/>
        </w:rPr>
        <w:t>повернулись 3 багатоповерхових будинків.</w:t>
      </w:r>
    </w:p>
    <w:p w:rsidR="00CF3FA2" w:rsidRDefault="00120388" w:rsidP="000A66FF">
      <w:pPr>
        <w:tabs>
          <w:tab w:val="left" w:pos="10348"/>
        </w:tabs>
        <w:spacing w:after="0"/>
        <w:ind w:firstLine="709"/>
        <w:jc w:val="both"/>
        <w:rPr>
          <w:rFonts w:ascii="Times New Roman" w:hAnsi="Times New Roman"/>
          <w:color w:val="000000"/>
          <w:sz w:val="28"/>
          <w:szCs w:val="28"/>
        </w:rPr>
      </w:pPr>
      <w:r>
        <w:rPr>
          <w:rFonts w:ascii="Times New Roman" w:hAnsi="Times New Roman"/>
          <w:color w:val="000000"/>
          <w:sz w:val="28"/>
          <w:szCs w:val="28"/>
        </w:rPr>
        <w:t xml:space="preserve">З управління знято </w:t>
      </w:r>
      <w:r w:rsidR="00A16F6A">
        <w:rPr>
          <w:rFonts w:ascii="Times New Roman" w:hAnsi="Times New Roman"/>
          <w:color w:val="000000"/>
          <w:sz w:val="28"/>
          <w:szCs w:val="28"/>
        </w:rPr>
        <w:t>7</w:t>
      </w:r>
      <w:r>
        <w:rPr>
          <w:rFonts w:ascii="Times New Roman" w:hAnsi="Times New Roman"/>
          <w:color w:val="000000"/>
          <w:sz w:val="28"/>
          <w:szCs w:val="28"/>
        </w:rPr>
        <w:t xml:space="preserve"> будинків. З них: </w:t>
      </w:r>
      <w:r w:rsidR="00A16F6A">
        <w:rPr>
          <w:rFonts w:ascii="Times New Roman" w:hAnsi="Times New Roman"/>
          <w:color w:val="000000"/>
          <w:sz w:val="28"/>
          <w:szCs w:val="28"/>
        </w:rPr>
        <w:t>пять</w:t>
      </w:r>
      <w:r>
        <w:rPr>
          <w:rFonts w:ascii="Times New Roman" w:hAnsi="Times New Roman"/>
          <w:color w:val="000000"/>
          <w:sz w:val="28"/>
          <w:szCs w:val="28"/>
        </w:rPr>
        <w:t xml:space="preserve"> будинк</w:t>
      </w:r>
      <w:r w:rsidR="00A16F6A">
        <w:rPr>
          <w:rFonts w:ascii="Times New Roman" w:hAnsi="Times New Roman"/>
          <w:color w:val="000000"/>
          <w:sz w:val="28"/>
          <w:szCs w:val="28"/>
        </w:rPr>
        <w:t>ів</w:t>
      </w:r>
      <w:r>
        <w:rPr>
          <w:rFonts w:ascii="Times New Roman" w:hAnsi="Times New Roman"/>
          <w:color w:val="000000"/>
          <w:sz w:val="28"/>
          <w:szCs w:val="28"/>
        </w:rPr>
        <w:t xml:space="preserve"> створили </w:t>
      </w:r>
      <w:r w:rsidR="006C5A5B" w:rsidRPr="00B55A97">
        <w:rPr>
          <w:rFonts w:ascii="Times New Roman" w:hAnsi="Times New Roman"/>
          <w:color w:val="000000"/>
          <w:sz w:val="28"/>
          <w:szCs w:val="28"/>
        </w:rPr>
        <w:t xml:space="preserve"> </w:t>
      </w:r>
      <w:r>
        <w:rPr>
          <w:rFonts w:ascii="Times New Roman" w:hAnsi="Times New Roman"/>
          <w:color w:val="000000"/>
          <w:sz w:val="28"/>
          <w:szCs w:val="28"/>
        </w:rPr>
        <w:t xml:space="preserve">ОСББ, </w:t>
      </w:r>
      <w:r w:rsidR="00A16F6A">
        <w:rPr>
          <w:rFonts w:ascii="Times New Roman" w:hAnsi="Times New Roman"/>
          <w:color w:val="000000"/>
          <w:sz w:val="28"/>
          <w:szCs w:val="28"/>
        </w:rPr>
        <w:t>2</w:t>
      </w:r>
      <w:r>
        <w:rPr>
          <w:rFonts w:ascii="Times New Roman" w:hAnsi="Times New Roman"/>
          <w:color w:val="000000"/>
          <w:sz w:val="28"/>
          <w:szCs w:val="28"/>
        </w:rPr>
        <w:t xml:space="preserve"> обрали іншого приватного управителя (ТОВ «</w:t>
      </w:r>
      <w:r w:rsidR="00A16F6A">
        <w:rPr>
          <w:rFonts w:ascii="Times New Roman" w:hAnsi="Times New Roman"/>
          <w:color w:val="000000"/>
          <w:sz w:val="28"/>
          <w:szCs w:val="28"/>
        </w:rPr>
        <w:t>Ролекта-ІФ</w:t>
      </w:r>
      <w:r>
        <w:rPr>
          <w:rFonts w:ascii="Times New Roman" w:hAnsi="Times New Roman"/>
          <w:color w:val="000000"/>
          <w:sz w:val="28"/>
          <w:szCs w:val="28"/>
        </w:rPr>
        <w:t>»)</w:t>
      </w:r>
      <w:r w:rsidR="00664E1E">
        <w:rPr>
          <w:rFonts w:ascii="Times New Roman" w:hAnsi="Times New Roman"/>
          <w:color w:val="000000"/>
          <w:sz w:val="28"/>
          <w:szCs w:val="28"/>
        </w:rPr>
        <w:t>.</w:t>
      </w:r>
    </w:p>
    <w:p w:rsidR="00991BAD" w:rsidRDefault="00991BAD" w:rsidP="000A66FF">
      <w:pPr>
        <w:tabs>
          <w:tab w:val="left" w:pos="10348"/>
        </w:tabs>
        <w:spacing w:after="0"/>
        <w:jc w:val="both"/>
        <w:rPr>
          <w:rFonts w:ascii="Times New Roman" w:hAnsi="Times New Roman"/>
          <w:color w:val="000000"/>
          <w:sz w:val="28"/>
          <w:szCs w:val="28"/>
        </w:rPr>
      </w:pPr>
      <w:r w:rsidRPr="00991BAD">
        <w:rPr>
          <w:rFonts w:ascii="Times New Roman" w:hAnsi="Times New Roman"/>
          <w:noProof/>
          <w:color w:val="000000"/>
          <w:sz w:val="28"/>
          <w:szCs w:val="28"/>
          <w:lang w:eastAsia="uk-UA"/>
        </w:rPr>
        <w:drawing>
          <wp:inline distT="0" distB="0" distL="0" distR="0">
            <wp:extent cx="5760720" cy="3225800"/>
            <wp:effectExtent l="0" t="0" r="0" b="0"/>
            <wp:docPr id="1" name="Діагра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rsidR="00664E1E" w:rsidRDefault="00664E1E" w:rsidP="000A66FF">
      <w:pPr>
        <w:keepNext/>
        <w:tabs>
          <w:tab w:val="left" w:pos="10348"/>
        </w:tabs>
        <w:spacing w:after="0"/>
        <w:ind w:firstLine="709"/>
        <w:jc w:val="both"/>
        <w:rPr>
          <w:rFonts w:ascii="Times New Roman" w:hAnsi="Times New Roman"/>
          <w:color w:val="000000"/>
          <w:sz w:val="28"/>
          <w:szCs w:val="28"/>
        </w:rPr>
      </w:pPr>
      <w:r>
        <w:rPr>
          <w:rFonts w:ascii="Times New Roman" w:hAnsi="Times New Roman"/>
          <w:color w:val="000000"/>
          <w:sz w:val="28"/>
          <w:szCs w:val="28"/>
        </w:rPr>
        <w:t>Більшість будинків в управлінні 70-80 років забудови, тільки 4 будинки 2010-х років.</w:t>
      </w:r>
    </w:p>
    <w:p w:rsidR="00991BAD" w:rsidRDefault="00991BAD" w:rsidP="000A66FF">
      <w:pPr>
        <w:tabs>
          <w:tab w:val="left" w:pos="10348"/>
        </w:tabs>
        <w:spacing w:after="0"/>
        <w:jc w:val="both"/>
        <w:rPr>
          <w:rFonts w:ascii="Times New Roman" w:hAnsi="Times New Roman"/>
          <w:color w:val="000000"/>
          <w:sz w:val="28"/>
          <w:szCs w:val="28"/>
        </w:rPr>
      </w:pPr>
      <w:r w:rsidRPr="00991BAD">
        <w:rPr>
          <w:rFonts w:ascii="Times New Roman" w:hAnsi="Times New Roman"/>
          <w:noProof/>
          <w:color w:val="000000"/>
          <w:sz w:val="28"/>
          <w:szCs w:val="28"/>
          <w:lang w:eastAsia="uk-UA"/>
        </w:rPr>
        <w:drawing>
          <wp:inline distT="0" distB="0" distL="0" distR="0">
            <wp:extent cx="5760720" cy="3390900"/>
            <wp:effectExtent l="0" t="0" r="11430" b="0"/>
            <wp:docPr id="3" name="Діагра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r w:rsidRPr="00991BAD">
        <w:rPr>
          <w:rFonts w:ascii="Times New Roman" w:hAnsi="Times New Roman"/>
          <w:color w:val="000000"/>
          <w:sz w:val="28"/>
          <w:szCs w:val="28"/>
        </w:rPr>
        <w:t xml:space="preserve"> </w:t>
      </w:r>
    </w:p>
    <w:p w:rsidR="00664E1E" w:rsidRDefault="00664E1E" w:rsidP="000A66FF">
      <w:pPr>
        <w:tabs>
          <w:tab w:val="left" w:pos="10348"/>
        </w:tabs>
        <w:spacing w:after="0"/>
        <w:ind w:firstLine="709"/>
        <w:jc w:val="both"/>
        <w:rPr>
          <w:rFonts w:ascii="Times New Roman" w:hAnsi="Times New Roman"/>
          <w:color w:val="000000"/>
          <w:sz w:val="28"/>
          <w:szCs w:val="28"/>
        </w:rPr>
      </w:pPr>
      <w:r>
        <w:rPr>
          <w:rFonts w:ascii="Times New Roman" w:hAnsi="Times New Roman"/>
          <w:color w:val="000000"/>
          <w:sz w:val="28"/>
          <w:szCs w:val="28"/>
        </w:rPr>
        <w:t>В основному</w:t>
      </w:r>
      <w:r w:rsidR="00CE4D99">
        <w:rPr>
          <w:rFonts w:ascii="Times New Roman" w:hAnsi="Times New Roman"/>
          <w:color w:val="000000"/>
          <w:sz w:val="28"/>
          <w:szCs w:val="28"/>
        </w:rPr>
        <w:t>,</w:t>
      </w:r>
      <w:r>
        <w:rPr>
          <w:rFonts w:ascii="Times New Roman" w:hAnsi="Times New Roman"/>
          <w:color w:val="000000"/>
          <w:sz w:val="28"/>
          <w:szCs w:val="28"/>
        </w:rPr>
        <w:t xml:space="preserve"> в управлінні перебувають 5-ти поверхові будинки 51%), таких будинків більше 300, трохи більше 150-ти – 9-типоверхівок та два 12-типоверхові будинки. </w:t>
      </w:r>
    </w:p>
    <w:p w:rsidR="00991BAD" w:rsidRDefault="00991BAD" w:rsidP="000A66FF">
      <w:pPr>
        <w:tabs>
          <w:tab w:val="left" w:pos="10348"/>
        </w:tabs>
        <w:spacing w:after="0"/>
        <w:jc w:val="both"/>
        <w:rPr>
          <w:rFonts w:ascii="Times New Roman" w:hAnsi="Times New Roman"/>
          <w:color w:val="000000"/>
          <w:sz w:val="28"/>
          <w:szCs w:val="28"/>
        </w:rPr>
      </w:pPr>
      <w:r w:rsidRPr="00991BAD">
        <w:rPr>
          <w:rFonts w:ascii="Times New Roman" w:hAnsi="Times New Roman"/>
          <w:noProof/>
          <w:color w:val="000000"/>
          <w:sz w:val="28"/>
          <w:szCs w:val="28"/>
          <w:lang w:eastAsia="uk-UA"/>
        </w:rPr>
        <w:drawing>
          <wp:inline distT="0" distB="0" distL="0" distR="0">
            <wp:extent cx="5760720" cy="2712085"/>
            <wp:effectExtent l="0" t="0" r="11430" b="12065"/>
            <wp:docPr id="4" name="Діагра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664E1E" w:rsidRPr="00827FF5" w:rsidRDefault="00664E1E" w:rsidP="000A66FF">
      <w:pPr>
        <w:tabs>
          <w:tab w:val="left" w:pos="10348"/>
        </w:tabs>
        <w:spacing w:after="0"/>
        <w:ind w:firstLine="709"/>
        <w:jc w:val="both"/>
        <w:rPr>
          <w:rFonts w:ascii="Times New Roman" w:hAnsi="Times New Roman"/>
          <w:color w:val="000000"/>
          <w:sz w:val="28"/>
          <w:szCs w:val="28"/>
        </w:rPr>
      </w:pPr>
      <w:r w:rsidRPr="00827FF5">
        <w:rPr>
          <w:rFonts w:ascii="Times New Roman" w:hAnsi="Times New Roman"/>
          <w:color w:val="000000"/>
          <w:sz w:val="28"/>
          <w:szCs w:val="28"/>
        </w:rPr>
        <w:t xml:space="preserve">У будинках управляючої компанії «Теплий дім» проживає </w:t>
      </w:r>
      <w:r w:rsidR="00804518" w:rsidRPr="00827FF5">
        <w:rPr>
          <w:rFonts w:ascii="Times New Roman" w:hAnsi="Times New Roman"/>
          <w:color w:val="000000"/>
          <w:sz w:val="28"/>
          <w:szCs w:val="28"/>
        </w:rPr>
        <w:t>89869</w:t>
      </w:r>
      <w:r w:rsidRPr="00827FF5">
        <w:rPr>
          <w:rFonts w:ascii="Times New Roman" w:hAnsi="Times New Roman"/>
          <w:color w:val="000000"/>
          <w:sz w:val="28"/>
          <w:szCs w:val="28"/>
        </w:rPr>
        <w:t xml:space="preserve"> чоловік. Вони мешкають у </w:t>
      </w:r>
      <w:r w:rsidR="00804518" w:rsidRPr="00827FF5">
        <w:rPr>
          <w:rFonts w:ascii="Times New Roman" w:hAnsi="Times New Roman"/>
          <w:color w:val="000000"/>
          <w:sz w:val="28"/>
          <w:szCs w:val="28"/>
        </w:rPr>
        <w:t>39674</w:t>
      </w:r>
      <w:r w:rsidRPr="00827FF5">
        <w:rPr>
          <w:rFonts w:ascii="Times New Roman" w:hAnsi="Times New Roman"/>
          <w:color w:val="000000"/>
          <w:sz w:val="28"/>
          <w:szCs w:val="28"/>
        </w:rPr>
        <w:t xml:space="preserve"> квартирах, а це 2,2</w:t>
      </w:r>
      <w:r w:rsidR="00804518" w:rsidRPr="00827FF5">
        <w:rPr>
          <w:rFonts w:ascii="Times New Roman" w:hAnsi="Times New Roman"/>
          <w:color w:val="000000"/>
          <w:sz w:val="28"/>
          <w:szCs w:val="28"/>
        </w:rPr>
        <w:t>6</w:t>
      </w:r>
      <w:r w:rsidRPr="00827FF5">
        <w:rPr>
          <w:rFonts w:ascii="Times New Roman" w:hAnsi="Times New Roman"/>
          <w:color w:val="000000"/>
          <w:sz w:val="28"/>
          <w:szCs w:val="28"/>
        </w:rPr>
        <w:t xml:space="preserve"> людини на одну квартиру.</w:t>
      </w:r>
    </w:p>
    <w:p w:rsidR="00664E1E" w:rsidRDefault="00664E1E" w:rsidP="000A66FF">
      <w:pPr>
        <w:tabs>
          <w:tab w:val="left" w:pos="10348"/>
        </w:tabs>
        <w:spacing w:after="0"/>
        <w:ind w:firstLine="709"/>
        <w:jc w:val="both"/>
        <w:rPr>
          <w:rFonts w:ascii="Times New Roman" w:hAnsi="Times New Roman"/>
          <w:color w:val="000000"/>
          <w:sz w:val="28"/>
          <w:szCs w:val="28"/>
        </w:rPr>
      </w:pPr>
      <w:r>
        <w:rPr>
          <w:rFonts w:ascii="Times New Roman" w:hAnsi="Times New Roman"/>
          <w:color w:val="000000"/>
          <w:sz w:val="28"/>
          <w:szCs w:val="28"/>
        </w:rPr>
        <w:t>Загальна площа квартир будинків компанії «Теп</w:t>
      </w:r>
      <w:r w:rsidR="00804518">
        <w:rPr>
          <w:rFonts w:ascii="Times New Roman" w:hAnsi="Times New Roman"/>
          <w:color w:val="000000"/>
          <w:sz w:val="28"/>
          <w:szCs w:val="28"/>
        </w:rPr>
        <w:t>л</w:t>
      </w:r>
      <w:r>
        <w:rPr>
          <w:rFonts w:ascii="Times New Roman" w:hAnsi="Times New Roman"/>
          <w:color w:val="000000"/>
          <w:sz w:val="28"/>
          <w:szCs w:val="28"/>
        </w:rPr>
        <w:t>ий дім» складає 1</w:t>
      </w:r>
      <w:r w:rsidR="00804518">
        <w:rPr>
          <w:rFonts w:ascii="Times New Roman" w:hAnsi="Times New Roman"/>
          <w:color w:val="000000"/>
          <w:sz w:val="28"/>
          <w:szCs w:val="28"/>
        </w:rPr>
        <w:t> 903 293</w:t>
      </w:r>
      <w:r>
        <w:rPr>
          <w:rFonts w:ascii="Times New Roman" w:hAnsi="Times New Roman"/>
          <w:color w:val="000000"/>
          <w:sz w:val="28"/>
          <w:szCs w:val="28"/>
        </w:rPr>
        <w:t xml:space="preserve"> кв.метри. Середня площа квартир </w:t>
      </w:r>
      <w:r w:rsidR="00804518">
        <w:rPr>
          <w:rFonts w:ascii="Times New Roman" w:hAnsi="Times New Roman"/>
          <w:color w:val="000000"/>
          <w:sz w:val="28"/>
          <w:szCs w:val="28"/>
        </w:rPr>
        <w:t>47,97</w:t>
      </w:r>
      <w:r>
        <w:rPr>
          <w:rFonts w:ascii="Times New Roman" w:hAnsi="Times New Roman"/>
          <w:color w:val="000000"/>
          <w:sz w:val="28"/>
          <w:szCs w:val="28"/>
        </w:rPr>
        <w:t xml:space="preserve"> кв.м.</w:t>
      </w:r>
    </w:p>
    <w:p w:rsidR="00664E1E" w:rsidRDefault="00664E1E" w:rsidP="000A66FF">
      <w:pPr>
        <w:tabs>
          <w:tab w:val="left" w:pos="10348"/>
        </w:tabs>
        <w:spacing w:after="0"/>
        <w:ind w:firstLine="709"/>
        <w:jc w:val="both"/>
        <w:rPr>
          <w:rFonts w:ascii="Times New Roman" w:hAnsi="Times New Roman"/>
          <w:color w:val="000000"/>
          <w:sz w:val="28"/>
          <w:szCs w:val="28"/>
        </w:rPr>
      </w:pPr>
      <w:r>
        <w:rPr>
          <w:rFonts w:ascii="Times New Roman" w:hAnsi="Times New Roman"/>
          <w:color w:val="000000"/>
          <w:sz w:val="28"/>
          <w:szCs w:val="28"/>
        </w:rPr>
        <w:t xml:space="preserve">Найбільше квартир і мешканців у будинку №206 по вулиці Вовчинецькій. </w:t>
      </w:r>
      <w:r w:rsidR="00A024D8">
        <w:rPr>
          <w:rFonts w:ascii="Times New Roman" w:hAnsi="Times New Roman"/>
          <w:color w:val="000000"/>
          <w:sz w:val="28"/>
          <w:szCs w:val="28"/>
        </w:rPr>
        <w:t>У 268 квартирах тут проживає 672</w:t>
      </w:r>
      <w:r>
        <w:rPr>
          <w:rFonts w:ascii="Times New Roman" w:hAnsi="Times New Roman"/>
          <w:color w:val="000000"/>
          <w:sz w:val="28"/>
          <w:szCs w:val="28"/>
        </w:rPr>
        <w:t xml:space="preserve"> чоловік. </w:t>
      </w:r>
      <w:r w:rsidR="00A024D8">
        <w:rPr>
          <w:rFonts w:ascii="Times New Roman" w:hAnsi="Times New Roman"/>
          <w:color w:val="000000"/>
          <w:sz w:val="28"/>
          <w:szCs w:val="28"/>
        </w:rPr>
        <w:t>(</w:t>
      </w:r>
      <w:r>
        <w:rPr>
          <w:rFonts w:ascii="Times New Roman" w:hAnsi="Times New Roman"/>
          <w:color w:val="000000"/>
          <w:sz w:val="28"/>
          <w:szCs w:val="28"/>
        </w:rPr>
        <w:t>на 2018 рік було 714).</w:t>
      </w:r>
    </w:p>
    <w:p w:rsidR="00664E1E" w:rsidRDefault="00664E1E" w:rsidP="000A66FF">
      <w:pPr>
        <w:tabs>
          <w:tab w:val="left" w:pos="10348"/>
        </w:tabs>
        <w:spacing w:after="0"/>
        <w:ind w:firstLine="709"/>
        <w:jc w:val="both"/>
        <w:rPr>
          <w:rFonts w:ascii="Times New Roman" w:hAnsi="Times New Roman"/>
          <w:color w:val="000000"/>
          <w:sz w:val="28"/>
          <w:szCs w:val="28"/>
        </w:rPr>
      </w:pPr>
      <w:r w:rsidRPr="00584466">
        <w:rPr>
          <w:rFonts w:ascii="Times New Roman" w:hAnsi="Times New Roman"/>
          <w:color w:val="000000"/>
          <w:sz w:val="28"/>
          <w:szCs w:val="28"/>
        </w:rPr>
        <w:t>Загальна площа прибудинкової території 1</w:t>
      </w:r>
      <w:r w:rsidR="00A024D8" w:rsidRPr="00584466">
        <w:rPr>
          <w:rFonts w:ascii="Times New Roman" w:hAnsi="Times New Roman"/>
          <w:color w:val="000000"/>
          <w:sz w:val="28"/>
          <w:szCs w:val="28"/>
        </w:rPr>
        <w:t> 162 121</w:t>
      </w:r>
      <w:r w:rsidRPr="00584466">
        <w:rPr>
          <w:rFonts w:ascii="Times New Roman" w:hAnsi="Times New Roman"/>
          <w:color w:val="000000"/>
          <w:sz w:val="28"/>
          <w:szCs w:val="28"/>
        </w:rPr>
        <w:t>кв.м.</w:t>
      </w:r>
      <w:r w:rsidR="004E3BD6">
        <w:rPr>
          <w:rFonts w:ascii="Times New Roman" w:hAnsi="Times New Roman"/>
          <w:color w:val="000000"/>
          <w:sz w:val="28"/>
          <w:szCs w:val="28"/>
        </w:rPr>
        <w:t xml:space="preserve"> Найбільша площа біля будинку №20 по вулиці Целевича – 7 188 кв.м. Бруківку встановлено біля 246 будинків.</w:t>
      </w:r>
    </w:p>
    <w:p w:rsidR="004E3BD6" w:rsidRDefault="004E3BD6" w:rsidP="000A66FF">
      <w:pPr>
        <w:tabs>
          <w:tab w:val="left" w:pos="10348"/>
        </w:tabs>
        <w:spacing w:after="0"/>
        <w:ind w:firstLine="709"/>
        <w:jc w:val="both"/>
        <w:rPr>
          <w:rFonts w:ascii="Times New Roman" w:hAnsi="Times New Roman"/>
          <w:color w:val="000000"/>
          <w:sz w:val="28"/>
          <w:szCs w:val="28"/>
        </w:rPr>
      </w:pPr>
      <w:r>
        <w:rPr>
          <w:rFonts w:ascii="Times New Roman" w:hAnsi="Times New Roman"/>
          <w:color w:val="000000"/>
          <w:sz w:val="28"/>
          <w:szCs w:val="28"/>
        </w:rPr>
        <w:t xml:space="preserve">В </w:t>
      </w:r>
      <w:r w:rsidRPr="00584466">
        <w:rPr>
          <w:rFonts w:ascii="Times New Roman" w:hAnsi="Times New Roman"/>
          <w:color w:val="000000"/>
          <w:sz w:val="28"/>
          <w:szCs w:val="28"/>
        </w:rPr>
        <w:t xml:space="preserve">будинках «Теплого дому» працює </w:t>
      </w:r>
      <w:r w:rsidR="007836F2" w:rsidRPr="00584466">
        <w:rPr>
          <w:rFonts w:ascii="Times New Roman" w:hAnsi="Times New Roman"/>
          <w:color w:val="000000"/>
          <w:sz w:val="28"/>
          <w:szCs w:val="28"/>
        </w:rPr>
        <w:t>413</w:t>
      </w:r>
      <w:r w:rsidRPr="00584466">
        <w:rPr>
          <w:rFonts w:ascii="Times New Roman" w:hAnsi="Times New Roman"/>
          <w:color w:val="000000"/>
          <w:sz w:val="28"/>
          <w:szCs w:val="28"/>
        </w:rPr>
        <w:t xml:space="preserve"> ліфти,</w:t>
      </w:r>
      <w:r>
        <w:rPr>
          <w:rFonts w:ascii="Times New Roman" w:hAnsi="Times New Roman"/>
          <w:color w:val="000000"/>
          <w:sz w:val="28"/>
          <w:szCs w:val="28"/>
        </w:rPr>
        <w:t xml:space="preserve"> більшість яких віком 25 років і старші. </w:t>
      </w:r>
    </w:p>
    <w:p w:rsidR="004E3BD6" w:rsidRDefault="004E3BD6" w:rsidP="000A66FF">
      <w:pPr>
        <w:tabs>
          <w:tab w:val="left" w:pos="10348"/>
        </w:tabs>
        <w:spacing w:after="0"/>
        <w:ind w:firstLine="709"/>
        <w:jc w:val="both"/>
        <w:rPr>
          <w:rFonts w:ascii="Times New Roman" w:hAnsi="Times New Roman"/>
          <w:color w:val="000000"/>
          <w:sz w:val="28"/>
          <w:szCs w:val="28"/>
        </w:rPr>
      </w:pPr>
      <w:r>
        <w:rPr>
          <w:rFonts w:ascii="Times New Roman" w:hAnsi="Times New Roman"/>
          <w:color w:val="000000"/>
          <w:sz w:val="28"/>
          <w:szCs w:val="28"/>
        </w:rPr>
        <w:t>По основних конструктивних елементах: 65% будинків з шатровими дахами, 16% з м’якими покрвліми, та 11% з плоскими дахами.</w:t>
      </w:r>
    </w:p>
    <w:p w:rsidR="008D6F7D" w:rsidRDefault="004E3BD6" w:rsidP="000A66FF">
      <w:pPr>
        <w:tabs>
          <w:tab w:val="left" w:pos="10348"/>
        </w:tabs>
        <w:spacing w:after="0"/>
        <w:ind w:firstLine="709"/>
        <w:jc w:val="both"/>
        <w:rPr>
          <w:rFonts w:ascii="Times New Roman" w:hAnsi="Times New Roman"/>
          <w:color w:val="000000"/>
          <w:sz w:val="28"/>
          <w:szCs w:val="28"/>
        </w:rPr>
      </w:pPr>
      <w:r>
        <w:rPr>
          <w:rFonts w:ascii="Times New Roman" w:hAnsi="Times New Roman"/>
          <w:color w:val="000000"/>
          <w:sz w:val="28"/>
          <w:szCs w:val="28"/>
        </w:rPr>
        <w:t>Гаряче водопостачання є в 30% будинків, у 27% гаряче водопостачання ві</w:t>
      </w:r>
      <w:r w:rsidR="009F0573">
        <w:rPr>
          <w:rFonts w:ascii="Times New Roman" w:hAnsi="Times New Roman"/>
          <w:color w:val="000000"/>
          <w:sz w:val="28"/>
          <w:szCs w:val="28"/>
        </w:rPr>
        <w:t>дключене, і ще в 42% - відсутнє взагалі.</w:t>
      </w:r>
      <w:r>
        <w:rPr>
          <w:rFonts w:ascii="Times New Roman" w:hAnsi="Times New Roman"/>
          <w:color w:val="000000"/>
          <w:sz w:val="28"/>
          <w:szCs w:val="28"/>
        </w:rPr>
        <w:t xml:space="preserve"> </w:t>
      </w:r>
    </w:p>
    <w:p w:rsidR="008D6F7D" w:rsidRDefault="008D6F7D" w:rsidP="000A66FF">
      <w:pPr>
        <w:tabs>
          <w:tab w:val="left" w:pos="10348"/>
        </w:tabs>
        <w:spacing w:after="0"/>
        <w:jc w:val="both"/>
        <w:rPr>
          <w:rFonts w:ascii="Times New Roman" w:hAnsi="Times New Roman"/>
          <w:color w:val="000000"/>
          <w:sz w:val="28"/>
          <w:szCs w:val="28"/>
        </w:rPr>
      </w:pPr>
      <w:r w:rsidRPr="008D6F7D">
        <w:rPr>
          <w:rFonts w:ascii="Times New Roman" w:hAnsi="Times New Roman"/>
          <w:noProof/>
          <w:color w:val="000000"/>
          <w:sz w:val="28"/>
          <w:szCs w:val="28"/>
          <w:lang w:eastAsia="uk-UA"/>
        </w:rPr>
        <w:drawing>
          <wp:inline distT="0" distB="0" distL="0" distR="0">
            <wp:extent cx="5760720" cy="2644140"/>
            <wp:effectExtent l="0" t="0" r="11430" b="3810"/>
            <wp:docPr id="5" name="Діагра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4E3BD6" w:rsidRDefault="004E3BD6" w:rsidP="000A66FF">
      <w:pPr>
        <w:tabs>
          <w:tab w:val="left" w:pos="10348"/>
        </w:tabs>
        <w:spacing w:after="0"/>
        <w:ind w:firstLine="709"/>
        <w:jc w:val="both"/>
        <w:rPr>
          <w:rFonts w:ascii="Times New Roman" w:hAnsi="Times New Roman"/>
          <w:color w:val="000000"/>
          <w:sz w:val="28"/>
          <w:szCs w:val="28"/>
        </w:rPr>
      </w:pPr>
      <w:r>
        <w:rPr>
          <w:rFonts w:ascii="Times New Roman" w:hAnsi="Times New Roman"/>
          <w:color w:val="000000"/>
          <w:sz w:val="28"/>
          <w:szCs w:val="28"/>
        </w:rPr>
        <w:t>До централізованого опалення підключено 86% житлових будинків, 10% мають автономне опалення і 4% мають пічне опалення.</w:t>
      </w:r>
    </w:p>
    <w:p w:rsidR="008D6F7D" w:rsidRDefault="008D6F7D" w:rsidP="000A66FF">
      <w:pPr>
        <w:tabs>
          <w:tab w:val="left" w:pos="10348"/>
        </w:tabs>
        <w:spacing w:after="0"/>
        <w:jc w:val="both"/>
        <w:rPr>
          <w:rFonts w:ascii="Times New Roman" w:hAnsi="Times New Roman"/>
          <w:color w:val="000000"/>
          <w:sz w:val="28"/>
          <w:szCs w:val="28"/>
        </w:rPr>
      </w:pPr>
      <w:r w:rsidRPr="008D6F7D">
        <w:rPr>
          <w:rFonts w:ascii="Times New Roman" w:hAnsi="Times New Roman"/>
          <w:noProof/>
          <w:color w:val="000000"/>
          <w:sz w:val="28"/>
          <w:szCs w:val="28"/>
          <w:lang w:eastAsia="uk-UA"/>
        </w:rPr>
        <w:drawing>
          <wp:inline distT="0" distB="0" distL="0" distR="0">
            <wp:extent cx="5760720" cy="2974340"/>
            <wp:effectExtent l="0" t="0" r="11430" b="16510"/>
            <wp:docPr id="6" name="Діагра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6C5A5B" w:rsidRPr="006C7FC1" w:rsidRDefault="006C5A5B" w:rsidP="000A66FF">
      <w:pPr>
        <w:keepNext/>
        <w:tabs>
          <w:tab w:val="left" w:pos="10348"/>
        </w:tabs>
        <w:spacing w:before="240" w:after="120"/>
        <w:jc w:val="both"/>
        <w:rPr>
          <w:rFonts w:ascii="Times New Roman" w:hAnsi="Times New Roman"/>
          <w:b/>
          <w:sz w:val="28"/>
          <w:szCs w:val="28"/>
        </w:rPr>
      </w:pPr>
      <w:r w:rsidRPr="006C7FC1">
        <w:rPr>
          <w:rFonts w:ascii="Times New Roman" w:hAnsi="Times New Roman"/>
          <w:b/>
          <w:sz w:val="28"/>
          <w:szCs w:val="28"/>
        </w:rPr>
        <w:t>3. Огляд ринку</w:t>
      </w:r>
    </w:p>
    <w:p w:rsidR="008D6F7D" w:rsidRDefault="006C5A5B" w:rsidP="000A66FF">
      <w:pPr>
        <w:tabs>
          <w:tab w:val="left" w:pos="10348"/>
        </w:tabs>
        <w:spacing w:after="0"/>
        <w:ind w:firstLine="709"/>
        <w:jc w:val="both"/>
        <w:rPr>
          <w:rFonts w:ascii="Times New Roman" w:hAnsi="Times New Roman"/>
          <w:color w:val="000000"/>
          <w:sz w:val="28"/>
          <w:szCs w:val="28"/>
        </w:rPr>
      </w:pPr>
      <w:r w:rsidRPr="00B55A97">
        <w:rPr>
          <w:rFonts w:ascii="Times New Roman" w:hAnsi="Times New Roman"/>
          <w:color w:val="000000"/>
          <w:sz w:val="28"/>
          <w:szCs w:val="28"/>
        </w:rPr>
        <w:t>КП «</w:t>
      </w:r>
      <w:r w:rsidR="00BA189D">
        <w:rPr>
          <w:rFonts w:ascii="Times New Roman" w:hAnsi="Times New Roman"/>
          <w:color w:val="000000"/>
          <w:sz w:val="28"/>
          <w:szCs w:val="28"/>
        </w:rPr>
        <w:t>Теплий дім</w:t>
      </w:r>
      <w:r w:rsidRPr="00B55A97">
        <w:rPr>
          <w:rFonts w:ascii="Times New Roman" w:hAnsi="Times New Roman"/>
          <w:color w:val="000000"/>
          <w:sz w:val="28"/>
          <w:szCs w:val="28"/>
        </w:rPr>
        <w:t>»</w:t>
      </w:r>
      <w:r w:rsidR="009F0573">
        <w:rPr>
          <w:rFonts w:ascii="Times New Roman" w:hAnsi="Times New Roman"/>
          <w:color w:val="000000"/>
          <w:sz w:val="28"/>
          <w:szCs w:val="28"/>
        </w:rPr>
        <w:t xml:space="preserve"> </w:t>
      </w:r>
      <w:r w:rsidR="00C20B44">
        <w:rPr>
          <w:rFonts w:ascii="Times New Roman" w:hAnsi="Times New Roman"/>
          <w:color w:val="000000"/>
          <w:sz w:val="28"/>
          <w:szCs w:val="28"/>
        </w:rPr>
        <w:t xml:space="preserve">працює на </w:t>
      </w:r>
      <w:r w:rsidR="008D6F7D">
        <w:rPr>
          <w:rFonts w:ascii="Times New Roman" w:hAnsi="Times New Roman"/>
          <w:color w:val="000000"/>
          <w:sz w:val="28"/>
          <w:szCs w:val="28"/>
        </w:rPr>
        <w:t xml:space="preserve">конкурентному </w:t>
      </w:r>
      <w:r w:rsidR="00C20B44">
        <w:rPr>
          <w:rFonts w:ascii="Times New Roman" w:hAnsi="Times New Roman"/>
          <w:color w:val="000000"/>
          <w:sz w:val="28"/>
          <w:szCs w:val="28"/>
        </w:rPr>
        <w:t xml:space="preserve">ринку </w:t>
      </w:r>
      <w:r w:rsidR="00DB304B">
        <w:rPr>
          <w:rFonts w:ascii="Times New Roman" w:hAnsi="Times New Roman"/>
          <w:color w:val="000000"/>
          <w:sz w:val="28"/>
          <w:szCs w:val="28"/>
        </w:rPr>
        <w:t>надання послуг з управління багатоквартирними будинками</w:t>
      </w:r>
      <w:r w:rsidR="00C20B44">
        <w:rPr>
          <w:rFonts w:ascii="Times New Roman" w:hAnsi="Times New Roman"/>
          <w:color w:val="000000"/>
          <w:sz w:val="28"/>
          <w:szCs w:val="28"/>
        </w:rPr>
        <w:t>, де окрім комунальних діє велика кількість приватних управляючих компаній, ОСББ та є будинки</w:t>
      </w:r>
      <w:r w:rsidR="009F0573">
        <w:rPr>
          <w:rFonts w:ascii="Times New Roman" w:hAnsi="Times New Roman"/>
          <w:color w:val="000000"/>
          <w:sz w:val="28"/>
          <w:szCs w:val="28"/>
        </w:rPr>
        <w:t>,</w:t>
      </w:r>
      <w:r w:rsidR="00C20B44">
        <w:rPr>
          <w:rFonts w:ascii="Times New Roman" w:hAnsi="Times New Roman"/>
          <w:color w:val="000000"/>
          <w:sz w:val="28"/>
          <w:szCs w:val="28"/>
        </w:rPr>
        <w:t xml:space="preserve"> які передані в самоуправління.</w:t>
      </w:r>
      <w:r w:rsidR="00D32C2F">
        <w:rPr>
          <w:rFonts w:ascii="Times New Roman" w:hAnsi="Times New Roman"/>
          <w:color w:val="000000"/>
          <w:sz w:val="28"/>
          <w:szCs w:val="28"/>
        </w:rPr>
        <w:t xml:space="preserve"> </w:t>
      </w:r>
    </w:p>
    <w:p w:rsidR="006C5A5B" w:rsidRDefault="00D32C2F" w:rsidP="000A66FF">
      <w:pPr>
        <w:tabs>
          <w:tab w:val="left" w:pos="10348"/>
        </w:tabs>
        <w:spacing w:after="0"/>
        <w:ind w:firstLine="709"/>
        <w:jc w:val="both"/>
        <w:rPr>
          <w:rFonts w:ascii="Times New Roman" w:hAnsi="Times New Roman"/>
          <w:color w:val="000000"/>
          <w:sz w:val="28"/>
          <w:szCs w:val="28"/>
        </w:rPr>
      </w:pPr>
      <w:r>
        <w:rPr>
          <w:rFonts w:ascii="Times New Roman" w:hAnsi="Times New Roman"/>
          <w:color w:val="000000"/>
          <w:sz w:val="28"/>
          <w:szCs w:val="28"/>
        </w:rPr>
        <w:t>В 20</w:t>
      </w:r>
      <w:r w:rsidR="00A024D8">
        <w:rPr>
          <w:rFonts w:ascii="Times New Roman" w:hAnsi="Times New Roman"/>
          <w:color w:val="000000"/>
          <w:sz w:val="28"/>
          <w:szCs w:val="28"/>
        </w:rPr>
        <w:t>20</w:t>
      </w:r>
      <w:r>
        <w:rPr>
          <w:rFonts w:ascii="Times New Roman" w:hAnsi="Times New Roman"/>
          <w:color w:val="000000"/>
          <w:sz w:val="28"/>
          <w:szCs w:val="28"/>
        </w:rPr>
        <w:t xml:space="preserve"> році до приватного управителя ТОВ «</w:t>
      </w:r>
      <w:r w:rsidR="00A024D8">
        <w:rPr>
          <w:rFonts w:ascii="Times New Roman" w:hAnsi="Times New Roman"/>
          <w:color w:val="000000"/>
          <w:sz w:val="28"/>
          <w:szCs w:val="28"/>
        </w:rPr>
        <w:t>Ролекта-ІФ</w:t>
      </w:r>
      <w:r>
        <w:rPr>
          <w:rFonts w:ascii="Times New Roman" w:hAnsi="Times New Roman"/>
          <w:color w:val="000000"/>
          <w:sz w:val="28"/>
          <w:szCs w:val="28"/>
        </w:rPr>
        <w:t xml:space="preserve">» перейшло 2 будинки в мікрорайоні Пасічна. Ще </w:t>
      </w:r>
      <w:r w:rsidR="00A024D8">
        <w:rPr>
          <w:rFonts w:ascii="Times New Roman" w:hAnsi="Times New Roman"/>
          <w:color w:val="000000"/>
          <w:sz w:val="28"/>
          <w:szCs w:val="28"/>
        </w:rPr>
        <w:t>пять</w:t>
      </w:r>
      <w:r>
        <w:rPr>
          <w:rFonts w:ascii="Times New Roman" w:hAnsi="Times New Roman"/>
          <w:color w:val="000000"/>
          <w:sz w:val="28"/>
          <w:szCs w:val="28"/>
        </w:rPr>
        <w:t xml:space="preserve"> будинк</w:t>
      </w:r>
      <w:r w:rsidR="00A024D8">
        <w:rPr>
          <w:rFonts w:ascii="Times New Roman" w:hAnsi="Times New Roman"/>
          <w:color w:val="000000"/>
          <w:sz w:val="28"/>
          <w:szCs w:val="28"/>
        </w:rPr>
        <w:t>ів</w:t>
      </w:r>
      <w:r>
        <w:rPr>
          <w:rFonts w:ascii="Times New Roman" w:hAnsi="Times New Roman"/>
          <w:color w:val="000000"/>
          <w:sz w:val="28"/>
          <w:szCs w:val="28"/>
        </w:rPr>
        <w:t xml:space="preserve"> створили ОСББ. А </w:t>
      </w:r>
      <w:r w:rsidR="00A024D8">
        <w:rPr>
          <w:rFonts w:ascii="Times New Roman" w:hAnsi="Times New Roman"/>
          <w:color w:val="000000"/>
          <w:sz w:val="28"/>
          <w:szCs w:val="28"/>
        </w:rPr>
        <w:t>3</w:t>
      </w:r>
      <w:r>
        <w:rPr>
          <w:rFonts w:ascii="Times New Roman" w:hAnsi="Times New Roman"/>
          <w:color w:val="000000"/>
          <w:sz w:val="28"/>
          <w:szCs w:val="28"/>
        </w:rPr>
        <w:t xml:space="preserve"> будинки – </w:t>
      </w:r>
      <w:r w:rsidR="00A024D8">
        <w:rPr>
          <w:rFonts w:ascii="Times New Roman" w:hAnsi="Times New Roman"/>
          <w:color w:val="000000"/>
          <w:sz w:val="28"/>
          <w:szCs w:val="28"/>
        </w:rPr>
        <w:t xml:space="preserve">повернулись </w:t>
      </w:r>
      <w:r>
        <w:rPr>
          <w:rFonts w:ascii="Times New Roman" w:hAnsi="Times New Roman"/>
          <w:color w:val="000000"/>
          <w:sz w:val="28"/>
          <w:szCs w:val="28"/>
        </w:rPr>
        <w:t>в управління КП «Теплий дім»</w:t>
      </w:r>
      <w:r w:rsidR="00A024D8">
        <w:rPr>
          <w:rFonts w:ascii="Times New Roman" w:hAnsi="Times New Roman"/>
          <w:color w:val="000000"/>
          <w:sz w:val="28"/>
          <w:szCs w:val="28"/>
        </w:rPr>
        <w:t xml:space="preserve"> від приватних управителів</w:t>
      </w:r>
      <w:r w:rsidR="008D6F7D">
        <w:rPr>
          <w:rFonts w:ascii="Times New Roman" w:hAnsi="Times New Roman"/>
          <w:color w:val="000000"/>
          <w:sz w:val="28"/>
          <w:szCs w:val="28"/>
        </w:rPr>
        <w:t xml:space="preserve">. </w:t>
      </w:r>
    </w:p>
    <w:p w:rsidR="008D6F7D" w:rsidRPr="00B55A97" w:rsidRDefault="008D6F7D" w:rsidP="000A66FF">
      <w:pPr>
        <w:tabs>
          <w:tab w:val="left" w:pos="10348"/>
        </w:tabs>
        <w:spacing w:after="0"/>
        <w:ind w:firstLine="709"/>
        <w:jc w:val="both"/>
        <w:rPr>
          <w:rFonts w:ascii="Times New Roman" w:hAnsi="Times New Roman"/>
          <w:color w:val="000000"/>
          <w:sz w:val="28"/>
          <w:szCs w:val="28"/>
        </w:rPr>
      </w:pPr>
      <w:r>
        <w:rPr>
          <w:rFonts w:ascii="Times New Roman" w:hAnsi="Times New Roman"/>
          <w:color w:val="000000"/>
          <w:sz w:val="28"/>
          <w:szCs w:val="28"/>
        </w:rPr>
        <w:t xml:space="preserve">Загалом за останні роки близько 200 будинків обрали альтернативну форму управління чи іншого управителя. Близько десятка будинків у підсумку знову обрали управителем Підприємство. </w:t>
      </w:r>
    </w:p>
    <w:p w:rsidR="000F5219" w:rsidRDefault="000F5219" w:rsidP="000A66FF">
      <w:pPr>
        <w:keepNext/>
        <w:tabs>
          <w:tab w:val="left" w:pos="10348"/>
        </w:tabs>
        <w:spacing w:after="0"/>
        <w:ind w:firstLine="709"/>
        <w:jc w:val="right"/>
        <w:rPr>
          <w:rFonts w:ascii="Times New Roman" w:hAnsi="Times New Roman"/>
          <w:i/>
          <w:sz w:val="20"/>
          <w:szCs w:val="20"/>
        </w:rPr>
      </w:pPr>
    </w:p>
    <w:p w:rsidR="006C5A5B" w:rsidRPr="006C7FC1" w:rsidRDefault="006C5A5B" w:rsidP="000A66FF">
      <w:pPr>
        <w:keepNext/>
        <w:tabs>
          <w:tab w:val="left" w:pos="10348"/>
        </w:tabs>
        <w:spacing w:before="240" w:after="120"/>
        <w:jc w:val="both"/>
        <w:rPr>
          <w:rFonts w:ascii="Times New Roman" w:hAnsi="Times New Roman"/>
          <w:b/>
          <w:sz w:val="28"/>
          <w:szCs w:val="28"/>
        </w:rPr>
      </w:pPr>
      <w:r w:rsidRPr="006C7FC1">
        <w:rPr>
          <w:rFonts w:ascii="Times New Roman" w:hAnsi="Times New Roman"/>
          <w:b/>
          <w:sz w:val="28"/>
          <w:szCs w:val="28"/>
        </w:rPr>
        <w:t xml:space="preserve">4. Аналіз </w:t>
      </w:r>
      <w:r w:rsidR="00BA044D" w:rsidRPr="006C7FC1">
        <w:rPr>
          <w:rFonts w:ascii="Times New Roman" w:hAnsi="Times New Roman"/>
          <w:b/>
          <w:sz w:val="28"/>
          <w:szCs w:val="28"/>
        </w:rPr>
        <w:t>роботи підприємства за останні п’ять</w:t>
      </w:r>
      <w:r w:rsidRPr="006C7FC1">
        <w:rPr>
          <w:rFonts w:ascii="Times New Roman" w:hAnsi="Times New Roman"/>
          <w:b/>
          <w:sz w:val="28"/>
          <w:szCs w:val="28"/>
        </w:rPr>
        <w:t xml:space="preserve"> років діяльності та прогнозовані показники на 20</w:t>
      </w:r>
      <w:r w:rsidR="009014D8" w:rsidRPr="006C7FC1">
        <w:rPr>
          <w:rFonts w:ascii="Times New Roman" w:hAnsi="Times New Roman"/>
          <w:b/>
          <w:sz w:val="28"/>
          <w:szCs w:val="28"/>
        </w:rPr>
        <w:t>2</w:t>
      </w:r>
      <w:r w:rsidR="00C65B6B" w:rsidRPr="006C7FC1">
        <w:rPr>
          <w:rFonts w:ascii="Times New Roman" w:hAnsi="Times New Roman"/>
          <w:b/>
          <w:sz w:val="28"/>
          <w:szCs w:val="28"/>
        </w:rPr>
        <w:t>1</w:t>
      </w:r>
      <w:r w:rsidRPr="006C7FC1">
        <w:rPr>
          <w:rFonts w:ascii="Times New Roman" w:hAnsi="Times New Roman"/>
          <w:b/>
          <w:sz w:val="28"/>
          <w:szCs w:val="28"/>
        </w:rPr>
        <w:t xml:space="preserve"> рік</w:t>
      </w:r>
    </w:p>
    <w:p w:rsidR="006C5A5B" w:rsidRPr="006C7FC1" w:rsidRDefault="006C5A5B" w:rsidP="000A66FF">
      <w:pPr>
        <w:keepNext/>
        <w:tabs>
          <w:tab w:val="left" w:pos="10348"/>
        </w:tabs>
        <w:spacing w:before="240" w:after="120"/>
        <w:jc w:val="both"/>
        <w:rPr>
          <w:rFonts w:ascii="Times New Roman" w:hAnsi="Times New Roman"/>
          <w:b/>
          <w:sz w:val="28"/>
          <w:szCs w:val="28"/>
          <w:u w:val="single"/>
        </w:rPr>
      </w:pPr>
      <w:r w:rsidRPr="006C7FC1">
        <w:rPr>
          <w:rFonts w:ascii="Times New Roman" w:hAnsi="Times New Roman"/>
          <w:b/>
          <w:sz w:val="28"/>
          <w:szCs w:val="28"/>
        </w:rPr>
        <w:t>4.1.Інформація про трудові ресурси</w:t>
      </w:r>
    </w:p>
    <w:p w:rsidR="0031777F" w:rsidRDefault="006C5A5B" w:rsidP="000A66FF">
      <w:pPr>
        <w:tabs>
          <w:tab w:val="left" w:pos="10348"/>
        </w:tabs>
        <w:spacing w:after="0"/>
        <w:ind w:firstLine="709"/>
        <w:jc w:val="both"/>
        <w:rPr>
          <w:rFonts w:ascii="Times New Roman" w:hAnsi="Times New Roman"/>
          <w:color w:val="000000"/>
          <w:sz w:val="28"/>
          <w:szCs w:val="28"/>
        </w:rPr>
      </w:pPr>
      <w:r w:rsidRPr="00B55A97">
        <w:rPr>
          <w:rFonts w:ascii="Times New Roman" w:hAnsi="Times New Roman"/>
          <w:color w:val="000000"/>
          <w:sz w:val="28"/>
          <w:szCs w:val="28"/>
        </w:rPr>
        <w:t>За період 201</w:t>
      </w:r>
      <w:r w:rsidR="00DB304B">
        <w:rPr>
          <w:rFonts w:ascii="Times New Roman" w:hAnsi="Times New Roman"/>
          <w:color w:val="000000"/>
          <w:sz w:val="28"/>
          <w:szCs w:val="28"/>
        </w:rPr>
        <w:t>5</w:t>
      </w:r>
      <w:r w:rsidR="00C65B6B">
        <w:rPr>
          <w:rFonts w:ascii="Times New Roman" w:hAnsi="Times New Roman"/>
          <w:color w:val="000000"/>
          <w:sz w:val="28"/>
          <w:szCs w:val="28"/>
        </w:rPr>
        <w:t>-2020</w:t>
      </w:r>
      <w:r w:rsidRPr="00B55A97">
        <w:rPr>
          <w:rFonts w:ascii="Times New Roman" w:hAnsi="Times New Roman"/>
          <w:color w:val="000000"/>
          <w:sz w:val="28"/>
          <w:szCs w:val="28"/>
        </w:rPr>
        <w:t xml:space="preserve"> р. кадровий склад підприємства повністю відповідав затвердженому штатному розкладу. Всі працівники офіційно працевлаштовані, рівень заробітної плати вищий за мінімальні державні гарантії з оплаті праці. </w:t>
      </w:r>
      <w:r w:rsidR="00C65B6B">
        <w:rPr>
          <w:rFonts w:ascii="Times New Roman" w:hAnsi="Times New Roman"/>
          <w:color w:val="000000"/>
          <w:sz w:val="28"/>
          <w:szCs w:val="28"/>
        </w:rPr>
        <w:t>В кінці 20</w:t>
      </w:r>
      <w:r w:rsidR="000C7BA0">
        <w:rPr>
          <w:rFonts w:ascii="Times New Roman" w:hAnsi="Times New Roman"/>
          <w:color w:val="000000"/>
          <w:sz w:val="28"/>
          <w:szCs w:val="28"/>
        </w:rPr>
        <w:t>20р.</w:t>
      </w:r>
      <w:r w:rsidR="002867EB">
        <w:rPr>
          <w:rFonts w:ascii="Times New Roman" w:hAnsi="Times New Roman"/>
          <w:color w:val="000000"/>
          <w:sz w:val="28"/>
          <w:szCs w:val="28"/>
        </w:rPr>
        <w:t xml:space="preserve"> року штатний розклад підприємства збільшився</w:t>
      </w:r>
      <w:r w:rsidR="00A23915">
        <w:rPr>
          <w:rFonts w:ascii="Times New Roman" w:hAnsi="Times New Roman"/>
          <w:color w:val="000000"/>
          <w:sz w:val="28"/>
          <w:szCs w:val="28"/>
        </w:rPr>
        <w:t xml:space="preserve"> робітниками з благоустрою на 22 , на 4 слюсаря-сантехніка та 1 електромонтер</w:t>
      </w:r>
    </w:p>
    <w:p w:rsidR="006C5A5B" w:rsidRPr="00BA044D" w:rsidRDefault="006C5A5B" w:rsidP="000A66FF">
      <w:pPr>
        <w:keepNext/>
        <w:tabs>
          <w:tab w:val="left" w:pos="10348"/>
        </w:tabs>
        <w:spacing w:after="0"/>
        <w:ind w:firstLine="709"/>
        <w:jc w:val="right"/>
        <w:rPr>
          <w:rFonts w:ascii="Times New Roman" w:hAnsi="Times New Roman"/>
          <w:i/>
          <w:sz w:val="20"/>
          <w:szCs w:val="20"/>
        </w:rPr>
      </w:pPr>
      <w:r w:rsidRPr="00BA044D">
        <w:rPr>
          <w:rFonts w:ascii="Times New Roman" w:hAnsi="Times New Roman"/>
          <w:i/>
          <w:sz w:val="20"/>
          <w:szCs w:val="20"/>
        </w:rPr>
        <w:t xml:space="preserve">Таблиця </w:t>
      </w:r>
      <w:r w:rsidR="00432412">
        <w:rPr>
          <w:rFonts w:ascii="Times New Roman" w:hAnsi="Times New Roman"/>
          <w:i/>
          <w:sz w:val="20"/>
          <w:szCs w:val="20"/>
        </w:rPr>
        <w:t>1</w:t>
      </w:r>
    </w:p>
    <w:p w:rsidR="006C5A5B" w:rsidRPr="00BA044D" w:rsidRDefault="006C5A5B" w:rsidP="000A66FF">
      <w:pPr>
        <w:keepNext/>
        <w:tabs>
          <w:tab w:val="left" w:pos="10348"/>
        </w:tabs>
        <w:spacing w:after="240" w:line="240" w:lineRule="auto"/>
        <w:jc w:val="center"/>
        <w:rPr>
          <w:rFonts w:ascii="Times New Roman" w:hAnsi="Times New Roman"/>
          <w:b/>
          <w:sz w:val="24"/>
          <w:szCs w:val="24"/>
        </w:rPr>
      </w:pPr>
      <w:r w:rsidRPr="00BA044D">
        <w:rPr>
          <w:rFonts w:ascii="Times New Roman" w:hAnsi="Times New Roman"/>
          <w:b/>
          <w:sz w:val="24"/>
          <w:szCs w:val="24"/>
        </w:rPr>
        <w:t>Трудові ресурси КП «</w:t>
      </w:r>
      <w:r w:rsidR="00BA189D">
        <w:rPr>
          <w:rFonts w:ascii="Times New Roman" w:hAnsi="Times New Roman"/>
          <w:b/>
          <w:sz w:val="24"/>
          <w:szCs w:val="24"/>
        </w:rPr>
        <w:t>Теплий дім</w:t>
      </w:r>
      <w:r w:rsidRPr="00BA044D">
        <w:rPr>
          <w:rFonts w:ascii="Times New Roman" w:hAnsi="Times New Roman"/>
          <w:b/>
          <w:sz w:val="24"/>
          <w:szCs w:val="24"/>
        </w:rPr>
        <w:t>» за 20</w:t>
      </w:r>
      <w:r w:rsidR="00A4664E">
        <w:rPr>
          <w:rFonts w:ascii="Times New Roman" w:hAnsi="Times New Roman"/>
          <w:b/>
          <w:sz w:val="24"/>
          <w:szCs w:val="24"/>
        </w:rPr>
        <w:t>1</w:t>
      </w:r>
      <w:r w:rsidR="00DB304B">
        <w:rPr>
          <w:rFonts w:ascii="Times New Roman" w:hAnsi="Times New Roman"/>
          <w:b/>
          <w:sz w:val="24"/>
          <w:szCs w:val="24"/>
        </w:rPr>
        <w:t>5</w:t>
      </w:r>
      <w:r w:rsidRPr="00BA044D">
        <w:rPr>
          <w:rFonts w:ascii="Times New Roman" w:hAnsi="Times New Roman"/>
          <w:b/>
          <w:sz w:val="24"/>
          <w:szCs w:val="24"/>
        </w:rPr>
        <w:t xml:space="preserve"> р. </w:t>
      </w:r>
      <w:r w:rsidR="00BA044D">
        <w:rPr>
          <w:rFonts w:ascii="Times New Roman" w:hAnsi="Times New Roman"/>
          <w:b/>
          <w:sz w:val="24"/>
          <w:szCs w:val="24"/>
        </w:rPr>
        <w:t>–</w:t>
      </w:r>
      <w:r w:rsidR="001E1925">
        <w:rPr>
          <w:rFonts w:ascii="Times New Roman" w:hAnsi="Times New Roman"/>
          <w:b/>
          <w:sz w:val="24"/>
          <w:szCs w:val="24"/>
        </w:rPr>
        <w:t xml:space="preserve"> 2020</w:t>
      </w:r>
      <w:r w:rsidR="001E51BF">
        <w:rPr>
          <w:rFonts w:ascii="Times New Roman" w:hAnsi="Times New Roman"/>
          <w:b/>
          <w:sz w:val="24"/>
          <w:szCs w:val="24"/>
        </w:rPr>
        <w:t xml:space="preserve"> </w:t>
      </w:r>
      <w:r w:rsidRPr="00BA044D">
        <w:rPr>
          <w:rFonts w:ascii="Times New Roman" w:hAnsi="Times New Roman"/>
          <w:b/>
          <w:sz w:val="24"/>
          <w:szCs w:val="24"/>
        </w:rPr>
        <w:t>р.</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000" w:firstRow="0" w:lastRow="0" w:firstColumn="0" w:lastColumn="0" w:noHBand="0" w:noVBand="0"/>
      </w:tblPr>
      <w:tblGrid>
        <w:gridCol w:w="3397"/>
        <w:gridCol w:w="993"/>
        <w:gridCol w:w="992"/>
        <w:gridCol w:w="1134"/>
        <w:gridCol w:w="992"/>
        <w:gridCol w:w="1134"/>
        <w:gridCol w:w="992"/>
      </w:tblGrid>
      <w:tr w:rsidR="00BC45E3" w:rsidRPr="00FD6B9D" w:rsidTr="006465E0">
        <w:trPr>
          <w:trHeight w:val="836"/>
        </w:trPr>
        <w:tc>
          <w:tcPr>
            <w:tcW w:w="3397" w:type="dxa"/>
            <w:shd w:val="clear" w:color="auto" w:fill="auto"/>
            <w:vAlign w:val="center"/>
          </w:tcPr>
          <w:p w:rsidR="00BC45E3" w:rsidRPr="00FD6B9D" w:rsidRDefault="00BC45E3" w:rsidP="000A66FF">
            <w:pPr>
              <w:tabs>
                <w:tab w:val="left" w:pos="10348"/>
              </w:tabs>
              <w:spacing w:after="0" w:line="240" w:lineRule="auto"/>
              <w:jc w:val="center"/>
              <w:rPr>
                <w:rFonts w:ascii="Times New Roman" w:eastAsia="Times New Roman" w:hAnsi="Times New Roman"/>
                <w:b/>
                <w:bCs/>
                <w:sz w:val="20"/>
                <w:szCs w:val="20"/>
                <w:lang w:eastAsia="ru-RU"/>
              </w:rPr>
            </w:pPr>
            <w:r w:rsidRPr="00FD6B9D">
              <w:rPr>
                <w:rFonts w:ascii="Times New Roman" w:eastAsia="Times New Roman" w:hAnsi="Times New Roman"/>
                <w:b/>
                <w:bCs/>
                <w:sz w:val="20"/>
                <w:szCs w:val="20"/>
                <w:lang w:eastAsia="ru-RU"/>
              </w:rPr>
              <w:t>Показник</w:t>
            </w:r>
          </w:p>
        </w:tc>
        <w:tc>
          <w:tcPr>
            <w:tcW w:w="993" w:type="dxa"/>
            <w:shd w:val="clear" w:color="auto" w:fill="auto"/>
            <w:noWrap/>
            <w:vAlign w:val="center"/>
          </w:tcPr>
          <w:p w:rsidR="00BC45E3" w:rsidRPr="00FD6B9D" w:rsidRDefault="00BC45E3" w:rsidP="000A66FF">
            <w:pPr>
              <w:tabs>
                <w:tab w:val="left" w:pos="10348"/>
              </w:tabs>
              <w:spacing w:after="0" w:line="240" w:lineRule="auto"/>
              <w:jc w:val="center"/>
              <w:rPr>
                <w:rFonts w:ascii="Times New Roman" w:eastAsia="Times New Roman" w:hAnsi="Times New Roman"/>
                <w:b/>
                <w:bCs/>
                <w:sz w:val="20"/>
                <w:szCs w:val="20"/>
                <w:lang w:eastAsia="ru-RU"/>
              </w:rPr>
            </w:pPr>
            <w:r w:rsidRPr="00FD6B9D">
              <w:rPr>
                <w:rFonts w:ascii="Times New Roman" w:eastAsia="Times New Roman" w:hAnsi="Times New Roman"/>
                <w:b/>
                <w:bCs/>
                <w:sz w:val="20"/>
                <w:szCs w:val="20"/>
                <w:lang w:eastAsia="ru-RU"/>
              </w:rPr>
              <w:t>2015</w:t>
            </w:r>
          </w:p>
        </w:tc>
        <w:tc>
          <w:tcPr>
            <w:tcW w:w="992" w:type="dxa"/>
            <w:vAlign w:val="center"/>
          </w:tcPr>
          <w:p w:rsidR="00BC45E3" w:rsidRPr="00FD6B9D" w:rsidRDefault="00BC45E3" w:rsidP="000A66FF">
            <w:pPr>
              <w:tabs>
                <w:tab w:val="left" w:pos="10348"/>
              </w:tabs>
              <w:spacing w:after="0" w:line="240" w:lineRule="auto"/>
              <w:jc w:val="center"/>
              <w:rPr>
                <w:rFonts w:ascii="Times New Roman" w:eastAsia="Times New Roman" w:hAnsi="Times New Roman"/>
                <w:b/>
                <w:bCs/>
                <w:sz w:val="20"/>
                <w:szCs w:val="20"/>
                <w:lang w:eastAsia="ru-RU"/>
              </w:rPr>
            </w:pPr>
            <w:r w:rsidRPr="00FD6B9D">
              <w:rPr>
                <w:rFonts w:ascii="Times New Roman" w:eastAsia="Times New Roman" w:hAnsi="Times New Roman"/>
                <w:b/>
                <w:bCs/>
                <w:sz w:val="20"/>
                <w:szCs w:val="20"/>
                <w:lang w:eastAsia="ru-RU"/>
              </w:rPr>
              <w:t>2016</w:t>
            </w:r>
          </w:p>
        </w:tc>
        <w:tc>
          <w:tcPr>
            <w:tcW w:w="1134" w:type="dxa"/>
            <w:shd w:val="clear" w:color="auto" w:fill="auto"/>
            <w:noWrap/>
            <w:vAlign w:val="center"/>
          </w:tcPr>
          <w:p w:rsidR="00BC45E3" w:rsidRPr="00FD6B9D" w:rsidRDefault="00BC45E3" w:rsidP="000A66FF">
            <w:pPr>
              <w:tabs>
                <w:tab w:val="left" w:pos="10348"/>
              </w:tabs>
              <w:spacing w:after="0" w:line="240" w:lineRule="auto"/>
              <w:jc w:val="center"/>
              <w:rPr>
                <w:rFonts w:ascii="Times New Roman" w:eastAsia="Times New Roman" w:hAnsi="Times New Roman"/>
                <w:b/>
                <w:bCs/>
                <w:sz w:val="20"/>
                <w:szCs w:val="20"/>
                <w:lang w:eastAsia="ru-RU"/>
              </w:rPr>
            </w:pPr>
            <w:r w:rsidRPr="00FD6B9D">
              <w:rPr>
                <w:rFonts w:ascii="Times New Roman" w:eastAsia="Times New Roman" w:hAnsi="Times New Roman"/>
                <w:b/>
                <w:bCs/>
                <w:sz w:val="20"/>
                <w:szCs w:val="20"/>
                <w:lang w:eastAsia="ru-RU"/>
              </w:rPr>
              <w:t>2017</w:t>
            </w:r>
          </w:p>
        </w:tc>
        <w:tc>
          <w:tcPr>
            <w:tcW w:w="992" w:type="dxa"/>
            <w:vAlign w:val="center"/>
          </w:tcPr>
          <w:p w:rsidR="00BC45E3" w:rsidRPr="00FD6B9D" w:rsidRDefault="00BC45E3" w:rsidP="000A66FF">
            <w:pPr>
              <w:tabs>
                <w:tab w:val="left" w:pos="10348"/>
              </w:tabs>
              <w:spacing w:after="0" w:line="240" w:lineRule="auto"/>
              <w:jc w:val="center"/>
              <w:rPr>
                <w:rFonts w:ascii="Times New Roman" w:eastAsia="Times New Roman" w:hAnsi="Times New Roman"/>
                <w:b/>
                <w:bCs/>
                <w:sz w:val="20"/>
                <w:szCs w:val="20"/>
                <w:lang w:eastAsia="ru-RU"/>
              </w:rPr>
            </w:pPr>
            <w:r w:rsidRPr="00FD6B9D">
              <w:rPr>
                <w:rFonts w:ascii="Times New Roman" w:eastAsia="Times New Roman" w:hAnsi="Times New Roman"/>
                <w:b/>
                <w:bCs/>
                <w:sz w:val="20"/>
                <w:szCs w:val="20"/>
                <w:lang w:eastAsia="ru-RU"/>
              </w:rPr>
              <w:t>201</w:t>
            </w:r>
            <w:r>
              <w:rPr>
                <w:rFonts w:ascii="Times New Roman" w:eastAsia="Times New Roman" w:hAnsi="Times New Roman"/>
                <w:b/>
                <w:bCs/>
                <w:sz w:val="20"/>
                <w:szCs w:val="20"/>
                <w:lang w:eastAsia="ru-RU"/>
              </w:rPr>
              <w:t>8</w:t>
            </w:r>
          </w:p>
        </w:tc>
        <w:tc>
          <w:tcPr>
            <w:tcW w:w="1134" w:type="dxa"/>
            <w:vAlign w:val="center"/>
          </w:tcPr>
          <w:p w:rsidR="00BC45E3" w:rsidRPr="00FD6B9D" w:rsidRDefault="00BC45E3" w:rsidP="000A66FF">
            <w:pPr>
              <w:tabs>
                <w:tab w:val="left" w:pos="10348"/>
              </w:tabs>
              <w:spacing w:after="0" w:line="240" w:lineRule="auto"/>
              <w:jc w:val="center"/>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2019</w:t>
            </w:r>
          </w:p>
        </w:tc>
        <w:tc>
          <w:tcPr>
            <w:tcW w:w="992" w:type="dxa"/>
          </w:tcPr>
          <w:p w:rsidR="00BC45E3" w:rsidRDefault="00BC45E3" w:rsidP="000A66FF">
            <w:pPr>
              <w:tabs>
                <w:tab w:val="left" w:pos="10348"/>
              </w:tabs>
              <w:spacing w:after="0" w:line="240" w:lineRule="auto"/>
              <w:jc w:val="center"/>
              <w:rPr>
                <w:rFonts w:ascii="Times New Roman" w:eastAsia="Times New Roman" w:hAnsi="Times New Roman"/>
                <w:b/>
                <w:bCs/>
                <w:sz w:val="20"/>
                <w:szCs w:val="20"/>
                <w:lang w:eastAsia="ru-RU"/>
              </w:rPr>
            </w:pPr>
          </w:p>
          <w:p w:rsidR="00BC45E3" w:rsidRDefault="00BC45E3" w:rsidP="000A66FF">
            <w:pPr>
              <w:tabs>
                <w:tab w:val="left" w:pos="10348"/>
              </w:tabs>
              <w:spacing w:after="0" w:line="240" w:lineRule="auto"/>
              <w:jc w:val="center"/>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2020</w:t>
            </w:r>
          </w:p>
        </w:tc>
      </w:tr>
      <w:tr w:rsidR="00BC45E3" w:rsidRPr="006465E0" w:rsidTr="006465E0">
        <w:trPr>
          <w:trHeight w:val="654"/>
        </w:trPr>
        <w:tc>
          <w:tcPr>
            <w:tcW w:w="3397" w:type="dxa"/>
            <w:shd w:val="clear" w:color="auto" w:fill="auto"/>
            <w:vAlign w:val="center"/>
          </w:tcPr>
          <w:p w:rsidR="00BC45E3" w:rsidRPr="00FD6B9D" w:rsidRDefault="00BC45E3" w:rsidP="000A66FF">
            <w:pPr>
              <w:tabs>
                <w:tab w:val="left" w:pos="10348"/>
              </w:tabs>
              <w:spacing w:after="0" w:line="240" w:lineRule="auto"/>
              <w:jc w:val="center"/>
              <w:rPr>
                <w:rFonts w:ascii="Times New Roman" w:hAnsi="Times New Roman"/>
                <w:color w:val="000000"/>
                <w:sz w:val="20"/>
                <w:szCs w:val="20"/>
              </w:rPr>
            </w:pPr>
            <w:r w:rsidRPr="00FD6B9D">
              <w:rPr>
                <w:rFonts w:ascii="Times New Roman" w:hAnsi="Times New Roman"/>
                <w:color w:val="000000"/>
                <w:sz w:val="20"/>
                <w:szCs w:val="20"/>
              </w:rPr>
              <w:t>1. Середньоспискова чисельність штатних працівників, чол.</w:t>
            </w:r>
          </w:p>
        </w:tc>
        <w:tc>
          <w:tcPr>
            <w:tcW w:w="993" w:type="dxa"/>
            <w:shd w:val="clear" w:color="auto" w:fill="auto"/>
            <w:noWrap/>
            <w:vAlign w:val="center"/>
          </w:tcPr>
          <w:p w:rsidR="00BC45E3" w:rsidRPr="00FD6B9D" w:rsidRDefault="00BC45E3" w:rsidP="000A66FF">
            <w:pPr>
              <w:tabs>
                <w:tab w:val="left" w:pos="10348"/>
              </w:tabs>
              <w:spacing w:after="0" w:line="240" w:lineRule="auto"/>
              <w:jc w:val="center"/>
              <w:rPr>
                <w:rFonts w:ascii="Times New Roman" w:hAnsi="Times New Roman"/>
                <w:color w:val="000000"/>
                <w:sz w:val="20"/>
                <w:szCs w:val="20"/>
              </w:rPr>
            </w:pPr>
            <w:r w:rsidRPr="00FD6B9D">
              <w:rPr>
                <w:rFonts w:ascii="Times New Roman" w:hAnsi="Times New Roman"/>
                <w:color w:val="000000"/>
                <w:sz w:val="20"/>
                <w:szCs w:val="20"/>
              </w:rPr>
              <w:t>74</w:t>
            </w:r>
          </w:p>
        </w:tc>
        <w:tc>
          <w:tcPr>
            <w:tcW w:w="992" w:type="dxa"/>
            <w:vAlign w:val="center"/>
          </w:tcPr>
          <w:p w:rsidR="00BC45E3" w:rsidRPr="00FD6B9D" w:rsidRDefault="00BC45E3" w:rsidP="000A66FF">
            <w:pPr>
              <w:tabs>
                <w:tab w:val="left" w:pos="10348"/>
              </w:tabs>
              <w:spacing w:after="0" w:line="240" w:lineRule="auto"/>
              <w:jc w:val="center"/>
              <w:rPr>
                <w:rFonts w:ascii="Times New Roman" w:hAnsi="Times New Roman"/>
                <w:color w:val="000000"/>
                <w:sz w:val="20"/>
                <w:szCs w:val="20"/>
              </w:rPr>
            </w:pPr>
            <w:r w:rsidRPr="00FD6B9D">
              <w:rPr>
                <w:rFonts w:ascii="Times New Roman" w:hAnsi="Times New Roman"/>
                <w:color w:val="000000"/>
                <w:sz w:val="20"/>
                <w:szCs w:val="20"/>
              </w:rPr>
              <w:t>90</w:t>
            </w:r>
          </w:p>
        </w:tc>
        <w:tc>
          <w:tcPr>
            <w:tcW w:w="1134" w:type="dxa"/>
            <w:shd w:val="clear" w:color="auto" w:fill="auto"/>
            <w:noWrap/>
            <w:vAlign w:val="center"/>
          </w:tcPr>
          <w:p w:rsidR="00BC45E3" w:rsidRPr="00FD6B9D" w:rsidRDefault="00BC45E3" w:rsidP="000A66FF">
            <w:pPr>
              <w:tabs>
                <w:tab w:val="left" w:pos="10348"/>
              </w:tabs>
              <w:spacing w:after="0" w:line="240" w:lineRule="auto"/>
              <w:jc w:val="center"/>
              <w:rPr>
                <w:rFonts w:ascii="Times New Roman" w:hAnsi="Times New Roman"/>
                <w:color w:val="000000"/>
                <w:sz w:val="20"/>
                <w:szCs w:val="20"/>
              </w:rPr>
            </w:pPr>
            <w:r>
              <w:rPr>
                <w:rFonts w:ascii="Times New Roman" w:hAnsi="Times New Roman"/>
                <w:color w:val="000000"/>
                <w:sz w:val="20"/>
                <w:szCs w:val="20"/>
              </w:rPr>
              <w:t>91</w:t>
            </w:r>
          </w:p>
        </w:tc>
        <w:tc>
          <w:tcPr>
            <w:tcW w:w="992" w:type="dxa"/>
            <w:vAlign w:val="center"/>
          </w:tcPr>
          <w:p w:rsidR="00BC45E3" w:rsidRPr="00FD6B9D" w:rsidRDefault="00BC45E3" w:rsidP="000A66FF">
            <w:pPr>
              <w:tabs>
                <w:tab w:val="left" w:pos="10348"/>
              </w:tabs>
              <w:spacing w:after="0" w:line="240" w:lineRule="auto"/>
              <w:jc w:val="center"/>
              <w:rPr>
                <w:rFonts w:ascii="Times New Roman" w:hAnsi="Times New Roman"/>
                <w:color w:val="000000"/>
                <w:sz w:val="20"/>
                <w:szCs w:val="20"/>
              </w:rPr>
            </w:pPr>
            <w:r>
              <w:rPr>
                <w:rFonts w:ascii="Times New Roman" w:hAnsi="Times New Roman"/>
                <w:color w:val="000000"/>
                <w:sz w:val="20"/>
                <w:szCs w:val="20"/>
              </w:rPr>
              <w:t>97</w:t>
            </w:r>
          </w:p>
        </w:tc>
        <w:tc>
          <w:tcPr>
            <w:tcW w:w="1134" w:type="dxa"/>
            <w:vAlign w:val="center"/>
          </w:tcPr>
          <w:p w:rsidR="00BC45E3" w:rsidRPr="006465E0" w:rsidRDefault="00BC45E3" w:rsidP="000A66FF">
            <w:pPr>
              <w:tabs>
                <w:tab w:val="left" w:pos="10348"/>
              </w:tabs>
              <w:spacing w:after="0" w:line="240" w:lineRule="auto"/>
              <w:jc w:val="center"/>
              <w:rPr>
                <w:rFonts w:ascii="Times New Roman" w:hAnsi="Times New Roman"/>
                <w:color w:val="000000"/>
                <w:sz w:val="20"/>
                <w:szCs w:val="20"/>
              </w:rPr>
            </w:pPr>
            <w:r w:rsidRPr="006465E0">
              <w:rPr>
                <w:rFonts w:ascii="Times New Roman" w:hAnsi="Times New Roman"/>
                <w:color w:val="000000"/>
                <w:sz w:val="20"/>
                <w:szCs w:val="20"/>
              </w:rPr>
              <w:t>94</w:t>
            </w:r>
          </w:p>
        </w:tc>
        <w:tc>
          <w:tcPr>
            <w:tcW w:w="992" w:type="dxa"/>
          </w:tcPr>
          <w:p w:rsidR="006465E0" w:rsidRPr="006465E0" w:rsidRDefault="006465E0" w:rsidP="000A66FF">
            <w:pPr>
              <w:tabs>
                <w:tab w:val="left" w:pos="10348"/>
              </w:tabs>
              <w:spacing w:after="0" w:line="240" w:lineRule="auto"/>
              <w:jc w:val="center"/>
              <w:rPr>
                <w:rFonts w:ascii="Times New Roman" w:hAnsi="Times New Roman"/>
                <w:color w:val="000000"/>
                <w:sz w:val="20"/>
                <w:szCs w:val="20"/>
              </w:rPr>
            </w:pPr>
          </w:p>
          <w:p w:rsidR="00BC45E3" w:rsidRPr="006465E0" w:rsidRDefault="006465E0" w:rsidP="000A66FF">
            <w:pPr>
              <w:tabs>
                <w:tab w:val="left" w:pos="10348"/>
              </w:tabs>
              <w:spacing w:after="0" w:line="240" w:lineRule="auto"/>
              <w:jc w:val="center"/>
              <w:rPr>
                <w:rFonts w:ascii="Times New Roman" w:hAnsi="Times New Roman"/>
                <w:color w:val="000000"/>
                <w:sz w:val="20"/>
                <w:szCs w:val="20"/>
              </w:rPr>
            </w:pPr>
            <w:r w:rsidRPr="006465E0">
              <w:rPr>
                <w:rFonts w:ascii="Times New Roman" w:hAnsi="Times New Roman"/>
                <w:color w:val="000000"/>
                <w:sz w:val="20"/>
                <w:szCs w:val="20"/>
              </w:rPr>
              <w:t>116</w:t>
            </w:r>
          </w:p>
        </w:tc>
      </w:tr>
      <w:tr w:rsidR="00BC45E3" w:rsidRPr="006465E0" w:rsidTr="006465E0">
        <w:trPr>
          <w:trHeight w:val="591"/>
        </w:trPr>
        <w:tc>
          <w:tcPr>
            <w:tcW w:w="3397" w:type="dxa"/>
            <w:shd w:val="clear" w:color="auto" w:fill="auto"/>
            <w:vAlign w:val="center"/>
          </w:tcPr>
          <w:p w:rsidR="00BC45E3" w:rsidRPr="00FD6B9D" w:rsidRDefault="00BC45E3" w:rsidP="000A66FF">
            <w:pPr>
              <w:tabs>
                <w:tab w:val="left" w:pos="10348"/>
              </w:tabs>
              <w:spacing w:after="0" w:line="240" w:lineRule="auto"/>
              <w:jc w:val="center"/>
              <w:rPr>
                <w:rFonts w:ascii="Times New Roman" w:hAnsi="Times New Roman"/>
                <w:color w:val="000000"/>
                <w:sz w:val="20"/>
                <w:szCs w:val="20"/>
              </w:rPr>
            </w:pPr>
            <w:r w:rsidRPr="00FD6B9D">
              <w:rPr>
                <w:rFonts w:ascii="Times New Roman" w:hAnsi="Times New Roman"/>
                <w:color w:val="000000"/>
                <w:sz w:val="20"/>
                <w:szCs w:val="20"/>
              </w:rPr>
              <w:t>2. Втрати робочого часу, людино-днів всього:</w:t>
            </w:r>
          </w:p>
        </w:tc>
        <w:tc>
          <w:tcPr>
            <w:tcW w:w="993" w:type="dxa"/>
            <w:shd w:val="clear" w:color="auto" w:fill="auto"/>
            <w:noWrap/>
            <w:vAlign w:val="center"/>
          </w:tcPr>
          <w:p w:rsidR="00BC45E3" w:rsidRPr="00FD6B9D" w:rsidRDefault="00BC45E3" w:rsidP="000A66FF">
            <w:pPr>
              <w:tabs>
                <w:tab w:val="left" w:pos="10348"/>
              </w:tabs>
              <w:spacing w:after="0" w:line="240" w:lineRule="auto"/>
              <w:jc w:val="center"/>
              <w:rPr>
                <w:rFonts w:ascii="Times New Roman" w:hAnsi="Times New Roman"/>
                <w:color w:val="000000"/>
                <w:sz w:val="20"/>
                <w:szCs w:val="20"/>
              </w:rPr>
            </w:pPr>
            <w:r w:rsidRPr="00FD6B9D">
              <w:rPr>
                <w:rFonts w:ascii="Times New Roman" w:hAnsi="Times New Roman"/>
                <w:color w:val="000000"/>
                <w:sz w:val="20"/>
                <w:szCs w:val="20"/>
              </w:rPr>
              <w:t>18 573</w:t>
            </w:r>
          </w:p>
        </w:tc>
        <w:tc>
          <w:tcPr>
            <w:tcW w:w="992" w:type="dxa"/>
            <w:vAlign w:val="center"/>
          </w:tcPr>
          <w:p w:rsidR="00BC45E3" w:rsidRPr="00FD6B9D" w:rsidRDefault="00BC45E3" w:rsidP="000A66FF">
            <w:pPr>
              <w:tabs>
                <w:tab w:val="left" w:pos="10348"/>
              </w:tabs>
              <w:spacing w:after="0" w:line="240" w:lineRule="auto"/>
              <w:jc w:val="center"/>
              <w:rPr>
                <w:rFonts w:ascii="Times New Roman" w:hAnsi="Times New Roman"/>
                <w:color w:val="000000"/>
                <w:sz w:val="20"/>
                <w:szCs w:val="20"/>
              </w:rPr>
            </w:pPr>
            <w:r w:rsidRPr="00FD6B9D">
              <w:rPr>
                <w:rFonts w:ascii="Times New Roman" w:hAnsi="Times New Roman"/>
                <w:color w:val="000000"/>
                <w:sz w:val="20"/>
                <w:szCs w:val="20"/>
              </w:rPr>
              <w:t>20 399</w:t>
            </w:r>
          </w:p>
        </w:tc>
        <w:tc>
          <w:tcPr>
            <w:tcW w:w="1134" w:type="dxa"/>
            <w:shd w:val="clear" w:color="auto" w:fill="auto"/>
            <w:noWrap/>
            <w:vAlign w:val="center"/>
          </w:tcPr>
          <w:p w:rsidR="00BC45E3" w:rsidRPr="00FD6B9D" w:rsidRDefault="00BC45E3" w:rsidP="000A66FF">
            <w:pPr>
              <w:tabs>
                <w:tab w:val="left" w:pos="10348"/>
              </w:tabs>
              <w:spacing w:after="0" w:line="240" w:lineRule="auto"/>
              <w:jc w:val="center"/>
              <w:rPr>
                <w:rFonts w:ascii="Times New Roman" w:hAnsi="Times New Roman"/>
                <w:color w:val="000000"/>
                <w:sz w:val="20"/>
                <w:szCs w:val="20"/>
              </w:rPr>
            </w:pPr>
            <w:r>
              <w:rPr>
                <w:rFonts w:ascii="Times New Roman" w:hAnsi="Times New Roman"/>
                <w:color w:val="000000"/>
                <w:sz w:val="20"/>
                <w:szCs w:val="20"/>
              </w:rPr>
              <w:t>20819</w:t>
            </w:r>
          </w:p>
        </w:tc>
        <w:tc>
          <w:tcPr>
            <w:tcW w:w="992" w:type="dxa"/>
            <w:vAlign w:val="center"/>
          </w:tcPr>
          <w:p w:rsidR="00BC45E3" w:rsidRPr="00FD6B9D" w:rsidRDefault="00BC45E3" w:rsidP="000A66FF">
            <w:pPr>
              <w:tabs>
                <w:tab w:val="left" w:pos="10348"/>
              </w:tabs>
              <w:spacing w:after="0" w:line="240" w:lineRule="auto"/>
              <w:jc w:val="center"/>
              <w:rPr>
                <w:rFonts w:ascii="Times New Roman" w:hAnsi="Times New Roman"/>
                <w:color w:val="000000"/>
                <w:sz w:val="20"/>
                <w:szCs w:val="20"/>
              </w:rPr>
            </w:pPr>
            <w:r>
              <w:rPr>
                <w:rFonts w:ascii="Times New Roman" w:hAnsi="Times New Roman"/>
                <w:color w:val="000000"/>
                <w:sz w:val="20"/>
                <w:szCs w:val="20"/>
              </w:rPr>
              <w:t>25468</w:t>
            </w:r>
          </w:p>
        </w:tc>
        <w:tc>
          <w:tcPr>
            <w:tcW w:w="1134" w:type="dxa"/>
            <w:vAlign w:val="center"/>
          </w:tcPr>
          <w:p w:rsidR="00BC45E3" w:rsidRPr="006465E0" w:rsidRDefault="00BC45E3" w:rsidP="000A66FF">
            <w:pPr>
              <w:tabs>
                <w:tab w:val="left" w:pos="10348"/>
              </w:tabs>
              <w:spacing w:after="0" w:line="240" w:lineRule="auto"/>
              <w:jc w:val="center"/>
              <w:rPr>
                <w:rFonts w:ascii="Times New Roman" w:hAnsi="Times New Roman"/>
                <w:color w:val="000000"/>
                <w:sz w:val="20"/>
                <w:szCs w:val="20"/>
              </w:rPr>
            </w:pPr>
            <w:r w:rsidRPr="006465E0">
              <w:rPr>
                <w:rFonts w:ascii="Times New Roman" w:hAnsi="Times New Roman"/>
                <w:color w:val="000000"/>
                <w:sz w:val="20"/>
                <w:szCs w:val="20"/>
              </w:rPr>
              <w:t>30138</w:t>
            </w:r>
          </w:p>
        </w:tc>
        <w:tc>
          <w:tcPr>
            <w:tcW w:w="992" w:type="dxa"/>
          </w:tcPr>
          <w:p w:rsidR="006465E0" w:rsidRPr="006465E0" w:rsidRDefault="006465E0" w:rsidP="000A66FF">
            <w:pPr>
              <w:tabs>
                <w:tab w:val="left" w:pos="10348"/>
              </w:tabs>
              <w:spacing w:after="0" w:line="240" w:lineRule="auto"/>
              <w:jc w:val="center"/>
              <w:rPr>
                <w:rFonts w:ascii="Times New Roman" w:hAnsi="Times New Roman"/>
                <w:color w:val="000000"/>
                <w:sz w:val="20"/>
                <w:szCs w:val="20"/>
              </w:rPr>
            </w:pPr>
          </w:p>
          <w:p w:rsidR="00BC45E3" w:rsidRPr="006465E0" w:rsidRDefault="006465E0" w:rsidP="000A66FF">
            <w:pPr>
              <w:tabs>
                <w:tab w:val="left" w:pos="10348"/>
              </w:tabs>
              <w:spacing w:after="0" w:line="240" w:lineRule="auto"/>
              <w:jc w:val="center"/>
              <w:rPr>
                <w:rFonts w:ascii="Times New Roman" w:hAnsi="Times New Roman"/>
                <w:color w:val="000000"/>
                <w:sz w:val="20"/>
                <w:szCs w:val="20"/>
              </w:rPr>
            </w:pPr>
            <w:r w:rsidRPr="006465E0">
              <w:rPr>
                <w:rFonts w:ascii="Times New Roman" w:hAnsi="Times New Roman"/>
                <w:color w:val="000000"/>
                <w:sz w:val="20"/>
                <w:szCs w:val="20"/>
              </w:rPr>
              <w:t>42537</w:t>
            </w:r>
          </w:p>
        </w:tc>
      </w:tr>
      <w:tr w:rsidR="00BC45E3" w:rsidRPr="006465E0" w:rsidTr="006465E0">
        <w:trPr>
          <w:trHeight w:val="435"/>
        </w:trPr>
        <w:tc>
          <w:tcPr>
            <w:tcW w:w="3397" w:type="dxa"/>
            <w:shd w:val="clear" w:color="auto" w:fill="auto"/>
            <w:noWrap/>
            <w:vAlign w:val="center"/>
          </w:tcPr>
          <w:p w:rsidR="00BC45E3" w:rsidRPr="00FD6B9D" w:rsidRDefault="00BC45E3" w:rsidP="000A66FF">
            <w:pPr>
              <w:tabs>
                <w:tab w:val="left" w:pos="10348"/>
              </w:tabs>
              <w:spacing w:after="0" w:line="240" w:lineRule="auto"/>
              <w:jc w:val="center"/>
              <w:rPr>
                <w:rFonts w:ascii="Times New Roman" w:hAnsi="Times New Roman"/>
                <w:color w:val="000000"/>
                <w:sz w:val="20"/>
                <w:szCs w:val="20"/>
              </w:rPr>
            </w:pPr>
            <w:r w:rsidRPr="00FD6B9D">
              <w:rPr>
                <w:rFonts w:ascii="Times New Roman" w:hAnsi="Times New Roman"/>
                <w:color w:val="000000"/>
                <w:sz w:val="20"/>
                <w:szCs w:val="20"/>
              </w:rPr>
              <w:t>3. Фонд оплати праці, тис. грн.</w:t>
            </w:r>
          </w:p>
        </w:tc>
        <w:tc>
          <w:tcPr>
            <w:tcW w:w="993" w:type="dxa"/>
            <w:shd w:val="clear" w:color="auto" w:fill="auto"/>
            <w:noWrap/>
            <w:vAlign w:val="center"/>
          </w:tcPr>
          <w:p w:rsidR="00BC45E3" w:rsidRPr="00FD6B9D" w:rsidRDefault="00BC45E3" w:rsidP="000A66FF">
            <w:pPr>
              <w:tabs>
                <w:tab w:val="left" w:pos="10348"/>
              </w:tabs>
              <w:spacing w:after="0" w:line="240" w:lineRule="auto"/>
              <w:jc w:val="center"/>
              <w:rPr>
                <w:rFonts w:ascii="Times New Roman" w:hAnsi="Times New Roman"/>
                <w:color w:val="000000"/>
                <w:sz w:val="20"/>
                <w:szCs w:val="20"/>
              </w:rPr>
            </w:pPr>
            <w:r w:rsidRPr="00FD6B9D">
              <w:rPr>
                <w:rFonts w:ascii="Times New Roman" w:hAnsi="Times New Roman"/>
                <w:color w:val="000000"/>
                <w:sz w:val="20"/>
                <w:szCs w:val="20"/>
              </w:rPr>
              <w:t>3 494,2</w:t>
            </w:r>
          </w:p>
        </w:tc>
        <w:tc>
          <w:tcPr>
            <w:tcW w:w="992" w:type="dxa"/>
            <w:vAlign w:val="center"/>
          </w:tcPr>
          <w:p w:rsidR="00BC45E3" w:rsidRPr="00FD6B9D" w:rsidRDefault="00BC45E3" w:rsidP="000A66FF">
            <w:pPr>
              <w:tabs>
                <w:tab w:val="left" w:pos="10348"/>
              </w:tabs>
              <w:spacing w:after="0" w:line="240" w:lineRule="auto"/>
              <w:jc w:val="center"/>
              <w:rPr>
                <w:rFonts w:ascii="Times New Roman" w:hAnsi="Times New Roman"/>
                <w:color w:val="000000"/>
                <w:sz w:val="20"/>
                <w:szCs w:val="20"/>
              </w:rPr>
            </w:pPr>
            <w:r w:rsidRPr="00FD6B9D">
              <w:rPr>
                <w:rFonts w:ascii="Times New Roman" w:hAnsi="Times New Roman"/>
                <w:color w:val="000000"/>
                <w:sz w:val="20"/>
                <w:szCs w:val="20"/>
              </w:rPr>
              <w:t>4 968,9</w:t>
            </w:r>
          </w:p>
        </w:tc>
        <w:tc>
          <w:tcPr>
            <w:tcW w:w="1134" w:type="dxa"/>
            <w:shd w:val="clear" w:color="auto" w:fill="auto"/>
            <w:noWrap/>
            <w:vAlign w:val="center"/>
          </w:tcPr>
          <w:p w:rsidR="00BC45E3" w:rsidRPr="00FD6B9D" w:rsidRDefault="00BC45E3" w:rsidP="000A66FF">
            <w:pPr>
              <w:tabs>
                <w:tab w:val="left" w:pos="10348"/>
              </w:tabs>
              <w:spacing w:after="0" w:line="240" w:lineRule="auto"/>
              <w:jc w:val="center"/>
              <w:rPr>
                <w:rFonts w:ascii="Times New Roman" w:hAnsi="Times New Roman"/>
                <w:color w:val="000000"/>
                <w:sz w:val="20"/>
                <w:szCs w:val="20"/>
              </w:rPr>
            </w:pPr>
            <w:r>
              <w:rPr>
                <w:rFonts w:ascii="Times New Roman" w:hAnsi="Times New Roman"/>
                <w:color w:val="000000"/>
                <w:sz w:val="20"/>
                <w:szCs w:val="20"/>
              </w:rPr>
              <w:t>7681,1</w:t>
            </w:r>
          </w:p>
        </w:tc>
        <w:tc>
          <w:tcPr>
            <w:tcW w:w="992" w:type="dxa"/>
            <w:vAlign w:val="center"/>
          </w:tcPr>
          <w:p w:rsidR="00BC45E3" w:rsidRPr="00FD6B9D" w:rsidRDefault="00BC45E3" w:rsidP="000A66FF">
            <w:pPr>
              <w:tabs>
                <w:tab w:val="left" w:pos="10348"/>
              </w:tabs>
              <w:spacing w:after="0" w:line="240" w:lineRule="auto"/>
              <w:jc w:val="center"/>
              <w:rPr>
                <w:rFonts w:ascii="Times New Roman" w:hAnsi="Times New Roman"/>
                <w:color w:val="000000"/>
                <w:sz w:val="20"/>
                <w:szCs w:val="20"/>
              </w:rPr>
            </w:pPr>
            <w:r>
              <w:rPr>
                <w:rFonts w:ascii="Times New Roman" w:hAnsi="Times New Roman"/>
                <w:color w:val="000000"/>
                <w:sz w:val="20"/>
                <w:szCs w:val="20"/>
              </w:rPr>
              <w:t>13598,1</w:t>
            </w:r>
          </w:p>
        </w:tc>
        <w:tc>
          <w:tcPr>
            <w:tcW w:w="1134" w:type="dxa"/>
            <w:vAlign w:val="center"/>
          </w:tcPr>
          <w:p w:rsidR="00BC45E3" w:rsidRPr="006465E0" w:rsidRDefault="00BC45E3" w:rsidP="000A66FF">
            <w:pPr>
              <w:tabs>
                <w:tab w:val="left" w:pos="10348"/>
              </w:tabs>
              <w:spacing w:after="0" w:line="240" w:lineRule="auto"/>
              <w:jc w:val="center"/>
              <w:rPr>
                <w:rFonts w:ascii="Times New Roman" w:hAnsi="Times New Roman"/>
                <w:color w:val="000000"/>
                <w:sz w:val="20"/>
                <w:szCs w:val="20"/>
              </w:rPr>
            </w:pPr>
            <w:r w:rsidRPr="006465E0">
              <w:rPr>
                <w:rFonts w:ascii="Times New Roman" w:hAnsi="Times New Roman"/>
                <w:color w:val="000000"/>
                <w:sz w:val="20"/>
                <w:szCs w:val="20"/>
              </w:rPr>
              <w:t>16526,0</w:t>
            </w:r>
          </w:p>
        </w:tc>
        <w:tc>
          <w:tcPr>
            <w:tcW w:w="992" w:type="dxa"/>
          </w:tcPr>
          <w:p w:rsidR="00BC45E3" w:rsidRPr="006465E0" w:rsidRDefault="006465E0" w:rsidP="000A66FF">
            <w:pPr>
              <w:tabs>
                <w:tab w:val="left" w:pos="10348"/>
              </w:tabs>
              <w:spacing w:after="0" w:line="240" w:lineRule="auto"/>
              <w:rPr>
                <w:rFonts w:ascii="Times New Roman" w:hAnsi="Times New Roman"/>
                <w:color w:val="000000"/>
                <w:sz w:val="20"/>
                <w:szCs w:val="20"/>
              </w:rPr>
            </w:pPr>
            <w:r w:rsidRPr="006465E0">
              <w:rPr>
                <w:rFonts w:ascii="Times New Roman" w:hAnsi="Times New Roman"/>
                <w:color w:val="000000"/>
                <w:sz w:val="20"/>
                <w:szCs w:val="20"/>
              </w:rPr>
              <w:t>17627,2</w:t>
            </w:r>
          </w:p>
        </w:tc>
      </w:tr>
      <w:tr w:rsidR="00BC45E3" w:rsidRPr="006465E0" w:rsidTr="006465E0">
        <w:trPr>
          <w:trHeight w:val="683"/>
        </w:trPr>
        <w:tc>
          <w:tcPr>
            <w:tcW w:w="3397" w:type="dxa"/>
            <w:shd w:val="clear" w:color="auto" w:fill="auto"/>
            <w:vAlign w:val="center"/>
          </w:tcPr>
          <w:p w:rsidR="00BC45E3" w:rsidRPr="00FD6B9D" w:rsidRDefault="00BC45E3" w:rsidP="000A66FF">
            <w:pPr>
              <w:tabs>
                <w:tab w:val="left" w:pos="10348"/>
              </w:tabs>
              <w:spacing w:after="0" w:line="240" w:lineRule="auto"/>
              <w:jc w:val="center"/>
              <w:rPr>
                <w:rFonts w:ascii="Times New Roman" w:hAnsi="Times New Roman"/>
                <w:color w:val="000000"/>
                <w:sz w:val="20"/>
                <w:szCs w:val="20"/>
              </w:rPr>
            </w:pPr>
            <w:r w:rsidRPr="00FD6B9D">
              <w:rPr>
                <w:rFonts w:ascii="Times New Roman" w:hAnsi="Times New Roman"/>
                <w:color w:val="000000"/>
                <w:sz w:val="20"/>
                <w:szCs w:val="20"/>
              </w:rPr>
              <w:t>4. Середньомісячна заробітна плата одного працівника, грн.</w:t>
            </w:r>
          </w:p>
        </w:tc>
        <w:tc>
          <w:tcPr>
            <w:tcW w:w="993" w:type="dxa"/>
            <w:shd w:val="clear" w:color="auto" w:fill="auto"/>
            <w:noWrap/>
            <w:vAlign w:val="center"/>
          </w:tcPr>
          <w:p w:rsidR="00BC45E3" w:rsidRPr="00FD6B9D" w:rsidRDefault="00BC45E3" w:rsidP="000A66FF">
            <w:pPr>
              <w:tabs>
                <w:tab w:val="left" w:pos="10348"/>
              </w:tabs>
              <w:spacing w:after="0" w:line="240" w:lineRule="auto"/>
              <w:jc w:val="center"/>
              <w:rPr>
                <w:rFonts w:ascii="Times New Roman" w:hAnsi="Times New Roman"/>
                <w:color w:val="000000"/>
                <w:sz w:val="20"/>
                <w:szCs w:val="20"/>
              </w:rPr>
            </w:pPr>
            <w:r w:rsidRPr="00FD6B9D">
              <w:rPr>
                <w:rFonts w:ascii="Times New Roman" w:hAnsi="Times New Roman"/>
                <w:color w:val="000000"/>
                <w:sz w:val="20"/>
                <w:szCs w:val="20"/>
              </w:rPr>
              <w:t>3 934,9</w:t>
            </w:r>
          </w:p>
        </w:tc>
        <w:tc>
          <w:tcPr>
            <w:tcW w:w="992" w:type="dxa"/>
            <w:vAlign w:val="center"/>
          </w:tcPr>
          <w:p w:rsidR="00BC45E3" w:rsidRPr="00FD6B9D" w:rsidRDefault="00BC45E3" w:rsidP="000A66FF">
            <w:pPr>
              <w:tabs>
                <w:tab w:val="left" w:pos="10348"/>
              </w:tabs>
              <w:spacing w:after="0" w:line="240" w:lineRule="auto"/>
              <w:jc w:val="center"/>
              <w:rPr>
                <w:rFonts w:ascii="Times New Roman" w:hAnsi="Times New Roman"/>
                <w:color w:val="000000"/>
                <w:sz w:val="20"/>
                <w:szCs w:val="20"/>
              </w:rPr>
            </w:pPr>
            <w:r w:rsidRPr="00FD6B9D">
              <w:rPr>
                <w:rFonts w:ascii="Times New Roman" w:hAnsi="Times New Roman"/>
                <w:color w:val="000000"/>
                <w:sz w:val="20"/>
                <w:szCs w:val="20"/>
              </w:rPr>
              <w:t>4 600,8</w:t>
            </w:r>
          </w:p>
        </w:tc>
        <w:tc>
          <w:tcPr>
            <w:tcW w:w="1134" w:type="dxa"/>
            <w:shd w:val="clear" w:color="auto" w:fill="auto"/>
            <w:noWrap/>
            <w:vAlign w:val="center"/>
          </w:tcPr>
          <w:p w:rsidR="00BC45E3" w:rsidRPr="00FD6B9D" w:rsidRDefault="00BC45E3" w:rsidP="000A66FF">
            <w:pPr>
              <w:tabs>
                <w:tab w:val="left" w:pos="10348"/>
              </w:tabs>
              <w:spacing w:after="0" w:line="240" w:lineRule="auto"/>
              <w:jc w:val="center"/>
              <w:rPr>
                <w:rFonts w:ascii="Times New Roman" w:hAnsi="Times New Roman"/>
                <w:color w:val="000000"/>
                <w:sz w:val="20"/>
                <w:szCs w:val="20"/>
              </w:rPr>
            </w:pPr>
            <w:r>
              <w:rPr>
                <w:rFonts w:ascii="Times New Roman" w:hAnsi="Times New Roman"/>
                <w:color w:val="000000"/>
                <w:sz w:val="20"/>
                <w:szCs w:val="20"/>
              </w:rPr>
              <w:t>7034,0</w:t>
            </w:r>
          </w:p>
        </w:tc>
        <w:tc>
          <w:tcPr>
            <w:tcW w:w="992" w:type="dxa"/>
            <w:vAlign w:val="center"/>
          </w:tcPr>
          <w:p w:rsidR="00BC45E3" w:rsidRPr="00FD6B9D" w:rsidRDefault="00BC45E3" w:rsidP="000A66FF">
            <w:pPr>
              <w:tabs>
                <w:tab w:val="left" w:pos="10348"/>
              </w:tabs>
              <w:spacing w:after="0" w:line="240" w:lineRule="auto"/>
              <w:jc w:val="center"/>
              <w:rPr>
                <w:rFonts w:ascii="Times New Roman" w:hAnsi="Times New Roman"/>
                <w:color w:val="000000"/>
                <w:sz w:val="20"/>
                <w:szCs w:val="20"/>
              </w:rPr>
            </w:pPr>
            <w:r>
              <w:rPr>
                <w:rFonts w:ascii="Times New Roman" w:hAnsi="Times New Roman"/>
                <w:color w:val="000000"/>
                <w:sz w:val="20"/>
                <w:szCs w:val="20"/>
              </w:rPr>
              <w:t>11682,0</w:t>
            </w:r>
          </w:p>
        </w:tc>
        <w:tc>
          <w:tcPr>
            <w:tcW w:w="1134" w:type="dxa"/>
            <w:vAlign w:val="center"/>
          </w:tcPr>
          <w:p w:rsidR="00BC45E3" w:rsidRPr="006465E0" w:rsidRDefault="00BC45E3" w:rsidP="000A66FF">
            <w:pPr>
              <w:tabs>
                <w:tab w:val="left" w:pos="10348"/>
              </w:tabs>
              <w:spacing w:after="0" w:line="240" w:lineRule="auto"/>
              <w:jc w:val="center"/>
              <w:rPr>
                <w:rFonts w:ascii="Times New Roman" w:hAnsi="Times New Roman"/>
                <w:color w:val="000000"/>
                <w:sz w:val="20"/>
                <w:szCs w:val="20"/>
              </w:rPr>
            </w:pPr>
            <w:r w:rsidRPr="006465E0">
              <w:rPr>
                <w:rFonts w:ascii="Times New Roman" w:hAnsi="Times New Roman"/>
                <w:color w:val="000000"/>
                <w:sz w:val="20"/>
                <w:szCs w:val="20"/>
              </w:rPr>
              <w:t>14650,7</w:t>
            </w:r>
          </w:p>
        </w:tc>
        <w:tc>
          <w:tcPr>
            <w:tcW w:w="992" w:type="dxa"/>
          </w:tcPr>
          <w:p w:rsidR="006465E0" w:rsidRPr="006465E0" w:rsidRDefault="006465E0" w:rsidP="000A66FF">
            <w:pPr>
              <w:tabs>
                <w:tab w:val="left" w:pos="10348"/>
              </w:tabs>
              <w:spacing w:after="0" w:line="240" w:lineRule="auto"/>
              <w:jc w:val="center"/>
              <w:rPr>
                <w:rFonts w:ascii="Times New Roman" w:hAnsi="Times New Roman"/>
                <w:color w:val="000000"/>
                <w:sz w:val="20"/>
                <w:szCs w:val="20"/>
              </w:rPr>
            </w:pPr>
          </w:p>
          <w:p w:rsidR="00BC45E3" w:rsidRPr="006465E0" w:rsidRDefault="006465E0" w:rsidP="000A66FF">
            <w:pPr>
              <w:tabs>
                <w:tab w:val="left" w:pos="10348"/>
              </w:tabs>
              <w:spacing w:after="0" w:line="240" w:lineRule="auto"/>
              <w:jc w:val="center"/>
              <w:rPr>
                <w:rFonts w:ascii="Times New Roman" w:hAnsi="Times New Roman"/>
                <w:color w:val="000000"/>
                <w:sz w:val="20"/>
                <w:szCs w:val="20"/>
              </w:rPr>
            </w:pPr>
            <w:r w:rsidRPr="006465E0">
              <w:rPr>
                <w:rFonts w:ascii="Times New Roman" w:hAnsi="Times New Roman"/>
                <w:color w:val="000000"/>
                <w:sz w:val="20"/>
                <w:szCs w:val="20"/>
              </w:rPr>
              <w:t>12663,21</w:t>
            </w:r>
          </w:p>
        </w:tc>
      </w:tr>
      <w:tr w:rsidR="00BC45E3" w:rsidRPr="006465E0" w:rsidTr="006465E0">
        <w:trPr>
          <w:trHeight w:val="398"/>
        </w:trPr>
        <w:tc>
          <w:tcPr>
            <w:tcW w:w="3397" w:type="dxa"/>
            <w:shd w:val="clear" w:color="auto" w:fill="auto"/>
            <w:vAlign w:val="center"/>
          </w:tcPr>
          <w:p w:rsidR="00BC45E3" w:rsidRPr="00FD6B9D" w:rsidRDefault="00BC45E3" w:rsidP="000A66FF">
            <w:pPr>
              <w:tabs>
                <w:tab w:val="left" w:pos="10348"/>
              </w:tabs>
              <w:spacing w:after="0" w:line="240" w:lineRule="auto"/>
              <w:jc w:val="center"/>
              <w:rPr>
                <w:rFonts w:ascii="Times New Roman" w:hAnsi="Times New Roman"/>
                <w:color w:val="000000"/>
                <w:sz w:val="20"/>
                <w:szCs w:val="20"/>
              </w:rPr>
            </w:pPr>
            <w:r w:rsidRPr="00FD6B9D">
              <w:rPr>
                <w:rFonts w:ascii="Times New Roman" w:hAnsi="Times New Roman"/>
                <w:color w:val="000000"/>
                <w:sz w:val="20"/>
                <w:szCs w:val="20"/>
              </w:rPr>
              <w:t xml:space="preserve">5.Протермінована заборгованість з заробітної плати, тис.грн. </w:t>
            </w:r>
          </w:p>
        </w:tc>
        <w:tc>
          <w:tcPr>
            <w:tcW w:w="993" w:type="dxa"/>
            <w:shd w:val="clear" w:color="auto" w:fill="auto"/>
            <w:noWrap/>
            <w:vAlign w:val="center"/>
          </w:tcPr>
          <w:p w:rsidR="00BC45E3" w:rsidRPr="00FD6B9D" w:rsidRDefault="00BC45E3" w:rsidP="000A66FF">
            <w:pPr>
              <w:tabs>
                <w:tab w:val="left" w:pos="10348"/>
              </w:tabs>
              <w:spacing w:after="0" w:line="240" w:lineRule="auto"/>
              <w:jc w:val="center"/>
              <w:rPr>
                <w:rFonts w:ascii="Times New Roman" w:hAnsi="Times New Roman"/>
                <w:color w:val="000000"/>
                <w:sz w:val="20"/>
                <w:szCs w:val="20"/>
              </w:rPr>
            </w:pPr>
            <w:r w:rsidRPr="00FD6B9D">
              <w:rPr>
                <w:rFonts w:ascii="Times New Roman" w:hAnsi="Times New Roman"/>
                <w:color w:val="000000"/>
                <w:sz w:val="20"/>
                <w:szCs w:val="20"/>
              </w:rPr>
              <w:t>-</w:t>
            </w:r>
          </w:p>
        </w:tc>
        <w:tc>
          <w:tcPr>
            <w:tcW w:w="992" w:type="dxa"/>
            <w:vAlign w:val="center"/>
          </w:tcPr>
          <w:p w:rsidR="00BC45E3" w:rsidRPr="00FD6B9D" w:rsidRDefault="00BC45E3" w:rsidP="000A66FF">
            <w:pPr>
              <w:tabs>
                <w:tab w:val="left" w:pos="10348"/>
              </w:tabs>
              <w:spacing w:after="0" w:line="240" w:lineRule="auto"/>
              <w:jc w:val="center"/>
              <w:rPr>
                <w:rFonts w:ascii="Times New Roman" w:hAnsi="Times New Roman"/>
                <w:color w:val="000000"/>
                <w:sz w:val="20"/>
                <w:szCs w:val="20"/>
              </w:rPr>
            </w:pPr>
            <w:r w:rsidRPr="00FD6B9D">
              <w:rPr>
                <w:rFonts w:ascii="Times New Roman" w:hAnsi="Times New Roman"/>
                <w:color w:val="000000"/>
                <w:sz w:val="20"/>
                <w:szCs w:val="20"/>
              </w:rPr>
              <w:t>-</w:t>
            </w:r>
          </w:p>
        </w:tc>
        <w:tc>
          <w:tcPr>
            <w:tcW w:w="1134" w:type="dxa"/>
            <w:shd w:val="clear" w:color="auto" w:fill="auto"/>
            <w:noWrap/>
            <w:vAlign w:val="center"/>
          </w:tcPr>
          <w:p w:rsidR="00BC45E3" w:rsidRPr="00FD6B9D" w:rsidRDefault="00BC45E3" w:rsidP="000A66FF">
            <w:pPr>
              <w:tabs>
                <w:tab w:val="left" w:pos="10348"/>
              </w:tabs>
              <w:spacing w:after="0" w:line="240" w:lineRule="auto"/>
              <w:jc w:val="center"/>
              <w:rPr>
                <w:rFonts w:ascii="Times New Roman" w:hAnsi="Times New Roman"/>
                <w:color w:val="000000"/>
                <w:sz w:val="20"/>
                <w:szCs w:val="20"/>
              </w:rPr>
            </w:pPr>
            <w:r w:rsidRPr="00FD6B9D">
              <w:rPr>
                <w:rFonts w:ascii="Times New Roman" w:hAnsi="Times New Roman"/>
                <w:color w:val="000000"/>
                <w:sz w:val="20"/>
                <w:szCs w:val="20"/>
              </w:rPr>
              <w:t>-</w:t>
            </w:r>
          </w:p>
        </w:tc>
        <w:tc>
          <w:tcPr>
            <w:tcW w:w="992" w:type="dxa"/>
            <w:vAlign w:val="center"/>
          </w:tcPr>
          <w:p w:rsidR="00BC45E3" w:rsidRPr="00FD6B9D" w:rsidRDefault="00BC45E3" w:rsidP="000A66FF">
            <w:pPr>
              <w:tabs>
                <w:tab w:val="left" w:pos="10348"/>
              </w:tabs>
              <w:spacing w:after="0" w:line="240" w:lineRule="auto"/>
              <w:jc w:val="center"/>
              <w:rPr>
                <w:rFonts w:ascii="Times New Roman" w:hAnsi="Times New Roman"/>
                <w:color w:val="000000"/>
                <w:sz w:val="20"/>
                <w:szCs w:val="20"/>
              </w:rPr>
            </w:pPr>
            <w:r>
              <w:rPr>
                <w:rFonts w:ascii="Times New Roman" w:hAnsi="Times New Roman"/>
                <w:color w:val="000000"/>
                <w:sz w:val="20"/>
                <w:szCs w:val="20"/>
              </w:rPr>
              <w:t>-</w:t>
            </w:r>
          </w:p>
        </w:tc>
        <w:tc>
          <w:tcPr>
            <w:tcW w:w="1134" w:type="dxa"/>
            <w:vAlign w:val="center"/>
          </w:tcPr>
          <w:p w:rsidR="00BC45E3" w:rsidRPr="006465E0" w:rsidRDefault="00BC45E3" w:rsidP="000A66FF">
            <w:pPr>
              <w:tabs>
                <w:tab w:val="left" w:pos="10348"/>
              </w:tabs>
              <w:spacing w:after="0" w:line="240" w:lineRule="auto"/>
              <w:jc w:val="center"/>
              <w:rPr>
                <w:rFonts w:ascii="Times New Roman" w:hAnsi="Times New Roman"/>
                <w:color w:val="000000"/>
                <w:sz w:val="20"/>
                <w:szCs w:val="20"/>
              </w:rPr>
            </w:pPr>
            <w:r w:rsidRPr="006465E0">
              <w:rPr>
                <w:rFonts w:ascii="Times New Roman" w:hAnsi="Times New Roman"/>
                <w:color w:val="000000"/>
                <w:sz w:val="20"/>
                <w:szCs w:val="20"/>
              </w:rPr>
              <w:t>-</w:t>
            </w:r>
          </w:p>
        </w:tc>
        <w:tc>
          <w:tcPr>
            <w:tcW w:w="992" w:type="dxa"/>
          </w:tcPr>
          <w:p w:rsidR="00BC45E3" w:rsidRPr="006465E0" w:rsidRDefault="00BC45E3" w:rsidP="000A66FF">
            <w:pPr>
              <w:tabs>
                <w:tab w:val="left" w:pos="10348"/>
              </w:tabs>
              <w:spacing w:after="0" w:line="240" w:lineRule="auto"/>
              <w:jc w:val="center"/>
              <w:rPr>
                <w:rFonts w:ascii="Times New Roman" w:hAnsi="Times New Roman"/>
                <w:color w:val="000000"/>
                <w:sz w:val="20"/>
                <w:szCs w:val="20"/>
              </w:rPr>
            </w:pPr>
            <w:r w:rsidRPr="006465E0">
              <w:rPr>
                <w:rFonts w:ascii="Times New Roman" w:hAnsi="Times New Roman"/>
                <w:color w:val="000000"/>
                <w:sz w:val="20"/>
                <w:szCs w:val="20"/>
              </w:rPr>
              <w:t>-</w:t>
            </w:r>
          </w:p>
        </w:tc>
      </w:tr>
    </w:tbl>
    <w:p w:rsidR="001E6B57" w:rsidRDefault="00827FF5" w:rsidP="001E6B57">
      <w:pPr>
        <w:tabs>
          <w:tab w:val="left" w:pos="10348"/>
        </w:tabs>
        <w:spacing w:after="0" w:line="240" w:lineRule="auto"/>
        <w:ind w:firstLine="709"/>
        <w:rPr>
          <w:rFonts w:ascii="Times New Roman" w:hAnsi="Times New Roman"/>
          <w:color w:val="000000"/>
          <w:sz w:val="28"/>
          <w:szCs w:val="28"/>
        </w:rPr>
      </w:pPr>
      <w:r>
        <w:rPr>
          <w:rFonts w:ascii="Times New Roman" w:hAnsi="Times New Roman"/>
          <w:color w:val="000000"/>
          <w:sz w:val="28"/>
          <w:szCs w:val="28"/>
        </w:rPr>
        <w:tab/>
      </w:r>
    </w:p>
    <w:p w:rsidR="001E6B57" w:rsidRDefault="000538E2" w:rsidP="001E6B57">
      <w:pPr>
        <w:tabs>
          <w:tab w:val="left" w:pos="10348"/>
        </w:tabs>
        <w:spacing w:after="0" w:line="240" w:lineRule="auto"/>
        <w:ind w:firstLine="709"/>
        <w:jc w:val="both"/>
        <w:rPr>
          <w:rFonts w:ascii="Times New Roman" w:hAnsi="Times New Roman"/>
          <w:color w:val="000000"/>
          <w:sz w:val="28"/>
          <w:szCs w:val="28"/>
        </w:rPr>
      </w:pPr>
      <w:r w:rsidRPr="006A17A0">
        <w:rPr>
          <w:rFonts w:ascii="Times New Roman" w:hAnsi="Times New Roman"/>
          <w:color w:val="000000"/>
          <w:sz w:val="28"/>
          <w:szCs w:val="28"/>
        </w:rPr>
        <w:t>Разом з тим</w:t>
      </w:r>
      <w:r w:rsidR="00655B59" w:rsidRPr="006A17A0">
        <w:rPr>
          <w:rFonts w:ascii="Times New Roman" w:hAnsi="Times New Roman"/>
          <w:color w:val="000000"/>
          <w:sz w:val="28"/>
          <w:szCs w:val="28"/>
        </w:rPr>
        <w:t>,</w:t>
      </w:r>
      <w:r w:rsidR="006A17A0" w:rsidRPr="006A17A0">
        <w:rPr>
          <w:rFonts w:ascii="Times New Roman" w:hAnsi="Times New Roman"/>
          <w:color w:val="000000"/>
          <w:sz w:val="28"/>
          <w:szCs w:val="28"/>
        </w:rPr>
        <w:t xml:space="preserve"> в 2020</w:t>
      </w:r>
      <w:r w:rsidRPr="006A17A0">
        <w:rPr>
          <w:rFonts w:ascii="Times New Roman" w:hAnsi="Times New Roman"/>
          <w:color w:val="000000"/>
          <w:sz w:val="28"/>
          <w:szCs w:val="28"/>
        </w:rPr>
        <w:t xml:space="preserve"> року відбулося скорочення</w:t>
      </w:r>
      <w:r w:rsidR="001E51BF" w:rsidRPr="006A17A0">
        <w:rPr>
          <w:rFonts w:ascii="Times New Roman" w:hAnsi="Times New Roman"/>
          <w:color w:val="000000"/>
          <w:sz w:val="28"/>
          <w:szCs w:val="28"/>
        </w:rPr>
        <w:t xml:space="preserve"> </w:t>
      </w:r>
      <w:r w:rsidR="006A17A0" w:rsidRPr="006A17A0">
        <w:rPr>
          <w:rFonts w:ascii="Times New Roman" w:hAnsi="Times New Roman"/>
          <w:color w:val="000000"/>
          <w:sz w:val="28"/>
          <w:szCs w:val="28"/>
        </w:rPr>
        <w:t xml:space="preserve">одного із відділів у </w:t>
      </w:r>
      <w:r w:rsidR="00827FF5">
        <w:rPr>
          <w:rFonts w:ascii="Times New Roman" w:hAnsi="Times New Roman"/>
          <w:color w:val="000000"/>
          <w:sz w:val="28"/>
          <w:szCs w:val="28"/>
        </w:rPr>
        <w:t>зв’язку</w:t>
      </w:r>
      <w:r w:rsidR="00827FF5" w:rsidRPr="006A17A0">
        <w:rPr>
          <w:rFonts w:ascii="Times New Roman" w:hAnsi="Times New Roman"/>
          <w:color w:val="000000"/>
          <w:sz w:val="28"/>
          <w:szCs w:val="28"/>
        </w:rPr>
        <w:t xml:space="preserve"> </w:t>
      </w:r>
      <w:r w:rsidR="006A17A0" w:rsidRPr="006A17A0">
        <w:rPr>
          <w:rFonts w:ascii="Times New Roman" w:hAnsi="Times New Roman"/>
          <w:color w:val="000000"/>
          <w:sz w:val="28"/>
          <w:szCs w:val="28"/>
        </w:rPr>
        <w:t>із змінами в організації виробництва і праці</w:t>
      </w:r>
      <w:r w:rsidR="00E14ABF" w:rsidRPr="006A17A0">
        <w:rPr>
          <w:rFonts w:ascii="Times New Roman" w:hAnsi="Times New Roman"/>
          <w:color w:val="000000"/>
          <w:sz w:val="28"/>
          <w:szCs w:val="28"/>
        </w:rPr>
        <w:t>.</w:t>
      </w:r>
      <w:r w:rsidR="00E14ABF">
        <w:rPr>
          <w:rFonts w:ascii="Times New Roman" w:hAnsi="Times New Roman"/>
          <w:color w:val="000000"/>
          <w:sz w:val="28"/>
          <w:szCs w:val="28"/>
        </w:rPr>
        <w:t xml:space="preserve"> </w:t>
      </w:r>
    </w:p>
    <w:p w:rsidR="00D03CCD" w:rsidRDefault="00D03CCD" w:rsidP="001E6B57">
      <w:pPr>
        <w:tabs>
          <w:tab w:val="left" w:pos="10348"/>
        </w:tabs>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 xml:space="preserve">У зв’язку із </w:t>
      </w:r>
      <w:r w:rsidR="00590E81">
        <w:rPr>
          <w:rFonts w:ascii="Times New Roman" w:hAnsi="Times New Roman"/>
          <w:color w:val="000000"/>
          <w:sz w:val="28"/>
          <w:szCs w:val="28"/>
        </w:rPr>
        <w:t>пандемією короновірусної хвороби в Україні, було відправлено на простій працівників відділів</w:t>
      </w:r>
      <w:r w:rsidR="00827FF5">
        <w:rPr>
          <w:rFonts w:ascii="Times New Roman" w:hAnsi="Times New Roman"/>
          <w:color w:val="000000"/>
          <w:sz w:val="28"/>
          <w:szCs w:val="28"/>
        </w:rPr>
        <w:t>,</w:t>
      </w:r>
      <w:r w:rsidR="00590E81">
        <w:rPr>
          <w:rFonts w:ascii="Times New Roman" w:hAnsi="Times New Roman"/>
          <w:color w:val="000000"/>
          <w:sz w:val="28"/>
          <w:szCs w:val="28"/>
        </w:rPr>
        <w:t xml:space="preserve"> які працюють безпосередньо з мешканцями</w:t>
      </w:r>
      <w:r w:rsidR="000C7BA0">
        <w:rPr>
          <w:rFonts w:ascii="Times New Roman" w:hAnsi="Times New Roman"/>
          <w:color w:val="000000"/>
          <w:sz w:val="28"/>
          <w:szCs w:val="28"/>
        </w:rPr>
        <w:t xml:space="preserve"> і оплачено </w:t>
      </w:r>
      <w:r w:rsidR="00A47505">
        <w:rPr>
          <w:rFonts w:ascii="Times New Roman" w:hAnsi="Times New Roman"/>
          <w:color w:val="000000"/>
          <w:sz w:val="28"/>
          <w:szCs w:val="28"/>
        </w:rPr>
        <w:t>оклад  згідно із штатним розкладом.Збільшення середнього заробітку відбулся за рахунок збільшення чисельності працівників.</w:t>
      </w:r>
    </w:p>
    <w:p w:rsidR="001E6B57" w:rsidRPr="00B55A97" w:rsidRDefault="001E6B57" w:rsidP="001E6B57">
      <w:pPr>
        <w:tabs>
          <w:tab w:val="left" w:pos="10348"/>
        </w:tabs>
        <w:spacing w:after="0" w:line="240" w:lineRule="auto"/>
        <w:ind w:firstLine="709"/>
        <w:rPr>
          <w:rFonts w:ascii="Times New Roman" w:hAnsi="Times New Roman"/>
          <w:color w:val="000000"/>
          <w:sz w:val="28"/>
          <w:szCs w:val="28"/>
        </w:rPr>
      </w:pPr>
    </w:p>
    <w:p w:rsidR="006C5A5B" w:rsidRPr="00BA044D" w:rsidRDefault="006C5A5B" w:rsidP="000A66FF">
      <w:pPr>
        <w:keepNext/>
        <w:tabs>
          <w:tab w:val="left" w:pos="10348"/>
        </w:tabs>
        <w:spacing w:after="0"/>
        <w:ind w:firstLine="709"/>
        <w:jc w:val="right"/>
        <w:rPr>
          <w:rFonts w:ascii="Times New Roman" w:hAnsi="Times New Roman"/>
          <w:i/>
          <w:sz w:val="20"/>
          <w:szCs w:val="20"/>
        </w:rPr>
      </w:pPr>
      <w:r w:rsidRPr="00BA044D">
        <w:rPr>
          <w:rFonts w:ascii="Times New Roman" w:hAnsi="Times New Roman"/>
          <w:i/>
          <w:sz w:val="20"/>
          <w:szCs w:val="20"/>
        </w:rPr>
        <w:t xml:space="preserve">Таблиця </w:t>
      </w:r>
      <w:r w:rsidR="00432412">
        <w:rPr>
          <w:rFonts w:ascii="Times New Roman" w:hAnsi="Times New Roman"/>
          <w:i/>
          <w:sz w:val="20"/>
          <w:szCs w:val="20"/>
        </w:rPr>
        <w:t>2</w:t>
      </w:r>
    </w:p>
    <w:p w:rsidR="006C5A5B" w:rsidRPr="00BA044D" w:rsidRDefault="006C5A5B" w:rsidP="000A66FF">
      <w:pPr>
        <w:keepNext/>
        <w:tabs>
          <w:tab w:val="left" w:pos="10348"/>
        </w:tabs>
        <w:spacing w:after="240" w:line="240" w:lineRule="auto"/>
        <w:jc w:val="center"/>
        <w:rPr>
          <w:rFonts w:ascii="Times New Roman" w:hAnsi="Times New Roman"/>
          <w:b/>
          <w:sz w:val="24"/>
          <w:szCs w:val="24"/>
        </w:rPr>
      </w:pPr>
      <w:r w:rsidRPr="00BA044D">
        <w:rPr>
          <w:rFonts w:ascii="Times New Roman" w:hAnsi="Times New Roman"/>
          <w:b/>
          <w:sz w:val="24"/>
          <w:szCs w:val="24"/>
        </w:rPr>
        <w:t>Чисельність працівників та апарату управління за період 201</w:t>
      </w:r>
      <w:r w:rsidR="00EA654C">
        <w:rPr>
          <w:rFonts w:ascii="Times New Roman" w:hAnsi="Times New Roman"/>
          <w:b/>
          <w:sz w:val="24"/>
          <w:szCs w:val="24"/>
        </w:rPr>
        <w:t>5</w:t>
      </w:r>
      <w:r w:rsidR="00A47505">
        <w:rPr>
          <w:rFonts w:ascii="Times New Roman" w:hAnsi="Times New Roman"/>
          <w:b/>
          <w:sz w:val="24"/>
          <w:szCs w:val="24"/>
        </w:rPr>
        <w:t xml:space="preserve"> по 2020</w:t>
      </w:r>
      <w:r w:rsidRPr="00BA044D">
        <w:rPr>
          <w:rFonts w:ascii="Times New Roman" w:hAnsi="Times New Roman"/>
          <w:b/>
          <w:sz w:val="24"/>
          <w:szCs w:val="24"/>
        </w:rPr>
        <w:t xml:space="preserve"> рік</w:t>
      </w:r>
    </w:p>
    <w:tbl>
      <w:tblPr>
        <w:tblW w:w="938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5"/>
        <w:gridCol w:w="2299"/>
        <w:gridCol w:w="1275"/>
        <w:gridCol w:w="1134"/>
        <w:gridCol w:w="1134"/>
        <w:gridCol w:w="1134"/>
        <w:gridCol w:w="993"/>
        <w:gridCol w:w="851"/>
      </w:tblGrid>
      <w:tr w:rsidR="00A47505" w:rsidRPr="00FD6B9D" w:rsidTr="00A47505">
        <w:trPr>
          <w:trHeight w:val="519"/>
        </w:trPr>
        <w:tc>
          <w:tcPr>
            <w:tcW w:w="565" w:type="dxa"/>
            <w:vAlign w:val="center"/>
          </w:tcPr>
          <w:p w:rsidR="00A47505" w:rsidRPr="00FD6B9D" w:rsidRDefault="00A47505" w:rsidP="000A66FF">
            <w:pPr>
              <w:tabs>
                <w:tab w:val="left" w:pos="10348"/>
              </w:tabs>
              <w:spacing w:after="0" w:line="240" w:lineRule="auto"/>
              <w:jc w:val="center"/>
              <w:rPr>
                <w:rFonts w:ascii="Times New Roman" w:eastAsia="Times New Roman" w:hAnsi="Times New Roman"/>
                <w:b/>
                <w:bCs/>
                <w:sz w:val="20"/>
                <w:szCs w:val="20"/>
                <w:lang w:eastAsia="ru-RU"/>
              </w:rPr>
            </w:pPr>
            <w:r w:rsidRPr="00FD6B9D">
              <w:rPr>
                <w:rFonts w:ascii="Times New Roman" w:eastAsia="Times New Roman" w:hAnsi="Times New Roman"/>
                <w:b/>
                <w:bCs/>
                <w:sz w:val="20"/>
                <w:szCs w:val="20"/>
                <w:lang w:eastAsia="ru-RU"/>
              </w:rPr>
              <w:t>№ з/п</w:t>
            </w:r>
          </w:p>
        </w:tc>
        <w:tc>
          <w:tcPr>
            <w:tcW w:w="2299" w:type="dxa"/>
            <w:vAlign w:val="center"/>
          </w:tcPr>
          <w:p w:rsidR="00A47505" w:rsidRPr="00FD6B9D" w:rsidRDefault="00A47505" w:rsidP="000A66FF">
            <w:pPr>
              <w:tabs>
                <w:tab w:val="left" w:pos="10348"/>
              </w:tabs>
              <w:spacing w:after="0" w:line="240" w:lineRule="auto"/>
              <w:jc w:val="center"/>
              <w:rPr>
                <w:rFonts w:ascii="Times New Roman" w:eastAsia="Times New Roman" w:hAnsi="Times New Roman"/>
                <w:b/>
                <w:bCs/>
                <w:sz w:val="20"/>
                <w:szCs w:val="20"/>
                <w:lang w:eastAsia="ru-RU"/>
              </w:rPr>
            </w:pPr>
            <w:r w:rsidRPr="00FD6B9D">
              <w:rPr>
                <w:rFonts w:ascii="Times New Roman" w:eastAsia="Times New Roman" w:hAnsi="Times New Roman"/>
                <w:b/>
                <w:bCs/>
                <w:sz w:val="20"/>
                <w:szCs w:val="20"/>
                <w:lang w:eastAsia="ru-RU"/>
              </w:rPr>
              <w:t>Показник</w:t>
            </w:r>
          </w:p>
        </w:tc>
        <w:tc>
          <w:tcPr>
            <w:tcW w:w="1275" w:type="dxa"/>
            <w:vAlign w:val="center"/>
          </w:tcPr>
          <w:p w:rsidR="00A47505" w:rsidRPr="00FD6B9D" w:rsidRDefault="00A47505" w:rsidP="000A66FF">
            <w:pPr>
              <w:tabs>
                <w:tab w:val="left" w:pos="10348"/>
              </w:tabs>
              <w:spacing w:after="0" w:line="240" w:lineRule="auto"/>
              <w:jc w:val="center"/>
              <w:rPr>
                <w:rFonts w:ascii="Times New Roman" w:eastAsia="Times New Roman" w:hAnsi="Times New Roman"/>
                <w:b/>
                <w:bCs/>
                <w:sz w:val="20"/>
                <w:szCs w:val="20"/>
                <w:lang w:eastAsia="ru-RU"/>
              </w:rPr>
            </w:pPr>
            <w:r w:rsidRPr="00FD6B9D">
              <w:rPr>
                <w:rFonts w:ascii="Times New Roman" w:eastAsia="Times New Roman" w:hAnsi="Times New Roman"/>
                <w:b/>
                <w:bCs/>
                <w:sz w:val="20"/>
                <w:szCs w:val="20"/>
                <w:lang w:eastAsia="ru-RU"/>
              </w:rPr>
              <w:t>2015</w:t>
            </w:r>
          </w:p>
        </w:tc>
        <w:tc>
          <w:tcPr>
            <w:tcW w:w="1134" w:type="dxa"/>
            <w:vAlign w:val="center"/>
          </w:tcPr>
          <w:p w:rsidR="00A47505" w:rsidRPr="00FD6B9D" w:rsidRDefault="00A47505" w:rsidP="000A66FF">
            <w:pPr>
              <w:tabs>
                <w:tab w:val="left" w:pos="10348"/>
              </w:tabs>
              <w:spacing w:after="0" w:line="240" w:lineRule="auto"/>
              <w:jc w:val="center"/>
              <w:rPr>
                <w:rFonts w:ascii="Times New Roman" w:eastAsia="Times New Roman" w:hAnsi="Times New Roman"/>
                <w:b/>
                <w:bCs/>
                <w:sz w:val="20"/>
                <w:szCs w:val="20"/>
                <w:lang w:eastAsia="ru-RU"/>
              </w:rPr>
            </w:pPr>
            <w:r w:rsidRPr="00FD6B9D">
              <w:rPr>
                <w:rFonts w:ascii="Times New Roman" w:eastAsia="Times New Roman" w:hAnsi="Times New Roman"/>
                <w:b/>
                <w:bCs/>
                <w:sz w:val="20"/>
                <w:szCs w:val="20"/>
                <w:lang w:eastAsia="ru-RU"/>
              </w:rPr>
              <w:t>2016</w:t>
            </w:r>
          </w:p>
        </w:tc>
        <w:tc>
          <w:tcPr>
            <w:tcW w:w="1134" w:type="dxa"/>
            <w:vAlign w:val="center"/>
          </w:tcPr>
          <w:p w:rsidR="00A47505" w:rsidRPr="00FD6B9D" w:rsidRDefault="00A47505" w:rsidP="000A66FF">
            <w:pPr>
              <w:tabs>
                <w:tab w:val="left" w:pos="10348"/>
              </w:tabs>
              <w:spacing w:after="0" w:line="240" w:lineRule="auto"/>
              <w:jc w:val="center"/>
              <w:rPr>
                <w:rFonts w:ascii="Times New Roman" w:eastAsia="Times New Roman" w:hAnsi="Times New Roman"/>
                <w:b/>
                <w:bCs/>
                <w:sz w:val="20"/>
                <w:szCs w:val="20"/>
                <w:lang w:eastAsia="ru-RU"/>
              </w:rPr>
            </w:pPr>
            <w:r w:rsidRPr="00FD6B9D">
              <w:rPr>
                <w:rFonts w:ascii="Times New Roman" w:eastAsia="Times New Roman" w:hAnsi="Times New Roman"/>
                <w:b/>
                <w:bCs/>
                <w:sz w:val="20"/>
                <w:szCs w:val="20"/>
                <w:lang w:eastAsia="ru-RU"/>
              </w:rPr>
              <w:t>2017</w:t>
            </w:r>
          </w:p>
        </w:tc>
        <w:tc>
          <w:tcPr>
            <w:tcW w:w="1134" w:type="dxa"/>
            <w:vAlign w:val="center"/>
          </w:tcPr>
          <w:p w:rsidR="00A47505" w:rsidRPr="00FD6B9D" w:rsidRDefault="00A47505" w:rsidP="000A66FF">
            <w:pPr>
              <w:tabs>
                <w:tab w:val="left" w:pos="10348"/>
              </w:tabs>
              <w:spacing w:after="0" w:line="240" w:lineRule="auto"/>
              <w:jc w:val="center"/>
              <w:rPr>
                <w:rFonts w:ascii="Times New Roman" w:eastAsia="Times New Roman" w:hAnsi="Times New Roman"/>
                <w:b/>
                <w:bCs/>
                <w:sz w:val="20"/>
                <w:szCs w:val="20"/>
                <w:lang w:eastAsia="ru-RU"/>
              </w:rPr>
            </w:pPr>
            <w:r w:rsidRPr="00FD6B9D">
              <w:rPr>
                <w:rFonts w:ascii="Times New Roman" w:eastAsia="Times New Roman" w:hAnsi="Times New Roman"/>
                <w:b/>
                <w:bCs/>
                <w:sz w:val="20"/>
                <w:szCs w:val="20"/>
                <w:lang w:eastAsia="ru-RU"/>
              </w:rPr>
              <w:t>201</w:t>
            </w:r>
            <w:r>
              <w:rPr>
                <w:rFonts w:ascii="Times New Roman" w:eastAsia="Times New Roman" w:hAnsi="Times New Roman"/>
                <w:b/>
                <w:bCs/>
                <w:sz w:val="20"/>
                <w:szCs w:val="20"/>
                <w:lang w:eastAsia="ru-RU"/>
              </w:rPr>
              <w:t>8</w:t>
            </w:r>
          </w:p>
        </w:tc>
        <w:tc>
          <w:tcPr>
            <w:tcW w:w="993" w:type="dxa"/>
            <w:vAlign w:val="center"/>
          </w:tcPr>
          <w:p w:rsidR="00A47505" w:rsidRPr="00FD6B9D" w:rsidRDefault="00A47505" w:rsidP="000A66FF">
            <w:pPr>
              <w:tabs>
                <w:tab w:val="left" w:pos="10348"/>
              </w:tabs>
              <w:spacing w:after="0" w:line="240" w:lineRule="auto"/>
              <w:jc w:val="center"/>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2019</w:t>
            </w:r>
          </w:p>
        </w:tc>
        <w:tc>
          <w:tcPr>
            <w:tcW w:w="851" w:type="dxa"/>
            <w:vAlign w:val="center"/>
          </w:tcPr>
          <w:p w:rsidR="00A47505" w:rsidRDefault="00A47505" w:rsidP="000A66FF">
            <w:pPr>
              <w:tabs>
                <w:tab w:val="left" w:pos="10348"/>
              </w:tabs>
              <w:spacing w:after="0" w:line="240" w:lineRule="auto"/>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2020</w:t>
            </w:r>
          </w:p>
        </w:tc>
      </w:tr>
      <w:tr w:rsidR="00A47505" w:rsidRPr="00FD6B9D" w:rsidTr="00A47505">
        <w:trPr>
          <w:trHeight w:val="410"/>
        </w:trPr>
        <w:tc>
          <w:tcPr>
            <w:tcW w:w="565" w:type="dxa"/>
            <w:vAlign w:val="center"/>
          </w:tcPr>
          <w:p w:rsidR="00A47505" w:rsidRPr="00FD6B9D" w:rsidRDefault="00A47505" w:rsidP="000A66FF">
            <w:pPr>
              <w:tabs>
                <w:tab w:val="left" w:pos="10348"/>
              </w:tabs>
              <w:spacing w:after="0" w:line="240" w:lineRule="auto"/>
              <w:rPr>
                <w:rFonts w:ascii="Times New Roman" w:hAnsi="Times New Roman"/>
                <w:color w:val="000000"/>
                <w:sz w:val="20"/>
                <w:szCs w:val="20"/>
              </w:rPr>
            </w:pPr>
            <w:r w:rsidRPr="00FD6B9D">
              <w:rPr>
                <w:rFonts w:ascii="Times New Roman" w:hAnsi="Times New Roman"/>
                <w:color w:val="000000"/>
                <w:sz w:val="20"/>
                <w:szCs w:val="20"/>
              </w:rPr>
              <w:t>1.</w:t>
            </w:r>
          </w:p>
        </w:tc>
        <w:tc>
          <w:tcPr>
            <w:tcW w:w="2299" w:type="dxa"/>
            <w:vAlign w:val="center"/>
          </w:tcPr>
          <w:p w:rsidR="00A47505" w:rsidRPr="00FD6B9D" w:rsidRDefault="00A47505" w:rsidP="000A66FF">
            <w:pPr>
              <w:tabs>
                <w:tab w:val="left" w:pos="10348"/>
              </w:tabs>
              <w:spacing w:after="0" w:line="240" w:lineRule="auto"/>
              <w:rPr>
                <w:rFonts w:ascii="Times New Roman" w:hAnsi="Times New Roman"/>
                <w:color w:val="000000"/>
                <w:sz w:val="20"/>
                <w:szCs w:val="20"/>
              </w:rPr>
            </w:pPr>
            <w:r w:rsidRPr="00FD6B9D">
              <w:rPr>
                <w:rFonts w:ascii="Times New Roman" w:hAnsi="Times New Roman"/>
                <w:color w:val="000000"/>
                <w:sz w:val="20"/>
                <w:szCs w:val="20"/>
              </w:rPr>
              <w:t xml:space="preserve">Штатна чисельність </w:t>
            </w:r>
          </w:p>
        </w:tc>
        <w:tc>
          <w:tcPr>
            <w:tcW w:w="1275" w:type="dxa"/>
            <w:vAlign w:val="center"/>
          </w:tcPr>
          <w:p w:rsidR="00A47505" w:rsidRPr="00FD6B9D" w:rsidRDefault="00A47505" w:rsidP="000A66FF">
            <w:pPr>
              <w:tabs>
                <w:tab w:val="left" w:pos="10348"/>
              </w:tabs>
              <w:spacing w:after="0" w:line="240" w:lineRule="auto"/>
              <w:jc w:val="center"/>
              <w:rPr>
                <w:rFonts w:ascii="Times New Roman" w:hAnsi="Times New Roman"/>
                <w:color w:val="000000"/>
                <w:sz w:val="20"/>
                <w:szCs w:val="20"/>
              </w:rPr>
            </w:pPr>
            <w:r w:rsidRPr="00FD6B9D">
              <w:rPr>
                <w:rFonts w:ascii="Times New Roman" w:hAnsi="Times New Roman"/>
                <w:color w:val="000000"/>
                <w:sz w:val="20"/>
                <w:szCs w:val="20"/>
              </w:rPr>
              <w:t>98</w:t>
            </w:r>
          </w:p>
        </w:tc>
        <w:tc>
          <w:tcPr>
            <w:tcW w:w="1134" w:type="dxa"/>
            <w:vAlign w:val="center"/>
          </w:tcPr>
          <w:p w:rsidR="00A47505" w:rsidRPr="00FD6B9D" w:rsidRDefault="00A47505" w:rsidP="000A66FF">
            <w:pPr>
              <w:tabs>
                <w:tab w:val="left" w:pos="10348"/>
              </w:tabs>
              <w:spacing w:after="0" w:line="240" w:lineRule="auto"/>
              <w:jc w:val="center"/>
              <w:rPr>
                <w:rFonts w:ascii="Times New Roman" w:hAnsi="Times New Roman"/>
                <w:color w:val="000000"/>
                <w:sz w:val="20"/>
                <w:szCs w:val="20"/>
              </w:rPr>
            </w:pPr>
            <w:r w:rsidRPr="00FD6B9D">
              <w:rPr>
                <w:rFonts w:ascii="Times New Roman" w:hAnsi="Times New Roman"/>
                <w:color w:val="000000"/>
                <w:sz w:val="20"/>
                <w:szCs w:val="20"/>
              </w:rPr>
              <w:t>96</w:t>
            </w:r>
          </w:p>
        </w:tc>
        <w:tc>
          <w:tcPr>
            <w:tcW w:w="1134" w:type="dxa"/>
            <w:vAlign w:val="center"/>
          </w:tcPr>
          <w:p w:rsidR="00A47505" w:rsidRPr="00FD6B9D" w:rsidRDefault="00A47505" w:rsidP="000A66FF">
            <w:pPr>
              <w:tabs>
                <w:tab w:val="left" w:pos="10348"/>
              </w:tabs>
              <w:spacing w:after="0" w:line="240" w:lineRule="auto"/>
              <w:jc w:val="center"/>
              <w:rPr>
                <w:rFonts w:ascii="Times New Roman" w:hAnsi="Times New Roman"/>
                <w:color w:val="000000"/>
                <w:sz w:val="20"/>
                <w:szCs w:val="20"/>
              </w:rPr>
            </w:pPr>
            <w:r>
              <w:rPr>
                <w:rFonts w:ascii="Times New Roman" w:hAnsi="Times New Roman"/>
                <w:color w:val="000000"/>
                <w:sz w:val="20"/>
                <w:szCs w:val="20"/>
              </w:rPr>
              <w:t>100</w:t>
            </w:r>
          </w:p>
        </w:tc>
        <w:tc>
          <w:tcPr>
            <w:tcW w:w="1134" w:type="dxa"/>
            <w:vAlign w:val="center"/>
          </w:tcPr>
          <w:p w:rsidR="00A47505" w:rsidRPr="00FD6B9D" w:rsidRDefault="00A47505" w:rsidP="000A66FF">
            <w:pPr>
              <w:tabs>
                <w:tab w:val="left" w:pos="10348"/>
              </w:tabs>
              <w:spacing w:after="0" w:line="240" w:lineRule="auto"/>
              <w:jc w:val="center"/>
              <w:rPr>
                <w:rFonts w:ascii="Times New Roman" w:hAnsi="Times New Roman"/>
                <w:color w:val="000000"/>
                <w:sz w:val="20"/>
                <w:szCs w:val="20"/>
              </w:rPr>
            </w:pPr>
            <w:r>
              <w:rPr>
                <w:rFonts w:ascii="Times New Roman" w:hAnsi="Times New Roman"/>
                <w:color w:val="000000"/>
                <w:sz w:val="20"/>
                <w:szCs w:val="20"/>
              </w:rPr>
              <w:t>103</w:t>
            </w:r>
          </w:p>
        </w:tc>
        <w:tc>
          <w:tcPr>
            <w:tcW w:w="993" w:type="dxa"/>
            <w:vAlign w:val="center"/>
          </w:tcPr>
          <w:p w:rsidR="00A47505" w:rsidRDefault="00A47505" w:rsidP="000A66FF">
            <w:pPr>
              <w:tabs>
                <w:tab w:val="left" w:pos="10348"/>
              </w:tabs>
              <w:spacing w:after="0" w:line="240" w:lineRule="auto"/>
              <w:jc w:val="center"/>
              <w:rPr>
                <w:rFonts w:ascii="Times New Roman" w:hAnsi="Times New Roman"/>
                <w:color w:val="000000"/>
                <w:sz w:val="20"/>
                <w:szCs w:val="20"/>
              </w:rPr>
            </w:pPr>
            <w:r>
              <w:rPr>
                <w:rFonts w:ascii="Times New Roman" w:hAnsi="Times New Roman"/>
                <w:color w:val="000000"/>
                <w:sz w:val="20"/>
                <w:szCs w:val="20"/>
              </w:rPr>
              <w:t>100</w:t>
            </w:r>
          </w:p>
        </w:tc>
        <w:tc>
          <w:tcPr>
            <w:tcW w:w="851" w:type="dxa"/>
            <w:vAlign w:val="center"/>
          </w:tcPr>
          <w:p w:rsidR="00A47505" w:rsidRPr="00A47505" w:rsidRDefault="00A47505" w:rsidP="000A66FF">
            <w:pPr>
              <w:tabs>
                <w:tab w:val="left" w:pos="10348"/>
              </w:tabs>
              <w:spacing w:after="0" w:line="240" w:lineRule="auto"/>
              <w:jc w:val="center"/>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129</w:t>
            </w:r>
          </w:p>
        </w:tc>
      </w:tr>
      <w:tr w:rsidR="00A47505" w:rsidRPr="00FD6B9D" w:rsidTr="00A47505">
        <w:trPr>
          <w:trHeight w:val="410"/>
        </w:trPr>
        <w:tc>
          <w:tcPr>
            <w:tcW w:w="565" w:type="dxa"/>
            <w:vAlign w:val="center"/>
          </w:tcPr>
          <w:p w:rsidR="00A47505" w:rsidRPr="00FD6B9D" w:rsidRDefault="00A47505" w:rsidP="000A66FF">
            <w:pPr>
              <w:tabs>
                <w:tab w:val="left" w:pos="10348"/>
              </w:tabs>
              <w:spacing w:after="0" w:line="240" w:lineRule="auto"/>
              <w:rPr>
                <w:rFonts w:ascii="Times New Roman" w:hAnsi="Times New Roman"/>
                <w:color w:val="000000"/>
                <w:sz w:val="20"/>
                <w:szCs w:val="20"/>
              </w:rPr>
            </w:pPr>
          </w:p>
        </w:tc>
        <w:tc>
          <w:tcPr>
            <w:tcW w:w="2299" w:type="dxa"/>
            <w:vAlign w:val="center"/>
          </w:tcPr>
          <w:p w:rsidR="00A47505" w:rsidRPr="00FD6B9D" w:rsidRDefault="00A47505" w:rsidP="000A66FF">
            <w:pPr>
              <w:tabs>
                <w:tab w:val="left" w:pos="10348"/>
              </w:tabs>
              <w:spacing w:after="0" w:line="240" w:lineRule="auto"/>
              <w:rPr>
                <w:rFonts w:ascii="Times New Roman" w:hAnsi="Times New Roman"/>
                <w:color w:val="000000"/>
                <w:sz w:val="20"/>
                <w:szCs w:val="20"/>
              </w:rPr>
            </w:pPr>
            <w:r w:rsidRPr="00FD6B9D">
              <w:rPr>
                <w:rFonts w:ascii="Times New Roman" w:hAnsi="Times New Roman"/>
                <w:color w:val="000000"/>
                <w:sz w:val="20"/>
                <w:szCs w:val="20"/>
              </w:rPr>
              <w:t xml:space="preserve">в тому числі АУП </w:t>
            </w:r>
          </w:p>
        </w:tc>
        <w:tc>
          <w:tcPr>
            <w:tcW w:w="1275" w:type="dxa"/>
            <w:vAlign w:val="center"/>
          </w:tcPr>
          <w:p w:rsidR="00A47505" w:rsidRPr="00FD6B9D" w:rsidRDefault="00A47505" w:rsidP="000A66FF">
            <w:pPr>
              <w:tabs>
                <w:tab w:val="left" w:pos="10348"/>
              </w:tabs>
              <w:spacing w:after="0" w:line="240" w:lineRule="auto"/>
              <w:jc w:val="center"/>
              <w:rPr>
                <w:rFonts w:ascii="Times New Roman" w:hAnsi="Times New Roman"/>
                <w:color w:val="000000"/>
                <w:sz w:val="20"/>
                <w:szCs w:val="20"/>
              </w:rPr>
            </w:pPr>
            <w:r w:rsidRPr="00FD6B9D">
              <w:rPr>
                <w:rFonts w:ascii="Times New Roman" w:hAnsi="Times New Roman"/>
                <w:color w:val="000000"/>
                <w:sz w:val="20"/>
                <w:szCs w:val="20"/>
              </w:rPr>
              <w:t>79</w:t>
            </w:r>
          </w:p>
        </w:tc>
        <w:tc>
          <w:tcPr>
            <w:tcW w:w="1134" w:type="dxa"/>
            <w:vAlign w:val="center"/>
          </w:tcPr>
          <w:p w:rsidR="00A47505" w:rsidRPr="00FD6B9D" w:rsidRDefault="00A47505" w:rsidP="000A66FF">
            <w:pPr>
              <w:tabs>
                <w:tab w:val="left" w:pos="10348"/>
              </w:tabs>
              <w:spacing w:after="0" w:line="240" w:lineRule="auto"/>
              <w:jc w:val="center"/>
              <w:rPr>
                <w:rFonts w:ascii="Times New Roman" w:hAnsi="Times New Roman"/>
                <w:color w:val="000000"/>
                <w:sz w:val="20"/>
                <w:szCs w:val="20"/>
              </w:rPr>
            </w:pPr>
            <w:r w:rsidRPr="00FD6B9D">
              <w:rPr>
                <w:rFonts w:ascii="Times New Roman" w:hAnsi="Times New Roman"/>
                <w:color w:val="000000"/>
                <w:sz w:val="20"/>
                <w:szCs w:val="20"/>
              </w:rPr>
              <w:t>79</w:t>
            </w:r>
          </w:p>
        </w:tc>
        <w:tc>
          <w:tcPr>
            <w:tcW w:w="1134" w:type="dxa"/>
            <w:vAlign w:val="center"/>
          </w:tcPr>
          <w:p w:rsidR="00A47505" w:rsidRPr="00FD6B9D" w:rsidRDefault="00A47505" w:rsidP="000A66FF">
            <w:pPr>
              <w:tabs>
                <w:tab w:val="left" w:pos="10348"/>
              </w:tabs>
              <w:spacing w:after="0" w:line="240" w:lineRule="auto"/>
              <w:jc w:val="center"/>
              <w:rPr>
                <w:rFonts w:ascii="Times New Roman" w:hAnsi="Times New Roman"/>
                <w:color w:val="000000"/>
                <w:sz w:val="20"/>
                <w:szCs w:val="20"/>
              </w:rPr>
            </w:pPr>
            <w:r w:rsidRPr="00FD6B9D">
              <w:rPr>
                <w:rFonts w:ascii="Times New Roman" w:hAnsi="Times New Roman"/>
                <w:color w:val="000000"/>
                <w:sz w:val="20"/>
                <w:szCs w:val="20"/>
              </w:rPr>
              <w:t>70</w:t>
            </w:r>
          </w:p>
        </w:tc>
        <w:tc>
          <w:tcPr>
            <w:tcW w:w="1134" w:type="dxa"/>
            <w:vAlign w:val="center"/>
          </w:tcPr>
          <w:p w:rsidR="00A47505" w:rsidRPr="00FD6B9D" w:rsidRDefault="00A47505" w:rsidP="000A66FF">
            <w:pPr>
              <w:tabs>
                <w:tab w:val="left" w:pos="10348"/>
              </w:tabs>
              <w:spacing w:after="0" w:line="240" w:lineRule="auto"/>
              <w:jc w:val="center"/>
              <w:rPr>
                <w:rFonts w:ascii="Times New Roman" w:hAnsi="Times New Roman"/>
                <w:color w:val="000000"/>
                <w:sz w:val="20"/>
                <w:szCs w:val="20"/>
              </w:rPr>
            </w:pPr>
            <w:r>
              <w:rPr>
                <w:rFonts w:ascii="Times New Roman" w:hAnsi="Times New Roman"/>
                <w:color w:val="000000"/>
                <w:sz w:val="20"/>
                <w:szCs w:val="20"/>
              </w:rPr>
              <w:t>69</w:t>
            </w:r>
          </w:p>
        </w:tc>
        <w:tc>
          <w:tcPr>
            <w:tcW w:w="993" w:type="dxa"/>
            <w:vAlign w:val="center"/>
          </w:tcPr>
          <w:p w:rsidR="00A47505" w:rsidRDefault="00A47505" w:rsidP="000A66FF">
            <w:pPr>
              <w:tabs>
                <w:tab w:val="left" w:pos="10348"/>
              </w:tabs>
              <w:spacing w:after="0" w:line="240" w:lineRule="auto"/>
              <w:jc w:val="center"/>
              <w:rPr>
                <w:rFonts w:ascii="Times New Roman" w:hAnsi="Times New Roman"/>
                <w:color w:val="000000"/>
                <w:sz w:val="20"/>
                <w:szCs w:val="20"/>
              </w:rPr>
            </w:pPr>
            <w:r>
              <w:rPr>
                <w:rFonts w:ascii="Times New Roman" w:hAnsi="Times New Roman"/>
                <w:color w:val="000000"/>
                <w:sz w:val="20"/>
                <w:szCs w:val="20"/>
              </w:rPr>
              <w:t>65</w:t>
            </w:r>
          </w:p>
        </w:tc>
        <w:tc>
          <w:tcPr>
            <w:tcW w:w="851" w:type="dxa"/>
            <w:vAlign w:val="center"/>
          </w:tcPr>
          <w:p w:rsidR="00A47505" w:rsidRPr="00A47505" w:rsidRDefault="00A47505" w:rsidP="000A66FF">
            <w:pPr>
              <w:tabs>
                <w:tab w:val="left" w:pos="10348"/>
              </w:tabs>
              <w:spacing w:after="0" w:line="240" w:lineRule="auto"/>
              <w:jc w:val="center"/>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65</w:t>
            </w:r>
          </w:p>
        </w:tc>
      </w:tr>
      <w:tr w:rsidR="00A47505" w:rsidRPr="00FD6B9D" w:rsidTr="00A47505">
        <w:trPr>
          <w:trHeight w:val="410"/>
        </w:trPr>
        <w:tc>
          <w:tcPr>
            <w:tcW w:w="565" w:type="dxa"/>
            <w:vAlign w:val="center"/>
          </w:tcPr>
          <w:p w:rsidR="00A47505" w:rsidRPr="00FD6B9D" w:rsidRDefault="00A47505" w:rsidP="000A66FF">
            <w:pPr>
              <w:tabs>
                <w:tab w:val="left" w:pos="10348"/>
              </w:tabs>
              <w:spacing w:after="0" w:line="240" w:lineRule="auto"/>
              <w:rPr>
                <w:rFonts w:ascii="Times New Roman" w:hAnsi="Times New Roman"/>
                <w:color w:val="000000"/>
                <w:sz w:val="20"/>
                <w:szCs w:val="20"/>
              </w:rPr>
            </w:pPr>
            <w:r w:rsidRPr="00FD6B9D">
              <w:rPr>
                <w:rFonts w:ascii="Times New Roman" w:hAnsi="Times New Roman"/>
                <w:color w:val="000000"/>
                <w:sz w:val="20"/>
                <w:szCs w:val="20"/>
              </w:rPr>
              <w:t>2.</w:t>
            </w:r>
          </w:p>
        </w:tc>
        <w:tc>
          <w:tcPr>
            <w:tcW w:w="2299" w:type="dxa"/>
            <w:vAlign w:val="center"/>
          </w:tcPr>
          <w:p w:rsidR="00A47505" w:rsidRPr="00FD6B9D" w:rsidRDefault="00A47505" w:rsidP="000A66FF">
            <w:pPr>
              <w:tabs>
                <w:tab w:val="left" w:pos="10348"/>
              </w:tabs>
              <w:spacing w:after="0" w:line="240" w:lineRule="auto"/>
              <w:rPr>
                <w:rFonts w:ascii="Times New Roman" w:hAnsi="Times New Roman"/>
                <w:color w:val="000000"/>
                <w:sz w:val="20"/>
                <w:szCs w:val="20"/>
              </w:rPr>
            </w:pPr>
            <w:r w:rsidRPr="00FD6B9D">
              <w:rPr>
                <w:rFonts w:ascii="Times New Roman" w:hAnsi="Times New Roman"/>
                <w:color w:val="000000"/>
                <w:sz w:val="20"/>
                <w:szCs w:val="20"/>
              </w:rPr>
              <w:t xml:space="preserve">Фактична чисельність </w:t>
            </w:r>
          </w:p>
        </w:tc>
        <w:tc>
          <w:tcPr>
            <w:tcW w:w="1275" w:type="dxa"/>
            <w:vAlign w:val="center"/>
          </w:tcPr>
          <w:p w:rsidR="00A47505" w:rsidRPr="00FD6B9D" w:rsidRDefault="00A47505" w:rsidP="000A66FF">
            <w:pPr>
              <w:tabs>
                <w:tab w:val="left" w:pos="10348"/>
              </w:tabs>
              <w:spacing w:after="0" w:line="240" w:lineRule="auto"/>
              <w:jc w:val="center"/>
              <w:rPr>
                <w:rFonts w:ascii="Times New Roman" w:hAnsi="Times New Roman"/>
                <w:color w:val="000000"/>
                <w:sz w:val="20"/>
                <w:szCs w:val="20"/>
              </w:rPr>
            </w:pPr>
            <w:r w:rsidRPr="00FD6B9D">
              <w:rPr>
                <w:rFonts w:ascii="Times New Roman" w:hAnsi="Times New Roman"/>
                <w:color w:val="000000"/>
                <w:sz w:val="20"/>
                <w:szCs w:val="20"/>
              </w:rPr>
              <w:t>79</w:t>
            </w:r>
          </w:p>
        </w:tc>
        <w:tc>
          <w:tcPr>
            <w:tcW w:w="1134" w:type="dxa"/>
            <w:vAlign w:val="center"/>
          </w:tcPr>
          <w:p w:rsidR="00A47505" w:rsidRPr="00FD6B9D" w:rsidRDefault="00A47505" w:rsidP="000A66FF">
            <w:pPr>
              <w:tabs>
                <w:tab w:val="left" w:pos="10348"/>
              </w:tabs>
              <w:spacing w:after="0" w:line="240" w:lineRule="auto"/>
              <w:jc w:val="center"/>
              <w:rPr>
                <w:rFonts w:ascii="Times New Roman" w:hAnsi="Times New Roman"/>
                <w:color w:val="000000"/>
                <w:sz w:val="20"/>
                <w:szCs w:val="20"/>
              </w:rPr>
            </w:pPr>
            <w:r w:rsidRPr="00FD6B9D">
              <w:rPr>
                <w:rFonts w:ascii="Times New Roman" w:hAnsi="Times New Roman"/>
                <w:color w:val="000000"/>
                <w:sz w:val="20"/>
                <w:szCs w:val="20"/>
              </w:rPr>
              <w:t>98</w:t>
            </w:r>
          </w:p>
        </w:tc>
        <w:tc>
          <w:tcPr>
            <w:tcW w:w="1134" w:type="dxa"/>
            <w:vAlign w:val="center"/>
          </w:tcPr>
          <w:p w:rsidR="00A47505" w:rsidRPr="00FD6B9D" w:rsidRDefault="00A47505" w:rsidP="000A66FF">
            <w:pPr>
              <w:tabs>
                <w:tab w:val="left" w:pos="10348"/>
              </w:tabs>
              <w:spacing w:after="0" w:line="240" w:lineRule="auto"/>
              <w:jc w:val="center"/>
              <w:rPr>
                <w:rFonts w:ascii="Times New Roman" w:hAnsi="Times New Roman"/>
                <w:color w:val="000000"/>
                <w:sz w:val="20"/>
                <w:szCs w:val="20"/>
              </w:rPr>
            </w:pPr>
            <w:r w:rsidRPr="00FD6B9D">
              <w:rPr>
                <w:rFonts w:ascii="Times New Roman" w:hAnsi="Times New Roman"/>
                <w:color w:val="000000"/>
                <w:sz w:val="20"/>
                <w:szCs w:val="20"/>
              </w:rPr>
              <w:t>99</w:t>
            </w:r>
          </w:p>
        </w:tc>
        <w:tc>
          <w:tcPr>
            <w:tcW w:w="1134" w:type="dxa"/>
            <w:vAlign w:val="center"/>
          </w:tcPr>
          <w:p w:rsidR="00A47505" w:rsidRPr="00FD6B9D" w:rsidRDefault="00A47505" w:rsidP="000A66FF">
            <w:pPr>
              <w:tabs>
                <w:tab w:val="left" w:pos="10348"/>
              </w:tabs>
              <w:spacing w:after="0" w:line="240" w:lineRule="auto"/>
              <w:jc w:val="center"/>
              <w:rPr>
                <w:rFonts w:ascii="Times New Roman" w:hAnsi="Times New Roman"/>
                <w:color w:val="000000"/>
                <w:sz w:val="20"/>
                <w:szCs w:val="20"/>
              </w:rPr>
            </w:pPr>
            <w:r>
              <w:rPr>
                <w:rFonts w:ascii="Times New Roman" w:hAnsi="Times New Roman"/>
                <w:color w:val="000000"/>
                <w:sz w:val="20"/>
                <w:szCs w:val="20"/>
              </w:rPr>
              <w:t>101</w:t>
            </w:r>
          </w:p>
        </w:tc>
        <w:tc>
          <w:tcPr>
            <w:tcW w:w="993" w:type="dxa"/>
            <w:vAlign w:val="center"/>
          </w:tcPr>
          <w:p w:rsidR="00A47505" w:rsidRDefault="00A47505" w:rsidP="000A66FF">
            <w:pPr>
              <w:tabs>
                <w:tab w:val="left" w:pos="10348"/>
              </w:tabs>
              <w:spacing w:after="0" w:line="240" w:lineRule="auto"/>
              <w:jc w:val="center"/>
              <w:rPr>
                <w:rFonts w:ascii="Times New Roman" w:hAnsi="Times New Roman"/>
                <w:color w:val="000000"/>
                <w:sz w:val="20"/>
                <w:szCs w:val="20"/>
              </w:rPr>
            </w:pPr>
            <w:r>
              <w:rPr>
                <w:rFonts w:ascii="Times New Roman" w:hAnsi="Times New Roman"/>
                <w:color w:val="000000"/>
                <w:sz w:val="20"/>
                <w:szCs w:val="20"/>
              </w:rPr>
              <w:t>100</w:t>
            </w:r>
          </w:p>
        </w:tc>
        <w:tc>
          <w:tcPr>
            <w:tcW w:w="851" w:type="dxa"/>
            <w:vAlign w:val="center"/>
          </w:tcPr>
          <w:p w:rsidR="00A47505" w:rsidRPr="00A47505" w:rsidRDefault="00A47505" w:rsidP="000A66FF">
            <w:pPr>
              <w:tabs>
                <w:tab w:val="left" w:pos="10348"/>
              </w:tabs>
              <w:spacing w:after="0" w:line="240" w:lineRule="auto"/>
              <w:jc w:val="center"/>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129</w:t>
            </w:r>
          </w:p>
        </w:tc>
      </w:tr>
      <w:tr w:rsidR="00A47505" w:rsidRPr="00FD6B9D" w:rsidTr="00A47505">
        <w:trPr>
          <w:trHeight w:val="410"/>
        </w:trPr>
        <w:tc>
          <w:tcPr>
            <w:tcW w:w="565" w:type="dxa"/>
            <w:vAlign w:val="center"/>
          </w:tcPr>
          <w:p w:rsidR="00A47505" w:rsidRPr="00FD6B9D" w:rsidRDefault="00A47505" w:rsidP="000A66FF">
            <w:pPr>
              <w:tabs>
                <w:tab w:val="left" w:pos="10348"/>
              </w:tabs>
              <w:spacing w:after="0" w:line="240" w:lineRule="auto"/>
              <w:rPr>
                <w:rFonts w:ascii="Times New Roman" w:hAnsi="Times New Roman"/>
                <w:color w:val="000000"/>
                <w:sz w:val="20"/>
                <w:szCs w:val="20"/>
              </w:rPr>
            </w:pPr>
          </w:p>
        </w:tc>
        <w:tc>
          <w:tcPr>
            <w:tcW w:w="2299" w:type="dxa"/>
            <w:vAlign w:val="center"/>
          </w:tcPr>
          <w:p w:rsidR="00A47505" w:rsidRPr="00FD6B9D" w:rsidRDefault="00A47505" w:rsidP="000A66FF">
            <w:pPr>
              <w:tabs>
                <w:tab w:val="left" w:pos="10348"/>
              </w:tabs>
              <w:spacing w:after="0" w:line="240" w:lineRule="auto"/>
              <w:rPr>
                <w:rFonts w:ascii="Times New Roman" w:hAnsi="Times New Roman"/>
                <w:color w:val="000000"/>
                <w:sz w:val="20"/>
                <w:szCs w:val="20"/>
              </w:rPr>
            </w:pPr>
            <w:r w:rsidRPr="00FD6B9D">
              <w:rPr>
                <w:rFonts w:ascii="Times New Roman" w:hAnsi="Times New Roman"/>
                <w:color w:val="000000"/>
                <w:sz w:val="20"/>
                <w:szCs w:val="20"/>
              </w:rPr>
              <w:t>в тому числі АУП</w:t>
            </w:r>
          </w:p>
        </w:tc>
        <w:tc>
          <w:tcPr>
            <w:tcW w:w="1275" w:type="dxa"/>
            <w:vAlign w:val="center"/>
          </w:tcPr>
          <w:p w:rsidR="00A47505" w:rsidRPr="00FD6B9D" w:rsidRDefault="00A47505" w:rsidP="000A66FF">
            <w:pPr>
              <w:tabs>
                <w:tab w:val="left" w:pos="10348"/>
              </w:tabs>
              <w:spacing w:after="0" w:line="240" w:lineRule="auto"/>
              <w:jc w:val="center"/>
              <w:rPr>
                <w:rFonts w:ascii="Times New Roman" w:hAnsi="Times New Roman"/>
                <w:color w:val="000000"/>
                <w:sz w:val="20"/>
                <w:szCs w:val="20"/>
              </w:rPr>
            </w:pPr>
            <w:r w:rsidRPr="00FD6B9D">
              <w:rPr>
                <w:rFonts w:ascii="Times New Roman" w:hAnsi="Times New Roman"/>
                <w:color w:val="000000"/>
                <w:sz w:val="20"/>
                <w:szCs w:val="20"/>
              </w:rPr>
              <w:t>79</w:t>
            </w:r>
          </w:p>
        </w:tc>
        <w:tc>
          <w:tcPr>
            <w:tcW w:w="1134" w:type="dxa"/>
            <w:vAlign w:val="center"/>
          </w:tcPr>
          <w:p w:rsidR="00A47505" w:rsidRPr="00FD6B9D" w:rsidRDefault="00A47505" w:rsidP="000A66FF">
            <w:pPr>
              <w:tabs>
                <w:tab w:val="left" w:pos="10348"/>
              </w:tabs>
              <w:spacing w:after="0" w:line="240" w:lineRule="auto"/>
              <w:jc w:val="center"/>
              <w:rPr>
                <w:rFonts w:ascii="Times New Roman" w:hAnsi="Times New Roman"/>
                <w:color w:val="000000"/>
                <w:sz w:val="20"/>
                <w:szCs w:val="20"/>
              </w:rPr>
            </w:pPr>
            <w:r w:rsidRPr="00FD6B9D">
              <w:rPr>
                <w:rFonts w:ascii="Times New Roman" w:hAnsi="Times New Roman"/>
                <w:color w:val="000000"/>
                <w:sz w:val="20"/>
                <w:szCs w:val="20"/>
              </w:rPr>
              <w:t>79</w:t>
            </w:r>
          </w:p>
        </w:tc>
        <w:tc>
          <w:tcPr>
            <w:tcW w:w="1134" w:type="dxa"/>
            <w:vAlign w:val="center"/>
          </w:tcPr>
          <w:p w:rsidR="00A47505" w:rsidRPr="00FD6B9D" w:rsidRDefault="00A47505" w:rsidP="000A66FF">
            <w:pPr>
              <w:tabs>
                <w:tab w:val="left" w:pos="10348"/>
              </w:tabs>
              <w:spacing w:after="0" w:line="240" w:lineRule="auto"/>
              <w:jc w:val="center"/>
              <w:rPr>
                <w:rFonts w:ascii="Times New Roman" w:hAnsi="Times New Roman"/>
                <w:color w:val="000000"/>
                <w:sz w:val="20"/>
                <w:szCs w:val="20"/>
              </w:rPr>
            </w:pPr>
            <w:r w:rsidRPr="00FD6B9D">
              <w:rPr>
                <w:rFonts w:ascii="Times New Roman" w:hAnsi="Times New Roman"/>
                <w:color w:val="000000"/>
                <w:sz w:val="20"/>
                <w:szCs w:val="20"/>
              </w:rPr>
              <w:t>70</w:t>
            </w:r>
          </w:p>
        </w:tc>
        <w:tc>
          <w:tcPr>
            <w:tcW w:w="1134" w:type="dxa"/>
            <w:vAlign w:val="center"/>
          </w:tcPr>
          <w:p w:rsidR="00A47505" w:rsidRPr="00FD6B9D" w:rsidRDefault="00A47505" w:rsidP="000A66FF">
            <w:pPr>
              <w:tabs>
                <w:tab w:val="left" w:pos="10348"/>
              </w:tabs>
              <w:spacing w:after="0" w:line="240" w:lineRule="auto"/>
              <w:jc w:val="center"/>
              <w:rPr>
                <w:rFonts w:ascii="Times New Roman" w:hAnsi="Times New Roman"/>
                <w:color w:val="000000"/>
                <w:sz w:val="20"/>
                <w:szCs w:val="20"/>
              </w:rPr>
            </w:pPr>
            <w:r>
              <w:rPr>
                <w:rFonts w:ascii="Times New Roman" w:hAnsi="Times New Roman"/>
                <w:color w:val="000000"/>
                <w:sz w:val="20"/>
                <w:szCs w:val="20"/>
              </w:rPr>
              <w:t>69</w:t>
            </w:r>
          </w:p>
        </w:tc>
        <w:tc>
          <w:tcPr>
            <w:tcW w:w="993" w:type="dxa"/>
            <w:vAlign w:val="center"/>
          </w:tcPr>
          <w:p w:rsidR="00A47505" w:rsidRDefault="00A47505" w:rsidP="000A66FF">
            <w:pPr>
              <w:tabs>
                <w:tab w:val="left" w:pos="10348"/>
              </w:tabs>
              <w:spacing w:after="0" w:line="240" w:lineRule="auto"/>
              <w:jc w:val="center"/>
              <w:rPr>
                <w:rFonts w:ascii="Times New Roman" w:hAnsi="Times New Roman"/>
                <w:color w:val="000000"/>
                <w:sz w:val="20"/>
                <w:szCs w:val="20"/>
              </w:rPr>
            </w:pPr>
            <w:r>
              <w:rPr>
                <w:rFonts w:ascii="Times New Roman" w:hAnsi="Times New Roman"/>
                <w:color w:val="000000"/>
                <w:sz w:val="20"/>
                <w:szCs w:val="20"/>
              </w:rPr>
              <w:t>65</w:t>
            </w:r>
          </w:p>
        </w:tc>
        <w:tc>
          <w:tcPr>
            <w:tcW w:w="851" w:type="dxa"/>
            <w:vAlign w:val="center"/>
          </w:tcPr>
          <w:p w:rsidR="00A47505" w:rsidRPr="00A47505" w:rsidRDefault="00A47505" w:rsidP="000A66FF">
            <w:pPr>
              <w:tabs>
                <w:tab w:val="left" w:pos="10348"/>
              </w:tabs>
              <w:spacing w:after="0" w:line="240" w:lineRule="auto"/>
              <w:jc w:val="center"/>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65</w:t>
            </w:r>
          </w:p>
        </w:tc>
      </w:tr>
    </w:tbl>
    <w:p w:rsidR="006C5A5B" w:rsidRPr="00B55A97" w:rsidRDefault="006C5A5B" w:rsidP="000A66FF">
      <w:pPr>
        <w:tabs>
          <w:tab w:val="left" w:pos="10348"/>
        </w:tabs>
        <w:spacing w:after="0"/>
        <w:ind w:firstLine="709"/>
        <w:jc w:val="both"/>
        <w:rPr>
          <w:rFonts w:ascii="Times New Roman" w:hAnsi="Times New Roman"/>
          <w:color w:val="000000"/>
          <w:sz w:val="28"/>
          <w:szCs w:val="28"/>
        </w:rPr>
      </w:pPr>
    </w:p>
    <w:p w:rsidR="006C5A5B" w:rsidRPr="00A07D78" w:rsidRDefault="006C5A5B" w:rsidP="000A66FF">
      <w:pPr>
        <w:tabs>
          <w:tab w:val="left" w:pos="10348"/>
        </w:tabs>
        <w:spacing w:after="0"/>
        <w:ind w:firstLine="709"/>
        <w:jc w:val="both"/>
        <w:rPr>
          <w:rFonts w:ascii="Times New Roman" w:hAnsi="Times New Roman"/>
          <w:color w:val="000000"/>
          <w:sz w:val="28"/>
          <w:szCs w:val="28"/>
        </w:rPr>
      </w:pPr>
      <w:r w:rsidRPr="00B55A97">
        <w:rPr>
          <w:rFonts w:ascii="Times New Roman" w:hAnsi="Times New Roman"/>
          <w:color w:val="000000"/>
          <w:sz w:val="28"/>
          <w:szCs w:val="28"/>
        </w:rPr>
        <w:t>Заробітна плата протягом звітного періоду виплачувалась вчасно і в повному обсязі. Інтереси трудового колективу захищає первинна профспілкова організація Всеукраїнської про</w:t>
      </w:r>
      <w:r w:rsidR="00C76BA3">
        <w:rPr>
          <w:rFonts w:ascii="Times New Roman" w:hAnsi="Times New Roman"/>
          <w:color w:val="000000"/>
          <w:sz w:val="28"/>
          <w:szCs w:val="28"/>
        </w:rPr>
        <w:t>фспілки «Захист справедливості».</w:t>
      </w:r>
      <w:r w:rsidRPr="00B55A97">
        <w:rPr>
          <w:rFonts w:ascii="Times New Roman" w:hAnsi="Times New Roman"/>
          <w:color w:val="000000"/>
          <w:sz w:val="28"/>
          <w:szCs w:val="28"/>
        </w:rPr>
        <w:t xml:space="preserve"> </w:t>
      </w:r>
      <w:r w:rsidRPr="00A07D78">
        <w:rPr>
          <w:rFonts w:ascii="Times New Roman" w:hAnsi="Times New Roman"/>
          <w:color w:val="000000"/>
          <w:sz w:val="28"/>
          <w:szCs w:val="28"/>
        </w:rPr>
        <w:t xml:space="preserve">Заборгованості </w:t>
      </w:r>
      <w:r w:rsidR="009F0573" w:rsidRPr="00A07D78">
        <w:rPr>
          <w:rFonts w:ascii="Times New Roman" w:hAnsi="Times New Roman"/>
          <w:color w:val="000000"/>
          <w:sz w:val="28"/>
          <w:szCs w:val="28"/>
        </w:rPr>
        <w:t xml:space="preserve">та затримок </w:t>
      </w:r>
      <w:r w:rsidR="00E14ABF" w:rsidRPr="00A07D78">
        <w:rPr>
          <w:rFonts w:ascii="Times New Roman" w:hAnsi="Times New Roman"/>
          <w:color w:val="000000"/>
          <w:sz w:val="28"/>
          <w:szCs w:val="28"/>
        </w:rPr>
        <w:t>з виплати заробітної плати та єдиного соціального внеску немає.</w:t>
      </w:r>
    </w:p>
    <w:p w:rsidR="006C5A5B" w:rsidRPr="006C7FC1" w:rsidRDefault="000B2B0F" w:rsidP="000A66FF">
      <w:pPr>
        <w:keepNext/>
        <w:tabs>
          <w:tab w:val="left" w:pos="10348"/>
        </w:tabs>
        <w:spacing w:before="240" w:after="120"/>
        <w:rPr>
          <w:rFonts w:ascii="Times New Roman" w:hAnsi="Times New Roman"/>
          <w:b/>
          <w:sz w:val="28"/>
          <w:szCs w:val="28"/>
        </w:rPr>
      </w:pPr>
      <w:r w:rsidRPr="006C7FC1">
        <w:rPr>
          <w:rFonts w:ascii="Times New Roman" w:hAnsi="Times New Roman"/>
          <w:b/>
          <w:sz w:val="28"/>
          <w:szCs w:val="28"/>
        </w:rPr>
        <w:t>4.2. Матеріально-технічне забезпечення.</w:t>
      </w:r>
      <w:r w:rsidR="001E51BF" w:rsidRPr="006C7FC1">
        <w:rPr>
          <w:rFonts w:ascii="Times New Roman" w:hAnsi="Times New Roman"/>
          <w:b/>
          <w:sz w:val="28"/>
          <w:szCs w:val="28"/>
        </w:rPr>
        <w:t xml:space="preserve"> </w:t>
      </w:r>
      <w:r w:rsidR="006C5A5B" w:rsidRPr="006C7FC1">
        <w:rPr>
          <w:rFonts w:ascii="Times New Roman" w:hAnsi="Times New Roman"/>
          <w:b/>
          <w:sz w:val="28"/>
          <w:szCs w:val="28"/>
        </w:rPr>
        <w:t>Інформація про стан основних фондів</w:t>
      </w:r>
    </w:p>
    <w:p w:rsidR="006C5A5B" w:rsidRPr="00B55A97" w:rsidRDefault="00C36307" w:rsidP="000A66FF">
      <w:pPr>
        <w:tabs>
          <w:tab w:val="left" w:pos="10348"/>
        </w:tabs>
        <w:spacing w:after="0"/>
        <w:ind w:firstLine="709"/>
        <w:jc w:val="both"/>
        <w:rPr>
          <w:rFonts w:ascii="Times New Roman" w:hAnsi="Times New Roman"/>
          <w:color w:val="000000"/>
          <w:sz w:val="28"/>
          <w:szCs w:val="28"/>
        </w:rPr>
      </w:pPr>
      <w:r w:rsidRPr="00A07D78">
        <w:rPr>
          <w:rFonts w:ascii="Times New Roman" w:hAnsi="Times New Roman"/>
          <w:color w:val="000000"/>
          <w:sz w:val="28"/>
          <w:szCs w:val="28"/>
        </w:rPr>
        <w:t xml:space="preserve">Станом на </w:t>
      </w:r>
      <w:r w:rsidR="00541245" w:rsidRPr="00A07D78">
        <w:rPr>
          <w:rFonts w:ascii="Times New Roman" w:hAnsi="Times New Roman"/>
          <w:color w:val="000000"/>
          <w:sz w:val="28"/>
          <w:szCs w:val="28"/>
        </w:rPr>
        <w:t>31.12.2020</w:t>
      </w:r>
      <w:r w:rsidRPr="00A07D78">
        <w:rPr>
          <w:rFonts w:ascii="Times New Roman" w:hAnsi="Times New Roman"/>
          <w:color w:val="000000"/>
          <w:sz w:val="28"/>
          <w:szCs w:val="28"/>
        </w:rPr>
        <w:t>р. залишкова вартість основних засобів КП «</w:t>
      </w:r>
      <w:r w:rsidR="00BA189D" w:rsidRPr="00A07D78">
        <w:rPr>
          <w:rFonts w:ascii="Times New Roman" w:hAnsi="Times New Roman"/>
          <w:color w:val="000000"/>
          <w:sz w:val="28"/>
          <w:szCs w:val="28"/>
        </w:rPr>
        <w:t>Теплий дім</w:t>
      </w:r>
      <w:r w:rsidRPr="00A07D78">
        <w:rPr>
          <w:rFonts w:ascii="Times New Roman" w:hAnsi="Times New Roman"/>
          <w:color w:val="000000"/>
          <w:sz w:val="28"/>
          <w:szCs w:val="28"/>
        </w:rPr>
        <w:t xml:space="preserve">» складає </w:t>
      </w:r>
      <w:r w:rsidR="00541245" w:rsidRPr="00A07D78">
        <w:rPr>
          <w:rFonts w:ascii="Times New Roman" w:hAnsi="Times New Roman"/>
          <w:color w:val="000000"/>
          <w:sz w:val="28"/>
          <w:szCs w:val="28"/>
        </w:rPr>
        <w:t xml:space="preserve">2 091 849 </w:t>
      </w:r>
      <w:r w:rsidRPr="00A07D78">
        <w:rPr>
          <w:rFonts w:ascii="Times New Roman" w:hAnsi="Times New Roman"/>
          <w:color w:val="000000"/>
          <w:sz w:val="28"/>
          <w:szCs w:val="28"/>
        </w:rPr>
        <w:t>тис.грн</w:t>
      </w:r>
      <w:r>
        <w:rPr>
          <w:rFonts w:ascii="Times New Roman" w:hAnsi="Times New Roman"/>
          <w:color w:val="000000"/>
          <w:sz w:val="28"/>
          <w:szCs w:val="28"/>
        </w:rPr>
        <w:t xml:space="preserve">. </w:t>
      </w:r>
      <w:r w:rsidR="006C5A5B" w:rsidRPr="00B55A97">
        <w:rPr>
          <w:rFonts w:ascii="Times New Roman" w:hAnsi="Times New Roman"/>
          <w:color w:val="000000"/>
          <w:sz w:val="28"/>
          <w:szCs w:val="28"/>
        </w:rPr>
        <w:t>Станом на 31.12.1</w:t>
      </w:r>
      <w:r w:rsidR="00541245">
        <w:rPr>
          <w:rFonts w:ascii="Times New Roman" w:hAnsi="Times New Roman"/>
          <w:color w:val="000000"/>
          <w:sz w:val="28"/>
          <w:szCs w:val="28"/>
        </w:rPr>
        <w:t>9</w:t>
      </w:r>
      <w:r w:rsidR="006C5A5B" w:rsidRPr="00B55A97">
        <w:rPr>
          <w:rFonts w:ascii="Times New Roman" w:hAnsi="Times New Roman"/>
          <w:color w:val="000000"/>
          <w:sz w:val="28"/>
          <w:szCs w:val="28"/>
        </w:rPr>
        <w:t> р. залишкова вартість основних засобів КП «</w:t>
      </w:r>
      <w:r w:rsidR="00BA189D">
        <w:rPr>
          <w:rFonts w:ascii="Times New Roman" w:hAnsi="Times New Roman"/>
          <w:color w:val="000000"/>
          <w:sz w:val="28"/>
          <w:szCs w:val="28"/>
        </w:rPr>
        <w:t>Теплий дім</w:t>
      </w:r>
      <w:r w:rsidR="006C5A5B" w:rsidRPr="00B55A97">
        <w:rPr>
          <w:rFonts w:ascii="Times New Roman" w:hAnsi="Times New Roman"/>
          <w:color w:val="000000"/>
          <w:sz w:val="28"/>
          <w:szCs w:val="28"/>
        </w:rPr>
        <w:t xml:space="preserve">» </w:t>
      </w:r>
      <w:r w:rsidR="002B2DB5">
        <w:rPr>
          <w:rFonts w:ascii="Times New Roman" w:hAnsi="Times New Roman"/>
          <w:color w:val="000000"/>
          <w:sz w:val="28"/>
          <w:szCs w:val="28"/>
        </w:rPr>
        <w:t>була</w:t>
      </w:r>
      <w:r w:rsidR="00936E35">
        <w:rPr>
          <w:rFonts w:ascii="Times New Roman" w:hAnsi="Times New Roman"/>
          <w:b/>
          <w:color w:val="000000"/>
          <w:sz w:val="28"/>
          <w:szCs w:val="28"/>
        </w:rPr>
        <w:t xml:space="preserve"> </w:t>
      </w:r>
      <w:r w:rsidR="00EA654C" w:rsidRPr="00A07D78">
        <w:rPr>
          <w:rFonts w:ascii="Times New Roman" w:hAnsi="Times New Roman"/>
          <w:color w:val="000000"/>
          <w:sz w:val="28"/>
          <w:szCs w:val="28"/>
        </w:rPr>
        <w:t>2</w:t>
      </w:r>
      <w:r w:rsidR="00541245" w:rsidRPr="00A07D78">
        <w:rPr>
          <w:rFonts w:ascii="Times New Roman" w:hAnsi="Times New Roman"/>
          <w:color w:val="000000"/>
          <w:sz w:val="28"/>
          <w:szCs w:val="28"/>
        </w:rPr>
        <w:t> 210 434</w:t>
      </w:r>
      <w:r w:rsidR="006C5A5B" w:rsidRPr="00A07D78">
        <w:rPr>
          <w:rFonts w:ascii="Times New Roman" w:hAnsi="Times New Roman"/>
          <w:color w:val="000000"/>
          <w:sz w:val="28"/>
          <w:szCs w:val="28"/>
        </w:rPr>
        <w:t>тис.грн.</w:t>
      </w:r>
      <w:r w:rsidR="006C5A5B" w:rsidRPr="00C36307">
        <w:rPr>
          <w:rFonts w:ascii="Times New Roman" w:hAnsi="Times New Roman"/>
          <w:b/>
          <w:color w:val="000000"/>
          <w:sz w:val="28"/>
          <w:szCs w:val="28"/>
        </w:rPr>
        <w:t xml:space="preserve"> </w:t>
      </w:r>
      <w:r w:rsidR="006C5A5B" w:rsidRPr="00B55A97">
        <w:rPr>
          <w:rFonts w:ascii="Times New Roman" w:hAnsi="Times New Roman"/>
          <w:color w:val="000000"/>
          <w:sz w:val="28"/>
          <w:szCs w:val="28"/>
        </w:rPr>
        <w:t xml:space="preserve">За </w:t>
      </w:r>
      <w:r w:rsidR="00541245">
        <w:rPr>
          <w:rFonts w:ascii="Times New Roman" w:hAnsi="Times New Roman"/>
          <w:color w:val="000000"/>
          <w:sz w:val="28"/>
          <w:szCs w:val="28"/>
        </w:rPr>
        <w:t>2020</w:t>
      </w:r>
      <w:r w:rsidR="00936E35">
        <w:rPr>
          <w:rFonts w:ascii="Times New Roman" w:hAnsi="Times New Roman"/>
          <w:color w:val="000000"/>
          <w:sz w:val="28"/>
          <w:szCs w:val="28"/>
        </w:rPr>
        <w:t xml:space="preserve"> </w:t>
      </w:r>
      <w:r w:rsidR="006C5A5B" w:rsidRPr="00B55A97">
        <w:rPr>
          <w:rFonts w:ascii="Times New Roman" w:hAnsi="Times New Roman"/>
          <w:color w:val="000000"/>
          <w:sz w:val="28"/>
          <w:szCs w:val="28"/>
        </w:rPr>
        <w:t>р</w:t>
      </w:r>
      <w:r w:rsidR="003E4442">
        <w:rPr>
          <w:rFonts w:ascii="Times New Roman" w:hAnsi="Times New Roman"/>
          <w:color w:val="000000"/>
          <w:sz w:val="28"/>
          <w:szCs w:val="28"/>
        </w:rPr>
        <w:t>і</w:t>
      </w:r>
      <w:r w:rsidR="006C5A5B" w:rsidRPr="00B55A97">
        <w:rPr>
          <w:rFonts w:ascii="Times New Roman" w:hAnsi="Times New Roman"/>
          <w:color w:val="000000"/>
          <w:sz w:val="28"/>
          <w:szCs w:val="28"/>
        </w:rPr>
        <w:t xml:space="preserve">к залишкова вартість основних засобів зменшилась на </w:t>
      </w:r>
      <w:r w:rsidR="00541245">
        <w:rPr>
          <w:rFonts w:ascii="Times New Roman" w:hAnsi="Times New Roman"/>
          <w:color w:val="000000"/>
          <w:sz w:val="28"/>
          <w:szCs w:val="28"/>
        </w:rPr>
        <w:t>62 007</w:t>
      </w:r>
      <w:r w:rsidR="006C5A5B" w:rsidRPr="00B55A97">
        <w:rPr>
          <w:rFonts w:ascii="Times New Roman" w:hAnsi="Times New Roman"/>
          <w:color w:val="000000"/>
          <w:sz w:val="28"/>
          <w:szCs w:val="28"/>
        </w:rPr>
        <w:t>тис.грн.</w:t>
      </w:r>
    </w:p>
    <w:p w:rsidR="006C5A5B" w:rsidRPr="006F1E9E" w:rsidRDefault="006C5A5B" w:rsidP="000A66FF">
      <w:pPr>
        <w:keepNext/>
        <w:tabs>
          <w:tab w:val="left" w:pos="10348"/>
        </w:tabs>
        <w:spacing w:before="120" w:after="0"/>
        <w:ind w:firstLine="709"/>
        <w:jc w:val="right"/>
        <w:rPr>
          <w:rFonts w:ascii="Times New Roman" w:hAnsi="Times New Roman"/>
          <w:i/>
          <w:sz w:val="20"/>
          <w:szCs w:val="20"/>
        </w:rPr>
      </w:pPr>
      <w:r w:rsidRPr="006F1E9E">
        <w:rPr>
          <w:rFonts w:ascii="Times New Roman" w:hAnsi="Times New Roman"/>
          <w:i/>
          <w:sz w:val="20"/>
          <w:szCs w:val="20"/>
        </w:rPr>
        <w:t xml:space="preserve">Таблиця </w:t>
      </w:r>
      <w:r w:rsidR="003919C0">
        <w:rPr>
          <w:rFonts w:ascii="Times New Roman" w:hAnsi="Times New Roman"/>
          <w:i/>
          <w:sz w:val="20"/>
          <w:szCs w:val="20"/>
        </w:rPr>
        <w:t>3</w:t>
      </w:r>
    </w:p>
    <w:p w:rsidR="006C5A5B" w:rsidRPr="006F1E9E" w:rsidRDefault="006C5A5B" w:rsidP="000A66FF">
      <w:pPr>
        <w:keepNext/>
        <w:tabs>
          <w:tab w:val="left" w:pos="10348"/>
        </w:tabs>
        <w:spacing w:after="240" w:line="240" w:lineRule="auto"/>
        <w:jc w:val="center"/>
        <w:rPr>
          <w:rFonts w:ascii="Times New Roman" w:hAnsi="Times New Roman"/>
          <w:b/>
          <w:sz w:val="24"/>
          <w:szCs w:val="24"/>
        </w:rPr>
      </w:pPr>
      <w:r w:rsidRPr="006F1E9E">
        <w:rPr>
          <w:rFonts w:ascii="Times New Roman" w:hAnsi="Times New Roman"/>
          <w:b/>
          <w:sz w:val="24"/>
          <w:szCs w:val="24"/>
        </w:rPr>
        <w:t xml:space="preserve">Вартість </w:t>
      </w:r>
      <w:r w:rsidR="00EA654C">
        <w:rPr>
          <w:rFonts w:ascii="Times New Roman" w:hAnsi="Times New Roman"/>
          <w:b/>
          <w:sz w:val="24"/>
          <w:szCs w:val="24"/>
        </w:rPr>
        <w:t>необоротних</w:t>
      </w:r>
      <w:r w:rsidRPr="006F1E9E">
        <w:rPr>
          <w:rFonts w:ascii="Times New Roman" w:hAnsi="Times New Roman"/>
          <w:b/>
          <w:sz w:val="24"/>
          <w:szCs w:val="24"/>
        </w:rPr>
        <w:t xml:space="preserve"> активів за 201</w:t>
      </w:r>
      <w:r w:rsidR="00A4664E">
        <w:rPr>
          <w:rFonts w:ascii="Times New Roman" w:hAnsi="Times New Roman"/>
          <w:b/>
          <w:sz w:val="24"/>
          <w:szCs w:val="24"/>
        </w:rPr>
        <w:t>6</w:t>
      </w:r>
      <w:r w:rsidR="00541245">
        <w:rPr>
          <w:rFonts w:ascii="Times New Roman" w:hAnsi="Times New Roman"/>
          <w:b/>
          <w:sz w:val="24"/>
          <w:szCs w:val="24"/>
        </w:rPr>
        <w:t>-2020</w:t>
      </w:r>
      <w:r w:rsidRPr="006F1E9E">
        <w:rPr>
          <w:rFonts w:ascii="Times New Roman" w:hAnsi="Times New Roman"/>
          <w:b/>
          <w:sz w:val="24"/>
          <w:szCs w:val="24"/>
        </w:rPr>
        <w:t>р</w:t>
      </w:r>
      <w:r w:rsidR="006F1E9E">
        <w:rPr>
          <w:rFonts w:ascii="Times New Roman" w:hAnsi="Times New Roman"/>
          <w:b/>
          <w:sz w:val="24"/>
          <w:szCs w:val="24"/>
        </w:rPr>
        <w:t>о</w:t>
      </w:r>
      <w:r w:rsidRPr="006F1E9E">
        <w:rPr>
          <w:rFonts w:ascii="Times New Roman" w:hAnsi="Times New Roman"/>
          <w:b/>
          <w:sz w:val="24"/>
          <w:szCs w:val="24"/>
        </w:rPr>
        <w:t>к</w:t>
      </w:r>
      <w:r w:rsidR="006F1E9E">
        <w:rPr>
          <w:rFonts w:ascii="Times New Roman" w:hAnsi="Times New Roman"/>
          <w:b/>
          <w:sz w:val="24"/>
          <w:szCs w:val="24"/>
        </w:rPr>
        <w:t>и</w:t>
      </w:r>
      <w:r w:rsidR="00EA654C">
        <w:rPr>
          <w:rFonts w:ascii="Times New Roman" w:hAnsi="Times New Roman"/>
          <w:b/>
          <w:sz w:val="24"/>
          <w:szCs w:val="24"/>
        </w:rPr>
        <w:t>, тис.грн.</w:t>
      </w:r>
    </w:p>
    <w:tbl>
      <w:tblPr>
        <w:tblW w:w="9629" w:type="dxa"/>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CellMar>
          <w:left w:w="30" w:type="dxa"/>
          <w:right w:w="0" w:type="dxa"/>
        </w:tblCellMar>
        <w:tblLook w:val="0000" w:firstRow="0" w:lastRow="0" w:firstColumn="0" w:lastColumn="0" w:noHBand="0" w:noVBand="0"/>
      </w:tblPr>
      <w:tblGrid>
        <w:gridCol w:w="2552"/>
        <w:gridCol w:w="1407"/>
        <w:gridCol w:w="1560"/>
        <w:gridCol w:w="1559"/>
        <w:gridCol w:w="1417"/>
        <w:gridCol w:w="1134"/>
      </w:tblGrid>
      <w:tr w:rsidR="006118D6" w:rsidRPr="00BB61A9" w:rsidTr="006118D6">
        <w:trPr>
          <w:trHeight w:val="20"/>
          <w:tblHeader/>
        </w:trPr>
        <w:tc>
          <w:tcPr>
            <w:tcW w:w="2552" w:type="dxa"/>
            <w:shd w:val="clear" w:color="auto" w:fill="auto"/>
            <w:vAlign w:val="center"/>
          </w:tcPr>
          <w:p w:rsidR="006118D6" w:rsidRPr="00BB61A9" w:rsidRDefault="006118D6" w:rsidP="000A66FF">
            <w:pPr>
              <w:tabs>
                <w:tab w:val="left" w:pos="10348"/>
              </w:tabs>
              <w:spacing w:after="0" w:line="240" w:lineRule="auto"/>
              <w:jc w:val="center"/>
              <w:rPr>
                <w:rFonts w:ascii="Times New Roman" w:eastAsia="Times New Roman" w:hAnsi="Times New Roman"/>
                <w:b/>
                <w:bCs/>
                <w:sz w:val="20"/>
                <w:szCs w:val="20"/>
                <w:lang w:eastAsia="ru-RU"/>
              </w:rPr>
            </w:pPr>
            <w:r w:rsidRPr="00BB61A9">
              <w:rPr>
                <w:rFonts w:ascii="Times New Roman" w:eastAsia="Times New Roman" w:hAnsi="Times New Roman"/>
                <w:b/>
                <w:bCs/>
                <w:sz w:val="20"/>
                <w:szCs w:val="20"/>
                <w:lang w:eastAsia="ru-RU"/>
              </w:rPr>
              <w:t>Необоротні  активи</w:t>
            </w:r>
          </w:p>
        </w:tc>
        <w:tc>
          <w:tcPr>
            <w:tcW w:w="1407" w:type="dxa"/>
          </w:tcPr>
          <w:p w:rsidR="006118D6" w:rsidRPr="00BB61A9" w:rsidRDefault="006118D6" w:rsidP="000A66FF">
            <w:pPr>
              <w:tabs>
                <w:tab w:val="left" w:pos="10348"/>
              </w:tabs>
              <w:spacing w:after="0" w:line="240" w:lineRule="auto"/>
              <w:jc w:val="center"/>
              <w:rPr>
                <w:rFonts w:ascii="Times New Roman" w:eastAsia="Times New Roman" w:hAnsi="Times New Roman"/>
                <w:b/>
                <w:bCs/>
                <w:sz w:val="20"/>
                <w:szCs w:val="20"/>
                <w:lang w:eastAsia="ru-RU"/>
              </w:rPr>
            </w:pPr>
            <w:r w:rsidRPr="00BB61A9">
              <w:rPr>
                <w:rFonts w:ascii="Times New Roman" w:eastAsia="Times New Roman" w:hAnsi="Times New Roman"/>
                <w:b/>
                <w:bCs/>
                <w:sz w:val="20"/>
                <w:szCs w:val="20"/>
                <w:lang w:eastAsia="ru-RU"/>
              </w:rPr>
              <w:t>Станом на 31.12.2016</w:t>
            </w:r>
          </w:p>
        </w:tc>
        <w:tc>
          <w:tcPr>
            <w:tcW w:w="1560" w:type="dxa"/>
            <w:shd w:val="clear" w:color="auto" w:fill="auto"/>
          </w:tcPr>
          <w:p w:rsidR="006118D6" w:rsidRPr="00BB61A9" w:rsidRDefault="006118D6" w:rsidP="000A66FF">
            <w:pPr>
              <w:tabs>
                <w:tab w:val="left" w:pos="10348"/>
              </w:tabs>
              <w:spacing w:after="0" w:line="240" w:lineRule="auto"/>
              <w:jc w:val="center"/>
              <w:rPr>
                <w:rFonts w:ascii="Times New Roman" w:eastAsia="Times New Roman" w:hAnsi="Times New Roman"/>
                <w:b/>
                <w:bCs/>
                <w:sz w:val="20"/>
                <w:szCs w:val="20"/>
                <w:lang w:eastAsia="ru-RU"/>
              </w:rPr>
            </w:pPr>
            <w:r w:rsidRPr="00BB61A9">
              <w:rPr>
                <w:rFonts w:ascii="Times New Roman" w:eastAsia="Times New Roman" w:hAnsi="Times New Roman"/>
                <w:b/>
                <w:bCs/>
                <w:sz w:val="20"/>
                <w:szCs w:val="20"/>
                <w:lang w:eastAsia="ru-RU"/>
              </w:rPr>
              <w:t>Станом на 31.12.2017</w:t>
            </w:r>
          </w:p>
        </w:tc>
        <w:tc>
          <w:tcPr>
            <w:tcW w:w="1559" w:type="dxa"/>
          </w:tcPr>
          <w:p w:rsidR="006118D6" w:rsidRPr="00BB61A9" w:rsidRDefault="006118D6" w:rsidP="000A66FF">
            <w:pPr>
              <w:tabs>
                <w:tab w:val="left" w:pos="10348"/>
              </w:tabs>
              <w:spacing w:after="0" w:line="240" w:lineRule="auto"/>
              <w:jc w:val="center"/>
              <w:rPr>
                <w:rFonts w:ascii="Times New Roman" w:eastAsia="Times New Roman" w:hAnsi="Times New Roman"/>
                <w:b/>
                <w:bCs/>
                <w:sz w:val="20"/>
                <w:szCs w:val="20"/>
                <w:lang w:eastAsia="ru-RU"/>
              </w:rPr>
            </w:pPr>
            <w:r w:rsidRPr="00BB61A9">
              <w:rPr>
                <w:rFonts w:ascii="Times New Roman" w:eastAsia="Times New Roman" w:hAnsi="Times New Roman"/>
                <w:b/>
                <w:bCs/>
                <w:sz w:val="20"/>
                <w:szCs w:val="20"/>
                <w:lang w:eastAsia="ru-RU"/>
              </w:rPr>
              <w:t>Станом на 31.12.201</w:t>
            </w:r>
            <w:r>
              <w:rPr>
                <w:rFonts w:ascii="Times New Roman" w:eastAsia="Times New Roman" w:hAnsi="Times New Roman"/>
                <w:b/>
                <w:bCs/>
                <w:sz w:val="20"/>
                <w:szCs w:val="20"/>
                <w:lang w:eastAsia="ru-RU"/>
              </w:rPr>
              <w:t>8</w:t>
            </w:r>
          </w:p>
        </w:tc>
        <w:tc>
          <w:tcPr>
            <w:tcW w:w="1417" w:type="dxa"/>
          </w:tcPr>
          <w:p w:rsidR="006118D6" w:rsidRPr="00BB61A9" w:rsidRDefault="006118D6" w:rsidP="000A66FF">
            <w:pPr>
              <w:tabs>
                <w:tab w:val="left" w:pos="10348"/>
              </w:tabs>
              <w:spacing w:after="0" w:line="240" w:lineRule="auto"/>
              <w:jc w:val="center"/>
              <w:rPr>
                <w:rFonts w:ascii="Times New Roman" w:eastAsia="Times New Roman" w:hAnsi="Times New Roman"/>
                <w:b/>
                <w:bCs/>
                <w:sz w:val="20"/>
                <w:szCs w:val="20"/>
                <w:lang w:eastAsia="ru-RU"/>
              </w:rPr>
            </w:pPr>
            <w:r w:rsidRPr="00BB61A9">
              <w:rPr>
                <w:rFonts w:ascii="Times New Roman" w:eastAsia="Times New Roman" w:hAnsi="Times New Roman"/>
                <w:b/>
                <w:bCs/>
                <w:sz w:val="20"/>
                <w:szCs w:val="20"/>
                <w:lang w:eastAsia="ru-RU"/>
              </w:rPr>
              <w:t>Станом на 31.12.201</w:t>
            </w:r>
            <w:r>
              <w:rPr>
                <w:rFonts w:ascii="Times New Roman" w:eastAsia="Times New Roman" w:hAnsi="Times New Roman"/>
                <w:b/>
                <w:bCs/>
                <w:sz w:val="20"/>
                <w:szCs w:val="20"/>
                <w:lang w:eastAsia="ru-RU"/>
              </w:rPr>
              <w:t>9</w:t>
            </w:r>
          </w:p>
        </w:tc>
        <w:tc>
          <w:tcPr>
            <w:tcW w:w="1134" w:type="dxa"/>
          </w:tcPr>
          <w:p w:rsidR="006118D6" w:rsidRPr="00BB61A9" w:rsidRDefault="006118D6" w:rsidP="000A66FF">
            <w:pPr>
              <w:tabs>
                <w:tab w:val="left" w:pos="10348"/>
              </w:tabs>
              <w:spacing w:after="0" w:line="240" w:lineRule="auto"/>
              <w:jc w:val="center"/>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Станом на 31.12.2020</w:t>
            </w:r>
          </w:p>
        </w:tc>
      </w:tr>
      <w:tr w:rsidR="006118D6" w:rsidRPr="00BB61A9" w:rsidTr="006118D6">
        <w:trPr>
          <w:trHeight w:val="20"/>
          <w:tblHeader/>
        </w:trPr>
        <w:tc>
          <w:tcPr>
            <w:tcW w:w="2552" w:type="dxa"/>
            <w:shd w:val="clear" w:color="auto" w:fill="auto"/>
            <w:vAlign w:val="center"/>
          </w:tcPr>
          <w:p w:rsidR="006118D6" w:rsidRPr="00BB61A9" w:rsidRDefault="006118D6" w:rsidP="000A66FF">
            <w:pPr>
              <w:tabs>
                <w:tab w:val="left" w:pos="10348"/>
              </w:tabs>
              <w:spacing w:after="0" w:line="240" w:lineRule="auto"/>
              <w:rPr>
                <w:rFonts w:ascii="Times New Roman" w:hAnsi="Times New Roman"/>
                <w:color w:val="000000"/>
                <w:sz w:val="20"/>
                <w:szCs w:val="20"/>
              </w:rPr>
            </w:pPr>
            <w:r w:rsidRPr="00BB61A9">
              <w:rPr>
                <w:rFonts w:ascii="Times New Roman" w:hAnsi="Times New Roman"/>
                <w:color w:val="000000"/>
                <w:sz w:val="20"/>
                <w:szCs w:val="20"/>
              </w:rPr>
              <w:t>Нематеріальні активи</w:t>
            </w:r>
          </w:p>
        </w:tc>
        <w:tc>
          <w:tcPr>
            <w:tcW w:w="1407" w:type="dxa"/>
            <w:vAlign w:val="center"/>
          </w:tcPr>
          <w:p w:rsidR="006118D6" w:rsidRPr="00BB61A9" w:rsidRDefault="006118D6" w:rsidP="000A66FF">
            <w:pPr>
              <w:tabs>
                <w:tab w:val="left" w:pos="10348"/>
              </w:tabs>
              <w:spacing w:after="0" w:line="240" w:lineRule="auto"/>
              <w:jc w:val="right"/>
              <w:rPr>
                <w:rFonts w:ascii="Times New Roman" w:hAnsi="Times New Roman"/>
                <w:color w:val="000000"/>
                <w:sz w:val="20"/>
                <w:szCs w:val="20"/>
              </w:rPr>
            </w:pPr>
            <w:r w:rsidRPr="00BB61A9">
              <w:rPr>
                <w:rFonts w:ascii="Times New Roman" w:hAnsi="Times New Roman"/>
                <w:color w:val="000000"/>
                <w:sz w:val="20"/>
                <w:szCs w:val="20"/>
              </w:rPr>
              <w:t>-</w:t>
            </w:r>
          </w:p>
        </w:tc>
        <w:tc>
          <w:tcPr>
            <w:tcW w:w="1560" w:type="dxa"/>
            <w:shd w:val="clear" w:color="auto" w:fill="auto"/>
            <w:vAlign w:val="center"/>
          </w:tcPr>
          <w:p w:rsidR="006118D6" w:rsidRPr="00BB61A9" w:rsidRDefault="006118D6" w:rsidP="000A66FF">
            <w:pPr>
              <w:tabs>
                <w:tab w:val="left" w:pos="10348"/>
              </w:tabs>
              <w:spacing w:after="0" w:line="240" w:lineRule="auto"/>
              <w:jc w:val="right"/>
              <w:rPr>
                <w:rFonts w:ascii="Times New Roman" w:hAnsi="Times New Roman"/>
                <w:color w:val="000000"/>
                <w:sz w:val="20"/>
                <w:szCs w:val="20"/>
              </w:rPr>
            </w:pPr>
            <w:r w:rsidRPr="00BB61A9">
              <w:rPr>
                <w:rFonts w:ascii="Times New Roman" w:hAnsi="Times New Roman"/>
                <w:color w:val="000000"/>
                <w:sz w:val="20"/>
                <w:szCs w:val="20"/>
              </w:rPr>
              <w:t>-</w:t>
            </w:r>
          </w:p>
        </w:tc>
        <w:tc>
          <w:tcPr>
            <w:tcW w:w="1559" w:type="dxa"/>
            <w:vAlign w:val="center"/>
          </w:tcPr>
          <w:p w:rsidR="006118D6" w:rsidRPr="00BB61A9" w:rsidRDefault="006118D6" w:rsidP="000A66FF">
            <w:pPr>
              <w:tabs>
                <w:tab w:val="left" w:pos="10348"/>
              </w:tabs>
              <w:spacing w:after="0" w:line="240" w:lineRule="auto"/>
              <w:jc w:val="right"/>
              <w:rPr>
                <w:rFonts w:ascii="Times New Roman" w:hAnsi="Times New Roman"/>
                <w:color w:val="000000"/>
                <w:sz w:val="20"/>
                <w:szCs w:val="20"/>
              </w:rPr>
            </w:pPr>
            <w:r>
              <w:rPr>
                <w:rFonts w:ascii="Times New Roman" w:hAnsi="Times New Roman"/>
                <w:color w:val="000000"/>
                <w:sz w:val="20"/>
                <w:szCs w:val="20"/>
              </w:rPr>
              <w:t>38</w:t>
            </w:r>
          </w:p>
        </w:tc>
        <w:tc>
          <w:tcPr>
            <w:tcW w:w="1417" w:type="dxa"/>
          </w:tcPr>
          <w:p w:rsidR="006118D6" w:rsidRDefault="006118D6" w:rsidP="000A66FF">
            <w:pPr>
              <w:tabs>
                <w:tab w:val="left" w:pos="10348"/>
              </w:tabs>
              <w:spacing w:after="0" w:line="240" w:lineRule="auto"/>
              <w:jc w:val="right"/>
              <w:rPr>
                <w:rFonts w:ascii="Times New Roman" w:hAnsi="Times New Roman"/>
                <w:color w:val="000000"/>
                <w:sz w:val="20"/>
                <w:szCs w:val="20"/>
              </w:rPr>
            </w:pPr>
            <w:r>
              <w:rPr>
                <w:rFonts w:ascii="Times New Roman" w:hAnsi="Times New Roman"/>
                <w:color w:val="000000"/>
                <w:sz w:val="20"/>
                <w:szCs w:val="20"/>
              </w:rPr>
              <w:t>137</w:t>
            </w:r>
          </w:p>
        </w:tc>
        <w:tc>
          <w:tcPr>
            <w:tcW w:w="1134" w:type="dxa"/>
          </w:tcPr>
          <w:p w:rsidR="006118D6" w:rsidRDefault="006118D6" w:rsidP="000A66FF">
            <w:pPr>
              <w:tabs>
                <w:tab w:val="left" w:pos="10348"/>
              </w:tabs>
              <w:spacing w:after="0" w:line="240" w:lineRule="auto"/>
              <w:jc w:val="right"/>
              <w:rPr>
                <w:rFonts w:ascii="Times New Roman" w:hAnsi="Times New Roman"/>
                <w:color w:val="000000"/>
                <w:sz w:val="20"/>
                <w:szCs w:val="20"/>
              </w:rPr>
            </w:pPr>
            <w:r>
              <w:rPr>
                <w:rFonts w:ascii="Times New Roman" w:hAnsi="Times New Roman"/>
                <w:color w:val="000000"/>
                <w:sz w:val="20"/>
                <w:szCs w:val="20"/>
              </w:rPr>
              <w:t>47</w:t>
            </w:r>
          </w:p>
        </w:tc>
      </w:tr>
      <w:tr w:rsidR="006118D6" w:rsidRPr="00BB61A9" w:rsidTr="006118D6">
        <w:trPr>
          <w:trHeight w:val="20"/>
          <w:tblHeader/>
        </w:trPr>
        <w:tc>
          <w:tcPr>
            <w:tcW w:w="2552" w:type="dxa"/>
            <w:shd w:val="clear" w:color="auto" w:fill="auto"/>
            <w:vAlign w:val="center"/>
          </w:tcPr>
          <w:p w:rsidR="006118D6" w:rsidRPr="00BB61A9" w:rsidRDefault="006118D6" w:rsidP="000A66FF">
            <w:pPr>
              <w:tabs>
                <w:tab w:val="left" w:pos="10348"/>
              </w:tabs>
              <w:spacing w:after="0" w:line="240" w:lineRule="auto"/>
              <w:ind w:left="709"/>
              <w:rPr>
                <w:rFonts w:ascii="Times New Roman" w:hAnsi="Times New Roman"/>
                <w:color w:val="000000"/>
                <w:sz w:val="20"/>
                <w:szCs w:val="20"/>
              </w:rPr>
            </w:pPr>
            <w:r w:rsidRPr="00BB61A9">
              <w:rPr>
                <w:rFonts w:ascii="Times New Roman" w:hAnsi="Times New Roman"/>
                <w:color w:val="000000"/>
                <w:sz w:val="20"/>
                <w:szCs w:val="20"/>
              </w:rPr>
              <w:t>первiсна вартiсть</w:t>
            </w:r>
          </w:p>
        </w:tc>
        <w:tc>
          <w:tcPr>
            <w:tcW w:w="1407" w:type="dxa"/>
            <w:vAlign w:val="center"/>
          </w:tcPr>
          <w:p w:rsidR="006118D6" w:rsidRPr="00BB61A9" w:rsidRDefault="006118D6" w:rsidP="000A66FF">
            <w:pPr>
              <w:tabs>
                <w:tab w:val="left" w:pos="10348"/>
              </w:tabs>
              <w:spacing w:after="0" w:line="240" w:lineRule="auto"/>
              <w:jc w:val="right"/>
              <w:rPr>
                <w:rFonts w:ascii="Times New Roman" w:hAnsi="Times New Roman"/>
                <w:color w:val="000000"/>
                <w:sz w:val="20"/>
                <w:szCs w:val="20"/>
              </w:rPr>
            </w:pPr>
            <w:r w:rsidRPr="00BB61A9">
              <w:rPr>
                <w:rFonts w:ascii="Times New Roman" w:hAnsi="Times New Roman"/>
                <w:color w:val="000000"/>
                <w:sz w:val="20"/>
                <w:szCs w:val="20"/>
              </w:rPr>
              <w:t>10</w:t>
            </w:r>
          </w:p>
        </w:tc>
        <w:tc>
          <w:tcPr>
            <w:tcW w:w="1560" w:type="dxa"/>
            <w:shd w:val="clear" w:color="auto" w:fill="auto"/>
            <w:vAlign w:val="center"/>
          </w:tcPr>
          <w:p w:rsidR="006118D6" w:rsidRPr="00BB61A9" w:rsidRDefault="006118D6" w:rsidP="000A66FF">
            <w:pPr>
              <w:tabs>
                <w:tab w:val="left" w:pos="10348"/>
              </w:tabs>
              <w:spacing w:after="0" w:line="240" w:lineRule="auto"/>
              <w:jc w:val="right"/>
              <w:rPr>
                <w:rFonts w:ascii="Times New Roman" w:hAnsi="Times New Roman"/>
                <w:color w:val="000000"/>
                <w:sz w:val="20"/>
                <w:szCs w:val="20"/>
              </w:rPr>
            </w:pPr>
            <w:r w:rsidRPr="00BB61A9">
              <w:rPr>
                <w:rFonts w:ascii="Times New Roman" w:hAnsi="Times New Roman"/>
                <w:color w:val="000000"/>
                <w:sz w:val="20"/>
                <w:szCs w:val="20"/>
              </w:rPr>
              <w:t>10</w:t>
            </w:r>
          </w:p>
        </w:tc>
        <w:tc>
          <w:tcPr>
            <w:tcW w:w="1559" w:type="dxa"/>
            <w:vAlign w:val="center"/>
          </w:tcPr>
          <w:p w:rsidR="006118D6" w:rsidRPr="00BB61A9" w:rsidRDefault="006118D6" w:rsidP="000A66FF">
            <w:pPr>
              <w:tabs>
                <w:tab w:val="left" w:pos="10348"/>
              </w:tabs>
              <w:spacing w:after="0" w:line="240" w:lineRule="auto"/>
              <w:jc w:val="right"/>
              <w:rPr>
                <w:rFonts w:ascii="Times New Roman" w:hAnsi="Times New Roman"/>
                <w:color w:val="000000"/>
                <w:sz w:val="20"/>
                <w:szCs w:val="20"/>
              </w:rPr>
            </w:pPr>
            <w:r>
              <w:rPr>
                <w:rFonts w:ascii="Times New Roman" w:hAnsi="Times New Roman"/>
                <w:color w:val="000000"/>
                <w:sz w:val="20"/>
                <w:szCs w:val="20"/>
              </w:rPr>
              <w:t>6</w:t>
            </w:r>
            <w:r w:rsidRPr="00BB61A9">
              <w:rPr>
                <w:rFonts w:ascii="Times New Roman" w:hAnsi="Times New Roman"/>
                <w:color w:val="000000"/>
                <w:sz w:val="20"/>
                <w:szCs w:val="20"/>
              </w:rPr>
              <w:t>0</w:t>
            </w:r>
          </w:p>
        </w:tc>
        <w:tc>
          <w:tcPr>
            <w:tcW w:w="1417" w:type="dxa"/>
          </w:tcPr>
          <w:p w:rsidR="006118D6" w:rsidRDefault="006118D6" w:rsidP="000A66FF">
            <w:pPr>
              <w:tabs>
                <w:tab w:val="left" w:pos="10348"/>
              </w:tabs>
              <w:spacing w:after="0" w:line="240" w:lineRule="auto"/>
              <w:jc w:val="right"/>
              <w:rPr>
                <w:rFonts w:ascii="Times New Roman" w:hAnsi="Times New Roman"/>
                <w:color w:val="000000"/>
                <w:sz w:val="20"/>
                <w:szCs w:val="20"/>
              </w:rPr>
            </w:pPr>
            <w:r>
              <w:rPr>
                <w:rFonts w:ascii="Times New Roman" w:hAnsi="Times New Roman"/>
                <w:color w:val="000000"/>
                <w:sz w:val="20"/>
                <w:szCs w:val="20"/>
              </w:rPr>
              <w:t>214</w:t>
            </w:r>
          </w:p>
        </w:tc>
        <w:tc>
          <w:tcPr>
            <w:tcW w:w="1134" w:type="dxa"/>
          </w:tcPr>
          <w:p w:rsidR="006118D6" w:rsidRDefault="006118D6" w:rsidP="000A66FF">
            <w:pPr>
              <w:tabs>
                <w:tab w:val="left" w:pos="10348"/>
              </w:tabs>
              <w:spacing w:after="0" w:line="240" w:lineRule="auto"/>
              <w:jc w:val="right"/>
              <w:rPr>
                <w:rFonts w:ascii="Times New Roman" w:hAnsi="Times New Roman"/>
                <w:color w:val="000000"/>
                <w:sz w:val="20"/>
                <w:szCs w:val="20"/>
              </w:rPr>
            </w:pPr>
            <w:r>
              <w:rPr>
                <w:rFonts w:ascii="Times New Roman" w:hAnsi="Times New Roman"/>
                <w:color w:val="000000"/>
                <w:sz w:val="20"/>
                <w:szCs w:val="20"/>
              </w:rPr>
              <w:t>214</w:t>
            </w:r>
          </w:p>
        </w:tc>
      </w:tr>
      <w:tr w:rsidR="006118D6" w:rsidRPr="00BB61A9" w:rsidTr="006118D6">
        <w:trPr>
          <w:trHeight w:val="20"/>
          <w:tblHeader/>
        </w:trPr>
        <w:tc>
          <w:tcPr>
            <w:tcW w:w="2552" w:type="dxa"/>
            <w:shd w:val="clear" w:color="auto" w:fill="auto"/>
            <w:vAlign w:val="center"/>
          </w:tcPr>
          <w:p w:rsidR="006118D6" w:rsidRPr="00BB61A9" w:rsidRDefault="006118D6" w:rsidP="000A66FF">
            <w:pPr>
              <w:tabs>
                <w:tab w:val="left" w:pos="10348"/>
              </w:tabs>
              <w:spacing w:after="0" w:line="240" w:lineRule="auto"/>
              <w:ind w:left="709"/>
              <w:rPr>
                <w:rFonts w:ascii="Times New Roman" w:hAnsi="Times New Roman"/>
                <w:color w:val="000000"/>
                <w:sz w:val="20"/>
                <w:szCs w:val="20"/>
              </w:rPr>
            </w:pPr>
            <w:r w:rsidRPr="00BB61A9">
              <w:rPr>
                <w:rFonts w:ascii="Times New Roman" w:hAnsi="Times New Roman"/>
                <w:color w:val="000000"/>
                <w:sz w:val="20"/>
                <w:szCs w:val="20"/>
              </w:rPr>
              <w:t xml:space="preserve">накопичена амортизація </w:t>
            </w:r>
          </w:p>
        </w:tc>
        <w:tc>
          <w:tcPr>
            <w:tcW w:w="1407" w:type="dxa"/>
            <w:vAlign w:val="center"/>
          </w:tcPr>
          <w:p w:rsidR="006118D6" w:rsidRPr="00BB61A9" w:rsidRDefault="006118D6" w:rsidP="000A66FF">
            <w:pPr>
              <w:tabs>
                <w:tab w:val="left" w:pos="10348"/>
              </w:tabs>
              <w:spacing w:after="0" w:line="240" w:lineRule="auto"/>
              <w:jc w:val="right"/>
              <w:rPr>
                <w:rFonts w:ascii="Times New Roman" w:hAnsi="Times New Roman"/>
                <w:color w:val="000000"/>
                <w:sz w:val="20"/>
                <w:szCs w:val="20"/>
              </w:rPr>
            </w:pPr>
            <w:r w:rsidRPr="00BB61A9">
              <w:rPr>
                <w:rFonts w:ascii="Times New Roman" w:hAnsi="Times New Roman"/>
                <w:color w:val="000000"/>
                <w:sz w:val="20"/>
                <w:szCs w:val="20"/>
              </w:rPr>
              <w:t>(10)</w:t>
            </w:r>
          </w:p>
        </w:tc>
        <w:tc>
          <w:tcPr>
            <w:tcW w:w="1560" w:type="dxa"/>
            <w:shd w:val="clear" w:color="auto" w:fill="auto"/>
            <w:vAlign w:val="center"/>
          </w:tcPr>
          <w:p w:rsidR="006118D6" w:rsidRPr="00BB61A9" w:rsidRDefault="006118D6" w:rsidP="000A66FF">
            <w:pPr>
              <w:tabs>
                <w:tab w:val="left" w:pos="10348"/>
              </w:tabs>
              <w:spacing w:after="0" w:line="240" w:lineRule="auto"/>
              <w:jc w:val="right"/>
              <w:rPr>
                <w:rFonts w:ascii="Times New Roman" w:hAnsi="Times New Roman"/>
                <w:color w:val="000000"/>
                <w:sz w:val="20"/>
                <w:szCs w:val="20"/>
              </w:rPr>
            </w:pPr>
            <w:r w:rsidRPr="00BB61A9">
              <w:rPr>
                <w:rFonts w:ascii="Times New Roman" w:hAnsi="Times New Roman"/>
                <w:color w:val="000000"/>
                <w:sz w:val="20"/>
                <w:szCs w:val="20"/>
              </w:rPr>
              <w:t>(10)</w:t>
            </w:r>
          </w:p>
        </w:tc>
        <w:tc>
          <w:tcPr>
            <w:tcW w:w="1559" w:type="dxa"/>
            <w:vAlign w:val="center"/>
          </w:tcPr>
          <w:p w:rsidR="006118D6" w:rsidRPr="00BB61A9" w:rsidRDefault="006118D6" w:rsidP="000A66FF">
            <w:pPr>
              <w:tabs>
                <w:tab w:val="left" w:pos="10348"/>
              </w:tabs>
              <w:spacing w:after="0" w:line="240" w:lineRule="auto"/>
              <w:jc w:val="right"/>
              <w:rPr>
                <w:rFonts w:ascii="Times New Roman" w:hAnsi="Times New Roman"/>
                <w:color w:val="000000"/>
                <w:sz w:val="20"/>
                <w:szCs w:val="20"/>
              </w:rPr>
            </w:pPr>
            <w:r>
              <w:rPr>
                <w:rFonts w:ascii="Times New Roman" w:hAnsi="Times New Roman"/>
                <w:color w:val="000000"/>
                <w:sz w:val="20"/>
                <w:szCs w:val="20"/>
              </w:rPr>
              <w:t>(22</w:t>
            </w:r>
            <w:r w:rsidRPr="00BB61A9">
              <w:rPr>
                <w:rFonts w:ascii="Times New Roman" w:hAnsi="Times New Roman"/>
                <w:color w:val="000000"/>
                <w:sz w:val="20"/>
                <w:szCs w:val="20"/>
              </w:rPr>
              <w:t>)</w:t>
            </w:r>
          </w:p>
        </w:tc>
        <w:tc>
          <w:tcPr>
            <w:tcW w:w="1417" w:type="dxa"/>
          </w:tcPr>
          <w:p w:rsidR="006118D6" w:rsidRDefault="006118D6" w:rsidP="000A66FF">
            <w:pPr>
              <w:tabs>
                <w:tab w:val="left" w:pos="10348"/>
              </w:tabs>
              <w:spacing w:after="0" w:line="240" w:lineRule="auto"/>
              <w:jc w:val="right"/>
              <w:rPr>
                <w:rFonts w:ascii="Times New Roman" w:hAnsi="Times New Roman"/>
                <w:color w:val="000000"/>
                <w:sz w:val="20"/>
                <w:szCs w:val="20"/>
              </w:rPr>
            </w:pPr>
            <w:r>
              <w:rPr>
                <w:rFonts w:ascii="Times New Roman" w:hAnsi="Times New Roman"/>
                <w:color w:val="000000"/>
                <w:sz w:val="20"/>
                <w:szCs w:val="20"/>
              </w:rPr>
              <w:t>(77)</w:t>
            </w:r>
          </w:p>
        </w:tc>
        <w:tc>
          <w:tcPr>
            <w:tcW w:w="1134" w:type="dxa"/>
          </w:tcPr>
          <w:p w:rsidR="006118D6" w:rsidRDefault="006118D6" w:rsidP="000A66FF">
            <w:pPr>
              <w:tabs>
                <w:tab w:val="left" w:pos="10348"/>
              </w:tabs>
              <w:spacing w:after="0" w:line="240" w:lineRule="auto"/>
              <w:jc w:val="right"/>
              <w:rPr>
                <w:rFonts w:ascii="Times New Roman" w:hAnsi="Times New Roman"/>
                <w:color w:val="000000"/>
                <w:sz w:val="20"/>
                <w:szCs w:val="20"/>
              </w:rPr>
            </w:pPr>
            <w:r>
              <w:rPr>
                <w:rFonts w:ascii="Times New Roman" w:hAnsi="Times New Roman"/>
                <w:color w:val="000000"/>
                <w:sz w:val="20"/>
                <w:szCs w:val="20"/>
              </w:rPr>
              <w:t>(167)</w:t>
            </w:r>
          </w:p>
        </w:tc>
      </w:tr>
      <w:tr w:rsidR="006118D6" w:rsidRPr="00BB61A9" w:rsidTr="006118D6">
        <w:trPr>
          <w:trHeight w:val="20"/>
          <w:tblHeader/>
        </w:trPr>
        <w:tc>
          <w:tcPr>
            <w:tcW w:w="2552" w:type="dxa"/>
            <w:shd w:val="clear" w:color="auto" w:fill="auto"/>
            <w:vAlign w:val="center"/>
          </w:tcPr>
          <w:p w:rsidR="006118D6" w:rsidRPr="00BB61A9" w:rsidRDefault="006118D6" w:rsidP="000A66FF">
            <w:pPr>
              <w:tabs>
                <w:tab w:val="left" w:pos="10348"/>
              </w:tabs>
              <w:spacing w:after="0" w:line="240" w:lineRule="auto"/>
              <w:rPr>
                <w:rFonts w:ascii="Times New Roman" w:hAnsi="Times New Roman"/>
                <w:color w:val="000000"/>
                <w:sz w:val="20"/>
                <w:szCs w:val="20"/>
              </w:rPr>
            </w:pPr>
            <w:r w:rsidRPr="00BB61A9">
              <w:rPr>
                <w:rFonts w:ascii="Times New Roman" w:hAnsi="Times New Roman"/>
                <w:color w:val="000000"/>
                <w:sz w:val="20"/>
                <w:szCs w:val="20"/>
              </w:rPr>
              <w:t>Незавершені капітальні інвестиції</w:t>
            </w:r>
          </w:p>
        </w:tc>
        <w:tc>
          <w:tcPr>
            <w:tcW w:w="1407" w:type="dxa"/>
            <w:vAlign w:val="center"/>
          </w:tcPr>
          <w:p w:rsidR="006118D6" w:rsidRPr="00BB61A9" w:rsidRDefault="006118D6" w:rsidP="000A66FF">
            <w:pPr>
              <w:tabs>
                <w:tab w:val="left" w:pos="10348"/>
              </w:tabs>
              <w:spacing w:after="0" w:line="240" w:lineRule="auto"/>
              <w:jc w:val="right"/>
              <w:rPr>
                <w:rFonts w:ascii="Times New Roman" w:hAnsi="Times New Roman"/>
                <w:color w:val="000000"/>
                <w:sz w:val="20"/>
                <w:szCs w:val="20"/>
              </w:rPr>
            </w:pPr>
            <w:r w:rsidRPr="00BB61A9">
              <w:rPr>
                <w:rFonts w:ascii="Times New Roman" w:hAnsi="Times New Roman"/>
                <w:color w:val="000000"/>
                <w:sz w:val="20"/>
                <w:szCs w:val="20"/>
              </w:rPr>
              <w:t>-</w:t>
            </w:r>
          </w:p>
        </w:tc>
        <w:tc>
          <w:tcPr>
            <w:tcW w:w="1560" w:type="dxa"/>
            <w:shd w:val="clear" w:color="auto" w:fill="auto"/>
            <w:vAlign w:val="center"/>
          </w:tcPr>
          <w:p w:rsidR="006118D6" w:rsidRPr="00BB61A9" w:rsidRDefault="006118D6" w:rsidP="000A66FF">
            <w:pPr>
              <w:tabs>
                <w:tab w:val="left" w:pos="10348"/>
              </w:tabs>
              <w:spacing w:after="0" w:line="240" w:lineRule="auto"/>
              <w:jc w:val="right"/>
              <w:rPr>
                <w:rFonts w:ascii="Times New Roman" w:hAnsi="Times New Roman"/>
                <w:color w:val="000000"/>
                <w:sz w:val="20"/>
                <w:szCs w:val="20"/>
              </w:rPr>
            </w:pPr>
            <w:r w:rsidRPr="00BB61A9">
              <w:rPr>
                <w:rFonts w:ascii="Times New Roman" w:hAnsi="Times New Roman"/>
                <w:color w:val="000000"/>
                <w:sz w:val="20"/>
                <w:szCs w:val="20"/>
              </w:rPr>
              <w:t>-</w:t>
            </w:r>
          </w:p>
        </w:tc>
        <w:tc>
          <w:tcPr>
            <w:tcW w:w="1559" w:type="dxa"/>
            <w:vAlign w:val="center"/>
          </w:tcPr>
          <w:p w:rsidR="006118D6" w:rsidRPr="00BB61A9" w:rsidRDefault="006118D6" w:rsidP="000A66FF">
            <w:pPr>
              <w:tabs>
                <w:tab w:val="left" w:pos="10348"/>
              </w:tabs>
              <w:spacing w:after="0" w:line="240" w:lineRule="auto"/>
              <w:jc w:val="right"/>
              <w:rPr>
                <w:rFonts w:ascii="Times New Roman" w:hAnsi="Times New Roman"/>
                <w:color w:val="000000"/>
                <w:sz w:val="20"/>
                <w:szCs w:val="20"/>
              </w:rPr>
            </w:pPr>
            <w:r w:rsidRPr="00BB61A9">
              <w:rPr>
                <w:rFonts w:ascii="Times New Roman" w:hAnsi="Times New Roman"/>
                <w:color w:val="000000"/>
                <w:sz w:val="20"/>
                <w:szCs w:val="20"/>
              </w:rPr>
              <w:t>-</w:t>
            </w:r>
          </w:p>
        </w:tc>
        <w:tc>
          <w:tcPr>
            <w:tcW w:w="1417" w:type="dxa"/>
          </w:tcPr>
          <w:p w:rsidR="006118D6" w:rsidRPr="00BB61A9" w:rsidRDefault="006118D6" w:rsidP="000A66FF">
            <w:pPr>
              <w:tabs>
                <w:tab w:val="left" w:pos="10348"/>
              </w:tabs>
              <w:spacing w:after="0" w:line="240" w:lineRule="auto"/>
              <w:jc w:val="right"/>
              <w:rPr>
                <w:rFonts w:ascii="Times New Roman" w:hAnsi="Times New Roman"/>
                <w:color w:val="000000"/>
                <w:sz w:val="20"/>
                <w:szCs w:val="20"/>
              </w:rPr>
            </w:pPr>
            <w:r>
              <w:rPr>
                <w:rFonts w:ascii="Times New Roman" w:hAnsi="Times New Roman"/>
                <w:color w:val="000000"/>
                <w:sz w:val="20"/>
                <w:szCs w:val="20"/>
              </w:rPr>
              <w:t>-</w:t>
            </w:r>
          </w:p>
        </w:tc>
        <w:tc>
          <w:tcPr>
            <w:tcW w:w="1134" w:type="dxa"/>
          </w:tcPr>
          <w:p w:rsidR="006118D6" w:rsidRPr="00BB61A9" w:rsidRDefault="006118D6" w:rsidP="000A66FF">
            <w:pPr>
              <w:tabs>
                <w:tab w:val="left" w:pos="10348"/>
              </w:tabs>
              <w:spacing w:after="0" w:line="240" w:lineRule="auto"/>
              <w:jc w:val="right"/>
              <w:rPr>
                <w:rFonts w:ascii="Times New Roman" w:hAnsi="Times New Roman"/>
                <w:color w:val="000000"/>
                <w:sz w:val="20"/>
                <w:szCs w:val="20"/>
              </w:rPr>
            </w:pPr>
            <w:r>
              <w:rPr>
                <w:rFonts w:ascii="Times New Roman" w:hAnsi="Times New Roman"/>
                <w:color w:val="000000"/>
                <w:sz w:val="20"/>
                <w:szCs w:val="20"/>
              </w:rPr>
              <w:t>-</w:t>
            </w:r>
          </w:p>
        </w:tc>
      </w:tr>
      <w:tr w:rsidR="006118D6" w:rsidRPr="00BB61A9" w:rsidTr="006118D6">
        <w:trPr>
          <w:trHeight w:val="20"/>
          <w:tblHeader/>
        </w:trPr>
        <w:tc>
          <w:tcPr>
            <w:tcW w:w="2552" w:type="dxa"/>
            <w:shd w:val="clear" w:color="auto" w:fill="auto"/>
            <w:vAlign w:val="center"/>
          </w:tcPr>
          <w:p w:rsidR="006118D6" w:rsidRPr="00BB61A9" w:rsidRDefault="006118D6" w:rsidP="000A66FF">
            <w:pPr>
              <w:tabs>
                <w:tab w:val="left" w:pos="10348"/>
              </w:tabs>
              <w:spacing w:after="0" w:line="240" w:lineRule="auto"/>
              <w:rPr>
                <w:rFonts w:ascii="Times New Roman" w:hAnsi="Times New Roman"/>
                <w:color w:val="000000"/>
                <w:sz w:val="20"/>
                <w:szCs w:val="20"/>
              </w:rPr>
            </w:pPr>
            <w:r w:rsidRPr="00BB61A9">
              <w:rPr>
                <w:rFonts w:ascii="Times New Roman" w:hAnsi="Times New Roman"/>
                <w:color w:val="000000"/>
                <w:sz w:val="20"/>
                <w:szCs w:val="20"/>
              </w:rPr>
              <w:t>Основні засоби</w:t>
            </w:r>
          </w:p>
        </w:tc>
        <w:tc>
          <w:tcPr>
            <w:tcW w:w="1407" w:type="dxa"/>
            <w:vAlign w:val="center"/>
          </w:tcPr>
          <w:p w:rsidR="006118D6" w:rsidRPr="00BB61A9" w:rsidRDefault="006118D6" w:rsidP="000A66FF">
            <w:pPr>
              <w:tabs>
                <w:tab w:val="left" w:pos="10348"/>
              </w:tabs>
              <w:spacing w:after="0" w:line="240" w:lineRule="auto"/>
              <w:jc w:val="right"/>
              <w:rPr>
                <w:rFonts w:ascii="Times New Roman" w:hAnsi="Times New Roman"/>
                <w:color w:val="000000"/>
                <w:sz w:val="20"/>
                <w:szCs w:val="20"/>
              </w:rPr>
            </w:pPr>
            <w:r w:rsidRPr="00BB61A9">
              <w:rPr>
                <w:rFonts w:ascii="Times New Roman" w:hAnsi="Times New Roman"/>
                <w:color w:val="000000"/>
                <w:sz w:val="20"/>
                <w:szCs w:val="20"/>
              </w:rPr>
              <w:t>2 607 107</w:t>
            </w:r>
          </w:p>
        </w:tc>
        <w:tc>
          <w:tcPr>
            <w:tcW w:w="1560" w:type="dxa"/>
            <w:shd w:val="clear" w:color="auto" w:fill="auto"/>
            <w:vAlign w:val="center"/>
          </w:tcPr>
          <w:p w:rsidR="006118D6" w:rsidRPr="00BB61A9" w:rsidRDefault="006118D6" w:rsidP="000A66FF">
            <w:pPr>
              <w:tabs>
                <w:tab w:val="left" w:pos="10348"/>
              </w:tabs>
              <w:spacing w:after="0" w:line="240" w:lineRule="auto"/>
              <w:jc w:val="right"/>
              <w:rPr>
                <w:rFonts w:ascii="Times New Roman" w:hAnsi="Times New Roman"/>
                <w:color w:val="000000"/>
                <w:sz w:val="20"/>
                <w:szCs w:val="20"/>
              </w:rPr>
            </w:pPr>
            <w:r w:rsidRPr="00BB61A9">
              <w:rPr>
                <w:rFonts w:ascii="Times New Roman" w:hAnsi="Times New Roman"/>
                <w:color w:val="000000"/>
                <w:sz w:val="20"/>
                <w:szCs w:val="20"/>
              </w:rPr>
              <w:t>2 511 392</w:t>
            </w:r>
          </w:p>
        </w:tc>
        <w:tc>
          <w:tcPr>
            <w:tcW w:w="1559" w:type="dxa"/>
            <w:vAlign w:val="center"/>
          </w:tcPr>
          <w:p w:rsidR="006118D6" w:rsidRPr="00BB61A9" w:rsidRDefault="006118D6" w:rsidP="000A66FF">
            <w:pPr>
              <w:tabs>
                <w:tab w:val="left" w:pos="10348"/>
              </w:tabs>
              <w:spacing w:after="0" w:line="240" w:lineRule="auto"/>
              <w:jc w:val="right"/>
              <w:rPr>
                <w:rFonts w:ascii="Times New Roman" w:hAnsi="Times New Roman"/>
                <w:color w:val="000000"/>
                <w:sz w:val="20"/>
                <w:szCs w:val="20"/>
              </w:rPr>
            </w:pPr>
            <w:r w:rsidRPr="00BB61A9">
              <w:rPr>
                <w:rFonts w:ascii="Times New Roman" w:hAnsi="Times New Roman"/>
                <w:color w:val="000000"/>
                <w:sz w:val="20"/>
                <w:szCs w:val="20"/>
              </w:rPr>
              <w:t>2</w:t>
            </w:r>
            <w:r>
              <w:rPr>
                <w:rFonts w:ascii="Times New Roman" w:hAnsi="Times New Roman"/>
                <w:color w:val="000000"/>
                <w:sz w:val="20"/>
                <w:szCs w:val="20"/>
              </w:rPr>
              <w:t> 424 931</w:t>
            </w:r>
          </w:p>
        </w:tc>
        <w:tc>
          <w:tcPr>
            <w:tcW w:w="1417" w:type="dxa"/>
          </w:tcPr>
          <w:p w:rsidR="006118D6" w:rsidRPr="00BB61A9" w:rsidRDefault="006118D6" w:rsidP="000A66FF">
            <w:pPr>
              <w:tabs>
                <w:tab w:val="left" w:pos="10348"/>
              </w:tabs>
              <w:spacing w:after="0" w:line="240" w:lineRule="auto"/>
              <w:jc w:val="right"/>
              <w:rPr>
                <w:rFonts w:ascii="Times New Roman" w:hAnsi="Times New Roman"/>
                <w:color w:val="000000"/>
                <w:sz w:val="20"/>
                <w:szCs w:val="20"/>
              </w:rPr>
            </w:pPr>
            <w:r>
              <w:rPr>
                <w:rFonts w:ascii="Times New Roman" w:hAnsi="Times New Roman"/>
                <w:color w:val="000000"/>
                <w:sz w:val="20"/>
                <w:szCs w:val="20"/>
              </w:rPr>
              <w:t>2 210 434</w:t>
            </w:r>
          </w:p>
        </w:tc>
        <w:tc>
          <w:tcPr>
            <w:tcW w:w="1134" w:type="dxa"/>
          </w:tcPr>
          <w:p w:rsidR="006118D6" w:rsidRPr="00BB61A9" w:rsidRDefault="006118D6" w:rsidP="000A66FF">
            <w:pPr>
              <w:tabs>
                <w:tab w:val="left" w:pos="10348"/>
              </w:tabs>
              <w:spacing w:after="0" w:line="240" w:lineRule="auto"/>
              <w:jc w:val="right"/>
              <w:rPr>
                <w:rFonts w:ascii="Times New Roman" w:hAnsi="Times New Roman"/>
                <w:color w:val="000000"/>
                <w:sz w:val="20"/>
                <w:szCs w:val="20"/>
              </w:rPr>
            </w:pPr>
            <w:r>
              <w:rPr>
                <w:rFonts w:ascii="Times New Roman" w:hAnsi="Times New Roman"/>
                <w:color w:val="000000"/>
                <w:sz w:val="20"/>
                <w:szCs w:val="20"/>
              </w:rPr>
              <w:t>2 091 849</w:t>
            </w:r>
          </w:p>
        </w:tc>
      </w:tr>
      <w:tr w:rsidR="006118D6" w:rsidRPr="00BB61A9" w:rsidTr="006118D6">
        <w:trPr>
          <w:trHeight w:val="20"/>
          <w:tblHeader/>
        </w:trPr>
        <w:tc>
          <w:tcPr>
            <w:tcW w:w="2552" w:type="dxa"/>
            <w:shd w:val="clear" w:color="auto" w:fill="auto"/>
            <w:vAlign w:val="center"/>
          </w:tcPr>
          <w:p w:rsidR="006118D6" w:rsidRPr="00BB61A9" w:rsidRDefault="006118D6" w:rsidP="000A66FF">
            <w:pPr>
              <w:tabs>
                <w:tab w:val="left" w:pos="10348"/>
              </w:tabs>
              <w:spacing w:after="0" w:line="240" w:lineRule="auto"/>
              <w:ind w:left="709"/>
              <w:rPr>
                <w:rFonts w:ascii="Times New Roman" w:hAnsi="Times New Roman"/>
                <w:color w:val="000000"/>
                <w:sz w:val="20"/>
                <w:szCs w:val="20"/>
              </w:rPr>
            </w:pPr>
            <w:r w:rsidRPr="00BB61A9">
              <w:rPr>
                <w:rFonts w:ascii="Times New Roman" w:hAnsi="Times New Roman"/>
                <w:color w:val="000000"/>
                <w:sz w:val="20"/>
                <w:szCs w:val="20"/>
              </w:rPr>
              <w:t>первiсна вартiсть</w:t>
            </w:r>
          </w:p>
        </w:tc>
        <w:tc>
          <w:tcPr>
            <w:tcW w:w="1407" w:type="dxa"/>
            <w:vAlign w:val="center"/>
          </w:tcPr>
          <w:p w:rsidR="006118D6" w:rsidRPr="00BB61A9" w:rsidRDefault="006118D6" w:rsidP="000A66FF">
            <w:pPr>
              <w:tabs>
                <w:tab w:val="left" w:pos="10348"/>
              </w:tabs>
              <w:spacing w:after="0" w:line="240" w:lineRule="auto"/>
              <w:jc w:val="right"/>
              <w:rPr>
                <w:rFonts w:ascii="Times New Roman" w:hAnsi="Times New Roman"/>
                <w:color w:val="000000"/>
                <w:sz w:val="20"/>
                <w:szCs w:val="20"/>
              </w:rPr>
            </w:pPr>
            <w:r w:rsidRPr="00BB61A9">
              <w:rPr>
                <w:rFonts w:ascii="Times New Roman" w:hAnsi="Times New Roman"/>
                <w:color w:val="000000"/>
                <w:sz w:val="20"/>
                <w:szCs w:val="20"/>
              </w:rPr>
              <w:t>3 772 500</w:t>
            </w:r>
          </w:p>
        </w:tc>
        <w:tc>
          <w:tcPr>
            <w:tcW w:w="1560" w:type="dxa"/>
            <w:shd w:val="clear" w:color="auto" w:fill="auto"/>
            <w:vAlign w:val="center"/>
          </w:tcPr>
          <w:p w:rsidR="006118D6" w:rsidRPr="00BB61A9" w:rsidRDefault="006118D6" w:rsidP="000A66FF">
            <w:pPr>
              <w:tabs>
                <w:tab w:val="left" w:pos="10348"/>
              </w:tabs>
              <w:spacing w:after="0" w:line="240" w:lineRule="auto"/>
              <w:jc w:val="right"/>
              <w:rPr>
                <w:rFonts w:ascii="Times New Roman" w:hAnsi="Times New Roman"/>
                <w:color w:val="000000"/>
                <w:sz w:val="20"/>
                <w:szCs w:val="20"/>
              </w:rPr>
            </w:pPr>
            <w:r w:rsidRPr="00BB61A9">
              <w:rPr>
                <w:rFonts w:ascii="Times New Roman" w:hAnsi="Times New Roman"/>
                <w:color w:val="000000"/>
                <w:sz w:val="20"/>
                <w:szCs w:val="20"/>
              </w:rPr>
              <w:t>3 734 447</w:t>
            </w:r>
          </w:p>
        </w:tc>
        <w:tc>
          <w:tcPr>
            <w:tcW w:w="1559" w:type="dxa"/>
            <w:vAlign w:val="center"/>
          </w:tcPr>
          <w:p w:rsidR="006118D6" w:rsidRPr="00BB61A9" w:rsidRDefault="006118D6" w:rsidP="000A66FF">
            <w:pPr>
              <w:tabs>
                <w:tab w:val="left" w:pos="10348"/>
              </w:tabs>
              <w:spacing w:after="0" w:line="240" w:lineRule="auto"/>
              <w:jc w:val="right"/>
              <w:rPr>
                <w:rFonts w:ascii="Times New Roman" w:hAnsi="Times New Roman"/>
                <w:color w:val="000000"/>
                <w:sz w:val="20"/>
                <w:szCs w:val="20"/>
              </w:rPr>
            </w:pPr>
            <w:r w:rsidRPr="00BB61A9">
              <w:rPr>
                <w:rFonts w:ascii="Times New Roman" w:hAnsi="Times New Roman"/>
                <w:color w:val="000000"/>
                <w:sz w:val="20"/>
                <w:szCs w:val="20"/>
              </w:rPr>
              <w:t>3</w:t>
            </w:r>
            <w:r>
              <w:rPr>
                <w:rFonts w:ascii="Times New Roman" w:hAnsi="Times New Roman"/>
                <w:color w:val="000000"/>
                <w:sz w:val="20"/>
                <w:szCs w:val="20"/>
              </w:rPr>
              <w:t> </w:t>
            </w:r>
            <w:r w:rsidRPr="00BB61A9">
              <w:rPr>
                <w:rFonts w:ascii="Times New Roman" w:hAnsi="Times New Roman"/>
                <w:color w:val="000000"/>
                <w:sz w:val="20"/>
                <w:szCs w:val="20"/>
              </w:rPr>
              <w:t>7</w:t>
            </w:r>
            <w:r>
              <w:rPr>
                <w:rFonts w:ascii="Times New Roman" w:hAnsi="Times New Roman"/>
                <w:color w:val="000000"/>
                <w:sz w:val="20"/>
                <w:szCs w:val="20"/>
              </w:rPr>
              <w:t>23 099</w:t>
            </w:r>
          </w:p>
        </w:tc>
        <w:tc>
          <w:tcPr>
            <w:tcW w:w="1417" w:type="dxa"/>
          </w:tcPr>
          <w:p w:rsidR="006118D6" w:rsidRPr="00BB61A9" w:rsidRDefault="006118D6" w:rsidP="000A66FF">
            <w:pPr>
              <w:tabs>
                <w:tab w:val="left" w:pos="10348"/>
              </w:tabs>
              <w:spacing w:after="0" w:line="240" w:lineRule="auto"/>
              <w:jc w:val="right"/>
              <w:rPr>
                <w:rFonts w:ascii="Times New Roman" w:hAnsi="Times New Roman"/>
                <w:color w:val="000000"/>
                <w:sz w:val="20"/>
                <w:szCs w:val="20"/>
              </w:rPr>
            </w:pPr>
            <w:r>
              <w:rPr>
                <w:rFonts w:ascii="Times New Roman" w:hAnsi="Times New Roman"/>
                <w:color w:val="000000"/>
                <w:sz w:val="20"/>
                <w:szCs w:val="20"/>
              </w:rPr>
              <w:t>3 504 994</w:t>
            </w:r>
          </w:p>
        </w:tc>
        <w:tc>
          <w:tcPr>
            <w:tcW w:w="1134" w:type="dxa"/>
          </w:tcPr>
          <w:p w:rsidR="006118D6" w:rsidRPr="00BB61A9" w:rsidRDefault="006118D6" w:rsidP="000A66FF">
            <w:pPr>
              <w:tabs>
                <w:tab w:val="left" w:pos="10348"/>
              </w:tabs>
              <w:spacing w:after="0" w:line="240" w:lineRule="auto"/>
              <w:jc w:val="right"/>
              <w:rPr>
                <w:rFonts w:ascii="Times New Roman" w:hAnsi="Times New Roman"/>
                <w:color w:val="000000"/>
                <w:sz w:val="20"/>
                <w:szCs w:val="20"/>
              </w:rPr>
            </w:pPr>
            <w:r>
              <w:rPr>
                <w:rFonts w:ascii="Times New Roman" w:hAnsi="Times New Roman"/>
                <w:color w:val="000000"/>
                <w:sz w:val="20"/>
                <w:szCs w:val="20"/>
              </w:rPr>
              <w:t>3 448 416</w:t>
            </w:r>
          </w:p>
        </w:tc>
      </w:tr>
      <w:tr w:rsidR="006118D6" w:rsidRPr="00BB61A9" w:rsidTr="006118D6">
        <w:trPr>
          <w:trHeight w:val="20"/>
          <w:tblHeader/>
        </w:trPr>
        <w:tc>
          <w:tcPr>
            <w:tcW w:w="2552" w:type="dxa"/>
            <w:shd w:val="clear" w:color="auto" w:fill="auto"/>
            <w:vAlign w:val="center"/>
          </w:tcPr>
          <w:p w:rsidR="006118D6" w:rsidRPr="00BB61A9" w:rsidRDefault="006118D6" w:rsidP="000A66FF">
            <w:pPr>
              <w:tabs>
                <w:tab w:val="left" w:pos="10348"/>
              </w:tabs>
              <w:spacing w:after="0" w:line="240" w:lineRule="auto"/>
              <w:ind w:left="709"/>
              <w:rPr>
                <w:rFonts w:ascii="Times New Roman" w:hAnsi="Times New Roman"/>
                <w:color w:val="000000"/>
                <w:sz w:val="20"/>
                <w:szCs w:val="20"/>
              </w:rPr>
            </w:pPr>
            <w:r w:rsidRPr="00BB61A9">
              <w:rPr>
                <w:rFonts w:ascii="Times New Roman" w:hAnsi="Times New Roman"/>
                <w:color w:val="000000"/>
                <w:sz w:val="20"/>
                <w:szCs w:val="20"/>
              </w:rPr>
              <w:t xml:space="preserve">знос </w:t>
            </w:r>
          </w:p>
        </w:tc>
        <w:tc>
          <w:tcPr>
            <w:tcW w:w="1407" w:type="dxa"/>
            <w:vAlign w:val="center"/>
          </w:tcPr>
          <w:p w:rsidR="006118D6" w:rsidRPr="00BB61A9" w:rsidRDefault="006118D6" w:rsidP="000A66FF">
            <w:pPr>
              <w:tabs>
                <w:tab w:val="left" w:pos="10348"/>
              </w:tabs>
              <w:spacing w:after="0" w:line="240" w:lineRule="auto"/>
              <w:jc w:val="right"/>
              <w:rPr>
                <w:rFonts w:ascii="Times New Roman" w:hAnsi="Times New Roman"/>
                <w:color w:val="000000"/>
                <w:sz w:val="20"/>
                <w:szCs w:val="20"/>
              </w:rPr>
            </w:pPr>
            <w:r w:rsidRPr="00BB61A9">
              <w:rPr>
                <w:rFonts w:ascii="Times New Roman" w:hAnsi="Times New Roman"/>
                <w:color w:val="000000"/>
                <w:sz w:val="20"/>
                <w:szCs w:val="20"/>
              </w:rPr>
              <w:t>(1 165 393)</w:t>
            </w:r>
          </w:p>
        </w:tc>
        <w:tc>
          <w:tcPr>
            <w:tcW w:w="1560" w:type="dxa"/>
            <w:shd w:val="clear" w:color="auto" w:fill="auto"/>
            <w:vAlign w:val="center"/>
          </w:tcPr>
          <w:p w:rsidR="006118D6" w:rsidRPr="00BB61A9" w:rsidRDefault="006118D6" w:rsidP="000A66FF">
            <w:pPr>
              <w:tabs>
                <w:tab w:val="left" w:pos="10348"/>
              </w:tabs>
              <w:spacing w:after="0" w:line="240" w:lineRule="auto"/>
              <w:jc w:val="right"/>
              <w:rPr>
                <w:rFonts w:ascii="Times New Roman" w:hAnsi="Times New Roman"/>
                <w:color w:val="000000"/>
                <w:sz w:val="20"/>
                <w:szCs w:val="20"/>
              </w:rPr>
            </w:pPr>
            <w:r w:rsidRPr="00BB61A9">
              <w:rPr>
                <w:rFonts w:ascii="Times New Roman" w:hAnsi="Times New Roman"/>
                <w:color w:val="000000"/>
                <w:sz w:val="20"/>
                <w:szCs w:val="20"/>
              </w:rPr>
              <w:t>(1 223 055)</w:t>
            </w:r>
          </w:p>
        </w:tc>
        <w:tc>
          <w:tcPr>
            <w:tcW w:w="1559" w:type="dxa"/>
            <w:vAlign w:val="center"/>
          </w:tcPr>
          <w:p w:rsidR="006118D6" w:rsidRPr="00BB61A9" w:rsidRDefault="006118D6" w:rsidP="000A66FF">
            <w:pPr>
              <w:tabs>
                <w:tab w:val="left" w:pos="10348"/>
              </w:tabs>
              <w:spacing w:after="0" w:line="240" w:lineRule="auto"/>
              <w:jc w:val="right"/>
              <w:rPr>
                <w:rFonts w:ascii="Times New Roman" w:hAnsi="Times New Roman"/>
                <w:color w:val="000000"/>
                <w:sz w:val="20"/>
                <w:szCs w:val="20"/>
              </w:rPr>
            </w:pPr>
            <w:r w:rsidRPr="00BB61A9">
              <w:rPr>
                <w:rFonts w:ascii="Times New Roman" w:hAnsi="Times New Roman"/>
                <w:color w:val="000000"/>
                <w:sz w:val="20"/>
                <w:szCs w:val="20"/>
              </w:rPr>
              <w:t>(1</w:t>
            </w:r>
            <w:r>
              <w:rPr>
                <w:rFonts w:ascii="Times New Roman" w:hAnsi="Times New Roman"/>
                <w:color w:val="000000"/>
                <w:sz w:val="20"/>
                <w:szCs w:val="20"/>
              </w:rPr>
              <w:t> </w:t>
            </w:r>
            <w:r w:rsidRPr="00BB61A9">
              <w:rPr>
                <w:rFonts w:ascii="Times New Roman" w:hAnsi="Times New Roman"/>
                <w:color w:val="000000"/>
                <w:sz w:val="20"/>
                <w:szCs w:val="20"/>
              </w:rPr>
              <w:t>2</w:t>
            </w:r>
            <w:r>
              <w:rPr>
                <w:rFonts w:ascii="Times New Roman" w:hAnsi="Times New Roman"/>
                <w:color w:val="000000"/>
                <w:sz w:val="20"/>
                <w:szCs w:val="20"/>
              </w:rPr>
              <w:t>98 168</w:t>
            </w:r>
            <w:r w:rsidRPr="00BB61A9">
              <w:rPr>
                <w:rFonts w:ascii="Times New Roman" w:hAnsi="Times New Roman"/>
                <w:color w:val="000000"/>
                <w:sz w:val="20"/>
                <w:szCs w:val="20"/>
              </w:rPr>
              <w:t>)</w:t>
            </w:r>
          </w:p>
        </w:tc>
        <w:tc>
          <w:tcPr>
            <w:tcW w:w="1417" w:type="dxa"/>
          </w:tcPr>
          <w:p w:rsidR="006118D6" w:rsidRPr="00BB61A9" w:rsidRDefault="006118D6" w:rsidP="000A66FF">
            <w:pPr>
              <w:tabs>
                <w:tab w:val="left" w:pos="10348"/>
              </w:tabs>
              <w:spacing w:after="0" w:line="240" w:lineRule="auto"/>
              <w:jc w:val="right"/>
              <w:rPr>
                <w:rFonts w:ascii="Times New Roman" w:hAnsi="Times New Roman"/>
                <w:color w:val="000000"/>
                <w:sz w:val="20"/>
                <w:szCs w:val="20"/>
              </w:rPr>
            </w:pPr>
            <w:r>
              <w:rPr>
                <w:rFonts w:ascii="Times New Roman" w:hAnsi="Times New Roman"/>
                <w:color w:val="000000"/>
                <w:sz w:val="20"/>
                <w:szCs w:val="20"/>
              </w:rPr>
              <w:t>(1 294 560)</w:t>
            </w:r>
          </w:p>
        </w:tc>
        <w:tc>
          <w:tcPr>
            <w:tcW w:w="1134" w:type="dxa"/>
          </w:tcPr>
          <w:p w:rsidR="006118D6" w:rsidRPr="00BB61A9" w:rsidRDefault="006118D6" w:rsidP="000A66FF">
            <w:pPr>
              <w:tabs>
                <w:tab w:val="left" w:pos="10348"/>
              </w:tabs>
              <w:spacing w:after="0" w:line="240" w:lineRule="auto"/>
              <w:jc w:val="right"/>
              <w:rPr>
                <w:rFonts w:ascii="Times New Roman" w:hAnsi="Times New Roman"/>
                <w:color w:val="000000"/>
                <w:sz w:val="20"/>
                <w:szCs w:val="20"/>
              </w:rPr>
            </w:pPr>
            <w:r>
              <w:rPr>
                <w:rFonts w:ascii="Times New Roman" w:hAnsi="Times New Roman"/>
                <w:color w:val="000000"/>
                <w:sz w:val="20"/>
                <w:szCs w:val="20"/>
              </w:rPr>
              <w:t>(1 356 567)</w:t>
            </w:r>
          </w:p>
        </w:tc>
      </w:tr>
    </w:tbl>
    <w:p w:rsidR="006C5A5B" w:rsidRPr="00B55A97" w:rsidRDefault="006C5A5B" w:rsidP="000A66FF">
      <w:pPr>
        <w:tabs>
          <w:tab w:val="left" w:pos="10348"/>
        </w:tabs>
        <w:spacing w:after="0"/>
        <w:ind w:firstLine="709"/>
        <w:jc w:val="both"/>
        <w:rPr>
          <w:rFonts w:ascii="Times New Roman" w:hAnsi="Times New Roman"/>
          <w:color w:val="000000"/>
          <w:sz w:val="28"/>
          <w:szCs w:val="28"/>
        </w:rPr>
      </w:pPr>
    </w:p>
    <w:p w:rsidR="008B0718" w:rsidRDefault="006C5A5B" w:rsidP="000A66FF">
      <w:pPr>
        <w:tabs>
          <w:tab w:val="left" w:pos="10348"/>
        </w:tabs>
        <w:spacing w:after="0"/>
        <w:ind w:firstLine="709"/>
        <w:jc w:val="both"/>
        <w:rPr>
          <w:rFonts w:ascii="Times New Roman" w:hAnsi="Times New Roman"/>
          <w:color w:val="000000"/>
          <w:sz w:val="28"/>
          <w:szCs w:val="28"/>
        </w:rPr>
      </w:pPr>
      <w:r w:rsidRPr="00B55A97">
        <w:rPr>
          <w:rFonts w:ascii="Times New Roman" w:hAnsi="Times New Roman"/>
          <w:color w:val="000000"/>
          <w:sz w:val="28"/>
          <w:szCs w:val="28"/>
        </w:rPr>
        <w:t>У 20</w:t>
      </w:r>
      <w:r w:rsidR="00624FCE">
        <w:rPr>
          <w:rFonts w:ascii="Times New Roman" w:hAnsi="Times New Roman"/>
          <w:color w:val="000000"/>
          <w:sz w:val="28"/>
          <w:szCs w:val="28"/>
        </w:rPr>
        <w:t>20</w:t>
      </w:r>
      <w:r w:rsidRPr="00B55A97">
        <w:rPr>
          <w:rFonts w:ascii="Times New Roman" w:hAnsi="Times New Roman"/>
          <w:color w:val="000000"/>
          <w:sz w:val="28"/>
          <w:szCs w:val="28"/>
        </w:rPr>
        <w:t xml:space="preserve"> році </w:t>
      </w:r>
      <w:r w:rsidR="001D2511">
        <w:rPr>
          <w:rFonts w:ascii="Times New Roman" w:hAnsi="Times New Roman"/>
          <w:color w:val="000000"/>
          <w:sz w:val="28"/>
          <w:szCs w:val="28"/>
        </w:rPr>
        <w:t>відб</w:t>
      </w:r>
      <w:r w:rsidR="00783AC4">
        <w:rPr>
          <w:rFonts w:ascii="Times New Roman" w:hAnsi="Times New Roman"/>
          <w:color w:val="000000"/>
          <w:sz w:val="28"/>
          <w:szCs w:val="28"/>
        </w:rPr>
        <w:t>у</w:t>
      </w:r>
      <w:r w:rsidR="001D2511">
        <w:rPr>
          <w:rFonts w:ascii="Times New Roman" w:hAnsi="Times New Roman"/>
          <w:color w:val="000000"/>
          <w:sz w:val="28"/>
          <w:szCs w:val="28"/>
        </w:rPr>
        <w:t xml:space="preserve">лось </w:t>
      </w:r>
      <w:r w:rsidRPr="00B55A97">
        <w:rPr>
          <w:rFonts w:ascii="Times New Roman" w:hAnsi="Times New Roman"/>
          <w:color w:val="000000"/>
          <w:sz w:val="28"/>
          <w:szCs w:val="28"/>
        </w:rPr>
        <w:t xml:space="preserve">зменшення балансової вартості житлових будинків у зв’язку із </w:t>
      </w:r>
      <w:r w:rsidR="00783AC4">
        <w:rPr>
          <w:rFonts w:ascii="Times New Roman" w:hAnsi="Times New Roman"/>
          <w:color w:val="000000"/>
          <w:sz w:val="28"/>
          <w:szCs w:val="28"/>
        </w:rPr>
        <w:t xml:space="preserve">обранням мешканцями будинків </w:t>
      </w:r>
      <w:r w:rsidR="00936E35">
        <w:rPr>
          <w:rFonts w:ascii="Times New Roman" w:hAnsi="Times New Roman"/>
          <w:color w:val="000000"/>
          <w:sz w:val="28"/>
          <w:szCs w:val="28"/>
        </w:rPr>
        <w:t>інши</w:t>
      </w:r>
      <w:r w:rsidR="00783AC4">
        <w:rPr>
          <w:rFonts w:ascii="Times New Roman" w:hAnsi="Times New Roman"/>
          <w:color w:val="000000"/>
          <w:sz w:val="28"/>
          <w:szCs w:val="28"/>
        </w:rPr>
        <w:t>х</w:t>
      </w:r>
      <w:r w:rsidR="00936E35">
        <w:rPr>
          <w:rFonts w:ascii="Times New Roman" w:hAnsi="Times New Roman"/>
          <w:color w:val="000000"/>
          <w:sz w:val="28"/>
          <w:szCs w:val="28"/>
        </w:rPr>
        <w:t xml:space="preserve"> управител</w:t>
      </w:r>
      <w:r w:rsidR="00783AC4">
        <w:rPr>
          <w:rFonts w:ascii="Times New Roman" w:hAnsi="Times New Roman"/>
          <w:color w:val="000000"/>
          <w:sz w:val="28"/>
          <w:szCs w:val="28"/>
        </w:rPr>
        <w:t>ів</w:t>
      </w:r>
      <w:r w:rsidR="00825A1E">
        <w:rPr>
          <w:rFonts w:ascii="Times New Roman" w:hAnsi="Times New Roman"/>
          <w:color w:val="000000"/>
          <w:sz w:val="28"/>
          <w:szCs w:val="28"/>
        </w:rPr>
        <w:t xml:space="preserve"> та передачі цих будинків на баланс інших підприємств</w:t>
      </w:r>
      <w:r w:rsidR="00783AC4">
        <w:rPr>
          <w:rFonts w:ascii="Times New Roman" w:hAnsi="Times New Roman"/>
          <w:color w:val="000000"/>
          <w:sz w:val="28"/>
          <w:szCs w:val="28"/>
        </w:rPr>
        <w:t>.</w:t>
      </w:r>
    </w:p>
    <w:p w:rsidR="008C18CE" w:rsidRDefault="00783AC4" w:rsidP="000A66FF">
      <w:pPr>
        <w:tabs>
          <w:tab w:val="left" w:pos="10348"/>
        </w:tabs>
        <w:spacing w:after="0"/>
        <w:ind w:firstLine="709"/>
        <w:jc w:val="both"/>
        <w:rPr>
          <w:rFonts w:ascii="Times New Roman" w:hAnsi="Times New Roman"/>
          <w:color w:val="000000"/>
          <w:sz w:val="28"/>
          <w:szCs w:val="28"/>
        </w:rPr>
      </w:pPr>
      <w:r>
        <w:rPr>
          <w:rFonts w:ascii="Times New Roman" w:hAnsi="Times New Roman"/>
          <w:color w:val="000000"/>
          <w:sz w:val="28"/>
          <w:szCs w:val="28"/>
        </w:rPr>
        <w:t xml:space="preserve"> М</w:t>
      </w:r>
      <w:r w:rsidR="006C5A5B" w:rsidRPr="00B55A97">
        <w:rPr>
          <w:rFonts w:ascii="Times New Roman" w:hAnsi="Times New Roman"/>
          <w:color w:val="000000"/>
          <w:sz w:val="28"/>
          <w:szCs w:val="28"/>
        </w:rPr>
        <w:t>атеріально-технічн</w:t>
      </w:r>
      <w:r>
        <w:rPr>
          <w:rFonts w:ascii="Times New Roman" w:hAnsi="Times New Roman"/>
          <w:color w:val="000000"/>
          <w:sz w:val="28"/>
          <w:szCs w:val="28"/>
        </w:rPr>
        <w:t>а база</w:t>
      </w:r>
      <w:r w:rsidR="00311AEA">
        <w:rPr>
          <w:rFonts w:ascii="Times New Roman" w:hAnsi="Times New Roman"/>
          <w:color w:val="000000"/>
          <w:sz w:val="28"/>
          <w:szCs w:val="28"/>
        </w:rPr>
        <w:t xml:space="preserve"> підприємства</w:t>
      </w:r>
      <w:r>
        <w:rPr>
          <w:rFonts w:ascii="Times New Roman" w:hAnsi="Times New Roman"/>
          <w:color w:val="000000"/>
          <w:sz w:val="28"/>
          <w:szCs w:val="28"/>
        </w:rPr>
        <w:t xml:space="preserve"> підтримується на належному рівні</w:t>
      </w:r>
      <w:r w:rsidR="008C18CE">
        <w:rPr>
          <w:rFonts w:ascii="Times New Roman" w:hAnsi="Times New Roman"/>
          <w:color w:val="000000"/>
          <w:sz w:val="28"/>
          <w:szCs w:val="28"/>
        </w:rPr>
        <w:t>. Додатково:</w:t>
      </w:r>
    </w:p>
    <w:p w:rsidR="008C18CE" w:rsidRDefault="00311AEA" w:rsidP="000A66FF">
      <w:pPr>
        <w:numPr>
          <w:ilvl w:val="0"/>
          <w:numId w:val="4"/>
        </w:numPr>
        <w:tabs>
          <w:tab w:val="left" w:pos="10348"/>
        </w:tabs>
        <w:spacing w:after="0"/>
        <w:ind w:left="1134"/>
        <w:jc w:val="both"/>
        <w:rPr>
          <w:rFonts w:ascii="Times New Roman" w:hAnsi="Times New Roman"/>
          <w:color w:val="000000"/>
          <w:sz w:val="28"/>
          <w:szCs w:val="28"/>
        </w:rPr>
      </w:pPr>
      <w:r>
        <w:rPr>
          <w:rFonts w:ascii="Times New Roman" w:hAnsi="Times New Roman"/>
          <w:color w:val="000000"/>
          <w:sz w:val="28"/>
          <w:szCs w:val="28"/>
        </w:rPr>
        <w:t xml:space="preserve">придбано </w:t>
      </w:r>
      <w:r w:rsidR="00624FCE">
        <w:rPr>
          <w:rFonts w:ascii="Times New Roman" w:hAnsi="Times New Roman"/>
          <w:color w:val="000000"/>
          <w:sz w:val="28"/>
          <w:szCs w:val="28"/>
        </w:rPr>
        <w:t>мотокоси та інветарь для відділу балгоустрою</w:t>
      </w:r>
      <w:r w:rsidR="00521FAC">
        <w:rPr>
          <w:rFonts w:ascii="Times New Roman" w:hAnsi="Times New Roman"/>
          <w:color w:val="000000"/>
          <w:sz w:val="28"/>
          <w:szCs w:val="28"/>
        </w:rPr>
        <w:t>;</w:t>
      </w:r>
    </w:p>
    <w:p w:rsidR="00956ADE" w:rsidRDefault="008C18CE" w:rsidP="000A66FF">
      <w:pPr>
        <w:numPr>
          <w:ilvl w:val="0"/>
          <w:numId w:val="4"/>
        </w:numPr>
        <w:tabs>
          <w:tab w:val="left" w:pos="10348"/>
        </w:tabs>
        <w:spacing w:after="0"/>
        <w:ind w:left="1134"/>
        <w:jc w:val="both"/>
        <w:rPr>
          <w:rFonts w:ascii="Times New Roman" w:hAnsi="Times New Roman"/>
          <w:color w:val="000000"/>
          <w:sz w:val="28"/>
          <w:szCs w:val="28"/>
        </w:rPr>
      </w:pPr>
      <w:r w:rsidRPr="00956ADE">
        <w:rPr>
          <w:rFonts w:ascii="Times New Roman" w:hAnsi="Times New Roman"/>
          <w:color w:val="000000"/>
          <w:sz w:val="28"/>
          <w:szCs w:val="28"/>
        </w:rPr>
        <w:t xml:space="preserve">інструменти та інвентар </w:t>
      </w:r>
      <w:r w:rsidR="00825A1E" w:rsidRPr="00956ADE">
        <w:rPr>
          <w:rFonts w:ascii="Times New Roman" w:hAnsi="Times New Roman"/>
          <w:color w:val="000000"/>
          <w:sz w:val="28"/>
          <w:szCs w:val="28"/>
        </w:rPr>
        <w:t xml:space="preserve">для аварійної служби </w:t>
      </w:r>
      <w:r w:rsidR="00936E35" w:rsidRPr="00956ADE">
        <w:rPr>
          <w:rFonts w:ascii="Times New Roman" w:hAnsi="Times New Roman"/>
          <w:color w:val="000000"/>
          <w:sz w:val="28"/>
          <w:szCs w:val="28"/>
        </w:rPr>
        <w:t>оновлюється комп’ютерна техніка та програмне забезпечення</w:t>
      </w:r>
      <w:r w:rsidR="00783AC4" w:rsidRPr="00956ADE">
        <w:rPr>
          <w:rFonts w:ascii="Times New Roman" w:hAnsi="Times New Roman"/>
          <w:color w:val="000000"/>
          <w:sz w:val="28"/>
          <w:szCs w:val="28"/>
        </w:rPr>
        <w:t xml:space="preserve"> </w:t>
      </w:r>
      <w:r w:rsidR="00521FAC">
        <w:rPr>
          <w:rFonts w:ascii="Times New Roman" w:hAnsi="Times New Roman"/>
          <w:color w:val="000000"/>
          <w:sz w:val="28"/>
          <w:szCs w:val="28"/>
        </w:rPr>
        <w:t>;</w:t>
      </w:r>
    </w:p>
    <w:p w:rsidR="00956ADE" w:rsidRPr="00956ADE" w:rsidRDefault="00956ADE" w:rsidP="000A66FF">
      <w:pPr>
        <w:numPr>
          <w:ilvl w:val="0"/>
          <w:numId w:val="4"/>
        </w:numPr>
        <w:tabs>
          <w:tab w:val="left" w:pos="10348"/>
        </w:tabs>
        <w:spacing w:after="0"/>
        <w:ind w:left="1134"/>
        <w:jc w:val="both"/>
        <w:rPr>
          <w:rFonts w:ascii="Times New Roman" w:hAnsi="Times New Roman"/>
          <w:color w:val="000000"/>
          <w:sz w:val="28"/>
          <w:szCs w:val="28"/>
        </w:rPr>
      </w:pPr>
      <w:r>
        <w:rPr>
          <w:rFonts w:ascii="Times New Roman" w:hAnsi="Times New Roman"/>
          <w:color w:val="000000"/>
          <w:sz w:val="28"/>
          <w:szCs w:val="28"/>
        </w:rPr>
        <w:t>придбано телевізор та кухонний набір для готелю Бандерштадт</w:t>
      </w:r>
      <w:r w:rsidR="00521FAC">
        <w:rPr>
          <w:rFonts w:ascii="Times New Roman" w:hAnsi="Times New Roman"/>
          <w:color w:val="000000"/>
          <w:sz w:val="28"/>
          <w:szCs w:val="28"/>
        </w:rPr>
        <w:t>.</w:t>
      </w:r>
    </w:p>
    <w:p w:rsidR="00C36307" w:rsidRDefault="006C5A5B" w:rsidP="000A66FF">
      <w:pPr>
        <w:tabs>
          <w:tab w:val="left" w:pos="10348"/>
        </w:tabs>
        <w:spacing w:after="0"/>
        <w:ind w:firstLine="709"/>
        <w:jc w:val="both"/>
        <w:rPr>
          <w:rFonts w:ascii="Times New Roman" w:hAnsi="Times New Roman"/>
          <w:color w:val="000000"/>
          <w:sz w:val="28"/>
          <w:szCs w:val="28"/>
        </w:rPr>
      </w:pPr>
      <w:r w:rsidRPr="00B55A97">
        <w:rPr>
          <w:rFonts w:ascii="Times New Roman" w:hAnsi="Times New Roman"/>
          <w:color w:val="000000"/>
          <w:sz w:val="28"/>
          <w:szCs w:val="28"/>
        </w:rPr>
        <w:t>Загалом</w:t>
      </w:r>
      <w:r w:rsidR="00825A1E">
        <w:rPr>
          <w:rFonts w:ascii="Times New Roman" w:hAnsi="Times New Roman"/>
          <w:color w:val="000000"/>
          <w:sz w:val="28"/>
          <w:szCs w:val="28"/>
        </w:rPr>
        <w:t>,</w:t>
      </w:r>
      <w:r w:rsidRPr="00B55A97">
        <w:rPr>
          <w:rFonts w:ascii="Times New Roman" w:hAnsi="Times New Roman"/>
          <w:color w:val="000000"/>
          <w:sz w:val="28"/>
          <w:szCs w:val="28"/>
        </w:rPr>
        <w:t xml:space="preserve"> дещо </w:t>
      </w:r>
      <w:r w:rsidR="001D2511">
        <w:rPr>
          <w:rFonts w:ascii="Times New Roman" w:hAnsi="Times New Roman"/>
          <w:color w:val="000000"/>
          <w:sz w:val="28"/>
          <w:szCs w:val="28"/>
        </w:rPr>
        <w:t>зріс</w:t>
      </w:r>
      <w:r w:rsidRPr="00B55A97">
        <w:rPr>
          <w:rFonts w:ascii="Times New Roman" w:hAnsi="Times New Roman"/>
          <w:color w:val="000000"/>
          <w:sz w:val="28"/>
          <w:szCs w:val="28"/>
        </w:rPr>
        <w:t xml:space="preserve"> коефіцієнт зносу основних засобів і становить 3</w:t>
      </w:r>
      <w:r w:rsidR="00B71B8C">
        <w:rPr>
          <w:rFonts w:ascii="Times New Roman" w:hAnsi="Times New Roman"/>
          <w:color w:val="000000"/>
          <w:sz w:val="28"/>
          <w:szCs w:val="28"/>
        </w:rPr>
        <w:t>6</w:t>
      </w:r>
      <w:r w:rsidR="001D2511">
        <w:rPr>
          <w:rFonts w:ascii="Times New Roman" w:hAnsi="Times New Roman"/>
          <w:color w:val="000000"/>
          <w:sz w:val="28"/>
          <w:szCs w:val="28"/>
        </w:rPr>
        <w:t>,</w:t>
      </w:r>
      <w:r w:rsidR="00936E35">
        <w:rPr>
          <w:rFonts w:ascii="Times New Roman" w:hAnsi="Times New Roman"/>
          <w:color w:val="000000"/>
          <w:sz w:val="28"/>
          <w:szCs w:val="28"/>
        </w:rPr>
        <w:t>9</w:t>
      </w:r>
      <w:r w:rsidRPr="00B55A97">
        <w:rPr>
          <w:rFonts w:ascii="Times New Roman" w:hAnsi="Times New Roman"/>
          <w:color w:val="000000"/>
          <w:sz w:val="28"/>
          <w:szCs w:val="28"/>
        </w:rPr>
        <w:t xml:space="preserve">% та </w:t>
      </w:r>
      <w:r w:rsidR="001D2511">
        <w:rPr>
          <w:rFonts w:ascii="Times New Roman" w:hAnsi="Times New Roman"/>
          <w:color w:val="000000"/>
          <w:sz w:val="28"/>
          <w:szCs w:val="28"/>
        </w:rPr>
        <w:t xml:space="preserve">зменшився  </w:t>
      </w:r>
      <w:r w:rsidRPr="00B55A97">
        <w:rPr>
          <w:rFonts w:ascii="Times New Roman" w:hAnsi="Times New Roman"/>
          <w:color w:val="000000"/>
          <w:sz w:val="28"/>
          <w:szCs w:val="28"/>
        </w:rPr>
        <w:t>коефіцієнт придатності – 6</w:t>
      </w:r>
      <w:r w:rsidR="001B0802">
        <w:rPr>
          <w:rFonts w:ascii="Times New Roman" w:hAnsi="Times New Roman"/>
          <w:color w:val="000000"/>
          <w:sz w:val="28"/>
          <w:szCs w:val="28"/>
        </w:rPr>
        <w:t>0,6</w:t>
      </w:r>
      <w:r w:rsidRPr="00B55A97">
        <w:rPr>
          <w:rFonts w:ascii="Times New Roman" w:hAnsi="Times New Roman"/>
          <w:color w:val="000000"/>
          <w:sz w:val="28"/>
          <w:szCs w:val="28"/>
        </w:rPr>
        <w:t>%.</w:t>
      </w:r>
    </w:p>
    <w:p w:rsidR="006C5A5B" w:rsidRPr="006C7FC1" w:rsidRDefault="006C5A5B" w:rsidP="000A66FF">
      <w:pPr>
        <w:keepNext/>
        <w:tabs>
          <w:tab w:val="left" w:pos="10348"/>
        </w:tabs>
        <w:spacing w:before="240" w:after="120"/>
        <w:rPr>
          <w:rFonts w:ascii="Times New Roman" w:hAnsi="Times New Roman"/>
          <w:b/>
          <w:sz w:val="28"/>
          <w:szCs w:val="28"/>
        </w:rPr>
      </w:pPr>
      <w:r w:rsidRPr="006C7FC1">
        <w:rPr>
          <w:rFonts w:ascii="Times New Roman" w:hAnsi="Times New Roman"/>
          <w:b/>
          <w:sz w:val="28"/>
          <w:szCs w:val="28"/>
        </w:rPr>
        <w:t xml:space="preserve">4.3 Наявність, структура та забезпеченість фінансовими ресурсами </w:t>
      </w:r>
      <w:r w:rsidR="00311AEA" w:rsidRPr="006C7FC1">
        <w:rPr>
          <w:rFonts w:ascii="Times New Roman" w:hAnsi="Times New Roman"/>
          <w:b/>
          <w:sz w:val="28"/>
          <w:szCs w:val="28"/>
        </w:rPr>
        <w:br/>
      </w:r>
      <w:r w:rsidRPr="006C7FC1">
        <w:rPr>
          <w:rFonts w:ascii="Times New Roman" w:hAnsi="Times New Roman"/>
          <w:b/>
          <w:sz w:val="28"/>
          <w:szCs w:val="28"/>
        </w:rPr>
        <w:t>(грошові засоби, поточні фінансові інвестиції, дебітори та ін.)</w:t>
      </w:r>
    </w:p>
    <w:p w:rsidR="006C5A5B" w:rsidRPr="00B55A97" w:rsidRDefault="006C5A5B" w:rsidP="000A66FF">
      <w:pPr>
        <w:tabs>
          <w:tab w:val="left" w:pos="10348"/>
        </w:tabs>
        <w:spacing w:after="0"/>
        <w:ind w:firstLine="709"/>
        <w:jc w:val="both"/>
        <w:rPr>
          <w:rFonts w:ascii="Times New Roman" w:hAnsi="Times New Roman"/>
          <w:color w:val="000000"/>
          <w:sz w:val="28"/>
          <w:szCs w:val="28"/>
        </w:rPr>
      </w:pPr>
      <w:r w:rsidRPr="00B55A97">
        <w:rPr>
          <w:rFonts w:ascii="Times New Roman" w:hAnsi="Times New Roman"/>
          <w:color w:val="000000"/>
          <w:sz w:val="28"/>
          <w:szCs w:val="28"/>
        </w:rPr>
        <w:t>Джерелами формування майна, фінансування виробничої діяльності, утримання КП «</w:t>
      </w:r>
      <w:r w:rsidR="00BA189D">
        <w:rPr>
          <w:rFonts w:ascii="Times New Roman" w:hAnsi="Times New Roman"/>
          <w:color w:val="000000"/>
          <w:sz w:val="28"/>
          <w:szCs w:val="28"/>
        </w:rPr>
        <w:t>Теплий дім</w:t>
      </w:r>
      <w:r w:rsidRPr="00B55A97">
        <w:rPr>
          <w:rFonts w:ascii="Times New Roman" w:hAnsi="Times New Roman"/>
          <w:color w:val="000000"/>
          <w:sz w:val="28"/>
          <w:szCs w:val="28"/>
        </w:rPr>
        <w:t>» є:</w:t>
      </w:r>
    </w:p>
    <w:p w:rsidR="006C5A5B" w:rsidRPr="00521FAC" w:rsidRDefault="006C5A5B" w:rsidP="00521FAC">
      <w:pPr>
        <w:pStyle w:val="a3"/>
        <w:numPr>
          <w:ilvl w:val="0"/>
          <w:numId w:val="13"/>
        </w:numPr>
        <w:tabs>
          <w:tab w:val="left" w:pos="993"/>
          <w:tab w:val="left" w:pos="10348"/>
        </w:tabs>
        <w:spacing w:after="0"/>
        <w:ind w:left="0" w:firstLine="709"/>
        <w:jc w:val="both"/>
        <w:rPr>
          <w:rFonts w:ascii="Times New Roman" w:hAnsi="Times New Roman"/>
          <w:color w:val="000000"/>
          <w:sz w:val="28"/>
          <w:szCs w:val="28"/>
        </w:rPr>
      </w:pPr>
      <w:r w:rsidRPr="00521FAC">
        <w:rPr>
          <w:rFonts w:ascii="Times New Roman" w:hAnsi="Times New Roman"/>
          <w:color w:val="000000"/>
          <w:sz w:val="28"/>
          <w:szCs w:val="28"/>
        </w:rPr>
        <w:t xml:space="preserve">доходи, отримані від операційної діяльності підприємства </w:t>
      </w:r>
      <w:r w:rsidR="00311AEA" w:rsidRPr="00521FAC">
        <w:rPr>
          <w:rFonts w:ascii="Times New Roman" w:hAnsi="Times New Roman"/>
          <w:color w:val="000000"/>
          <w:sz w:val="28"/>
          <w:szCs w:val="28"/>
        </w:rPr>
        <w:t>(</w:t>
      </w:r>
      <w:r w:rsidRPr="00521FAC">
        <w:rPr>
          <w:rFonts w:ascii="Times New Roman" w:hAnsi="Times New Roman"/>
          <w:color w:val="000000"/>
          <w:sz w:val="28"/>
          <w:szCs w:val="28"/>
        </w:rPr>
        <w:t>оплата за надані комунальні послуги з утримання будинків та прибудинкових територій, виручка з готелю та інших наданих послуг та виконаних робіт</w:t>
      </w:r>
      <w:r w:rsidR="00311AEA" w:rsidRPr="00521FAC">
        <w:rPr>
          <w:rFonts w:ascii="Times New Roman" w:hAnsi="Times New Roman"/>
          <w:color w:val="000000"/>
          <w:sz w:val="28"/>
          <w:szCs w:val="28"/>
        </w:rPr>
        <w:t>)</w:t>
      </w:r>
      <w:r w:rsidRPr="00521FAC">
        <w:rPr>
          <w:rFonts w:ascii="Times New Roman" w:hAnsi="Times New Roman"/>
          <w:color w:val="000000"/>
          <w:sz w:val="28"/>
          <w:szCs w:val="28"/>
        </w:rPr>
        <w:t xml:space="preserve">; </w:t>
      </w:r>
    </w:p>
    <w:p w:rsidR="00311AEA" w:rsidRPr="00521FAC" w:rsidRDefault="006C5A5B" w:rsidP="00521FAC">
      <w:pPr>
        <w:pStyle w:val="a3"/>
        <w:numPr>
          <w:ilvl w:val="0"/>
          <w:numId w:val="13"/>
        </w:numPr>
        <w:tabs>
          <w:tab w:val="left" w:pos="993"/>
          <w:tab w:val="left" w:pos="10348"/>
        </w:tabs>
        <w:spacing w:after="0"/>
        <w:ind w:left="0" w:firstLine="709"/>
        <w:jc w:val="both"/>
        <w:rPr>
          <w:rFonts w:ascii="Times New Roman" w:hAnsi="Times New Roman"/>
          <w:color w:val="000000"/>
          <w:sz w:val="28"/>
          <w:szCs w:val="28"/>
        </w:rPr>
      </w:pPr>
      <w:r w:rsidRPr="00521FAC">
        <w:rPr>
          <w:rFonts w:ascii="Times New Roman" w:hAnsi="Times New Roman"/>
          <w:color w:val="000000"/>
          <w:sz w:val="28"/>
          <w:szCs w:val="28"/>
        </w:rPr>
        <w:t xml:space="preserve">статутний капітал підприємства </w:t>
      </w:r>
      <w:r w:rsidR="00311AEA" w:rsidRPr="00521FAC">
        <w:rPr>
          <w:rFonts w:ascii="Times New Roman" w:hAnsi="Times New Roman"/>
          <w:color w:val="000000"/>
          <w:sz w:val="28"/>
          <w:szCs w:val="28"/>
        </w:rPr>
        <w:t>(</w:t>
      </w:r>
      <w:r w:rsidRPr="00521FAC">
        <w:rPr>
          <w:rFonts w:ascii="Times New Roman" w:hAnsi="Times New Roman"/>
          <w:color w:val="000000"/>
          <w:sz w:val="28"/>
          <w:szCs w:val="28"/>
        </w:rPr>
        <w:t xml:space="preserve">кошти поступають на виконання програм з модернізації житлового фонду (в т.ч. теплової модернізації), </w:t>
      </w:r>
      <w:r w:rsidR="007F2844" w:rsidRPr="00521FAC">
        <w:rPr>
          <w:rFonts w:ascii="Times New Roman" w:hAnsi="Times New Roman"/>
          <w:color w:val="000000"/>
          <w:sz w:val="28"/>
          <w:szCs w:val="28"/>
        </w:rPr>
        <w:t>капітальні ремонти будинкових трубопроводних мереж;</w:t>
      </w:r>
      <w:r w:rsidR="00827FF5" w:rsidRPr="00521FAC">
        <w:rPr>
          <w:rFonts w:ascii="Times New Roman" w:hAnsi="Times New Roman"/>
          <w:color w:val="000000"/>
          <w:sz w:val="28"/>
          <w:szCs w:val="28"/>
        </w:rPr>
        <w:t xml:space="preserve"> </w:t>
      </w:r>
      <w:r w:rsidR="007F2844" w:rsidRPr="00521FAC">
        <w:rPr>
          <w:rFonts w:ascii="Times New Roman" w:hAnsi="Times New Roman"/>
          <w:color w:val="000000"/>
          <w:sz w:val="28"/>
          <w:szCs w:val="28"/>
        </w:rPr>
        <w:t>капітальні ремонти ліфтів; ремонти ліфтів та ліфтових приміщень;</w:t>
      </w:r>
      <w:r w:rsidR="00827FF5" w:rsidRPr="00521FAC">
        <w:rPr>
          <w:rFonts w:ascii="Times New Roman" w:hAnsi="Times New Roman"/>
          <w:color w:val="000000"/>
          <w:sz w:val="28"/>
          <w:szCs w:val="28"/>
        </w:rPr>
        <w:t xml:space="preserve"> </w:t>
      </w:r>
      <w:r w:rsidR="007F2844" w:rsidRPr="00521FAC">
        <w:rPr>
          <w:rFonts w:ascii="Times New Roman" w:hAnsi="Times New Roman"/>
          <w:color w:val="000000"/>
          <w:sz w:val="28"/>
          <w:szCs w:val="28"/>
        </w:rPr>
        <w:t>капітальний ремонт покрівлі</w:t>
      </w:r>
      <w:r w:rsidRPr="00521FAC">
        <w:rPr>
          <w:rFonts w:ascii="Times New Roman" w:hAnsi="Times New Roman"/>
          <w:color w:val="000000"/>
          <w:sz w:val="28"/>
          <w:szCs w:val="28"/>
        </w:rPr>
        <w:t xml:space="preserve"> та інші статутні завдання. </w:t>
      </w:r>
    </w:p>
    <w:p w:rsidR="006C5A5B" w:rsidRPr="00A07D78" w:rsidRDefault="006C5A5B" w:rsidP="000A66FF">
      <w:pPr>
        <w:tabs>
          <w:tab w:val="left" w:pos="10348"/>
        </w:tabs>
        <w:spacing w:after="0"/>
        <w:ind w:firstLine="709"/>
        <w:jc w:val="both"/>
        <w:rPr>
          <w:rFonts w:ascii="Times New Roman" w:hAnsi="Times New Roman"/>
          <w:color w:val="000000"/>
          <w:sz w:val="28"/>
          <w:szCs w:val="28"/>
        </w:rPr>
      </w:pPr>
      <w:r w:rsidRPr="00AD54BD">
        <w:rPr>
          <w:rFonts w:ascii="Times New Roman" w:hAnsi="Times New Roman"/>
          <w:color w:val="000000"/>
          <w:sz w:val="28"/>
          <w:szCs w:val="28"/>
        </w:rPr>
        <w:t xml:space="preserve">Станом на </w:t>
      </w:r>
      <w:r w:rsidR="00EF7DCC" w:rsidRPr="00AD54BD">
        <w:rPr>
          <w:rFonts w:ascii="Times New Roman" w:hAnsi="Times New Roman"/>
          <w:color w:val="000000"/>
          <w:sz w:val="28"/>
          <w:szCs w:val="28"/>
        </w:rPr>
        <w:t>31</w:t>
      </w:r>
      <w:r w:rsidRPr="00AD54BD">
        <w:rPr>
          <w:rFonts w:ascii="Times New Roman" w:hAnsi="Times New Roman"/>
          <w:color w:val="000000"/>
          <w:sz w:val="28"/>
          <w:szCs w:val="28"/>
        </w:rPr>
        <w:t>.</w:t>
      </w:r>
      <w:r w:rsidR="00EF7DCC" w:rsidRPr="00AD54BD">
        <w:rPr>
          <w:rFonts w:ascii="Times New Roman" w:hAnsi="Times New Roman"/>
          <w:color w:val="000000"/>
          <w:sz w:val="28"/>
          <w:szCs w:val="28"/>
        </w:rPr>
        <w:t>12</w:t>
      </w:r>
      <w:r w:rsidR="007F2844">
        <w:rPr>
          <w:rFonts w:ascii="Times New Roman" w:hAnsi="Times New Roman"/>
          <w:color w:val="000000"/>
          <w:sz w:val="28"/>
          <w:szCs w:val="28"/>
        </w:rPr>
        <w:t>.2020</w:t>
      </w:r>
      <w:r w:rsidRPr="00AD54BD">
        <w:rPr>
          <w:rFonts w:ascii="Times New Roman" w:hAnsi="Times New Roman"/>
          <w:color w:val="000000"/>
          <w:sz w:val="28"/>
          <w:szCs w:val="28"/>
        </w:rPr>
        <w:t xml:space="preserve"> року</w:t>
      </w:r>
      <w:r w:rsidR="008C18CE">
        <w:rPr>
          <w:rFonts w:ascii="Times New Roman" w:hAnsi="Times New Roman"/>
          <w:color w:val="000000"/>
          <w:sz w:val="28"/>
          <w:szCs w:val="28"/>
        </w:rPr>
        <w:t xml:space="preserve"> </w:t>
      </w:r>
      <w:r w:rsidRPr="00AD54BD">
        <w:rPr>
          <w:rFonts w:ascii="Times New Roman" w:hAnsi="Times New Roman"/>
          <w:color w:val="000000"/>
          <w:sz w:val="28"/>
          <w:szCs w:val="28"/>
        </w:rPr>
        <w:t>розмір статутного капіталу підприємства</w:t>
      </w:r>
      <w:r w:rsidR="00521FAC">
        <w:rPr>
          <w:rFonts w:ascii="Times New Roman" w:hAnsi="Times New Roman"/>
          <w:color w:val="000000"/>
          <w:sz w:val="28"/>
          <w:szCs w:val="28"/>
        </w:rPr>
        <w:t>.</w:t>
      </w:r>
      <w:r w:rsidRPr="00AD54BD">
        <w:rPr>
          <w:rFonts w:ascii="Times New Roman" w:hAnsi="Times New Roman"/>
          <w:color w:val="000000"/>
          <w:sz w:val="28"/>
          <w:szCs w:val="28"/>
        </w:rPr>
        <w:t xml:space="preserve"> складає </w:t>
      </w:r>
      <w:r w:rsidR="00936E35" w:rsidRPr="00AD54BD">
        <w:rPr>
          <w:rFonts w:ascii="Times New Roman" w:hAnsi="Times New Roman"/>
          <w:color w:val="000000"/>
          <w:sz w:val="28"/>
          <w:szCs w:val="28"/>
        </w:rPr>
        <w:t>17</w:t>
      </w:r>
      <w:r w:rsidR="001E6B4C" w:rsidRPr="00AD54BD">
        <w:rPr>
          <w:rFonts w:ascii="Times New Roman" w:hAnsi="Times New Roman"/>
          <w:color w:val="000000"/>
          <w:sz w:val="28"/>
          <w:szCs w:val="28"/>
        </w:rPr>
        <w:t>0</w:t>
      </w:r>
      <w:r w:rsidR="00D521BF" w:rsidRPr="00AD54BD">
        <w:rPr>
          <w:rFonts w:ascii="Times New Roman" w:hAnsi="Times New Roman"/>
          <w:color w:val="000000"/>
          <w:sz w:val="28"/>
          <w:szCs w:val="28"/>
        </w:rPr>
        <w:t xml:space="preserve"> </w:t>
      </w:r>
      <w:r w:rsidRPr="00AD54BD">
        <w:rPr>
          <w:rFonts w:ascii="Times New Roman" w:hAnsi="Times New Roman"/>
          <w:color w:val="000000"/>
          <w:sz w:val="28"/>
          <w:szCs w:val="28"/>
        </w:rPr>
        <w:t>000,0</w:t>
      </w:r>
      <w:r w:rsidR="00D521BF" w:rsidRPr="00AD54BD">
        <w:rPr>
          <w:rFonts w:ascii="Times New Roman" w:hAnsi="Times New Roman"/>
          <w:color w:val="000000"/>
          <w:sz w:val="28"/>
          <w:szCs w:val="28"/>
        </w:rPr>
        <w:t xml:space="preserve"> тис.</w:t>
      </w:r>
      <w:r w:rsidRPr="00AD54BD">
        <w:rPr>
          <w:rFonts w:ascii="Times New Roman" w:hAnsi="Times New Roman"/>
          <w:color w:val="000000"/>
          <w:sz w:val="28"/>
          <w:szCs w:val="28"/>
        </w:rPr>
        <w:t>грн.</w:t>
      </w:r>
      <w:r w:rsidR="00D521BF" w:rsidRPr="00AD54BD">
        <w:rPr>
          <w:rFonts w:ascii="Times New Roman" w:hAnsi="Times New Roman"/>
          <w:color w:val="000000"/>
          <w:sz w:val="28"/>
          <w:szCs w:val="28"/>
        </w:rPr>
        <w:t xml:space="preserve"> </w:t>
      </w:r>
      <w:r w:rsidR="001E6B4C">
        <w:rPr>
          <w:rFonts w:ascii="Times New Roman" w:hAnsi="Times New Roman"/>
          <w:color w:val="000000"/>
          <w:sz w:val="28"/>
          <w:szCs w:val="28"/>
        </w:rPr>
        <w:t xml:space="preserve">Сума неоплаченого капіталу становить </w:t>
      </w:r>
      <w:r w:rsidR="00D521BF">
        <w:rPr>
          <w:rFonts w:ascii="Times New Roman" w:hAnsi="Times New Roman"/>
          <w:color w:val="000000"/>
          <w:sz w:val="28"/>
          <w:szCs w:val="28"/>
        </w:rPr>
        <w:t>5</w:t>
      </w:r>
      <w:r w:rsidR="007F2844">
        <w:rPr>
          <w:rFonts w:ascii="Times New Roman" w:hAnsi="Times New Roman"/>
          <w:color w:val="000000"/>
          <w:sz w:val="28"/>
          <w:szCs w:val="28"/>
        </w:rPr>
        <w:t>2 942</w:t>
      </w:r>
      <w:r w:rsidR="00D521BF">
        <w:rPr>
          <w:rFonts w:ascii="Times New Roman" w:hAnsi="Times New Roman"/>
          <w:color w:val="000000"/>
          <w:sz w:val="28"/>
          <w:szCs w:val="28"/>
        </w:rPr>
        <w:t xml:space="preserve"> </w:t>
      </w:r>
      <w:r w:rsidR="001E6B4C">
        <w:rPr>
          <w:rFonts w:ascii="Times New Roman" w:hAnsi="Times New Roman"/>
          <w:color w:val="000000"/>
          <w:sz w:val="28"/>
          <w:szCs w:val="28"/>
        </w:rPr>
        <w:t>тис.грн.</w:t>
      </w:r>
      <w:r w:rsidR="00733214">
        <w:rPr>
          <w:rFonts w:ascii="Times New Roman" w:hAnsi="Times New Roman"/>
          <w:color w:val="000000"/>
          <w:sz w:val="28"/>
          <w:szCs w:val="28"/>
        </w:rPr>
        <w:t xml:space="preserve"> </w:t>
      </w:r>
      <w:r w:rsidR="000A6431" w:rsidRPr="00A07D78">
        <w:rPr>
          <w:rFonts w:ascii="Times New Roman" w:hAnsi="Times New Roman"/>
          <w:color w:val="000000"/>
          <w:sz w:val="28"/>
          <w:szCs w:val="28"/>
        </w:rPr>
        <w:t>Розмір с</w:t>
      </w:r>
      <w:r w:rsidR="00733214" w:rsidRPr="00A07D78">
        <w:rPr>
          <w:rFonts w:ascii="Times New Roman" w:hAnsi="Times New Roman"/>
          <w:color w:val="000000"/>
          <w:sz w:val="28"/>
          <w:szCs w:val="28"/>
        </w:rPr>
        <w:t>татутн</w:t>
      </w:r>
      <w:r w:rsidR="000A6431" w:rsidRPr="00A07D78">
        <w:rPr>
          <w:rFonts w:ascii="Times New Roman" w:hAnsi="Times New Roman"/>
          <w:color w:val="000000"/>
          <w:sz w:val="28"/>
          <w:szCs w:val="28"/>
        </w:rPr>
        <w:t>ого</w:t>
      </w:r>
      <w:r w:rsidR="00733214" w:rsidRPr="00A07D78">
        <w:rPr>
          <w:rFonts w:ascii="Times New Roman" w:hAnsi="Times New Roman"/>
          <w:color w:val="000000"/>
          <w:sz w:val="28"/>
          <w:szCs w:val="28"/>
        </w:rPr>
        <w:t xml:space="preserve"> капітал</w:t>
      </w:r>
      <w:r w:rsidR="00825A1E" w:rsidRPr="00A07D78">
        <w:rPr>
          <w:rFonts w:ascii="Times New Roman" w:hAnsi="Times New Roman"/>
          <w:color w:val="000000"/>
          <w:sz w:val="28"/>
          <w:szCs w:val="28"/>
        </w:rPr>
        <w:t>у</w:t>
      </w:r>
      <w:r w:rsidR="007F2844" w:rsidRPr="00A07D78">
        <w:rPr>
          <w:rFonts w:ascii="Times New Roman" w:hAnsi="Times New Roman"/>
          <w:color w:val="000000"/>
          <w:sz w:val="28"/>
          <w:szCs w:val="28"/>
        </w:rPr>
        <w:t xml:space="preserve"> в 2020</w:t>
      </w:r>
      <w:r w:rsidR="00733214" w:rsidRPr="00A07D78">
        <w:rPr>
          <w:rFonts w:ascii="Times New Roman" w:hAnsi="Times New Roman"/>
          <w:color w:val="000000"/>
          <w:sz w:val="28"/>
          <w:szCs w:val="28"/>
        </w:rPr>
        <w:t xml:space="preserve"> році не змінювався.</w:t>
      </w:r>
    </w:p>
    <w:p w:rsidR="003A3694" w:rsidRDefault="003A3694" w:rsidP="000A66FF">
      <w:pPr>
        <w:tabs>
          <w:tab w:val="left" w:pos="10348"/>
        </w:tabs>
        <w:spacing w:after="0"/>
        <w:ind w:firstLine="709"/>
        <w:jc w:val="both"/>
        <w:rPr>
          <w:rFonts w:ascii="Times New Roman" w:hAnsi="Times New Roman"/>
          <w:color w:val="000000"/>
          <w:sz w:val="28"/>
          <w:szCs w:val="28"/>
        </w:rPr>
      </w:pPr>
      <w:r w:rsidRPr="00A07D78">
        <w:rPr>
          <w:rFonts w:ascii="Times New Roman" w:hAnsi="Times New Roman"/>
          <w:color w:val="000000"/>
          <w:sz w:val="28"/>
          <w:szCs w:val="28"/>
        </w:rPr>
        <w:t>Сума внесків засновни</w:t>
      </w:r>
      <w:r w:rsidR="007F2844" w:rsidRPr="00A07D78">
        <w:rPr>
          <w:rFonts w:ascii="Times New Roman" w:hAnsi="Times New Roman"/>
          <w:color w:val="000000"/>
          <w:sz w:val="28"/>
          <w:szCs w:val="28"/>
        </w:rPr>
        <w:t>ка до статутного капіталу за 2020</w:t>
      </w:r>
      <w:r w:rsidRPr="00A07D78">
        <w:rPr>
          <w:rFonts w:ascii="Times New Roman" w:hAnsi="Times New Roman"/>
          <w:color w:val="000000"/>
          <w:sz w:val="28"/>
          <w:szCs w:val="28"/>
        </w:rPr>
        <w:t xml:space="preserve"> рік склала </w:t>
      </w:r>
      <w:r w:rsidR="007F2844" w:rsidRPr="00A07D78">
        <w:rPr>
          <w:rFonts w:ascii="Times New Roman" w:hAnsi="Times New Roman"/>
          <w:color w:val="000000"/>
          <w:sz w:val="28"/>
          <w:szCs w:val="28"/>
        </w:rPr>
        <w:t>829</w:t>
      </w:r>
      <w:r w:rsidRPr="00A07D78">
        <w:rPr>
          <w:rFonts w:ascii="Times New Roman" w:hAnsi="Times New Roman"/>
          <w:color w:val="000000"/>
          <w:sz w:val="28"/>
          <w:szCs w:val="28"/>
        </w:rPr>
        <w:t xml:space="preserve"> тис.</w:t>
      </w:r>
      <w:r w:rsidRPr="00AD54BD">
        <w:rPr>
          <w:rFonts w:ascii="Times New Roman" w:hAnsi="Times New Roman"/>
          <w:b/>
          <w:color w:val="000000"/>
          <w:sz w:val="28"/>
          <w:szCs w:val="28"/>
        </w:rPr>
        <w:t xml:space="preserve"> </w:t>
      </w:r>
      <w:r w:rsidRPr="00A07D78">
        <w:rPr>
          <w:rFonts w:ascii="Times New Roman" w:hAnsi="Times New Roman"/>
          <w:color w:val="000000"/>
          <w:sz w:val="28"/>
          <w:szCs w:val="28"/>
        </w:rPr>
        <w:t>грн.</w:t>
      </w:r>
      <w:r w:rsidR="00E35629">
        <w:rPr>
          <w:rFonts w:ascii="Times New Roman" w:hAnsi="Times New Roman"/>
          <w:color w:val="000000"/>
          <w:sz w:val="28"/>
          <w:szCs w:val="28"/>
        </w:rPr>
        <w:t xml:space="preserve"> Тоді як в 201</w:t>
      </w:r>
      <w:r w:rsidR="007F2844">
        <w:rPr>
          <w:rFonts w:ascii="Times New Roman" w:hAnsi="Times New Roman"/>
          <w:color w:val="000000"/>
          <w:sz w:val="28"/>
          <w:szCs w:val="28"/>
        </w:rPr>
        <w:t>9</w:t>
      </w:r>
      <w:r w:rsidR="00E35629">
        <w:rPr>
          <w:rFonts w:ascii="Times New Roman" w:hAnsi="Times New Roman"/>
          <w:color w:val="000000"/>
          <w:sz w:val="28"/>
          <w:szCs w:val="28"/>
        </w:rPr>
        <w:t xml:space="preserve"> році сума внесків до статутного фонду була </w:t>
      </w:r>
      <w:r w:rsidR="007F2844">
        <w:rPr>
          <w:rFonts w:ascii="Times New Roman" w:hAnsi="Times New Roman"/>
          <w:color w:val="000000"/>
          <w:sz w:val="28"/>
          <w:szCs w:val="28"/>
        </w:rPr>
        <w:t>5 046,9</w:t>
      </w:r>
      <w:r w:rsidR="00E35629">
        <w:rPr>
          <w:rFonts w:ascii="Times New Roman" w:hAnsi="Times New Roman"/>
          <w:color w:val="000000"/>
          <w:sz w:val="28"/>
          <w:szCs w:val="28"/>
        </w:rPr>
        <w:t xml:space="preserve"> тис. грн.</w:t>
      </w:r>
    </w:p>
    <w:p w:rsidR="00FC27C7" w:rsidRDefault="001E16BB" w:rsidP="000A66FF">
      <w:pPr>
        <w:tabs>
          <w:tab w:val="left" w:pos="10348"/>
        </w:tabs>
        <w:spacing w:after="0"/>
        <w:ind w:firstLine="709"/>
        <w:jc w:val="both"/>
        <w:rPr>
          <w:rFonts w:ascii="Times New Roman" w:hAnsi="Times New Roman"/>
          <w:color w:val="000000"/>
          <w:sz w:val="28"/>
          <w:szCs w:val="28"/>
        </w:rPr>
      </w:pPr>
      <w:r>
        <w:rPr>
          <w:noProof/>
          <w:lang w:eastAsia="uk-UA"/>
        </w:rPr>
        <w:drawing>
          <wp:inline distT="0" distB="0" distL="0" distR="0" wp14:anchorId="24CA9D85" wp14:editId="6F3102A2">
            <wp:extent cx="5133975" cy="2628900"/>
            <wp:effectExtent l="0" t="0" r="9525" b="0"/>
            <wp:docPr id="2" name="Діагра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B07AFB" w:rsidRDefault="00B07AFB" w:rsidP="000A66FF">
      <w:pPr>
        <w:keepNext/>
        <w:tabs>
          <w:tab w:val="left" w:pos="10348"/>
        </w:tabs>
        <w:spacing w:after="0"/>
        <w:ind w:firstLine="709"/>
        <w:jc w:val="right"/>
        <w:rPr>
          <w:rFonts w:ascii="Times New Roman" w:hAnsi="Times New Roman"/>
          <w:i/>
          <w:sz w:val="20"/>
          <w:szCs w:val="20"/>
        </w:rPr>
      </w:pPr>
    </w:p>
    <w:p w:rsidR="00A42000" w:rsidRDefault="00A42000" w:rsidP="000A66FF">
      <w:pPr>
        <w:keepNext/>
        <w:tabs>
          <w:tab w:val="left" w:pos="10348"/>
        </w:tabs>
        <w:spacing w:after="0"/>
        <w:ind w:firstLine="709"/>
        <w:jc w:val="right"/>
        <w:rPr>
          <w:rFonts w:ascii="Times New Roman" w:hAnsi="Times New Roman"/>
          <w:i/>
          <w:sz w:val="20"/>
          <w:szCs w:val="20"/>
        </w:rPr>
      </w:pPr>
      <w:r w:rsidRPr="006F1E9E">
        <w:rPr>
          <w:rFonts w:ascii="Times New Roman" w:hAnsi="Times New Roman"/>
          <w:i/>
          <w:sz w:val="20"/>
          <w:szCs w:val="20"/>
        </w:rPr>
        <w:t xml:space="preserve">Таблиця </w:t>
      </w:r>
      <w:r>
        <w:rPr>
          <w:rFonts w:ascii="Times New Roman" w:hAnsi="Times New Roman"/>
          <w:i/>
          <w:sz w:val="20"/>
          <w:szCs w:val="20"/>
        </w:rPr>
        <w:t>4</w:t>
      </w:r>
    </w:p>
    <w:tbl>
      <w:tblPr>
        <w:tblW w:w="9094" w:type="dxa"/>
        <w:tblLook w:val="04A0" w:firstRow="1" w:lastRow="0" w:firstColumn="1" w:lastColumn="0" w:noHBand="0" w:noVBand="1"/>
      </w:tblPr>
      <w:tblGrid>
        <w:gridCol w:w="3828"/>
        <w:gridCol w:w="1134"/>
        <w:gridCol w:w="2268"/>
        <w:gridCol w:w="1864"/>
      </w:tblGrid>
      <w:tr w:rsidR="008075D3" w:rsidRPr="008075D3" w:rsidTr="008075D3">
        <w:trPr>
          <w:trHeight w:val="975"/>
        </w:trPr>
        <w:tc>
          <w:tcPr>
            <w:tcW w:w="9094" w:type="dxa"/>
            <w:gridSpan w:val="4"/>
            <w:tcBorders>
              <w:top w:val="nil"/>
              <w:left w:val="nil"/>
              <w:bottom w:val="nil"/>
              <w:right w:val="nil"/>
            </w:tcBorders>
            <w:shd w:val="clear" w:color="auto" w:fill="auto"/>
            <w:vAlign w:val="center"/>
            <w:hideMark/>
          </w:tcPr>
          <w:p w:rsidR="008075D3" w:rsidRPr="008075D3" w:rsidRDefault="008075D3" w:rsidP="000A66FF">
            <w:pPr>
              <w:tabs>
                <w:tab w:val="left" w:pos="10348"/>
              </w:tabs>
              <w:spacing w:after="0" w:line="240" w:lineRule="auto"/>
              <w:jc w:val="center"/>
              <w:rPr>
                <w:rFonts w:ascii="Times New Roman" w:eastAsia="Times New Roman" w:hAnsi="Times New Roman"/>
                <w:b/>
                <w:bCs/>
                <w:sz w:val="24"/>
                <w:szCs w:val="24"/>
                <w:lang w:eastAsia="uk-UA"/>
              </w:rPr>
            </w:pPr>
            <w:r w:rsidRPr="008075D3">
              <w:rPr>
                <w:rFonts w:ascii="Times New Roman" w:eastAsia="Times New Roman" w:hAnsi="Times New Roman"/>
                <w:b/>
                <w:bCs/>
                <w:sz w:val="24"/>
                <w:szCs w:val="24"/>
                <w:lang w:eastAsia="uk-UA"/>
              </w:rPr>
              <w:t>Звіт підприємства КП "Теплий дім" про використання коштів на поповнення статутного капіталу за 2020 рік</w:t>
            </w:r>
          </w:p>
        </w:tc>
      </w:tr>
      <w:tr w:rsidR="008075D3" w:rsidRPr="008075D3" w:rsidTr="008075D3">
        <w:trPr>
          <w:trHeight w:val="510"/>
        </w:trPr>
        <w:tc>
          <w:tcPr>
            <w:tcW w:w="3828" w:type="dxa"/>
            <w:tcBorders>
              <w:top w:val="single" w:sz="8" w:space="0" w:color="auto"/>
              <w:left w:val="single" w:sz="8" w:space="0" w:color="auto"/>
              <w:bottom w:val="single" w:sz="4" w:space="0" w:color="auto"/>
              <w:right w:val="single" w:sz="4" w:space="0" w:color="auto"/>
            </w:tcBorders>
            <w:shd w:val="clear" w:color="auto" w:fill="auto"/>
            <w:vAlign w:val="center"/>
            <w:hideMark/>
          </w:tcPr>
          <w:p w:rsidR="008075D3" w:rsidRPr="008075D3" w:rsidRDefault="008075D3" w:rsidP="000A66FF">
            <w:pPr>
              <w:tabs>
                <w:tab w:val="left" w:pos="10348"/>
              </w:tabs>
              <w:spacing w:after="0" w:line="240" w:lineRule="auto"/>
              <w:jc w:val="center"/>
              <w:rPr>
                <w:rFonts w:ascii="Times New Roman" w:eastAsia="Times New Roman" w:hAnsi="Times New Roman"/>
                <w:sz w:val="20"/>
                <w:szCs w:val="20"/>
                <w:lang w:eastAsia="uk-UA"/>
              </w:rPr>
            </w:pPr>
            <w:r w:rsidRPr="008075D3">
              <w:rPr>
                <w:rFonts w:ascii="Times New Roman" w:eastAsia="Times New Roman" w:hAnsi="Times New Roman"/>
                <w:sz w:val="20"/>
                <w:szCs w:val="20"/>
                <w:lang w:eastAsia="uk-UA"/>
              </w:rPr>
              <w:t>Бюджетні призначення</w:t>
            </w:r>
          </w:p>
        </w:tc>
        <w:tc>
          <w:tcPr>
            <w:tcW w:w="1134" w:type="dxa"/>
            <w:tcBorders>
              <w:top w:val="single" w:sz="8" w:space="0" w:color="auto"/>
              <w:left w:val="nil"/>
              <w:bottom w:val="single" w:sz="4" w:space="0" w:color="auto"/>
              <w:right w:val="single" w:sz="4" w:space="0" w:color="auto"/>
            </w:tcBorders>
            <w:shd w:val="clear" w:color="auto" w:fill="auto"/>
            <w:vAlign w:val="center"/>
            <w:hideMark/>
          </w:tcPr>
          <w:p w:rsidR="008075D3" w:rsidRPr="008075D3" w:rsidRDefault="008075D3" w:rsidP="000A66FF">
            <w:pPr>
              <w:tabs>
                <w:tab w:val="left" w:pos="10348"/>
              </w:tabs>
              <w:spacing w:after="0" w:line="240" w:lineRule="auto"/>
              <w:jc w:val="center"/>
              <w:rPr>
                <w:rFonts w:ascii="Times New Roman" w:eastAsia="Times New Roman" w:hAnsi="Times New Roman"/>
                <w:sz w:val="20"/>
                <w:szCs w:val="20"/>
                <w:lang w:eastAsia="uk-UA"/>
              </w:rPr>
            </w:pPr>
            <w:r w:rsidRPr="008075D3">
              <w:rPr>
                <w:rFonts w:ascii="Times New Roman" w:eastAsia="Times New Roman" w:hAnsi="Times New Roman"/>
                <w:sz w:val="20"/>
                <w:szCs w:val="20"/>
                <w:lang w:eastAsia="uk-UA"/>
              </w:rPr>
              <w:t>Сума, тис.грн.</w:t>
            </w:r>
          </w:p>
        </w:tc>
        <w:tc>
          <w:tcPr>
            <w:tcW w:w="2268" w:type="dxa"/>
            <w:tcBorders>
              <w:top w:val="single" w:sz="8" w:space="0" w:color="auto"/>
              <w:left w:val="nil"/>
              <w:bottom w:val="single" w:sz="4" w:space="0" w:color="auto"/>
              <w:right w:val="single" w:sz="4" w:space="0" w:color="auto"/>
            </w:tcBorders>
            <w:shd w:val="clear" w:color="auto" w:fill="auto"/>
            <w:noWrap/>
            <w:vAlign w:val="center"/>
            <w:hideMark/>
          </w:tcPr>
          <w:p w:rsidR="008075D3" w:rsidRPr="008075D3" w:rsidRDefault="008075D3" w:rsidP="000A66FF">
            <w:pPr>
              <w:tabs>
                <w:tab w:val="left" w:pos="10348"/>
              </w:tabs>
              <w:spacing w:after="0" w:line="240" w:lineRule="auto"/>
              <w:jc w:val="center"/>
              <w:rPr>
                <w:rFonts w:ascii="Times New Roman" w:eastAsia="Times New Roman" w:hAnsi="Times New Roman"/>
                <w:sz w:val="20"/>
                <w:szCs w:val="20"/>
                <w:lang w:eastAsia="uk-UA"/>
              </w:rPr>
            </w:pPr>
            <w:r w:rsidRPr="008075D3">
              <w:rPr>
                <w:rFonts w:ascii="Times New Roman" w:eastAsia="Times New Roman" w:hAnsi="Times New Roman"/>
                <w:sz w:val="20"/>
                <w:szCs w:val="20"/>
                <w:lang w:eastAsia="uk-UA"/>
              </w:rPr>
              <w:t>Елементи витрат</w:t>
            </w:r>
          </w:p>
        </w:tc>
        <w:tc>
          <w:tcPr>
            <w:tcW w:w="1864" w:type="dxa"/>
            <w:tcBorders>
              <w:top w:val="single" w:sz="8" w:space="0" w:color="auto"/>
              <w:left w:val="nil"/>
              <w:bottom w:val="single" w:sz="4" w:space="0" w:color="auto"/>
              <w:right w:val="single" w:sz="8" w:space="0" w:color="auto"/>
            </w:tcBorders>
            <w:shd w:val="clear" w:color="auto" w:fill="auto"/>
            <w:vAlign w:val="center"/>
            <w:hideMark/>
          </w:tcPr>
          <w:p w:rsidR="008075D3" w:rsidRPr="008075D3" w:rsidRDefault="008075D3" w:rsidP="000A66FF">
            <w:pPr>
              <w:tabs>
                <w:tab w:val="left" w:pos="10348"/>
              </w:tabs>
              <w:spacing w:after="0" w:line="240" w:lineRule="auto"/>
              <w:jc w:val="center"/>
              <w:rPr>
                <w:rFonts w:ascii="Times New Roman" w:eastAsia="Times New Roman" w:hAnsi="Times New Roman"/>
                <w:sz w:val="20"/>
                <w:szCs w:val="20"/>
                <w:lang w:eastAsia="uk-UA"/>
              </w:rPr>
            </w:pPr>
            <w:r w:rsidRPr="008075D3">
              <w:rPr>
                <w:rFonts w:ascii="Times New Roman" w:eastAsia="Times New Roman" w:hAnsi="Times New Roman"/>
                <w:sz w:val="20"/>
                <w:szCs w:val="20"/>
                <w:lang w:eastAsia="uk-UA"/>
              </w:rPr>
              <w:t>Сума, тис.грн.</w:t>
            </w:r>
          </w:p>
        </w:tc>
      </w:tr>
      <w:tr w:rsidR="008075D3" w:rsidRPr="008075D3" w:rsidTr="008075D3">
        <w:trPr>
          <w:trHeight w:val="360"/>
        </w:trPr>
        <w:tc>
          <w:tcPr>
            <w:tcW w:w="7230" w:type="dxa"/>
            <w:gridSpan w:val="3"/>
            <w:tcBorders>
              <w:top w:val="single" w:sz="4" w:space="0" w:color="auto"/>
              <w:left w:val="single" w:sz="8" w:space="0" w:color="auto"/>
              <w:bottom w:val="nil"/>
              <w:right w:val="single" w:sz="4" w:space="0" w:color="auto"/>
            </w:tcBorders>
            <w:shd w:val="clear" w:color="auto" w:fill="auto"/>
            <w:vAlign w:val="center"/>
            <w:hideMark/>
          </w:tcPr>
          <w:p w:rsidR="008075D3" w:rsidRPr="008075D3" w:rsidRDefault="008075D3" w:rsidP="000A66FF">
            <w:pPr>
              <w:tabs>
                <w:tab w:val="left" w:pos="10348"/>
              </w:tabs>
              <w:spacing w:after="0" w:line="240" w:lineRule="auto"/>
              <w:jc w:val="center"/>
              <w:rPr>
                <w:rFonts w:ascii="Times New Roman" w:eastAsia="Times New Roman" w:hAnsi="Times New Roman"/>
                <w:b/>
                <w:bCs/>
                <w:sz w:val="20"/>
                <w:szCs w:val="20"/>
                <w:lang w:eastAsia="uk-UA"/>
              </w:rPr>
            </w:pPr>
            <w:r w:rsidRPr="008075D3">
              <w:rPr>
                <w:rFonts w:ascii="Times New Roman" w:eastAsia="Times New Roman" w:hAnsi="Times New Roman"/>
                <w:b/>
                <w:bCs/>
                <w:sz w:val="20"/>
                <w:szCs w:val="20"/>
                <w:lang w:eastAsia="uk-UA"/>
              </w:rPr>
              <w:t>Залишок коштів станом на 01.01.2020 р.</w:t>
            </w:r>
          </w:p>
        </w:tc>
        <w:tc>
          <w:tcPr>
            <w:tcW w:w="1864" w:type="dxa"/>
            <w:tcBorders>
              <w:top w:val="nil"/>
              <w:left w:val="nil"/>
              <w:bottom w:val="nil"/>
              <w:right w:val="single" w:sz="8" w:space="0" w:color="auto"/>
            </w:tcBorders>
            <w:shd w:val="clear" w:color="auto" w:fill="auto"/>
            <w:noWrap/>
            <w:vAlign w:val="bottom"/>
            <w:hideMark/>
          </w:tcPr>
          <w:p w:rsidR="008075D3" w:rsidRPr="008075D3" w:rsidRDefault="008075D3" w:rsidP="000A66FF">
            <w:pPr>
              <w:tabs>
                <w:tab w:val="left" w:pos="10348"/>
              </w:tabs>
              <w:spacing w:after="0" w:line="240" w:lineRule="auto"/>
              <w:jc w:val="right"/>
              <w:rPr>
                <w:rFonts w:ascii="Arial CYR" w:eastAsia="Times New Roman" w:hAnsi="Arial CYR" w:cs="Arial CYR"/>
                <w:b/>
                <w:bCs/>
                <w:sz w:val="20"/>
                <w:szCs w:val="20"/>
                <w:lang w:eastAsia="uk-UA"/>
              </w:rPr>
            </w:pPr>
            <w:r w:rsidRPr="008075D3">
              <w:rPr>
                <w:rFonts w:ascii="Arial CYR" w:eastAsia="Times New Roman" w:hAnsi="Arial CYR" w:cs="Arial CYR"/>
                <w:b/>
                <w:bCs/>
                <w:sz w:val="20"/>
                <w:szCs w:val="20"/>
                <w:lang w:eastAsia="uk-UA"/>
              </w:rPr>
              <w:t>511,000</w:t>
            </w:r>
          </w:p>
        </w:tc>
      </w:tr>
      <w:tr w:rsidR="008075D3" w:rsidRPr="008075D3" w:rsidTr="008075D3">
        <w:trPr>
          <w:trHeight w:val="1275"/>
        </w:trPr>
        <w:tc>
          <w:tcPr>
            <w:tcW w:w="3828" w:type="dxa"/>
            <w:tcBorders>
              <w:top w:val="single" w:sz="4" w:space="0" w:color="auto"/>
              <w:left w:val="single" w:sz="8" w:space="0" w:color="auto"/>
              <w:bottom w:val="single" w:sz="4" w:space="0" w:color="auto"/>
              <w:right w:val="single" w:sz="4" w:space="0" w:color="auto"/>
            </w:tcBorders>
            <w:shd w:val="clear" w:color="auto" w:fill="auto"/>
            <w:vAlign w:val="center"/>
            <w:hideMark/>
          </w:tcPr>
          <w:p w:rsidR="008075D3" w:rsidRPr="008075D3" w:rsidRDefault="008075D3" w:rsidP="000A66FF">
            <w:pPr>
              <w:tabs>
                <w:tab w:val="left" w:pos="10348"/>
              </w:tabs>
              <w:spacing w:after="0" w:line="240" w:lineRule="auto"/>
              <w:rPr>
                <w:rFonts w:ascii="Times New Roman" w:eastAsia="Times New Roman" w:hAnsi="Times New Roman"/>
                <w:b/>
                <w:bCs/>
                <w:color w:val="000000"/>
                <w:sz w:val="20"/>
                <w:szCs w:val="20"/>
                <w:lang w:eastAsia="uk-UA"/>
              </w:rPr>
            </w:pPr>
            <w:r w:rsidRPr="008075D3">
              <w:rPr>
                <w:rFonts w:ascii="Times New Roman" w:eastAsia="Times New Roman" w:hAnsi="Times New Roman"/>
                <w:b/>
                <w:bCs/>
                <w:color w:val="000000"/>
                <w:sz w:val="20"/>
                <w:szCs w:val="20"/>
                <w:lang w:eastAsia="uk-UA"/>
              </w:rPr>
              <w:t>1. Внески в статутний фонд КП "Муніципальна інвестиційна управляюча компанія" для формування фонду власних оборотних засобів і засобів обігу (для модернізації житлового фонду в тому числі теплова модернізація)</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rsidR="008075D3" w:rsidRPr="008075D3" w:rsidRDefault="008075D3" w:rsidP="000A66FF">
            <w:pPr>
              <w:tabs>
                <w:tab w:val="left" w:pos="10348"/>
              </w:tabs>
              <w:spacing w:after="0" w:line="240" w:lineRule="auto"/>
              <w:jc w:val="right"/>
              <w:rPr>
                <w:rFonts w:ascii="Arial CYR" w:eastAsia="Times New Roman" w:hAnsi="Arial CYR" w:cs="Arial CYR"/>
                <w:b/>
                <w:bCs/>
                <w:sz w:val="20"/>
                <w:szCs w:val="20"/>
                <w:lang w:eastAsia="uk-UA"/>
              </w:rPr>
            </w:pPr>
            <w:r w:rsidRPr="008075D3">
              <w:rPr>
                <w:rFonts w:ascii="Arial CYR" w:eastAsia="Times New Roman" w:hAnsi="Arial CYR" w:cs="Arial CYR"/>
                <w:b/>
                <w:bCs/>
                <w:sz w:val="20"/>
                <w:szCs w:val="20"/>
                <w:lang w:eastAsia="uk-UA"/>
              </w:rPr>
              <w:t>780,000</w:t>
            </w:r>
          </w:p>
        </w:tc>
        <w:tc>
          <w:tcPr>
            <w:tcW w:w="2268" w:type="dxa"/>
            <w:tcBorders>
              <w:top w:val="single" w:sz="4" w:space="0" w:color="auto"/>
              <w:left w:val="single" w:sz="8" w:space="0" w:color="auto"/>
              <w:bottom w:val="single" w:sz="4" w:space="0" w:color="auto"/>
              <w:right w:val="single" w:sz="4" w:space="0" w:color="auto"/>
            </w:tcBorders>
            <w:shd w:val="clear" w:color="auto" w:fill="auto"/>
            <w:vAlign w:val="center"/>
            <w:hideMark/>
          </w:tcPr>
          <w:p w:rsidR="008075D3" w:rsidRPr="008075D3" w:rsidRDefault="008075D3" w:rsidP="000A66FF">
            <w:pPr>
              <w:tabs>
                <w:tab w:val="left" w:pos="10348"/>
              </w:tabs>
              <w:spacing w:after="0" w:line="240" w:lineRule="auto"/>
              <w:rPr>
                <w:rFonts w:ascii="Times New Roman" w:eastAsia="Times New Roman" w:hAnsi="Times New Roman"/>
                <w:b/>
                <w:bCs/>
                <w:color w:val="000000"/>
                <w:sz w:val="20"/>
                <w:szCs w:val="20"/>
                <w:lang w:eastAsia="uk-UA"/>
              </w:rPr>
            </w:pPr>
            <w:r w:rsidRPr="008075D3">
              <w:rPr>
                <w:rFonts w:ascii="Times New Roman" w:eastAsia="Times New Roman" w:hAnsi="Times New Roman"/>
                <w:b/>
                <w:bCs/>
                <w:color w:val="000000"/>
                <w:sz w:val="20"/>
                <w:szCs w:val="20"/>
                <w:lang w:eastAsia="uk-UA"/>
              </w:rPr>
              <w:t>1. Внески в статутний фонд КП "Муніципальна інвестиційна управляюча компанія" для формування фонду власних оборотних засобів і засобів обігу (для модернізації житлового фонду в тому числі теплова модернізація)</w:t>
            </w:r>
          </w:p>
        </w:tc>
        <w:tc>
          <w:tcPr>
            <w:tcW w:w="1864" w:type="dxa"/>
            <w:tcBorders>
              <w:top w:val="single" w:sz="4" w:space="0" w:color="auto"/>
              <w:left w:val="nil"/>
              <w:bottom w:val="single" w:sz="4" w:space="0" w:color="auto"/>
              <w:right w:val="single" w:sz="8" w:space="0" w:color="auto"/>
            </w:tcBorders>
            <w:shd w:val="clear" w:color="auto" w:fill="auto"/>
            <w:noWrap/>
            <w:vAlign w:val="bottom"/>
            <w:hideMark/>
          </w:tcPr>
          <w:p w:rsidR="008075D3" w:rsidRPr="008075D3" w:rsidRDefault="008075D3" w:rsidP="000A66FF">
            <w:pPr>
              <w:tabs>
                <w:tab w:val="left" w:pos="10348"/>
              </w:tabs>
              <w:spacing w:after="0" w:line="240" w:lineRule="auto"/>
              <w:jc w:val="right"/>
              <w:rPr>
                <w:rFonts w:ascii="Arial CYR" w:eastAsia="Times New Roman" w:hAnsi="Arial CYR" w:cs="Arial CYR"/>
                <w:b/>
                <w:bCs/>
                <w:sz w:val="20"/>
                <w:szCs w:val="20"/>
                <w:lang w:eastAsia="uk-UA"/>
              </w:rPr>
            </w:pPr>
            <w:r w:rsidRPr="008075D3">
              <w:rPr>
                <w:rFonts w:ascii="Arial CYR" w:eastAsia="Times New Roman" w:hAnsi="Arial CYR" w:cs="Arial CYR"/>
                <w:b/>
                <w:bCs/>
                <w:sz w:val="20"/>
                <w:szCs w:val="20"/>
                <w:lang w:eastAsia="uk-UA"/>
              </w:rPr>
              <w:t>1291,000</w:t>
            </w:r>
          </w:p>
        </w:tc>
      </w:tr>
      <w:tr w:rsidR="008075D3" w:rsidRPr="008075D3" w:rsidTr="008075D3">
        <w:trPr>
          <w:trHeight w:val="360"/>
        </w:trPr>
        <w:tc>
          <w:tcPr>
            <w:tcW w:w="3828" w:type="dxa"/>
            <w:tcBorders>
              <w:top w:val="nil"/>
              <w:left w:val="single" w:sz="8" w:space="0" w:color="auto"/>
              <w:bottom w:val="single" w:sz="4" w:space="0" w:color="auto"/>
              <w:right w:val="single" w:sz="4" w:space="0" w:color="auto"/>
            </w:tcBorders>
            <w:shd w:val="clear" w:color="auto" w:fill="auto"/>
            <w:vAlign w:val="center"/>
            <w:hideMark/>
          </w:tcPr>
          <w:p w:rsidR="008075D3" w:rsidRPr="008075D3" w:rsidRDefault="008075D3" w:rsidP="000A66FF">
            <w:pPr>
              <w:tabs>
                <w:tab w:val="left" w:pos="10348"/>
              </w:tabs>
              <w:spacing w:after="0" w:line="240" w:lineRule="auto"/>
              <w:rPr>
                <w:rFonts w:ascii="Times New Roman" w:eastAsia="Times New Roman" w:hAnsi="Times New Roman"/>
                <w:color w:val="000000"/>
                <w:sz w:val="20"/>
                <w:szCs w:val="20"/>
                <w:lang w:eastAsia="uk-UA"/>
              </w:rPr>
            </w:pPr>
            <w:r w:rsidRPr="008075D3">
              <w:rPr>
                <w:rFonts w:ascii="Times New Roman" w:eastAsia="Times New Roman" w:hAnsi="Times New Roman"/>
                <w:color w:val="000000"/>
                <w:sz w:val="20"/>
                <w:szCs w:val="20"/>
                <w:lang w:eastAsia="uk-UA"/>
              </w:rPr>
              <w:t> </w:t>
            </w:r>
          </w:p>
        </w:tc>
        <w:tc>
          <w:tcPr>
            <w:tcW w:w="1134" w:type="dxa"/>
            <w:tcBorders>
              <w:top w:val="nil"/>
              <w:left w:val="nil"/>
              <w:bottom w:val="single" w:sz="4" w:space="0" w:color="auto"/>
              <w:right w:val="single" w:sz="4" w:space="0" w:color="auto"/>
            </w:tcBorders>
            <w:shd w:val="clear" w:color="auto" w:fill="auto"/>
            <w:noWrap/>
            <w:vAlign w:val="bottom"/>
            <w:hideMark/>
          </w:tcPr>
          <w:p w:rsidR="008075D3" w:rsidRPr="008075D3" w:rsidRDefault="008075D3" w:rsidP="000A66FF">
            <w:pPr>
              <w:tabs>
                <w:tab w:val="left" w:pos="10348"/>
              </w:tabs>
              <w:spacing w:after="0" w:line="240" w:lineRule="auto"/>
              <w:rPr>
                <w:rFonts w:ascii="Arial CYR" w:eastAsia="Times New Roman" w:hAnsi="Arial CYR" w:cs="Arial CYR"/>
                <w:sz w:val="20"/>
                <w:szCs w:val="20"/>
                <w:lang w:eastAsia="uk-UA"/>
              </w:rPr>
            </w:pPr>
            <w:r w:rsidRPr="008075D3">
              <w:rPr>
                <w:rFonts w:ascii="Arial CYR" w:eastAsia="Times New Roman" w:hAnsi="Arial CYR" w:cs="Arial CYR"/>
                <w:sz w:val="20"/>
                <w:szCs w:val="20"/>
                <w:lang w:eastAsia="uk-UA"/>
              </w:rPr>
              <w:t> </w:t>
            </w:r>
          </w:p>
        </w:tc>
        <w:tc>
          <w:tcPr>
            <w:tcW w:w="2268" w:type="dxa"/>
            <w:tcBorders>
              <w:top w:val="nil"/>
              <w:left w:val="nil"/>
              <w:bottom w:val="single" w:sz="4" w:space="0" w:color="auto"/>
              <w:right w:val="single" w:sz="4" w:space="0" w:color="auto"/>
            </w:tcBorders>
            <w:shd w:val="clear" w:color="auto" w:fill="auto"/>
            <w:vAlign w:val="center"/>
            <w:hideMark/>
          </w:tcPr>
          <w:p w:rsidR="008075D3" w:rsidRPr="008075D3" w:rsidRDefault="008075D3" w:rsidP="000A66FF">
            <w:pPr>
              <w:tabs>
                <w:tab w:val="left" w:pos="10348"/>
              </w:tabs>
              <w:spacing w:after="0" w:line="240" w:lineRule="auto"/>
              <w:rPr>
                <w:rFonts w:ascii="Times New Roman" w:eastAsia="Times New Roman" w:hAnsi="Times New Roman"/>
                <w:color w:val="000000"/>
                <w:sz w:val="20"/>
                <w:szCs w:val="20"/>
                <w:lang w:eastAsia="uk-UA"/>
              </w:rPr>
            </w:pPr>
            <w:r w:rsidRPr="008075D3">
              <w:rPr>
                <w:rFonts w:ascii="Times New Roman" w:eastAsia="Times New Roman" w:hAnsi="Times New Roman"/>
                <w:color w:val="000000"/>
                <w:sz w:val="20"/>
                <w:szCs w:val="20"/>
                <w:lang w:eastAsia="uk-UA"/>
              </w:rPr>
              <w:t xml:space="preserve"> кап.ремонт будинкових трубопроводних мереж</w:t>
            </w:r>
          </w:p>
        </w:tc>
        <w:tc>
          <w:tcPr>
            <w:tcW w:w="1864" w:type="dxa"/>
            <w:tcBorders>
              <w:top w:val="nil"/>
              <w:left w:val="nil"/>
              <w:bottom w:val="single" w:sz="4" w:space="0" w:color="auto"/>
              <w:right w:val="single" w:sz="8" w:space="0" w:color="auto"/>
            </w:tcBorders>
            <w:shd w:val="clear" w:color="auto" w:fill="auto"/>
            <w:noWrap/>
            <w:vAlign w:val="bottom"/>
            <w:hideMark/>
          </w:tcPr>
          <w:p w:rsidR="008075D3" w:rsidRPr="008075D3" w:rsidRDefault="008075D3" w:rsidP="000A66FF">
            <w:pPr>
              <w:tabs>
                <w:tab w:val="left" w:pos="10348"/>
              </w:tabs>
              <w:spacing w:after="0" w:line="240" w:lineRule="auto"/>
              <w:jc w:val="right"/>
              <w:rPr>
                <w:rFonts w:ascii="Arial CYR" w:eastAsia="Times New Roman" w:hAnsi="Arial CYR" w:cs="Arial CYR"/>
                <w:sz w:val="20"/>
                <w:szCs w:val="20"/>
                <w:lang w:eastAsia="uk-UA"/>
              </w:rPr>
            </w:pPr>
            <w:r w:rsidRPr="008075D3">
              <w:rPr>
                <w:rFonts w:ascii="Arial CYR" w:eastAsia="Times New Roman" w:hAnsi="Arial CYR" w:cs="Arial CYR"/>
                <w:sz w:val="20"/>
                <w:szCs w:val="20"/>
                <w:lang w:eastAsia="uk-UA"/>
              </w:rPr>
              <w:t>91,000</w:t>
            </w:r>
          </w:p>
        </w:tc>
      </w:tr>
      <w:tr w:rsidR="008075D3" w:rsidRPr="008075D3" w:rsidTr="008075D3">
        <w:trPr>
          <w:trHeight w:val="360"/>
        </w:trPr>
        <w:tc>
          <w:tcPr>
            <w:tcW w:w="3828" w:type="dxa"/>
            <w:tcBorders>
              <w:top w:val="nil"/>
              <w:left w:val="single" w:sz="8" w:space="0" w:color="auto"/>
              <w:bottom w:val="single" w:sz="4" w:space="0" w:color="auto"/>
              <w:right w:val="single" w:sz="4" w:space="0" w:color="auto"/>
            </w:tcBorders>
            <w:shd w:val="clear" w:color="auto" w:fill="auto"/>
            <w:vAlign w:val="center"/>
            <w:hideMark/>
          </w:tcPr>
          <w:p w:rsidR="008075D3" w:rsidRPr="008075D3" w:rsidRDefault="008075D3" w:rsidP="000A66FF">
            <w:pPr>
              <w:tabs>
                <w:tab w:val="left" w:pos="10348"/>
              </w:tabs>
              <w:spacing w:after="0" w:line="240" w:lineRule="auto"/>
              <w:rPr>
                <w:rFonts w:ascii="Times New Roman" w:eastAsia="Times New Roman" w:hAnsi="Times New Roman"/>
                <w:color w:val="000000"/>
                <w:sz w:val="20"/>
                <w:szCs w:val="20"/>
                <w:lang w:eastAsia="uk-UA"/>
              </w:rPr>
            </w:pPr>
            <w:r w:rsidRPr="008075D3">
              <w:rPr>
                <w:rFonts w:ascii="Times New Roman" w:eastAsia="Times New Roman" w:hAnsi="Times New Roman"/>
                <w:color w:val="000000"/>
                <w:sz w:val="20"/>
                <w:szCs w:val="20"/>
                <w:lang w:eastAsia="uk-UA"/>
              </w:rPr>
              <w:t> </w:t>
            </w:r>
          </w:p>
        </w:tc>
        <w:tc>
          <w:tcPr>
            <w:tcW w:w="1134" w:type="dxa"/>
            <w:tcBorders>
              <w:top w:val="nil"/>
              <w:left w:val="nil"/>
              <w:bottom w:val="single" w:sz="4" w:space="0" w:color="auto"/>
              <w:right w:val="single" w:sz="4" w:space="0" w:color="auto"/>
            </w:tcBorders>
            <w:shd w:val="clear" w:color="auto" w:fill="auto"/>
            <w:noWrap/>
            <w:vAlign w:val="bottom"/>
            <w:hideMark/>
          </w:tcPr>
          <w:p w:rsidR="008075D3" w:rsidRPr="008075D3" w:rsidRDefault="008075D3" w:rsidP="000A66FF">
            <w:pPr>
              <w:tabs>
                <w:tab w:val="left" w:pos="10348"/>
              </w:tabs>
              <w:spacing w:after="0" w:line="240" w:lineRule="auto"/>
              <w:rPr>
                <w:rFonts w:ascii="Arial CYR" w:eastAsia="Times New Roman" w:hAnsi="Arial CYR" w:cs="Arial CYR"/>
                <w:sz w:val="20"/>
                <w:szCs w:val="20"/>
                <w:lang w:eastAsia="uk-UA"/>
              </w:rPr>
            </w:pPr>
            <w:r w:rsidRPr="008075D3">
              <w:rPr>
                <w:rFonts w:ascii="Arial CYR" w:eastAsia="Times New Roman" w:hAnsi="Arial CYR" w:cs="Arial CYR"/>
                <w:sz w:val="20"/>
                <w:szCs w:val="20"/>
                <w:lang w:eastAsia="uk-UA"/>
              </w:rPr>
              <w:t> </w:t>
            </w:r>
          </w:p>
        </w:tc>
        <w:tc>
          <w:tcPr>
            <w:tcW w:w="2268" w:type="dxa"/>
            <w:tcBorders>
              <w:top w:val="nil"/>
              <w:left w:val="nil"/>
              <w:bottom w:val="single" w:sz="4" w:space="0" w:color="auto"/>
              <w:right w:val="single" w:sz="4" w:space="0" w:color="auto"/>
            </w:tcBorders>
            <w:shd w:val="clear" w:color="000000" w:fill="FFFFFF"/>
            <w:vAlign w:val="center"/>
            <w:hideMark/>
          </w:tcPr>
          <w:p w:rsidR="008075D3" w:rsidRPr="008075D3" w:rsidRDefault="008075D3" w:rsidP="000A66FF">
            <w:pPr>
              <w:tabs>
                <w:tab w:val="left" w:pos="10348"/>
              </w:tabs>
              <w:spacing w:after="0" w:line="240" w:lineRule="auto"/>
              <w:rPr>
                <w:rFonts w:ascii="Times New Roman" w:eastAsia="Times New Roman" w:hAnsi="Times New Roman"/>
                <w:color w:val="000000"/>
                <w:sz w:val="20"/>
                <w:szCs w:val="20"/>
                <w:lang w:eastAsia="uk-UA"/>
              </w:rPr>
            </w:pPr>
            <w:r w:rsidRPr="008075D3">
              <w:rPr>
                <w:rFonts w:ascii="Times New Roman" w:eastAsia="Times New Roman" w:hAnsi="Times New Roman"/>
                <w:color w:val="000000"/>
                <w:sz w:val="20"/>
                <w:szCs w:val="20"/>
                <w:lang w:eastAsia="uk-UA"/>
              </w:rPr>
              <w:t>капітальний ремонт ліфтів</w:t>
            </w:r>
          </w:p>
        </w:tc>
        <w:tc>
          <w:tcPr>
            <w:tcW w:w="1864" w:type="dxa"/>
            <w:tcBorders>
              <w:top w:val="nil"/>
              <w:left w:val="nil"/>
              <w:bottom w:val="single" w:sz="4" w:space="0" w:color="auto"/>
              <w:right w:val="single" w:sz="8" w:space="0" w:color="auto"/>
            </w:tcBorders>
            <w:shd w:val="clear" w:color="000000" w:fill="FFFFFF"/>
            <w:noWrap/>
            <w:vAlign w:val="bottom"/>
            <w:hideMark/>
          </w:tcPr>
          <w:p w:rsidR="008075D3" w:rsidRPr="008075D3" w:rsidRDefault="008075D3" w:rsidP="000A66FF">
            <w:pPr>
              <w:tabs>
                <w:tab w:val="left" w:pos="10348"/>
              </w:tabs>
              <w:spacing w:after="0" w:line="240" w:lineRule="auto"/>
              <w:jc w:val="right"/>
              <w:rPr>
                <w:rFonts w:ascii="Arial CYR" w:eastAsia="Times New Roman" w:hAnsi="Arial CYR" w:cs="Arial CYR"/>
                <w:sz w:val="20"/>
                <w:szCs w:val="20"/>
                <w:lang w:eastAsia="uk-UA"/>
              </w:rPr>
            </w:pPr>
            <w:r w:rsidRPr="008075D3">
              <w:rPr>
                <w:rFonts w:ascii="Arial CYR" w:eastAsia="Times New Roman" w:hAnsi="Arial CYR" w:cs="Arial CYR"/>
                <w:sz w:val="20"/>
                <w:szCs w:val="20"/>
                <w:lang w:eastAsia="uk-UA"/>
              </w:rPr>
              <w:t>47,000</w:t>
            </w:r>
          </w:p>
        </w:tc>
      </w:tr>
      <w:tr w:rsidR="008075D3" w:rsidRPr="008075D3" w:rsidTr="008075D3">
        <w:trPr>
          <w:trHeight w:val="360"/>
        </w:trPr>
        <w:tc>
          <w:tcPr>
            <w:tcW w:w="3828" w:type="dxa"/>
            <w:tcBorders>
              <w:top w:val="nil"/>
              <w:left w:val="single" w:sz="8" w:space="0" w:color="auto"/>
              <w:bottom w:val="single" w:sz="4" w:space="0" w:color="auto"/>
              <w:right w:val="single" w:sz="4" w:space="0" w:color="auto"/>
            </w:tcBorders>
            <w:shd w:val="clear" w:color="auto" w:fill="auto"/>
            <w:vAlign w:val="center"/>
            <w:hideMark/>
          </w:tcPr>
          <w:p w:rsidR="008075D3" w:rsidRPr="008075D3" w:rsidRDefault="008075D3" w:rsidP="000A66FF">
            <w:pPr>
              <w:tabs>
                <w:tab w:val="left" w:pos="10348"/>
              </w:tabs>
              <w:spacing w:after="0" w:line="240" w:lineRule="auto"/>
              <w:rPr>
                <w:rFonts w:ascii="Times New Roman" w:eastAsia="Times New Roman" w:hAnsi="Times New Roman"/>
                <w:color w:val="000000"/>
                <w:sz w:val="20"/>
                <w:szCs w:val="20"/>
                <w:lang w:eastAsia="uk-UA"/>
              </w:rPr>
            </w:pPr>
            <w:r w:rsidRPr="008075D3">
              <w:rPr>
                <w:rFonts w:ascii="Times New Roman" w:eastAsia="Times New Roman" w:hAnsi="Times New Roman"/>
                <w:color w:val="000000"/>
                <w:sz w:val="20"/>
                <w:szCs w:val="20"/>
                <w:lang w:eastAsia="uk-UA"/>
              </w:rPr>
              <w:t> </w:t>
            </w:r>
          </w:p>
        </w:tc>
        <w:tc>
          <w:tcPr>
            <w:tcW w:w="1134" w:type="dxa"/>
            <w:tcBorders>
              <w:top w:val="nil"/>
              <w:left w:val="nil"/>
              <w:bottom w:val="single" w:sz="4" w:space="0" w:color="auto"/>
              <w:right w:val="single" w:sz="4" w:space="0" w:color="auto"/>
            </w:tcBorders>
            <w:shd w:val="clear" w:color="auto" w:fill="auto"/>
            <w:noWrap/>
            <w:vAlign w:val="bottom"/>
            <w:hideMark/>
          </w:tcPr>
          <w:p w:rsidR="008075D3" w:rsidRPr="008075D3" w:rsidRDefault="008075D3" w:rsidP="000A66FF">
            <w:pPr>
              <w:tabs>
                <w:tab w:val="left" w:pos="10348"/>
              </w:tabs>
              <w:spacing w:after="0" w:line="240" w:lineRule="auto"/>
              <w:rPr>
                <w:rFonts w:ascii="Arial CYR" w:eastAsia="Times New Roman" w:hAnsi="Arial CYR" w:cs="Arial CYR"/>
                <w:sz w:val="20"/>
                <w:szCs w:val="20"/>
                <w:lang w:eastAsia="uk-UA"/>
              </w:rPr>
            </w:pPr>
            <w:r w:rsidRPr="008075D3">
              <w:rPr>
                <w:rFonts w:ascii="Arial CYR" w:eastAsia="Times New Roman" w:hAnsi="Arial CYR" w:cs="Arial CYR"/>
                <w:sz w:val="20"/>
                <w:szCs w:val="20"/>
                <w:lang w:eastAsia="uk-UA"/>
              </w:rPr>
              <w:t> </w:t>
            </w:r>
          </w:p>
        </w:tc>
        <w:tc>
          <w:tcPr>
            <w:tcW w:w="2268" w:type="dxa"/>
            <w:tcBorders>
              <w:top w:val="nil"/>
              <w:left w:val="nil"/>
              <w:bottom w:val="single" w:sz="4" w:space="0" w:color="auto"/>
              <w:right w:val="single" w:sz="4" w:space="0" w:color="auto"/>
            </w:tcBorders>
            <w:shd w:val="clear" w:color="000000" w:fill="FFFFFF"/>
            <w:vAlign w:val="center"/>
            <w:hideMark/>
          </w:tcPr>
          <w:p w:rsidR="008075D3" w:rsidRPr="008075D3" w:rsidRDefault="008075D3" w:rsidP="000A66FF">
            <w:pPr>
              <w:tabs>
                <w:tab w:val="left" w:pos="10348"/>
              </w:tabs>
              <w:spacing w:after="0" w:line="240" w:lineRule="auto"/>
              <w:rPr>
                <w:rFonts w:ascii="Times New Roman" w:eastAsia="Times New Roman" w:hAnsi="Times New Roman"/>
                <w:color w:val="000000"/>
                <w:sz w:val="20"/>
                <w:szCs w:val="20"/>
                <w:lang w:eastAsia="uk-UA"/>
              </w:rPr>
            </w:pPr>
            <w:r w:rsidRPr="008075D3">
              <w:rPr>
                <w:rFonts w:ascii="Times New Roman" w:eastAsia="Times New Roman" w:hAnsi="Times New Roman"/>
                <w:color w:val="000000"/>
                <w:sz w:val="20"/>
                <w:szCs w:val="20"/>
                <w:lang w:eastAsia="uk-UA"/>
              </w:rPr>
              <w:t>ремонти ліфтів та ліфтових приміщень</w:t>
            </w:r>
          </w:p>
        </w:tc>
        <w:tc>
          <w:tcPr>
            <w:tcW w:w="1864" w:type="dxa"/>
            <w:tcBorders>
              <w:top w:val="nil"/>
              <w:left w:val="nil"/>
              <w:bottom w:val="single" w:sz="4" w:space="0" w:color="auto"/>
              <w:right w:val="single" w:sz="8" w:space="0" w:color="auto"/>
            </w:tcBorders>
            <w:shd w:val="clear" w:color="000000" w:fill="FFFFFF"/>
            <w:noWrap/>
            <w:vAlign w:val="bottom"/>
            <w:hideMark/>
          </w:tcPr>
          <w:p w:rsidR="008075D3" w:rsidRPr="008075D3" w:rsidRDefault="008075D3" w:rsidP="000A66FF">
            <w:pPr>
              <w:tabs>
                <w:tab w:val="left" w:pos="10348"/>
              </w:tabs>
              <w:spacing w:after="0" w:line="240" w:lineRule="auto"/>
              <w:jc w:val="right"/>
              <w:rPr>
                <w:rFonts w:ascii="Arial CYR" w:eastAsia="Times New Roman" w:hAnsi="Arial CYR" w:cs="Arial CYR"/>
                <w:sz w:val="20"/>
                <w:szCs w:val="20"/>
                <w:lang w:eastAsia="uk-UA"/>
              </w:rPr>
            </w:pPr>
            <w:r w:rsidRPr="008075D3">
              <w:rPr>
                <w:rFonts w:ascii="Arial CYR" w:eastAsia="Times New Roman" w:hAnsi="Arial CYR" w:cs="Arial CYR"/>
                <w:sz w:val="20"/>
                <w:szCs w:val="20"/>
                <w:lang w:eastAsia="uk-UA"/>
              </w:rPr>
              <w:t>488,000</w:t>
            </w:r>
          </w:p>
        </w:tc>
      </w:tr>
      <w:tr w:rsidR="008075D3" w:rsidRPr="008075D3" w:rsidTr="008075D3">
        <w:trPr>
          <w:trHeight w:val="360"/>
        </w:trPr>
        <w:tc>
          <w:tcPr>
            <w:tcW w:w="3828" w:type="dxa"/>
            <w:tcBorders>
              <w:top w:val="nil"/>
              <w:left w:val="single" w:sz="8" w:space="0" w:color="auto"/>
              <w:bottom w:val="single" w:sz="4" w:space="0" w:color="auto"/>
              <w:right w:val="single" w:sz="4" w:space="0" w:color="auto"/>
            </w:tcBorders>
            <w:shd w:val="clear" w:color="auto" w:fill="auto"/>
            <w:vAlign w:val="center"/>
            <w:hideMark/>
          </w:tcPr>
          <w:p w:rsidR="008075D3" w:rsidRPr="008075D3" w:rsidRDefault="008075D3" w:rsidP="000A66FF">
            <w:pPr>
              <w:tabs>
                <w:tab w:val="left" w:pos="10348"/>
              </w:tabs>
              <w:spacing w:after="0" w:line="240" w:lineRule="auto"/>
              <w:rPr>
                <w:rFonts w:ascii="Times New Roman" w:eastAsia="Times New Roman" w:hAnsi="Times New Roman"/>
                <w:color w:val="000000"/>
                <w:sz w:val="20"/>
                <w:szCs w:val="20"/>
                <w:lang w:eastAsia="uk-UA"/>
              </w:rPr>
            </w:pPr>
            <w:r w:rsidRPr="008075D3">
              <w:rPr>
                <w:rFonts w:ascii="Times New Roman" w:eastAsia="Times New Roman" w:hAnsi="Times New Roman"/>
                <w:color w:val="000000"/>
                <w:sz w:val="20"/>
                <w:szCs w:val="20"/>
                <w:lang w:eastAsia="uk-UA"/>
              </w:rPr>
              <w:t> </w:t>
            </w:r>
          </w:p>
        </w:tc>
        <w:tc>
          <w:tcPr>
            <w:tcW w:w="1134" w:type="dxa"/>
            <w:tcBorders>
              <w:top w:val="nil"/>
              <w:left w:val="nil"/>
              <w:bottom w:val="single" w:sz="4" w:space="0" w:color="auto"/>
              <w:right w:val="single" w:sz="4" w:space="0" w:color="auto"/>
            </w:tcBorders>
            <w:shd w:val="clear" w:color="auto" w:fill="auto"/>
            <w:noWrap/>
            <w:vAlign w:val="bottom"/>
            <w:hideMark/>
          </w:tcPr>
          <w:p w:rsidR="008075D3" w:rsidRPr="008075D3" w:rsidRDefault="008075D3" w:rsidP="000A66FF">
            <w:pPr>
              <w:tabs>
                <w:tab w:val="left" w:pos="10348"/>
              </w:tabs>
              <w:spacing w:after="0" w:line="240" w:lineRule="auto"/>
              <w:rPr>
                <w:rFonts w:ascii="Arial CYR" w:eastAsia="Times New Roman" w:hAnsi="Arial CYR" w:cs="Arial CYR"/>
                <w:sz w:val="20"/>
                <w:szCs w:val="20"/>
                <w:lang w:eastAsia="uk-UA"/>
              </w:rPr>
            </w:pPr>
            <w:r w:rsidRPr="008075D3">
              <w:rPr>
                <w:rFonts w:ascii="Arial CYR" w:eastAsia="Times New Roman" w:hAnsi="Arial CYR" w:cs="Arial CYR"/>
                <w:sz w:val="20"/>
                <w:szCs w:val="20"/>
                <w:lang w:eastAsia="uk-UA"/>
              </w:rPr>
              <w:t> </w:t>
            </w:r>
          </w:p>
        </w:tc>
        <w:tc>
          <w:tcPr>
            <w:tcW w:w="2268" w:type="dxa"/>
            <w:tcBorders>
              <w:top w:val="nil"/>
              <w:left w:val="nil"/>
              <w:bottom w:val="single" w:sz="4" w:space="0" w:color="auto"/>
              <w:right w:val="single" w:sz="4" w:space="0" w:color="auto"/>
            </w:tcBorders>
            <w:shd w:val="clear" w:color="000000" w:fill="FFFFFF"/>
            <w:vAlign w:val="center"/>
            <w:hideMark/>
          </w:tcPr>
          <w:p w:rsidR="008075D3" w:rsidRPr="008075D3" w:rsidRDefault="008075D3" w:rsidP="000A66FF">
            <w:pPr>
              <w:tabs>
                <w:tab w:val="left" w:pos="10348"/>
              </w:tabs>
              <w:spacing w:after="0" w:line="240" w:lineRule="auto"/>
              <w:rPr>
                <w:rFonts w:ascii="Times New Roman" w:eastAsia="Times New Roman" w:hAnsi="Times New Roman"/>
                <w:color w:val="000000"/>
                <w:sz w:val="20"/>
                <w:szCs w:val="20"/>
                <w:lang w:eastAsia="uk-UA"/>
              </w:rPr>
            </w:pPr>
            <w:r w:rsidRPr="008075D3">
              <w:rPr>
                <w:rFonts w:ascii="Times New Roman" w:eastAsia="Times New Roman" w:hAnsi="Times New Roman"/>
                <w:color w:val="000000"/>
                <w:sz w:val="20"/>
                <w:szCs w:val="20"/>
                <w:lang w:eastAsia="uk-UA"/>
              </w:rPr>
              <w:t>капіталний ремонт покрівлі</w:t>
            </w:r>
          </w:p>
        </w:tc>
        <w:tc>
          <w:tcPr>
            <w:tcW w:w="1864" w:type="dxa"/>
            <w:tcBorders>
              <w:top w:val="nil"/>
              <w:left w:val="nil"/>
              <w:bottom w:val="single" w:sz="4" w:space="0" w:color="auto"/>
              <w:right w:val="single" w:sz="8" w:space="0" w:color="auto"/>
            </w:tcBorders>
            <w:shd w:val="clear" w:color="000000" w:fill="FFFFFF"/>
            <w:noWrap/>
            <w:vAlign w:val="bottom"/>
            <w:hideMark/>
          </w:tcPr>
          <w:p w:rsidR="008075D3" w:rsidRPr="008075D3" w:rsidRDefault="008075D3" w:rsidP="000A66FF">
            <w:pPr>
              <w:tabs>
                <w:tab w:val="left" w:pos="10348"/>
              </w:tabs>
              <w:spacing w:after="0" w:line="240" w:lineRule="auto"/>
              <w:jc w:val="right"/>
              <w:rPr>
                <w:rFonts w:ascii="Arial CYR" w:eastAsia="Times New Roman" w:hAnsi="Arial CYR" w:cs="Arial CYR"/>
                <w:sz w:val="20"/>
                <w:szCs w:val="20"/>
                <w:lang w:eastAsia="uk-UA"/>
              </w:rPr>
            </w:pPr>
            <w:r w:rsidRPr="008075D3">
              <w:rPr>
                <w:rFonts w:ascii="Arial CYR" w:eastAsia="Times New Roman" w:hAnsi="Arial CYR" w:cs="Arial CYR"/>
                <w:sz w:val="20"/>
                <w:szCs w:val="20"/>
                <w:lang w:eastAsia="uk-UA"/>
              </w:rPr>
              <w:t>665,000</w:t>
            </w:r>
          </w:p>
        </w:tc>
      </w:tr>
      <w:tr w:rsidR="008075D3" w:rsidRPr="008075D3" w:rsidTr="008075D3">
        <w:trPr>
          <w:trHeight w:val="1275"/>
        </w:trPr>
        <w:tc>
          <w:tcPr>
            <w:tcW w:w="3828" w:type="dxa"/>
            <w:tcBorders>
              <w:top w:val="nil"/>
              <w:left w:val="single" w:sz="8" w:space="0" w:color="auto"/>
              <w:bottom w:val="single" w:sz="4" w:space="0" w:color="auto"/>
              <w:right w:val="single" w:sz="4" w:space="0" w:color="auto"/>
            </w:tcBorders>
            <w:shd w:val="clear" w:color="auto" w:fill="auto"/>
            <w:vAlign w:val="center"/>
            <w:hideMark/>
          </w:tcPr>
          <w:p w:rsidR="008075D3" w:rsidRPr="008075D3" w:rsidRDefault="008075D3" w:rsidP="000A66FF">
            <w:pPr>
              <w:tabs>
                <w:tab w:val="left" w:pos="10348"/>
              </w:tabs>
              <w:spacing w:after="0" w:line="240" w:lineRule="auto"/>
              <w:rPr>
                <w:rFonts w:ascii="Times New Roman" w:eastAsia="Times New Roman" w:hAnsi="Times New Roman"/>
                <w:b/>
                <w:bCs/>
                <w:color w:val="000000"/>
                <w:sz w:val="20"/>
                <w:szCs w:val="20"/>
                <w:lang w:eastAsia="uk-UA"/>
              </w:rPr>
            </w:pPr>
            <w:r w:rsidRPr="008075D3">
              <w:rPr>
                <w:rFonts w:ascii="Times New Roman" w:eastAsia="Times New Roman" w:hAnsi="Times New Roman"/>
                <w:b/>
                <w:bCs/>
                <w:color w:val="000000"/>
                <w:sz w:val="20"/>
                <w:szCs w:val="20"/>
                <w:lang w:eastAsia="uk-UA"/>
              </w:rPr>
              <w:t>2. Внески в статутний фонд КП "Муніципальна інвестиційна управляюча компанія" для формування фонду власних оборотних засобів і засобів обігу (для облаштування прибудинкових територій)</w:t>
            </w:r>
          </w:p>
        </w:tc>
        <w:tc>
          <w:tcPr>
            <w:tcW w:w="1134" w:type="dxa"/>
            <w:tcBorders>
              <w:top w:val="nil"/>
              <w:left w:val="nil"/>
              <w:bottom w:val="single" w:sz="4" w:space="0" w:color="auto"/>
              <w:right w:val="single" w:sz="4" w:space="0" w:color="auto"/>
            </w:tcBorders>
            <w:shd w:val="clear" w:color="auto" w:fill="auto"/>
            <w:noWrap/>
            <w:vAlign w:val="bottom"/>
            <w:hideMark/>
          </w:tcPr>
          <w:p w:rsidR="008075D3" w:rsidRPr="008075D3" w:rsidRDefault="008075D3" w:rsidP="000A66FF">
            <w:pPr>
              <w:tabs>
                <w:tab w:val="left" w:pos="10348"/>
              </w:tabs>
              <w:spacing w:after="0" w:line="240" w:lineRule="auto"/>
              <w:jc w:val="right"/>
              <w:rPr>
                <w:rFonts w:ascii="Arial CYR" w:eastAsia="Times New Roman" w:hAnsi="Arial CYR" w:cs="Arial CYR"/>
                <w:b/>
                <w:bCs/>
                <w:sz w:val="20"/>
                <w:szCs w:val="20"/>
                <w:lang w:eastAsia="uk-UA"/>
              </w:rPr>
            </w:pPr>
            <w:r w:rsidRPr="008075D3">
              <w:rPr>
                <w:rFonts w:ascii="Arial CYR" w:eastAsia="Times New Roman" w:hAnsi="Arial CYR" w:cs="Arial CYR"/>
                <w:b/>
                <w:bCs/>
                <w:sz w:val="20"/>
                <w:szCs w:val="20"/>
                <w:lang w:eastAsia="uk-UA"/>
              </w:rPr>
              <w:t>0,000</w:t>
            </w:r>
          </w:p>
        </w:tc>
        <w:tc>
          <w:tcPr>
            <w:tcW w:w="2268" w:type="dxa"/>
            <w:tcBorders>
              <w:top w:val="nil"/>
              <w:left w:val="single" w:sz="8" w:space="0" w:color="auto"/>
              <w:bottom w:val="single" w:sz="4" w:space="0" w:color="auto"/>
              <w:right w:val="single" w:sz="4" w:space="0" w:color="auto"/>
            </w:tcBorders>
            <w:shd w:val="clear" w:color="auto" w:fill="auto"/>
            <w:vAlign w:val="center"/>
            <w:hideMark/>
          </w:tcPr>
          <w:p w:rsidR="008075D3" w:rsidRPr="008075D3" w:rsidRDefault="008075D3" w:rsidP="000A66FF">
            <w:pPr>
              <w:tabs>
                <w:tab w:val="left" w:pos="10348"/>
              </w:tabs>
              <w:spacing w:after="0" w:line="240" w:lineRule="auto"/>
              <w:rPr>
                <w:rFonts w:ascii="Times New Roman" w:eastAsia="Times New Roman" w:hAnsi="Times New Roman"/>
                <w:b/>
                <w:bCs/>
                <w:color w:val="000000"/>
                <w:sz w:val="20"/>
                <w:szCs w:val="20"/>
                <w:lang w:eastAsia="uk-UA"/>
              </w:rPr>
            </w:pPr>
            <w:r w:rsidRPr="008075D3">
              <w:rPr>
                <w:rFonts w:ascii="Times New Roman" w:eastAsia="Times New Roman" w:hAnsi="Times New Roman"/>
                <w:b/>
                <w:bCs/>
                <w:color w:val="000000"/>
                <w:sz w:val="20"/>
                <w:szCs w:val="20"/>
                <w:lang w:eastAsia="uk-UA"/>
              </w:rPr>
              <w:t>2. Внески в статутний фонд КП "Муніципальна інвестиційна управляюча компанія" для формування фонду власних оборотних засобів і засобів обігу (для облаштування прибудинкових територій)</w:t>
            </w:r>
          </w:p>
        </w:tc>
        <w:tc>
          <w:tcPr>
            <w:tcW w:w="1864" w:type="dxa"/>
            <w:tcBorders>
              <w:top w:val="nil"/>
              <w:left w:val="nil"/>
              <w:bottom w:val="single" w:sz="4" w:space="0" w:color="auto"/>
              <w:right w:val="single" w:sz="8" w:space="0" w:color="auto"/>
            </w:tcBorders>
            <w:shd w:val="clear" w:color="auto" w:fill="auto"/>
            <w:noWrap/>
            <w:vAlign w:val="bottom"/>
            <w:hideMark/>
          </w:tcPr>
          <w:p w:rsidR="008075D3" w:rsidRPr="008075D3" w:rsidRDefault="008075D3" w:rsidP="000A66FF">
            <w:pPr>
              <w:tabs>
                <w:tab w:val="left" w:pos="10348"/>
              </w:tabs>
              <w:spacing w:after="0" w:line="240" w:lineRule="auto"/>
              <w:jc w:val="right"/>
              <w:rPr>
                <w:rFonts w:ascii="Arial CYR" w:eastAsia="Times New Roman" w:hAnsi="Arial CYR" w:cs="Arial CYR"/>
                <w:b/>
                <w:bCs/>
                <w:sz w:val="20"/>
                <w:szCs w:val="20"/>
                <w:lang w:eastAsia="uk-UA"/>
              </w:rPr>
            </w:pPr>
            <w:r w:rsidRPr="008075D3">
              <w:rPr>
                <w:rFonts w:ascii="Arial CYR" w:eastAsia="Times New Roman" w:hAnsi="Arial CYR" w:cs="Arial CYR"/>
                <w:b/>
                <w:bCs/>
                <w:sz w:val="20"/>
                <w:szCs w:val="20"/>
                <w:lang w:eastAsia="uk-UA"/>
              </w:rPr>
              <w:t>0,000</w:t>
            </w:r>
          </w:p>
        </w:tc>
      </w:tr>
      <w:tr w:rsidR="008075D3" w:rsidRPr="008075D3" w:rsidTr="008075D3">
        <w:trPr>
          <w:trHeight w:val="1020"/>
        </w:trPr>
        <w:tc>
          <w:tcPr>
            <w:tcW w:w="3828" w:type="dxa"/>
            <w:tcBorders>
              <w:top w:val="nil"/>
              <w:left w:val="single" w:sz="8" w:space="0" w:color="auto"/>
              <w:bottom w:val="single" w:sz="4" w:space="0" w:color="auto"/>
              <w:right w:val="single" w:sz="4" w:space="0" w:color="auto"/>
            </w:tcBorders>
            <w:shd w:val="clear" w:color="auto" w:fill="auto"/>
            <w:vAlign w:val="center"/>
            <w:hideMark/>
          </w:tcPr>
          <w:p w:rsidR="008075D3" w:rsidRPr="008075D3" w:rsidRDefault="008075D3" w:rsidP="000A66FF">
            <w:pPr>
              <w:tabs>
                <w:tab w:val="left" w:pos="10348"/>
              </w:tabs>
              <w:spacing w:after="0" w:line="240" w:lineRule="auto"/>
              <w:rPr>
                <w:rFonts w:ascii="Times New Roman" w:eastAsia="Times New Roman" w:hAnsi="Times New Roman"/>
                <w:b/>
                <w:bCs/>
                <w:color w:val="000000"/>
                <w:sz w:val="20"/>
                <w:szCs w:val="20"/>
                <w:lang w:eastAsia="uk-UA"/>
              </w:rPr>
            </w:pPr>
            <w:r w:rsidRPr="008075D3">
              <w:rPr>
                <w:rFonts w:ascii="Times New Roman" w:eastAsia="Times New Roman" w:hAnsi="Times New Roman"/>
                <w:b/>
                <w:bCs/>
                <w:color w:val="000000"/>
                <w:sz w:val="20"/>
                <w:szCs w:val="20"/>
                <w:lang w:eastAsia="uk-UA"/>
              </w:rPr>
              <w:t>3. Внески в статутний фонд КП "Муніципальна інвестиційна управляюча компанія" для формування фонду власних оборотних засобів і засобів обігу</w:t>
            </w:r>
          </w:p>
        </w:tc>
        <w:tc>
          <w:tcPr>
            <w:tcW w:w="1134" w:type="dxa"/>
            <w:tcBorders>
              <w:top w:val="nil"/>
              <w:left w:val="nil"/>
              <w:bottom w:val="single" w:sz="4" w:space="0" w:color="auto"/>
              <w:right w:val="single" w:sz="4" w:space="0" w:color="auto"/>
            </w:tcBorders>
            <w:shd w:val="clear" w:color="auto" w:fill="auto"/>
            <w:noWrap/>
            <w:vAlign w:val="bottom"/>
            <w:hideMark/>
          </w:tcPr>
          <w:p w:rsidR="008075D3" w:rsidRPr="008075D3" w:rsidRDefault="008075D3" w:rsidP="000A66FF">
            <w:pPr>
              <w:tabs>
                <w:tab w:val="left" w:pos="10348"/>
              </w:tabs>
              <w:spacing w:after="0" w:line="240" w:lineRule="auto"/>
              <w:jc w:val="right"/>
              <w:rPr>
                <w:rFonts w:ascii="Arial CYR" w:eastAsia="Times New Roman" w:hAnsi="Arial CYR" w:cs="Arial CYR"/>
                <w:b/>
                <w:bCs/>
                <w:sz w:val="20"/>
                <w:szCs w:val="20"/>
                <w:lang w:eastAsia="uk-UA"/>
              </w:rPr>
            </w:pPr>
            <w:r w:rsidRPr="008075D3">
              <w:rPr>
                <w:rFonts w:ascii="Arial CYR" w:eastAsia="Times New Roman" w:hAnsi="Arial CYR" w:cs="Arial CYR"/>
                <w:b/>
                <w:bCs/>
                <w:sz w:val="20"/>
                <w:szCs w:val="20"/>
                <w:lang w:eastAsia="uk-UA"/>
              </w:rPr>
              <w:t>49,000</w:t>
            </w:r>
          </w:p>
        </w:tc>
        <w:tc>
          <w:tcPr>
            <w:tcW w:w="2268" w:type="dxa"/>
            <w:tcBorders>
              <w:top w:val="nil"/>
              <w:left w:val="single" w:sz="8" w:space="0" w:color="auto"/>
              <w:bottom w:val="single" w:sz="4" w:space="0" w:color="auto"/>
              <w:right w:val="single" w:sz="4" w:space="0" w:color="auto"/>
            </w:tcBorders>
            <w:shd w:val="clear" w:color="auto" w:fill="auto"/>
            <w:vAlign w:val="center"/>
            <w:hideMark/>
          </w:tcPr>
          <w:p w:rsidR="008075D3" w:rsidRPr="008075D3" w:rsidRDefault="008075D3" w:rsidP="000A66FF">
            <w:pPr>
              <w:tabs>
                <w:tab w:val="left" w:pos="10348"/>
              </w:tabs>
              <w:spacing w:after="0" w:line="240" w:lineRule="auto"/>
              <w:rPr>
                <w:rFonts w:ascii="Times New Roman" w:eastAsia="Times New Roman" w:hAnsi="Times New Roman"/>
                <w:b/>
                <w:bCs/>
                <w:color w:val="000000"/>
                <w:sz w:val="20"/>
                <w:szCs w:val="20"/>
                <w:lang w:eastAsia="uk-UA"/>
              </w:rPr>
            </w:pPr>
            <w:r w:rsidRPr="008075D3">
              <w:rPr>
                <w:rFonts w:ascii="Times New Roman" w:eastAsia="Times New Roman" w:hAnsi="Times New Roman"/>
                <w:b/>
                <w:bCs/>
                <w:color w:val="000000"/>
                <w:sz w:val="20"/>
                <w:szCs w:val="20"/>
                <w:lang w:eastAsia="uk-UA"/>
              </w:rPr>
              <w:t>3. Внески в статутний фонд КП "Муніципальна інвестиційна управляюча компанія" для формування фонду власних оборотних засобів і засобів обігу</w:t>
            </w:r>
          </w:p>
        </w:tc>
        <w:tc>
          <w:tcPr>
            <w:tcW w:w="1864" w:type="dxa"/>
            <w:tcBorders>
              <w:top w:val="nil"/>
              <w:left w:val="nil"/>
              <w:bottom w:val="single" w:sz="4" w:space="0" w:color="auto"/>
              <w:right w:val="single" w:sz="8" w:space="0" w:color="auto"/>
            </w:tcBorders>
            <w:shd w:val="clear" w:color="auto" w:fill="auto"/>
            <w:noWrap/>
            <w:vAlign w:val="bottom"/>
            <w:hideMark/>
          </w:tcPr>
          <w:p w:rsidR="008075D3" w:rsidRPr="008075D3" w:rsidRDefault="008075D3" w:rsidP="000A66FF">
            <w:pPr>
              <w:tabs>
                <w:tab w:val="left" w:pos="10348"/>
              </w:tabs>
              <w:spacing w:after="0" w:line="240" w:lineRule="auto"/>
              <w:jc w:val="right"/>
              <w:rPr>
                <w:rFonts w:ascii="Arial CYR" w:eastAsia="Times New Roman" w:hAnsi="Arial CYR" w:cs="Arial CYR"/>
                <w:b/>
                <w:bCs/>
                <w:sz w:val="20"/>
                <w:szCs w:val="20"/>
                <w:lang w:eastAsia="uk-UA"/>
              </w:rPr>
            </w:pPr>
            <w:r w:rsidRPr="008075D3">
              <w:rPr>
                <w:rFonts w:ascii="Arial CYR" w:eastAsia="Times New Roman" w:hAnsi="Arial CYR" w:cs="Arial CYR"/>
                <w:b/>
                <w:bCs/>
                <w:sz w:val="20"/>
                <w:szCs w:val="20"/>
                <w:lang w:eastAsia="uk-UA"/>
              </w:rPr>
              <w:t>49,000</w:t>
            </w:r>
          </w:p>
        </w:tc>
      </w:tr>
      <w:tr w:rsidR="008075D3" w:rsidRPr="008075D3" w:rsidTr="008075D3">
        <w:trPr>
          <w:trHeight w:val="360"/>
        </w:trPr>
        <w:tc>
          <w:tcPr>
            <w:tcW w:w="3828" w:type="dxa"/>
            <w:tcBorders>
              <w:top w:val="nil"/>
              <w:left w:val="single" w:sz="8" w:space="0" w:color="auto"/>
              <w:bottom w:val="single" w:sz="4" w:space="0" w:color="auto"/>
              <w:right w:val="single" w:sz="4" w:space="0" w:color="auto"/>
            </w:tcBorders>
            <w:shd w:val="clear" w:color="auto" w:fill="auto"/>
            <w:vAlign w:val="center"/>
            <w:hideMark/>
          </w:tcPr>
          <w:p w:rsidR="008075D3" w:rsidRPr="008075D3" w:rsidRDefault="008075D3" w:rsidP="000A66FF">
            <w:pPr>
              <w:tabs>
                <w:tab w:val="left" w:pos="10348"/>
              </w:tabs>
              <w:spacing w:after="0" w:line="240" w:lineRule="auto"/>
              <w:rPr>
                <w:rFonts w:ascii="Times New Roman" w:eastAsia="Times New Roman" w:hAnsi="Times New Roman"/>
                <w:b/>
                <w:bCs/>
                <w:color w:val="000000"/>
                <w:sz w:val="20"/>
                <w:szCs w:val="20"/>
                <w:lang w:eastAsia="uk-UA"/>
              </w:rPr>
            </w:pPr>
            <w:r w:rsidRPr="008075D3">
              <w:rPr>
                <w:rFonts w:ascii="Times New Roman" w:eastAsia="Times New Roman" w:hAnsi="Times New Roman"/>
                <w:b/>
                <w:bCs/>
                <w:color w:val="000000"/>
                <w:sz w:val="20"/>
                <w:szCs w:val="20"/>
                <w:lang w:eastAsia="uk-UA"/>
              </w:rPr>
              <w:t> </w:t>
            </w:r>
          </w:p>
        </w:tc>
        <w:tc>
          <w:tcPr>
            <w:tcW w:w="1134" w:type="dxa"/>
            <w:tcBorders>
              <w:top w:val="nil"/>
              <w:left w:val="nil"/>
              <w:bottom w:val="single" w:sz="4" w:space="0" w:color="auto"/>
              <w:right w:val="single" w:sz="4" w:space="0" w:color="auto"/>
            </w:tcBorders>
            <w:shd w:val="clear" w:color="auto" w:fill="auto"/>
            <w:noWrap/>
            <w:vAlign w:val="bottom"/>
            <w:hideMark/>
          </w:tcPr>
          <w:p w:rsidR="008075D3" w:rsidRPr="008075D3" w:rsidRDefault="008075D3" w:rsidP="000A66FF">
            <w:pPr>
              <w:tabs>
                <w:tab w:val="left" w:pos="10348"/>
              </w:tabs>
              <w:spacing w:after="0" w:line="240" w:lineRule="auto"/>
              <w:rPr>
                <w:rFonts w:ascii="Arial CYR" w:eastAsia="Times New Roman" w:hAnsi="Arial CYR" w:cs="Arial CYR"/>
                <w:b/>
                <w:bCs/>
                <w:sz w:val="20"/>
                <w:szCs w:val="20"/>
                <w:lang w:eastAsia="uk-UA"/>
              </w:rPr>
            </w:pPr>
            <w:r w:rsidRPr="008075D3">
              <w:rPr>
                <w:rFonts w:ascii="Arial CYR" w:eastAsia="Times New Roman" w:hAnsi="Arial CYR" w:cs="Arial CYR"/>
                <w:b/>
                <w:bCs/>
                <w:sz w:val="20"/>
                <w:szCs w:val="20"/>
                <w:lang w:eastAsia="uk-UA"/>
              </w:rPr>
              <w:t> </w:t>
            </w:r>
          </w:p>
        </w:tc>
        <w:tc>
          <w:tcPr>
            <w:tcW w:w="2268" w:type="dxa"/>
            <w:tcBorders>
              <w:top w:val="nil"/>
              <w:left w:val="nil"/>
              <w:bottom w:val="single" w:sz="4" w:space="0" w:color="auto"/>
              <w:right w:val="single" w:sz="4" w:space="0" w:color="auto"/>
            </w:tcBorders>
            <w:shd w:val="clear" w:color="auto" w:fill="auto"/>
            <w:vAlign w:val="center"/>
            <w:hideMark/>
          </w:tcPr>
          <w:p w:rsidR="008075D3" w:rsidRPr="008075D3" w:rsidRDefault="008075D3" w:rsidP="000A66FF">
            <w:pPr>
              <w:tabs>
                <w:tab w:val="left" w:pos="10348"/>
              </w:tabs>
              <w:spacing w:after="0" w:line="240" w:lineRule="auto"/>
              <w:rPr>
                <w:rFonts w:ascii="Times New Roman" w:eastAsia="Times New Roman" w:hAnsi="Times New Roman"/>
                <w:color w:val="000000"/>
                <w:sz w:val="20"/>
                <w:szCs w:val="20"/>
                <w:lang w:eastAsia="uk-UA"/>
              </w:rPr>
            </w:pPr>
            <w:r w:rsidRPr="008075D3">
              <w:rPr>
                <w:rFonts w:ascii="Times New Roman" w:eastAsia="Times New Roman" w:hAnsi="Times New Roman"/>
                <w:color w:val="000000"/>
                <w:sz w:val="20"/>
                <w:szCs w:val="20"/>
                <w:lang w:eastAsia="uk-UA"/>
              </w:rPr>
              <w:t>Придбання дезинфікуючих засобів</w:t>
            </w:r>
          </w:p>
        </w:tc>
        <w:tc>
          <w:tcPr>
            <w:tcW w:w="1864" w:type="dxa"/>
            <w:tcBorders>
              <w:top w:val="nil"/>
              <w:left w:val="nil"/>
              <w:bottom w:val="single" w:sz="4" w:space="0" w:color="auto"/>
              <w:right w:val="single" w:sz="8" w:space="0" w:color="auto"/>
            </w:tcBorders>
            <w:shd w:val="clear" w:color="auto" w:fill="auto"/>
            <w:noWrap/>
            <w:vAlign w:val="bottom"/>
            <w:hideMark/>
          </w:tcPr>
          <w:p w:rsidR="008075D3" w:rsidRPr="008075D3" w:rsidRDefault="008075D3" w:rsidP="000A66FF">
            <w:pPr>
              <w:tabs>
                <w:tab w:val="left" w:pos="10348"/>
              </w:tabs>
              <w:spacing w:after="0" w:line="240" w:lineRule="auto"/>
              <w:jc w:val="right"/>
              <w:rPr>
                <w:rFonts w:ascii="Arial CYR" w:eastAsia="Times New Roman" w:hAnsi="Arial CYR" w:cs="Arial CYR"/>
                <w:sz w:val="20"/>
                <w:szCs w:val="20"/>
                <w:lang w:eastAsia="uk-UA"/>
              </w:rPr>
            </w:pPr>
            <w:r w:rsidRPr="008075D3">
              <w:rPr>
                <w:rFonts w:ascii="Arial CYR" w:eastAsia="Times New Roman" w:hAnsi="Arial CYR" w:cs="Arial CYR"/>
                <w:sz w:val="20"/>
                <w:szCs w:val="20"/>
                <w:lang w:eastAsia="uk-UA"/>
              </w:rPr>
              <w:t>49,000</w:t>
            </w:r>
          </w:p>
        </w:tc>
      </w:tr>
      <w:tr w:rsidR="008075D3" w:rsidRPr="008075D3" w:rsidTr="008075D3">
        <w:trPr>
          <w:trHeight w:val="360"/>
        </w:trPr>
        <w:tc>
          <w:tcPr>
            <w:tcW w:w="3828" w:type="dxa"/>
            <w:tcBorders>
              <w:top w:val="nil"/>
              <w:left w:val="single" w:sz="8" w:space="0" w:color="auto"/>
              <w:bottom w:val="single" w:sz="4" w:space="0" w:color="auto"/>
              <w:right w:val="single" w:sz="4" w:space="0" w:color="auto"/>
            </w:tcBorders>
            <w:shd w:val="clear" w:color="auto" w:fill="auto"/>
            <w:vAlign w:val="bottom"/>
            <w:hideMark/>
          </w:tcPr>
          <w:p w:rsidR="008075D3" w:rsidRPr="008075D3" w:rsidRDefault="008075D3" w:rsidP="000A66FF">
            <w:pPr>
              <w:tabs>
                <w:tab w:val="left" w:pos="10348"/>
              </w:tabs>
              <w:spacing w:after="0" w:line="240" w:lineRule="auto"/>
              <w:rPr>
                <w:rFonts w:ascii="Times New Roman" w:eastAsia="Times New Roman" w:hAnsi="Times New Roman"/>
                <w:b/>
                <w:bCs/>
                <w:sz w:val="20"/>
                <w:szCs w:val="20"/>
                <w:lang w:eastAsia="uk-UA"/>
              </w:rPr>
            </w:pPr>
            <w:r w:rsidRPr="008075D3">
              <w:rPr>
                <w:rFonts w:ascii="Times New Roman" w:eastAsia="Times New Roman" w:hAnsi="Times New Roman"/>
                <w:b/>
                <w:bCs/>
                <w:sz w:val="20"/>
                <w:szCs w:val="20"/>
                <w:lang w:eastAsia="uk-UA"/>
              </w:rPr>
              <w:t>Разом:</w:t>
            </w:r>
          </w:p>
        </w:tc>
        <w:tc>
          <w:tcPr>
            <w:tcW w:w="1134" w:type="dxa"/>
            <w:tcBorders>
              <w:top w:val="nil"/>
              <w:left w:val="nil"/>
              <w:bottom w:val="single" w:sz="4" w:space="0" w:color="auto"/>
              <w:right w:val="single" w:sz="4" w:space="0" w:color="auto"/>
            </w:tcBorders>
            <w:shd w:val="clear" w:color="auto" w:fill="auto"/>
            <w:noWrap/>
            <w:vAlign w:val="bottom"/>
            <w:hideMark/>
          </w:tcPr>
          <w:p w:rsidR="008075D3" w:rsidRPr="008075D3" w:rsidRDefault="008075D3" w:rsidP="000A66FF">
            <w:pPr>
              <w:tabs>
                <w:tab w:val="left" w:pos="10348"/>
              </w:tabs>
              <w:spacing w:after="0" w:line="240" w:lineRule="auto"/>
              <w:jc w:val="right"/>
              <w:rPr>
                <w:rFonts w:ascii="Arial CYR" w:eastAsia="Times New Roman" w:hAnsi="Arial CYR" w:cs="Arial CYR"/>
                <w:b/>
                <w:bCs/>
                <w:sz w:val="20"/>
                <w:szCs w:val="20"/>
                <w:lang w:eastAsia="uk-UA"/>
              </w:rPr>
            </w:pPr>
            <w:r w:rsidRPr="008075D3">
              <w:rPr>
                <w:rFonts w:ascii="Arial CYR" w:eastAsia="Times New Roman" w:hAnsi="Arial CYR" w:cs="Arial CYR"/>
                <w:b/>
                <w:bCs/>
                <w:sz w:val="20"/>
                <w:szCs w:val="20"/>
                <w:lang w:eastAsia="uk-UA"/>
              </w:rPr>
              <w:t>829,000</w:t>
            </w:r>
          </w:p>
        </w:tc>
        <w:tc>
          <w:tcPr>
            <w:tcW w:w="2268" w:type="dxa"/>
            <w:tcBorders>
              <w:top w:val="nil"/>
              <w:left w:val="nil"/>
              <w:bottom w:val="single" w:sz="4" w:space="0" w:color="auto"/>
              <w:right w:val="single" w:sz="4" w:space="0" w:color="auto"/>
            </w:tcBorders>
            <w:shd w:val="clear" w:color="auto" w:fill="auto"/>
            <w:noWrap/>
            <w:vAlign w:val="bottom"/>
            <w:hideMark/>
          </w:tcPr>
          <w:p w:rsidR="008075D3" w:rsidRPr="008075D3" w:rsidRDefault="008075D3" w:rsidP="000A66FF">
            <w:pPr>
              <w:tabs>
                <w:tab w:val="left" w:pos="10348"/>
              </w:tabs>
              <w:spacing w:after="0" w:line="240" w:lineRule="auto"/>
              <w:rPr>
                <w:rFonts w:ascii="Times New Roman" w:eastAsia="Times New Roman" w:hAnsi="Times New Roman"/>
                <w:b/>
                <w:bCs/>
                <w:sz w:val="20"/>
                <w:szCs w:val="20"/>
                <w:lang w:eastAsia="uk-UA"/>
              </w:rPr>
            </w:pPr>
            <w:r w:rsidRPr="008075D3">
              <w:rPr>
                <w:rFonts w:ascii="Times New Roman" w:eastAsia="Times New Roman" w:hAnsi="Times New Roman"/>
                <w:b/>
                <w:bCs/>
                <w:sz w:val="20"/>
                <w:szCs w:val="20"/>
                <w:lang w:eastAsia="uk-UA"/>
              </w:rPr>
              <w:t>Разом:</w:t>
            </w:r>
          </w:p>
        </w:tc>
        <w:tc>
          <w:tcPr>
            <w:tcW w:w="1864" w:type="dxa"/>
            <w:tcBorders>
              <w:top w:val="nil"/>
              <w:left w:val="nil"/>
              <w:bottom w:val="single" w:sz="4" w:space="0" w:color="auto"/>
              <w:right w:val="single" w:sz="8" w:space="0" w:color="auto"/>
            </w:tcBorders>
            <w:shd w:val="clear" w:color="auto" w:fill="auto"/>
            <w:noWrap/>
            <w:vAlign w:val="bottom"/>
            <w:hideMark/>
          </w:tcPr>
          <w:p w:rsidR="008075D3" w:rsidRPr="008075D3" w:rsidRDefault="008075D3" w:rsidP="000A66FF">
            <w:pPr>
              <w:tabs>
                <w:tab w:val="left" w:pos="10348"/>
              </w:tabs>
              <w:spacing w:after="0" w:line="240" w:lineRule="auto"/>
              <w:jc w:val="right"/>
              <w:rPr>
                <w:rFonts w:ascii="Arial CYR" w:eastAsia="Times New Roman" w:hAnsi="Arial CYR" w:cs="Arial CYR"/>
                <w:b/>
                <w:bCs/>
                <w:sz w:val="20"/>
                <w:szCs w:val="20"/>
                <w:lang w:eastAsia="uk-UA"/>
              </w:rPr>
            </w:pPr>
            <w:r w:rsidRPr="008075D3">
              <w:rPr>
                <w:rFonts w:ascii="Arial CYR" w:eastAsia="Times New Roman" w:hAnsi="Arial CYR" w:cs="Arial CYR"/>
                <w:b/>
                <w:bCs/>
                <w:sz w:val="20"/>
                <w:szCs w:val="20"/>
                <w:lang w:eastAsia="uk-UA"/>
              </w:rPr>
              <w:t>1340,000</w:t>
            </w:r>
          </w:p>
        </w:tc>
      </w:tr>
      <w:tr w:rsidR="008075D3" w:rsidRPr="008075D3" w:rsidTr="008075D3">
        <w:trPr>
          <w:trHeight w:val="375"/>
        </w:trPr>
        <w:tc>
          <w:tcPr>
            <w:tcW w:w="7230" w:type="dxa"/>
            <w:gridSpan w:val="3"/>
            <w:tcBorders>
              <w:top w:val="single" w:sz="4" w:space="0" w:color="auto"/>
              <w:left w:val="single" w:sz="8" w:space="0" w:color="auto"/>
              <w:bottom w:val="single" w:sz="8" w:space="0" w:color="auto"/>
              <w:right w:val="single" w:sz="4" w:space="0" w:color="auto"/>
            </w:tcBorders>
            <w:shd w:val="clear" w:color="auto" w:fill="auto"/>
            <w:vAlign w:val="center"/>
            <w:hideMark/>
          </w:tcPr>
          <w:p w:rsidR="008075D3" w:rsidRPr="008075D3" w:rsidRDefault="008075D3" w:rsidP="000A66FF">
            <w:pPr>
              <w:tabs>
                <w:tab w:val="left" w:pos="10348"/>
              </w:tabs>
              <w:spacing w:after="0" w:line="240" w:lineRule="auto"/>
              <w:jc w:val="center"/>
              <w:rPr>
                <w:rFonts w:ascii="Times New Roman" w:eastAsia="Times New Roman" w:hAnsi="Times New Roman"/>
                <w:b/>
                <w:bCs/>
                <w:sz w:val="20"/>
                <w:szCs w:val="20"/>
                <w:lang w:eastAsia="uk-UA"/>
              </w:rPr>
            </w:pPr>
            <w:r w:rsidRPr="008075D3">
              <w:rPr>
                <w:rFonts w:ascii="Times New Roman" w:eastAsia="Times New Roman" w:hAnsi="Times New Roman"/>
                <w:b/>
                <w:bCs/>
                <w:sz w:val="20"/>
                <w:szCs w:val="20"/>
                <w:lang w:eastAsia="uk-UA"/>
              </w:rPr>
              <w:t>Залишок коштів станом на 01.01.2021р.</w:t>
            </w:r>
          </w:p>
        </w:tc>
        <w:tc>
          <w:tcPr>
            <w:tcW w:w="1864" w:type="dxa"/>
            <w:tcBorders>
              <w:top w:val="nil"/>
              <w:left w:val="nil"/>
              <w:bottom w:val="single" w:sz="8" w:space="0" w:color="auto"/>
              <w:right w:val="single" w:sz="8" w:space="0" w:color="auto"/>
            </w:tcBorders>
            <w:shd w:val="clear" w:color="auto" w:fill="auto"/>
            <w:noWrap/>
            <w:vAlign w:val="bottom"/>
            <w:hideMark/>
          </w:tcPr>
          <w:p w:rsidR="008075D3" w:rsidRPr="008075D3" w:rsidRDefault="008075D3" w:rsidP="000A66FF">
            <w:pPr>
              <w:tabs>
                <w:tab w:val="left" w:pos="10348"/>
              </w:tabs>
              <w:spacing w:after="0" w:line="240" w:lineRule="auto"/>
              <w:jc w:val="right"/>
              <w:rPr>
                <w:rFonts w:ascii="Arial CYR" w:eastAsia="Times New Roman" w:hAnsi="Arial CYR" w:cs="Arial CYR"/>
                <w:b/>
                <w:bCs/>
                <w:sz w:val="20"/>
                <w:szCs w:val="20"/>
                <w:lang w:eastAsia="uk-UA"/>
              </w:rPr>
            </w:pPr>
            <w:r w:rsidRPr="008075D3">
              <w:rPr>
                <w:rFonts w:ascii="Arial CYR" w:eastAsia="Times New Roman" w:hAnsi="Arial CYR" w:cs="Arial CYR"/>
                <w:b/>
                <w:bCs/>
                <w:sz w:val="20"/>
                <w:szCs w:val="20"/>
                <w:lang w:eastAsia="uk-UA"/>
              </w:rPr>
              <w:t>0,000</w:t>
            </w:r>
          </w:p>
        </w:tc>
      </w:tr>
    </w:tbl>
    <w:p w:rsidR="00E35629" w:rsidRDefault="00E35629" w:rsidP="000A66FF">
      <w:pPr>
        <w:tabs>
          <w:tab w:val="left" w:pos="10348"/>
        </w:tabs>
        <w:spacing w:after="0"/>
        <w:ind w:firstLine="709"/>
        <w:jc w:val="right"/>
        <w:rPr>
          <w:rFonts w:ascii="Times New Roman" w:hAnsi="Times New Roman"/>
          <w:i/>
          <w:sz w:val="20"/>
          <w:szCs w:val="20"/>
        </w:rPr>
      </w:pPr>
    </w:p>
    <w:p w:rsidR="00936E35" w:rsidRDefault="00C70023" w:rsidP="000A66FF">
      <w:pPr>
        <w:tabs>
          <w:tab w:val="left" w:pos="10348"/>
        </w:tabs>
        <w:spacing w:after="0"/>
        <w:ind w:firstLine="709"/>
        <w:jc w:val="both"/>
        <w:rPr>
          <w:rFonts w:ascii="Times New Roman" w:hAnsi="Times New Roman"/>
          <w:color w:val="000000"/>
          <w:sz w:val="28"/>
          <w:szCs w:val="28"/>
        </w:rPr>
      </w:pPr>
      <w:r w:rsidRPr="00A07D78">
        <w:rPr>
          <w:rFonts w:ascii="Times New Roman" w:hAnsi="Times New Roman"/>
          <w:color w:val="000000"/>
          <w:sz w:val="28"/>
          <w:szCs w:val="28"/>
        </w:rPr>
        <w:t>У 2020</w:t>
      </w:r>
      <w:r w:rsidR="00067F38" w:rsidRPr="00A07D78">
        <w:rPr>
          <w:rFonts w:ascii="Times New Roman" w:hAnsi="Times New Roman"/>
          <w:color w:val="000000"/>
          <w:sz w:val="28"/>
          <w:szCs w:val="28"/>
        </w:rPr>
        <w:t xml:space="preserve"> році було виконано </w:t>
      </w:r>
      <w:r w:rsidR="00936E35" w:rsidRPr="00A07D78">
        <w:rPr>
          <w:rFonts w:ascii="Times New Roman" w:hAnsi="Times New Roman"/>
          <w:color w:val="000000"/>
          <w:sz w:val="28"/>
          <w:szCs w:val="28"/>
        </w:rPr>
        <w:t>робіт</w:t>
      </w:r>
      <w:r w:rsidR="00D56CD5" w:rsidRPr="00A07D78">
        <w:rPr>
          <w:rFonts w:ascii="Times New Roman" w:hAnsi="Times New Roman"/>
          <w:color w:val="000000"/>
          <w:sz w:val="28"/>
          <w:szCs w:val="28"/>
        </w:rPr>
        <w:t xml:space="preserve"> на </w:t>
      </w:r>
      <w:r w:rsidRPr="00A07D78">
        <w:rPr>
          <w:rFonts w:ascii="Times New Roman" w:hAnsi="Times New Roman"/>
          <w:color w:val="000000"/>
          <w:sz w:val="28"/>
          <w:szCs w:val="28"/>
          <w:lang w:val="ru-RU"/>
        </w:rPr>
        <w:t>332</w:t>
      </w:r>
      <w:r w:rsidR="00D56CD5" w:rsidRPr="00A07D78">
        <w:rPr>
          <w:rFonts w:ascii="Times New Roman" w:hAnsi="Times New Roman"/>
          <w:color w:val="000000"/>
          <w:sz w:val="28"/>
          <w:szCs w:val="28"/>
        </w:rPr>
        <w:t xml:space="preserve"> о</w:t>
      </w:r>
      <w:r w:rsidRPr="00A07D78">
        <w:rPr>
          <w:rFonts w:ascii="Times New Roman" w:hAnsi="Times New Roman"/>
          <w:color w:val="000000"/>
          <w:sz w:val="28"/>
          <w:szCs w:val="28"/>
        </w:rPr>
        <w:t>б’єктах на загальну суму 2 328 </w:t>
      </w:r>
      <w:r w:rsidRPr="00A07D78">
        <w:rPr>
          <w:rFonts w:ascii="Times New Roman" w:hAnsi="Times New Roman"/>
          <w:color w:val="000000"/>
          <w:sz w:val="28"/>
          <w:szCs w:val="28"/>
          <w:lang w:val="ru-RU"/>
        </w:rPr>
        <w:t xml:space="preserve">652 </w:t>
      </w:r>
      <w:r w:rsidR="00D56CD5" w:rsidRPr="00A07D78">
        <w:rPr>
          <w:rFonts w:ascii="Times New Roman" w:hAnsi="Times New Roman"/>
          <w:color w:val="000000"/>
          <w:sz w:val="28"/>
          <w:szCs w:val="28"/>
        </w:rPr>
        <w:t>тис.грн.</w:t>
      </w:r>
      <w:r w:rsidR="00936E35" w:rsidRPr="003A3694">
        <w:rPr>
          <w:rFonts w:ascii="Times New Roman" w:hAnsi="Times New Roman"/>
          <w:color w:val="000000"/>
          <w:sz w:val="28"/>
          <w:szCs w:val="28"/>
        </w:rPr>
        <w:t xml:space="preserve"> </w:t>
      </w:r>
      <w:r w:rsidR="00D56CD5">
        <w:rPr>
          <w:rFonts w:ascii="Times New Roman" w:hAnsi="Times New Roman"/>
          <w:color w:val="000000"/>
          <w:sz w:val="28"/>
          <w:szCs w:val="28"/>
        </w:rPr>
        <w:t>В тому числі</w:t>
      </w:r>
      <w:r w:rsidR="00AD54BD">
        <w:rPr>
          <w:rFonts w:ascii="Times New Roman" w:hAnsi="Times New Roman"/>
          <w:color w:val="000000"/>
          <w:sz w:val="28"/>
          <w:szCs w:val="28"/>
        </w:rPr>
        <w:t>:</w:t>
      </w:r>
      <w:r>
        <w:rPr>
          <w:rFonts w:ascii="Times New Roman" w:hAnsi="Times New Roman"/>
          <w:color w:val="000000"/>
          <w:sz w:val="28"/>
          <w:szCs w:val="28"/>
        </w:rPr>
        <w:t xml:space="preserve"> 299</w:t>
      </w:r>
      <w:r w:rsidR="00D56CD5">
        <w:rPr>
          <w:rFonts w:ascii="Times New Roman" w:hAnsi="Times New Roman"/>
          <w:color w:val="000000"/>
          <w:sz w:val="28"/>
          <w:szCs w:val="28"/>
        </w:rPr>
        <w:t xml:space="preserve"> аварійних поточних ремонтів, </w:t>
      </w:r>
      <w:r>
        <w:rPr>
          <w:rFonts w:ascii="Times New Roman" w:hAnsi="Times New Roman"/>
          <w:color w:val="000000"/>
          <w:sz w:val="28"/>
          <w:szCs w:val="28"/>
        </w:rPr>
        <w:t>та 26</w:t>
      </w:r>
      <w:r w:rsidR="00D56CD5">
        <w:rPr>
          <w:rFonts w:ascii="Times New Roman" w:hAnsi="Times New Roman"/>
          <w:color w:val="000000"/>
          <w:sz w:val="28"/>
          <w:szCs w:val="28"/>
        </w:rPr>
        <w:t xml:space="preserve"> капітальних ремонтів (таблиця</w:t>
      </w:r>
      <w:r w:rsidR="00936E35" w:rsidRPr="003A3694">
        <w:rPr>
          <w:rFonts w:ascii="Times New Roman" w:hAnsi="Times New Roman"/>
          <w:color w:val="000000"/>
          <w:sz w:val="28"/>
          <w:szCs w:val="28"/>
        </w:rPr>
        <w:t xml:space="preserve"> 5</w:t>
      </w:r>
      <w:r w:rsidR="00D56CD5">
        <w:rPr>
          <w:rFonts w:ascii="Times New Roman" w:hAnsi="Times New Roman"/>
          <w:color w:val="000000"/>
          <w:sz w:val="28"/>
          <w:szCs w:val="28"/>
        </w:rPr>
        <w:t>)</w:t>
      </w:r>
      <w:r w:rsidR="003A3694" w:rsidRPr="003A3694">
        <w:rPr>
          <w:rFonts w:ascii="Times New Roman" w:hAnsi="Times New Roman"/>
          <w:color w:val="000000"/>
          <w:sz w:val="28"/>
          <w:szCs w:val="28"/>
        </w:rPr>
        <w:t>.</w:t>
      </w:r>
    </w:p>
    <w:p w:rsidR="00270D3F" w:rsidRDefault="00270D3F" w:rsidP="000A66FF">
      <w:pPr>
        <w:keepNext/>
        <w:tabs>
          <w:tab w:val="left" w:pos="10348"/>
        </w:tabs>
        <w:spacing w:after="0"/>
        <w:ind w:firstLine="709"/>
        <w:jc w:val="right"/>
        <w:rPr>
          <w:rFonts w:ascii="Times New Roman" w:hAnsi="Times New Roman"/>
          <w:i/>
          <w:sz w:val="20"/>
          <w:szCs w:val="20"/>
        </w:rPr>
      </w:pPr>
    </w:p>
    <w:p w:rsidR="00CB5167" w:rsidRDefault="00CB5167" w:rsidP="000A66FF">
      <w:pPr>
        <w:keepNext/>
        <w:tabs>
          <w:tab w:val="left" w:pos="10348"/>
        </w:tabs>
        <w:spacing w:after="0"/>
        <w:ind w:firstLine="709"/>
        <w:jc w:val="right"/>
        <w:rPr>
          <w:rFonts w:ascii="Times New Roman" w:eastAsia="Times New Roman" w:hAnsi="Times New Roman"/>
          <w:b/>
          <w:bCs/>
          <w:color w:val="000000"/>
          <w:sz w:val="18"/>
          <w:szCs w:val="18"/>
          <w:lang w:eastAsia="uk-UA"/>
        </w:rPr>
      </w:pPr>
      <w:r w:rsidRPr="006F1E9E">
        <w:rPr>
          <w:rFonts w:ascii="Times New Roman" w:hAnsi="Times New Roman"/>
          <w:i/>
          <w:sz w:val="20"/>
          <w:szCs w:val="20"/>
        </w:rPr>
        <w:t xml:space="preserve">Таблиця </w:t>
      </w:r>
      <w:r>
        <w:rPr>
          <w:rFonts w:ascii="Times New Roman" w:hAnsi="Times New Roman"/>
          <w:i/>
          <w:sz w:val="20"/>
          <w:szCs w:val="20"/>
        </w:rPr>
        <w:t>5</w:t>
      </w:r>
    </w:p>
    <w:p w:rsidR="00270D3F" w:rsidRDefault="00270D3F" w:rsidP="000A66FF">
      <w:pPr>
        <w:tabs>
          <w:tab w:val="left" w:pos="10348"/>
        </w:tabs>
        <w:spacing w:after="0" w:line="240" w:lineRule="auto"/>
        <w:jc w:val="center"/>
        <w:rPr>
          <w:rFonts w:ascii="Times New Roman" w:eastAsia="Times New Roman" w:hAnsi="Times New Roman"/>
          <w:b/>
          <w:bCs/>
          <w:sz w:val="28"/>
          <w:szCs w:val="28"/>
          <w:lang w:eastAsia="uk-UA"/>
        </w:rPr>
      </w:pPr>
    </w:p>
    <w:p w:rsidR="00CB5167" w:rsidRPr="00F33900" w:rsidRDefault="00CB5167" w:rsidP="000A66FF">
      <w:pPr>
        <w:tabs>
          <w:tab w:val="left" w:pos="10348"/>
        </w:tabs>
        <w:spacing w:after="0" w:line="240" w:lineRule="auto"/>
        <w:jc w:val="center"/>
        <w:rPr>
          <w:rFonts w:ascii="Times New Roman" w:eastAsia="Times New Roman" w:hAnsi="Times New Roman"/>
          <w:b/>
          <w:bCs/>
          <w:sz w:val="28"/>
          <w:szCs w:val="28"/>
          <w:lang w:eastAsia="uk-UA"/>
        </w:rPr>
      </w:pPr>
      <w:r w:rsidRPr="00F33900">
        <w:rPr>
          <w:rFonts w:ascii="Times New Roman" w:eastAsia="Times New Roman" w:hAnsi="Times New Roman"/>
          <w:b/>
          <w:bCs/>
          <w:sz w:val="28"/>
          <w:szCs w:val="28"/>
          <w:lang w:eastAsia="uk-UA"/>
        </w:rPr>
        <w:t>Звіт про виконання робіт КП «Теплий дім»</w:t>
      </w:r>
      <w:r w:rsidR="00893C64" w:rsidRPr="00F33900">
        <w:rPr>
          <w:rFonts w:ascii="Times New Roman" w:eastAsia="Times New Roman" w:hAnsi="Times New Roman"/>
          <w:b/>
          <w:bCs/>
          <w:sz w:val="28"/>
          <w:szCs w:val="28"/>
          <w:lang w:eastAsia="uk-UA"/>
        </w:rPr>
        <w:t xml:space="preserve"> за  2020</w:t>
      </w:r>
      <w:r w:rsidRPr="00F33900">
        <w:rPr>
          <w:rFonts w:ascii="Times New Roman" w:eastAsia="Times New Roman" w:hAnsi="Times New Roman"/>
          <w:b/>
          <w:bCs/>
          <w:sz w:val="28"/>
          <w:szCs w:val="28"/>
          <w:lang w:eastAsia="uk-UA"/>
        </w:rPr>
        <w:t xml:space="preserve"> рік</w:t>
      </w:r>
    </w:p>
    <w:p w:rsidR="00F33900" w:rsidRDefault="00F33900" w:rsidP="000A66FF">
      <w:pPr>
        <w:tabs>
          <w:tab w:val="left" w:pos="10348"/>
        </w:tabs>
        <w:spacing w:after="0" w:line="240" w:lineRule="auto"/>
        <w:jc w:val="center"/>
        <w:rPr>
          <w:rFonts w:ascii="Times New Roman" w:eastAsia="Times New Roman" w:hAnsi="Times New Roman"/>
          <w:b/>
          <w:bCs/>
          <w:sz w:val="24"/>
          <w:szCs w:val="24"/>
          <w:lang w:eastAsia="uk-UA"/>
        </w:rPr>
      </w:pPr>
    </w:p>
    <w:tbl>
      <w:tblPr>
        <w:tblW w:w="9493" w:type="dxa"/>
        <w:tblLook w:val="04A0" w:firstRow="1" w:lastRow="0" w:firstColumn="1" w:lastColumn="0" w:noHBand="0" w:noVBand="1"/>
      </w:tblPr>
      <w:tblGrid>
        <w:gridCol w:w="3256"/>
        <w:gridCol w:w="1652"/>
        <w:gridCol w:w="1068"/>
        <w:gridCol w:w="1674"/>
        <w:gridCol w:w="1843"/>
      </w:tblGrid>
      <w:tr w:rsidR="00A75900" w:rsidRPr="00A75900" w:rsidTr="00A75900">
        <w:trPr>
          <w:trHeight w:val="300"/>
        </w:trPr>
        <w:tc>
          <w:tcPr>
            <w:tcW w:w="3256" w:type="dxa"/>
            <w:tcBorders>
              <w:top w:val="single" w:sz="4" w:space="0" w:color="auto"/>
              <w:left w:val="single" w:sz="4" w:space="0" w:color="auto"/>
              <w:bottom w:val="single" w:sz="4" w:space="0" w:color="auto"/>
              <w:right w:val="single" w:sz="4" w:space="0" w:color="auto"/>
            </w:tcBorders>
            <w:shd w:val="clear" w:color="DCE6F1" w:fill="DCE6F1"/>
            <w:noWrap/>
            <w:vAlign w:val="bottom"/>
            <w:hideMark/>
          </w:tcPr>
          <w:p w:rsidR="00A75900" w:rsidRPr="00A75900" w:rsidRDefault="00A75900" w:rsidP="000A66FF">
            <w:pPr>
              <w:tabs>
                <w:tab w:val="left" w:pos="10348"/>
              </w:tabs>
              <w:spacing w:after="0" w:line="240" w:lineRule="auto"/>
              <w:rPr>
                <w:rFonts w:eastAsia="Times New Roman" w:cs="Calibri"/>
                <w:b/>
                <w:bCs/>
                <w:color w:val="000000"/>
                <w:lang w:eastAsia="uk-UA"/>
              </w:rPr>
            </w:pPr>
            <w:r w:rsidRPr="00A75900">
              <w:rPr>
                <w:rFonts w:eastAsia="Times New Roman" w:cs="Calibri"/>
                <w:b/>
                <w:bCs/>
                <w:color w:val="000000"/>
                <w:lang w:eastAsia="uk-UA"/>
              </w:rPr>
              <w:t>Тип робіт</w:t>
            </w:r>
          </w:p>
        </w:tc>
        <w:tc>
          <w:tcPr>
            <w:tcW w:w="1652" w:type="dxa"/>
            <w:tcBorders>
              <w:top w:val="single" w:sz="4" w:space="0" w:color="auto"/>
              <w:left w:val="single" w:sz="4" w:space="0" w:color="auto"/>
              <w:bottom w:val="single" w:sz="4" w:space="0" w:color="auto"/>
              <w:right w:val="single" w:sz="4" w:space="0" w:color="auto"/>
            </w:tcBorders>
            <w:shd w:val="clear" w:color="DCE6F1" w:fill="DCE6F1"/>
            <w:noWrap/>
            <w:vAlign w:val="bottom"/>
            <w:hideMark/>
          </w:tcPr>
          <w:p w:rsidR="00A75900" w:rsidRPr="00A75900" w:rsidRDefault="00A75900" w:rsidP="000A66FF">
            <w:pPr>
              <w:tabs>
                <w:tab w:val="left" w:pos="10348"/>
              </w:tabs>
              <w:spacing w:after="0" w:line="240" w:lineRule="auto"/>
              <w:rPr>
                <w:rFonts w:eastAsia="Times New Roman" w:cs="Calibri"/>
                <w:b/>
                <w:bCs/>
                <w:color w:val="000000"/>
                <w:lang w:eastAsia="uk-UA"/>
              </w:rPr>
            </w:pPr>
            <w:r w:rsidRPr="00A75900">
              <w:rPr>
                <w:rFonts w:eastAsia="Times New Roman" w:cs="Calibri"/>
                <w:b/>
                <w:bCs/>
                <w:color w:val="000000"/>
                <w:lang w:eastAsia="uk-UA"/>
              </w:rPr>
              <w:t>Вид робіт</w:t>
            </w:r>
          </w:p>
        </w:tc>
        <w:tc>
          <w:tcPr>
            <w:tcW w:w="1068" w:type="dxa"/>
            <w:tcBorders>
              <w:top w:val="single" w:sz="4" w:space="0" w:color="auto"/>
              <w:left w:val="single" w:sz="4" w:space="0" w:color="auto"/>
              <w:bottom w:val="single" w:sz="4" w:space="0" w:color="auto"/>
              <w:right w:val="single" w:sz="4" w:space="0" w:color="auto"/>
            </w:tcBorders>
            <w:shd w:val="clear" w:color="DCE6F1" w:fill="DCE6F1"/>
            <w:noWrap/>
            <w:vAlign w:val="bottom"/>
            <w:hideMark/>
          </w:tcPr>
          <w:p w:rsidR="00A75900" w:rsidRPr="00A75900" w:rsidRDefault="00A75900" w:rsidP="000A66FF">
            <w:pPr>
              <w:tabs>
                <w:tab w:val="left" w:pos="10348"/>
              </w:tabs>
              <w:spacing w:after="0" w:line="240" w:lineRule="auto"/>
              <w:rPr>
                <w:rFonts w:eastAsia="Times New Roman" w:cs="Calibri"/>
                <w:b/>
                <w:bCs/>
                <w:color w:val="000000"/>
                <w:lang w:eastAsia="uk-UA"/>
              </w:rPr>
            </w:pPr>
            <w:r w:rsidRPr="00A75900">
              <w:rPr>
                <w:rFonts w:eastAsia="Times New Roman" w:cs="Calibri"/>
                <w:b/>
                <w:bCs/>
                <w:color w:val="000000"/>
                <w:lang w:eastAsia="uk-UA"/>
              </w:rPr>
              <w:t>Кількість з Адреса</w:t>
            </w:r>
          </w:p>
        </w:tc>
        <w:tc>
          <w:tcPr>
            <w:tcW w:w="1674" w:type="dxa"/>
            <w:tcBorders>
              <w:top w:val="single" w:sz="4" w:space="0" w:color="auto"/>
              <w:left w:val="single" w:sz="4" w:space="0" w:color="auto"/>
              <w:bottom w:val="single" w:sz="4" w:space="0" w:color="auto"/>
              <w:right w:val="single" w:sz="4" w:space="0" w:color="auto"/>
            </w:tcBorders>
            <w:shd w:val="clear" w:color="DCE6F1" w:fill="DCE6F1"/>
            <w:noWrap/>
            <w:vAlign w:val="bottom"/>
            <w:hideMark/>
          </w:tcPr>
          <w:p w:rsidR="00A75900" w:rsidRPr="00A75900" w:rsidRDefault="00A75900" w:rsidP="000A66FF">
            <w:pPr>
              <w:tabs>
                <w:tab w:val="left" w:pos="10348"/>
              </w:tabs>
              <w:spacing w:after="0" w:line="240" w:lineRule="auto"/>
              <w:rPr>
                <w:rFonts w:eastAsia="Times New Roman" w:cs="Calibri"/>
                <w:b/>
                <w:bCs/>
                <w:color w:val="000000"/>
                <w:lang w:eastAsia="uk-UA"/>
              </w:rPr>
            </w:pPr>
            <w:r w:rsidRPr="00A75900">
              <w:rPr>
                <w:rFonts w:eastAsia="Times New Roman" w:cs="Calibri"/>
                <w:b/>
                <w:bCs/>
                <w:color w:val="000000"/>
                <w:lang w:eastAsia="uk-UA"/>
              </w:rPr>
              <w:t>Сума з акт</w:t>
            </w:r>
          </w:p>
        </w:tc>
        <w:tc>
          <w:tcPr>
            <w:tcW w:w="1843" w:type="dxa"/>
            <w:tcBorders>
              <w:top w:val="single" w:sz="4" w:space="0" w:color="auto"/>
              <w:left w:val="single" w:sz="4" w:space="0" w:color="auto"/>
              <w:bottom w:val="single" w:sz="4" w:space="0" w:color="auto"/>
              <w:right w:val="single" w:sz="4" w:space="0" w:color="auto"/>
            </w:tcBorders>
            <w:shd w:val="clear" w:color="DCE6F1" w:fill="DCE6F1"/>
            <w:noWrap/>
            <w:vAlign w:val="bottom"/>
            <w:hideMark/>
          </w:tcPr>
          <w:p w:rsidR="00A75900" w:rsidRPr="00A75900" w:rsidRDefault="00A75900" w:rsidP="000A66FF">
            <w:pPr>
              <w:tabs>
                <w:tab w:val="left" w:pos="10348"/>
              </w:tabs>
              <w:spacing w:after="0" w:line="240" w:lineRule="auto"/>
              <w:rPr>
                <w:rFonts w:eastAsia="Times New Roman" w:cs="Calibri"/>
                <w:b/>
                <w:bCs/>
                <w:color w:val="000000"/>
                <w:lang w:eastAsia="uk-UA"/>
              </w:rPr>
            </w:pPr>
            <w:r w:rsidRPr="00A75900">
              <w:rPr>
                <w:rFonts w:eastAsia="Times New Roman" w:cs="Calibri"/>
                <w:b/>
                <w:bCs/>
                <w:color w:val="000000"/>
                <w:lang w:eastAsia="uk-UA"/>
              </w:rPr>
              <w:t xml:space="preserve">Сума з Оплата </w:t>
            </w:r>
          </w:p>
        </w:tc>
      </w:tr>
      <w:tr w:rsidR="00A75900" w:rsidRPr="00A75900" w:rsidTr="00A75900">
        <w:trPr>
          <w:trHeight w:val="300"/>
        </w:trPr>
        <w:tc>
          <w:tcPr>
            <w:tcW w:w="325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rPr>
                <w:rFonts w:eastAsia="Times New Roman" w:cs="Calibri"/>
                <w:b/>
                <w:bCs/>
                <w:color w:val="000000"/>
                <w:lang w:eastAsia="uk-UA"/>
              </w:rPr>
            </w:pPr>
            <w:r w:rsidRPr="00A75900">
              <w:rPr>
                <w:rFonts w:eastAsia="Times New Roman" w:cs="Calibri"/>
                <w:b/>
                <w:bCs/>
                <w:color w:val="000000"/>
                <w:lang w:eastAsia="uk-UA"/>
              </w:rPr>
              <w:t>аварійний поточний ремонт</w:t>
            </w:r>
          </w:p>
        </w:tc>
        <w:tc>
          <w:tcPr>
            <w:tcW w:w="1652"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rPr>
                <w:rFonts w:eastAsia="Times New Roman" w:cs="Calibri"/>
                <w:color w:val="000000"/>
                <w:lang w:eastAsia="uk-UA"/>
              </w:rPr>
            </w:pPr>
            <w:r w:rsidRPr="00A75900">
              <w:rPr>
                <w:rFonts w:eastAsia="Times New Roman" w:cs="Calibri"/>
                <w:color w:val="000000"/>
                <w:lang w:eastAsia="uk-UA"/>
              </w:rPr>
              <w:t>водозливи</w:t>
            </w:r>
          </w:p>
        </w:tc>
        <w:tc>
          <w:tcPr>
            <w:tcW w:w="1068"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color w:val="000000"/>
                <w:lang w:eastAsia="uk-UA"/>
              </w:rPr>
            </w:pPr>
            <w:r w:rsidRPr="00A75900">
              <w:rPr>
                <w:rFonts w:eastAsia="Times New Roman" w:cs="Calibri"/>
                <w:color w:val="000000"/>
                <w:lang w:eastAsia="uk-UA"/>
              </w:rPr>
              <w:t>23</w:t>
            </w:r>
          </w:p>
        </w:tc>
        <w:tc>
          <w:tcPr>
            <w:tcW w:w="1674"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color w:val="000000"/>
                <w:lang w:eastAsia="uk-UA"/>
              </w:rPr>
            </w:pPr>
            <w:r w:rsidRPr="00A75900">
              <w:rPr>
                <w:rFonts w:eastAsia="Times New Roman" w:cs="Calibri"/>
                <w:color w:val="000000"/>
                <w:lang w:eastAsia="uk-UA"/>
              </w:rPr>
              <w:t>58498,24</w:t>
            </w:r>
          </w:p>
        </w:tc>
        <w:tc>
          <w:tcPr>
            <w:tcW w:w="1843"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color w:val="000000"/>
                <w:lang w:eastAsia="uk-UA"/>
              </w:rPr>
            </w:pPr>
            <w:r w:rsidRPr="00A75900">
              <w:rPr>
                <w:rFonts w:eastAsia="Times New Roman" w:cs="Calibri"/>
                <w:color w:val="000000"/>
                <w:lang w:eastAsia="uk-UA"/>
              </w:rPr>
              <w:t>57964,56</w:t>
            </w:r>
          </w:p>
        </w:tc>
      </w:tr>
      <w:tr w:rsidR="00A75900" w:rsidRPr="00A75900" w:rsidTr="00A75900">
        <w:trPr>
          <w:trHeight w:val="300"/>
        </w:trPr>
        <w:tc>
          <w:tcPr>
            <w:tcW w:w="325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rPr>
                <w:rFonts w:eastAsia="Times New Roman" w:cs="Calibri"/>
                <w:b/>
                <w:bCs/>
                <w:color w:val="000000"/>
                <w:lang w:eastAsia="uk-UA"/>
              </w:rPr>
            </w:pPr>
            <w:r w:rsidRPr="00A75900">
              <w:rPr>
                <w:rFonts w:eastAsia="Times New Roman" w:cs="Calibri"/>
                <w:b/>
                <w:bCs/>
                <w:color w:val="000000"/>
                <w:lang w:eastAsia="uk-UA"/>
              </w:rPr>
              <w:t> </w:t>
            </w:r>
          </w:p>
        </w:tc>
        <w:tc>
          <w:tcPr>
            <w:tcW w:w="1652"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rPr>
                <w:rFonts w:eastAsia="Times New Roman" w:cs="Calibri"/>
                <w:color w:val="000000"/>
                <w:lang w:eastAsia="uk-UA"/>
              </w:rPr>
            </w:pPr>
            <w:r w:rsidRPr="00A75900">
              <w:rPr>
                <w:rFonts w:eastAsia="Times New Roman" w:cs="Calibri"/>
                <w:color w:val="000000"/>
                <w:lang w:eastAsia="uk-UA"/>
              </w:rPr>
              <w:t>дах</w:t>
            </w:r>
          </w:p>
        </w:tc>
        <w:tc>
          <w:tcPr>
            <w:tcW w:w="1068"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color w:val="000000"/>
                <w:lang w:eastAsia="uk-UA"/>
              </w:rPr>
            </w:pPr>
            <w:r w:rsidRPr="00A75900">
              <w:rPr>
                <w:rFonts w:eastAsia="Times New Roman" w:cs="Calibri"/>
                <w:color w:val="000000"/>
                <w:lang w:eastAsia="uk-UA"/>
              </w:rPr>
              <w:t>25</w:t>
            </w:r>
          </w:p>
        </w:tc>
        <w:tc>
          <w:tcPr>
            <w:tcW w:w="1674"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color w:val="000000"/>
                <w:lang w:eastAsia="uk-UA"/>
              </w:rPr>
            </w:pPr>
            <w:r w:rsidRPr="00A75900">
              <w:rPr>
                <w:rFonts w:eastAsia="Times New Roman" w:cs="Calibri"/>
                <w:color w:val="000000"/>
                <w:lang w:eastAsia="uk-UA"/>
              </w:rPr>
              <w:t>188548,66</w:t>
            </w:r>
          </w:p>
        </w:tc>
        <w:tc>
          <w:tcPr>
            <w:tcW w:w="1843"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color w:val="000000"/>
                <w:lang w:eastAsia="uk-UA"/>
              </w:rPr>
            </w:pPr>
            <w:r w:rsidRPr="00A75900">
              <w:rPr>
                <w:rFonts w:eastAsia="Times New Roman" w:cs="Calibri"/>
                <w:color w:val="000000"/>
                <w:lang w:eastAsia="uk-UA"/>
              </w:rPr>
              <w:t>172004,59</w:t>
            </w:r>
          </w:p>
        </w:tc>
      </w:tr>
      <w:tr w:rsidR="00A75900" w:rsidRPr="00A75900" w:rsidTr="00A75900">
        <w:trPr>
          <w:trHeight w:val="300"/>
        </w:trPr>
        <w:tc>
          <w:tcPr>
            <w:tcW w:w="325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rPr>
                <w:rFonts w:eastAsia="Times New Roman" w:cs="Calibri"/>
                <w:b/>
                <w:bCs/>
                <w:color w:val="000000"/>
                <w:lang w:eastAsia="uk-UA"/>
              </w:rPr>
            </w:pPr>
            <w:r w:rsidRPr="00A75900">
              <w:rPr>
                <w:rFonts w:eastAsia="Times New Roman" w:cs="Calibri"/>
                <w:b/>
                <w:bCs/>
                <w:color w:val="000000"/>
                <w:lang w:eastAsia="uk-UA"/>
              </w:rPr>
              <w:t> </w:t>
            </w:r>
          </w:p>
        </w:tc>
        <w:tc>
          <w:tcPr>
            <w:tcW w:w="1652"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rPr>
                <w:rFonts w:eastAsia="Times New Roman" w:cs="Calibri"/>
                <w:color w:val="000000"/>
                <w:lang w:eastAsia="uk-UA"/>
              </w:rPr>
            </w:pPr>
            <w:r w:rsidRPr="00A75900">
              <w:rPr>
                <w:rFonts w:eastAsia="Times New Roman" w:cs="Calibri"/>
                <w:color w:val="000000"/>
                <w:lang w:eastAsia="uk-UA"/>
              </w:rPr>
              <w:t>дашки</w:t>
            </w:r>
          </w:p>
        </w:tc>
        <w:tc>
          <w:tcPr>
            <w:tcW w:w="1068"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color w:val="000000"/>
                <w:lang w:eastAsia="uk-UA"/>
              </w:rPr>
            </w:pPr>
            <w:r w:rsidRPr="00A75900">
              <w:rPr>
                <w:rFonts w:eastAsia="Times New Roman" w:cs="Calibri"/>
                <w:color w:val="000000"/>
                <w:lang w:eastAsia="uk-UA"/>
              </w:rPr>
              <w:t>7</w:t>
            </w:r>
          </w:p>
        </w:tc>
        <w:tc>
          <w:tcPr>
            <w:tcW w:w="1674"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color w:val="000000"/>
                <w:lang w:eastAsia="uk-UA"/>
              </w:rPr>
            </w:pPr>
            <w:r w:rsidRPr="00A75900">
              <w:rPr>
                <w:rFonts w:eastAsia="Times New Roman" w:cs="Calibri"/>
                <w:color w:val="000000"/>
                <w:lang w:eastAsia="uk-UA"/>
              </w:rPr>
              <w:t>7405,08</w:t>
            </w:r>
          </w:p>
        </w:tc>
        <w:tc>
          <w:tcPr>
            <w:tcW w:w="1843"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color w:val="000000"/>
                <w:lang w:eastAsia="uk-UA"/>
              </w:rPr>
            </w:pPr>
            <w:r w:rsidRPr="00A75900">
              <w:rPr>
                <w:rFonts w:eastAsia="Times New Roman" w:cs="Calibri"/>
                <w:color w:val="000000"/>
                <w:lang w:eastAsia="uk-UA"/>
              </w:rPr>
              <w:t>33070,6</w:t>
            </w:r>
          </w:p>
        </w:tc>
      </w:tr>
      <w:tr w:rsidR="00A75900" w:rsidRPr="00A75900" w:rsidTr="00A75900">
        <w:trPr>
          <w:trHeight w:val="300"/>
        </w:trPr>
        <w:tc>
          <w:tcPr>
            <w:tcW w:w="325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rPr>
                <w:rFonts w:eastAsia="Times New Roman" w:cs="Calibri"/>
                <w:b/>
                <w:bCs/>
                <w:color w:val="000000"/>
                <w:lang w:eastAsia="uk-UA"/>
              </w:rPr>
            </w:pPr>
            <w:r w:rsidRPr="00A75900">
              <w:rPr>
                <w:rFonts w:eastAsia="Times New Roman" w:cs="Calibri"/>
                <w:b/>
                <w:bCs/>
                <w:color w:val="000000"/>
                <w:lang w:eastAsia="uk-UA"/>
              </w:rPr>
              <w:t> </w:t>
            </w:r>
          </w:p>
        </w:tc>
        <w:tc>
          <w:tcPr>
            <w:tcW w:w="1652"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rPr>
                <w:rFonts w:eastAsia="Times New Roman" w:cs="Calibri"/>
                <w:color w:val="000000"/>
                <w:lang w:eastAsia="uk-UA"/>
              </w:rPr>
            </w:pPr>
            <w:r w:rsidRPr="00A75900">
              <w:rPr>
                <w:rFonts w:eastAsia="Times New Roman" w:cs="Calibri"/>
                <w:color w:val="000000"/>
                <w:lang w:eastAsia="uk-UA"/>
              </w:rPr>
              <w:t>електромережі</w:t>
            </w:r>
          </w:p>
        </w:tc>
        <w:tc>
          <w:tcPr>
            <w:tcW w:w="1068"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color w:val="000000"/>
                <w:lang w:eastAsia="uk-UA"/>
              </w:rPr>
            </w:pPr>
            <w:r w:rsidRPr="00A75900">
              <w:rPr>
                <w:rFonts w:eastAsia="Times New Roman" w:cs="Calibri"/>
                <w:color w:val="000000"/>
                <w:lang w:eastAsia="uk-UA"/>
              </w:rPr>
              <w:t>17</w:t>
            </w:r>
          </w:p>
        </w:tc>
        <w:tc>
          <w:tcPr>
            <w:tcW w:w="1674"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color w:val="000000"/>
                <w:lang w:eastAsia="uk-UA"/>
              </w:rPr>
            </w:pPr>
            <w:r w:rsidRPr="00A75900">
              <w:rPr>
                <w:rFonts w:eastAsia="Times New Roman" w:cs="Calibri"/>
                <w:color w:val="000000"/>
                <w:lang w:eastAsia="uk-UA"/>
              </w:rPr>
              <w:t>83024,4</w:t>
            </w:r>
          </w:p>
        </w:tc>
        <w:tc>
          <w:tcPr>
            <w:tcW w:w="1843"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color w:val="000000"/>
                <w:lang w:eastAsia="uk-UA"/>
              </w:rPr>
            </w:pPr>
            <w:r w:rsidRPr="00A75900">
              <w:rPr>
                <w:rFonts w:eastAsia="Times New Roman" w:cs="Calibri"/>
                <w:color w:val="000000"/>
                <w:lang w:eastAsia="uk-UA"/>
              </w:rPr>
              <w:t>136082,04</w:t>
            </w:r>
          </w:p>
        </w:tc>
      </w:tr>
      <w:tr w:rsidR="00A75900" w:rsidRPr="00A75900" w:rsidTr="00A75900">
        <w:trPr>
          <w:trHeight w:val="300"/>
        </w:trPr>
        <w:tc>
          <w:tcPr>
            <w:tcW w:w="325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rPr>
                <w:rFonts w:eastAsia="Times New Roman" w:cs="Calibri"/>
                <w:b/>
                <w:bCs/>
                <w:color w:val="000000"/>
                <w:lang w:eastAsia="uk-UA"/>
              </w:rPr>
            </w:pPr>
            <w:r w:rsidRPr="00A75900">
              <w:rPr>
                <w:rFonts w:eastAsia="Times New Roman" w:cs="Calibri"/>
                <w:b/>
                <w:bCs/>
                <w:color w:val="000000"/>
                <w:lang w:eastAsia="uk-UA"/>
              </w:rPr>
              <w:t> </w:t>
            </w:r>
          </w:p>
        </w:tc>
        <w:tc>
          <w:tcPr>
            <w:tcW w:w="1652"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rPr>
                <w:rFonts w:eastAsia="Times New Roman" w:cs="Calibri"/>
                <w:color w:val="000000"/>
                <w:lang w:eastAsia="uk-UA"/>
              </w:rPr>
            </w:pPr>
            <w:r w:rsidRPr="00A75900">
              <w:rPr>
                <w:rFonts w:eastAsia="Times New Roman" w:cs="Calibri"/>
                <w:color w:val="000000"/>
                <w:lang w:eastAsia="uk-UA"/>
              </w:rPr>
              <w:t>інше</w:t>
            </w:r>
          </w:p>
        </w:tc>
        <w:tc>
          <w:tcPr>
            <w:tcW w:w="1068"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color w:val="000000"/>
                <w:lang w:eastAsia="uk-UA"/>
              </w:rPr>
            </w:pPr>
            <w:r w:rsidRPr="00A75900">
              <w:rPr>
                <w:rFonts w:eastAsia="Times New Roman" w:cs="Calibri"/>
                <w:color w:val="000000"/>
                <w:lang w:eastAsia="uk-UA"/>
              </w:rPr>
              <w:t>85</w:t>
            </w:r>
          </w:p>
        </w:tc>
        <w:tc>
          <w:tcPr>
            <w:tcW w:w="1674"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color w:val="000000"/>
                <w:lang w:eastAsia="uk-UA"/>
              </w:rPr>
            </w:pPr>
            <w:r w:rsidRPr="00A75900">
              <w:rPr>
                <w:rFonts w:eastAsia="Times New Roman" w:cs="Calibri"/>
                <w:color w:val="000000"/>
                <w:lang w:eastAsia="uk-UA"/>
              </w:rPr>
              <w:t>143813,47</w:t>
            </w:r>
          </w:p>
        </w:tc>
        <w:tc>
          <w:tcPr>
            <w:tcW w:w="1843"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color w:val="000000"/>
                <w:lang w:eastAsia="uk-UA"/>
              </w:rPr>
            </w:pPr>
            <w:r w:rsidRPr="00A75900">
              <w:rPr>
                <w:rFonts w:eastAsia="Times New Roman" w:cs="Calibri"/>
                <w:color w:val="000000"/>
                <w:lang w:eastAsia="uk-UA"/>
              </w:rPr>
              <w:t>132630,93</w:t>
            </w:r>
          </w:p>
        </w:tc>
      </w:tr>
      <w:tr w:rsidR="00A75900" w:rsidRPr="00A75900" w:rsidTr="00A75900">
        <w:trPr>
          <w:trHeight w:val="300"/>
        </w:trPr>
        <w:tc>
          <w:tcPr>
            <w:tcW w:w="325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rPr>
                <w:rFonts w:eastAsia="Times New Roman" w:cs="Calibri"/>
                <w:b/>
                <w:bCs/>
                <w:color w:val="000000"/>
                <w:lang w:eastAsia="uk-UA"/>
              </w:rPr>
            </w:pPr>
            <w:r w:rsidRPr="00A75900">
              <w:rPr>
                <w:rFonts w:eastAsia="Times New Roman" w:cs="Calibri"/>
                <w:b/>
                <w:bCs/>
                <w:color w:val="000000"/>
                <w:lang w:eastAsia="uk-UA"/>
              </w:rPr>
              <w:t> </w:t>
            </w:r>
          </w:p>
        </w:tc>
        <w:tc>
          <w:tcPr>
            <w:tcW w:w="1652"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rPr>
                <w:rFonts w:eastAsia="Times New Roman" w:cs="Calibri"/>
                <w:color w:val="000000"/>
                <w:lang w:eastAsia="uk-UA"/>
              </w:rPr>
            </w:pPr>
            <w:r w:rsidRPr="00A75900">
              <w:rPr>
                <w:rFonts w:eastAsia="Times New Roman" w:cs="Calibri"/>
                <w:color w:val="000000"/>
                <w:lang w:eastAsia="uk-UA"/>
              </w:rPr>
              <w:t xml:space="preserve">інше </w:t>
            </w:r>
          </w:p>
        </w:tc>
        <w:tc>
          <w:tcPr>
            <w:tcW w:w="1068"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color w:val="000000"/>
                <w:lang w:eastAsia="uk-UA"/>
              </w:rPr>
            </w:pPr>
            <w:r w:rsidRPr="00A75900">
              <w:rPr>
                <w:rFonts w:eastAsia="Times New Roman" w:cs="Calibri"/>
                <w:color w:val="000000"/>
                <w:lang w:eastAsia="uk-UA"/>
              </w:rPr>
              <w:t>2</w:t>
            </w:r>
          </w:p>
        </w:tc>
        <w:tc>
          <w:tcPr>
            <w:tcW w:w="1674"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color w:val="000000"/>
                <w:lang w:eastAsia="uk-UA"/>
              </w:rPr>
            </w:pPr>
            <w:r w:rsidRPr="00A75900">
              <w:rPr>
                <w:rFonts w:eastAsia="Times New Roman" w:cs="Calibri"/>
                <w:color w:val="000000"/>
                <w:lang w:eastAsia="uk-UA"/>
              </w:rPr>
              <w:t>937,34</w:t>
            </w:r>
          </w:p>
        </w:tc>
        <w:tc>
          <w:tcPr>
            <w:tcW w:w="1843"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color w:val="000000"/>
                <w:lang w:eastAsia="uk-UA"/>
              </w:rPr>
            </w:pPr>
            <w:r w:rsidRPr="00A75900">
              <w:rPr>
                <w:rFonts w:eastAsia="Times New Roman" w:cs="Calibri"/>
                <w:color w:val="000000"/>
                <w:lang w:eastAsia="uk-UA"/>
              </w:rPr>
              <w:t>937,34</w:t>
            </w:r>
          </w:p>
        </w:tc>
      </w:tr>
      <w:tr w:rsidR="00A75900" w:rsidRPr="00A75900" w:rsidTr="00A75900">
        <w:trPr>
          <w:trHeight w:val="300"/>
        </w:trPr>
        <w:tc>
          <w:tcPr>
            <w:tcW w:w="325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rPr>
                <w:rFonts w:eastAsia="Times New Roman" w:cs="Calibri"/>
                <w:b/>
                <w:bCs/>
                <w:color w:val="000000"/>
                <w:lang w:eastAsia="uk-UA"/>
              </w:rPr>
            </w:pPr>
            <w:r w:rsidRPr="00A75900">
              <w:rPr>
                <w:rFonts w:eastAsia="Times New Roman" w:cs="Calibri"/>
                <w:b/>
                <w:bCs/>
                <w:color w:val="000000"/>
                <w:lang w:eastAsia="uk-UA"/>
              </w:rPr>
              <w:t> </w:t>
            </w:r>
          </w:p>
        </w:tc>
        <w:tc>
          <w:tcPr>
            <w:tcW w:w="1652"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rPr>
                <w:rFonts w:eastAsia="Times New Roman" w:cs="Calibri"/>
                <w:color w:val="000000"/>
                <w:lang w:eastAsia="uk-UA"/>
              </w:rPr>
            </w:pPr>
            <w:r w:rsidRPr="00A75900">
              <w:rPr>
                <w:rFonts w:eastAsia="Times New Roman" w:cs="Calibri"/>
                <w:color w:val="000000"/>
                <w:lang w:eastAsia="uk-UA"/>
              </w:rPr>
              <w:t>ліфт</w:t>
            </w:r>
          </w:p>
        </w:tc>
        <w:tc>
          <w:tcPr>
            <w:tcW w:w="1068"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color w:val="000000"/>
                <w:lang w:eastAsia="uk-UA"/>
              </w:rPr>
            </w:pPr>
            <w:r w:rsidRPr="00A75900">
              <w:rPr>
                <w:rFonts w:eastAsia="Times New Roman" w:cs="Calibri"/>
                <w:color w:val="000000"/>
                <w:lang w:eastAsia="uk-UA"/>
              </w:rPr>
              <w:t>90</w:t>
            </w:r>
          </w:p>
        </w:tc>
        <w:tc>
          <w:tcPr>
            <w:tcW w:w="1674"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color w:val="000000"/>
                <w:lang w:eastAsia="uk-UA"/>
              </w:rPr>
            </w:pPr>
            <w:r w:rsidRPr="00A75900">
              <w:rPr>
                <w:rFonts w:eastAsia="Times New Roman" w:cs="Calibri"/>
                <w:color w:val="000000"/>
                <w:lang w:eastAsia="uk-UA"/>
              </w:rPr>
              <w:t>516722,86</w:t>
            </w:r>
          </w:p>
        </w:tc>
        <w:tc>
          <w:tcPr>
            <w:tcW w:w="1843"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color w:val="000000"/>
                <w:lang w:eastAsia="uk-UA"/>
              </w:rPr>
            </w:pPr>
            <w:r w:rsidRPr="00A75900">
              <w:rPr>
                <w:rFonts w:eastAsia="Times New Roman" w:cs="Calibri"/>
                <w:color w:val="000000"/>
                <w:lang w:eastAsia="uk-UA"/>
              </w:rPr>
              <w:t>735921,96</w:t>
            </w:r>
          </w:p>
        </w:tc>
      </w:tr>
      <w:tr w:rsidR="00A75900" w:rsidRPr="00A75900" w:rsidTr="00A75900">
        <w:trPr>
          <w:trHeight w:val="300"/>
        </w:trPr>
        <w:tc>
          <w:tcPr>
            <w:tcW w:w="325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rPr>
                <w:rFonts w:eastAsia="Times New Roman" w:cs="Calibri"/>
                <w:b/>
                <w:bCs/>
                <w:color w:val="000000"/>
                <w:lang w:eastAsia="uk-UA"/>
              </w:rPr>
            </w:pPr>
            <w:r w:rsidRPr="00A75900">
              <w:rPr>
                <w:rFonts w:eastAsia="Times New Roman" w:cs="Calibri"/>
                <w:b/>
                <w:bCs/>
                <w:color w:val="000000"/>
                <w:lang w:eastAsia="uk-UA"/>
              </w:rPr>
              <w:t> </w:t>
            </w:r>
          </w:p>
        </w:tc>
        <w:tc>
          <w:tcPr>
            <w:tcW w:w="1652"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rPr>
                <w:rFonts w:eastAsia="Times New Roman" w:cs="Calibri"/>
                <w:color w:val="000000"/>
                <w:lang w:eastAsia="uk-UA"/>
              </w:rPr>
            </w:pPr>
            <w:r w:rsidRPr="00A75900">
              <w:rPr>
                <w:rFonts w:eastAsia="Times New Roman" w:cs="Calibri"/>
                <w:color w:val="000000"/>
                <w:lang w:eastAsia="uk-UA"/>
              </w:rPr>
              <w:t>підвальні</w:t>
            </w:r>
          </w:p>
        </w:tc>
        <w:tc>
          <w:tcPr>
            <w:tcW w:w="1068"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color w:val="000000"/>
                <w:lang w:eastAsia="uk-UA"/>
              </w:rPr>
            </w:pPr>
            <w:r w:rsidRPr="00A75900">
              <w:rPr>
                <w:rFonts w:eastAsia="Times New Roman" w:cs="Calibri"/>
                <w:color w:val="000000"/>
                <w:lang w:eastAsia="uk-UA"/>
              </w:rPr>
              <w:t>40</w:t>
            </w:r>
          </w:p>
        </w:tc>
        <w:tc>
          <w:tcPr>
            <w:tcW w:w="1674"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color w:val="000000"/>
                <w:lang w:eastAsia="uk-UA"/>
              </w:rPr>
            </w:pPr>
            <w:r w:rsidRPr="00A75900">
              <w:rPr>
                <w:rFonts w:eastAsia="Times New Roman" w:cs="Calibri"/>
                <w:color w:val="000000"/>
                <w:lang w:eastAsia="uk-UA"/>
              </w:rPr>
              <w:t>218817,27</w:t>
            </w:r>
          </w:p>
        </w:tc>
        <w:tc>
          <w:tcPr>
            <w:tcW w:w="1843"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color w:val="000000"/>
                <w:lang w:eastAsia="uk-UA"/>
              </w:rPr>
            </w:pPr>
            <w:r w:rsidRPr="00A75900">
              <w:rPr>
                <w:rFonts w:eastAsia="Times New Roman" w:cs="Calibri"/>
                <w:color w:val="000000"/>
                <w:lang w:eastAsia="uk-UA"/>
              </w:rPr>
              <w:t>257292,67</w:t>
            </w:r>
          </w:p>
        </w:tc>
      </w:tr>
      <w:tr w:rsidR="00A75900" w:rsidRPr="00A75900" w:rsidTr="00A75900">
        <w:trPr>
          <w:trHeight w:val="300"/>
        </w:trPr>
        <w:tc>
          <w:tcPr>
            <w:tcW w:w="325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rPr>
                <w:rFonts w:eastAsia="Times New Roman" w:cs="Calibri"/>
                <w:b/>
                <w:bCs/>
                <w:color w:val="000000"/>
                <w:lang w:eastAsia="uk-UA"/>
              </w:rPr>
            </w:pPr>
            <w:r w:rsidRPr="00A75900">
              <w:rPr>
                <w:rFonts w:eastAsia="Times New Roman" w:cs="Calibri"/>
                <w:b/>
                <w:bCs/>
                <w:color w:val="000000"/>
                <w:lang w:eastAsia="uk-UA"/>
              </w:rPr>
              <w:t> </w:t>
            </w:r>
          </w:p>
        </w:tc>
        <w:tc>
          <w:tcPr>
            <w:tcW w:w="1652"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rPr>
                <w:rFonts w:eastAsia="Times New Roman" w:cs="Calibri"/>
                <w:color w:val="000000"/>
                <w:lang w:eastAsia="uk-UA"/>
              </w:rPr>
            </w:pPr>
            <w:r w:rsidRPr="00A75900">
              <w:rPr>
                <w:rFonts w:eastAsia="Times New Roman" w:cs="Calibri"/>
                <w:color w:val="000000"/>
                <w:lang w:eastAsia="uk-UA"/>
              </w:rPr>
              <w:t>стояки</w:t>
            </w:r>
          </w:p>
        </w:tc>
        <w:tc>
          <w:tcPr>
            <w:tcW w:w="1068"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color w:val="000000"/>
                <w:lang w:eastAsia="uk-UA"/>
              </w:rPr>
            </w:pPr>
            <w:r w:rsidRPr="00A75900">
              <w:rPr>
                <w:rFonts w:eastAsia="Times New Roman" w:cs="Calibri"/>
                <w:color w:val="000000"/>
                <w:lang w:eastAsia="uk-UA"/>
              </w:rPr>
              <w:t>10</w:t>
            </w:r>
          </w:p>
        </w:tc>
        <w:tc>
          <w:tcPr>
            <w:tcW w:w="1674"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color w:val="000000"/>
                <w:lang w:eastAsia="uk-UA"/>
              </w:rPr>
            </w:pPr>
            <w:r w:rsidRPr="00A75900">
              <w:rPr>
                <w:rFonts w:eastAsia="Times New Roman" w:cs="Calibri"/>
                <w:color w:val="000000"/>
                <w:lang w:eastAsia="uk-UA"/>
              </w:rPr>
              <w:t>52520,5</w:t>
            </w:r>
          </w:p>
        </w:tc>
        <w:tc>
          <w:tcPr>
            <w:tcW w:w="1843"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color w:val="000000"/>
                <w:lang w:eastAsia="uk-UA"/>
              </w:rPr>
            </w:pPr>
            <w:r w:rsidRPr="00A75900">
              <w:rPr>
                <w:rFonts w:eastAsia="Times New Roman" w:cs="Calibri"/>
                <w:color w:val="000000"/>
                <w:lang w:eastAsia="uk-UA"/>
              </w:rPr>
              <w:t>39411,7</w:t>
            </w:r>
          </w:p>
        </w:tc>
      </w:tr>
      <w:tr w:rsidR="00A75900" w:rsidRPr="00A75900" w:rsidTr="00A75900">
        <w:trPr>
          <w:trHeight w:val="300"/>
        </w:trPr>
        <w:tc>
          <w:tcPr>
            <w:tcW w:w="325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rPr>
                <w:rFonts w:eastAsia="Times New Roman" w:cs="Calibri"/>
                <w:b/>
                <w:bCs/>
                <w:color w:val="000000"/>
                <w:lang w:eastAsia="uk-UA"/>
              </w:rPr>
            </w:pPr>
            <w:r w:rsidRPr="00A75900">
              <w:rPr>
                <w:rFonts w:eastAsia="Times New Roman" w:cs="Calibri"/>
                <w:b/>
                <w:bCs/>
                <w:color w:val="000000"/>
                <w:lang w:eastAsia="uk-UA"/>
              </w:rPr>
              <w:t>аварійний поточний ремонт Підсумок</w:t>
            </w:r>
          </w:p>
        </w:tc>
        <w:tc>
          <w:tcPr>
            <w:tcW w:w="165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rPr>
                <w:rFonts w:eastAsia="Times New Roman" w:cs="Calibri"/>
                <w:b/>
                <w:bCs/>
                <w:color w:val="000000"/>
                <w:lang w:eastAsia="uk-UA"/>
              </w:rPr>
            </w:pPr>
            <w:r w:rsidRPr="00A75900">
              <w:rPr>
                <w:rFonts w:eastAsia="Times New Roman" w:cs="Calibri"/>
                <w:b/>
                <w:bCs/>
                <w:color w:val="000000"/>
                <w:lang w:eastAsia="uk-UA"/>
              </w:rPr>
              <w:t> </w:t>
            </w:r>
          </w:p>
        </w:tc>
        <w:tc>
          <w:tcPr>
            <w:tcW w:w="106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b/>
                <w:bCs/>
                <w:color w:val="000000"/>
                <w:lang w:eastAsia="uk-UA"/>
              </w:rPr>
            </w:pPr>
            <w:r w:rsidRPr="00A75900">
              <w:rPr>
                <w:rFonts w:eastAsia="Times New Roman" w:cs="Calibri"/>
                <w:b/>
                <w:bCs/>
                <w:color w:val="000000"/>
                <w:lang w:eastAsia="uk-UA"/>
              </w:rPr>
              <w:t>299</w:t>
            </w:r>
          </w:p>
        </w:tc>
        <w:tc>
          <w:tcPr>
            <w:tcW w:w="167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b/>
                <w:bCs/>
                <w:color w:val="000000"/>
                <w:lang w:eastAsia="uk-UA"/>
              </w:rPr>
            </w:pPr>
            <w:r w:rsidRPr="00A75900">
              <w:rPr>
                <w:rFonts w:eastAsia="Times New Roman" w:cs="Calibri"/>
                <w:b/>
                <w:bCs/>
                <w:color w:val="000000"/>
                <w:lang w:eastAsia="uk-UA"/>
              </w:rPr>
              <w:t>1270287,82</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b/>
                <w:bCs/>
                <w:color w:val="000000"/>
                <w:lang w:eastAsia="uk-UA"/>
              </w:rPr>
            </w:pPr>
            <w:r w:rsidRPr="00A75900">
              <w:rPr>
                <w:rFonts w:eastAsia="Times New Roman" w:cs="Calibri"/>
                <w:b/>
                <w:bCs/>
                <w:color w:val="000000"/>
                <w:lang w:eastAsia="uk-UA"/>
              </w:rPr>
              <w:t>1565316,39</w:t>
            </w:r>
          </w:p>
        </w:tc>
      </w:tr>
      <w:tr w:rsidR="00A75900" w:rsidRPr="00A75900" w:rsidTr="00A75900">
        <w:trPr>
          <w:trHeight w:val="300"/>
        </w:trPr>
        <w:tc>
          <w:tcPr>
            <w:tcW w:w="325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rPr>
                <w:rFonts w:eastAsia="Times New Roman" w:cs="Calibri"/>
                <w:b/>
                <w:bCs/>
                <w:color w:val="000000"/>
                <w:lang w:eastAsia="uk-UA"/>
              </w:rPr>
            </w:pPr>
            <w:r w:rsidRPr="00A75900">
              <w:rPr>
                <w:rFonts w:eastAsia="Times New Roman" w:cs="Calibri"/>
                <w:b/>
                <w:bCs/>
                <w:color w:val="000000"/>
                <w:lang w:eastAsia="uk-UA"/>
              </w:rPr>
              <w:t>еспертне обстеження ліфтів</w:t>
            </w:r>
          </w:p>
        </w:tc>
        <w:tc>
          <w:tcPr>
            <w:tcW w:w="1652"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rPr>
                <w:rFonts w:eastAsia="Times New Roman" w:cs="Calibri"/>
                <w:color w:val="000000"/>
                <w:lang w:eastAsia="uk-UA"/>
              </w:rPr>
            </w:pPr>
            <w:r w:rsidRPr="00A75900">
              <w:rPr>
                <w:rFonts w:eastAsia="Times New Roman" w:cs="Calibri"/>
                <w:color w:val="000000"/>
                <w:lang w:eastAsia="uk-UA"/>
              </w:rPr>
              <w:t>ліфт</w:t>
            </w:r>
          </w:p>
        </w:tc>
        <w:tc>
          <w:tcPr>
            <w:tcW w:w="1068"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rPr>
                <w:rFonts w:eastAsia="Times New Roman" w:cs="Calibri"/>
                <w:color w:val="000000"/>
                <w:lang w:eastAsia="uk-UA"/>
              </w:rPr>
            </w:pPr>
            <w:r w:rsidRPr="00A75900">
              <w:rPr>
                <w:rFonts w:eastAsia="Times New Roman" w:cs="Calibri"/>
                <w:color w:val="000000"/>
                <w:lang w:eastAsia="uk-UA"/>
              </w:rPr>
              <w:t> </w:t>
            </w:r>
          </w:p>
        </w:tc>
        <w:tc>
          <w:tcPr>
            <w:tcW w:w="1674"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rPr>
                <w:rFonts w:eastAsia="Times New Roman" w:cs="Calibri"/>
                <w:color w:val="000000"/>
                <w:lang w:eastAsia="uk-UA"/>
              </w:rPr>
            </w:pPr>
            <w:r w:rsidRPr="00A75900">
              <w:rPr>
                <w:rFonts w:eastAsia="Times New Roman" w:cs="Calibri"/>
                <w:color w:val="000000"/>
                <w:lang w:eastAsia="uk-UA"/>
              </w:rPr>
              <w:t> </w:t>
            </w:r>
          </w:p>
        </w:tc>
        <w:tc>
          <w:tcPr>
            <w:tcW w:w="1843"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color w:val="000000"/>
                <w:lang w:eastAsia="uk-UA"/>
              </w:rPr>
            </w:pPr>
            <w:r w:rsidRPr="00A75900">
              <w:rPr>
                <w:rFonts w:eastAsia="Times New Roman" w:cs="Calibri"/>
                <w:color w:val="000000"/>
                <w:lang w:eastAsia="uk-UA"/>
              </w:rPr>
              <w:t>227366,7</w:t>
            </w:r>
          </w:p>
        </w:tc>
      </w:tr>
      <w:tr w:rsidR="00A75900" w:rsidRPr="00A75900" w:rsidTr="00A75900">
        <w:trPr>
          <w:trHeight w:val="300"/>
        </w:trPr>
        <w:tc>
          <w:tcPr>
            <w:tcW w:w="325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rPr>
                <w:rFonts w:eastAsia="Times New Roman" w:cs="Calibri"/>
                <w:b/>
                <w:bCs/>
                <w:color w:val="000000"/>
                <w:lang w:eastAsia="uk-UA"/>
              </w:rPr>
            </w:pPr>
            <w:r w:rsidRPr="00A75900">
              <w:rPr>
                <w:rFonts w:eastAsia="Times New Roman" w:cs="Calibri"/>
                <w:b/>
                <w:bCs/>
                <w:color w:val="000000"/>
                <w:lang w:eastAsia="uk-UA"/>
              </w:rPr>
              <w:t>еспертне обстеження ліфтів Підсумок</w:t>
            </w:r>
          </w:p>
        </w:tc>
        <w:tc>
          <w:tcPr>
            <w:tcW w:w="165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rPr>
                <w:rFonts w:eastAsia="Times New Roman" w:cs="Calibri"/>
                <w:b/>
                <w:bCs/>
                <w:color w:val="000000"/>
                <w:lang w:eastAsia="uk-UA"/>
              </w:rPr>
            </w:pPr>
            <w:r w:rsidRPr="00A75900">
              <w:rPr>
                <w:rFonts w:eastAsia="Times New Roman" w:cs="Calibri"/>
                <w:b/>
                <w:bCs/>
                <w:color w:val="000000"/>
                <w:lang w:eastAsia="uk-UA"/>
              </w:rPr>
              <w:t> </w:t>
            </w:r>
          </w:p>
        </w:tc>
        <w:tc>
          <w:tcPr>
            <w:tcW w:w="106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rPr>
                <w:rFonts w:eastAsia="Times New Roman" w:cs="Calibri"/>
                <w:b/>
                <w:bCs/>
                <w:color w:val="000000"/>
                <w:lang w:eastAsia="uk-UA"/>
              </w:rPr>
            </w:pPr>
            <w:r w:rsidRPr="00A75900">
              <w:rPr>
                <w:rFonts w:eastAsia="Times New Roman" w:cs="Calibri"/>
                <w:b/>
                <w:bCs/>
                <w:color w:val="000000"/>
                <w:lang w:eastAsia="uk-UA"/>
              </w:rPr>
              <w:t> </w:t>
            </w:r>
          </w:p>
        </w:tc>
        <w:tc>
          <w:tcPr>
            <w:tcW w:w="167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rPr>
                <w:rFonts w:eastAsia="Times New Roman" w:cs="Calibri"/>
                <w:b/>
                <w:bCs/>
                <w:color w:val="000000"/>
                <w:lang w:eastAsia="uk-UA"/>
              </w:rPr>
            </w:pPr>
            <w:r w:rsidRPr="00A75900">
              <w:rPr>
                <w:rFonts w:eastAsia="Times New Roman" w:cs="Calibri"/>
                <w:b/>
                <w:bCs/>
                <w:color w:val="000000"/>
                <w:lang w:eastAsia="uk-UA"/>
              </w:rPr>
              <w:t> </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b/>
                <w:bCs/>
                <w:color w:val="000000"/>
                <w:lang w:eastAsia="uk-UA"/>
              </w:rPr>
            </w:pPr>
            <w:r w:rsidRPr="00A75900">
              <w:rPr>
                <w:rFonts w:eastAsia="Times New Roman" w:cs="Calibri"/>
                <w:b/>
                <w:bCs/>
                <w:color w:val="000000"/>
                <w:lang w:eastAsia="uk-UA"/>
              </w:rPr>
              <w:t>227366,7</w:t>
            </w:r>
          </w:p>
        </w:tc>
      </w:tr>
      <w:tr w:rsidR="00A75900" w:rsidRPr="00A75900" w:rsidTr="00A75900">
        <w:trPr>
          <w:trHeight w:val="300"/>
        </w:trPr>
        <w:tc>
          <w:tcPr>
            <w:tcW w:w="325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rPr>
                <w:rFonts w:eastAsia="Times New Roman" w:cs="Calibri"/>
                <w:b/>
                <w:bCs/>
                <w:color w:val="000000"/>
                <w:lang w:eastAsia="uk-UA"/>
              </w:rPr>
            </w:pPr>
            <w:r w:rsidRPr="00A75900">
              <w:rPr>
                <w:rFonts w:eastAsia="Times New Roman" w:cs="Calibri"/>
                <w:b/>
                <w:bCs/>
                <w:color w:val="000000"/>
                <w:lang w:eastAsia="uk-UA"/>
              </w:rPr>
              <w:t>інше</w:t>
            </w:r>
          </w:p>
        </w:tc>
        <w:tc>
          <w:tcPr>
            <w:tcW w:w="1652"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rPr>
                <w:rFonts w:eastAsia="Times New Roman" w:cs="Calibri"/>
                <w:color w:val="000000"/>
                <w:lang w:eastAsia="uk-UA"/>
              </w:rPr>
            </w:pPr>
            <w:r w:rsidRPr="00A75900">
              <w:rPr>
                <w:rFonts w:eastAsia="Times New Roman" w:cs="Calibri"/>
                <w:color w:val="000000"/>
                <w:lang w:eastAsia="uk-UA"/>
              </w:rPr>
              <w:t>інше</w:t>
            </w:r>
          </w:p>
        </w:tc>
        <w:tc>
          <w:tcPr>
            <w:tcW w:w="1068"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color w:val="000000"/>
                <w:lang w:eastAsia="uk-UA"/>
              </w:rPr>
            </w:pPr>
            <w:r w:rsidRPr="00A75900">
              <w:rPr>
                <w:rFonts w:eastAsia="Times New Roman" w:cs="Calibri"/>
                <w:color w:val="000000"/>
                <w:lang w:eastAsia="uk-UA"/>
              </w:rPr>
              <w:t>4</w:t>
            </w:r>
          </w:p>
        </w:tc>
        <w:tc>
          <w:tcPr>
            <w:tcW w:w="1674"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color w:val="000000"/>
                <w:lang w:eastAsia="uk-UA"/>
              </w:rPr>
            </w:pPr>
            <w:r w:rsidRPr="00A75900">
              <w:rPr>
                <w:rFonts w:eastAsia="Times New Roman" w:cs="Calibri"/>
                <w:color w:val="000000"/>
                <w:lang w:eastAsia="uk-UA"/>
              </w:rPr>
              <w:t>12122,72</w:t>
            </w:r>
          </w:p>
        </w:tc>
        <w:tc>
          <w:tcPr>
            <w:tcW w:w="1843"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color w:val="000000"/>
                <w:lang w:eastAsia="uk-UA"/>
              </w:rPr>
            </w:pPr>
            <w:r w:rsidRPr="00A75900">
              <w:rPr>
                <w:rFonts w:eastAsia="Times New Roman" w:cs="Calibri"/>
                <w:color w:val="000000"/>
                <w:lang w:eastAsia="uk-UA"/>
              </w:rPr>
              <w:t>12122,72</w:t>
            </w:r>
          </w:p>
        </w:tc>
      </w:tr>
      <w:tr w:rsidR="00A75900" w:rsidRPr="00A75900" w:rsidTr="00A75900">
        <w:trPr>
          <w:trHeight w:val="300"/>
        </w:trPr>
        <w:tc>
          <w:tcPr>
            <w:tcW w:w="325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rPr>
                <w:rFonts w:eastAsia="Times New Roman" w:cs="Calibri"/>
                <w:b/>
                <w:bCs/>
                <w:color w:val="000000"/>
                <w:lang w:eastAsia="uk-UA"/>
              </w:rPr>
            </w:pPr>
            <w:r w:rsidRPr="00A75900">
              <w:rPr>
                <w:rFonts w:eastAsia="Times New Roman" w:cs="Calibri"/>
                <w:b/>
                <w:bCs/>
                <w:color w:val="000000"/>
                <w:lang w:eastAsia="uk-UA"/>
              </w:rPr>
              <w:t>інше Підсумок</w:t>
            </w:r>
          </w:p>
        </w:tc>
        <w:tc>
          <w:tcPr>
            <w:tcW w:w="165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rPr>
                <w:rFonts w:eastAsia="Times New Roman" w:cs="Calibri"/>
                <w:b/>
                <w:bCs/>
                <w:color w:val="000000"/>
                <w:lang w:eastAsia="uk-UA"/>
              </w:rPr>
            </w:pPr>
            <w:r w:rsidRPr="00A75900">
              <w:rPr>
                <w:rFonts w:eastAsia="Times New Roman" w:cs="Calibri"/>
                <w:b/>
                <w:bCs/>
                <w:color w:val="000000"/>
                <w:lang w:eastAsia="uk-UA"/>
              </w:rPr>
              <w:t> </w:t>
            </w:r>
          </w:p>
        </w:tc>
        <w:tc>
          <w:tcPr>
            <w:tcW w:w="106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b/>
                <w:bCs/>
                <w:color w:val="000000"/>
                <w:lang w:eastAsia="uk-UA"/>
              </w:rPr>
            </w:pPr>
            <w:r w:rsidRPr="00A75900">
              <w:rPr>
                <w:rFonts w:eastAsia="Times New Roman" w:cs="Calibri"/>
                <w:b/>
                <w:bCs/>
                <w:color w:val="000000"/>
                <w:lang w:eastAsia="uk-UA"/>
              </w:rPr>
              <w:t>4</w:t>
            </w:r>
          </w:p>
        </w:tc>
        <w:tc>
          <w:tcPr>
            <w:tcW w:w="167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b/>
                <w:bCs/>
                <w:color w:val="000000"/>
                <w:lang w:eastAsia="uk-UA"/>
              </w:rPr>
            </w:pPr>
            <w:r w:rsidRPr="00A75900">
              <w:rPr>
                <w:rFonts w:eastAsia="Times New Roman" w:cs="Calibri"/>
                <w:b/>
                <w:bCs/>
                <w:color w:val="000000"/>
                <w:lang w:eastAsia="uk-UA"/>
              </w:rPr>
              <w:t>12122,72</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b/>
                <w:bCs/>
                <w:color w:val="000000"/>
                <w:lang w:eastAsia="uk-UA"/>
              </w:rPr>
            </w:pPr>
            <w:r w:rsidRPr="00A75900">
              <w:rPr>
                <w:rFonts w:eastAsia="Times New Roman" w:cs="Calibri"/>
                <w:b/>
                <w:bCs/>
                <w:color w:val="000000"/>
                <w:lang w:eastAsia="uk-UA"/>
              </w:rPr>
              <w:t>12122,72</w:t>
            </w:r>
          </w:p>
        </w:tc>
      </w:tr>
      <w:tr w:rsidR="00A75900" w:rsidRPr="00A75900" w:rsidTr="00A75900">
        <w:trPr>
          <w:trHeight w:val="300"/>
        </w:trPr>
        <w:tc>
          <w:tcPr>
            <w:tcW w:w="325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rPr>
                <w:rFonts w:eastAsia="Times New Roman" w:cs="Calibri"/>
                <w:b/>
                <w:bCs/>
                <w:color w:val="000000"/>
                <w:lang w:eastAsia="uk-UA"/>
              </w:rPr>
            </w:pPr>
            <w:r w:rsidRPr="00A75900">
              <w:rPr>
                <w:rFonts w:eastAsia="Times New Roman" w:cs="Calibri"/>
                <w:b/>
                <w:bCs/>
                <w:color w:val="000000"/>
                <w:lang w:eastAsia="uk-UA"/>
              </w:rPr>
              <w:t>капітальний ремонт</w:t>
            </w:r>
          </w:p>
        </w:tc>
        <w:tc>
          <w:tcPr>
            <w:tcW w:w="1652"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rPr>
                <w:rFonts w:eastAsia="Times New Roman" w:cs="Calibri"/>
                <w:color w:val="000000"/>
                <w:lang w:eastAsia="uk-UA"/>
              </w:rPr>
            </w:pPr>
            <w:r w:rsidRPr="00A75900">
              <w:rPr>
                <w:rFonts w:eastAsia="Times New Roman" w:cs="Calibri"/>
                <w:color w:val="000000"/>
                <w:lang w:eastAsia="uk-UA"/>
              </w:rPr>
              <w:t>вікна</w:t>
            </w:r>
          </w:p>
        </w:tc>
        <w:tc>
          <w:tcPr>
            <w:tcW w:w="1068"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color w:val="000000"/>
                <w:lang w:eastAsia="uk-UA"/>
              </w:rPr>
            </w:pPr>
            <w:r w:rsidRPr="00A75900">
              <w:rPr>
                <w:rFonts w:eastAsia="Times New Roman" w:cs="Calibri"/>
                <w:color w:val="000000"/>
                <w:lang w:eastAsia="uk-UA"/>
              </w:rPr>
              <w:t>6</w:t>
            </w:r>
          </w:p>
        </w:tc>
        <w:tc>
          <w:tcPr>
            <w:tcW w:w="1674"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rPr>
                <w:rFonts w:eastAsia="Times New Roman" w:cs="Calibri"/>
                <w:color w:val="000000"/>
                <w:lang w:eastAsia="uk-UA"/>
              </w:rPr>
            </w:pPr>
            <w:r w:rsidRPr="00A75900">
              <w:rPr>
                <w:rFonts w:eastAsia="Times New Roman" w:cs="Calibri"/>
                <w:color w:val="000000"/>
                <w:lang w:eastAsia="uk-UA"/>
              </w:rPr>
              <w:t> </w:t>
            </w:r>
          </w:p>
        </w:tc>
        <w:tc>
          <w:tcPr>
            <w:tcW w:w="1843"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color w:val="000000"/>
                <w:lang w:eastAsia="uk-UA"/>
              </w:rPr>
            </w:pPr>
            <w:r w:rsidRPr="00A75900">
              <w:rPr>
                <w:rFonts w:eastAsia="Times New Roman" w:cs="Calibri"/>
                <w:color w:val="000000"/>
                <w:lang w:eastAsia="uk-UA"/>
              </w:rPr>
              <w:t>158753,48</w:t>
            </w:r>
          </w:p>
        </w:tc>
      </w:tr>
      <w:tr w:rsidR="00A75900" w:rsidRPr="00A75900" w:rsidTr="00A75900">
        <w:trPr>
          <w:trHeight w:val="300"/>
        </w:trPr>
        <w:tc>
          <w:tcPr>
            <w:tcW w:w="325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rPr>
                <w:rFonts w:eastAsia="Times New Roman" w:cs="Calibri"/>
                <w:b/>
                <w:bCs/>
                <w:color w:val="000000"/>
                <w:lang w:eastAsia="uk-UA"/>
              </w:rPr>
            </w:pPr>
            <w:r w:rsidRPr="00A75900">
              <w:rPr>
                <w:rFonts w:eastAsia="Times New Roman" w:cs="Calibri"/>
                <w:b/>
                <w:bCs/>
                <w:color w:val="000000"/>
                <w:lang w:eastAsia="uk-UA"/>
              </w:rPr>
              <w:t> </w:t>
            </w:r>
          </w:p>
        </w:tc>
        <w:tc>
          <w:tcPr>
            <w:tcW w:w="1652"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rPr>
                <w:rFonts w:eastAsia="Times New Roman" w:cs="Calibri"/>
                <w:color w:val="000000"/>
                <w:lang w:eastAsia="uk-UA"/>
              </w:rPr>
            </w:pPr>
            <w:r w:rsidRPr="00A75900">
              <w:rPr>
                <w:rFonts w:eastAsia="Times New Roman" w:cs="Calibri"/>
                <w:color w:val="000000"/>
                <w:lang w:eastAsia="uk-UA"/>
              </w:rPr>
              <w:t>дах</w:t>
            </w:r>
          </w:p>
        </w:tc>
        <w:tc>
          <w:tcPr>
            <w:tcW w:w="1068"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color w:val="000000"/>
                <w:lang w:eastAsia="uk-UA"/>
              </w:rPr>
            </w:pPr>
            <w:r w:rsidRPr="00A75900">
              <w:rPr>
                <w:rFonts w:eastAsia="Times New Roman" w:cs="Calibri"/>
                <w:color w:val="000000"/>
                <w:lang w:eastAsia="uk-UA"/>
              </w:rPr>
              <w:t>13</w:t>
            </w:r>
          </w:p>
        </w:tc>
        <w:tc>
          <w:tcPr>
            <w:tcW w:w="1674"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color w:val="000000"/>
                <w:lang w:eastAsia="uk-UA"/>
              </w:rPr>
            </w:pPr>
            <w:r w:rsidRPr="00A75900">
              <w:rPr>
                <w:rFonts w:eastAsia="Times New Roman" w:cs="Calibri"/>
                <w:color w:val="000000"/>
                <w:lang w:eastAsia="uk-UA"/>
              </w:rPr>
              <w:t>687231,4</w:t>
            </w:r>
          </w:p>
        </w:tc>
        <w:tc>
          <w:tcPr>
            <w:tcW w:w="1843"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color w:val="000000"/>
                <w:lang w:eastAsia="uk-UA"/>
              </w:rPr>
            </w:pPr>
            <w:r w:rsidRPr="00A75900">
              <w:rPr>
                <w:rFonts w:eastAsia="Times New Roman" w:cs="Calibri"/>
                <w:color w:val="000000"/>
                <w:lang w:eastAsia="uk-UA"/>
              </w:rPr>
              <w:t>675151,82</w:t>
            </w:r>
          </w:p>
        </w:tc>
      </w:tr>
      <w:tr w:rsidR="00A75900" w:rsidRPr="00A75900" w:rsidTr="00A75900">
        <w:trPr>
          <w:trHeight w:val="300"/>
        </w:trPr>
        <w:tc>
          <w:tcPr>
            <w:tcW w:w="325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rPr>
                <w:rFonts w:eastAsia="Times New Roman" w:cs="Calibri"/>
                <w:b/>
                <w:bCs/>
                <w:color w:val="000000"/>
                <w:lang w:eastAsia="uk-UA"/>
              </w:rPr>
            </w:pPr>
            <w:r w:rsidRPr="00A75900">
              <w:rPr>
                <w:rFonts w:eastAsia="Times New Roman" w:cs="Calibri"/>
                <w:b/>
                <w:bCs/>
                <w:color w:val="000000"/>
                <w:lang w:eastAsia="uk-UA"/>
              </w:rPr>
              <w:t> </w:t>
            </w:r>
          </w:p>
        </w:tc>
        <w:tc>
          <w:tcPr>
            <w:tcW w:w="1652"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rPr>
                <w:rFonts w:eastAsia="Times New Roman" w:cs="Calibri"/>
                <w:color w:val="000000"/>
                <w:lang w:eastAsia="uk-UA"/>
              </w:rPr>
            </w:pPr>
            <w:r w:rsidRPr="00A75900">
              <w:rPr>
                <w:rFonts w:eastAsia="Times New Roman" w:cs="Calibri"/>
                <w:color w:val="000000"/>
                <w:lang w:eastAsia="uk-UA"/>
              </w:rPr>
              <w:t>дашки</w:t>
            </w:r>
          </w:p>
        </w:tc>
        <w:tc>
          <w:tcPr>
            <w:tcW w:w="1068"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color w:val="000000"/>
                <w:lang w:eastAsia="uk-UA"/>
              </w:rPr>
            </w:pPr>
            <w:r w:rsidRPr="00A75900">
              <w:rPr>
                <w:rFonts w:eastAsia="Times New Roman" w:cs="Calibri"/>
                <w:color w:val="000000"/>
                <w:lang w:eastAsia="uk-UA"/>
              </w:rPr>
              <w:t>2</w:t>
            </w:r>
          </w:p>
        </w:tc>
        <w:tc>
          <w:tcPr>
            <w:tcW w:w="1674"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color w:val="000000"/>
                <w:lang w:eastAsia="uk-UA"/>
              </w:rPr>
            </w:pPr>
            <w:r w:rsidRPr="00A75900">
              <w:rPr>
                <w:rFonts w:eastAsia="Times New Roman" w:cs="Calibri"/>
                <w:color w:val="000000"/>
                <w:lang w:eastAsia="uk-UA"/>
              </w:rPr>
              <w:t>63882,08</w:t>
            </w:r>
          </w:p>
        </w:tc>
        <w:tc>
          <w:tcPr>
            <w:tcW w:w="1843"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color w:val="000000"/>
                <w:lang w:eastAsia="uk-UA"/>
              </w:rPr>
            </w:pPr>
            <w:r w:rsidRPr="00A75900">
              <w:rPr>
                <w:rFonts w:eastAsia="Times New Roman" w:cs="Calibri"/>
                <w:color w:val="000000"/>
                <w:lang w:eastAsia="uk-UA"/>
              </w:rPr>
              <w:t>58385,72</w:t>
            </w:r>
          </w:p>
        </w:tc>
      </w:tr>
      <w:tr w:rsidR="00A75900" w:rsidRPr="00A75900" w:rsidTr="00A75900">
        <w:trPr>
          <w:trHeight w:val="300"/>
        </w:trPr>
        <w:tc>
          <w:tcPr>
            <w:tcW w:w="325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rPr>
                <w:rFonts w:eastAsia="Times New Roman" w:cs="Calibri"/>
                <w:b/>
                <w:bCs/>
                <w:color w:val="000000"/>
                <w:lang w:eastAsia="uk-UA"/>
              </w:rPr>
            </w:pPr>
            <w:r w:rsidRPr="00A75900">
              <w:rPr>
                <w:rFonts w:eastAsia="Times New Roman" w:cs="Calibri"/>
                <w:b/>
                <w:bCs/>
                <w:color w:val="000000"/>
                <w:lang w:eastAsia="uk-UA"/>
              </w:rPr>
              <w:t> </w:t>
            </w:r>
          </w:p>
        </w:tc>
        <w:tc>
          <w:tcPr>
            <w:tcW w:w="1652"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rPr>
                <w:rFonts w:eastAsia="Times New Roman" w:cs="Calibri"/>
                <w:color w:val="000000"/>
                <w:lang w:eastAsia="uk-UA"/>
              </w:rPr>
            </w:pPr>
            <w:r w:rsidRPr="00A75900">
              <w:rPr>
                <w:rFonts w:eastAsia="Times New Roman" w:cs="Calibri"/>
                <w:color w:val="000000"/>
                <w:lang w:eastAsia="uk-UA"/>
              </w:rPr>
              <w:t>ліфт</w:t>
            </w:r>
          </w:p>
        </w:tc>
        <w:tc>
          <w:tcPr>
            <w:tcW w:w="1068"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color w:val="000000"/>
                <w:lang w:eastAsia="uk-UA"/>
              </w:rPr>
            </w:pPr>
            <w:r w:rsidRPr="00A75900">
              <w:rPr>
                <w:rFonts w:eastAsia="Times New Roman" w:cs="Calibri"/>
                <w:color w:val="000000"/>
                <w:lang w:eastAsia="uk-UA"/>
              </w:rPr>
              <w:t>1</w:t>
            </w:r>
          </w:p>
        </w:tc>
        <w:tc>
          <w:tcPr>
            <w:tcW w:w="1674"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color w:val="000000"/>
                <w:lang w:eastAsia="uk-UA"/>
              </w:rPr>
            </w:pPr>
            <w:r w:rsidRPr="00A75900">
              <w:rPr>
                <w:rFonts w:eastAsia="Times New Roman" w:cs="Calibri"/>
                <w:color w:val="000000"/>
                <w:lang w:eastAsia="uk-UA"/>
              </w:rPr>
              <w:t>68314,67</w:t>
            </w:r>
          </w:p>
        </w:tc>
        <w:tc>
          <w:tcPr>
            <w:tcW w:w="1843"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color w:val="000000"/>
                <w:lang w:eastAsia="uk-UA"/>
              </w:rPr>
            </w:pPr>
            <w:r w:rsidRPr="00A75900">
              <w:rPr>
                <w:rFonts w:eastAsia="Times New Roman" w:cs="Calibri"/>
                <w:color w:val="000000"/>
                <w:lang w:eastAsia="uk-UA"/>
              </w:rPr>
              <w:t>47806,48</w:t>
            </w:r>
          </w:p>
        </w:tc>
      </w:tr>
      <w:tr w:rsidR="00A75900" w:rsidRPr="00A75900" w:rsidTr="00A75900">
        <w:trPr>
          <w:trHeight w:val="300"/>
        </w:trPr>
        <w:tc>
          <w:tcPr>
            <w:tcW w:w="325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rPr>
                <w:rFonts w:eastAsia="Times New Roman" w:cs="Calibri"/>
                <w:b/>
                <w:bCs/>
                <w:color w:val="000000"/>
                <w:lang w:eastAsia="uk-UA"/>
              </w:rPr>
            </w:pPr>
            <w:r w:rsidRPr="00A75900">
              <w:rPr>
                <w:rFonts w:eastAsia="Times New Roman" w:cs="Calibri"/>
                <w:b/>
                <w:bCs/>
                <w:color w:val="000000"/>
                <w:lang w:eastAsia="uk-UA"/>
              </w:rPr>
              <w:t> </w:t>
            </w:r>
          </w:p>
        </w:tc>
        <w:tc>
          <w:tcPr>
            <w:tcW w:w="1652"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rPr>
                <w:rFonts w:eastAsia="Times New Roman" w:cs="Calibri"/>
                <w:color w:val="000000"/>
                <w:lang w:eastAsia="uk-UA"/>
              </w:rPr>
            </w:pPr>
            <w:r w:rsidRPr="00A75900">
              <w:rPr>
                <w:rFonts w:eastAsia="Times New Roman" w:cs="Calibri"/>
                <w:color w:val="000000"/>
                <w:lang w:eastAsia="uk-UA"/>
              </w:rPr>
              <w:t>підвальні</w:t>
            </w:r>
          </w:p>
        </w:tc>
        <w:tc>
          <w:tcPr>
            <w:tcW w:w="1068"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color w:val="000000"/>
                <w:lang w:eastAsia="uk-UA"/>
              </w:rPr>
            </w:pPr>
            <w:r w:rsidRPr="00A75900">
              <w:rPr>
                <w:rFonts w:eastAsia="Times New Roman" w:cs="Calibri"/>
                <w:color w:val="000000"/>
                <w:lang w:eastAsia="uk-UA"/>
              </w:rPr>
              <w:t>4</w:t>
            </w:r>
          </w:p>
        </w:tc>
        <w:tc>
          <w:tcPr>
            <w:tcW w:w="1674"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color w:val="000000"/>
                <w:lang w:eastAsia="uk-UA"/>
              </w:rPr>
            </w:pPr>
            <w:r w:rsidRPr="00A75900">
              <w:rPr>
                <w:rFonts w:eastAsia="Times New Roman" w:cs="Calibri"/>
                <w:color w:val="000000"/>
                <w:lang w:eastAsia="uk-UA"/>
              </w:rPr>
              <w:t>125320,72</w:t>
            </w:r>
          </w:p>
        </w:tc>
        <w:tc>
          <w:tcPr>
            <w:tcW w:w="1843"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color w:val="000000"/>
                <w:lang w:eastAsia="uk-UA"/>
              </w:rPr>
            </w:pPr>
            <w:r w:rsidRPr="00A75900">
              <w:rPr>
                <w:rFonts w:eastAsia="Times New Roman" w:cs="Calibri"/>
                <w:color w:val="000000"/>
                <w:lang w:eastAsia="uk-UA"/>
              </w:rPr>
              <w:t>123429,38</w:t>
            </w:r>
          </w:p>
        </w:tc>
      </w:tr>
      <w:tr w:rsidR="00A75900" w:rsidRPr="00A75900" w:rsidTr="00A75900">
        <w:trPr>
          <w:trHeight w:val="300"/>
        </w:trPr>
        <w:tc>
          <w:tcPr>
            <w:tcW w:w="325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rPr>
                <w:rFonts w:eastAsia="Times New Roman" w:cs="Calibri"/>
                <w:b/>
                <w:bCs/>
                <w:color w:val="000000"/>
                <w:lang w:eastAsia="uk-UA"/>
              </w:rPr>
            </w:pPr>
            <w:r w:rsidRPr="00A75900">
              <w:rPr>
                <w:rFonts w:eastAsia="Times New Roman" w:cs="Calibri"/>
                <w:b/>
                <w:bCs/>
                <w:color w:val="000000"/>
                <w:lang w:eastAsia="uk-UA"/>
              </w:rPr>
              <w:t>капітальний ремонт Підсумок</w:t>
            </w:r>
          </w:p>
        </w:tc>
        <w:tc>
          <w:tcPr>
            <w:tcW w:w="165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rPr>
                <w:rFonts w:eastAsia="Times New Roman" w:cs="Calibri"/>
                <w:b/>
                <w:bCs/>
                <w:color w:val="000000"/>
                <w:lang w:eastAsia="uk-UA"/>
              </w:rPr>
            </w:pPr>
            <w:r w:rsidRPr="00A75900">
              <w:rPr>
                <w:rFonts w:eastAsia="Times New Roman" w:cs="Calibri"/>
                <w:b/>
                <w:bCs/>
                <w:color w:val="000000"/>
                <w:lang w:eastAsia="uk-UA"/>
              </w:rPr>
              <w:t> </w:t>
            </w:r>
          </w:p>
        </w:tc>
        <w:tc>
          <w:tcPr>
            <w:tcW w:w="106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b/>
                <w:bCs/>
                <w:color w:val="000000"/>
                <w:lang w:eastAsia="uk-UA"/>
              </w:rPr>
            </w:pPr>
            <w:r w:rsidRPr="00A75900">
              <w:rPr>
                <w:rFonts w:eastAsia="Times New Roman" w:cs="Calibri"/>
                <w:b/>
                <w:bCs/>
                <w:color w:val="000000"/>
                <w:lang w:eastAsia="uk-UA"/>
              </w:rPr>
              <w:t>26</w:t>
            </w:r>
          </w:p>
        </w:tc>
        <w:tc>
          <w:tcPr>
            <w:tcW w:w="167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b/>
                <w:bCs/>
                <w:color w:val="000000"/>
                <w:lang w:eastAsia="uk-UA"/>
              </w:rPr>
            </w:pPr>
            <w:r w:rsidRPr="00A75900">
              <w:rPr>
                <w:rFonts w:eastAsia="Times New Roman" w:cs="Calibri"/>
                <w:b/>
                <w:bCs/>
                <w:color w:val="000000"/>
                <w:lang w:eastAsia="uk-UA"/>
              </w:rPr>
              <w:t>944748,87</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b/>
                <w:bCs/>
                <w:color w:val="000000"/>
                <w:lang w:eastAsia="uk-UA"/>
              </w:rPr>
            </w:pPr>
            <w:r w:rsidRPr="00A75900">
              <w:rPr>
                <w:rFonts w:eastAsia="Times New Roman" w:cs="Calibri"/>
                <w:b/>
                <w:bCs/>
                <w:color w:val="000000"/>
                <w:lang w:eastAsia="uk-UA"/>
              </w:rPr>
              <w:t>1063526,88</w:t>
            </w:r>
          </w:p>
        </w:tc>
      </w:tr>
      <w:tr w:rsidR="00A75900" w:rsidRPr="00A75900" w:rsidTr="00A75900">
        <w:trPr>
          <w:trHeight w:val="300"/>
        </w:trPr>
        <w:tc>
          <w:tcPr>
            <w:tcW w:w="325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rPr>
                <w:rFonts w:eastAsia="Times New Roman" w:cs="Calibri"/>
                <w:b/>
                <w:bCs/>
                <w:color w:val="000000"/>
                <w:lang w:eastAsia="uk-UA"/>
              </w:rPr>
            </w:pPr>
            <w:r w:rsidRPr="00A75900">
              <w:rPr>
                <w:rFonts w:eastAsia="Times New Roman" w:cs="Calibri"/>
                <w:b/>
                <w:bCs/>
                <w:color w:val="000000"/>
                <w:lang w:eastAsia="uk-UA"/>
              </w:rPr>
              <w:t>плановий поточний ремонт</w:t>
            </w:r>
          </w:p>
        </w:tc>
        <w:tc>
          <w:tcPr>
            <w:tcW w:w="1652"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rPr>
                <w:rFonts w:eastAsia="Times New Roman" w:cs="Calibri"/>
                <w:color w:val="000000"/>
                <w:lang w:eastAsia="uk-UA"/>
              </w:rPr>
            </w:pPr>
            <w:r w:rsidRPr="00A75900">
              <w:rPr>
                <w:rFonts w:eastAsia="Times New Roman" w:cs="Calibri"/>
                <w:color w:val="000000"/>
                <w:lang w:eastAsia="uk-UA"/>
              </w:rPr>
              <w:t>інше</w:t>
            </w:r>
          </w:p>
        </w:tc>
        <w:tc>
          <w:tcPr>
            <w:tcW w:w="1068"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color w:val="000000"/>
                <w:lang w:eastAsia="uk-UA"/>
              </w:rPr>
            </w:pPr>
            <w:r w:rsidRPr="00A75900">
              <w:rPr>
                <w:rFonts w:eastAsia="Times New Roman" w:cs="Calibri"/>
                <w:color w:val="000000"/>
                <w:lang w:eastAsia="uk-UA"/>
              </w:rPr>
              <w:t>1</w:t>
            </w:r>
          </w:p>
        </w:tc>
        <w:tc>
          <w:tcPr>
            <w:tcW w:w="1674"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color w:val="000000"/>
                <w:lang w:eastAsia="uk-UA"/>
              </w:rPr>
            </w:pPr>
            <w:r w:rsidRPr="00A75900">
              <w:rPr>
                <w:rFonts w:eastAsia="Times New Roman" w:cs="Calibri"/>
                <w:color w:val="000000"/>
                <w:lang w:eastAsia="uk-UA"/>
              </w:rPr>
              <w:t>4247</w:t>
            </w:r>
          </w:p>
        </w:tc>
        <w:tc>
          <w:tcPr>
            <w:tcW w:w="1843"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color w:val="000000"/>
                <w:lang w:eastAsia="uk-UA"/>
              </w:rPr>
            </w:pPr>
            <w:r w:rsidRPr="00A75900">
              <w:rPr>
                <w:rFonts w:eastAsia="Times New Roman" w:cs="Calibri"/>
                <w:color w:val="000000"/>
                <w:lang w:eastAsia="uk-UA"/>
              </w:rPr>
              <w:t>4247</w:t>
            </w:r>
          </w:p>
        </w:tc>
      </w:tr>
      <w:tr w:rsidR="00A75900" w:rsidRPr="00A75900" w:rsidTr="00A75900">
        <w:trPr>
          <w:trHeight w:val="300"/>
        </w:trPr>
        <w:tc>
          <w:tcPr>
            <w:tcW w:w="325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rPr>
                <w:rFonts w:eastAsia="Times New Roman" w:cs="Calibri"/>
                <w:b/>
                <w:bCs/>
                <w:color w:val="000000"/>
                <w:lang w:eastAsia="uk-UA"/>
              </w:rPr>
            </w:pPr>
            <w:r w:rsidRPr="00A75900">
              <w:rPr>
                <w:rFonts w:eastAsia="Times New Roman" w:cs="Calibri"/>
                <w:b/>
                <w:bCs/>
                <w:color w:val="000000"/>
                <w:lang w:eastAsia="uk-UA"/>
              </w:rPr>
              <w:t> </w:t>
            </w:r>
          </w:p>
        </w:tc>
        <w:tc>
          <w:tcPr>
            <w:tcW w:w="1652"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rPr>
                <w:rFonts w:eastAsia="Times New Roman" w:cs="Calibri"/>
                <w:color w:val="000000"/>
                <w:lang w:eastAsia="uk-UA"/>
              </w:rPr>
            </w:pPr>
            <w:r w:rsidRPr="00A75900">
              <w:rPr>
                <w:rFonts w:eastAsia="Times New Roman" w:cs="Calibri"/>
                <w:color w:val="000000"/>
                <w:lang w:eastAsia="uk-UA"/>
              </w:rPr>
              <w:t>ліфт</w:t>
            </w:r>
          </w:p>
        </w:tc>
        <w:tc>
          <w:tcPr>
            <w:tcW w:w="1068"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color w:val="000000"/>
                <w:lang w:eastAsia="uk-UA"/>
              </w:rPr>
            </w:pPr>
            <w:r w:rsidRPr="00A75900">
              <w:rPr>
                <w:rFonts w:eastAsia="Times New Roman" w:cs="Calibri"/>
                <w:color w:val="000000"/>
                <w:lang w:eastAsia="uk-UA"/>
              </w:rPr>
              <w:t>1</w:t>
            </w:r>
          </w:p>
        </w:tc>
        <w:tc>
          <w:tcPr>
            <w:tcW w:w="1674"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rPr>
                <w:rFonts w:eastAsia="Times New Roman" w:cs="Calibri"/>
                <w:color w:val="000000"/>
                <w:lang w:eastAsia="uk-UA"/>
              </w:rPr>
            </w:pPr>
            <w:r w:rsidRPr="00A75900">
              <w:rPr>
                <w:rFonts w:eastAsia="Times New Roman" w:cs="Calibri"/>
                <w:color w:val="000000"/>
                <w:lang w:eastAsia="uk-UA"/>
              </w:rPr>
              <w:t> </w:t>
            </w:r>
          </w:p>
        </w:tc>
        <w:tc>
          <w:tcPr>
            <w:tcW w:w="1843"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color w:val="000000"/>
                <w:lang w:eastAsia="uk-UA"/>
              </w:rPr>
            </w:pPr>
            <w:r w:rsidRPr="00A75900">
              <w:rPr>
                <w:rFonts w:eastAsia="Times New Roman" w:cs="Calibri"/>
                <w:color w:val="000000"/>
                <w:lang w:eastAsia="uk-UA"/>
              </w:rPr>
              <w:t>46172,86</w:t>
            </w:r>
          </w:p>
        </w:tc>
      </w:tr>
      <w:tr w:rsidR="00A75900" w:rsidRPr="00A75900" w:rsidTr="00A75900">
        <w:trPr>
          <w:trHeight w:val="300"/>
        </w:trPr>
        <w:tc>
          <w:tcPr>
            <w:tcW w:w="325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rPr>
                <w:rFonts w:eastAsia="Times New Roman" w:cs="Calibri"/>
                <w:b/>
                <w:bCs/>
                <w:color w:val="000000"/>
                <w:lang w:eastAsia="uk-UA"/>
              </w:rPr>
            </w:pPr>
            <w:r w:rsidRPr="00A75900">
              <w:rPr>
                <w:rFonts w:eastAsia="Times New Roman" w:cs="Calibri"/>
                <w:b/>
                <w:bCs/>
                <w:color w:val="000000"/>
                <w:lang w:eastAsia="uk-UA"/>
              </w:rPr>
              <w:t> </w:t>
            </w:r>
          </w:p>
        </w:tc>
        <w:tc>
          <w:tcPr>
            <w:tcW w:w="1652"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rPr>
                <w:rFonts w:eastAsia="Times New Roman" w:cs="Calibri"/>
                <w:color w:val="000000"/>
                <w:lang w:eastAsia="uk-UA"/>
              </w:rPr>
            </w:pPr>
            <w:r w:rsidRPr="00A75900">
              <w:rPr>
                <w:rFonts w:eastAsia="Times New Roman" w:cs="Calibri"/>
                <w:color w:val="000000"/>
                <w:lang w:eastAsia="uk-UA"/>
              </w:rPr>
              <w:t>сходова (спец.фонд)</w:t>
            </w:r>
          </w:p>
        </w:tc>
        <w:tc>
          <w:tcPr>
            <w:tcW w:w="1068"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color w:val="000000"/>
                <w:lang w:eastAsia="uk-UA"/>
              </w:rPr>
            </w:pPr>
            <w:r w:rsidRPr="00A75900">
              <w:rPr>
                <w:rFonts w:eastAsia="Times New Roman" w:cs="Calibri"/>
                <w:color w:val="000000"/>
                <w:lang w:eastAsia="uk-UA"/>
              </w:rPr>
              <w:t>1</w:t>
            </w:r>
          </w:p>
        </w:tc>
        <w:tc>
          <w:tcPr>
            <w:tcW w:w="1674"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color w:val="000000"/>
                <w:lang w:eastAsia="uk-UA"/>
              </w:rPr>
            </w:pPr>
            <w:r w:rsidRPr="00A75900">
              <w:rPr>
                <w:rFonts w:eastAsia="Times New Roman" w:cs="Calibri"/>
                <w:color w:val="000000"/>
                <w:lang w:eastAsia="uk-UA"/>
              </w:rPr>
              <w:t>97246</w:t>
            </w:r>
          </w:p>
        </w:tc>
        <w:tc>
          <w:tcPr>
            <w:tcW w:w="1843" w:type="dxa"/>
            <w:tcBorders>
              <w:top w:val="nil"/>
              <w:left w:val="nil"/>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color w:val="000000"/>
                <w:lang w:eastAsia="uk-UA"/>
              </w:rPr>
            </w:pPr>
            <w:r w:rsidRPr="00A75900">
              <w:rPr>
                <w:rFonts w:eastAsia="Times New Roman" w:cs="Calibri"/>
                <w:color w:val="000000"/>
                <w:lang w:eastAsia="uk-UA"/>
              </w:rPr>
              <w:t>97246</w:t>
            </w:r>
          </w:p>
        </w:tc>
      </w:tr>
      <w:tr w:rsidR="00A75900" w:rsidRPr="00A75900" w:rsidTr="00A75900">
        <w:trPr>
          <w:trHeight w:val="300"/>
        </w:trPr>
        <w:tc>
          <w:tcPr>
            <w:tcW w:w="325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rPr>
                <w:rFonts w:eastAsia="Times New Roman" w:cs="Calibri"/>
                <w:b/>
                <w:bCs/>
                <w:color w:val="000000"/>
                <w:lang w:eastAsia="uk-UA"/>
              </w:rPr>
            </w:pPr>
            <w:r w:rsidRPr="00A75900">
              <w:rPr>
                <w:rFonts w:eastAsia="Times New Roman" w:cs="Calibri"/>
                <w:b/>
                <w:bCs/>
                <w:color w:val="000000"/>
                <w:lang w:eastAsia="uk-UA"/>
              </w:rPr>
              <w:t>плановий поточний ремонт Підсумок</w:t>
            </w:r>
          </w:p>
        </w:tc>
        <w:tc>
          <w:tcPr>
            <w:tcW w:w="165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rPr>
                <w:rFonts w:eastAsia="Times New Roman" w:cs="Calibri"/>
                <w:b/>
                <w:bCs/>
                <w:color w:val="000000"/>
                <w:lang w:eastAsia="uk-UA"/>
              </w:rPr>
            </w:pPr>
            <w:r w:rsidRPr="00A75900">
              <w:rPr>
                <w:rFonts w:eastAsia="Times New Roman" w:cs="Calibri"/>
                <w:b/>
                <w:bCs/>
                <w:color w:val="000000"/>
                <w:lang w:eastAsia="uk-UA"/>
              </w:rPr>
              <w:t> </w:t>
            </w:r>
          </w:p>
        </w:tc>
        <w:tc>
          <w:tcPr>
            <w:tcW w:w="106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b/>
                <w:bCs/>
                <w:color w:val="000000"/>
                <w:lang w:eastAsia="uk-UA"/>
              </w:rPr>
            </w:pPr>
            <w:r w:rsidRPr="00A75900">
              <w:rPr>
                <w:rFonts w:eastAsia="Times New Roman" w:cs="Calibri"/>
                <w:b/>
                <w:bCs/>
                <w:color w:val="000000"/>
                <w:lang w:eastAsia="uk-UA"/>
              </w:rPr>
              <w:t>3</w:t>
            </w:r>
          </w:p>
        </w:tc>
        <w:tc>
          <w:tcPr>
            <w:tcW w:w="167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b/>
                <w:bCs/>
                <w:color w:val="000000"/>
                <w:lang w:eastAsia="uk-UA"/>
              </w:rPr>
            </w:pPr>
            <w:r w:rsidRPr="00A75900">
              <w:rPr>
                <w:rFonts w:eastAsia="Times New Roman" w:cs="Calibri"/>
                <w:b/>
                <w:bCs/>
                <w:color w:val="000000"/>
                <w:lang w:eastAsia="uk-UA"/>
              </w:rPr>
              <w:t>101493</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75900" w:rsidRPr="00A75900" w:rsidRDefault="00A75900" w:rsidP="000A66FF">
            <w:pPr>
              <w:tabs>
                <w:tab w:val="left" w:pos="10348"/>
              </w:tabs>
              <w:spacing w:after="0" w:line="240" w:lineRule="auto"/>
              <w:jc w:val="right"/>
              <w:rPr>
                <w:rFonts w:eastAsia="Times New Roman" w:cs="Calibri"/>
                <w:b/>
                <w:bCs/>
                <w:color w:val="000000"/>
                <w:lang w:eastAsia="uk-UA"/>
              </w:rPr>
            </w:pPr>
            <w:r w:rsidRPr="00A75900">
              <w:rPr>
                <w:rFonts w:eastAsia="Times New Roman" w:cs="Calibri"/>
                <w:b/>
                <w:bCs/>
                <w:color w:val="000000"/>
                <w:lang w:eastAsia="uk-UA"/>
              </w:rPr>
              <w:t>147665,86</w:t>
            </w:r>
          </w:p>
        </w:tc>
      </w:tr>
      <w:tr w:rsidR="00A75900" w:rsidRPr="00A75900" w:rsidTr="00A75900">
        <w:trPr>
          <w:trHeight w:val="300"/>
        </w:trPr>
        <w:tc>
          <w:tcPr>
            <w:tcW w:w="3256" w:type="dxa"/>
            <w:tcBorders>
              <w:top w:val="single" w:sz="4" w:space="0" w:color="auto"/>
              <w:left w:val="single" w:sz="4" w:space="0" w:color="auto"/>
              <w:bottom w:val="single" w:sz="4" w:space="0" w:color="auto"/>
              <w:right w:val="single" w:sz="4" w:space="0" w:color="auto"/>
            </w:tcBorders>
            <w:shd w:val="clear" w:color="DCE6F1" w:fill="DCE6F1"/>
            <w:noWrap/>
            <w:vAlign w:val="bottom"/>
            <w:hideMark/>
          </w:tcPr>
          <w:p w:rsidR="00A75900" w:rsidRPr="00A75900" w:rsidRDefault="00A75900" w:rsidP="000A66FF">
            <w:pPr>
              <w:tabs>
                <w:tab w:val="left" w:pos="10348"/>
              </w:tabs>
              <w:spacing w:after="0" w:line="240" w:lineRule="auto"/>
              <w:rPr>
                <w:rFonts w:eastAsia="Times New Roman" w:cs="Calibri"/>
                <w:b/>
                <w:bCs/>
                <w:color w:val="000000"/>
                <w:lang w:eastAsia="uk-UA"/>
              </w:rPr>
            </w:pPr>
            <w:r w:rsidRPr="00A75900">
              <w:rPr>
                <w:rFonts w:eastAsia="Times New Roman" w:cs="Calibri"/>
                <w:b/>
                <w:bCs/>
                <w:color w:val="000000"/>
                <w:lang w:eastAsia="uk-UA"/>
              </w:rPr>
              <w:t>Загальний підсумок</w:t>
            </w:r>
          </w:p>
        </w:tc>
        <w:tc>
          <w:tcPr>
            <w:tcW w:w="1652" w:type="dxa"/>
            <w:tcBorders>
              <w:top w:val="single" w:sz="4" w:space="0" w:color="auto"/>
              <w:left w:val="single" w:sz="4" w:space="0" w:color="auto"/>
              <w:bottom w:val="single" w:sz="4" w:space="0" w:color="auto"/>
              <w:right w:val="single" w:sz="4" w:space="0" w:color="auto"/>
            </w:tcBorders>
            <w:shd w:val="clear" w:color="DCE6F1" w:fill="DCE6F1"/>
            <w:noWrap/>
            <w:vAlign w:val="bottom"/>
            <w:hideMark/>
          </w:tcPr>
          <w:p w:rsidR="00A75900" w:rsidRPr="00A75900" w:rsidRDefault="00A75900" w:rsidP="000A66FF">
            <w:pPr>
              <w:tabs>
                <w:tab w:val="left" w:pos="10348"/>
              </w:tabs>
              <w:spacing w:after="0" w:line="240" w:lineRule="auto"/>
              <w:rPr>
                <w:rFonts w:eastAsia="Times New Roman" w:cs="Calibri"/>
                <w:b/>
                <w:bCs/>
                <w:color w:val="000000"/>
                <w:lang w:eastAsia="uk-UA"/>
              </w:rPr>
            </w:pPr>
            <w:r w:rsidRPr="00A75900">
              <w:rPr>
                <w:rFonts w:eastAsia="Times New Roman" w:cs="Calibri"/>
                <w:b/>
                <w:bCs/>
                <w:color w:val="000000"/>
                <w:lang w:eastAsia="uk-UA"/>
              </w:rPr>
              <w:t> </w:t>
            </w:r>
          </w:p>
        </w:tc>
        <w:tc>
          <w:tcPr>
            <w:tcW w:w="1068" w:type="dxa"/>
            <w:tcBorders>
              <w:top w:val="single" w:sz="4" w:space="0" w:color="auto"/>
              <w:left w:val="single" w:sz="4" w:space="0" w:color="auto"/>
              <w:bottom w:val="single" w:sz="4" w:space="0" w:color="auto"/>
              <w:right w:val="single" w:sz="4" w:space="0" w:color="auto"/>
            </w:tcBorders>
            <w:shd w:val="clear" w:color="DCE6F1" w:fill="DCE6F1"/>
            <w:noWrap/>
            <w:vAlign w:val="bottom"/>
            <w:hideMark/>
          </w:tcPr>
          <w:p w:rsidR="00A75900" w:rsidRPr="00A75900" w:rsidRDefault="00A75900" w:rsidP="000A66FF">
            <w:pPr>
              <w:tabs>
                <w:tab w:val="left" w:pos="10348"/>
              </w:tabs>
              <w:spacing w:after="0" w:line="240" w:lineRule="auto"/>
              <w:jc w:val="right"/>
              <w:rPr>
                <w:rFonts w:eastAsia="Times New Roman" w:cs="Calibri"/>
                <w:b/>
                <w:bCs/>
                <w:color w:val="000000"/>
                <w:lang w:eastAsia="uk-UA"/>
              </w:rPr>
            </w:pPr>
            <w:r w:rsidRPr="00A75900">
              <w:rPr>
                <w:rFonts w:eastAsia="Times New Roman" w:cs="Calibri"/>
                <w:b/>
                <w:bCs/>
                <w:color w:val="000000"/>
                <w:lang w:eastAsia="uk-UA"/>
              </w:rPr>
              <w:t>332</w:t>
            </w:r>
          </w:p>
        </w:tc>
        <w:tc>
          <w:tcPr>
            <w:tcW w:w="1674" w:type="dxa"/>
            <w:tcBorders>
              <w:top w:val="single" w:sz="4" w:space="0" w:color="auto"/>
              <w:left w:val="single" w:sz="4" w:space="0" w:color="auto"/>
              <w:bottom w:val="single" w:sz="4" w:space="0" w:color="auto"/>
              <w:right w:val="single" w:sz="4" w:space="0" w:color="auto"/>
            </w:tcBorders>
            <w:shd w:val="clear" w:color="DCE6F1" w:fill="DCE6F1"/>
            <w:noWrap/>
            <w:vAlign w:val="bottom"/>
            <w:hideMark/>
          </w:tcPr>
          <w:p w:rsidR="00A75900" w:rsidRPr="00A75900" w:rsidRDefault="00A75900" w:rsidP="000A66FF">
            <w:pPr>
              <w:tabs>
                <w:tab w:val="left" w:pos="10348"/>
              </w:tabs>
              <w:spacing w:after="0" w:line="240" w:lineRule="auto"/>
              <w:jc w:val="right"/>
              <w:rPr>
                <w:rFonts w:eastAsia="Times New Roman" w:cs="Calibri"/>
                <w:b/>
                <w:bCs/>
                <w:color w:val="000000"/>
                <w:lang w:eastAsia="uk-UA"/>
              </w:rPr>
            </w:pPr>
            <w:r w:rsidRPr="00A75900">
              <w:rPr>
                <w:rFonts w:eastAsia="Times New Roman" w:cs="Calibri"/>
                <w:b/>
                <w:bCs/>
                <w:color w:val="000000"/>
                <w:lang w:eastAsia="uk-UA"/>
              </w:rPr>
              <w:t>2328652,41</w:t>
            </w:r>
          </w:p>
        </w:tc>
        <w:tc>
          <w:tcPr>
            <w:tcW w:w="1843" w:type="dxa"/>
            <w:tcBorders>
              <w:top w:val="single" w:sz="4" w:space="0" w:color="auto"/>
              <w:left w:val="single" w:sz="4" w:space="0" w:color="auto"/>
              <w:bottom w:val="single" w:sz="4" w:space="0" w:color="auto"/>
              <w:right w:val="single" w:sz="4" w:space="0" w:color="auto"/>
            </w:tcBorders>
            <w:shd w:val="clear" w:color="DCE6F1" w:fill="DCE6F1"/>
            <w:noWrap/>
            <w:vAlign w:val="bottom"/>
            <w:hideMark/>
          </w:tcPr>
          <w:p w:rsidR="00A75900" w:rsidRPr="00A75900" w:rsidRDefault="00A75900" w:rsidP="000A66FF">
            <w:pPr>
              <w:tabs>
                <w:tab w:val="left" w:pos="10348"/>
              </w:tabs>
              <w:spacing w:after="0" w:line="240" w:lineRule="auto"/>
              <w:jc w:val="right"/>
              <w:rPr>
                <w:rFonts w:eastAsia="Times New Roman" w:cs="Calibri"/>
                <w:b/>
                <w:bCs/>
                <w:color w:val="000000"/>
                <w:lang w:eastAsia="uk-UA"/>
              </w:rPr>
            </w:pPr>
            <w:r w:rsidRPr="00A75900">
              <w:rPr>
                <w:rFonts w:eastAsia="Times New Roman" w:cs="Calibri"/>
                <w:b/>
                <w:bCs/>
                <w:color w:val="000000"/>
                <w:lang w:eastAsia="uk-UA"/>
              </w:rPr>
              <w:t>3015998,55</w:t>
            </w:r>
          </w:p>
        </w:tc>
      </w:tr>
    </w:tbl>
    <w:p w:rsidR="00D56CD5" w:rsidRDefault="00D56CD5" w:rsidP="000A66FF">
      <w:pPr>
        <w:tabs>
          <w:tab w:val="left" w:pos="10348"/>
        </w:tabs>
        <w:spacing w:after="0"/>
        <w:jc w:val="both"/>
        <w:rPr>
          <w:rFonts w:ascii="Times New Roman" w:hAnsi="Times New Roman"/>
          <w:color w:val="000000"/>
          <w:sz w:val="28"/>
          <w:szCs w:val="28"/>
        </w:rPr>
      </w:pPr>
    </w:p>
    <w:p w:rsidR="002874B0" w:rsidRDefault="0055070E" w:rsidP="000A66FF">
      <w:pPr>
        <w:tabs>
          <w:tab w:val="left" w:pos="10348"/>
        </w:tabs>
        <w:spacing w:after="0"/>
        <w:ind w:firstLine="709"/>
        <w:jc w:val="both"/>
        <w:rPr>
          <w:rFonts w:ascii="Times New Roman" w:hAnsi="Times New Roman"/>
          <w:color w:val="000000"/>
          <w:sz w:val="28"/>
          <w:szCs w:val="28"/>
        </w:rPr>
      </w:pPr>
      <w:r w:rsidRPr="00521FAC">
        <w:rPr>
          <w:rFonts w:ascii="Times New Roman" w:hAnsi="Times New Roman"/>
          <w:color w:val="000000"/>
          <w:sz w:val="28"/>
          <w:szCs w:val="28"/>
          <w:lang w:val="ru-RU"/>
        </w:rPr>
        <w:t xml:space="preserve"> </w:t>
      </w:r>
      <w:r w:rsidRPr="00521FAC">
        <w:rPr>
          <w:rFonts w:ascii="Times New Roman" w:hAnsi="Times New Roman"/>
          <w:color w:val="000000"/>
          <w:sz w:val="28"/>
          <w:szCs w:val="28"/>
        </w:rPr>
        <w:t xml:space="preserve">У 2020 році було виконано робіт власними силами на </w:t>
      </w:r>
      <w:r w:rsidR="002874B0" w:rsidRPr="00521FAC">
        <w:rPr>
          <w:rFonts w:ascii="Times New Roman" w:hAnsi="Times New Roman"/>
          <w:color w:val="000000"/>
          <w:sz w:val="28"/>
          <w:szCs w:val="28"/>
        </w:rPr>
        <w:t>186</w:t>
      </w:r>
      <w:r w:rsidRPr="00521FAC">
        <w:rPr>
          <w:rFonts w:ascii="Times New Roman" w:hAnsi="Times New Roman"/>
          <w:color w:val="000000"/>
          <w:sz w:val="28"/>
          <w:szCs w:val="28"/>
        </w:rPr>
        <w:t xml:space="preserve"> об’єктах на загальну суму</w:t>
      </w:r>
      <w:r w:rsidR="002874B0" w:rsidRPr="00521FAC">
        <w:rPr>
          <w:rFonts w:ascii="Times New Roman" w:hAnsi="Times New Roman"/>
          <w:color w:val="000000"/>
          <w:sz w:val="28"/>
          <w:szCs w:val="28"/>
        </w:rPr>
        <w:t xml:space="preserve"> 470</w:t>
      </w:r>
      <w:r w:rsidRPr="00521FAC">
        <w:rPr>
          <w:rFonts w:ascii="Times New Roman" w:hAnsi="Times New Roman"/>
          <w:color w:val="000000"/>
          <w:sz w:val="28"/>
          <w:szCs w:val="28"/>
        </w:rPr>
        <w:t xml:space="preserve"> тис.грн.</w:t>
      </w:r>
      <w:r w:rsidRPr="003A3694">
        <w:rPr>
          <w:rFonts w:ascii="Times New Roman" w:hAnsi="Times New Roman"/>
          <w:color w:val="000000"/>
          <w:sz w:val="28"/>
          <w:szCs w:val="28"/>
        </w:rPr>
        <w:t xml:space="preserve"> </w:t>
      </w:r>
      <w:r>
        <w:rPr>
          <w:rFonts w:ascii="Times New Roman" w:hAnsi="Times New Roman"/>
          <w:color w:val="000000"/>
          <w:sz w:val="28"/>
          <w:szCs w:val="28"/>
        </w:rPr>
        <w:t>(таблиця</w:t>
      </w:r>
      <w:r w:rsidRPr="003A3694">
        <w:rPr>
          <w:rFonts w:ascii="Times New Roman" w:hAnsi="Times New Roman"/>
          <w:color w:val="000000"/>
          <w:sz w:val="28"/>
          <w:szCs w:val="28"/>
        </w:rPr>
        <w:t xml:space="preserve"> 5</w:t>
      </w:r>
      <w:r w:rsidR="002874B0">
        <w:rPr>
          <w:rFonts w:ascii="Times New Roman" w:hAnsi="Times New Roman"/>
          <w:color w:val="000000"/>
          <w:sz w:val="28"/>
          <w:szCs w:val="28"/>
        </w:rPr>
        <w:t>.1</w:t>
      </w:r>
      <w:r>
        <w:rPr>
          <w:rFonts w:ascii="Times New Roman" w:hAnsi="Times New Roman"/>
          <w:color w:val="000000"/>
          <w:sz w:val="28"/>
          <w:szCs w:val="28"/>
        </w:rPr>
        <w:t>)</w:t>
      </w:r>
    </w:p>
    <w:p w:rsidR="00F33900" w:rsidRDefault="00F33900" w:rsidP="000A66FF">
      <w:pPr>
        <w:tabs>
          <w:tab w:val="left" w:pos="10348"/>
        </w:tabs>
        <w:spacing w:after="0"/>
        <w:ind w:firstLine="709"/>
        <w:jc w:val="both"/>
        <w:rPr>
          <w:rFonts w:ascii="Times New Roman" w:hAnsi="Times New Roman"/>
          <w:color w:val="000000"/>
          <w:sz w:val="28"/>
          <w:szCs w:val="28"/>
        </w:rPr>
      </w:pPr>
    </w:p>
    <w:p w:rsidR="00521FAC" w:rsidRDefault="00521FAC" w:rsidP="000A66FF">
      <w:pPr>
        <w:tabs>
          <w:tab w:val="left" w:pos="10348"/>
        </w:tabs>
        <w:spacing w:after="0"/>
        <w:ind w:firstLine="709"/>
        <w:jc w:val="both"/>
        <w:rPr>
          <w:rFonts w:ascii="Times New Roman" w:hAnsi="Times New Roman"/>
          <w:color w:val="000000"/>
          <w:sz w:val="28"/>
          <w:szCs w:val="28"/>
        </w:rPr>
      </w:pPr>
    </w:p>
    <w:p w:rsidR="00521FAC" w:rsidRDefault="00521FAC" w:rsidP="00521FAC">
      <w:pPr>
        <w:keepNext/>
        <w:tabs>
          <w:tab w:val="left" w:pos="10348"/>
        </w:tabs>
        <w:spacing w:after="0"/>
        <w:rPr>
          <w:rFonts w:ascii="Times New Roman" w:hAnsi="Times New Roman"/>
          <w:i/>
          <w:sz w:val="20"/>
          <w:szCs w:val="20"/>
        </w:rPr>
      </w:pPr>
    </w:p>
    <w:p w:rsidR="00521FAC" w:rsidRPr="00521FAC" w:rsidRDefault="00521FAC" w:rsidP="00521FAC">
      <w:pPr>
        <w:keepNext/>
        <w:tabs>
          <w:tab w:val="left" w:pos="10348"/>
        </w:tabs>
        <w:spacing w:after="0"/>
        <w:jc w:val="right"/>
        <w:rPr>
          <w:rFonts w:ascii="Times New Roman" w:eastAsia="Times New Roman" w:hAnsi="Times New Roman"/>
          <w:b/>
          <w:bCs/>
          <w:color w:val="000000"/>
          <w:sz w:val="18"/>
          <w:szCs w:val="18"/>
          <w:lang w:eastAsia="uk-UA"/>
        </w:rPr>
      </w:pPr>
      <w:r w:rsidRPr="006F1E9E">
        <w:rPr>
          <w:rFonts w:ascii="Times New Roman" w:hAnsi="Times New Roman"/>
          <w:i/>
          <w:sz w:val="20"/>
          <w:szCs w:val="20"/>
        </w:rPr>
        <w:t xml:space="preserve">Таблиця </w:t>
      </w:r>
      <w:r>
        <w:rPr>
          <w:rFonts w:ascii="Times New Roman" w:hAnsi="Times New Roman"/>
          <w:i/>
          <w:sz w:val="20"/>
          <w:szCs w:val="20"/>
        </w:rPr>
        <w:t>5.1</w:t>
      </w:r>
    </w:p>
    <w:tbl>
      <w:tblPr>
        <w:tblW w:w="8788" w:type="dxa"/>
        <w:tblLook w:val="04A0" w:firstRow="1" w:lastRow="0" w:firstColumn="1" w:lastColumn="0" w:noHBand="0" w:noVBand="1"/>
      </w:tblPr>
      <w:tblGrid>
        <w:gridCol w:w="3688"/>
        <w:gridCol w:w="1652"/>
        <w:gridCol w:w="2274"/>
        <w:gridCol w:w="1360"/>
      </w:tblGrid>
      <w:tr w:rsidR="002874B0" w:rsidRPr="002874B0" w:rsidTr="002874B0">
        <w:trPr>
          <w:trHeight w:val="300"/>
        </w:trPr>
        <w:tc>
          <w:tcPr>
            <w:tcW w:w="7428" w:type="dxa"/>
            <w:gridSpan w:val="3"/>
            <w:tcBorders>
              <w:top w:val="nil"/>
              <w:left w:val="nil"/>
              <w:bottom w:val="nil"/>
              <w:right w:val="nil"/>
            </w:tcBorders>
            <w:shd w:val="clear" w:color="auto" w:fill="auto"/>
            <w:noWrap/>
            <w:vAlign w:val="bottom"/>
            <w:hideMark/>
          </w:tcPr>
          <w:p w:rsidR="002874B0" w:rsidRPr="006C7FC1" w:rsidRDefault="002874B0" w:rsidP="00521FAC">
            <w:pPr>
              <w:tabs>
                <w:tab w:val="left" w:pos="10348"/>
              </w:tabs>
              <w:spacing w:after="0" w:line="240" w:lineRule="auto"/>
              <w:jc w:val="center"/>
              <w:rPr>
                <w:rFonts w:ascii="Times New Roman" w:eastAsia="Times New Roman" w:hAnsi="Times New Roman"/>
                <w:b/>
                <w:bCs/>
                <w:color w:val="000000"/>
                <w:sz w:val="28"/>
                <w:szCs w:val="28"/>
                <w:lang w:eastAsia="uk-UA"/>
              </w:rPr>
            </w:pPr>
            <w:r w:rsidRPr="006C7FC1">
              <w:rPr>
                <w:rFonts w:ascii="Times New Roman" w:eastAsia="Times New Roman" w:hAnsi="Times New Roman"/>
                <w:b/>
                <w:bCs/>
                <w:color w:val="000000"/>
                <w:sz w:val="28"/>
                <w:szCs w:val="28"/>
                <w:lang w:eastAsia="uk-UA"/>
              </w:rPr>
              <w:t>Звіт про виконання робіт власними силами КП Теплий дім за 2020рік</w:t>
            </w:r>
          </w:p>
          <w:p w:rsidR="00F33900" w:rsidRPr="002874B0" w:rsidRDefault="00F33900" w:rsidP="000A66FF">
            <w:pPr>
              <w:tabs>
                <w:tab w:val="left" w:pos="10348"/>
              </w:tabs>
              <w:spacing w:after="0" w:line="240" w:lineRule="auto"/>
              <w:rPr>
                <w:rFonts w:eastAsia="Times New Roman" w:cs="Calibri"/>
                <w:b/>
                <w:bCs/>
                <w:color w:val="000000"/>
                <w:sz w:val="28"/>
                <w:szCs w:val="28"/>
                <w:lang w:eastAsia="uk-UA"/>
              </w:rPr>
            </w:pPr>
          </w:p>
        </w:tc>
        <w:tc>
          <w:tcPr>
            <w:tcW w:w="1360" w:type="dxa"/>
            <w:tcBorders>
              <w:top w:val="nil"/>
              <w:left w:val="nil"/>
              <w:bottom w:val="nil"/>
              <w:right w:val="nil"/>
            </w:tcBorders>
            <w:shd w:val="clear" w:color="auto" w:fill="auto"/>
            <w:noWrap/>
            <w:vAlign w:val="bottom"/>
            <w:hideMark/>
          </w:tcPr>
          <w:p w:rsidR="002874B0" w:rsidRPr="002874B0" w:rsidRDefault="002874B0" w:rsidP="00521FAC">
            <w:pPr>
              <w:keepNext/>
              <w:tabs>
                <w:tab w:val="left" w:pos="10348"/>
              </w:tabs>
              <w:spacing w:after="0"/>
              <w:rPr>
                <w:rFonts w:eastAsia="Times New Roman" w:cs="Calibri"/>
                <w:b/>
                <w:bCs/>
                <w:color w:val="000000"/>
                <w:lang w:eastAsia="uk-UA"/>
              </w:rPr>
            </w:pPr>
          </w:p>
        </w:tc>
      </w:tr>
      <w:tr w:rsidR="002874B0" w:rsidRPr="002874B0" w:rsidTr="002874B0">
        <w:trPr>
          <w:trHeight w:val="300"/>
        </w:trPr>
        <w:tc>
          <w:tcPr>
            <w:tcW w:w="3688" w:type="dxa"/>
            <w:tcBorders>
              <w:top w:val="single" w:sz="4" w:space="0" w:color="auto"/>
              <w:left w:val="single" w:sz="4" w:space="0" w:color="auto"/>
              <w:bottom w:val="single" w:sz="4" w:space="0" w:color="auto"/>
              <w:right w:val="single" w:sz="4" w:space="0" w:color="auto"/>
            </w:tcBorders>
            <w:shd w:val="clear" w:color="DCE6F1" w:fill="DCE6F1"/>
            <w:noWrap/>
            <w:vAlign w:val="bottom"/>
            <w:hideMark/>
          </w:tcPr>
          <w:p w:rsidR="002874B0" w:rsidRPr="002874B0" w:rsidRDefault="002874B0" w:rsidP="000A66FF">
            <w:pPr>
              <w:tabs>
                <w:tab w:val="left" w:pos="10348"/>
              </w:tabs>
              <w:spacing w:after="0" w:line="240" w:lineRule="auto"/>
              <w:rPr>
                <w:rFonts w:eastAsia="Times New Roman" w:cs="Calibri"/>
                <w:b/>
                <w:bCs/>
                <w:color w:val="000000"/>
                <w:lang w:eastAsia="uk-UA"/>
              </w:rPr>
            </w:pPr>
            <w:r w:rsidRPr="002874B0">
              <w:rPr>
                <w:rFonts w:eastAsia="Times New Roman" w:cs="Calibri"/>
                <w:b/>
                <w:bCs/>
                <w:color w:val="000000"/>
                <w:lang w:eastAsia="uk-UA"/>
              </w:rPr>
              <w:t>Тип робіт</w:t>
            </w:r>
          </w:p>
        </w:tc>
        <w:tc>
          <w:tcPr>
            <w:tcW w:w="1466" w:type="dxa"/>
            <w:tcBorders>
              <w:top w:val="single" w:sz="4" w:space="0" w:color="auto"/>
              <w:left w:val="single" w:sz="4" w:space="0" w:color="auto"/>
              <w:bottom w:val="single" w:sz="4" w:space="0" w:color="auto"/>
              <w:right w:val="single" w:sz="4" w:space="0" w:color="auto"/>
            </w:tcBorders>
            <w:shd w:val="clear" w:color="DCE6F1" w:fill="DCE6F1"/>
            <w:noWrap/>
            <w:vAlign w:val="bottom"/>
            <w:hideMark/>
          </w:tcPr>
          <w:p w:rsidR="002874B0" w:rsidRPr="002874B0" w:rsidRDefault="002874B0" w:rsidP="000A66FF">
            <w:pPr>
              <w:tabs>
                <w:tab w:val="left" w:pos="10348"/>
              </w:tabs>
              <w:spacing w:after="0" w:line="240" w:lineRule="auto"/>
              <w:rPr>
                <w:rFonts w:eastAsia="Times New Roman" w:cs="Calibri"/>
                <w:b/>
                <w:bCs/>
                <w:color w:val="000000"/>
                <w:lang w:eastAsia="uk-UA"/>
              </w:rPr>
            </w:pPr>
            <w:r w:rsidRPr="002874B0">
              <w:rPr>
                <w:rFonts w:eastAsia="Times New Roman" w:cs="Calibri"/>
                <w:b/>
                <w:bCs/>
                <w:color w:val="000000"/>
                <w:lang w:eastAsia="uk-UA"/>
              </w:rPr>
              <w:t>Вид робіт</w:t>
            </w:r>
          </w:p>
        </w:tc>
        <w:tc>
          <w:tcPr>
            <w:tcW w:w="2274" w:type="dxa"/>
            <w:tcBorders>
              <w:top w:val="single" w:sz="4" w:space="0" w:color="auto"/>
              <w:left w:val="single" w:sz="4" w:space="0" w:color="auto"/>
              <w:bottom w:val="single" w:sz="4" w:space="0" w:color="auto"/>
              <w:right w:val="single" w:sz="4" w:space="0" w:color="auto"/>
            </w:tcBorders>
            <w:shd w:val="clear" w:color="DCE6F1" w:fill="DCE6F1"/>
            <w:noWrap/>
            <w:vAlign w:val="bottom"/>
            <w:hideMark/>
          </w:tcPr>
          <w:p w:rsidR="002874B0" w:rsidRPr="002874B0" w:rsidRDefault="002874B0" w:rsidP="000A66FF">
            <w:pPr>
              <w:tabs>
                <w:tab w:val="left" w:pos="10348"/>
              </w:tabs>
              <w:spacing w:after="0" w:line="240" w:lineRule="auto"/>
              <w:rPr>
                <w:rFonts w:eastAsia="Times New Roman" w:cs="Calibri"/>
                <w:b/>
                <w:bCs/>
                <w:color w:val="000000"/>
                <w:lang w:eastAsia="uk-UA"/>
              </w:rPr>
            </w:pPr>
            <w:r w:rsidRPr="002874B0">
              <w:rPr>
                <w:rFonts w:eastAsia="Times New Roman" w:cs="Calibri"/>
                <w:b/>
                <w:bCs/>
                <w:color w:val="000000"/>
                <w:lang w:eastAsia="uk-UA"/>
              </w:rPr>
              <w:t>Підрахунок для Адреса</w:t>
            </w:r>
          </w:p>
        </w:tc>
        <w:tc>
          <w:tcPr>
            <w:tcW w:w="1360" w:type="dxa"/>
            <w:tcBorders>
              <w:top w:val="single" w:sz="4" w:space="0" w:color="auto"/>
              <w:left w:val="single" w:sz="4" w:space="0" w:color="auto"/>
              <w:bottom w:val="single" w:sz="4" w:space="0" w:color="auto"/>
              <w:right w:val="single" w:sz="4" w:space="0" w:color="auto"/>
            </w:tcBorders>
            <w:shd w:val="clear" w:color="DCE6F1" w:fill="DCE6F1"/>
            <w:noWrap/>
            <w:vAlign w:val="bottom"/>
            <w:hideMark/>
          </w:tcPr>
          <w:p w:rsidR="002874B0" w:rsidRPr="002874B0" w:rsidRDefault="002874B0" w:rsidP="000A66FF">
            <w:pPr>
              <w:tabs>
                <w:tab w:val="left" w:pos="10348"/>
              </w:tabs>
              <w:spacing w:after="0" w:line="240" w:lineRule="auto"/>
              <w:rPr>
                <w:rFonts w:eastAsia="Times New Roman" w:cs="Calibri"/>
                <w:b/>
                <w:bCs/>
                <w:color w:val="000000"/>
                <w:lang w:eastAsia="uk-UA"/>
              </w:rPr>
            </w:pPr>
            <w:r w:rsidRPr="002874B0">
              <w:rPr>
                <w:rFonts w:eastAsia="Times New Roman" w:cs="Calibri"/>
                <w:b/>
                <w:bCs/>
                <w:color w:val="000000"/>
                <w:lang w:eastAsia="uk-UA"/>
              </w:rPr>
              <w:t>Сума для акт</w:t>
            </w:r>
          </w:p>
        </w:tc>
      </w:tr>
      <w:tr w:rsidR="002874B0" w:rsidRPr="002874B0" w:rsidTr="002874B0">
        <w:trPr>
          <w:trHeight w:val="300"/>
        </w:trPr>
        <w:tc>
          <w:tcPr>
            <w:tcW w:w="368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874B0" w:rsidRPr="002874B0" w:rsidRDefault="002874B0" w:rsidP="000A66FF">
            <w:pPr>
              <w:tabs>
                <w:tab w:val="left" w:pos="10348"/>
              </w:tabs>
              <w:spacing w:after="0" w:line="240" w:lineRule="auto"/>
              <w:rPr>
                <w:rFonts w:eastAsia="Times New Roman" w:cs="Calibri"/>
                <w:b/>
                <w:bCs/>
                <w:color w:val="000000"/>
                <w:lang w:eastAsia="uk-UA"/>
              </w:rPr>
            </w:pPr>
            <w:r w:rsidRPr="002874B0">
              <w:rPr>
                <w:rFonts w:eastAsia="Times New Roman" w:cs="Calibri"/>
                <w:b/>
                <w:bCs/>
                <w:color w:val="000000"/>
                <w:lang w:eastAsia="uk-UA"/>
              </w:rPr>
              <w:t>аварійний поточний ремонт</w:t>
            </w:r>
          </w:p>
        </w:tc>
        <w:tc>
          <w:tcPr>
            <w:tcW w:w="1466" w:type="dxa"/>
            <w:tcBorders>
              <w:top w:val="nil"/>
              <w:left w:val="nil"/>
              <w:bottom w:val="single" w:sz="4" w:space="0" w:color="auto"/>
              <w:right w:val="single" w:sz="4" w:space="0" w:color="auto"/>
            </w:tcBorders>
            <w:shd w:val="clear" w:color="auto" w:fill="auto"/>
            <w:noWrap/>
            <w:vAlign w:val="bottom"/>
            <w:hideMark/>
          </w:tcPr>
          <w:p w:rsidR="002874B0" w:rsidRPr="002874B0" w:rsidRDefault="002874B0" w:rsidP="000A66FF">
            <w:pPr>
              <w:tabs>
                <w:tab w:val="left" w:pos="10348"/>
              </w:tabs>
              <w:spacing w:after="0" w:line="240" w:lineRule="auto"/>
              <w:rPr>
                <w:rFonts w:eastAsia="Times New Roman" w:cs="Calibri"/>
                <w:color w:val="000000"/>
                <w:lang w:eastAsia="uk-UA"/>
              </w:rPr>
            </w:pPr>
            <w:r w:rsidRPr="002874B0">
              <w:rPr>
                <w:rFonts w:eastAsia="Times New Roman" w:cs="Calibri"/>
                <w:color w:val="000000"/>
                <w:lang w:eastAsia="uk-UA"/>
              </w:rPr>
              <w:t>вікна</w:t>
            </w:r>
          </w:p>
        </w:tc>
        <w:tc>
          <w:tcPr>
            <w:tcW w:w="2274" w:type="dxa"/>
            <w:tcBorders>
              <w:top w:val="nil"/>
              <w:left w:val="nil"/>
              <w:bottom w:val="single" w:sz="4" w:space="0" w:color="auto"/>
              <w:right w:val="single" w:sz="4" w:space="0" w:color="auto"/>
            </w:tcBorders>
            <w:shd w:val="clear" w:color="auto" w:fill="auto"/>
            <w:noWrap/>
            <w:vAlign w:val="bottom"/>
            <w:hideMark/>
          </w:tcPr>
          <w:p w:rsidR="002874B0" w:rsidRPr="002874B0" w:rsidRDefault="002874B0" w:rsidP="000A66FF">
            <w:pPr>
              <w:tabs>
                <w:tab w:val="left" w:pos="10348"/>
              </w:tabs>
              <w:spacing w:after="0" w:line="240" w:lineRule="auto"/>
              <w:jc w:val="right"/>
              <w:rPr>
                <w:rFonts w:eastAsia="Times New Roman" w:cs="Calibri"/>
                <w:color w:val="000000"/>
                <w:lang w:eastAsia="uk-UA"/>
              </w:rPr>
            </w:pPr>
            <w:r w:rsidRPr="002874B0">
              <w:rPr>
                <w:rFonts w:eastAsia="Times New Roman" w:cs="Calibri"/>
                <w:color w:val="000000"/>
                <w:lang w:eastAsia="uk-UA"/>
              </w:rPr>
              <w:t>71</w:t>
            </w:r>
          </w:p>
        </w:tc>
        <w:tc>
          <w:tcPr>
            <w:tcW w:w="1360" w:type="dxa"/>
            <w:tcBorders>
              <w:top w:val="nil"/>
              <w:left w:val="nil"/>
              <w:bottom w:val="single" w:sz="4" w:space="0" w:color="auto"/>
              <w:right w:val="single" w:sz="4" w:space="0" w:color="auto"/>
            </w:tcBorders>
            <w:shd w:val="clear" w:color="auto" w:fill="auto"/>
            <w:noWrap/>
            <w:vAlign w:val="bottom"/>
            <w:hideMark/>
          </w:tcPr>
          <w:p w:rsidR="002874B0" w:rsidRPr="002874B0" w:rsidRDefault="002874B0" w:rsidP="000A66FF">
            <w:pPr>
              <w:tabs>
                <w:tab w:val="left" w:pos="10348"/>
              </w:tabs>
              <w:spacing w:after="0" w:line="240" w:lineRule="auto"/>
              <w:jc w:val="right"/>
              <w:rPr>
                <w:rFonts w:eastAsia="Times New Roman" w:cs="Calibri"/>
                <w:color w:val="000000"/>
                <w:lang w:eastAsia="uk-UA"/>
              </w:rPr>
            </w:pPr>
            <w:r w:rsidRPr="002874B0">
              <w:rPr>
                <w:rFonts w:eastAsia="Times New Roman" w:cs="Calibri"/>
                <w:color w:val="000000"/>
                <w:lang w:eastAsia="uk-UA"/>
              </w:rPr>
              <w:t>51079,6</w:t>
            </w:r>
          </w:p>
        </w:tc>
      </w:tr>
      <w:tr w:rsidR="002874B0" w:rsidRPr="002874B0" w:rsidTr="002874B0">
        <w:trPr>
          <w:trHeight w:val="300"/>
        </w:trPr>
        <w:tc>
          <w:tcPr>
            <w:tcW w:w="368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874B0" w:rsidRPr="002874B0" w:rsidRDefault="002874B0" w:rsidP="000A66FF">
            <w:pPr>
              <w:tabs>
                <w:tab w:val="left" w:pos="10348"/>
              </w:tabs>
              <w:spacing w:after="0" w:line="240" w:lineRule="auto"/>
              <w:rPr>
                <w:rFonts w:eastAsia="Times New Roman" w:cs="Calibri"/>
                <w:b/>
                <w:bCs/>
                <w:color w:val="000000"/>
                <w:lang w:eastAsia="uk-UA"/>
              </w:rPr>
            </w:pPr>
            <w:r w:rsidRPr="002874B0">
              <w:rPr>
                <w:rFonts w:eastAsia="Times New Roman" w:cs="Calibri"/>
                <w:b/>
                <w:bCs/>
                <w:color w:val="000000"/>
                <w:lang w:eastAsia="uk-UA"/>
              </w:rPr>
              <w:t> </w:t>
            </w:r>
          </w:p>
        </w:tc>
        <w:tc>
          <w:tcPr>
            <w:tcW w:w="1466" w:type="dxa"/>
            <w:tcBorders>
              <w:top w:val="nil"/>
              <w:left w:val="nil"/>
              <w:bottom w:val="single" w:sz="4" w:space="0" w:color="auto"/>
              <w:right w:val="single" w:sz="4" w:space="0" w:color="auto"/>
            </w:tcBorders>
            <w:shd w:val="clear" w:color="auto" w:fill="auto"/>
            <w:noWrap/>
            <w:vAlign w:val="bottom"/>
            <w:hideMark/>
          </w:tcPr>
          <w:p w:rsidR="002874B0" w:rsidRPr="002874B0" w:rsidRDefault="002874B0" w:rsidP="000A66FF">
            <w:pPr>
              <w:tabs>
                <w:tab w:val="left" w:pos="10348"/>
              </w:tabs>
              <w:spacing w:after="0" w:line="240" w:lineRule="auto"/>
              <w:rPr>
                <w:rFonts w:eastAsia="Times New Roman" w:cs="Calibri"/>
                <w:color w:val="000000"/>
                <w:lang w:eastAsia="uk-UA"/>
              </w:rPr>
            </w:pPr>
            <w:r w:rsidRPr="002874B0">
              <w:rPr>
                <w:rFonts w:eastAsia="Times New Roman" w:cs="Calibri"/>
                <w:color w:val="000000"/>
                <w:lang w:eastAsia="uk-UA"/>
              </w:rPr>
              <w:t>водозливи</w:t>
            </w:r>
          </w:p>
        </w:tc>
        <w:tc>
          <w:tcPr>
            <w:tcW w:w="2274" w:type="dxa"/>
            <w:tcBorders>
              <w:top w:val="nil"/>
              <w:left w:val="nil"/>
              <w:bottom w:val="single" w:sz="4" w:space="0" w:color="auto"/>
              <w:right w:val="single" w:sz="4" w:space="0" w:color="auto"/>
            </w:tcBorders>
            <w:shd w:val="clear" w:color="auto" w:fill="auto"/>
            <w:noWrap/>
            <w:vAlign w:val="bottom"/>
            <w:hideMark/>
          </w:tcPr>
          <w:p w:rsidR="002874B0" w:rsidRPr="002874B0" w:rsidRDefault="002874B0" w:rsidP="000A66FF">
            <w:pPr>
              <w:tabs>
                <w:tab w:val="left" w:pos="10348"/>
              </w:tabs>
              <w:spacing w:after="0" w:line="240" w:lineRule="auto"/>
              <w:jc w:val="right"/>
              <w:rPr>
                <w:rFonts w:eastAsia="Times New Roman" w:cs="Calibri"/>
                <w:color w:val="000000"/>
                <w:lang w:eastAsia="uk-UA"/>
              </w:rPr>
            </w:pPr>
            <w:r w:rsidRPr="002874B0">
              <w:rPr>
                <w:rFonts w:eastAsia="Times New Roman" w:cs="Calibri"/>
                <w:color w:val="000000"/>
                <w:lang w:eastAsia="uk-UA"/>
              </w:rPr>
              <w:t>58</w:t>
            </w:r>
          </w:p>
        </w:tc>
        <w:tc>
          <w:tcPr>
            <w:tcW w:w="1360" w:type="dxa"/>
            <w:tcBorders>
              <w:top w:val="nil"/>
              <w:left w:val="nil"/>
              <w:bottom w:val="single" w:sz="4" w:space="0" w:color="auto"/>
              <w:right w:val="single" w:sz="4" w:space="0" w:color="auto"/>
            </w:tcBorders>
            <w:shd w:val="clear" w:color="auto" w:fill="auto"/>
            <w:noWrap/>
            <w:vAlign w:val="bottom"/>
            <w:hideMark/>
          </w:tcPr>
          <w:p w:rsidR="002874B0" w:rsidRPr="002874B0" w:rsidRDefault="002874B0" w:rsidP="000A66FF">
            <w:pPr>
              <w:tabs>
                <w:tab w:val="left" w:pos="10348"/>
              </w:tabs>
              <w:spacing w:after="0" w:line="240" w:lineRule="auto"/>
              <w:jc w:val="right"/>
              <w:rPr>
                <w:rFonts w:eastAsia="Times New Roman" w:cs="Calibri"/>
                <w:color w:val="000000"/>
                <w:lang w:eastAsia="uk-UA"/>
              </w:rPr>
            </w:pPr>
            <w:r w:rsidRPr="002874B0">
              <w:rPr>
                <w:rFonts w:eastAsia="Times New Roman" w:cs="Calibri"/>
                <w:color w:val="000000"/>
                <w:lang w:eastAsia="uk-UA"/>
              </w:rPr>
              <w:t>253106,4</w:t>
            </w:r>
          </w:p>
        </w:tc>
      </w:tr>
      <w:tr w:rsidR="002874B0" w:rsidRPr="002874B0" w:rsidTr="002874B0">
        <w:trPr>
          <w:trHeight w:val="300"/>
        </w:trPr>
        <w:tc>
          <w:tcPr>
            <w:tcW w:w="368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874B0" w:rsidRPr="002874B0" w:rsidRDefault="002874B0" w:rsidP="000A66FF">
            <w:pPr>
              <w:tabs>
                <w:tab w:val="left" w:pos="10348"/>
              </w:tabs>
              <w:spacing w:after="0" w:line="240" w:lineRule="auto"/>
              <w:rPr>
                <w:rFonts w:eastAsia="Times New Roman" w:cs="Calibri"/>
                <w:b/>
                <w:bCs/>
                <w:color w:val="000000"/>
                <w:lang w:eastAsia="uk-UA"/>
              </w:rPr>
            </w:pPr>
            <w:r w:rsidRPr="002874B0">
              <w:rPr>
                <w:rFonts w:eastAsia="Times New Roman" w:cs="Calibri"/>
                <w:b/>
                <w:bCs/>
                <w:color w:val="000000"/>
                <w:lang w:eastAsia="uk-UA"/>
              </w:rPr>
              <w:t> </w:t>
            </w:r>
          </w:p>
        </w:tc>
        <w:tc>
          <w:tcPr>
            <w:tcW w:w="1466" w:type="dxa"/>
            <w:tcBorders>
              <w:top w:val="nil"/>
              <w:left w:val="nil"/>
              <w:bottom w:val="single" w:sz="4" w:space="0" w:color="auto"/>
              <w:right w:val="single" w:sz="4" w:space="0" w:color="auto"/>
            </w:tcBorders>
            <w:shd w:val="clear" w:color="auto" w:fill="auto"/>
            <w:noWrap/>
            <w:vAlign w:val="bottom"/>
            <w:hideMark/>
          </w:tcPr>
          <w:p w:rsidR="002874B0" w:rsidRPr="002874B0" w:rsidRDefault="002874B0" w:rsidP="000A66FF">
            <w:pPr>
              <w:tabs>
                <w:tab w:val="left" w:pos="10348"/>
              </w:tabs>
              <w:spacing w:after="0" w:line="240" w:lineRule="auto"/>
              <w:rPr>
                <w:rFonts w:eastAsia="Times New Roman" w:cs="Calibri"/>
                <w:color w:val="000000"/>
                <w:lang w:eastAsia="uk-UA"/>
              </w:rPr>
            </w:pPr>
            <w:r w:rsidRPr="002874B0">
              <w:rPr>
                <w:rFonts w:eastAsia="Times New Roman" w:cs="Calibri"/>
                <w:color w:val="000000"/>
                <w:lang w:eastAsia="uk-UA"/>
              </w:rPr>
              <w:t>дахи</w:t>
            </w:r>
          </w:p>
        </w:tc>
        <w:tc>
          <w:tcPr>
            <w:tcW w:w="2274" w:type="dxa"/>
            <w:tcBorders>
              <w:top w:val="nil"/>
              <w:left w:val="nil"/>
              <w:bottom w:val="single" w:sz="4" w:space="0" w:color="auto"/>
              <w:right w:val="single" w:sz="4" w:space="0" w:color="auto"/>
            </w:tcBorders>
            <w:shd w:val="clear" w:color="auto" w:fill="auto"/>
            <w:noWrap/>
            <w:vAlign w:val="bottom"/>
            <w:hideMark/>
          </w:tcPr>
          <w:p w:rsidR="002874B0" w:rsidRPr="002874B0" w:rsidRDefault="002874B0" w:rsidP="000A66FF">
            <w:pPr>
              <w:tabs>
                <w:tab w:val="left" w:pos="10348"/>
              </w:tabs>
              <w:spacing w:after="0" w:line="240" w:lineRule="auto"/>
              <w:jc w:val="right"/>
              <w:rPr>
                <w:rFonts w:eastAsia="Times New Roman" w:cs="Calibri"/>
                <w:color w:val="000000"/>
                <w:lang w:eastAsia="uk-UA"/>
              </w:rPr>
            </w:pPr>
            <w:r w:rsidRPr="002874B0">
              <w:rPr>
                <w:rFonts w:eastAsia="Times New Roman" w:cs="Calibri"/>
                <w:color w:val="000000"/>
                <w:lang w:eastAsia="uk-UA"/>
              </w:rPr>
              <w:t>1</w:t>
            </w:r>
          </w:p>
        </w:tc>
        <w:tc>
          <w:tcPr>
            <w:tcW w:w="1360" w:type="dxa"/>
            <w:tcBorders>
              <w:top w:val="nil"/>
              <w:left w:val="nil"/>
              <w:bottom w:val="single" w:sz="4" w:space="0" w:color="auto"/>
              <w:right w:val="single" w:sz="4" w:space="0" w:color="auto"/>
            </w:tcBorders>
            <w:shd w:val="clear" w:color="auto" w:fill="auto"/>
            <w:noWrap/>
            <w:vAlign w:val="bottom"/>
            <w:hideMark/>
          </w:tcPr>
          <w:p w:rsidR="002874B0" w:rsidRPr="002874B0" w:rsidRDefault="002874B0" w:rsidP="000A66FF">
            <w:pPr>
              <w:tabs>
                <w:tab w:val="left" w:pos="10348"/>
              </w:tabs>
              <w:spacing w:after="0" w:line="240" w:lineRule="auto"/>
              <w:jc w:val="right"/>
              <w:rPr>
                <w:rFonts w:eastAsia="Times New Roman" w:cs="Calibri"/>
                <w:color w:val="000000"/>
                <w:lang w:eastAsia="uk-UA"/>
              </w:rPr>
            </w:pPr>
            <w:r w:rsidRPr="002874B0">
              <w:rPr>
                <w:rFonts w:eastAsia="Times New Roman" w:cs="Calibri"/>
                <w:color w:val="000000"/>
                <w:lang w:eastAsia="uk-UA"/>
              </w:rPr>
              <w:t>2792,4</w:t>
            </w:r>
          </w:p>
        </w:tc>
      </w:tr>
      <w:tr w:rsidR="002874B0" w:rsidRPr="002874B0" w:rsidTr="002874B0">
        <w:trPr>
          <w:trHeight w:val="300"/>
        </w:trPr>
        <w:tc>
          <w:tcPr>
            <w:tcW w:w="368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874B0" w:rsidRPr="002874B0" w:rsidRDefault="002874B0" w:rsidP="000A66FF">
            <w:pPr>
              <w:tabs>
                <w:tab w:val="left" w:pos="10348"/>
              </w:tabs>
              <w:spacing w:after="0" w:line="240" w:lineRule="auto"/>
              <w:rPr>
                <w:rFonts w:eastAsia="Times New Roman" w:cs="Calibri"/>
                <w:b/>
                <w:bCs/>
                <w:color w:val="000000"/>
                <w:lang w:eastAsia="uk-UA"/>
              </w:rPr>
            </w:pPr>
            <w:r w:rsidRPr="002874B0">
              <w:rPr>
                <w:rFonts w:eastAsia="Times New Roman" w:cs="Calibri"/>
                <w:b/>
                <w:bCs/>
                <w:color w:val="000000"/>
                <w:lang w:eastAsia="uk-UA"/>
              </w:rPr>
              <w:t> </w:t>
            </w:r>
          </w:p>
        </w:tc>
        <w:tc>
          <w:tcPr>
            <w:tcW w:w="1466" w:type="dxa"/>
            <w:tcBorders>
              <w:top w:val="nil"/>
              <w:left w:val="nil"/>
              <w:bottom w:val="single" w:sz="4" w:space="0" w:color="auto"/>
              <w:right w:val="single" w:sz="4" w:space="0" w:color="auto"/>
            </w:tcBorders>
            <w:shd w:val="clear" w:color="auto" w:fill="auto"/>
            <w:noWrap/>
            <w:vAlign w:val="bottom"/>
            <w:hideMark/>
          </w:tcPr>
          <w:p w:rsidR="002874B0" w:rsidRPr="002874B0" w:rsidRDefault="002874B0" w:rsidP="000A66FF">
            <w:pPr>
              <w:tabs>
                <w:tab w:val="left" w:pos="10348"/>
              </w:tabs>
              <w:spacing w:after="0" w:line="240" w:lineRule="auto"/>
              <w:rPr>
                <w:rFonts w:eastAsia="Times New Roman" w:cs="Calibri"/>
                <w:color w:val="000000"/>
                <w:lang w:eastAsia="uk-UA"/>
              </w:rPr>
            </w:pPr>
            <w:r w:rsidRPr="002874B0">
              <w:rPr>
                <w:rFonts w:eastAsia="Times New Roman" w:cs="Calibri"/>
                <w:color w:val="000000"/>
                <w:lang w:eastAsia="uk-UA"/>
              </w:rPr>
              <w:t>електромережі</w:t>
            </w:r>
          </w:p>
        </w:tc>
        <w:tc>
          <w:tcPr>
            <w:tcW w:w="2274" w:type="dxa"/>
            <w:tcBorders>
              <w:top w:val="nil"/>
              <w:left w:val="nil"/>
              <w:bottom w:val="single" w:sz="4" w:space="0" w:color="auto"/>
              <w:right w:val="single" w:sz="4" w:space="0" w:color="auto"/>
            </w:tcBorders>
            <w:shd w:val="clear" w:color="auto" w:fill="auto"/>
            <w:noWrap/>
            <w:vAlign w:val="bottom"/>
            <w:hideMark/>
          </w:tcPr>
          <w:p w:rsidR="002874B0" w:rsidRPr="002874B0" w:rsidRDefault="002874B0" w:rsidP="000A66FF">
            <w:pPr>
              <w:tabs>
                <w:tab w:val="left" w:pos="10348"/>
              </w:tabs>
              <w:spacing w:after="0" w:line="240" w:lineRule="auto"/>
              <w:jc w:val="right"/>
              <w:rPr>
                <w:rFonts w:eastAsia="Times New Roman" w:cs="Calibri"/>
                <w:color w:val="000000"/>
                <w:lang w:eastAsia="uk-UA"/>
              </w:rPr>
            </w:pPr>
            <w:r w:rsidRPr="002874B0">
              <w:rPr>
                <w:rFonts w:eastAsia="Times New Roman" w:cs="Calibri"/>
                <w:color w:val="000000"/>
                <w:lang w:eastAsia="uk-UA"/>
              </w:rPr>
              <w:t>22</w:t>
            </w:r>
          </w:p>
        </w:tc>
        <w:tc>
          <w:tcPr>
            <w:tcW w:w="1360" w:type="dxa"/>
            <w:tcBorders>
              <w:top w:val="nil"/>
              <w:left w:val="nil"/>
              <w:bottom w:val="single" w:sz="4" w:space="0" w:color="auto"/>
              <w:right w:val="single" w:sz="4" w:space="0" w:color="auto"/>
            </w:tcBorders>
            <w:shd w:val="clear" w:color="auto" w:fill="auto"/>
            <w:noWrap/>
            <w:vAlign w:val="bottom"/>
            <w:hideMark/>
          </w:tcPr>
          <w:p w:rsidR="002874B0" w:rsidRPr="002874B0" w:rsidRDefault="002874B0" w:rsidP="000A66FF">
            <w:pPr>
              <w:tabs>
                <w:tab w:val="left" w:pos="10348"/>
              </w:tabs>
              <w:spacing w:after="0" w:line="240" w:lineRule="auto"/>
              <w:jc w:val="right"/>
              <w:rPr>
                <w:rFonts w:eastAsia="Times New Roman" w:cs="Calibri"/>
                <w:color w:val="000000"/>
                <w:lang w:eastAsia="uk-UA"/>
              </w:rPr>
            </w:pPr>
            <w:r w:rsidRPr="002874B0">
              <w:rPr>
                <w:rFonts w:eastAsia="Times New Roman" w:cs="Calibri"/>
                <w:color w:val="000000"/>
                <w:lang w:eastAsia="uk-UA"/>
              </w:rPr>
              <w:t>71899,2</w:t>
            </w:r>
          </w:p>
        </w:tc>
      </w:tr>
      <w:tr w:rsidR="002874B0" w:rsidRPr="002874B0" w:rsidTr="002874B0">
        <w:trPr>
          <w:trHeight w:val="300"/>
        </w:trPr>
        <w:tc>
          <w:tcPr>
            <w:tcW w:w="368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874B0" w:rsidRPr="002874B0" w:rsidRDefault="002874B0" w:rsidP="000A66FF">
            <w:pPr>
              <w:tabs>
                <w:tab w:val="left" w:pos="10348"/>
              </w:tabs>
              <w:spacing w:after="0" w:line="240" w:lineRule="auto"/>
              <w:rPr>
                <w:rFonts w:eastAsia="Times New Roman" w:cs="Calibri"/>
                <w:b/>
                <w:bCs/>
                <w:color w:val="000000"/>
                <w:lang w:eastAsia="uk-UA"/>
              </w:rPr>
            </w:pPr>
            <w:r w:rsidRPr="002874B0">
              <w:rPr>
                <w:rFonts w:eastAsia="Times New Roman" w:cs="Calibri"/>
                <w:b/>
                <w:bCs/>
                <w:color w:val="000000"/>
                <w:lang w:eastAsia="uk-UA"/>
              </w:rPr>
              <w:t> </w:t>
            </w:r>
          </w:p>
        </w:tc>
        <w:tc>
          <w:tcPr>
            <w:tcW w:w="1466" w:type="dxa"/>
            <w:tcBorders>
              <w:top w:val="nil"/>
              <w:left w:val="nil"/>
              <w:bottom w:val="single" w:sz="4" w:space="0" w:color="auto"/>
              <w:right w:val="single" w:sz="4" w:space="0" w:color="auto"/>
            </w:tcBorders>
            <w:shd w:val="clear" w:color="auto" w:fill="auto"/>
            <w:noWrap/>
            <w:vAlign w:val="bottom"/>
            <w:hideMark/>
          </w:tcPr>
          <w:p w:rsidR="002874B0" w:rsidRPr="002874B0" w:rsidRDefault="002874B0" w:rsidP="000A66FF">
            <w:pPr>
              <w:tabs>
                <w:tab w:val="left" w:pos="10348"/>
              </w:tabs>
              <w:spacing w:after="0" w:line="240" w:lineRule="auto"/>
              <w:rPr>
                <w:rFonts w:eastAsia="Times New Roman" w:cs="Calibri"/>
                <w:color w:val="000000"/>
                <w:lang w:eastAsia="uk-UA"/>
              </w:rPr>
            </w:pPr>
            <w:r w:rsidRPr="002874B0">
              <w:rPr>
                <w:rFonts w:eastAsia="Times New Roman" w:cs="Calibri"/>
                <w:color w:val="000000"/>
                <w:lang w:eastAsia="uk-UA"/>
              </w:rPr>
              <w:t>інше</w:t>
            </w:r>
          </w:p>
        </w:tc>
        <w:tc>
          <w:tcPr>
            <w:tcW w:w="2274" w:type="dxa"/>
            <w:tcBorders>
              <w:top w:val="nil"/>
              <w:left w:val="nil"/>
              <w:bottom w:val="single" w:sz="4" w:space="0" w:color="auto"/>
              <w:right w:val="single" w:sz="4" w:space="0" w:color="auto"/>
            </w:tcBorders>
            <w:shd w:val="clear" w:color="auto" w:fill="auto"/>
            <w:noWrap/>
            <w:vAlign w:val="bottom"/>
            <w:hideMark/>
          </w:tcPr>
          <w:p w:rsidR="002874B0" w:rsidRPr="002874B0" w:rsidRDefault="002874B0" w:rsidP="000A66FF">
            <w:pPr>
              <w:tabs>
                <w:tab w:val="left" w:pos="10348"/>
              </w:tabs>
              <w:spacing w:after="0" w:line="240" w:lineRule="auto"/>
              <w:jc w:val="right"/>
              <w:rPr>
                <w:rFonts w:eastAsia="Times New Roman" w:cs="Calibri"/>
                <w:color w:val="000000"/>
                <w:lang w:eastAsia="uk-UA"/>
              </w:rPr>
            </w:pPr>
            <w:r w:rsidRPr="002874B0">
              <w:rPr>
                <w:rFonts w:eastAsia="Times New Roman" w:cs="Calibri"/>
                <w:color w:val="000000"/>
                <w:lang w:eastAsia="uk-UA"/>
              </w:rPr>
              <w:t>15</w:t>
            </w:r>
          </w:p>
        </w:tc>
        <w:tc>
          <w:tcPr>
            <w:tcW w:w="1360" w:type="dxa"/>
            <w:tcBorders>
              <w:top w:val="nil"/>
              <w:left w:val="nil"/>
              <w:bottom w:val="single" w:sz="4" w:space="0" w:color="auto"/>
              <w:right w:val="single" w:sz="4" w:space="0" w:color="auto"/>
            </w:tcBorders>
            <w:shd w:val="clear" w:color="auto" w:fill="auto"/>
            <w:noWrap/>
            <w:vAlign w:val="bottom"/>
            <w:hideMark/>
          </w:tcPr>
          <w:p w:rsidR="002874B0" w:rsidRPr="002874B0" w:rsidRDefault="002874B0" w:rsidP="000A66FF">
            <w:pPr>
              <w:tabs>
                <w:tab w:val="left" w:pos="10348"/>
              </w:tabs>
              <w:spacing w:after="0" w:line="240" w:lineRule="auto"/>
              <w:jc w:val="right"/>
              <w:rPr>
                <w:rFonts w:eastAsia="Times New Roman" w:cs="Calibri"/>
                <w:color w:val="000000"/>
                <w:lang w:eastAsia="uk-UA"/>
              </w:rPr>
            </w:pPr>
            <w:r w:rsidRPr="002874B0">
              <w:rPr>
                <w:rFonts w:eastAsia="Times New Roman" w:cs="Calibri"/>
                <w:color w:val="000000"/>
                <w:lang w:eastAsia="uk-UA"/>
              </w:rPr>
              <w:t>23504,4</w:t>
            </w:r>
          </w:p>
        </w:tc>
      </w:tr>
      <w:tr w:rsidR="002874B0" w:rsidRPr="002874B0" w:rsidTr="002874B0">
        <w:trPr>
          <w:trHeight w:val="300"/>
        </w:trPr>
        <w:tc>
          <w:tcPr>
            <w:tcW w:w="368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874B0" w:rsidRPr="002874B0" w:rsidRDefault="002874B0" w:rsidP="000A66FF">
            <w:pPr>
              <w:tabs>
                <w:tab w:val="left" w:pos="10348"/>
              </w:tabs>
              <w:spacing w:after="0" w:line="240" w:lineRule="auto"/>
              <w:rPr>
                <w:rFonts w:eastAsia="Times New Roman" w:cs="Calibri"/>
                <w:b/>
                <w:bCs/>
                <w:color w:val="000000"/>
                <w:lang w:eastAsia="uk-UA"/>
              </w:rPr>
            </w:pPr>
            <w:r w:rsidRPr="002874B0">
              <w:rPr>
                <w:rFonts w:eastAsia="Times New Roman" w:cs="Calibri"/>
                <w:b/>
                <w:bCs/>
                <w:color w:val="000000"/>
                <w:lang w:eastAsia="uk-UA"/>
              </w:rPr>
              <w:t> </w:t>
            </w:r>
          </w:p>
        </w:tc>
        <w:tc>
          <w:tcPr>
            <w:tcW w:w="1466" w:type="dxa"/>
            <w:tcBorders>
              <w:top w:val="nil"/>
              <w:left w:val="nil"/>
              <w:bottom w:val="single" w:sz="4" w:space="0" w:color="auto"/>
              <w:right w:val="single" w:sz="4" w:space="0" w:color="auto"/>
            </w:tcBorders>
            <w:shd w:val="clear" w:color="auto" w:fill="auto"/>
            <w:noWrap/>
            <w:vAlign w:val="bottom"/>
            <w:hideMark/>
          </w:tcPr>
          <w:p w:rsidR="002874B0" w:rsidRPr="002874B0" w:rsidRDefault="002874B0" w:rsidP="000A66FF">
            <w:pPr>
              <w:tabs>
                <w:tab w:val="left" w:pos="10348"/>
              </w:tabs>
              <w:spacing w:after="0" w:line="240" w:lineRule="auto"/>
              <w:rPr>
                <w:rFonts w:eastAsia="Times New Roman" w:cs="Calibri"/>
                <w:color w:val="000000"/>
                <w:lang w:eastAsia="uk-UA"/>
              </w:rPr>
            </w:pPr>
            <w:r w:rsidRPr="002874B0">
              <w:rPr>
                <w:rFonts w:eastAsia="Times New Roman" w:cs="Calibri"/>
                <w:color w:val="000000"/>
                <w:lang w:eastAsia="uk-UA"/>
              </w:rPr>
              <w:t>інші</w:t>
            </w:r>
          </w:p>
        </w:tc>
        <w:tc>
          <w:tcPr>
            <w:tcW w:w="2274" w:type="dxa"/>
            <w:tcBorders>
              <w:top w:val="nil"/>
              <w:left w:val="nil"/>
              <w:bottom w:val="single" w:sz="4" w:space="0" w:color="auto"/>
              <w:right w:val="single" w:sz="4" w:space="0" w:color="auto"/>
            </w:tcBorders>
            <w:shd w:val="clear" w:color="auto" w:fill="auto"/>
            <w:noWrap/>
            <w:vAlign w:val="bottom"/>
            <w:hideMark/>
          </w:tcPr>
          <w:p w:rsidR="002874B0" w:rsidRPr="002874B0" w:rsidRDefault="002874B0" w:rsidP="000A66FF">
            <w:pPr>
              <w:tabs>
                <w:tab w:val="left" w:pos="10348"/>
              </w:tabs>
              <w:spacing w:after="0" w:line="240" w:lineRule="auto"/>
              <w:jc w:val="right"/>
              <w:rPr>
                <w:rFonts w:eastAsia="Times New Roman" w:cs="Calibri"/>
                <w:color w:val="000000"/>
                <w:lang w:eastAsia="uk-UA"/>
              </w:rPr>
            </w:pPr>
            <w:r w:rsidRPr="002874B0">
              <w:rPr>
                <w:rFonts w:eastAsia="Times New Roman" w:cs="Calibri"/>
                <w:color w:val="000000"/>
                <w:lang w:eastAsia="uk-UA"/>
              </w:rPr>
              <w:t>15</w:t>
            </w:r>
          </w:p>
        </w:tc>
        <w:tc>
          <w:tcPr>
            <w:tcW w:w="1360" w:type="dxa"/>
            <w:tcBorders>
              <w:top w:val="nil"/>
              <w:left w:val="nil"/>
              <w:bottom w:val="single" w:sz="4" w:space="0" w:color="auto"/>
              <w:right w:val="single" w:sz="4" w:space="0" w:color="auto"/>
            </w:tcBorders>
            <w:shd w:val="clear" w:color="auto" w:fill="auto"/>
            <w:noWrap/>
            <w:vAlign w:val="bottom"/>
            <w:hideMark/>
          </w:tcPr>
          <w:p w:rsidR="002874B0" w:rsidRPr="002874B0" w:rsidRDefault="002874B0" w:rsidP="000A66FF">
            <w:pPr>
              <w:tabs>
                <w:tab w:val="left" w:pos="10348"/>
              </w:tabs>
              <w:spacing w:after="0" w:line="240" w:lineRule="auto"/>
              <w:jc w:val="right"/>
              <w:rPr>
                <w:rFonts w:eastAsia="Times New Roman" w:cs="Calibri"/>
                <w:color w:val="000000"/>
                <w:lang w:eastAsia="uk-UA"/>
              </w:rPr>
            </w:pPr>
            <w:r w:rsidRPr="002874B0">
              <w:rPr>
                <w:rFonts w:eastAsia="Times New Roman" w:cs="Calibri"/>
                <w:color w:val="000000"/>
                <w:lang w:eastAsia="uk-UA"/>
              </w:rPr>
              <w:t>55282,8</w:t>
            </w:r>
          </w:p>
        </w:tc>
      </w:tr>
      <w:tr w:rsidR="002874B0" w:rsidRPr="002874B0" w:rsidTr="002874B0">
        <w:trPr>
          <w:trHeight w:val="300"/>
        </w:trPr>
        <w:tc>
          <w:tcPr>
            <w:tcW w:w="368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874B0" w:rsidRPr="002874B0" w:rsidRDefault="002874B0" w:rsidP="000A66FF">
            <w:pPr>
              <w:tabs>
                <w:tab w:val="left" w:pos="10348"/>
              </w:tabs>
              <w:spacing w:after="0" w:line="240" w:lineRule="auto"/>
              <w:rPr>
                <w:rFonts w:eastAsia="Times New Roman" w:cs="Calibri"/>
                <w:b/>
                <w:bCs/>
                <w:color w:val="000000"/>
                <w:lang w:eastAsia="uk-UA"/>
              </w:rPr>
            </w:pPr>
            <w:r w:rsidRPr="002874B0">
              <w:rPr>
                <w:rFonts w:eastAsia="Times New Roman" w:cs="Calibri"/>
                <w:b/>
                <w:bCs/>
                <w:color w:val="000000"/>
                <w:lang w:eastAsia="uk-UA"/>
              </w:rPr>
              <w:t> </w:t>
            </w:r>
          </w:p>
        </w:tc>
        <w:tc>
          <w:tcPr>
            <w:tcW w:w="1466" w:type="dxa"/>
            <w:tcBorders>
              <w:top w:val="nil"/>
              <w:left w:val="nil"/>
              <w:bottom w:val="single" w:sz="4" w:space="0" w:color="auto"/>
              <w:right w:val="single" w:sz="4" w:space="0" w:color="auto"/>
            </w:tcBorders>
            <w:shd w:val="clear" w:color="auto" w:fill="auto"/>
            <w:noWrap/>
            <w:vAlign w:val="bottom"/>
            <w:hideMark/>
          </w:tcPr>
          <w:p w:rsidR="002874B0" w:rsidRPr="002874B0" w:rsidRDefault="002874B0" w:rsidP="000A66FF">
            <w:pPr>
              <w:tabs>
                <w:tab w:val="left" w:pos="10348"/>
              </w:tabs>
              <w:spacing w:after="0" w:line="240" w:lineRule="auto"/>
              <w:rPr>
                <w:rFonts w:eastAsia="Times New Roman" w:cs="Calibri"/>
                <w:color w:val="000000"/>
                <w:lang w:eastAsia="uk-UA"/>
              </w:rPr>
            </w:pPr>
            <w:r w:rsidRPr="002874B0">
              <w:rPr>
                <w:rFonts w:eastAsia="Times New Roman" w:cs="Calibri"/>
                <w:color w:val="000000"/>
                <w:lang w:eastAsia="uk-UA"/>
              </w:rPr>
              <w:t>стояки</w:t>
            </w:r>
          </w:p>
        </w:tc>
        <w:tc>
          <w:tcPr>
            <w:tcW w:w="2274" w:type="dxa"/>
            <w:tcBorders>
              <w:top w:val="nil"/>
              <w:left w:val="nil"/>
              <w:bottom w:val="single" w:sz="4" w:space="0" w:color="auto"/>
              <w:right w:val="single" w:sz="4" w:space="0" w:color="auto"/>
            </w:tcBorders>
            <w:shd w:val="clear" w:color="auto" w:fill="auto"/>
            <w:noWrap/>
            <w:vAlign w:val="bottom"/>
            <w:hideMark/>
          </w:tcPr>
          <w:p w:rsidR="002874B0" w:rsidRPr="002874B0" w:rsidRDefault="002874B0" w:rsidP="000A66FF">
            <w:pPr>
              <w:tabs>
                <w:tab w:val="left" w:pos="10348"/>
              </w:tabs>
              <w:spacing w:after="0" w:line="240" w:lineRule="auto"/>
              <w:jc w:val="right"/>
              <w:rPr>
                <w:rFonts w:eastAsia="Times New Roman" w:cs="Calibri"/>
                <w:color w:val="000000"/>
                <w:lang w:eastAsia="uk-UA"/>
              </w:rPr>
            </w:pPr>
            <w:r w:rsidRPr="002874B0">
              <w:rPr>
                <w:rFonts w:eastAsia="Times New Roman" w:cs="Calibri"/>
                <w:color w:val="000000"/>
                <w:lang w:eastAsia="uk-UA"/>
              </w:rPr>
              <w:t>3</w:t>
            </w:r>
          </w:p>
        </w:tc>
        <w:tc>
          <w:tcPr>
            <w:tcW w:w="1360" w:type="dxa"/>
            <w:tcBorders>
              <w:top w:val="nil"/>
              <w:left w:val="nil"/>
              <w:bottom w:val="single" w:sz="4" w:space="0" w:color="auto"/>
              <w:right w:val="single" w:sz="4" w:space="0" w:color="auto"/>
            </w:tcBorders>
            <w:shd w:val="clear" w:color="auto" w:fill="auto"/>
            <w:noWrap/>
            <w:vAlign w:val="bottom"/>
            <w:hideMark/>
          </w:tcPr>
          <w:p w:rsidR="002874B0" w:rsidRPr="002874B0" w:rsidRDefault="002874B0" w:rsidP="000A66FF">
            <w:pPr>
              <w:tabs>
                <w:tab w:val="left" w:pos="10348"/>
              </w:tabs>
              <w:spacing w:after="0" w:line="240" w:lineRule="auto"/>
              <w:jc w:val="right"/>
              <w:rPr>
                <w:rFonts w:eastAsia="Times New Roman" w:cs="Calibri"/>
                <w:color w:val="000000"/>
                <w:lang w:eastAsia="uk-UA"/>
              </w:rPr>
            </w:pPr>
            <w:r w:rsidRPr="002874B0">
              <w:rPr>
                <w:rFonts w:eastAsia="Times New Roman" w:cs="Calibri"/>
                <w:color w:val="000000"/>
                <w:lang w:eastAsia="uk-UA"/>
              </w:rPr>
              <w:t>8136</w:t>
            </w:r>
          </w:p>
        </w:tc>
      </w:tr>
      <w:tr w:rsidR="002874B0" w:rsidRPr="002874B0" w:rsidTr="002874B0">
        <w:trPr>
          <w:trHeight w:val="300"/>
        </w:trPr>
        <w:tc>
          <w:tcPr>
            <w:tcW w:w="368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874B0" w:rsidRPr="002874B0" w:rsidRDefault="002874B0" w:rsidP="000A66FF">
            <w:pPr>
              <w:tabs>
                <w:tab w:val="left" w:pos="10348"/>
              </w:tabs>
              <w:spacing w:after="0" w:line="240" w:lineRule="auto"/>
              <w:rPr>
                <w:rFonts w:eastAsia="Times New Roman" w:cs="Calibri"/>
                <w:b/>
                <w:bCs/>
                <w:color w:val="000000"/>
                <w:lang w:eastAsia="uk-UA"/>
              </w:rPr>
            </w:pPr>
            <w:r w:rsidRPr="002874B0">
              <w:rPr>
                <w:rFonts w:eastAsia="Times New Roman" w:cs="Calibri"/>
                <w:b/>
                <w:bCs/>
                <w:color w:val="000000"/>
                <w:lang w:eastAsia="uk-UA"/>
              </w:rPr>
              <w:t> </w:t>
            </w:r>
          </w:p>
        </w:tc>
        <w:tc>
          <w:tcPr>
            <w:tcW w:w="1466" w:type="dxa"/>
            <w:tcBorders>
              <w:top w:val="nil"/>
              <w:left w:val="nil"/>
              <w:bottom w:val="single" w:sz="4" w:space="0" w:color="auto"/>
              <w:right w:val="single" w:sz="4" w:space="0" w:color="auto"/>
            </w:tcBorders>
            <w:shd w:val="clear" w:color="auto" w:fill="auto"/>
            <w:noWrap/>
            <w:vAlign w:val="bottom"/>
            <w:hideMark/>
          </w:tcPr>
          <w:p w:rsidR="002874B0" w:rsidRPr="002874B0" w:rsidRDefault="002874B0" w:rsidP="000A66FF">
            <w:pPr>
              <w:tabs>
                <w:tab w:val="left" w:pos="10348"/>
              </w:tabs>
              <w:spacing w:after="0" w:line="240" w:lineRule="auto"/>
              <w:rPr>
                <w:rFonts w:eastAsia="Times New Roman" w:cs="Calibri"/>
                <w:color w:val="000000"/>
                <w:lang w:eastAsia="uk-UA"/>
              </w:rPr>
            </w:pPr>
            <w:r w:rsidRPr="002874B0">
              <w:rPr>
                <w:rFonts w:eastAsia="Times New Roman" w:cs="Calibri"/>
                <w:color w:val="000000"/>
                <w:lang w:eastAsia="uk-UA"/>
              </w:rPr>
              <w:t>ц.о.</w:t>
            </w:r>
          </w:p>
        </w:tc>
        <w:tc>
          <w:tcPr>
            <w:tcW w:w="2274" w:type="dxa"/>
            <w:tcBorders>
              <w:top w:val="nil"/>
              <w:left w:val="nil"/>
              <w:bottom w:val="single" w:sz="4" w:space="0" w:color="auto"/>
              <w:right w:val="single" w:sz="4" w:space="0" w:color="auto"/>
            </w:tcBorders>
            <w:shd w:val="clear" w:color="auto" w:fill="auto"/>
            <w:noWrap/>
            <w:vAlign w:val="bottom"/>
            <w:hideMark/>
          </w:tcPr>
          <w:p w:rsidR="002874B0" w:rsidRPr="002874B0" w:rsidRDefault="002874B0" w:rsidP="000A66FF">
            <w:pPr>
              <w:tabs>
                <w:tab w:val="left" w:pos="10348"/>
              </w:tabs>
              <w:spacing w:after="0" w:line="240" w:lineRule="auto"/>
              <w:jc w:val="right"/>
              <w:rPr>
                <w:rFonts w:eastAsia="Times New Roman" w:cs="Calibri"/>
                <w:color w:val="000000"/>
                <w:lang w:eastAsia="uk-UA"/>
              </w:rPr>
            </w:pPr>
            <w:r w:rsidRPr="002874B0">
              <w:rPr>
                <w:rFonts w:eastAsia="Times New Roman" w:cs="Calibri"/>
                <w:color w:val="000000"/>
                <w:lang w:eastAsia="uk-UA"/>
              </w:rPr>
              <w:t>1</w:t>
            </w:r>
          </w:p>
        </w:tc>
        <w:tc>
          <w:tcPr>
            <w:tcW w:w="1360" w:type="dxa"/>
            <w:tcBorders>
              <w:top w:val="nil"/>
              <w:left w:val="nil"/>
              <w:bottom w:val="single" w:sz="4" w:space="0" w:color="auto"/>
              <w:right w:val="single" w:sz="4" w:space="0" w:color="auto"/>
            </w:tcBorders>
            <w:shd w:val="clear" w:color="auto" w:fill="auto"/>
            <w:noWrap/>
            <w:vAlign w:val="bottom"/>
            <w:hideMark/>
          </w:tcPr>
          <w:p w:rsidR="002874B0" w:rsidRPr="002874B0" w:rsidRDefault="002874B0" w:rsidP="000A66FF">
            <w:pPr>
              <w:tabs>
                <w:tab w:val="left" w:pos="10348"/>
              </w:tabs>
              <w:spacing w:after="0" w:line="240" w:lineRule="auto"/>
              <w:jc w:val="right"/>
              <w:rPr>
                <w:rFonts w:eastAsia="Times New Roman" w:cs="Calibri"/>
                <w:color w:val="000000"/>
                <w:lang w:eastAsia="uk-UA"/>
              </w:rPr>
            </w:pPr>
            <w:r w:rsidRPr="002874B0">
              <w:rPr>
                <w:rFonts w:eastAsia="Times New Roman" w:cs="Calibri"/>
                <w:color w:val="000000"/>
                <w:lang w:eastAsia="uk-UA"/>
              </w:rPr>
              <w:t>4342,8</w:t>
            </w:r>
          </w:p>
        </w:tc>
      </w:tr>
      <w:tr w:rsidR="002874B0" w:rsidRPr="002874B0" w:rsidTr="002874B0">
        <w:trPr>
          <w:trHeight w:val="300"/>
        </w:trPr>
        <w:tc>
          <w:tcPr>
            <w:tcW w:w="368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874B0" w:rsidRPr="002874B0" w:rsidRDefault="002874B0" w:rsidP="000A66FF">
            <w:pPr>
              <w:tabs>
                <w:tab w:val="left" w:pos="10348"/>
              </w:tabs>
              <w:spacing w:after="0" w:line="240" w:lineRule="auto"/>
              <w:rPr>
                <w:rFonts w:eastAsia="Times New Roman" w:cs="Calibri"/>
                <w:b/>
                <w:bCs/>
                <w:color w:val="000000"/>
                <w:lang w:eastAsia="uk-UA"/>
              </w:rPr>
            </w:pPr>
            <w:r w:rsidRPr="002874B0">
              <w:rPr>
                <w:rFonts w:eastAsia="Times New Roman" w:cs="Calibri"/>
                <w:b/>
                <w:bCs/>
                <w:color w:val="000000"/>
                <w:lang w:eastAsia="uk-UA"/>
              </w:rPr>
              <w:t>аварійний поточний ремонт Підсумок</w:t>
            </w:r>
          </w:p>
        </w:tc>
        <w:tc>
          <w:tcPr>
            <w:tcW w:w="146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874B0" w:rsidRPr="002874B0" w:rsidRDefault="002874B0" w:rsidP="000A66FF">
            <w:pPr>
              <w:tabs>
                <w:tab w:val="left" w:pos="10348"/>
              </w:tabs>
              <w:spacing w:after="0" w:line="240" w:lineRule="auto"/>
              <w:rPr>
                <w:rFonts w:eastAsia="Times New Roman" w:cs="Calibri"/>
                <w:b/>
                <w:bCs/>
                <w:color w:val="000000"/>
                <w:lang w:eastAsia="uk-UA"/>
              </w:rPr>
            </w:pPr>
            <w:r w:rsidRPr="002874B0">
              <w:rPr>
                <w:rFonts w:eastAsia="Times New Roman" w:cs="Calibri"/>
                <w:b/>
                <w:bCs/>
                <w:color w:val="000000"/>
                <w:lang w:eastAsia="uk-UA"/>
              </w:rPr>
              <w:t> </w:t>
            </w:r>
          </w:p>
        </w:tc>
        <w:tc>
          <w:tcPr>
            <w:tcW w:w="227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874B0" w:rsidRPr="002874B0" w:rsidRDefault="002874B0" w:rsidP="000A66FF">
            <w:pPr>
              <w:tabs>
                <w:tab w:val="left" w:pos="10348"/>
              </w:tabs>
              <w:spacing w:after="0" w:line="240" w:lineRule="auto"/>
              <w:jc w:val="right"/>
              <w:rPr>
                <w:rFonts w:eastAsia="Times New Roman" w:cs="Calibri"/>
                <w:b/>
                <w:bCs/>
                <w:color w:val="000000"/>
                <w:lang w:eastAsia="uk-UA"/>
              </w:rPr>
            </w:pPr>
            <w:r w:rsidRPr="002874B0">
              <w:rPr>
                <w:rFonts w:eastAsia="Times New Roman" w:cs="Calibri"/>
                <w:b/>
                <w:bCs/>
                <w:color w:val="000000"/>
                <w:lang w:eastAsia="uk-UA"/>
              </w:rPr>
              <w:t>186</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874B0" w:rsidRPr="002874B0" w:rsidRDefault="002874B0" w:rsidP="000A66FF">
            <w:pPr>
              <w:tabs>
                <w:tab w:val="left" w:pos="10348"/>
              </w:tabs>
              <w:spacing w:after="0" w:line="240" w:lineRule="auto"/>
              <w:jc w:val="right"/>
              <w:rPr>
                <w:rFonts w:eastAsia="Times New Roman" w:cs="Calibri"/>
                <w:b/>
                <w:bCs/>
                <w:color w:val="000000"/>
                <w:lang w:eastAsia="uk-UA"/>
              </w:rPr>
            </w:pPr>
            <w:r w:rsidRPr="002874B0">
              <w:rPr>
                <w:rFonts w:eastAsia="Times New Roman" w:cs="Calibri"/>
                <w:b/>
                <w:bCs/>
                <w:color w:val="000000"/>
                <w:lang w:eastAsia="uk-UA"/>
              </w:rPr>
              <w:t>470143,6</w:t>
            </w:r>
          </w:p>
        </w:tc>
      </w:tr>
      <w:tr w:rsidR="002874B0" w:rsidRPr="002874B0" w:rsidTr="002874B0">
        <w:trPr>
          <w:trHeight w:val="300"/>
        </w:trPr>
        <w:tc>
          <w:tcPr>
            <w:tcW w:w="3688" w:type="dxa"/>
            <w:tcBorders>
              <w:top w:val="single" w:sz="4" w:space="0" w:color="auto"/>
              <w:left w:val="single" w:sz="4" w:space="0" w:color="auto"/>
              <w:bottom w:val="single" w:sz="4" w:space="0" w:color="auto"/>
              <w:right w:val="single" w:sz="4" w:space="0" w:color="auto"/>
            </w:tcBorders>
            <w:shd w:val="clear" w:color="DCE6F1" w:fill="DCE6F1"/>
            <w:noWrap/>
            <w:vAlign w:val="bottom"/>
            <w:hideMark/>
          </w:tcPr>
          <w:p w:rsidR="002874B0" w:rsidRPr="002874B0" w:rsidRDefault="002874B0" w:rsidP="000A66FF">
            <w:pPr>
              <w:tabs>
                <w:tab w:val="left" w:pos="10348"/>
              </w:tabs>
              <w:spacing w:after="0" w:line="240" w:lineRule="auto"/>
              <w:rPr>
                <w:rFonts w:eastAsia="Times New Roman" w:cs="Calibri"/>
                <w:b/>
                <w:bCs/>
                <w:color w:val="000000"/>
                <w:lang w:eastAsia="uk-UA"/>
              </w:rPr>
            </w:pPr>
            <w:r w:rsidRPr="002874B0">
              <w:rPr>
                <w:rFonts w:eastAsia="Times New Roman" w:cs="Calibri"/>
                <w:b/>
                <w:bCs/>
                <w:color w:val="000000"/>
                <w:lang w:eastAsia="uk-UA"/>
              </w:rPr>
              <w:t>Загальний підсумок</w:t>
            </w:r>
          </w:p>
        </w:tc>
        <w:tc>
          <w:tcPr>
            <w:tcW w:w="1466" w:type="dxa"/>
            <w:tcBorders>
              <w:top w:val="single" w:sz="4" w:space="0" w:color="auto"/>
              <w:left w:val="single" w:sz="4" w:space="0" w:color="auto"/>
              <w:bottom w:val="single" w:sz="4" w:space="0" w:color="auto"/>
              <w:right w:val="single" w:sz="4" w:space="0" w:color="auto"/>
            </w:tcBorders>
            <w:shd w:val="clear" w:color="DCE6F1" w:fill="DCE6F1"/>
            <w:noWrap/>
            <w:vAlign w:val="bottom"/>
            <w:hideMark/>
          </w:tcPr>
          <w:p w:rsidR="002874B0" w:rsidRPr="002874B0" w:rsidRDefault="002874B0" w:rsidP="000A66FF">
            <w:pPr>
              <w:tabs>
                <w:tab w:val="left" w:pos="10348"/>
              </w:tabs>
              <w:spacing w:after="0" w:line="240" w:lineRule="auto"/>
              <w:rPr>
                <w:rFonts w:eastAsia="Times New Roman" w:cs="Calibri"/>
                <w:b/>
                <w:bCs/>
                <w:color w:val="000000"/>
                <w:lang w:eastAsia="uk-UA"/>
              </w:rPr>
            </w:pPr>
            <w:r w:rsidRPr="002874B0">
              <w:rPr>
                <w:rFonts w:eastAsia="Times New Roman" w:cs="Calibri"/>
                <w:b/>
                <w:bCs/>
                <w:color w:val="000000"/>
                <w:lang w:eastAsia="uk-UA"/>
              </w:rPr>
              <w:t> </w:t>
            </w:r>
          </w:p>
        </w:tc>
        <w:tc>
          <w:tcPr>
            <w:tcW w:w="2274" w:type="dxa"/>
            <w:tcBorders>
              <w:top w:val="single" w:sz="4" w:space="0" w:color="auto"/>
              <w:left w:val="single" w:sz="4" w:space="0" w:color="auto"/>
              <w:bottom w:val="single" w:sz="4" w:space="0" w:color="auto"/>
              <w:right w:val="single" w:sz="4" w:space="0" w:color="auto"/>
            </w:tcBorders>
            <w:shd w:val="clear" w:color="DCE6F1" w:fill="DCE6F1"/>
            <w:noWrap/>
            <w:vAlign w:val="bottom"/>
            <w:hideMark/>
          </w:tcPr>
          <w:p w:rsidR="002874B0" w:rsidRPr="002874B0" w:rsidRDefault="002874B0" w:rsidP="000A66FF">
            <w:pPr>
              <w:tabs>
                <w:tab w:val="left" w:pos="10348"/>
              </w:tabs>
              <w:spacing w:after="0" w:line="240" w:lineRule="auto"/>
              <w:jc w:val="right"/>
              <w:rPr>
                <w:rFonts w:eastAsia="Times New Roman" w:cs="Calibri"/>
                <w:b/>
                <w:bCs/>
                <w:color w:val="000000"/>
                <w:lang w:eastAsia="uk-UA"/>
              </w:rPr>
            </w:pPr>
            <w:r w:rsidRPr="002874B0">
              <w:rPr>
                <w:rFonts w:eastAsia="Times New Roman" w:cs="Calibri"/>
                <w:b/>
                <w:bCs/>
                <w:color w:val="000000"/>
                <w:lang w:eastAsia="uk-UA"/>
              </w:rPr>
              <w:t>186</w:t>
            </w:r>
          </w:p>
        </w:tc>
        <w:tc>
          <w:tcPr>
            <w:tcW w:w="1360" w:type="dxa"/>
            <w:tcBorders>
              <w:top w:val="single" w:sz="4" w:space="0" w:color="auto"/>
              <w:left w:val="single" w:sz="4" w:space="0" w:color="auto"/>
              <w:bottom w:val="single" w:sz="4" w:space="0" w:color="auto"/>
              <w:right w:val="single" w:sz="4" w:space="0" w:color="auto"/>
            </w:tcBorders>
            <w:shd w:val="clear" w:color="DCE6F1" w:fill="DCE6F1"/>
            <w:noWrap/>
            <w:vAlign w:val="bottom"/>
            <w:hideMark/>
          </w:tcPr>
          <w:p w:rsidR="002874B0" w:rsidRPr="002874B0" w:rsidRDefault="002874B0" w:rsidP="000A66FF">
            <w:pPr>
              <w:tabs>
                <w:tab w:val="left" w:pos="10348"/>
              </w:tabs>
              <w:spacing w:after="0" w:line="240" w:lineRule="auto"/>
              <w:jc w:val="right"/>
              <w:rPr>
                <w:rFonts w:eastAsia="Times New Roman" w:cs="Calibri"/>
                <w:b/>
                <w:bCs/>
                <w:color w:val="000000"/>
                <w:lang w:eastAsia="uk-UA"/>
              </w:rPr>
            </w:pPr>
            <w:r w:rsidRPr="002874B0">
              <w:rPr>
                <w:rFonts w:eastAsia="Times New Roman" w:cs="Calibri"/>
                <w:b/>
                <w:bCs/>
                <w:color w:val="000000"/>
                <w:lang w:eastAsia="uk-UA"/>
              </w:rPr>
              <w:t>470143,6</w:t>
            </w:r>
          </w:p>
        </w:tc>
      </w:tr>
    </w:tbl>
    <w:p w:rsidR="0055070E" w:rsidRPr="0055070E" w:rsidRDefault="0055070E" w:rsidP="000A66FF">
      <w:pPr>
        <w:tabs>
          <w:tab w:val="left" w:pos="10348"/>
        </w:tabs>
        <w:spacing w:after="0"/>
        <w:ind w:firstLine="709"/>
        <w:jc w:val="both"/>
        <w:rPr>
          <w:rFonts w:ascii="Times New Roman" w:hAnsi="Times New Roman"/>
          <w:color w:val="000000"/>
          <w:sz w:val="28"/>
          <w:szCs w:val="28"/>
        </w:rPr>
      </w:pPr>
    </w:p>
    <w:p w:rsidR="00DA077D" w:rsidRDefault="00DA077D" w:rsidP="00521FAC">
      <w:pPr>
        <w:tabs>
          <w:tab w:val="left" w:pos="10348"/>
        </w:tabs>
        <w:spacing w:after="0" w:line="360" w:lineRule="auto"/>
        <w:ind w:firstLine="709"/>
        <w:jc w:val="both"/>
        <w:rPr>
          <w:rFonts w:ascii="Times New Roman" w:hAnsi="Times New Roman"/>
          <w:color w:val="000000"/>
          <w:sz w:val="28"/>
          <w:szCs w:val="28"/>
        </w:rPr>
      </w:pPr>
      <w:r>
        <w:rPr>
          <w:rFonts w:ascii="Times New Roman" w:hAnsi="Times New Roman"/>
          <w:color w:val="000000"/>
          <w:sz w:val="28"/>
          <w:szCs w:val="28"/>
        </w:rPr>
        <w:t>Детальний пооб’єктний звіт</w:t>
      </w:r>
      <w:r w:rsidR="00761DD8">
        <w:rPr>
          <w:rFonts w:ascii="Times New Roman" w:hAnsi="Times New Roman"/>
          <w:color w:val="000000"/>
          <w:sz w:val="28"/>
          <w:szCs w:val="28"/>
        </w:rPr>
        <w:t xml:space="preserve"> виконаних робіт</w:t>
      </w:r>
      <w:r w:rsidR="0055070E">
        <w:rPr>
          <w:rFonts w:ascii="Times New Roman" w:hAnsi="Times New Roman"/>
          <w:color w:val="000000"/>
          <w:sz w:val="28"/>
          <w:szCs w:val="28"/>
        </w:rPr>
        <w:t xml:space="preserve"> в 2020</w:t>
      </w:r>
      <w:r w:rsidR="00D46BC1">
        <w:rPr>
          <w:rFonts w:ascii="Times New Roman" w:hAnsi="Times New Roman"/>
          <w:color w:val="000000"/>
          <w:sz w:val="28"/>
          <w:szCs w:val="28"/>
        </w:rPr>
        <w:t xml:space="preserve"> році</w:t>
      </w:r>
      <w:r w:rsidR="00761DD8">
        <w:rPr>
          <w:rFonts w:ascii="Times New Roman" w:hAnsi="Times New Roman"/>
          <w:color w:val="000000"/>
          <w:sz w:val="28"/>
          <w:szCs w:val="28"/>
        </w:rPr>
        <w:t xml:space="preserve">, в тому числі і за статутні кошти, </w:t>
      </w:r>
      <w:r w:rsidR="00F33900">
        <w:rPr>
          <w:rFonts w:ascii="Times New Roman" w:hAnsi="Times New Roman"/>
          <w:color w:val="000000"/>
          <w:sz w:val="28"/>
          <w:szCs w:val="28"/>
        </w:rPr>
        <w:t xml:space="preserve"> наведено в Додатку 1 до Звіту та додатку 2 до Звіту</w:t>
      </w:r>
    </w:p>
    <w:p w:rsidR="00F33900" w:rsidRDefault="00704993" w:rsidP="00521FAC">
      <w:pPr>
        <w:tabs>
          <w:tab w:val="left" w:pos="10348"/>
        </w:tabs>
        <w:spacing w:after="0" w:line="360" w:lineRule="auto"/>
        <w:ind w:firstLine="709"/>
        <w:jc w:val="both"/>
        <w:rPr>
          <w:rFonts w:ascii="Times New Roman" w:hAnsi="Times New Roman"/>
          <w:color w:val="000000"/>
          <w:sz w:val="28"/>
          <w:szCs w:val="28"/>
        </w:rPr>
      </w:pPr>
      <w:r>
        <w:rPr>
          <w:rFonts w:ascii="Times New Roman" w:hAnsi="Times New Roman"/>
          <w:color w:val="000000"/>
          <w:sz w:val="28"/>
          <w:szCs w:val="28"/>
        </w:rPr>
        <w:t>На кінець 201</w:t>
      </w:r>
      <w:r w:rsidR="00227230">
        <w:rPr>
          <w:rFonts w:ascii="Times New Roman" w:hAnsi="Times New Roman"/>
          <w:color w:val="000000"/>
          <w:sz w:val="28"/>
          <w:szCs w:val="28"/>
        </w:rPr>
        <w:t>9</w:t>
      </w:r>
      <w:r>
        <w:rPr>
          <w:rFonts w:ascii="Times New Roman" w:hAnsi="Times New Roman"/>
          <w:color w:val="000000"/>
          <w:sz w:val="28"/>
          <w:szCs w:val="28"/>
        </w:rPr>
        <w:t xml:space="preserve"> року зменшилися обігові кошти підприємства, порівняно з початком року на </w:t>
      </w:r>
      <w:r w:rsidR="00227230">
        <w:rPr>
          <w:rFonts w:ascii="Times New Roman" w:hAnsi="Times New Roman"/>
          <w:color w:val="000000"/>
          <w:sz w:val="28"/>
          <w:szCs w:val="28"/>
        </w:rPr>
        <w:t xml:space="preserve">3 796,9 </w:t>
      </w:r>
      <w:r>
        <w:rPr>
          <w:rFonts w:ascii="Times New Roman" w:hAnsi="Times New Roman"/>
          <w:color w:val="000000"/>
          <w:sz w:val="28"/>
          <w:szCs w:val="28"/>
        </w:rPr>
        <w:t>тис.грн.</w:t>
      </w:r>
      <w:r w:rsidR="00227230">
        <w:rPr>
          <w:rFonts w:ascii="Times New Roman" w:hAnsi="Times New Roman"/>
          <w:color w:val="000000"/>
          <w:sz w:val="28"/>
          <w:szCs w:val="28"/>
        </w:rPr>
        <w:t>,</w:t>
      </w:r>
      <w:r>
        <w:rPr>
          <w:rFonts w:ascii="Times New Roman" w:hAnsi="Times New Roman"/>
          <w:color w:val="000000"/>
          <w:sz w:val="28"/>
          <w:szCs w:val="28"/>
        </w:rPr>
        <w:t xml:space="preserve"> </w:t>
      </w:r>
      <w:r w:rsidR="00227230">
        <w:rPr>
          <w:rFonts w:ascii="Times New Roman" w:hAnsi="Times New Roman"/>
          <w:color w:val="000000"/>
          <w:sz w:val="28"/>
          <w:szCs w:val="28"/>
        </w:rPr>
        <w:t>в</w:t>
      </w:r>
      <w:r>
        <w:rPr>
          <w:rFonts w:ascii="Times New Roman" w:hAnsi="Times New Roman"/>
          <w:color w:val="000000"/>
          <w:sz w:val="28"/>
          <w:szCs w:val="28"/>
        </w:rPr>
        <w:t xml:space="preserve"> </w:t>
      </w:r>
      <w:r w:rsidR="00227230">
        <w:rPr>
          <w:rFonts w:ascii="Times New Roman" w:hAnsi="Times New Roman"/>
          <w:color w:val="000000"/>
          <w:sz w:val="28"/>
          <w:szCs w:val="28"/>
        </w:rPr>
        <w:t xml:space="preserve">тому числі, і </w:t>
      </w:r>
      <w:r w:rsidR="006C5A5B" w:rsidRPr="00B55A97">
        <w:rPr>
          <w:rFonts w:ascii="Times New Roman" w:hAnsi="Times New Roman"/>
          <w:color w:val="000000"/>
          <w:sz w:val="28"/>
          <w:szCs w:val="28"/>
        </w:rPr>
        <w:t>дебіторськ</w:t>
      </w:r>
      <w:r>
        <w:rPr>
          <w:rFonts w:ascii="Times New Roman" w:hAnsi="Times New Roman"/>
          <w:color w:val="000000"/>
          <w:sz w:val="28"/>
          <w:szCs w:val="28"/>
        </w:rPr>
        <w:t>а</w:t>
      </w:r>
      <w:r w:rsidR="006C5A5B" w:rsidRPr="00B55A97">
        <w:rPr>
          <w:rFonts w:ascii="Times New Roman" w:hAnsi="Times New Roman"/>
          <w:color w:val="000000"/>
          <w:sz w:val="28"/>
          <w:szCs w:val="28"/>
        </w:rPr>
        <w:t xml:space="preserve"> заборгован</w:t>
      </w:r>
      <w:r>
        <w:rPr>
          <w:rFonts w:ascii="Times New Roman" w:hAnsi="Times New Roman"/>
          <w:color w:val="000000"/>
          <w:sz w:val="28"/>
          <w:szCs w:val="28"/>
        </w:rPr>
        <w:t>і</w:t>
      </w:r>
      <w:r w:rsidR="006C5A5B" w:rsidRPr="00B55A97">
        <w:rPr>
          <w:rFonts w:ascii="Times New Roman" w:hAnsi="Times New Roman"/>
          <w:color w:val="000000"/>
          <w:sz w:val="28"/>
          <w:szCs w:val="28"/>
        </w:rPr>
        <w:t>ст</w:t>
      </w:r>
      <w:r>
        <w:rPr>
          <w:rFonts w:ascii="Times New Roman" w:hAnsi="Times New Roman"/>
          <w:color w:val="000000"/>
          <w:sz w:val="28"/>
          <w:szCs w:val="28"/>
        </w:rPr>
        <w:t>ь</w:t>
      </w:r>
      <w:r w:rsidR="006C5A5B" w:rsidRPr="00B55A97">
        <w:rPr>
          <w:rFonts w:ascii="Times New Roman" w:hAnsi="Times New Roman"/>
          <w:color w:val="000000"/>
          <w:sz w:val="28"/>
          <w:szCs w:val="28"/>
        </w:rPr>
        <w:t xml:space="preserve">. </w:t>
      </w:r>
      <w:r w:rsidR="0031777F">
        <w:rPr>
          <w:rFonts w:ascii="Times New Roman" w:hAnsi="Times New Roman"/>
          <w:color w:val="000000"/>
          <w:sz w:val="28"/>
          <w:szCs w:val="28"/>
        </w:rPr>
        <w:t xml:space="preserve">В складі обігових коштів станом </w:t>
      </w:r>
      <w:r w:rsidR="0031777F" w:rsidRPr="00A07D78">
        <w:rPr>
          <w:rFonts w:ascii="Times New Roman" w:hAnsi="Times New Roman"/>
          <w:color w:val="000000"/>
          <w:sz w:val="28"/>
          <w:szCs w:val="28"/>
        </w:rPr>
        <w:t xml:space="preserve">на </w:t>
      </w:r>
      <w:r w:rsidRPr="00A07D78">
        <w:rPr>
          <w:rFonts w:ascii="Times New Roman" w:hAnsi="Times New Roman"/>
          <w:color w:val="000000"/>
          <w:sz w:val="28"/>
          <w:szCs w:val="28"/>
        </w:rPr>
        <w:t>01</w:t>
      </w:r>
      <w:r w:rsidR="0031777F" w:rsidRPr="00A07D78">
        <w:rPr>
          <w:rFonts w:ascii="Times New Roman" w:hAnsi="Times New Roman"/>
          <w:color w:val="000000"/>
          <w:sz w:val="28"/>
          <w:szCs w:val="28"/>
        </w:rPr>
        <w:t>.</w:t>
      </w:r>
      <w:r w:rsidRPr="00A07D78">
        <w:rPr>
          <w:rFonts w:ascii="Times New Roman" w:hAnsi="Times New Roman"/>
          <w:color w:val="000000"/>
          <w:sz w:val="28"/>
          <w:szCs w:val="28"/>
        </w:rPr>
        <w:t>0</w:t>
      </w:r>
      <w:r w:rsidR="00EF7DCC" w:rsidRPr="00A07D78">
        <w:rPr>
          <w:rFonts w:ascii="Times New Roman" w:hAnsi="Times New Roman"/>
          <w:color w:val="000000"/>
          <w:sz w:val="28"/>
          <w:szCs w:val="28"/>
        </w:rPr>
        <w:t>1</w:t>
      </w:r>
      <w:r w:rsidR="0031777F" w:rsidRPr="00A07D78">
        <w:rPr>
          <w:rFonts w:ascii="Times New Roman" w:hAnsi="Times New Roman"/>
          <w:color w:val="000000"/>
          <w:sz w:val="28"/>
          <w:szCs w:val="28"/>
        </w:rPr>
        <w:t>.20</w:t>
      </w:r>
      <w:r w:rsidR="00227230" w:rsidRPr="00A07D78">
        <w:rPr>
          <w:rFonts w:ascii="Times New Roman" w:hAnsi="Times New Roman"/>
          <w:color w:val="000000"/>
          <w:sz w:val="28"/>
          <w:szCs w:val="28"/>
        </w:rPr>
        <w:t>20</w:t>
      </w:r>
      <w:r w:rsidR="0031777F" w:rsidRPr="00A07D78">
        <w:rPr>
          <w:rFonts w:ascii="Times New Roman" w:hAnsi="Times New Roman"/>
          <w:color w:val="000000"/>
          <w:sz w:val="28"/>
          <w:szCs w:val="28"/>
        </w:rPr>
        <w:t>р. дебіторська заборгованість за продукцію, товари послуги ск</w:t>
      </w:r>
      <w:r w:rsidR="00F33BE3" w:rsidRPr="00A07D78">
        <w:rPr>
          <w:rFonts w:ascii="Times New Roman" w:hAnsi="Times New Roman"/>
          <w:color w:val="000000"/>
          <w:sz w:val="28"/>
          <w:szCs w:val="28"/>
        </w:rPr>
        <w:t>л</w:t>
      </w:r>
      <w:r w:rsidR="0031777F" w:rsidRPr="00A07D78">
        <w:rPr>
          <w:rFonts w:ascii="Times New Roman" w:hAnsi="Times New Roman"/>
          <w:color w:val="000000"/>
          <w:sz w:val="28"/>
          <w:szCs w:val="28"/>
        </w:rPr>
        <w:t xml:space="preserve">адає </w:t>
      </w:r>
      <w:r w:rsidR="00227230" w:rsidRPr="00A07D78">
        <w:rPr>
          <w:rFonts w:ascii="Times New Roman" w:hAnsi="Times New Roman"/>
          <w:color w:val="000000"/>
          <w:sz w:val="28"/>
          <w:szCs w:val="28"/>
        </w:rPr>
        <w:t>96</w:t>
      </w:r>
      <w:r w:rsidR="00A10B12" w:rsidRPr="00A07D78">
        <w:rPr>
          <w:rFonts w:ascii="Times New Roman" w:hAnsi="Times New Roman"/>
          <w:color w:val="000000"/>
          <w:sz w:val="28"/>
          <w:szCs w:val="28"/>
        </w:rPr>
        <w:t>,6</w:t>
      </w:r>
      <w:r w:rsidR="0031777F" w:rsidRPr="00A07D78">
        <w:rPr>
          <w:rFonts w:ascii="Times New Roman" w:hAnsi="Times New Roman"/>
          <w:color w:val="000000"/>
          <w:sz w:val="28"/>
          <w:szCs w:val="28"/>
        </w:rPr>
        <w:t>%,</w:t>
      </w:r>
      <w:r w:rsidR="00227230">
        <w:rPr>
          <w:rFonts w:ascii="Times New Roman" w:hAnsi="Times New Roman"/>
          <w:color w:val="000000"/>
          <w:sz w:val="28"/>
          <w:szCs w:val="28"/>
        </w:rPr>
        <w:t xml:space="preserve"> </w:t>
      </w:r>
      <w:r w:rsidR="0031777F">
        <w:rPr>
          <w:rFonts w:ascii="Times New Roman" w:hAnsi="Times New Roman"/>
          <w:color w:val="000000"/>
          <w:sz w:val="28"/>
          <w:szCs w:val="28"/>
        </w:rPr>
        <w:t xml:space="preserve">грошові кошти – </w:t>
      </w:r>
      <w:r w:rsidR="00227230">
        <w:rPr>
          <w:rFonts w:ascii="Times New Roman" w:hAnsi="Times New Roman"/>
          <w:color w:val="000000"/>
          <w:sz w:val="28"/>
          <w:szCs w:val="28"/>
        </w:rPr>
        <w:t>2</w:t>
      </w:r>
      <w:r w:rsidR="00A10B12">
        <w:rPr>
          <w:rFonts w:ascii="Times New Roman" w:hAnsi="Times New Roman"/>
          <w:color w:val="000000"/>
          <w:sz w:val="28"/>
          <w:szCs w:val="28"/>
        </w:rPr>
        <w:t>,1</w:t>
      </w:r>
      <w:r>
        <w:rPr>
          <w:rFonts w:ascii="Times New Roman" w:hAnsi="Times New Roman"/>
          <w:color w:val="000000"/>
          <w:sz w:val="28"/>
          <w:szCs w:val="28"/>
        </w:rPr>
        <w:t>%, а станом на 01.01.201</w:t>
      </w:r>
      <w:r w:rsidR="00227230">
        <w:rPr>
          <w:rFonts w:ascii="Times New Roman" w:hAnsi="Times New Roman"/>
          <w:color w:val="000000"/>
          <w:sz w:val="28"/>
          <w:szCs w:val="28"/>
        </w:rPr>
        <w:t>9</w:t>
      </w:r>
      <w:r>
        <w:rPr>
          <w:rFonts w:ascii="Times New Roman" w:hAnsi="Times New Roman"/>
          <w:color w:val="000000"/>
          <w:sz w:val="28"/>
          <w:szCs w:val="28"/>
        </w:rPr>
        <w:t xml:space="preserve">р. було </w:t>
      </w:r>
      <w:r w:rsidR="00227230">
        <w:rPr>
          <w:rFonts w:ascii="Times New Roman" w:hAnsi="Times New Roman"/>
          <w:color w:val="000000"/>
          <w:sz w:val="28"/>
          <w:szCs w:val="28"/>
        </w:rPr>
        <w:t>88,6</w:t>
      </w:r>
      <w:r>
        <w:rPr>
          <w:rFonts w:ascii="Times New Roman" w:hAnsi="Times New Roman"/>
          <w:color w:val="000000"/>
          <w:sz w:val="28"/>
          <w:szCs w:val="28"/>
        </w:rPr>
        <w:t xml:space="preserve">% і </w:t>
      </w:r>
      <w:r w:rsidR="00227230">
        <w:rPr>
          <w:rFonts w:ascii="Times New Roman" w:hAnsi="Times New Roman"/>
          <w:color w:val="000000"/>
          <w:sz w:val="28"/>
          <w:szCs w:val="28"/>
        </w:rPr>
        <w:t>10,1</w:t>
      </w:r>
      <w:r>
        <w:rPr>
          <w:rFonts w:ascii="Times New Roman" w:hAnsi="Times New Roman"/>
          <w:color w:val="000000"/>
          <w:sz w:val="28"/>
          <w:szCs w:val="28"/>
        </w:rPr>
        <w:t xml:space="preserve">% відповідно. </w:t>
      </w:r>
    </w:p>
    <w:p w:rsidR="00B07AFB" w:rsidRPr="00B07AFB" w:rsidRDefault="00B07AFB" w:rsidP="00B07AFB">
      <w:pPr>
        <w:tabs>
          <w:tab w:val="left" w:pos="10348"/>
        </w:tabs>
        <w:spacing w:after="0"/>
        <w:ind w:firstLine="709"/>
        <w:jc w:val="center"/>
        <w:rPr>
          <w:rFonts w:ascii="Times New Roman" w:hAnsi="Times New Roman"/>
          <w:b/>
          <w:color w:val="000000"/>
          <w:sz w:val="28"/>
          <w:szCs w:val="28"/>
        </w:rPr>
      </w:pPr>
      <w:r>
        <w:rPr>
          <w:noProof/>
          <w:lang w:eastAsia="uk-UA"/>
        </w:rPr>
        <w:drawing>
          <wp:anchor distT="0" distB="0" distL="114300" distR="114300" simplePos="0" relativeHeight="251656192" behindDoc="0" locked="0" layoutInCell="1" allowOverlap="1" wp14:anchorId="2EAB15B0" wp14:editId="746BD42E">
            <wp:simplePos x="0" y="0"/>
            <wp:positionH relativeFrom="column">
              <wp:posOffset>-3175</wp:posOffset>
            </wp:positionH>
            <wp:positionV relativeFrom="paragraph">
              <wp:posOffset>235585</wp:posOffset>
            </wp:positionV>
            <wp:extent cx="5372100" cy="3125939"/>
            <wp:effectExtent l="0" t="0" r="0" b="0"/>
            <wp:wrapTopAndBottom/>
            <wp:docPr id="102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5"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75367" cy="3127840"/>
                    </a:xfrm>
                    <a:prstGeom prst="rect">
                      <a:avLst/>
                    </a:prstGeom>
                    <a:noFill/>
                    <a:ln>
                      <a:noFill/>
                    </a:ln>
                    <a:extLst/>
                  </pic:spPr>
                </pic:pic>
              </a:graphicData>
            </a:graphic>
            <wp14:sizeRelH relativeFrom="page">
              <wp14:pctWidth>0</wp14:pctWidth>
            </wp14:sizeRelH>
            <wp14:sizeRelV relativeFrom="page">
              <wp14:pctHeight>0</wp14:pctHeight>
            </wp14:sizeRelV>
          </wp:anchor>
        </w:drawing>
      </w:r>
      <w:r w:rsidRPr="00CB0355">
        <w:rPr>
          <w:rFonts w:ascii="Times New Roman" w:hAnsi="Times New Roman"/>
          <w:b/>
          <w:color w:val="000000"/>
          <w:sz w:val="28"/>
          <w:szCs w:val="28"/>
        </w:rPr>
        <w:t>Обігові кошти КП Теплий дім за 2020р.</w:t>
      </w:r>
    </w:p>
    <w:p w:rsidR="006C5A5B" w:rsidRPr="00311AEA" w:rsidRDefault="006C5A5B" w:rsidP="000A66FF">
      <w:pPr>
        <w:keepNext/>
        <w:tabs>
          <w:tab w:val="left" w:pos="10348"/>
        </w:tabs>
        <w:spacing w:after="0"/>
        <w:ind w:firstLine="709"/>
        <w:jc w:val="right"/>
        <w:rPr>
          <w:rFonts w:ascii="Times New Roman" w:hAnsi="Times New Roman"/>
          <w:i/>
          <w:sz w:val="20"/>
          <w:szCs w:val="20"/>
        </w:rPr>
      </w:pPr>
      <w:r w:rsidRPr="00311AEA">
        <w:rPr>
          <w:rFonts w:ascii="Times New Roman" w:hAnsi="Times New Roman"/>
          <w:i/>
          <w:sz w:val="20"/>
          <w:szCs w:val="20"/>
        </w:rPr>
        <w:t>Таблиця</w:t>
      </w:r>
      <w:r w:rsidR="00D56CD5">
        <w:rPr>
          <w:rFonts w:ascii="Times New Roman" w:hAnsi="Times New Roman"/>
          <w:i/>
          <w:sz w:val="20"/>
          <w:szCs w:val="20"/>
        </w:rPr>
        <w:t xml:space="preserve"> </w:t>
      </w:r>
      <w:r w:rsidR="00586673">
        <w:rPr>
          <w:rFonts w:ascii="Times New Roman" w:hAnsi="Times New Roman"/>
          <w:i/>
          <w:sz w:val="20"/>
          <w:szCs w:val="20"/>
        </w:rPr>
        <w:t>6</w:t>
      </w:r>
    </w:p>
    <w:p w:rsidR="006C5A5B" w:rsidRPr="00311AEA" w:rsidRDefault="006C5A5B" w:rsidP="000A66FF">
      <w:pPr>
        <w:keepNext/>
        <w:tabs>
          <w:tab w:val="left" w:pos="10348"/>
        </w:tabs>
        <w:spacing w:after="240"/>
        <w:jc w:val="center"/>
        <w:rPr>
          <w:rFonts w:ascii="Times New Roman" w:hAnsi="Times New Roman"/>
          <w:b/>
          <w:sz w:val="24"/>
          <w:szCs w:val="24"/>
        </w:rPr>
      </w:pPr>
      <w:r w:rsidRPr="00A2465E">
        <w:rPr>
          <w:rFonts w:ascii="Times New Roman" w:hAnsi="Times New Roman"/>
          <w:b/>
          <w:sz w:val="24"/>
          <w:szCs w:val="24"/>
        </w:rPr>
        <w:t>Обігові кошти</w:t>
      </w:r>
      <w:r w:rsidRPr="00311AEA">
        <w:rPr>
          <w:rFonts w:ascii="Times New Roman" w:hAnsi="Times New Roman"/>
          <w:b/>
          <w:sz w:val="24"/>
          <w:szCs w:val="24"/>
        </w:rPr>
        <w:t xml:space="preserve"> КП «</w:t>
      </w:r>
      <w:r w:rsidR="00BA189D">
        <w:rPr>
          <w:rFonts w:ascii="Times New Roman" w:hAnsi="Times New Roman"/>
          <w:b/>
          <w:sz w:val="24"/>
          <w:szCs w:val="24"/>
        </w:rPr>
        <w:t>Теплий дім</w:t>
      </w:r>
      <w:r w:rsidRPr="00311AEA">
        <w:rPr>
          <w:rFonts w:ascii="Times New Roman" w:hAnsi="Times New Roman"/>
          <w:b/>
          <w:sz w:val="24"/>
          <w:szCs w:val="24"/>
        </w:rPr>
        <w:t>»</w:t>
      </w:r>
      <w:r w:rsidR="00CB5167">
        <w:rPr>
          <w:rFonts w:ascii="Times New Roman" w:hAnsi="Times New Roman"/>
          <w:b/>
          <w:sz w:val="24"/>
          <w:szCs w:val="24"/>
        </w:rPr>
        <w:t xml:space="preserve"> </w:t>
      </w:r>
      <w:r w:rsidR="00A4664E">
        <w:rPr>
          <w:rFonts w:ascii="Times New Roman" w:hAnsi="Times New Roman"/>
          <w:b/>
          <w:sz w:val="24"/>
          <w:szCs w:val="24"/>
        </w:rPr>
        <w:t>за 201</w:t>
      </w:r>
      <w:r w:rsidR="003940A1">
        <w:rPr>
          <w:rFonts w:ascii="Times New Roman" w:hAnsi="Times New Roman"/>
          <w:b/>
          <w:sz w:val="24"/>
          <w:szCs w:val="24"/>
        </w:rPr>
        <w:t>5</w:t>
      </w:r>
      <w:r w:rsidR="001E526F">
        <w:rPr>
          <w:rFonts w:ascii="Times New Roman" w:hAnsi="Times New Roman"/>
          <w:b/>
          <w:sz w:val="24"/>
          <w:szCs w:val="24"/>
        </w:rPr>
        <w:t>-20</w:t>
      </w:r>
      <w:r w:rsidR="001E526F" w:rsidRPr="00274FF5">
        <w:rPr>
          <w:rFonts w:ascii="Times New Roman" w:hAnsi="Times New Roman"/>
          <w:b/>
          <w:sz w:val="24"/>
          <w:szCs w:val="24"/>
          <w:lang w:val="ru-RU"/>
        </w:rPr>
        <w:t>20</w:t>
      </w:r>
      <w:r w:rsidR="001862D2">
        <w:rPr>
          <w:rFonts w:ascii="Times New Roman" w:hAnsi="Times New Roman"/>
          <w:b/>
          <w:sz w:val="24"/>
          <w:szCs w:val="24"/>
        </w:rPr>
        <w:t xml:space="preserve"> роки</w:t>
      </w:r>
      <w:r w:rsidR="00BB61A9">
        <w:rPr>
          <w:rFonts w:ascii="Times New Roman" w:hAnsi="Times New Roman"/>
          <w:b/>
          <w:sz w:val="24"/>
          <w:szCs w:val="24"/>
        </w:rPr>
        <w:t>, тис.грн.</w:t>
      </w: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851"/>
        <w:gridCol w:w="709"/>
        <w:gridCol w:w="567"/>
        <w:gridCol w:w="567"/>
        <w:gridCol w:w="567"/>
        <w:gridCol w:w="850"/>
        <w:gridCol w:w="567"/>
        <w:gridCol w:w="851"/>
        <w:gridCol w:w="425"/>
        <w:gridCol w:w="850"/>
        <w:gridCol w:w="567"/>
        <w:gridCol w:w="709"/>
        <w:gridCol w:w="567"/>
        <w:gridCol w:w="567"/>
        <w:gridCol w:w="567"/>
      </w:tblGrid>
      <w:tr w:rsidR="00851018" w:rsidRPr="002A5C58" w:rsidTr="005A27C9">
        <w:trPr>
          <w:trHeight w:val="337"/>
          <w:tblHeader/>
        </w:trPr>
        <w:tc>
          <w:tcPr>
            <w:tcW w:w="851" w:type="dxa"/>
            <w:vMerge w:val="restart"/>
            <w:shd w:val="clear" w:color="auto" w:fill="auto"/>
            <w:vAlign w:val="center"/>
            <w:hideMark/>
          </w:tcPr>
          <w:p w:rsidR="00851018" w:rsidRPr="002A5C58" w:rsidRDefault="00851018" w:rsidP="000A66FF">
            <w:pPr>
              <w:tabs>
                <w:tab w:val="left" w:pos="10348"/>
              </w:tabs>
              <w:spacing w:after="0" w:line="240" w:lineRule="auto"/>
              <w:jc w:val="center"/>
              <w:rPr>
                <w:rFonts w:ascii="Times New Roman" w:eastAsia="Times New Roman" w:hAnsi="Times New Roman"/>
                <w:b/>
                <w:bCs/>
                <w:sz w:val="16"/>
                <w:szCs w:val="16"/>
                <w:lang w:eastAsia="ru-RU"/>
              </w:rPr>
            </w:pPr>
            <w:r w:rsidRPr="002A5C58">
              <w:rPr>
                <w:rFonts w:ascii="Times New Roman" w:eastAsia="Times New Roman" w:hAnsi="Times New Roman"/>
                <w:b/>
                <w:bCs/>
                <w:sz w:val="16"/>
                <w:szCs w:val="16"/>
                <w:lang w:eastAsia="ru-RU"/>
              </w:rPr>
              <w:t>Обігові кошти</w:t>
            </w:r>
          </w:p>
        </w:tc>
        <w:tc>
          <w:tcPr>
            <w:tcW w:w="1276" w:type="dxa"/>
            <w:gridSpan w:val="2"/>
            <w:shd w:val="clear" w:color="auto" w:fill="auto"/>
            <w:noWrap/>
          </w:tcPr>
          <w:p w:rsidR="00851018" w:rsidRPr="002A5C58" w:rsidRDefault="00851018" w:rsidP="000A66FF">
            <w:pPr>
              <w:tabs>
                <w:tab w:val="left" w:pos="10348"/>
              </w:tabs>
              <w:spacing w:after="0" w:line="240" w:lineRule="auto"/>
              <w:jc w:val="center"/>
              <w:rPr>
                <w:rFonts w:ascii="Times New Roman" w:eastAsia="Times New Roman" w:hAnsi="Times New Roman"/>
                <w:b/>
                <w:bCs/>
                <w:sz w:val="16"/>
                <w:szCs w:val="16"/>
                <w:lang w:eastAsia="ru-RU"/>
              </w:rPr>
            </w:pPr>
            <w:r w:rsidRPr="002A5C58">
              <w:rPr>
                <w:rFonts w:ascii="Times New Roman" w:eastAsia="Times New Roman" w:hAnsi="Times New Roman"/>
                <w:b/>
                <w:bCs/>
                <w:sz w:val="16"/>
                <w:szCs w:val="16"/>
                <w:lang w:eastAsia="ru-RU"/>
              </w:rPr>
              <w:t>На 1.01.15</w:t>
            </w:r>
          </w:p>
        </w:tc>
        <w:tc>
          <w:tcPr>
            <w:tcW w:w="1134" w:type="dxa"/>
            <w:gridSpan w:val="2"/>
            <w:shd w:val="clear" w:color="auto" w:fill="auto"/>
            <w:noWrap/>
          </w:tcPr>
          <w:p w:rsidR="00851018" w:rsidRPr="002A5C58" w:rsidRDefault="00851018" w:rsidP="000A66FF">
            <w:pPr>
              <w:tabs>
                <w:tab w:val="left" w:pos="10348"/>
              </w:tabs>
              <w:spacing w:after="0" w:line="240" w:lineRule="auto"/>
              <w:jc w:val="center"/>
              <w:rPr>
                <w:rFonts w:ascii="Times New Roman" w:eastAsia="Times New Roman" w:hAnsi="Times New Roman"/>
                <w:b/>
                <w:bCs/>
                <w:sz w:val="16"/>
                <w:szCs w:val="16"/>
                <w:lang w:eastAsia="ru-RU"/>
              </w:rPr>
            </w:pPr>
            <w:r w:rsidRPr="002A5C58">
              <w:rPr>
                <w:rFonts w:ascii="Times New Roman" w:eastAsia="Times New Roman" w:hAnsi="Times New Roman"/>
                <w:b/>
                <w:bCs/>
                <w:sz w:val="16"/>
                <w:szCs w:val="16"/>
                <w:lang w:eastAsia="ru-RU"/>
              </w:rPr>
              <w:t>На 1.01.16</w:t>
            </w:r>
          </w:p>
        </w:tc>
        <w:tc>
          <w:tcPr>
            <w:tcW w:w="1417" w:type="dxa"/>
            <w:gridSpan w:val="2"/>
            <w:shd w:val="clear" w:color="auto" w:fill="auto"/>
            <w:noWrap/>
          </w:tcPr>
          <w:p w:rsidR="00851018" w:rsidRPr="002A5C58" w:rsidRDefault="00851018" w:rsidP="000A66FF">
            <w:pPr>
              <w:tabs>
                <w:tab w:val="left" w:pos="10348"/>
              </w:tabs>
              <w:spacing w:after="0" w:line="240" w:lineRule="auto"/>
              <w:jc w:val="center"/>
              <w:rPr>
                <w:rFonts w:ascii="Times New Roman" w:eastAsia="Times New Roman" w:hAnsi="Times New Roman"/>
                <w:b/>
                <w:bCs/>
                <w:sz w:val="16"/>
                <w:szCs w:val="16"/>
                <w:lang w:eastAsia="ru-RU"/>
              </w:rPr>
            </w:pPr>
            <w:r w:rsidRPr="002A5C58">
              <w:rPr>
                <w:rFonts w:ascii="Times New Roman" w:eastAsia="Times New Roman" w:hAnsi="Times New Roman"/>
                <w:b/>
                <w:bCs/>
                <w:sz w:val="16"/>
                <w:szCs w:val="16"/>
                <w:lang w:eastAsia="ru-RU"/>
              </w:rPr>
              <w:t>На 1.01.17</w:t>
            </w:r>
          </w:p>
        </w:tc>
        <w:tc>
          <w:tcPr>
            <w:tcW w:w="1276" w:type="dxa"/>
            <w:gridSpan w:val="2"/>
            <w:shd w:val="clear" w:color="auto" w:fill="auto"/>
            <w:noWrap/>
          </w:tcPr>
          <w:p w:rsidR="00851018" w:rsidRPr="002A5C58" w:rsidRDefault="00851018" w:rsidP="000A66FF">
            <w:pPr>
              <w:tabs>
                <w:tab w:val="left" w:pos="10348"/>
              </w:tabs>
              <w:spacing w:after="0" w:line="240" w:lineRule="auto"/>
              <w:jc w:val="center"/>
              <w:rPr>
                <w:rFonts w:ascii="Times New Roman" w:eastAsia="Times New Roman" w:hAnsi="Times New Roman"/>
                <w:b/>
                <w:bCs/>
                <w:sz w:val="16"/>
                <w:szCs w:val="16"/>
                <w:lang w:eastAsia="ru-RU"/>
              </w:rPr>
            </w:pPr>
            <w:r w:rsidRPr="002A5C58">
              <w:rPr>
                <w:rFonts w:ascii="Times New Roman" w:eastAsia="Times New Roman" w:hAnsi="Times New Roman"/>
                <w:b/>
                <w:bCs/>
                <w:sz w:val="16"/>
                <w:szCs w:val="16"/>
                <w:lang w:eastAsia="ru-RU"/>
              </w:rPr>
              <w:t>На 1.01.2018</w:t>
            </w:r>
          </w:p>
        </w:tc>
        <w:tc>
          <w:tcPr>
            <w:tcW w:w="1417" w:type="dxa"/>
            <w:gridSpan w:val="2"/>
          </w:tcPr>
          <w:p w:rsidR="00851018" w:rsidRPr="002A5C58" w:rsidRDefault="00851018" w:rsidP="000A66FF">
            <w:pPr>
              <w:tabs>
                <w:tab w:val="left" w:pos="10348"/>
              </w:tabs>
              <w:spacing w:after="0" w:line="240" w:lineRule="auto"/>
              <w:jc w:val="center"/>
              <w:rPr>
                <w:rFonts w:ascii="Times New Roman" w:eastAsia="Times New Roman" w:hAnsi="Times New Roman"/>
                <w:b/>
                <w:bCs/>
                <w:sz w:val="16"/>
                <w:szCs w:val="16"/>
                <w:lang w:eastAsia="ru-RU"/>
              </w:rPr>
            </w:pPr>
            <w:r w:rsidRPr="002A5C58">
              <w:rPr>
                <w:rFonts w:ascii="Times New Roman" w:eastAsia="Times New Roman" w:hAnsi="Times New Roman"/>
                <w:b/>
                <w:bCs/>
                <w:sz w:val="16"/>
                <w:szCs w:val="16"/>
                <w:lang w:eastAsia="ru-RU"/>
              </w:rPr>
              <w:t>На 1.01.2019</w:t>
            </w:r>
          </w:p>
        </w:tc>
        <w:tc>
          <w:tcPr>
            <w:tcW w:w="1276" w:type="dxa"/>
            <w:gridSpan w:val="2"/>
          </w:tcPr>
          <w:p w:rsidR="00851018" w:rsidRPr="002A5C58" w:rsidRDefault="00851018" w:rsidP="000A66FF">
            <w:pPr>
              <w:tabs>
                <w:tab w:val="left" w:pos="10348"/>
              </w:tabs>
              <w:spacing w:after="0" w:line="240" w:lineRule="auto"/>
              <w:jc w:val="center"/>
              <w:rPr>
                <w:rFonts w:ascii="Times New Roman" w:eastAsia="Times New Roman" w:hAnsi="Times New Roman"/>
                <w:b/>
                <w:bCs/>
                <w:sz w:val="16"/>
                <w:szCs w:val="16"/>
                <w:lang w:eastAsia="ru-RU"/>
              </w:rPr>
            </w:pPr>
            <w:r w:rsidRPr="002A5C58">
              <w:rPr>
                <w:rFonts w:ascii="Times New Roman" w:eastAsia="Times New Roman" w:hAnsi="Times New Roman"/>
                <w:b/>
                <w:bCs/>
                <w:sz w:val="16"/>
                <w:szCs w:val="16"/>
                <w:lang w:eastAsia="ru-RU"/>
              </w:rPr>
              <w:t>На 1.01.2020</w:t>
            </w:r>
          </w:p>
        </w:tc>
        <w:tc>
          <w:tcPr>
            <w:tcW w:w="1134" w:type="dxa"/>
            <w:gridSpan w:val="2"/>
          </w:tcPr>
          <w:p w:rsidR="00851018" w:rsidRPr="002A5C58" w:rsidRDefault="00851018" w:rsidP="000A66FF">
            <w:pPr>
              <w:tabs>
                <w:tab w:val="left" w:pos="10348"/>
              </w:tabs>
              <w:spacing w:after="0" w:line="240" w:lineRule="auto"/>
              <w:jc w:val="center"/>
              <w:rPr>
                <w:rFonts w:ascii="Times New Roman" w:eastAsia="Times New Roman" w:hAnsi="Times New Roman"/>
                <w:b/>
                <w:bCs/>
                <w:sz w:val="16"/>
                <w:szCs w:val="16"/>
                <w:lang w:eastAsia="ru-RU"/>
              </w:rPr>
            </w:pPr>
            <w:r w:rsidRPr="002A5C58">
              <w:rPr>
                <w:rFonts w:ascii="Times New Roman" w:eastAsia="Times New Roman" w:hAnsi="Times New Roman"/>
                <w:b/>
                <w:bCs/>
                <w:sz w:val="16"/>
                <w:szCs w:val="16"/>
                <w:lang w:eastAsia="ru-RU"/>
              </w:rPr>
              <w:t>На 01.01.2021</w:t>
            </w:r>
          </w:p>
        </w:tc>
      </w:tr>
      <w:tr w:rsidR="00851018" w:rsidRPr="002A5C58" w:rsidTr="00851018">
        <w:trPr>
          <w:trHeight w:val="337"/>
          <w:tblHeader/>
        </w:trPr>
        <w:tc>
          <w:tcPr>
            <w:tcW w:w="851" w:type="dxa"/>
            <w:vMerge/>
            <w:shd w:val="clear" w:color="auto" w:fill="auto"/>
            <w:vAlign w:val="center"/>
          </w:tcPr>
          <w:p w:rsidR="00851018" w:rsidRPr="002A5C58" w:rsidRDefault="00851018" w:rsidP="000A66FF">
            <w:pPr>
              <w:tabs>
                <w:tab w:val="left" w:pos="10348"/>
              </w:tabs>
              <w:spacing w:after="0" w:line="240" w:lineRule="auto"/>
              <w:jc w:val="center"/>
              <w:rPr>
                <w:rFonts w:ascii="Times New Roman" w:eastAsia="Times New Roman" w:hAnsi="Times New Roman"/>
                <w:b/>
                <w:bCs/>
                <w:sz w:val="16"/>
                <w:szCs w:val="16"/>
                <w:lang w:eastAsia="ru-RU"/>
              </w:rPr>
            </w:pPr>
          </w:p>
        </w:tc>
        <w:tc>
          <w:tcPr>
            <w:tcW w:w="709" w:type="dxa"/>
            <w:shd w:val="clear" w:color="auto" w:fill="auto"/>
            <w:noWrap/>
          </w:tcPr>
          <w:p w:rsidR="00851018" w:rsidRPr="002A5C58" w:rsidRDefault="00851018" w:rsidP="000A66FF">
            <w:pPr>
              <w:tabs>
                <w:tab w:val="left" w:pos="10348"/>
              </w:tabs>
              <w:spacing w:after="0" w:line="240" w:lineRule="auto"/>
              <w:jc w:val="center"/>
              <w:rPr>
                <w:rFonts w:ascii="Times New Roman" w:eastAsia="Times New Roman" w:hAnsi="Times New Roman"/>
                <w:b/>
                <w:bCs/>
                <w:sz w:val="16"/>
                <w:szCs w:val="16"/>
                <w:lang w:eastAsia="ru-RU"/>
              </w:rPr>
            </w:pPr>
            <w:r w:rsidRPr="002A5C58">
              <w:rPr>
                <w:rFonts w:ascii="Times New Roman" w:eastAsia="Times New Roman" w:hAnsi="Times New Roman"/>
                <w:b/>
                <w:bCs/>
                <w:sz w:val="16"/>
                <w:szCs w:val="16"/>
                <w:lang w:eastAsia="ru-RU"/>
              </w:rPr>
              <w:t>Сума, тис.грн</w:t>
            </w:r>
          </w:p>
        </w:tc>
        <w:tc>
          <w:tcPr>
            <w:tcW w:w="567" w:type="dxa"/>
            <w:shd w:val="clear" w:color="auto" w:fill="auto"/>
            <w:noWrap/>
          </w:tcPr>
          <w:p w:rsidR="00851018" w:rsidRPr="002A5C58" w:rsidRDefault="00851018" w:rsidP="000A66FF">
            <w:pPr>
              <w:tabs>
                <w:tab w:val="left" w:pos="10348"/>
              </w:tabs>
              <w:spacing w:after="0" w:line="240" w:lineRule="auto"/>
              <w:jc w:val="center"/>
              <w:rPr>
                <w:rFonts w:ascii="Times New Roman" w:eastAsia="Times New Roman" w:hAnsi="Times New Roman"/>
                <w:b/>
                <w:bCs/>
                <w:sz w:val="16"/>
                <w:szCs w:val="16"/>
                <w:lang w:eastAsia="ru-RU"/>
              </w:rPr>
            </w:pPr>
            <w:r w:rsidRPr="002A5C58">
              <w:rPr>
                <w:rFonts w:ascii="Times New Roman" w:eastAsia="Times New Roman" w:hAnsi="Times New Roman"/>
                <w:b/>
                <w:bCs/>
                <w:sz w:val="16"/>
                <w:szCs w:val="16"/>
                <w:lang w:eastAsia="ru-RU"/>
              </w:rPr>
              <w:t>Сума, тис.грн</w:t>
            </w:r>
          </w:p>
        </w:tc>
        <w:tc>
          <w:tcPr>
            <w:tcW w:w="567" w:type="dxa"/>
            <w:shd w:val="clear" w:color="auto" w:fill="auto"/>
            <w:noWrap/>
          </w:tcPr>
          <w:p w:rsidR="00851018" w:rsidRPr="002A5C58" w:rsidRDefault="00851018" w:rsidP="000A66FF">
            <w:pPr>
              <w:tabs>
                <w:tab w:val="left" w:pos="10348"/>
              </w:tabs>
              <w:spacing w:after="0" w:line="240" w:lineRule="auto"/>
              <w:jc w:val="center"/>
              <w:rPr>
                <w:rFonts w:ascii="Times New Roman" w:eastAsia="Times New Roman" w:hAnsi="Times New Roman"/>
                <w:b/>
                <w:bCs/>
                <w:sz w:val="16"/>
                <w:szCs w:val="16"/>
                <w:lang w:eastAsia="ru-RU"/>
              </w:rPr>
            </w:pPr>
            <w:r w:rsidRPr="002A5C58">
              <w:rPr>
                <w:rFonts w:ascii="Times New Roman" w:eastAsia="Times New Roman" w:hAnsi="Times New Roman"/>
                <w:b/>
                <w:bCs/>
                <w:sz w:val="16"/>
                <w:szCs w:val="16"/>
                <w:lang w:eastAsia="ru-RU"/>
              </w:rPr>
              <w:t>Сума, тис.грн</w:t>
            </w:r>
          </w:p>
        </w:tc>
        <w:tc>
          <w:tcPr>
            <w:tcW w:w="567" w:type="dxa"/>
            <w:shd w:val="clear" w:color="auto" w:fill="auto"/>
            <w:noWrap/>
          </w:tcPr>
          <w:p w:rsidR="00851018" w:rsidRPr="002A5C58" w:rsidRDefault="00851018" w:rsidP="000A66FF">
            <w:pPr>
              <w:tabs>
                <w:tab w:val="left" w:pos="10348"/>
              </w:tabs>
              <w:spacing w:after="0" w:line="240" w:lineRule="auto"/>
              <w:jc w:val="center"/>
              <w:rPr>
                <w:rFonts w:ascii="Times New Roman" w:eastAsia="Times New Roman" w:hAnsi="Times New Roman"/>
                <w:b/>
                <w:bCs/>
                <w:sz w:val="16"/>
                <w:szCs w:val="16"/>
                <w:lang w:eastAsia="ru-RU"/>
              </w:rPr>
            </w:pPr>
            <w:r w:rsidRPr="002A5C58">
              <w:rPr>
                <w:rFonts w:ascii="Times New Roman" w:eastAsia="Times New Roman" w:hAnsi="Times New Roman"/>
                <w:b/>
                <w:bCs/>
                <w:sz w:val="16"/>
                <w:szCs w:val="16"/>
                <w:lang w:eastAsia="ru-RU"/>
              </w:rPr>
              <w:t>Сума, тис.грн</w:t>
            </w:r>
          </w:p>
        </w:tc>
        <w:tc>
          <w:tcPr>
            <w:tcW w:w="850" w:type="dxa"/>
            <w:shd w:val="clear" w:color="auto" w:fill="auto"/>
            <w:noWrap/>
          </w:tcPr>
          <w:p w:rsidR="00851018" w:rsidRPr="002A5C58" w:rsidRDefault="00851018" w:rsidP="000A66FF">
            <w:pPr>
              <w:tabs>
                <w:tab w:val="left" w:pos="10348"/>
              </w:tabs>
              <w:spacing w:after="0" w:line="240" w:lineRule="auto"/>
              <w:jc w:val="center"/>
              <w:rPr>
                <w:rFonts w:ascii="Times New Roman" w:eastAsia="Times New Roman" w:hAnsi="Times New Roman"/>
                <w:b/>
                <w:bCs/>
                <w:sz w:val="16"/>
                <w:szCs w:val="16"/>
                <w:lang w:eastAsia="ru-RU"/>
              </w:rPr>
            </w:pPr>
            <w:r w:rsidRPr="002A5C58">
              <w:rPr>
                <w:rFonts w:ascii="Times New Roman" w:eastAsia="Times New Roman" w:hAnsi="Times New Roman"/>
                <w:b/>
                <w:bCs/>
                <w:sz w:val="16"/>
                <w:szCs w:val="16"/>
                <w:lang w:eastAsia="ru-RU"/>
              </w:rPr>
              <w:t>Сума тис.грн</w:t>
            </w:r>
          </w:p>
        </w:tc>
        <w:tc>
          <w:tcPr>
            <w:tcW w:w="567" w:type="dxa"/>
            <w:shd w:val="clear" w:color="auto" w:fill="auto"/>
            <w:noWrap/>
          </w:tcPr>
          <w:p w:rsidR="00851018" w:rsidRPr="002A5C58" w:rsidRDefault="00851018" w:rsidP="000A66FF">
            <w:pPr>
              <w:tabs>
                <w:tab w:val="left" w:pos="10348"/>
              </w:tabs>
              <w:spacing w:after="0" w:line="240" w:lineRule="auto"/>
              <w:jc w:val="center"/>
              <w:rPr>
                <w:rFonts w:ascii="Times New Roman" w:eastAsia="Times New Roman" w:hAnsi="Times New Roman"/>
                <w:b/>
                <w:bCs/>
                <w:sz w:val="16"/>
                <w:szCs w:val="16"/>
                <w:lang w:eastAsia="ru-RU"/>
              </w:rPr>
            </w:pPr>
            <w:r w:rsidRPr="002A5C58">
              <w:rPr>
                <w:rFonts w:ascii="Times New Roman" w:eastAsia="Times New Roman" w:hAnsi="Times New Roman"/>
                <w:b/>
                <w:bCs/>
                <w:sz w:val="16"/>
                <w:szCs w:val="16"/>
                <w:lang w:eastAsia="ru-RU"/>
              </w:rPr>
              <w:t>Сума тис.грн</w:t>
            </w:r>
          </w:p>
        </w:tc>
        <w:tc>
          <w:tcPr>
            <w:tcW w:w="851" w:type="dxa"/>
            <w:shd w:val="clear" w:color="auto" w:fill="auto"/>
            <w:noWrap/>
          </w:tcPr>
          <w:p w:rsidR="00851018" w:rsidRPr="002A5C58" w:rsidRDefault="00851018" w:rsidP="000A66FF">
            <w:pPr>
              <w:tabs>
                <w:tab w:val="left" w:pos="10348"/>
              </w:tabs>
              <w:spacing w:after="0" w:line="240" w:lineRule="auto"/>
              <w:jc w:val="center"/>
              <w:rPr>
                <w:rFonts w:ascii="Times New Roman" w:eastAsia="Times New Roman" w:hAnsi="Times New Roman"/>
                <w:b/>
                <w:bCs/>
                <w:sz w:val="16"/>
                <w:szCs w:val="16"/>
                <w:lang w:eastAsia="ru-RU"/>
              </w:rPr>
            </w:pPr>
            <w:r w:rsidRPr="002A5C58">
              <w:rPr>
                <w:rFonts w:ascii="Times New Roman" w:eastAsia="Times New Roman" w:hAnsi="Times New Roman"/>
                <w:b/>
                <w:bCs/>
                <w:sz w:val="16"/>
                <w:szCs w:val="16"/>
                <w:lang w:eastAsia="ru-RU"/>
              </w:rPr>
              <w:t>Сума, тис.грн</w:t>
            </w:r>
          </w:p>
        </w:tc>
        <w:tc>
          <w:tcPr>
            <w:tcW w:w="425" w:type="dxa"/>
            <w:shd w:val="clear" w:color="auto" w:fill="auto"/>
            <w:noWrap/>
          </w:tcPr>
          <w:p w:rsidR="00851018" w:rsidRPr="002A5C58" w:rsidRDefault="00851018" w:rsidP="000A66FF">
            <w:pPr>
              <w:tabs>
                <w:tab w:val="left" w:pos="10348"/>
              </w:tabs>
              <w:spacing w:after="0" w:line="240" w:lineRule="auto"/>
              <w:jc w:val="center"/>
              <w:rPr>
                <w:rFonts w:ascii="Times New Roman" w:eastAsia="Times New Roman" w:hAnsi="Times New Roman"/>
                <w:b/>
                <w:bCs/>
                <w:sz w:val="16"/>
                <w:szCs w:val="16"/>
                <w:lang w:eastAsia="ru-RU"/>
              </w:rPr>
            </w:pPr>
            <w:r w:rsidRPr="002A5C58">
              <w:rPr>
                <w:rFonts w:ascii="Times New Roman" w:eastAsia="Times New Roman" w:hAnsi="Times New Roman"/>
                <w:b/>
                <w:bCs/>
                <w:sz w:val="16"/>
                <w:szCs w:val="16"/>
                <w:lang w:eastAsia="ru-RU"/>
              </w:rPr>
              <w:t>%</w:t>
            </w:r>
          </w:p>
        </w:tc>
        <w:tc>
          <w:tcPr>
            <w:tcW w:w="850" w:type="dxa"/>
          </w:tcPr>
          <w:p w:rsidR="00851018" w:rsidRPr="002A5C58" w:rsidRDefault="00851018" w:rsidP="000A66FF">
            <w:pPr>
              <w:tabs>
                <w:tab w:val="left" w:pos="10348"/>
              </w:tabs>
              <w:spacing w:after="0" w:line="240" w:lineRule="auto"/>
              <w:jc w:val="center"/>
              <w:rPr>
                <w:rFonts w:ascii="Times New Roman" w:eastAsia="Times New Roman" w:hAnsi="Times New Roman"/>
                <w:b/>
                <w:bCs/>
                <w:sz w:val="16"/>
                <w:szCs w:val="16"/>
                <w:lang w:eastAsia="ru-RU"/>
              </w:rPr>
            </w:pPr>
            <w:r w:rsidRPr="002A5C58">
              <w:rPr>
                <w:rFonts w:ascii="Times New Roman" w:eastAsia="Times New Roman" w:hAnsi="Times New Roman"/>
                <w:b/>
                <w:bCs/>
                <w:sz w:val="16"/>
                <w:szCs w:val="16"/>
                <w:lang w:eastAsia="ru-RU"/>
              </w:rPr>
              <w:t>Сума, тис.грн</w:t>
            </w:r>
          </w:p>
        </w:tc>
        <w:tc>
          <w:tcPr>
            <w:tcW w:w="567" w:type="dxa"/>
          </w:tcPr>
          <w:p w:rsidR="00851018" w:rsidRPr="002A5C58" w:rsidRDefault="00851018" w:rsidP="000A66FF">
            <w:pPr>
              <w:tabs>
                <w:tab w:val="left" w:pos="10348"/>
              </w:tabs>
              <w:spacing w:after="0" w:line="240" w:lineRule="auto"/>
              <w:jc w:val="center"/>
              <w:rPr>
                <w:rFonts w:ascii="Times New Roman" w:eastAsia="Times New Roman" w:hAnsi="Times New Roman"/>
                <w:b/>
                <w:bCs/>
                <w:sz w:val="16"/>
                <w:szCs w:val="16"/>
                <w:lang w:eastAsia="ru-RU"/>
              </w:rPr>
            </w:pPr>
            <w:r w:rsidRPr="002A5C58">
              <w:rPr>
                <w:rFonts w:ascii="Times New Roman" w:eastAsia="Times New Roman" w:hAnsi="Times New Roman"/>
                <w:b/>
                <w:bCs/>
                <w:sz w:val="16"/>
                <w:szCs w:val="16"/>
                <w:lang w:eastAsia="ru-RU"/>
              </w:rPr>
              <w:t>%</w:t>
            </w:r>
          </w:p>
        </w:tc>
        <w:tc>
          <w:tcPr>
            <w:tcW w:w="709" w:type="dxa"/>
          </w:tcPr>
          <w:p w:rsidR="00851018" w:rsidRPr="002A5C58" w:rsidRDefault="00851018" w:rsidP="000A66FF">
            <w:pPr>
              <w:tabs>
                <w:tab w:val="left" w:pos="10348"/>
              </w:tabs>
              <w:spacing w:after="0" w:line="240" w:lineRule="auto"/>
              <w:jc w:val="center"/>
              <w:rPr>
                <w:rFonts w:ascii="Times New Roman" w:eastAsia="Times New Roman" w:hAnsi="Times New Roman"/>
                <w:b/>
                <w:bCs/>
                <w:sz w:val="16"/>
                <w:szCs w:val="16"/>
                <w:lang w:eastAsia="ru-RU"/>
              </w:rPr>
            </w:pPr>
            <w:r w:rsidRPr="002A5C58">
              <w:rPr>
                <w:rFonts w:ascii="Times New Roman" w:eastAsia="Times New Roman" w:hAnsi="Times New Roman"/>
                <w:b/>
                <w:bCs/>
                <w:sz w:val="16"/>
                <w:szCs w:val="16"/>
                <w:lang w:eastAsia="ru-RU"/>
              </w:rPr>
              <w:t>Сума тис.грн</w:t>
            </w:r>
          </w:p>
        </w:tc>
        <w:tc>
          <w:tcPr>
            <w:tcW w:w="567" w:type="dxa"/>
          </w:tcPr>
          <w:p w:rsidR="00851018" w:rsidRPr="002A5C58" w:rsidRDefault="00851018" w:rsidP="000A66FF">
            <w:pPr>
              <w:tabs>
                <w:tab w:val="left" w:pos="10348"/>
              </w:tabs>
              <w:spacing w:after="0" w:line="240" w:lineRule="auto"/>
              <w:jc w:val="center"/>
              <w:rPr>
                <w:rFonts w:ascii="Times New Roman" w:eastAsia="Times New Roman" w:hAnsi="Times New Roman"/>
                <w:b/>
                <w:bCs/>
                <w:sz w:val="16"/>
                <w:szCs w:val="16"/>
                <w:lang w:eastAsia="ru-RU"/>
              </w:rPr>
            </w:pPr>
            <w:r w:rsidRPr="002A5C58">
              <w:rPr>
                <w:rFonts w:ascii="Times New Roman" w:eastAsia="Times New Roman" w:hAnsi="Times New Roman"/>
                <w:b/>
                <w:bCs/>
                <w:sz w:val="16"/>
                <w:szCs w:val="16"/>
                <w:lang w:eastAsia="ru-RU"/>
              </w:rPr>
              <w:t>%</w:t>
            </w:r>
          </w:p>
        </w:tc>
        <w:tc>
          <w:tcPr>
            <w:tcW w:w="567" w:type="dxa"/>
          </w:tcPr>
          <w:p w:rsidR="00851018" w:rsidRPr="002A5C58" w:rsidRDefault="00CB0355" w:rsidP="000A66FF">
            <w:pPr>
              <w:tabs>
                <w:tab w:val="left" w:pos="10348"/>
              </w:tabs>
              <w:spacing w:after="0" w:line="240" w:lineRule="auto"/>
              <w:jc w:val="center"/>
              <w:rPr>
                <w:rFonts w:ascii="Times New Roman" w:eastAsia="Times New Roman" w:hAnsi="Times New Roman"/>
                <w:b/>
                <w:bCs/>
                <w:sz w:val="16"/>
                <w:szCs w:val="16"/>
                <w:lang w:eastAsia="ru-RU"/>
              </w:rPr>
            </w:pPr>
            <w:r w:rsidRPr="002A5C58">
              <w:rPr>
                <w:rFonts w:ascii="Times New Roman" w:eastAsia="Times New Roman" w:hAnsi="Times New Roman"/>
                <w:b/>
                <w:bCs/>
                <w:sz w:val="16"/>
                <w:szCs w:val="16"/>
                <w:lang w:eastAsia="ru-RU"/>
              </w:rPr>
              <w:t>Сума тис.грн</w:t>
            </w:r>
          </w:p>
        </w:tc>
        <w:tc>
          <w:tcPr>
            <w:tcW w:w="567" w:type="dxa"/>
          </w:tcPr>
          <w:p w:rsidR="00851018" w:rsidRPr="002A5C58" w:rsidRDefault="00CB0355" w:rsidP="000A66FF">
            <w:pPr>
              <w:tabs>
                <w:tab w:val="left" w:pos="10348"/>
              </w:tabs>
              <w:spacing w:after="0" w:line="240" w:lineRule="auto"/>
              <w:jc w:val="center"/>
              <w:rPr>
                <w:rFonts w:ascii="Times New Roman" w:eastAsia="Times New Roman" w:hAnsi="Times New Roman"/>
                <w:b/>
                <w:bCs/>
                <w:sz w:val="16"/>
                <w:szCs w:val="16"/>
                <w:lang w:eastAsia="ru-RU"/>
              </w:rPr>
            </w:pPr>
            <w:r w:rsidRPr="002A5C58">
              <w:rPr>
                <w:rFonts w:ascii="Times New Roman" w:eastAsia="Times New Roman" w:hAnsi="Times New Roman"/>
                <w:b/>
                <w:bCs/>
                <w:sz w:val="16"/>
                <w:szCs w:val="16"/>
                <w:lang w:eastAsia="ru-RU"/>
              </w:rPr>
              <w:t>%</w:t>
            </w:r>
          </w:p>
        </w:tc>
      </w:tr>
      <w:tr w:rsidR="00851018" w:rsidRPr="002A5C58" w:rsidTr="00851018">
        <w:trPr>
          <w:trHeight w:val="337"/>
        </w:trPr>
        <w:tc>
          <w:tcPr>
            <w:tcW w:w="851" w:type="dxa"/>
            <w:shd w:val="clear" w:color="auto" w:fill="auto"/>
            <w:noWrap/>
            <w:hideMark/>
          </w:tcPr>
          <w:p w:rsidR="00851018" w:rsidRPr="002A5C58" w:rsidRDefault="00851018" w:rsidP="000A66FF">
            <w:pPr>
              <w:tabs>
                <w:tab w:val="left" w:pos="10348"/>
              </w:tabs>
              <w:spacing w:after="0" w:line="240" w:lineRule="auto"/>
              <w:rPr>
                <w:rFonts w:ascii="Times New Roman" w:hAnsi="Times New Roman"/>
                <w:color w:val="000000"/>
                <w:sz w:val="16"/>
                <w:szCs w:val="16"/>
              </w:rPr>
            </w:pPr>
            <w:r w:rsidRPr="002A5C58">
              <w:rPr>
                <w:rFonts w:ascii="Times New Roman" w:hAnsi="Times New Roman"/>
                <w:color w:val="000000"/>
                <w:sz w:val="16"/>
                <w:szCs w:val="16"/>
              </w:rPr>
              <w:t>Кошти</w:t>
            </w:r>
          </w:p>
        </w:tc>
        <w:tc>
          <w:tcPr>
            <w:tcW w:w="709" w:type="dxa"/>
            <w:shd w:val="clear" w:color="auto" w:fill="auto"/>
            <w:noWrap/>
            <w:hideMark/>
          </w:tcPr>
          <w:p w:rsidR="00851018" w:rsidRPr="002A5C58" w:rsidRDefault="00851018" w:rsidP="000A66FF">
            <w:pPr>
              <w:tabs>
                <w:tab w:val="left" w:pos="10348"/>
              </w:tabs>
              <w:spacing w:after="0" w:line="240" w:lineRule="auto"/>
              <w:jc w:val="right"/>
              <w:rPr>
                <w:rFonts w:ascii="Times New Roman" w:hAnsi="Times New Roman"/>
                <w:color w:val="000000"/>
                <w:sz w:val="16"/>
                <w:szCs w:val="16"/>
              </w:rPr>
            </w:pPr>
            <w:r w:rsidRPr="002A5C58">
              <w:rPr>
                <w:rFonts w:ascii="Times New Roman" w:hAnsi="Times New Roman"/>
                <w:color w:val="000000"/>
                <w:sz w:val="16"/>
                <w:szCs w:val="16"/>
              </w:rPr>
              <w:t>1 491,1</w:t>
            </w:r>
          </w:p>
        </w:tc>
        <w:tc>
          <w:tcPr>
            <w:tcW w:w="567" w:type="dxa"/>
            <w:shd w:val="clear" w:color="auto" w:fill="auto"/>
            <w:noWrap/>
            <w:hideMark/>
          </w:tcPr>
          <w:p w:rsidR="00851018" w:rsidRPr="002A5C58" w:rsidRDefault="00851018" w:rsidP="000A66FF">
            <w:pPr>
              <w:tabs>
                <w:tab w:val="left" w:pos="10348"/>
              </w:tabs>
              <w:spacing w:after="0" w:line="240" w:lineRule="auto"/>
              <w:jc w:val="right"/>
              <w:rPr>
                <w:rFonts w:ascii="Times New Roman" w:hAnsi="Times New Roman"/>
                <w:color w:val="000000"/>
                <w:sz w:val="16"/>
                <w:szCs w:val="16"/>
              </w:rPr>
            </w:pPr>
            <w:r w:rsidRPr="002A5C58">
              <w:rPr>
                <w:rFonts w:ascii="Times New Roman" w:hAnsi="Times New Roman"/>
                <w:color w:val="000000"/>
                <w:sz w:val="16"/>
                <w:szCs w:val="16"/>
              </w:rPr>
              <w:t>14,4</w:t>
            </w:r>
          </w:p>
        </w:tc>
        <w:tc>
          <w:tcPr>
            <w:tcW w:w="567" w:type="dxa"/>
            <w:shd w:val="clear" w:color="auto" w:fill="auto"/>
            <w:noWrap/>
            <w:hideMark/>
          </w:tcPr>
          <w:p w:rsidR="00851018" w:rsidRPr="002A5C58" w:rsidRDefault="00851018" w:rsidP="000A66FF">
            <w:pPr>
              <w:tabs>
                <w:tab w:val="left" w:pos="10348"/>
              </w:tabs>
              <w:spacing w:after="0" w:line="240" w:lineRule="auto"/>
              <w:jc w:val="right"/>
              <w:rPr>
                <w:rFonts w:ascii="Times New Roman" w:hAnsi="Times New Roman"/>
                <w:color w:val="000000"/>
                <w:sz w:val="16"/>
                <w:szCs w:val="16"/>
              </w:rPr>
            </w:pPr>
            <w:r w:rsidRPr="002A5C58">
              <w:rPr>
                <w:rFonts w:ascii="Times New Roman" w:hAnsi="Times New Roman"/>
                <w:color w:val="000000"/>
                <w:sz w:val="16"/>
                <w:szCs w:val="16"/>
              </w:rPr>
              <w:t>518,7</w:t>
            </w:r>
          </w:p>
        </w:tc>
        <w:tc>
          <w:tcPr>
            <w:tcW w:w="567" w:type="dxa"/>
            <w:shd w:val="clear" w:color="auto" w:fill="auto"/>
            <w:noWrap/>
            <w:hideMark/>
          </w:tcPr>
          <w:p w:rsidR="00851018" w:rsidRPr="002A5C58" w:rsidRDefault="00851018" w:rsidP="000A66FF">
            <w:pPr>
              <w:tabs>
                <w:tab w:val="left" w:pos="10348"/>
              </w:tabs>
              <w:spacing w:after="0" w:line="240" w:lineRule="auto"/>
              <w:jc w:val="right"/>
              <w:rPr>
                <w:rFonts w:ascii="Times New Roman" w:hAnsi="Times New Roman"/>
                <w:color w:val="000000"/>
                <w:sz w:val="16"/>
                <w:szCs w:val="16"/>
              </w:rPr>
            </w:pPr>
            <w:r w:rsidRPr="002A5C58">
              <w:rPr>
                <w:rFonts w:ascii="Times New Roman" w:hAnsi="Times New Roman"/>
                <w:color w:val="000000"/>
                <w:sz w:val="16"/>
                <w:szCs w:val="16"/>
              </w:rPr>
              <w:t>4,6</w:t>
            </w:r>
          </w:p>
        </w:tc>
        <w:tc>
          <w:tcPr>
            <w:tcW w:w="850" w:type="dxa"/>
            <w:shd w:val="clear" w:color="auto" w:fill="auto"/>
            <w:noWrap/>
            <w:hideMark/>
          </w:tcPr>
          <w:p w:rsidR="00851018" w:rsidRPr="002A5C58" w:rsidRDefault="00851018" w:rsidP="000A66FF">
            <w:pPr>
              <w:tabs>
                <w:tab w:val="left" w:pos="10348"/>
              </w:tabs>
              <w:spacing w:after="0" w:line="240" w:lineRule="auto"/>
              <w:jc w:val="right"/>
              <w:rPr>
                <w:rFonts w:ascii="Times New Roman" w:hAnsi="Times New Roman"/>
                <w:color w:val="000000"/>
                <w:sz w:val="16"/>
                <w:szCs w:val="16"/>
              </w:rPr>
            </w:pPr>
            <w:r w:rsidRPr="002A5C58">
              <w:rPr>
                <w:rFonts w:ascii="Times New Roman" w:hAnsi="Times New Roman"/>
                <w:color w:val="000000"/>
                <w:sz w:val="16"/>
                <w:szCs w:val="16"/>
              </w:rPr>
              <w:t>518,7</w:t>
            </w:r>
          </w:p>
        </w:tc>
        <w:tc>
          <w:tcPr>
            <w:tcW w:w="567" w:type="dxa"/>
            <w:shd w:val="clear" w:color="auto" w:fill="auto"/>
            <w:noWrap/>
            <w:hideMark/>
          </w:tcPr>
          <w:p w:rsidR="00851018" w:rsidRPr="002A5C58" w:rsidRDefault="00851018" w:rsidP="000A66FF">
            <w:pPr>
              <w:tabs>
                <w:tab w:val="left" w:pos="10348"/>
              </w:tabs>
              <w:spacing w:after="0" w:line="240" w:lineRule="auto"/>
              <w:jc w:val="right"/>
              <w:rPr>
                <w:rFonts w:ascii="Times New Roman" w:hAnsi="Times New Roman"/>
                <w:color w:val="000000"/>
                <w:sz w:val="16"/>
                <w:szCs w:val="16"/>
              </w:rPr>
            </w:pPr>
            <w:r w:rsidRPr="002A5C58">
              <w:rPr>
                <w:rFonts w:ascii="Times New Roman" w:hAnsi="Times New Roman"/>
                <w:color w:val="000000"/>
                <w:sz w:val="16"/>
                <w:szCs w:val="16"/>
              </w:rPr>
              <w:t>4,6</w:t>
            </w:r>
          </w:p>
        </w:tc>
        <w:tc>
          <w:tcPr>
            <w:tcW w:w="851" w:type="dxa"/>
            <w:shd w:val="clear" w:color="auto" w:fill="auto"/>
            <w:noWrap/>
            <w:hideMark/>
          </w:tcPr>
          <w:p w:rsidR="00851018" w:rsidRPr="002A5C58" w:rsidRDefault="00851018" w:rsidP="000A66FF">
            <w:pPr>
              <w:tabs>
                <w:tab w:val="left" w:pos="10348"/>
              </w:tabs>
              <w:spacing w:after="0" w:line="240" w:lineRule="auto"/>
              <w:jc w:val="right"/>
              <w:rPr>
                <w:rFonts w:ascii="Times New Roman" w:hAnsi="Times New Roman"/>
                <w:color w:val="000000"/>
                <w:sz w:val="16"/>
                <w:szCs w:val="16"/>
              </w:rPr>
            </w:pPr>
            <w:r w:rsidRPr="002A5C58">
              <w:rPr>
                <w:rFonts w:ascii="Times New Roman" w:hAnsi="Times New Roman"/>
                <w:color w:val="000000"/>
                <w:sz w:val="16"/>
                <w:szCs w:val="16"/>
              </w:rPr>
              <w:t>9356,7</w:t>
            </w:r>
          </w:p>
        </w:tc>
        <w:tc>
          <w:tcPr>
            <w:tcW w:w="425" w:type="dxa"/>
            <w:shd w:val="clear" w:color="auto" w:fill="auto"/>
            <w:noWrap/>
            <w:hideMark/>
          </w:tcPr>
          <w:p w:rsidR="00851018" w:rsidRPr="002A5C58" w:rsidRDefault="00851018" w:rsidP="000A66FF">
            <w:pPr>
              <w:tabs>
                <w:tab w:val="left" w:pos="10348"/>
              </w:tabs>
              <w:spacing w:after="0" w:line="240" w:lineRule="auto"/>
              <w:jc w:val="right"/>
              <w:rPr>
                <w:rFonts w:ascii="Times New Roman" w:hAnsi="Times New Roman"/>
                <w:color w:val="000000"/>
                <w:sz w:val="16"/>
                <w:szCs w:val="16"/>
              </w:rPr>
            </w:pPr>
            <w:r w:rsidRPr="002A5C58">
              <w:rPr>
                <w:rFonts w:ascii="Times New Roman" w:hAnsi="Times New Roman"/>
                <w:color w:val="000000"/>
                <w:sz w:val="16"/>
                <w:szCs w:val="16"/>
              </w:rPr>
              <w:t>36</w:t>
            </w:r>
          </w:p>
        </w:tc>
        <w:tc>
          <w:tcPr>
            <w:tcW w:w="850" w:type="dxa"/>
          </w:tcPr>
          <w:p w:rsidR="00851018" w:rsidRPr="002A5C58" w:rsidRDefault="00851018" w:rsidP="000A66FF">
            <w:pPr>
              <w:tabs>
                <w:tab w:val="left" w:pos="10348"/>
              </w:tabs>
              <w:spacing w:after="0" w:line="240" w:lineRule="auto"/>
              <w:jc w:val="right"/>
              <w:rPr>
                <w:rFonts w:ascii="Times New Roman" w:hAnsi="Times New Roman"/>
                <w:color w:val="000000"/>
                <w:sz w:val="16"/>
                <w:szCs w:val="16"/>
              </w:rPr>
            </w:pPr>
            <w:r w:rsidRPr="002A5C58">
              <w:rPr>
                <w:rFonts w:ascii="Times New Roman" w:hAnsi="Times New Roman"/>
                <w:color w:val="000000"/>
                <w:sz w:val="16"/>
                <w:szCs w:val="16"/>
              </w:rPr>
              <w:t>2211,0</w:t>
            </w:r>
          </w:p>
        </w:tc>
        <w:tc>
          <w:tcPr>
            <w:tcW w:w="567" w:type="dxa"/>
          </w:tcPr>
          <w:p w:rsidR="00851018" w:rsidRPr="002A5C58" w:rsidRDefault="00851018" w:rsidP="000A66FF">
            <w:pPr>
              <w:tabs>
                <w:tab w:val="left" w:pos="10348"/>
              </w:tabs>
              <w:spacing w:after="0" w:line="240" w:lineRule="auto"/>
              <w:jc w:val="right"/>
              <w:rPr>
                <w:rFonts w:ascii="Times New Roman" w:hAnsi="Times New Roman"/>
                <w:color w:val="000000"/>
                <w:sz w:val="16"/>
                <w:szCs w:val="16"/>
              </w:rPr>
            </w:pPr>
            <w:r w:rsidRPr="002A5C58">
              <w:rPr>
                <w:rFonts w:ascii="Times New Roman" w:hAnsi="Times New Roman"/>
                <w:color w:val="000000"/>
                <w:sz w:val="16"/>
                <w:szCs w:val="16"/>
              </w:rPr>
              <w:t>10,1</w:t>
            </w:r>
          </w:p>
        </w:tc>
        <w:tc>
          <w:tcPr>
            <w:tcW w:w="709" w:type="dxa"/>
          </w:tcPr>
          <w:p w:rsidR="00851018" w:rsidRPr="002A5C58" w:rsidRDefault="00851018" w:rsidP="000A66FF">
            <w:pPr>
              <w:tabs>
                <w:tab w:val="left" w:pos="10348"/>
              </w:tabs>
              <w:spacing w:after="0" w:line="240" w:lineRule="auto"/>
              <w:jc w:val="right"/>
              <w:rPr>
                <w:rFonts w:ascii="Times New Roman" w:hAnsi="Times New Roman"/>
                <w:color w:val="000000"/>
                <w:sz w:val="16"/>
                <w:szCs w:val="16"/>
              </w:rPr>
            </w:pPr>
            <w:r w:rsidRPr="002A5C58">
              <w:rPr>
                <w:rFonts w:ascii="Times New Roman" w:hAnsi="Times New Roman"/>
                <w:color w:val="000000"/>
                <w:sz w:val="16"/>
                <w:szCs w:val="16"/>
              </w:rPr>
              <w:t>397</w:t>
            </w:r>
          </w:p>
        </w:tc>
        <w:tc>
          <w:tcPr>
            <w:tcW w:w="567" w:type="dxa"/>
          </w:tcPr>
          <w:p w:rsidR="00851018" w:rsidRPr="002A5C58" w:rsidRDefault="00851018" w:rsidP="000A66FF">
            <w:pPr>
              <w:tabs>
                <w:tab w:val="left" w:pos="10348"/>
              </w:tabs>
              <w:spacing w:after="0" w:line="240" w:lineRule="auto"/>
              <w:jc w:val="right"/>
              <w:rPr>
                <w:rFonts w:ascii="Times New Roman" w:hAnsi="Times New Roman"/>
                <w:color w:val="000000"/>
                <w:sz w:val="16"/>
                <w:szCs w:val="16"/>
              </w:rPr>
            </w:pPr>
            <w:r w:rsidRPr="002A5C58">
              <w:rPr>
                <w:rFonts w:ascii="Times New Roman" w:hAnsi="Times New Roman"/>
                <w:color w:val="000000"/>
                <w:sz w:val="16"/>
                <w:szCs w:val="16"/>
              </w:rPr>
              <w:t>2,1</w:t>
            </w:r>
          </w:p>
        </w:tc>
        <w:tc>
          <w:tcPr>
            <w:tcW w:w="567" w:type="dxa"/>
          </w:tcPr>
          <w:p w:rsidR="00851018" w:rsidRPr="002A5C58" w:rsidRDefault="00C02AA6" w:rsidP="000A66FF">
            <w:pPr>
              <w:tabs>
                <w:tab w:val="left" w:pos="10348"/>
              </w:tabs>
              <w:spacing w:after="0" w:line="240" w:lineRule="auto"/>
              <w:jc w:val="right"/>
              <w:rPr>
                <w:rFonts w:ascii="Times New Roman" w:hAnsi="Times New Roman"/>
                <w:color w:val="000000"/>
                <w:sz w:val="16"/>
                <w:szCs w:val="16"/>
              </w:rPr>
            </w:pPr>
            <w:r w:rsidRPr="002A5C58">
              <w:rPr>
                <w:rFonts w:ascii="Times New Roman" w:hAnsi="Times New Roman"/>
                <w:color w:val="000000"/>
                <w:sz w:val="16"/>
                <w:szCs w:val="16"/>
              </w:rPr>
              <w:t>90</w:t>
            </w:r>
          </w:p>
        </w:tc>
        <w:tc>
          <w:tcPr>
            <w:tcW w:w="567" w:type="dxa"/>
          </w:tcPr>
          <w:p w:rsidR="00851018" w:rsidRPr="002A5C58" w:rsidRDefault="00C274E5" w:rsidP="000A66FF">
            <w:pPr>
              <w:tabs>
                <w:tab w:val="left" w:pos="10348"/>
              </w:tabs>
              <w:spacing w:after="0" w:line="240" w:lineRule="auto"/>
              <w:jc w:val="right"/>
              <w:rPr>
                <w:rFonts w:ascii="Times New Roman" w:hAnsi="Times New Roman"/>
                <w:color w:val="000000"/>
                <w:sz w:val="16"/>
                <w:szCs w:val="16"/>
              </w:rPr>
            </w:pPr>
            <w:r w:rsidRPr="002A5C58">
              <w:rPr>
                <w:rFonts w:ascii="Times New Roman" w:hAnsi="Times New Roman"/>
                <w:color w:val="000000"/>
                <w:sz w:val="16"/>
                <w:szCs w:val="16"/>
              </w:rPr>
              <w:t>0,4</w:t>
            </w:r>
          </w:p>
          <w:p w:rsidR="00C274E5" w:rsidRPr="002A5C58" w:rsidRDefault="00C274E5" w:rsidP="000A66FF">
            <w:pPr>
              <w:tabs>
                <w:tab w:val="left" w:pos="10348"/>
              </w:tabs>
              <w:spacing w:after="0" w:line="240" w:lineRule="auto"/>
              <w:jc w:val="right"/>
              <w:rPr>
                <w:rFonts w:ascii="Times New Roman" w:hAnsi="Times New Roman"/>
                <w:color w:val="000000"/>
                <w:sz w:val="16"/>
                <w:szCs w:val="16"/>
              </w:rPr>
            </w:pPr>
          </w:p>
        </w:tc>
      </w:tr>
      <w:tr w:rsidR="00851018" w:rsidRPr="002A5C58" w:rsidTr="00851018">
        <w:trPr>
          <w:trHeight w:val="337"/>
        </w:trPr>
        <w:tc>
          <w:tcPr>
            <w:tcW w:w="851" w:type="dxa"/>
            <w:shd w:val="clear" w:color="auto" w:fill="auto"/>
            <w:noWrap/>
            <w:hideMark/>
          </w:tcPr>
          <w:p w:rsidR="00851018" w:rsidRPr="002A5C58" w:rsidRDefault="00851018" w:rsidP="000A66FF">
            <w:pPr>
              <w:tabs>
                <w:tab w:val="left" w:pos="10348"/>
              </w:tabs>
              <w:spacing w:after="0" w:line="240" w:lineRule="auto"/>
              <w:rPr>
                <w:rFonts w:ascii="Times New Roman" w:hAnsi="Times New Roman"/>
                <w:color w:val="000000"/>
                <w:sz w:val="16"/>
                <w:szCs w:val="16"/>
              </w:rPr>
            </w:pPr>
            <w:r w:rsidRPr="002A5C58">
              <w:rPr>
                <w:rFonts w:ascii="Times New Roman" w:hAnsi="Times New Roman"/>
                <w:color w:val="000000"/>
                <w:sz w:val="16"/>
                <w:szCs w:val="16"/>
              </w:rPr>
              <w:t>Заборгованість споживачів</w:t>
            </w:r>
          </w:p>
        </w:tc>
        <w:tc>
          <w:tcPr>
            <w:tcW w:w="709" w:type="dxa"/>
            <w:shd w:val="clear" w:color="auto" w:fill="auto"/>
            <w:noWrap/>
            <w:hideMark/>
          </w:tcPr>
          <w:p w:rsidR="00851018" w:rsidRPr="002A5C58" w:rsidRDefault="00851018" w:rsidP="000A66FF">
            <w:pPr>
              <w:tabs>
                <w:tab w:val="left" w:pos="10348"/>
              </w:tabs>
              <w:spacing w:after="0" w:line="240" w:lineRule="auto"/>
              <w:jc w:val="right"/>
              <w:rPr>
                <w:rFonts w:ascii="Times New Roman" w:hAnsi="Times New Roman"/>
                <w:color w:val="000000"/>
                <w:sz w:val="16"/>
                <w:szCs w:val="16"/>
              </w:rPr>
            </w:pPr>
            <w:r w:rsidRPr="002A5C58">
              <w:rPr>
                <w:rFonts w:ascii="Times New Roman" w:hAnsi="Times New Roman"/>
                <w:color w:val="000000"/>
                <w:sz w:val="16"/>
                <w:szCs w:val="16"/>
              </w:rPr>
              <w:t>8 737,7</w:t>
            </w:r>
          </w:p>
        </w:tc>
        <w:tc>
          <w:tcPr>
            <w:tcW w:w="567" w:type="dxa"/>
            <w:shd w:val="clear" w:color="auto" w:fill="auto"/>
            <w:noWrap/>
            <w:hideMark/>
          </w:tcPr>
          <w:p w:rsidR="00851018" w:rsidRPr="002A5C58" w:rsidRDefault="00851018" w:rsidP="000A66FF">
            <w:pPr>
              <w:tabs>
                <w:tab w:val="left" w:pos="10348"/>
              </w:tabs>
              <w:spacing w:after="0" w:line="240" w:lineRule="auto"/>
              <w:jc w:val="right"/>
              <w:rPr>
                <w:rFonts w:ascii="Times New Roman" w:hAnsi="Times New Roman"/>
                <w:color w:val="000000"/>
                <w:sz w:val="16"/>
                <w:szCs w:val="16"/>
              </w:rPr>
            </w:pPr>
            <w:r w:rsidRPr="002A5C58">
              <w:rPr>
                <w:rFonts w:ascii="Times New Roman" w:hAnsi="Times New Roman"/>
                <w:color w:val="000000"/>
                <w:sz w:val="16"/>
                <w:szCs w:val="16"/>
              </w:rPr>
              <w:t>84,6</w:t>
            </w:r>
          </w:p>
        </w:tc>
        <w:tc>
          <w:tcPr>
            <w:tcW w:w="567" w:type="dxa"/>
            <w:shd w:val="clear" w:color="auto" w:fill="auto"/>
            <w:noWrap/>
            <w:hideMark/>
          </w:tcPr>
          <w:p w:rsidR="00851018" w:rsidRPr="002A5C58" w:rsidRDefault="00851018" w:rsidP="000A66FF">
            <w:pPr>
              <w:tabs>
                <w:tab w:val="left" w:pos="10348"/>
              </w:tabs>
              <w:spacing w:after="0" w:line="240" w:lineRule="auto"/>
              <w:jc w:val="right"/>
              <w:rPr>
                <w:rFonts w:ascii="Times New Roman" w:hAnsi="Times New Roman"/>
                <w:color w:val="000000"/>
                <w:sz w:val="16"/>
                <w:szCs w:val="16"/>
              </w:rPr>
            </w:pPr>
            <w:r w:rsidRPr="002A5C58">
              <w:rPr>
                <w:rFonts w:ascii="Times New Roman" w:hAnsi="Times New Roman"/>
                <w:color w:val="000000"/>
                <w:sz w:val="16"/>
                <w:szCs w:val="16"/>
              </w:rPr>
              <w:t>10 516, 8</w:t>
            </w:r>
          </w:p>
        </w:tc>
        <w:tc>
          <w:tcPr>
            <w:tcW w:w="567" w:type="dxa"/>
            <w:shd w:val="clear" w:color="auto" w:fill="auto"/>
            <w:noWrap/>
            <w:hideMark/>
          </w:tcPr>
          <w:p w:rsidR="00851018" w:rsidRPr="002A5C58" w:rsidRDefault="00851018" w:rsidP="000A66FF">
            <w:pPr>
              <w:tabs>
                <w:tab w:val="left" w:pos="10348"/>
              </w:tabs>
              <w:spacing w:after="0" w:line="240" w:lineRule="auto"/>
              <w:jc w:val="right"/>
              <w:rPr>
                <w:rFonts w:ascii="Times New Roman" w:hAnsi="Times New Roman"/>
                <w:color w:val="000000"/>
                <w:sz w:val="16"/>
                <w:szCs w:val="16"/>
              </w:rPr>
            </w:pPr>
            <w:r w:rsidRPr="002A5C58">
              <w:rPr>
                <w:rFonts w:ascii="Times New Roman" w:hAnsi="Times New Roman"/>
                <w:color w:val="000000"/>
                <w:sz w:val="16"/>
                <w:szCs w:val="16"/>
              </w:rPr>
              <w:t>93,5</w:t>
            </w:r>
          </w:p>
        </w:tc>
        <w:tc>
          <w:tcPr>
            <w:tcW w:w="850" w:type="dxa"/>
            <w:shd w:val="clear" w:color="auto" w:fill="auto"/>
            <w:noWrap/>
            <w:hideMark/>
          </w:tcPr>
          <w:p w:rsidR="00851018" w:rsidRPr="002A5C58" w:rsidRDefault="00851018" w:rsidP="000A66FF">
            <w:pPr>
              <w:tabs>
                <w:tab w:val="left" w:pos="10348"/>
              </w:tabs>
              <w:spacing w:after="0" w:line="240" w:lineRule="auto"/>
              <w:jc w:val="right"/>
              <w:rPr>
                <w:rFonts w:ascii="Times New Roman" w:hAnsi="Times New Roman"/>
                <w:color w:val="000000"/>
                <w:sz w:val="16"/>
                <w:szCs w:val="16"/>
              </w:rPr>
            </w:pPr>
            <w:r w:rsidRPr="002A5C58">
              <w:rPr>
                <w:rFonts w:ascii="Times New Roman" w:hAnsi="Times New Roman"/>
                <w:color w:val="000000"/>
                <w:sz w:val="16"/>
                <w:szCs w:val="16"/>
              </w:rPr>
              <w:t>10 516, 8</w:t>
            </w:r>
          </w:p>
        </w:tc>
        <w:tc>
          <w:tcPr>
            <w:tcW w:w="567" w:type="dxa"/>
            <w:shd w:val="clear" w:color="auto" w:fill="auto"/>
            <w:noWrap/>
            <w:hideMark/>
          </w:tcPr>
          <w:p w:rsidR="00851018" w:rsidRPr="002A5C58" w:rsidRDefault="00851018" w:rsidP="000A66FF">
            <w:pPr>
              <w:tabs>
                <w:tab w:val="left" w:pos="10348"/>
              </w:tabs>
              <w:spacing w:after="0" w:line="240" w:lineRule="auto"/>
              <w:jc w:val="right"/>
              <w:rPr>
                <w:rFonts w:ascii="Times New Roman" w:hAnsi="Times New Roman"/>
                <w:color w:val="000000"/>
                <w:sz w:val="16"/>
                <w:szCs w:val="16"/>
              </w:rPr>
            </w:pPr>
            <w:r w:rsidRPr="002A5C58">
              <w:rPr>
                <w:rFonts w:ascii="Times New Roman" w:hAnsi="Times New Roman"/>
                <w:color w:val="000000"/>
                <w:sz w:val="16"/>
                <w:szCs w:val="16"/>
              </w:rPr>
              <w:t>93,5</w:t>
            </w:r>
          </w:p>
        </w:tc>
        <w:tc>
          <w:tcPr>
            <w:tcW w:w="851" w:type="dxa"/>
            <w:shd w:val="clear" w:color="auto" w:fill="auto"/>
            <w:noWrap/>
            <w:hideMark/>
          </w:tcPr>
          <w:p w:rsidR="00851018" w:rsidRPr="002A5C58" w:rsidRDefault="00851018" w:rsidP="000A66FF">
            <w:pPr>
              <w:tabs>
                <w:tab w:val="left" w:pos="10348"/>
              </w:tabs>
              <w:spacing w:after="0" w:line="240" w:lineRule="auto"/>
              <w:jc w:val="right"/>
              <w:rPr>
                <w:rFonts w:ascii="Times New Roman" w:hAnsi="Times New Roman"/>
                <w:color w:val="000000"/>
                <w:sz w:val="16"/>
                <w:szCs w:val="16"/>
              </w:rPr>
            </w:pPr>
            <w:r w:rsidRPr="002A5C58">
              <w:rPr>
                <w:rFonts w:ascii="Times New Roman" w:hAnsi="Times New Roman"/>
                <w:color w:val="000000"/>
                <w:sz w:val="16"/>
                <w:szCs w:val="16"/>
              </w:rPr>
              <w:t>16201,6</w:t>
            </w:r>
          </w:p>
        </w:tc>
        <w:tc>
          <w:tcPr>
            <w:tcW w:w="425" w:type="dxa"/>
            <w:shd w:val="clear" w:color="auto" w:fill="auto"/>
            <w:noWrap/>
            <w:hideMark/>
          </w:tcPr>
          <w:p w:rsidR="00851018" w:rsidRPr="002A5C58" w:rsidRDefault="00851018" w:rsidP="000A66FF">
            <w:pPr>
              <w:tabs>
                <w:tab w:val="left" w:pos="10348"/>
              </w:tabs>
              <w:spacing w:after="0" w:line="240" w:lineRule="auto"/>
              <w:jc w:val="right"/>
              <w:rPr>
                <w:rFonts w:ascii="Times New Roman" w:hAnsi="Times New Roman"/>
                <w:color w:val="000000"/>
                <w:sz w:val="16"/>
                <w:szCs w:val="16"/>
              </w:rPr>
            </w:pPr>
            <w:r w:rsidRPr="002A5C58">
              <w:rPr>
                <w:rFonts w:ascii="Times New Roman" w:hAnsi="Times New Roman"/>
                <w:color w:val="000000"/>
                <w:sz w:val="16"/>
                <w:szCs w:val="16"/>
              </w:rPr>
              <w:t>63</w:t>
            </w:r>
          </w:p>
        </w:tc>
        <w:tc>
          <w:tcPr>
            <w:tcW w:w="850" w:type="dxa"/>
          </w:tcPr>
          <w:p w:rsidR="00851018" w:rsidRPr="002A5C58" w:rsidRDefault="00851018" w:rsidP="000A66FF">
            <w:pPr>
              <w:tabs>
                <w:tab w:val="left" w:pos="10348"/>
              </w:tabs>
              <w:spacing w:after="0" w:line="240" w:lineRule="auto"/>
              <w:jc w:val="right"/>
              <w:rPr>
                <w:rFonts w:ascii="Times New Roman" w:hAnsi="Times New Roman"/>
                <w:color w:val="000000"/>
                <w:sz w:val="16"/>
                <w:szCs w:val="16"/>
              </w:rPr>
            </w:pPr>
            <w:r w:rsidRPr="002A5C58">
              <w:rPr>
                <w:rFonts w:ascii="Times New Roman" w:hAnsi="Times New Roman"/>
                <w:color w:val="000000"/>
                <w:sz w:val="16"/>
                <w:szCs w:val="16"/>
              </w:rPr>
              <w:t>19504,8</w:t>
            </w:r>
          </w:p>
        </w:tc>
        <w:tc>
          <w:tcPr>
            <w:tcW w:w="567" w:type="dxa"/>
          </w:tcPr>
          <w:p w:rsidR="00851018" w:rsidRPr="002A5C58" w:rsidRDefault="00851018" w:rsidP="000A66FF">
            <w:pPr>
              <w:tabs>
                <w:tab w:val="left" w:pos="10348"/>
              </w:tabs>
              <w:spacing w:after="0" w:line="240" w:lineRule="auto"/>
              <w:jc w:val="right"/>
              <w:rPr>
                <w:rFonts w:ascii="Times New Roman" w:hAnsi="Times New Roman"/>
                <w:color w:val="000000"/>
                <w:sz w:val="16"/>
                <w:szCs w:val="16"/>
              </w:rPr>
            </w:pPr>
            <w:r w:rsidRPr="002A5C58">
              <w:rPr>
                <w:rFonts w:ascii="Times New Roman" w:hAnsi="Times New Roman"/>
                <w:color w:val="000000"/>
                <w:sz w:val="16"/>
                <w:szCs w:val="16"/>
              </w:rPr>
              <w:t>88,6</w:t>
            </w:r>
          </w:p>
        </w:tc>
        <w:tc>
          <w:tcPr>
            <w:tcW w:w="709" w:type="dxa"/>
          </w:tcPr>
          <w:p w:rsidR="00851018" w:rsidRPr="002A5C58" w:rsidRDefault="00851018" w:rsidP="000A66FF">
            <w:pPr>
              <w:tabs>
                <w:tab w:val="left" w:pos="10348"/>
              </w:tabs>
              <w:spacing w:after="0" w:line="240" w:lineRule="auto"/>
              <w:jc w:val="right"/>
              <w:rPr>
                <w:rFonts w:ascii="Times New Roman" w:hAnsi="Times New Roman"/>
                <w:color w:val="000000"/>
                <w:sz w:val="16"/>
                <w:szCs w:val="16"/>
              </w:rPr>
            </w:pPr>
            <w:r w:rsidRPr="002A5C58">
              <w:rPr>
                <w:rFonts w:ascii="Times New Roman" w:hAnsi="Times New Roman"/>
                <w:color w:val="000000"/>
                <w:sz w:val="16"/>
                <w:szCs w:val="16"/>
              </w:rPr>
              <w:t>17568</w:t>
            </w:r>
          </w:p>
        </w:tc>
        <w:tc>
          <w:tcPr>
            <w:tcW w:w="567" w:type="dxa"/>
          </w:tcPr>
          <w:p w:rsidR="00851018" w:rsidRPr="002A5C58" w:rsidRDefault="00851018" w:rsidP="000A66FF">
            <w:pPr>
              <w:tabs>
                <w:tab w:val="left" w:pos="10348"/>
              </w:tabs>
              <w:spacing w:after="0" w:line="240" w:lineRule="auto"/>
              <w:jc w:val="right"/>
              <w:rPr>
                <w:rFonts w:ascii="Times New Roman" w:hAnsi="Times New Roman"/>
                <w:color w:val="000000"/>
                <w:sz w:val="16"/>
                <w:szCs w:val="16"/>
              </w:rPr>
            </w:pPr>
            <w:r w:rsidRPr="002A5C58">
              <w:rPr>
                <w:rFonts w:ascii="Times New Roman" w:hAnsi="Times New Roman"/>
                <w:color w:val="000000"/>
                <w:sz w:val="16"/>
                <w:szCs w:val="16"/>
              </w:rPr>
              <w:t>96,6</w:t>
            </w:r>
          </w:p>
        </w:tc>
        <w:tc>
          <w:tcPr>
            <w:tcW w:w="567" w:type="dxa"/>
          </w:tcPr>
          <w:p w:rsidR="00851018" w:rsidRPr="002A5C58" w:rsidRDefault="00C02AA6" w:rsidP="000A66FF">
            <w:pPr>
              <w:tabs>
                <w:tab w:val="left" w:pos="10348"/>
              </w:tabs>
              <w:spacing w:after="0" w:line="240" w:lineRule="auto"/>
              <w:jc w:val="right"/>
              <w:rPr>
                <w:rFonts w:ascii="Times New Roman" w:hAnsi="Times New Roman"/>
                <w:color w:val="000000"/>
                <w:sz w:val="16"/>
                <w:szCs w:val="16"/>
              </w:rPr>
            </w:pPr>
            <w:r w:rsidRPr="002A5C58">
              <w:rPr>
                <w:rFonts w:ascii="Times New Roman" w:hAnsi="Times New Roman"/>
                <w:color w:val="000000"/>
                <w:sz w:val="16"/>
                <w:szCs w:val="16"/>
              </w:rPr>
              <w:t>19414</w:t>
            </w:r>
          </w:p>
        </w:tc>
        <w:tc>
          <w:tcPr>
            <w:tcW w:w="567" w:type="dxa"/>
          </w:tcPr>
          <w:p w:rsidR="00851018" w:rsidRPr="002A5C58" w:rsidRDefault="00C274E5" w:rsidP="000A66FF">
            <w:pPr>
              <w:tabs>
                <w:tab w:val="left" w:pos="10348"/>
              </w:tabs>
              <w:spacing w:after="0" w:line="240" w:lineRule="auto"/>
              <w:jc w:val="right"/>
              <w:rPr>
                <w:rFonts w:ascii="Times New Roman" w:hAnsi="Times New Roman"/>
                <w:color w:val="000000"/>
                <w:sz w:val="16"/>
                <w:szCs w:val="16"/>
              </w:rPr>
            </w:pPr>
            <w:r w:rsidRPr="002A5C58">
              <w:rPr>
                <w:rFonts w:ascii="Times New Roman" w:hAnsi="Times New Roman"/>
                <w:color w:val="000000"/>
                <w:sz w:val="16"/>
                <w:szCs w:val="16"/>
              </w:rPr>
              <w:t>97,2</w:t>
            </w:r>
          </w:p>
          <w:p w:rsidR="00C274E5" w:rsidRPr="002A5C58" w:rsidRDefault="00C274E5" w:rsidP="000A66FF">
            <w:pPr>
              <w:tabs>
                <w:tab w:val="left" w:pos="10348"/>
              </w:tabs>
              <w:spacing w:after="0" w:line="240" w:lineRule="auto"/>
              <w:jc w:val="right"/>
              <w:rPr>
                <w:rFonts w:ascii="Times New Roman" w:hAnsi="Times New Roman"/>
                <w:color w:val="000000"/>
                <w:sz w:val="16"/>
                <w:szCs w:val="16"/>
              </w:rPr>
            </w:pPr>
          </w:p>
        </w:tc>
      </w:tr>
      <w:tr w:rsidR="00851018" w:rsidRPr="002A5C58" w:rsidTr="00851018">
        <w:trPr>
          <w:trHeight w:val="337"/>
        </w:trPr>
        <w:tc>
          <w:tcPr>
            <w:tcW w:w="851" w:type="dxa"/>
            <w:shd w:val="clear" w:color="auto" w:fill="auto"/>
            <w:noWrap/>
            <w:hideMark/>
          </w:tcPr>
          <w:p w:rsidR="00851018" w:rsidRPr="002A5C58" w:rsidRDefault="00851018" w:rsidP="000A66FF">
            <w:pPr>
              <w:tabs>
                <w:tab w:val="left" w:pos="10348"/>
              </w:tabs>
              <w:spacing w:after="0" w:line="240" w:lineRule="auto"/>
              <w:rPr>
                <w:rFonts w:ascii="Times New Roman" w:hAnsi="Times New Roman"/>
                <w:color w:val="000000"/>
                <w:sz w:val="16"/>
                <w:szCs w:val="16"/>
              </w:rPr>
            </w:pPr>
            <w:r w:rsidRPr="002A5C58">
              <w:rPr>
                <w:rFonts w:ascii="Times New Roman" w:hAnsi="Times New Roman"/>
                <w:color w:val="000000"/>
                <w:sz w:val="16"/>
                <w:szCs w:val="16"/>
              </w:rPr>
              <w:t>Запаси, у т.ч.</w:t>
            </w:r>
          </w:p>
        </w:tc>
        <w:tc>
          <w:tcPr>
            <w:tcW w:w="709" w:type="dxa"/>
            <w:shd w:val="clear" w:color="auto" w:fill="auto"/>
            <w:noWrap/>
            <w:hideMark/>
          </w:tcPr>
          <w:p w:rsidR="00851018" w:rsidRPr="002A5C58" w:rsidRDefault="00851018" w:rsidP="000A66FF">
            <w:pPr>
              <w:tabs>
                <w:tab w:val="left" w:pos="10348"/>
              </w:tabs>
              <w:spacing w:after="0" w:line="240" w:lineRule="auto"/>
              <w:jc w:val="right"/>
              <w:rPr>
                <w:rFonts w:ascii="Times New Roman" w:hAnsi="Times New Roman"/>
                <w:color w:val="000000"/>
                <w:sz w:val="16"/>
                <w:szCs w:val="16"/>
              </w:rPr>
            </w:pPr>
            <w:r w:rsidRPr="002A5C58">
              <w:rPr>
                <w:rFonts w:ascii="Times New Roman" w:hAnsi="Times New Roman"/>
                <w:color w:val="000000"/>
                <w:sz w:val="16"/>
                <w:szCs w:val="16"/>
              </w:rPr>
              <w:t>100,7</w:t>
            </w:r>
          </w:p>
        </w:tc>
        <w:tc>
          <w:tcPr>
            <w:tcW w:w="567" w:type="dxa"/>
            <w:shd w:val="clear" w:color="auto" w:fill="auto"/>
            <w:noWrap/>
            <w:hideMark/>
          </w:tcPr>
          <w:p w:rsidR="00851018" w:rsidRPr="002A5C58" w:rsidRDefault="00851018" w:rsidP="000A66FF">
            <w:pPr>
              <w:tabs>
                <w:tab w:val="left" w:pos="10348"/>
              </w:tabs>
              <w:spacing w:after="0" w:line="240" w:lineRule="auto"/>
              <w:jc w:val="right"/>
              <w:rPr>
                <w:rFonts w:ascii="Times New Roman" w:hAnsi="Times New Roman"/>
                <w:color w:val="000000"/>
                <w:sz w:val="16"/>
                <w:szCs w:val="16"/>
              </w:rPr>
            </w:pPr>
            <w:r w:rsidRPr="002A5C58">
              <w:rPr>
                <w:rFonts w:ascii="Times New Roman" w:hAnsi="Times New Roman"/>
                <w:color w:val="000000"/>
                <w:sz w:val="16"/>
                <w:szCs w:val="16"/>
              </w:rPr>
              <w:t>1</w:t>
            </w:r>
          </w:p>
        </w:tc>
        <w:tc>
          <w:tcPr>
            <w:tcW w:w="567" w:type="dxa"/>
            <w:shd w:val="clear" w:color="auto" w:fill="auto"/>
            <w:noWrap/>
            <w:hideMark/>
          </w:tcPr>
          <w:p w:rsidR="00851018" w:rsidRPr="002A5C58" w:rsidRDefault="00851018" w:rsidP="000A66FF">
            <w:pPr>
              <w:tabs>
                <w:tab w:val="left" w:pos="10348"/>
              </w:tabs>
              <w:spacing w:after="0" w:line="240" w:lineRule="auto"/>
              <w:jc w:val="right"/>
              <w:rPr>
                <w:rFonts w:ascii="Times New Roman" w:hAnsi="Times New Roman"/>
                <w:color w:val="000000"/>
                <w:sz w:val="16"/>
                <w:szCs w:val="16"/>
              </w:rPr>
            </w:pPr>
            <w:r w:rsidRPr="002A5C58">
              <w:rPr>
                <w:rFonts w:ascii="Times New Roman" w:hAnsi="Times New Roman"/>
                <w:color w:val="000000"/>
                <w:sz w:val="16"/>
                <w:szCs w:val="16"/>
              </w:rPr>
              <w:t>212,7</w:t>
            </w:r>
          </w:p>
        </w:tc>
        <w:tc>
          <w:tcPr>
            <w:tcW w:w="567" w:type="dxa"/>
            <w:shd w:val="clear" w:color="auto" w:fill="auto"/>
            <w:noWrap/>
            <w:hideMark/>
          </w:tcPr>
          <w:p w:rsidR="00851018" w:rsidRPr="002A5C58" w:rsidRDefault="00851018" w:rsidP="000A66FF">
            <w:pPr>
              <w:tabs>
                <w:tab w:val="left" w:pos="10348"/>
              </w:tabs>
              <w:spacing w:after="0" w:line="240" w:lineRule="auto"/>
              <w:jc w:val="right"/>
              <w:rPr>
                <w:rFonts w:ascii="Times New Roman" w:hAnsi="Times New Roman"/>
                <w:color w:val="000000"/>
                <w:sz w:val="16"/>
                <w:szCs w:val="16"/>
              </w:rPr>
            </w:pPr>
            <w:r w:rsidRPr="002A5C58">
              <w:rPr>
                <w:rFonts w:ascii="Times New Roman" w:hAnsi="Times New Roman"/>
                <w:color w:val="000000"/>
                <w:sz w:val="16"/>
                <w:szCs w:val="16"/>
              </w:rPr>
              <w:t>1,9</w:t>
            </w:r>
          </w:p>
        </w:tc>
        <w:tc>
          <w:tcPr>
            <w:tcW w:w="850" w:type="dxa"/>
            <w:shd w:val="clear" w:color="auto" w:fill="auto"/>
            <w:noWrap/>
            <w:hideMark/>
          </w:tcPr>
          <w:p w:rsidR="00851018" w:rsidRPr="002A5C58" w:rsidRDefault="00851018" w:rsidP="000A66FF">
            <w:pPr>
              <w:tabs>
                <w:tab w:val="left" w:pos="10348"/>
              </w:tabs>
              <w:spacing w:after="0" w:line="240" w:lineRule="auto"/>
              <w:jc w:val="right"/>
              <w:rPr>
                <w:rFonts w:ascii="Times New Roman" w:hAnsi="Times New Roman"/>
                <w:color w:val="000000"/>
                <w:sz w:val="16"/>
                <w:szCs w:val="16"/>
              </w:rPr>
            </w:pPr>
            <w:r w:rsidRPr="002A5C58">
              <w:rPr>
                <w:rFonts w:ascii="Times New Roman" w:hAnsi="Times New Roman"/>
                <w:color w:val="000000"/>
                <w:sz w:val="16"/>
                <w:szCs w:val="16"/>
              </w:rPr>
              <w:t>212,7</w:t>
            </w:r>
          </w:p>
        </w:tc>
        <w:tc>
          <w:tcPr>
            <w:tcW w:w="567" w:type="dxa"/>
            <w:shd w:val="clear" w:color="auto" w:fill="auto"/>
            <w:noWrap/>
            <w:hideMark/>
          </w:tcPr>
          <w:p w:rsidR="00851018" w:rsidRPr="002A5C58" w:rsidRDefault="00851018" w:rsidP="000A66FF">
            <w:pPr>
              <w:tabs>
                <w:tab w:val="left" w:pos="10348"/>
              </w:tabs>
              <w:spacing w:after="0" w:line="240" w:lineRule="auto"/>
              <w:jc w:val="right"/>
              <w:rPr>
                <w:rFonts w:ascii="Times New Roman" w:hAnsi="Times New Roman"/>
                <w:color w:val="000000"/>
                <w:sz w:val="16"/>
                <w:szCs w:val="16"/>
              </w:rPr>
            </w:pPr>
            <w:r w:rsidRPr="002A5C58">
              <w:rPr>
                <w:rFonts w:ascii="Times New Roman" w:hAnsi="Times New Roman"/>
                <w:color w:val="000000"/>
                <w:sz w:val="16"/>
                <w:szCs w:val="16"/>
              </w:rPr>
              <w:t>1,9</w:t>
            </w:r>
          </w:p>
        </w:tc>
        <w:tc>
          <w:tcPr>
            <w:tcW w:w="851" w:type="dxa"/>
            <w:shd w:val="clear" w:color="auto" w:fill="auto"/>
            <w:noWrap/>
            <w:hideMark/>
          </w:tcPr>
          <w:p w:rsidR="00851018" w:rsidRPr="002A5C58" w:rsidRDefault="00851018" w:rsidP="000A66FF">
            <w:pPr>
              <w:tabs>
                <w:tab w:val="left" w:pos="10348"/>
              </w:tabs>
              <w:spacing w:after="0" w:line="240" w:lineRule="auto"/>
              <w:jc w:val="right"/>
              <w:rPr>
                <w:rFonts w:ascii="Times New Roman" w:hAnsi="Times New Roman"/>
                <w:color w:val="000000"/>
                <w:sz w:val="16"/>
                <w:szCs w:val="16"/>
              </w:rPr>
            </w:pPr>
            <w:r w:rsidRPr="002A5C58">
              <w:rPr>
                <w:rFonts w:ascii="Times New Roman" w:hAnsi="Times New Roman"/>
                <w:color w:val="000000"/>
                <w:sz w:val="16"/>
                <w:szCs w:val="16"/>
              </w:rPr>
              <w:t>373,4</w:t>
            </w:r>
          </w:p>
        </w:tc>
        <w:tc>
          <w:tcPr>
            <w:tcW w:w="425" w:type="dxa"/>
            <w:shd w:val="clear" w:color="auto" w:fill="auto"/>
            <w:noWrap/>
            <w:hideMark/>
          </w:tcPr>
          <w:p w:rsidR="00851018" w:rsidRPr="002A5C58" w:rsidRDefault="00851018" w:rsidP="000A66FF">
            <w:pPr>
              <w:tabs>
                <w:tab w:val="left" w:pos="10348"/>
              </w:tabs>
              <w:spacing w:after="0" w:line="240" w:lineRule="auto"/>
              <w:jc w:val="right"/>
              <w:rPr>
                <w:rFonts w:ascii="Times New Roman" w:hAnsi="Times New Roman"/>
                <w:color w:val="000000"/>
                <w:sz w:val="16"/>
                <w:szCs w:val="16"/>
              </w:rPr>
            </w:pPr>
            <w:r w:rsidRPr="002A5C58">
              <w:rPr>
                <w:rFonts w:ascii="Times New Roman" w:hAnsi="Times New Roman"/>
                <w:color w:val="000000"/>
                <w:sz w:val="16"/>
                <w:szCs w:val="16"/>
              </w:rPr>
              <w:t>1</w:t>
            </w:r>
          </w:p>
        </w:tc>
        <w:tc>
          <w:tcPr>
            <w:tcW w:w="850" w:type="dxa"/>
          </w:tcPr>
          <w:p w:rsidR="00851018" w:rsidRPr="002A5C58" w:rsidRDefault="00851018" w:rsidP="000A66FF">
            <w:pPr>
              <w:tabs>
                <w:tab w:val="left" w:pos="10348"/>
              </w:tabs>
              <w:spacing w:after="0" w:line="240" w:lineRule="auto"/>
              <w:jc w:val="right"/>
              <w:rPr>
                <w:rFonts w:ascii="Times New Roman" w:hAnsi="Times New Roman"/>
                <w:color w:val="000000"/>
                <w:sz w:val="16"/>
                <w:szCs w:val="16"/>
              </w:rPr>
            </w:pPr>
            <w:r w:rsidRPr="002A5C58">
              <w:rPr>
                <w:rFonts w:ascii="Times New Roman" w:hAnsi="Times New Roman"/>
                <w:color w:val="000000"/>
                <w:sz w:val="16"/>
                <w:szCs w:val="16"/>
              </w:rPr>
              <w:t>276,2</w:t>
            </w:r>
          </w:p>
        </w:tc>
        <w:tc>
          <w:tcPr>
            <w:tcW w:w="567" w:type="dxa"/>
          </w:tcPr>
          <w:p w:rsidR="00851018" w:rsidRPr="002A5C58" w:rsidRDefault="00851018" w:rsidP="000A66FF">
            <w:pPr>
              <w:tabs>
                <w:tab w:val="left" w:pos="10348"/>
              </w:tabs>
              <w:spacing w:after="0" w:line="240" w:lineRule="auto"/>
              <w:jc w:val="right"/>
              <w:rPr>
                <w:rFonts w:ascii="Times New Roman" w:hAnsi="Times New Roman"/>
                <w:color w:val="000000"/>
                <w:sz w:val="16"/>
                <w:szCs w:val="16"/>
              </w:rPr>
            </w:pPr>
            <w:r w:rsidRPr="002A5C58">
              <w:rPr>
                <w:rFonts w:ascii="Times New Roman" w:hAnsi="Times New Roman"/>
                <w:color w:val="000000"/>
                <w:sz w:val="16"/>
                <w:szCs w:val="16"/>
              </w:rPr>
              <w:t>1,3</w:t>
            </w:r>
          </w:p>
        </w:tc>
        <w:tc>
          <w:tcPr>
            <w:tcW w:w="709" w:type="dxa"/>
          </w:tcPr>
          <w:p w:rsidR="00851018" w:rsidRPr="002A5C58" w:rsidRDefault="00851018" w:rsidP="000A66FF">
            <w:pPr>
              <w:tabs>
                <w:tab w:val="left" w:pos="10348"/>
              </w:tabs>
              <w:spacing w:after="0" w:line="240" w:lineRule="auto"/>
              <w:jc w:val="right"/>
              <w:rPr>
                <w:rFonts w:ascii="Times New Roman" w:hAnsi="Times New Roman"/>
                <w:color w:val="000000"/>
                <w:sz w:val="16"/>
                <w:szCs w:val="16"/>
              </w:rPr>
            </w:pPr>
            <w:r w:rsidRPr="002A5C58">
              <w:rPr>
                <w:rFonts w:ascii="Times New Roman" w:hAnsi="Times New Roman"/>
                <w:color w:val="000000"/>
                <w:sz w:val="16"/>
                <w:szCs w:val="16"/>
              </w:rPr>
              <w:t>230</w:t>
            </w:r>
          </w:p>
        </w:tc>
        <w:tc>
          <w:tcPr>
            <w:tcW w:w="567" w:type="dxa"/>
          </w:tcPr>
          <w:p w:rsidR="00851018" w:rsidRPr="002A5C58" w:rsidRDefault="00851018" w:rsidP="000A66FF">
            <w:pPr>
              <w:tabs>
                <w:tab w:val="left" w:pos="10348"/>
              </w:tabs>
              <w:spacing w:after="0" w:line="240" w:lineRule="auto"/>
              <w:jc w:val="right"/>
              <w:rPr>
                <w:rFonts w:ascii="Times New Roman" w:hAnsi="Times New Roman"/>
                <w:color w:val="000000"/>
                <w:sz w:val="16"/>
                <w:szCs w:val="16"/>
              </w:rPr>
            </w:pPr>
            <w:r w:rsidRPr="002A5C58">
              <w:rPr>
                <w:rFonts w:ascii="Times New Roman" w:hAnsi="Times New Roman"/>
                <w:color w:val="000000"/>
                <w:sz w:val="16"/>
                <w:szCs w:val="16"/>
              </w:rPr>
              <w:t>1,3</w:t>
            </w:r>
          </w:p>
        </w:tc>
        <w:tc>
          <w:tcPr>
            <w:tcW w:w="567" w:type="dxa"/>
          </w:tcPr>
          <w:p w:rsidR="00851018" w:rsidRPr="002A5C58" w:rsidRDefault="00C02AA6" w:rsidP="000A66FF">
            <w:pPr>
              <w:tabs>
                <w:tab w:val="left" w:pos="10348"/>
              </w:tabs>
              <w:spacing w:after="0" w:line="240" w:lineRule="auto"/>
              <w:jc w:val="right"/>
              <w:rPr>
                <w:rFonts w:ascii="Times New Roman" w:hAnsi="Times New Roman"/>
                <w:color w:val="000000"/>
                <w:sz w:val="16"/>
                <w:szCs w:val="16"/>
              </w:rPr>
            </w:pPr>
            <w:r w:rsidRPr="002A5C58">
              <w:rPr>
                <w:rFonts w:ascii="Times New Roman" w:hAnsi="Times New Roman"/>
                <w:color w:val="000000"/>
                <w:sz w:val="16"/>
                <w:szCs w:val="16"/>
              </w:rPr>
              <w:t>476</w:t>
            </w:r>
          </w:p>
        </w:tc>
        <w:tc>
          <w:tcPr>
            <w:tcW w:w="567" w:type="dxa"/>
          </w:tcPr>
          <w:p w:rsidR="00851018" w:rsidRPr="002A5C58" w:rsidRDefault="00C274E5" w:rsidP="000A66FF">
            <w:pPr>
              <w:tabs>
                <w:tab w:val="left" w:pos="10348"/>
              </w:tabs>
              <w:spacing w:after="0" w:line="240" w:lineRule="auto"/>
              <w:jc w:val="right"/>
              <w:rPr>
                <w:rFonts w:ascii="Times New Roman" w:hAnsi="Times New Roman"/>
                <w:color w:val="000000"/>
                <w:sz w:val="16"/>
                <w:szCs w:val="16"/>
              </w:rPr>
            </w:pPr>
            <w:r w:rsidRPr="002A5C58">
              <w:rPr>
                <w:rFonts w:ascii="Times New Roman" w:hAnsi="Times New Roman"/>
                <w:color w:val="000000"/>
                <w:sz w:val="16"/>
                <w:szCs w:val="16"/>
              </w:rPr>
              <w:t>2,4</w:t>
            </w:r>
          </w:p>
        </w:tc>
      </w:tr>
      <w:tr w:rsidR="00851018" w:rsidRPr="002A5C58" w:rsidTr="00851018">
        <w:trPr>
          <w:trHeight w:val="261"/>
        </w:trPr>
        <w:tc>
          <w:tcPr>
            <w:tcW w:w="851" w:type="dxa"/>
            <w:shd w:val="clear" w:color="auto" w:fill="auto"/>
            <w:noWrap/>
            <w:hideMark/>
          </w:tcPr>
          <w:p w:rsidR="00851018" w:rsidRPr="002A5C58" w:rsidRDefault="00851018" w:rsidP="000A66FF">
            <w:pPr>
              <w:tabs>
                <w:tab w:val="left" w:pos="10348"/>
              </w:tabs>
              <w:spacing w:after="0" w:line="240" w:lineRule="auto"/>
              <w:rPr>
                <w:rFonts w:ascii="Times New Roman" w:hAnsi="Times New Roman"/>
                <w:color w:val="000000"/>
                <w:sz w:val="16"/>
                <w:szCs w:val="16"/>
              </w:rPr>
            </w:pPr>
            <w:r w:rsidRPr="002A5C58">
              <w:rPr>
                <w:rFonts w:ascii="Times New Roman" w:hAnsi="Times New Roman"/>
                <w:color w:val="000000"/>
                <w:sz w:val="16"/>
                <w:szCs w:val="16"/>
              </w:rPr>
              <w:t>Виробничі запаси</w:t>
            </w:r>
          </w:p>
        </w:tc>
        <w:tc>
          <w:tcPr>
            <w:tcW w:w="709" w:type="dxa"/>
            <w:shd w:val="clear" w:color="auto" w:fill="auto"/>
            <w:noWrap/>
            <w:hideMark/>
          </w:tcPr>
          <w:p w:rsidR="00851018" w:rsidRPr="002A5C58" w:rsidRDefault="00851018" w:rsidP="000A66FF">
            <w:pPr>
              <w:tabs>
                <w:tab w:val="left" w:pos="10348"/>
              </w:tabs>
              <w:spacing w:after="0" w:line="240" w:lineRule="auto"/>
              <w:jc w:val="right"/>
              <w:rPr>
                <w:rFonts w:ascii="Times New Roman" w:hAnsi="Times New Roman"/>
                <w:color w:val="000000"/>
                <w:sz w:val="16"/>
                <w:szCs w:val="16"/>
              </w:rPr>
            </w:pPr>
            <w:r w:rsidRPr="002A5C58">
              <w:rPr>
                <w:rFonts w:ascii="Times New Roman" w:hAnsi="Times New Roman"/>
                <w:color w:val="000000"/>
                <w:sz w:val="16"/>
                <w:szCs w:val="16"/>
              </w:rPr>
              <w:t>100,7</w:t>
            </w:r>
          </w:p>
        </w:tc>
        <w:tc>
          <w:tcPr>
            <w:tcW w:w="567" w:type="dxa"/>
            <w:shd w:val="clear" w:color="auto" w:fill="auto"/>
            <w:noWrap/>
            <w:hideMark/>
          </w:tcPr>
          <w:p w:rsidR="00851018" w:rsidRPr="002A5C58" w:rsidRDefault="00851018" w:rsidP="000A66FF">
            <w:pPr>
              <w:tabs>
                <w:tab w:val="left" w:pos="10348"/>
              </w:tabs>
              <w:spacing w:after="0" w:line="240" w:lineRule="auto"/>
              <w:jc w:val="right"/>
              <w:rPr>
                <w:rFonts w:ascii="Times New Roman" w:hAnsi="Times New Roman"/>
                <w:color w:val="000000"/>
                <w:sz w:val="16"/>
                <w:szCs w:val="16"/>
              </w:rPr>
            </w:pPr>
            <w:r w:rsidRPr="002A5C58">
              <w:rPr>
                <w:rFonts w:ascii="Times New Roman" w:hAnsi="Times New Roman"/>
                <w:color w:val="000000"/>
                <w:sz w:val="16"/>
                <w:szCs w:val="16"/>
              </w:rPr>
              <w:t>1</w:t>
            </w:r>
          </w:p>
        </w:tc>
        <w:tc>
          <w:tcPr>
            <w:tcW w:w="567" w:type="dxa"/>
            <w:shd w:val="clear" w:color="auto" w:fill="auto"/>
            <w:noWrap/>
            <w:hideMark/>
          </w:tcPr>
          <w:p w:rsidR="00851018" w:rsidRPr="002A5C58" w:rsidRDefault="00851018" w:rsidP="000A66FF">
            <w:pPr>
              <w:tabs>
                <w:tab w:val="left" w:pos="10348"/>
              </w:tabs>
              <w:spacing w:after="0" w:line="240" w:lineRule="auto"/>
              <w:jc w:val="right"/>
              <w:rPr>
                <w:rFonts w:ascii="Times New Roman" w:hAnsi="Times New Roman"/>
                <w:color w:val="000000"/>
                <w:sz w:val="16"/>
                <w:szCs w:val="16"/>
              </w:rPr>
            </w:pPr>
            <w:r w:rsidRPr="002A5C58">
              <w:rPr>
                <w:rFonts w:ascii="Times New Roman" w:hAnsi="Times New Roman"/>
                <w:color w:val="000000"/>
                <w:sz w:val="16"/>
                <w:szCs w:val="16"/>
              </w:rPr>
              <w:t>212,7</w:t>
            </w:r>
          </w:p>
        </w:tc>
        <w:tc>
          <w:tcPr>
            <w:tcW w:w="567" w:type="dxa"/>
            <w:shd w:val="clear" w:color="auto" w:fill="auto"/>
            <w:noWrap/>
            <w:hideMark/>
          </w:tcPr>
          <w:p w:rsidR="00851018" w:rsidRPr="002A5C58" w:rsidRDefault="00851018" w:rsidP="000A66FF">
            <w:pPr>
              <w:tabs>
                <w:tab w:val="left" w:pos="10348"/>
              </w:tabs>
              <w:spacing w:after="0" w:line="240" w:lineRule="auto"/>
              <w:jc w:val="right"/>
              <w:rPr>
                <w:rFonts w:ascii="Times New Roman" w:hAnsi="Times New Roman"/>
                <w:color w:val="000000"/>
                <w:sz w:val="16"/>
                <w:szCs w:val="16"/>
              </w:rPr>
            </w:pPr>
            <w:r w:rsidRPr="002A5C58">
              <w:rPr>
                <w:rFonts w:ascii="Times New Roman" w:hAnsi="Times New Roman"/>
                <w:color w:val="000000"/>
                <w:sz w:val="16"/>
                <w:szCs w:val="16"/>
              </w:rPr>
              <w:t>1,9</w:t>
            </w:r>
          </w:p>
        </w:tc>
        <w:tc>
          <w:tcPr>
            <w:tcW w:w="850" w:type="dxa"/>
            <w:shd w:val="clear" w:color="auto" w:fill="auto"/>
            <w:noWrap/>
            <w:hideMark/>
          </w:tcPr>
          <w:p w:rsidR="00851018" w:rsidRPr="002A5C58" w:rsidRDefault="00851018" w:rsidP="000A66FF">
            <w:pPr>
              <w:tabs>
                <w:tab w:val="left" w:pos="10348"/>
              </w:tabs>
              <w:spacing w:after="0" w:line="240" w:lineRule="auto"/>
              <w:jc w:val="right"/>
              <w:rPr>
                <w:rFonts w:ascii="Times New Roman" w:hAnsi="Times New Roman"/>
                <w:color w:val="000000"/>
                <w:sz w:val="16"/>
                <w:szCs w:val="16"/>
              </w:rPr>
            </w:pPr>
            <w:r w:rsidRPr="002A5C58">
              <w:rPr>
                <w:rFonts w:ascii="Times New Roman" w:hAnsi="Times New Roman"/>
                <w:color w:val="000000"/>
                <w:sz w:val="16"/>
                <w:szCs w:val="16"/>
              </w:rPr>
              <w:t>212,7</w:t>
            </w:r>
          </w:p>
        </w:tc>
        <w:tc>
          <w:tcPr>
            <w:tcW w:w="567" w:type="dxa"/>
            <w:shd w:val="clear" w:color="auto" w:fill="auto"/>
            <w:noWrap/>
            <w:hideMark/>
          </w:tcPr>
          <w:p w:rsidR="00851018" w:rsidRPr="002A5C58" w:rsidRDefault="00851018" w:rsidP="000A66FF">
            <w:pPr>
              <w:tabs>
                <w:tab w:val="left" w:pos="10348"/>
              </w:tabs>
              <w:spacing w:after="0" w:line="240" w:lineRule="auto"/>
              <w:jc w:val="right"/>
              <w:rPr>
                <w:rFonts w:ascii="Times New Roman" w:hAnsi="Times New Roman"/>
                <w:color w:val="000000"/>
                <w:sz w:val="16"/>
                <w:szCs w:val="16"/>
              </w:rPr>
            </w:pPr>
            <w:r w:rsidRPr="002A5C58">
              <w:rPr>
                <w:rFonts w:ascii="Times New Roman" w:hAnsi="Times New Roman"/>
                <w:color w:val="000000"/>
                <w:sz w:val="16"/>
                <w:szCs w:val="16"/>
              </w:rPr>
              <w:t>1,9</w:t>
            </w:r>
          </w:p>
        </w:tc>
        <w:tc>
          <w:tcPr>
            <w:tcW w:w="851" w:type="dxa"/>
            <w:shd w:val="clear" w:color="auto" w:fill="auto"/>
            <w:noWrap/>
            <w:hideMark/>
          </w:tcPr>
          <w:p w:rsidR="00851018" w:rsidRPr="002A5C58" w:rsidRDefault="00851018" w:rsidP="000A66FF">
            <w:pPr>
              <w:tabs>
                <w:tab w:val="left" w:pos="10348"/>
              </w:tabs>
              <w:spacing w:after="0" w:line="240" w:lineRule="auto"/>
              <w:jc w:val="right"/>
              <w:rPr>
                <w:rFonts w:ascii="Times New Roman" w:hAnsi="Times New Roman"/>
                <w:color w:val="000000"/>
                <w:sz w:val="16"/>
                <w:szCs w:val="16"/>
              </w:rPr>
            </w:pPr>
            <w:r w:rsidRPr="002A5C58">
              <w:rPr>
                <w:rFonts w:ascii="Times New Roman" w:hAnsi="Times New Roman"/>
                <w:color w:val="000000"/>
                <w:sz w:val="16"/>
                <w:szCs w:val="16"/>
              </w:rPr>
              <w:t>373,4</w:t>
            </w:r>
          </w:p>
        </w:tc>
        <w:tc>
          <w:tcPr>
            <w:tcW w:w="425" w:type="dxa"/>
            <w:shd w:val="clear" w:color="auto" w:fill="auto"/>
            <w:noWrap/>
            <w:hideMark/>
          </w:tcPr>
          <w:p w:rsidR="00851018" w:rsidRPr="002A5C58" w:rsidRDefault="00851018" w:rsidP="000A66FF">
            <w:pPr>
              <w:tabs>
                <w:tab w:val="left" w:pos="10348"/>
              </w:tabs>
              <w:spacing w:after="0" w:line="240" w:lineRule="auto"/>
              <w:jc w:val="right"/>
              <w:rPr>
                <w:rFonts w:ascii="Times New Roman" w:hAnsi="Times New Roman"/>
                <w:color w:val="000000"/>
                <w:sz w:val="16"/>
                <w:szCs w:val="16"/>
              </w:rPr>
            </w:pPr>
            <w:r w:rsidRPr="002A5C58">
              <w:rPr>
                <w:rFonts w:ascii="Times New Roman" w:hAnsi="Times New Roman"/>
                <w:color w:val="000000"/>
                <w:sz w:val="16"/>
                <w:szCs w:val="16"/>
              </w:rPr>
              <w:t>1</w:t>
            </w:r>
          </w:p>
        </w:tc>
        <w:tc>
          <w:tcPr>
            <w:tcW w:w="850" w:type="dxa"/>
          </w:tcPr>
          <w:p w:rsidR="00851018" w:rsidRPr="002A5C58" w:rsidRDefault="00851018" w:rsidP="000A66FF">
            <w:pPr>
              <w:tabs>
                <w:tab w:val="left" w:pos="10348"/>
              </w:tabs>
              <w:spacing w:after="0" w:line="240" w:lineRule="auto"/>
              <w:jc w:val="right"/>
              <w:rPr>
                <w:rFonts w:ascii="Times New Roman" w:hAnsi="Times New Roman"/>
                <w:color w:val="000000"/>
                <w:sz w:val="16"/>
                <w:szCs w:val="16"/>
              </w:rPr>
            </w:pPr>
            <w:r w:rsidRPr="002A5C58">
              <w:rPr>
                <w:rFonts w:ascii="Times New Roman" w:hAnsi="Times New Roman"/>
                <w:color w:val="000000"/>
                <w:sz w:val="16"/>
                <w:szCs w:val="16"/>
              </w:rPr>
              <w:t>276,2</w:t>
            </w:r>
          </w:p>
        </w:tc>
        <w:tc>
          <w:tcPr>
            <w:tcW w:w="567" w:type="dxa"/>
          </w:tcPr>
          <w:p w:rsidR="00851018" w:rsidRPr="002A5C58" w:rsidRDefault="00851018" w:rsidP="000A66FF">
            <w:pPr>
              <w:tabs>
                <w:tab w:val="left" w:pos="10348"/>
              </w:tabs>
              <w:spacing w:after="0" w:line="240" w:lineRule="auto"/>
              <w:jc w:val="right"/>
              <w:rPr>
                <w:rFonts w:ascii="Times New Roman" w:hAnsi="Times New Roman"/>
                <w:color w:val="000000"/>
                <w:sz w:val="16"/>
                <w:szCs w:val="16"/>
              </w:rPr>
            </w:pPr>
            <w:r w:rsidRPr="002A5C58">
              <w:rPr>
                <w:rFonts w:ascii="Times New Roman" w:hAnsi="Times New Roman"/>
                <w:color w:val="000000"/>
                <w:sz w:val="16"/>
                <w:szCs w:val="16"/>
              </w:rPr>
              <w:t>1,3</w:t>
            </w:r>
          </w:p>
        </w:tc>
        <w:tc>
          <w:tcPr>
            <w:tcW w:w="709" w:type="dxa"/>
          </w:tcPr>
          <w:p w:rsidR="00851018" w:rsidRPr="002A5C58" w:rsidRDefault="00851018" w:rsidP="000A66FF">
            <w:pPr>
              <w:tabs>
                <w:tab w:val="left" w:pos="10348"/>
              </w:tabs>
              <w:spacing w:after="0" w:line="240" w:lineRule="auto"/>
              <w:jc w:val="right"/>
              <w:rPr>
                <w:rFonts w:ascii="Times New Roman" w:hAnsi="Times New Roman"/>
                <w:color w:val="000000"/>
                <w:sz w:val="16"/>
                <w:szCs w:val="16"/>
              </w:rPr>
            </w:pPr>
            <w:r w:rsidRPr="002A5C58">
              <w:rPr>
                <w:rFonts w:ascii="Times New Roman" w:hAnsi="Times New Roman"/>
                <w:color w:val="000000"/>
                <w:sz w:val="16"/>
                <w:szCs w:val="16"/>
              </w:rPr>
              <w:t>230</w:t>
            </w:r>
          </w:p>
        </w:tc>
        <w:tc>
          <w:tcPr>
            <w:tcW w:w="567" w:type="dxa"/>
          </w:tcPr>
          <w:p w:rsidR="00851018" w:rsidRPr="002A5C58" w:rsidRDefault="00851018" w:rsidP="000A66FF">
            <w:pPr>
              <w:tabs>
                <w:tab w:val="left" w:pos="10348"/>
              </w:tabs>
              <w:spacing w:after="0" w:line="240" w:lineRule="auto"/>
              <w:jc w:val="right"/>
              <w:rPr>
                <w:rFonts w:ascii="Times New Roman" w:hAnsi="Times New Roman"/>
                <w:color w:val="000000"/>
                <w:sz w:val="16"/>
                <w:szCs w:val="16"/>
              </w:rPr>
            </w:pPr>
            <w:r w:rsidRPr="002A5C58">
              <w:rPr>
                <w:rFonts w:ascii="Times New Roman" w:hAnsi="Times New Roman"/>
                <w:color w:val="000000"/>
                <w:sz w:val="16"/>
                <w:szCs w:val="16"/>
              </w:rPr>
              <w:t>1,3</w:t>
            </w:r>
          </w:p>
        </w:tc>
        <w:tc>
          <w:tcPr>
            <w:tcW w:w="567" w:type="dxa"/>
          </w:tcPr>
          <w:p w:rsidR="00851018" w:rsidRPr="002A5C58" w:rsidRDefault="00C02AA6" w:rsidP="000A66FF">
            <w:pPr>
              <w:tabs>
                <w:tab w:val="left" w:pos="10348"/>
              </w:tabs>
              <w:spacing w:after="0" w:line="240" w:lineRule="auto"/>
              <w:jc w:val="right"/>
              <w:rPr>
                <w:rFonts w:ascii="Times New Roman" w:hAnsi="Times New Roman"/>
                <w:color w:val="000000"/>
                <w:sz w:val="16"/>
                <w:szCs w:val="16"/>
              </w:rPr>
            </w:pPr>
            <w:r w:rsidRPr="002A5C58">
              <w:rPr>
                <w:rFonts w:ascii="Times New Roman" w:hAnsi="Times New Roman"/>
                <w:color w:val="000000"/>
                <w:sz w:val="16"/>
                <w:szCs w:val="16"/>
              </w:rPr>
              <w:t>476</w:t>
            </w:r>
          </w:p>
        </w:tc>
        <w:tc>
          <w:tcPr>
            <w:tcW w:w="567" w:type="dxa"/>
          </w:tcPr>
          <w:p w:rsidR="00851018" w:rsidRPr="002A5C58" w:rsidRDefault="00C274E5" w:rsidP="000A66FF">
            <w:pPr>
              <w:tabs>
                <w:tab w:val="left" w:pos="10348"/>
              </w:tabs>
              <w:spacing w:after="0" w:line="240" w:lineRule="auto"/>
              <w:jc w:val="right"/>
              <w:rPr>
                <w:rFonts w:ascii="Times New Roman" w:hAnsi="Times New Roman"/>
                <w:color w:val="000000"/>
                <w:sz w:val="16"/>
                <w:szCs w:val="16"/>
              </w:rPr>
            </w:pPr>
            <w:r w:rsidRPr="002A5C58">
              <w:rPr>
                <w:rFonts w:ascii="Times New Roman" w:hAnsi="Times New Roman"/>
                <w:color w:val="000000"/>
                <w:sz w:val="16"/>
                <w:szCs w:val="16"/>
              </w:rPr>
              <w:t>2,4</w:t>
            </w:r>
          </w:p>
        </w:tc>
      </w:tr>
      <w:tr w:rsidR="00851018" w:rsidRPr="002A5C58" w:rsidTr="00851018">
        <w:trPr>
          <w:trHeight w:val="337"/>
        </w:trPr>
        <w:tc>
          <w:tcPr>
            <w:tcW w:w="851" w:type="dxa"/>
            <w:shd w:val="clear" w:color="auto" w:fill="auto"/>
            <w:noWrap/>
            <w:hideMark/>
          </w:tcPr>
          <w:p w:rsidR="00851018" w:rsidRPr="002A5C58" w:rsidRDefault="00851018" w:rsidP="000A66FF">
            <w:pPr>
              <w:tabs>
                <w:tab w:val="left" w:pos="10348"/>
              </w:tabs>
              <w:spacing w:after="0" w:line="240" w:lineRule="auto"/>
              <w:rPr>
                <w:rFonts w:ascii="Times New Roman" w:hAnsi="Times New Roman"/>
                <w:b/>
                <w:color w:val="000000"/>
                <w:sz w:val="16"/>
                <w:szCs w:val="16"/>
              </w:rPr>
            </w:pPr>
            <w:r w:rsidRPr="002A5C58">
              <w:rPr>
                <w:rFonts w:ascii="Times New Roman" w:hAnsi="Times New Roman"/>
                <w:b/>
                <w:color w:val="000000"/>
                <w:sz w:val="16"/>
                <w:szCs w:val="16"/>
              </w:rPr>
              <w:t>Разом</w:t>
            </w:r>
          </w:p>
        </w:tc>
        <w:tc>
          <w:tcPr>
            <w:tcW w:w="709" w:type="dxa"/>
            <w:shd w:val="clear" w:color="auto" w:fill="auto"/>
            <w:noWrap/>
            <w:hideMark/>
          </w:tcPr>
          <w:p w:rsidR="00851018" w:rsidRPr="002A5C58" w:rsidRDefault="00851018" w:rsidP="000A66FF">
            <w:pPr>
              <w:tabs>
                <w:tab w:val="left" w:pos="10348"/>
              </w:tabs>
              <w:spacing w:after="0" w:line="240" w:lineRule="auto"/>
              <w:jc w:val="right"/>
              <w:rPr>
                <w:rFonts w:ascii="Times New Roman" w:hAnsi="Times New Roman"/>
                <w:b/>
                <w:color w:val="000000"/>
                <w:sz w:val="16"/>
                <w:szCs w:val="16"/>
              </w:rPr>
            </w:pPr>
            <w:r w:rsidRPr="002A5C58">
              <w:rPr>
                <w:rFonts w:ascii="Times New Roman" w:hAnsi="Times New Roman"/>
                <w:b/>
                <w:color w:val="000000"/>
                <w:sz w:val="16"/>
                <w:szCs w:val="16"/>
              </w:rPr>
              <w:t>10 329,5</w:t>
            </w:r>
          </w:p>
        </w:tc>
        <w:tc>
          <w:tcPr>
            <w:tcW w:w="567" w:type="dxa"/>
            <w:shd w:val="clear" w:color="auto" w:fill="auto"/>
            <w:noWrap/>
            <w:hideMark/>
          </w:tcPr>
          <w:p w:rsidR="00851018" w:rsidRPr="002A5C58" w:rsidRDefault="00851018" w:rsidP="000A66FF">
            <w:pPr>
              <w:tabs>
                <w:tab w:val="left" w:pos="10348"/>
              </w:tabs>
              <w:spacing w:after="0" w:line="240" w:lineRule="auto"/>
              <w:jc w:val="right"/>
              <w:rPr>
                <w:rFonts w:ascii="Times New Roman" w:hAnsi="Times New Roman"/>
                <w:b/>
                <w:color w:val="000000"/>
                <w:sz w:val="16"/>
                <w:szCs w:val="16"/>
              </w:rPr>
            </w:pPr>
            <w:r w:rsidRPr="002A5C58">
              <w:rPr>
                <w:rFonts w:ascii="Times New Roman" w:hAnsi="Times New Roman"/>
                <w:b/>
                <w:color w:val="000000"/>
                <w:sz w:val="16"/>
                <w:szCs w:val="16"/>
              </w:rPr>
              <w:t>100</w:t>
            </w:r>
          </w:p>
        </w:tc>
        <w:tc>
          <w:tcPr>
            <w:tcW w:w="567" w:type="dxa"/>
            <w:shd w:val="clear" w:color="auto" w:fill="auto"/>
            <w:noWrap/>
            <w:hideMark/>
          </w:tcPr>
          <w:p w:rsidR="00851018" w:rsidRPr="002A5C58" w:rsidRDefault="00851018" w:rsidP="000A66FF">
            <w:pPr>
              <w:tabs>
                <w:tab w:val="left" w:pos="10348"/>
              </w:tabs>
              <w:spacing w:after="0" w:line="240" w:lineRule="auto"/>
              <w:jc w:val="right"/>
              <w:rPr>
                <w:rFonts w:ascii="Times New Roman" w:hAnsi="Times New Roman"/>
                <w:b/>
                <w:color w:val="000000"/>
                <w:sz w:val="16"/>
                <w:szCs w:val="16"/>
              </w:rPr>
            </w:pPr>
            <w:r w:rsidRPr="002A5C58">
              <w:rPr>
                <w:rFonts w:ascii="Times New Roman" w:hAnsi="Times New Roman"/>
                <w:b/>
                <w:color w:val="000000"/>
                <w:sz w:val="16"/>
                <w:szCs w:val="16"/>
              </w:rPr>
              <w:t>11 248, 2</w:t>
            </w:r>
          </w:p>
        </w:tc>
        <w:tc>
          <w:tcPr>
            <w:tcW w:w="567" w:type="dxa"/>
            <w:shd w:val="clear" w:color="auto" w:fill="auto"/>
            <w:noWrap/>
            <w:hideMark/>
          </w:tcPr>
          <w:p w:rsidR="00851018" w:rsidRPr="002A5C58" w:rsidRDefault="00851018" w:rsidP="000A66FF">
            <w:pPr>
              <w:tabs>
                <w:tab w:val="left" w:pos="10348"/>
              </w:tabs>
              <w:spacing w:after="0" w:line="240" w:lineRule="auto"/>
              <w:jc w:val="right"/>
              <w:rPr>
                <w:rFonts w:ascii="Times New Roman" w:hAnsi="Times New Roman"/>
                <w:b/>
                <w:color w:val="000000"/>
                <w:sz w:val="16"/>
                <w:szCs w:val="16"/>
              </w:rPr>
            </w:pPr>
            <w:r w:rsidRPr="002A5C58">
              <w:rPr>
                <w:rFonts w:ascii="Times New Roman" w:hAnsi="Times New Roman"/>
                <w:b/>
                <w:color w:val="000000"/>
                <w:sz w:val="16"/>
                <w:szCs w:val="16"/>
              </w:rPr>
              <w:t>100</w:t>
            </w:r>
          </w:p>
        </w:tc>
        <w:tc>
          <w:tcPr>
            <w:tcW w:w="850" w:type="dxa"/>
            <w:shd w:val="clear" w:color="auto" w:fill="auto"/>
            <w:noWrap/>
            <w:hideMark/>
          </w:tcPr>
          <w:p w:rsidR="00851018" w:rsidRPr="002A5C58" w:rsidRDefault="00851018" w:rsidP="000A66FF">
            <w:pPr>
              <w:tabs>
                <w:tab w:val="left" w:pos="10348"/>
              </w:tabs>
              <w:spacing w:after="0" w:line="240" w:lineRule="auto"/>
              <w:jc w:val="right"/>
              <w:rPr>
                <w:rFonts w:ascii="Times New Roman" w:hAnsi="Times New Roman"/>
                <w:b/>
                <w:color w:val="000000"/>
                <w:sz w:val="16"/>
                <w:szCs w:val="16"/>
              </w:rPr>
            </w:pPr>
            <w:r w:rsidRPr="002A5C58">
              <w:rPr>
                <w:rFonts w:ascii="Times New Roman" w:hAnsi="Times New Roman"/>
                <w:b/>
                <w:color w:val="000000"/>
                <w:sz w:val="16"/>
                <w:szCs w:val="16"/>
              </w:rPr>
              <w:t>11 248, 2</w:t>
            </w:r>
          </w:p>
        </w:tc>
        <w:tc>
          <w:tcPr>
            <w:tcW w:w="567" w:type="dxa"/>
            <w:shd w:val="clear" w:color="auto" w:fill="auto"/>
            <w:noWrap/>
            <w:hideMark/>
          </w:tcPr>
          <w:p w:rsidR="00851018" w:rsidRPr="002A5C58" w:rsidRDefault="00851018" w:rsidP="000A66FF">
            <w:pPr>
              <w:tabs>
                <w:tab w:val="left" w:pos="10348"/>
              </w:tabs>
              <w:spacing w:after="0" w:line="240" w:lineRule="auto"/>
              <w:jc w:val="right"/>
              <w:rPr>
                <w:rFonts w:ascii="Times New Roman" w:hAnsi="Times New Roman"/>
                <w:b/>
                <w:color w:val="000000"/>
                <w:sz w:val="16"/>
                <w:szCs w:val="16"/>
              </w:rPr>
            </w:pPr>
            <w:r w:rsidRPr="002A5C58">
              <w:rPr>
                <w:rFonts w:ascii="Times New Roman" w:hAnsi="Times New Roman"/>
                <w:b/>
                <w:color w:val="000000"/>
                <w:sz w:val="16"/>
                <w:szCs w:val="16"/>
              </w:rPr>
              <w:t>100</w:t>
            </w:r>
          </w:p>
        </w:tc>
        <w:tc>
          <w:tcPr>
            <w:tcW w:w="851" w:type="dxa"/>
            <w:shd w:val="clear" w:color="auto" w:fill="auto"/>
            <w:noWrap/>
            <w:hideMark/>
          </w:tcPr>
          <w:p w:rsidR="00851018" w:rsidRPr="002A5C58" w:rsidRDefault="00851018" w:rsidP="000A66FF">
            <w:pPr>
              <w:tabs>
                <w:tab w:val="left" w:pos="10348"/>
              </w:tabs>
              <w:spacing w:after="0" w:line="240" w:lineRule="auto"/>
              <w:jc w:val="right"/>
              <w:rPr>
                <w:rFonts w:ascii="Times New Roman" w:hAnsi="Times New Roman"/>
                <w:b/>
                <w:color w:val="000000"/>
                <w:sz w:val="16"/>
                <w:szCs w:val="16"/>
              </w:rPr>
            </w:pPr>
            <w:r w:rsidRPr="002A5C58">
              <w:rPr>
                <w:rFonts w:ascii="Times New Roman" w:hAnsi="Times New Roman"/>
                <w:b/>
                <w:color w:val="000000"/>
                <w:sz w:val="16"/>
                <w:szCs w:val="16"/>
              </w:rPr>
              <w:t>25931,7</w:t>
            </w:r>
          </w:p>
        </w:tc>
        <w:tc>
          <w:tcPr>
            <w:tcW w:w="425" w:type="dxa"/>
            <w:shd w:val="clear" w:color="auto" w:fill="auto"/>
            <w:noWrap/>
            <w:hideMark/>
          </w:tcPr>
          <w:p w:rsidR="00851018" w:rsidRPr="002A5C58" w:rsidRDefault="00851018" w:rsidP="000A66FF">
            <w:pPr>
              <w:tabs>
                <w:tab w:val="left" w:pos="10348"/>
              </w:tabs>
              <w:spacing w:after="0" w:line="240" w:lineRule="auto"/>
              <w:jc w:val="right"/>
              <w:rPr>
                <w:rFonts w:ascii="Times New Roman" w:hAnsi="Times New Roman"/>
                <w:b/>
                <w:color w:val="000000"/>
                <w:sz w:val="16"/>
                <w:szCs w:val="16"/>
              </w:rPr>
            </w:pPr>
            <w:r w:rsidRPr="002A5C58">
              <w:rPr>
                <w:rFonts w:ascii="Times New Roman" w:hAnsi="Times New Roman"/>
                <w:b/>
                <w:color w:val="000000"/>
                <w:sz w:val="16"/>
                <w:szCs w:val="16"/>
              </w:rPr>
              <w:t>100</w:t>
            </w:r>
          </w:p>
        </w:tc>
        <w:tc>
          <w:tcPr>
            <w:tcW w:w="850" w:type="dxa"/>
          </w:tcPr>
          <w:p w:rsidR="00851018" w:rsidRPr="002A5C58" w:rsidRDefault="00851018" w:rsidP="000A66FF">
            <w:pPr>
              <w:tabs>
                <w:tab w:val="left" w:pos="10348"/>
              </w:tabs>
              <w:spacing w:after="0" w:line="240" w:lineRule="auto"/>
              <w:jc w:val="right"/>
              <w:rPr>
                <w:rFonts w:ascii="Times New Roman" w:hAnsi="Times New Roman"/>
                <w:b/>
                <w:color w:val="000000"/>
                <w:sz w:val="16"/>
                <w:szCs w:val="16"/>
              </w:rPr>
            </w:pPr>
            <w:r w:rsidRPr="002A5C58">
              <w:rPr>
                <w:rFonts w:ascii="Times New Roman" w:hAnsi="Times New Roman"/>
                <w:b/>
                <w:color w:val="000000"/>
                <w:sz w:val="16"/>
                <w:szCs w:val="16"/>
              </w:rPr>
              <w:t>21991,9</w:t>
            </w:r>
          </w:p>
        </w:tc>
        <w:tc>
          <w:tcPr>
            <w:tcW w:w="567" w:type="dxa"/>
          </w:tcPr>
          <w:p w:rsidR="00851018" w:rsidRPr="002A5C58" w:rsidRDefault="00851018" w:rsidP="000A66FF">
            <w:pPr>
              <w:tabs>
                <w:tab w:val="left" w:pos="10348"/>
              </w:tabs>
              <w:spacing w:after="0" w:line="240" w:lineRule="auto"/>
              <w:jc w:val="right"/>
              <w:rPr>
                <w:rFonts w:ascii="Times New Roman" w:hAnsi="Times New Roman"/>
                <w:b/>
                <w:color w:val="000000"/>
                <w:sz w:val="16"/>
                <w:szCs w:val="16"/>
              </w:rPr>
            </w:pPr>
            <w:r w:rsidRPr="002A5C58">
              <w:rPr>
                <w:rFonts w:ascii="Times New Roman" w:hAnsi="Times New Roman"/>
                <w:b/>
                <w:color w:val="000000"/>
                <w:sz w:val="16"/>
                <w:szCs w:val="16"/>
              </w:rPr>
              <w:t>100</w:t>
            </w:r>
          </w:p>
        </w:tc>
        <w:tc>
          <w:tcPr>
            <w:tcW w:w="709" w:type="dxa"/>
          </w:tcPr>
          <w:p w:rsidR="00851018" w:rsidRPr="002A5C58" w:rsidRDefault="00851018" w:rsidP="000A66FF">
            <w:pPr>
              <w:tabs>
                <w:tab w:val="left" w:pos="10348"/>
              </w:tabs>
              <w:spacing w:after="0" w:line="240" w:lineRule="auto"/>
              <w:jc w:val="right"/>
              <w:rPr>
                <w:rFonts w:ascii="Times New Roman" w:hAnsi="Times New Roman"/>
                <w:b/>
                <w:color w:val="000000"/>
                <w:sz w:val="16"/>
                <w:szCs w:val="16"/>
              </w:rPr>
            </w:pPr>
            <w:r w:rsidRPr="002A5C58">
              <w:rPr>
                <w:rFonts w:ascii="Times New Roman" w:hAnsi="Times New Roman"/>
                <w:b/>
                <w:color w:val="000000"/>
                <w:sz w:val="16"/>
                <w:szCs w:val="16"/>
              </w:rPr>
              <w:t>18195</w:t>
            </w:r>
          </w:p>
        </w:tc>
        <w:tc>
          <w:tcPr>
            <w:tcW w:w="567" w:type="dxa"/>
          </w:tcPr>
          <w:p w:rsidR="00851018" w:rsidRPr="002A5C58" w:rsidRDefault="00851018" w:rsidP="000A66FF">
            <w:pPr>
              <w:tabs>
                <w:tab w:val="left" w:pos="10348"/>
              </w:tabs>
              <w:spacing w:after="0" w:line="240" w:lineRule="auto"/>
              <w:jc w:val="right"/>
              <w:rPr>
                <w:rFonts w:ascii="Times New Roman" w:hAnsi="Times New Roman"/>
                <w:b/>
                <w:color w:val="000000"/>
                <w:sz w:val="16"/>
                <w:szCs w:val="16"/>
              </w:rPr>
            </w:pPr>
            <w:r w:rsidRPr="002A5C58">
              <w:rPr>
                <w:rFonts w:ascii="Times New Roman" w:hAnsi="Times New Roman"/>
                <w:b/>
                <w:color w:val="000000"/>
                <w:sz w:val="16"/>
                <w:szCs w:val="16"/>
              </w:rPr>
              <w:t>100</w:t>
            </w:r>
          </w:p>
        </w:tc>
        <w:tc>
          <w:tcPr>
            <w:tcW w:w="567" w:type="dxa"/>
          </w:tcPr>
          <w:p w:rsidR="00851018" w:rsidRPr="002A5C58" w:rsidRDefault="00C02AA6" w:rsidP="000A66FF">
            <w:pPr>
              <w:tabs>
                <w:tab w:val="left" w:pos="10348"/>
              </w:tabs>
              <w:spacing w:after="0" w:line="240" w:lineRule="auto"/>
              <w:jc w:val="right"/>
              <w:rPr>
                <w:rFonts w:ascii="Times New Roman" w:hAnsi="Times New Roman"/>
                <w:b/>
                <w:color w:val="000000"/>
                <w:sz w:val="16"/>
                <w:szCs w:val="16"/>
              </w:rPr>
            </w:pPr>
            <w:r w:rsidRPr="002A5C58">
              <w:rPr>
                <w:rFonts w:ascii="Times New Roman" w:hAnsi="Times New Roman"/>
                <w:b/>
                <w:color w:val="000000"/>
                <w:sz w:val="16"/>
                <w:szCs w:val="16"/>
              </w:rPr>
              <w:t>19980</w:t>
            </w:r>
          </w:p>
        </w:tc>
        <w:tc>
          <w:tcPr>
            <w:tcW w:w="567" w:type="dxa"/>
          </w:tcPr>
          <w:p w:rsidR="00851018" w:rsidRPr="002A5C58" w:rsidRDefault="00C02AA6" w:rsidP="000A66FF">
            <w:pPr>
              <w:tabs>
                <w:tab w:val="left" w:pos="10348"/>
              </w:tabs>
              <w:spacing w:after="0" w:line="240" w:lineRule="auto"/>
              <w:jc w:val="right"/>
              <w:rPr>
                <w:rFonts w:ascii="Times New Roman" w:hAnsi="Times New Roman"/>
                <w:b/>
                <w:color w:val="000000"/>
                <w:sz w:val="16"/>
                <w:szCs w:val="16"/>
              </w:rPr>
            </w:pPr>
            <w:r w:rsidRPr="002A5C58">
              <w:rPr>
                <w:rFonts w:ascii="Times New Roman" w:hAnsi="Times New Roman"/>
                <w:b/>
                <w:color w:val="000000"/>
                <w:sz w:val="16"/>
                <w:szCs w:val="16"/>
              </w:rPr>
              <w:t>100</w:t>
            </w:r>
          </w:p>
        </w:tc>
      </w:tr>
    </w:tbl>
    <w:p w:rsidR="006C5A5B" w:rsidRPr="006C7FC1" w:rsidRDefault="006C5A5B" w:rsidP="000A66FF">
      <w:pPr>
        <w:keepNext/>
        <w:tabs>
          <w:tab w:val="left" w:pos="10348"/>
        </w:tabs>
        <w:spacing w:before="240" w:after="120"/>
        <w:jc w:val="both"/>
        <w:rPr>
          <w:rFonts w:ascii="Times New Roman" w:hAnsi="Times New Roman"/>
          <w:b/>
          <w:sz w:val="28"/>
          <w:szCs w:val="28"/>
        </w:rPr>
      </w:pPr>
      <w:r w:rsidRPr="006C7FC1">
        <w:rPr>
          <w:rFonts w:ascii="Times New Roman" w:hAnsi="Times New Roman"/>
          <w:b/>
          <w:sz w:val="28"/>
          <w:szCs w:val="28"/>
        </w:rPr>
        <w:t>4.4. Обсяг виконаних робіт т</w:t>
      </w:r>
      <w:r w:rsidR="00CA1BA3" w:rsidRPr="006C7FC1">
        <w:rPr>
          <w:rFonts w:ascii="Times New Roman" w:hAnsi="Times New Roman"/>
          <w:b/>
          <w:sz w:val="28"/>
          <w:szCs w:val="28"/>
        </w:rPr>
        <w:t>а наданих послуг</w:t>
      </w:r>
    </w:p>
    <w:p w:rsidR="00AD54BD" w:rsidRDefault="00B348C8" w:rsidP="000A66FF">
      <w:pPr>
        <w:tabs>
          <w:tab w:val="left" w:pos="10348"/>
        </w:tabs>
        <w:spacing w:after="0"/>
        <w:ind w:firstLine="709"/>
        <w:jc w:val="both"/>
        <w:rPr>
          <w:rFonts w:ascii="Times New Roman" w:hAnsi="Times New Roman"/>
          <w:color w:val="000000"/>
          <w:sz w:val="28"/>
          <w:szCs w:val="28"/>
        </w:rPr>
      </w:pPr>
      <w:r w:rsidRPr="00A07D78">
        <w:rPr>
          <w:rFonts w:ascii="Times New Roman" w:hAnsi="Times New Roman"/>
          <w:color w:val="000000"/>
          <w:sz w:val="28"/>
          <w:szCs w:val="28"/>
        </w:rPr>
        <w:t>О</w:t>
      </w:r>
      <w:r w:rsidR="006C5A5B" w:rsidRPr="00A07D78">
        <w:rPr>
          <w:rFonts w:ascii="Times New Roman" w:hAnsi="Times New Roman"/>
          <w:color w:val="000000"/>
          <w:sz w:val="28"/>
          <w:szCs w:val="28"/>
        </w:rPr>
        <w:t>бсяг виконаних робіт та наданих послуг КП«</w:t>
      </w:r>
      <w:r w:rsidR="00BA189D" w:rsidRPr="00A07D78">
        <w:rPr>
          <w:rFonts w:ascii="Times New Roman" w:hAnsi="Times New Roman"/>
          <w:color w:val="000000"/>
          <w:sz w:val="28"/>
          <w:szCs w:val="28"/>
        </w:rPr>
        <w:t>Теплий дім</w:t>
      </w:r>
      <w:r w:rsidR="003C7BA0" w:rsidRPr="00A07D78">
        <w:rPr>
          <w:rFonts w:ascii="Times New Roman" w:hAnsi="Times New Roman"/>
          <w:color w:val="000000"/>
          <w:sz w:val="28"/>
          <w:szCs w:val="28"/>
        </w:rPr>
        <w:t>»</w:t>
      </w:r>
      <w:r w:rsidR="00A2465E" w:rsidRPr="00A07D78">
        <w:rPr>
          <w:rFonts w:ascii="Times New Roman" w:hAnsi="Times New Roman"/>
          <w:color w:val="000000"/>
          <w:sz w:val="28"/>
          <w:szCs w:val="28"/>
        </w:rPr>
        <w:t xml:space="preserve"> у 2020р. становить 67</w:t>
      </w:r>
      <w:r w:rsidR="00AA219B" w:rsidRPr="00A07D78">
        <w:rPr>
          <w:rFonts w:ascii="Times New Roman" w:hAnsi="Times New Roman"/>
          <w:color w:val="000000"/>
          <w:sz w:val="28"/>
          <w:szCs w:val="28"/>
        </w:rPr>
        <w:t xml:space="preserve"> </w:t>
      </w:r>
      <w:r w:rsidR="00A2465E" w:rsidRPr="00A07D78">
        <w:rPr>
          <w:rFonts w:ascii="Times New Roman" w:hAnsi="Times New Roman"/>
          <w:color w:val="000000"/>
          <w:sz w:val="28"/>
          <w:szCs w:val="28"/>
        </w:rPr>
        <w:t xml:space="preserve">184,5  а в </w:t>
      </w:r>
      <w:r w:rsidR="003C7BA0" w:rsidRPr="00A07D78">
        <w:rPr>
          <w:rFonts w:ascii="Times New Roman" w:hAnsi="Times New Roman"/>
          <w:color w:val="000000"/>
          <w:sz w:val="28"/>
          <w:szCs w:val="28"/>
        </w:rPr>
        <w:t xml:space="preserve"> </w:t>
      </w:r>
      <w:r w:rsidRPr="00A07D78">
        <w:rPr>
          <w:rFonts w:ascii="Times New Roman" w:hAnsi="Times New Roman"/>
          <w:color w:val="000000"/>
          <w:sz w:val="28"/>
          <w:szCs w:val="28"/>
        </w:rPr>
        <w:t>у</w:t>
      </w:r>
      <w:r w:rsidR="00AD54BD" w:rsidRPr="00A07D78">
        <w:rPr>
          <w:rFonts w:ascii="Times New Roman" w:hAnsi="Times New Roman"/>
          <w:color w:val="000000"/>
          <w:sz w:val="28"/>
          <w:szCs w:val="28"/>
        </w:rPr>
        <w:t xml:space="preserve"> 2019 році склав </w:t>
      </w:r>
      <w:r w:rsidR="00CB5167" w:rsidRPr="00A07D78">
        <w:rPr>
          <w:rFonts w:ascii="Times New Roman" w:hAnsi="Times New Roman"/>
          <w:color w:val="000000"/>
          <w:sz w:val="28"/>
          <w:szCs w:val="28"/>
        </w:rPr>
        <w:t>74</w:t>
      </w:r>
      <w:r w:rsidR="00AA219B" w:rsidRPr="00A07D78">
        <w:rPr>
          <w:rFonts w:ascii="Times New Roman" w:hAnsi="Times New Roman"/>
          <w:color w:val="000000"/>
          <w:sz w:val="28"/>
          <w:szCs w:val="28"/>
        </w:rPr>
        <w:t xml:space="preserve"> </w:t>
      </w:r>
      <w:r w:rsidR="00CB5167" w:rsidRPr="00A07D78">
        <w:rPr>
          <w:rFonts w:ascii="Times New Roman" w:hAnsi="Times New Roman"/>
          <w:color w:val="000000"/>
          <w:sz w:val="28"/>
          <w:szCs w:val="28"/>
        </w:rPr>
        <w:t>909,8 </w:t>
      </w:r>
      <w:r w:rsidR="00AB25BA" w:rsidRPr="00A07D78">
        <w:rPr>
          <w:rFonts w:ascii="Times New Roman" w:hAnsi="Times New Roman"/>
          <w:color w:val="000000"/>
          <w:sz w:val="28"/>
          <w:szCs w:val="28"/>
        </w:rPr>
        <w:t>тис.грн.</w:t>
      </w:r>
      <w:r w:rsidR="00AD54BD">
        <w:rPr>
          <w:rFonts w:ascii="Times New Roman" w:hAnsi="Times New Roman"/>
          <w:color w:val="000000"/>
          <w:sz w:val="28"/>
          <w:szCs w:val="28"/>
        </w:rPr>
        <w:t xml:space="preserve"> Відбулося зменшення обсягу </w:t>
      </w:r>
      <w:r w:rsidR="00825A1E">
        <w:rPr>
          <w:rFonts w:ascii="Times New Roman" w:hAnsi="Times New Roman"/>
          <w:color w:val="000000"/>
          <w:sz w:val="28"/>
          <w:szCs w:val="28"/>
        </w:rPr>
        <w:t>наданих послуг</w:t>
      </w:r>
      <w:r w:rsidR="00AD54BD">
        <w:rPr>
          <w:rFonts w:ascii="Times New Roman" w:hAnsi="Times New Roman"/>
          <w:color w:val="000000"/>
          <w:sz w:val="28"/>
          <w:szCs w:val="28"/>
        </w:rPr>
        <w:t xml:space="preserve"> </w:t>
      </w:r>
      <w:r w:rsidR="00AB25BA">
        <w:rPr>
          <w:rFonts w:ascii="Times New Roman" w:hAnsi="Times New Roman"/>
          <w:color w:val="000000"/>
          <w:sz w:val="28"/>
          <w:szCs w:val="28"/>
        </w:rPr>
        <w:t xml:space="preserve">на </w:t>
      </w:r>
      <w:r w:rsidR="00A2465E">
        <w:rPr>
          <w:rFonts w:ascii="Times New Roman" w:hAnsi="Times New Roman"/>
          <w:color w:val="000000"/>
          <w:sz w:val="28"/>
          <w:szCs w:val="28"/>
        </w:rPr>
        <w:t>7725,3</w:t>
      </w:r>
      <w:r w:rsidR="00AB25BA">
        <w:rPr>
          <w:rFonts w:ascii="Times New Roman" w:hAnsi="Times New Roman"/>
          <w:color w:val="000000"/>
          <w:sz w:val="28"/>
          <w:szCs w:val="28"/>
        </w:rPr>
        <w:t xml:space="preserve"> тис.грн. за рахунок зменшення нарахування по виконаних ремонтах житлових будинків</w:t>
      </w:r>
      <w:r w:rsidR="00825A1E">
        <w:rPr>
          <w:rFonts w:ascii="Times New Roman" w:hAnsi="Times New Roman"/>
          <w:color w:val="000000"/>
          <w:sz w:val="28"/>
          <w:szCs w:val="28"/>
        </w:rPr>
        <w:t xml:space="preserve"> та зменшення кількості будинків в управліні</w:t>
      </w:r>
      <w:r w:rsidR="00AA219B">
        <w:rPr>
          <w:rFonts w:ascii="Times New Roman" w:hAnsi="Times New Roman"/>
          <w:color w:val="000000"/>
          <w:sz w:val="28"/>
          <w:szCs w:val="28"/>
        </w:rPr>
        <w:t xml:space="preserve">,також напочатку пандемії </w:t>
      </w:r>
      <w:r w:rsidR="005325EF">
        <w:rPr>
          <w:rFonts w:ascii="Times New Roman" w:hAnsi="Times New Roman"/>
          <w:color w:val="000000"/>
          <w:sz w:val="28"/>
          <w:szCs w:val="28"/>
        </w:rPr>
        <w:t xml:space="preserve">короновірусної хвороби </w:t>
      </w:r>
      <w:r w:rsidR="00AA219B">
        <w:rPr>
          <w:rFonts w:ascii="Times New Roman" w:hAnsi="Times New Roman"/>
          <w:color w:val="000000"/>
          <w:sz w:val="28"/>
          <w:szCs w:val="28"/>
        </w:rPr>
        <w:t>було знято складову послуги по обслуговуванню мереж</w:t>
      </w:r>
      <w:r w:rsidR="005325EF">
        <w:rPr>
          <w:rFonts w:ascii="Times New Roman" w:hAnsi="Times New Roman"/>
          <w:color w:val="000000"/>
          <w:sz w:val="28"/>
          <w:szCs w:val="28"/>
        </w:rPr>
        <w:t xml:space="preserve"> доки </w:t>
      </w:r>
      <w:r w:rsidR="00FA2A92">
        <w:rPr>
          <w:rFonts w:ascii="Times New Roman" w:hAnsi="Times New Roman"/>
          <w:color w:val="000000"/>
          <w:sz w:val="28"/>
          <w:szCs w:val="28"/>
        </w:rPr>
        <w:t xml:space="preserve"> працівники знаходилися на простою</w:t>
      </w:r>
      <w:r w:rsidR="005325EF">
        <w:rPr>
          <w:rFonts w:ascii="Times New Roman" w:hAnsi="Times New Roman"/>
          <w:color w:val="000000"/>
          <w:sz w:val="28"/>
          <w:szCs w:val="28"/>
        </w:rPr>
        <w:t>.</w:t>
      </w:r>
    </w:p>
    <w:p w:rsidR="006C5A5B" w:rsidRPr="00A07D78" w:rsidRDefault="00E431FD" w:rsidP="000A66FF">
      <w:pPr>
        <w:tabs>
          <w:tab w:val="left" w:pos="10348"/>
        </w:tabs>
        <w:spacing w:after="0"/>
        <w:ind w:firstLine="709"/>
        <w:jc w:val="both"/>
        <w:rPr>
          <w:rFonts w:ascii="Times New Roman" w:hAnsi="Times New Roman"/>
          <w:color w:val="000000"/>
          <w:sz w:val="28"/>
          <w:szCs w:val="28"/>
        </w:rPr>
      </w:pPr>
      <w:r w:rsidRPr="00A07D78">
        <w:rPr>
          <w:rFonts w:ascii="Times New Roman" w:hAnsi="Times New Roman"/>
          <w:color w:val="000000"/>
          <w:sz w:val="28"/>
          <w:szCs w:val="28"/>
        </w:rPr>
        <w:t xml:space="preserve">За 2020рік рівень оплат за надані послуги становить </w:t>
      </w:r>
      <w:r w:rsidR="0046628D" w:rsidRPr="00A07D78">
        <w:rPr>
          <w:rFonts w:ascii="Times New Roman" w:hAnsi="Times New Roman"/>
          <w:color w:val="000000"/>
          <w:sz w:val="28"/>
          <w:szCs w:val="28"/>
        </w:rPr>
        <w:t>97%;</w:t>
      </w:r>
      <w:r w:rsidR="006744FD" w:rsidRPr="00A07D78">
        <w:rPr>
          <w:rFonts w:ascii="Times New Roman" w:hAnsi="Times New Roman"/>
          <w:color w:val="000000"/>
          <w:sz w:val="28"/>
          <w:szCs w:val="28"/>
        </w:rPr>
        <w:t xml:space="preserve"> 2019 рік рівень оплат</w:t>
      </w:r>
      <w:r w:rsidR="00443A32" w:rsidRPr="00A07D78">
        <w:rPr>
          <w:rFonts w:ascii="Times New Roman" w:hAnsi="Times New Roman"/>
          <w:color w:val="000000"/>
          <w:sz w:val="28"/>
          <w:szCs w:val="28"/>
        </w:rPr>
        <w:t xml:space="preserve"> за надані послуги</w:t>
      </w:r>
      <w:r w:rsidR="006744FD" w:rsidRPr="00A07D78">
        <w:rPr>
          <w:rFonts w:ascii="Times New Roman" w:hAnsi="Times New Roman"/>
          <w:color w:val="000000"/>
          <w:sz w:val="28"/>
          <w:szCs w:val="28"/>
        </w:rPr>
        <w:t xml:space="preserve"> становить </w:t>
      </w:r>
      <w:r w:rsidR="00443A32" w:rsidRPr="00A07D78">
        <w:rPr>
          <w:rFonts w:ascii="Times New Roman" w:hAnsi="Times New Roman"/>
          <w:color w:val="000000"/>
          <w:sz w:val="28"/>
          <w:szCs w:val="28"/>
        </w:rPr>
        <w:t xml:space="preserve">103%. </w:t>
      </w:r>
      <w:r w:rsidR="00F91CB0" w:rsidRPr="00A07D78">
        <w:rPr>
          <w:rFonts w:ascii="Times New Roman" w:hAnsi="Times New Roman"/>
          <w:color w:val="000000"/>
          <w:sz w:val="28"/>
          <w:szCs w:val="28"/>
        </w:rPr>
        <w:t>За 201</w:t>
      </w:r>
      <w:r w:rsidR="000B5C69" w:rsidRPr="00A07D78">
        <w:rPr>
          <w:rFonts w:ascii="Times New Roman" w:hAnsi="Times New Roman"/>
          <w:color w:val="000000"/>
          <w:sz w:val="28"/>
          <w:szCs w:val="28"/>
        </w:rPr>
        <w:t>8</w:t>
      </w:r>
      <w:r w:rsidR="006C5A5B" w:rsidRPr="00A07D78">
        <w:rPr>
          <w:rFonts w:ascii="Times New Roman" w:hAnsi="Times New Roman"/>
          <w:color w:val="000000"/>
          <w:sz w:val="28"/>
          <w:szCs w:val="28"/>
        </w:rPr>
        <w:t xml:space="preserve"> р</w:t>
      </w:r>
      <w:r w:rsidR="001579DB" w:rsidRPr="00A07D78">
        <w:rPr>
          <w:rFonts w:ascii="Times New Roman" w:hAnsi="Times New Roman"/>
          <w:color w:val="000000"/>
          <w:sz w:val="28"/>
          <w:szCs w:val="28"/>
        </w:rPr>
        <w:t>і</w:t>
      </w:r>
      <w:r w:rsidR="00F91CB0" w:rsidRPr="00A07D78">
        <w:rPr>
          <w:rFonts w:ascii="Times New Roman" w:hAnsi="Times New Roman"/>
          <w:color w:val="000000"/>
          <w:sz w:val="28"/>
          <w:szCs w:val="28"/>
        </w:rPr>
        <w:t>к</w:t>
      </w:r>
      <w:r w:rsidR="006C5A5B" w:rsidRPr="00A07D78">
        <w:rPr>
          <w:rFonts w:ascii="Times New Roman" w:hAnsi="Times New Roman"/>
          <w:color w:val="000000"/>
          <w:sz w:val="28"/>
          <w:szCs w:val="28"/>
        </w:rPr>
        <w:t xml:space="preserve"> оплата наданих послуг становить </w:t>
      </w:r>
      <w:r w:rsidR="00F91CB0" w:rsidRPr="00A07D78">
        <w:rPr>
          <w:rFonts w:ascii="Times New Roman" w:hAnsi="Times New Roman"/>
          <w:color w:val="000000"/>
          <w:sz w:val="28"/>
          <w:szCs w:val="28"/>
        </w:rPr>
        <w:t>9</w:t>
      </w:r>
      <w:r w:rsidR="000B5C69" w:rsidRPr="00A07D78">
        <w:rPr>
          <w:rFonts w:ascii="Times New Roman" w:hAnsi="Times New Roman"/>
          <w:color w:val="000000"/>
          <w:sz w:val="28"/>
          <w:szCs w:val="28"/>
        </w:rPr>
        <w:t>6</w:t>
      </w:r>
      <w:r w:rsidR="00C414BC" w:rsidRPr="00A07D78">
        <w:rPr>
          <w:rFonts w:ascii="Times New Roman" w:hAnsi="Times New Roman"/>
          <w:color w:val="000000"/>
          <w:sz w:val="28"/>
          <w:szCs w:val="28"/>
        </w:rPr>
        <w:t xml:space="preserve">%, за 2017 рік </w:t>
      </w:r>
      <w:r w:rsidR="00BB1B81" w:rsidRPr="00A07D78">
        <w:rPr>
          <w:rFonts w:ascii="Times New Roman" w:hAnsi="Times New Roman"/>
          <w:color w:val="000000"/>
          <w:sz w:val="28"/>
          <w:szCs w:val="28"/>
        </w:rPr>
        <w:t>-</w:t>
      </w:r>
      <w:r w:rsidR="00C414BC" w:rsidRPr="00A07D78">
        <w:rPr>
          <w:rFonts w:ascii="Times New Roman" w:hAnsi="Times New Roman"/>
          <w:color w:val="000000"/>
          <w:sz w:val="28"/>
          <w:szCs w:val="28"/>
        </w:rPr>
        <w:t xml:space="preserve"> 94%.</w:t>
      </w:r>
    </w:p>
    <w:p w:rsidR="006C5A5B" w:rsidRPr="00F75965" w:rsidRDefault="006C5A5B" w:rsidP="000A66FF">
      <w:pPr>
        <w:tabs>
          <w:tab w:val="left" w:pos="10348"/>
        </w:tabs>
        <w:spacing w:after="0"/>
        <w:ind w:firstLine="709"/>
        <w:jc w:val="both"/>
        <w:rPr>
          <w:rFonts w:ascii="Times New Roman" w:hAnsi="Times New Roman"/>
          <w:color w:val="000000"/>
          <w:sz w:val="28"/>
          <w:szCs w:val="28"/>
        </w:rPr>
      </w:pPr>
      <w:r w:rsidRPr="00F75965">
        <w:rPr>
          <w:rFonts w:ascii="Times New Roman" w:hAnsi="Times New Roman"/>
          <w:color w:val="000000"/>
          <w:sz w:val="28"/>
          <w:szCs w:val="28"/>
        </w:rPr>
        <w:t xml:space="preserve">Порівняння з попередніми роками роботи наведено в Таблиці </w:t>
      </w:r>
      <w:r w:rsidR="00586673">
        <w:rPr>
          <w:rFonts w:ascii="Times New Roman" w:hAnsi="Times New Roman"/>
          <w:color w:val="000000"/>
          <w:sz w:val="28"/>
          <w:szCs w:val="28"/>
        </w:rPr>
        <w:t>7</w:t>
      </w:r>
      <w:r w:rsidR="00521FAC">
        <w:rPr>
          <w:rFonts w:ascii="Times New Roman" w:hAnsi="Times New Roman"/>
          <w:color w:val="000000"/>
          <w:sz w:val="28"/>
          <w:szCs w:val="28"/>
        </w:rPr>
        <w:t>.</w:t>
      </w:r>
    </w:p>
    <w:p w:rsidR="006C5A5B" w:rsidRPr="00F75965" w:rsidRDefault="006C5A5B" w:rsidP="000A66FF">
      <w:pPr>
        <w:keepNext/>
        <w:tabs>
          <w:tab w:val="left" w:pos="10348"/>
        </w:tabs>
        <w:spacing w:before="120" w:after="0"/>
        <w:ind w:firstLine="709"/>
        <w:jc w:val="right"/>
        <w:rPr>
          <w:rFonts w:ascii="Times New Roman" w:hAnsi="Times New Roman"/>
          <w:i/>
          <w:sz w:val="20"/>
          <w:szCs w:val="20"/>
        </w:rPr>
      </w:pPr>
      <w:r w:rsidRPr="00F75965">
        <w:rPr>
          <w:rFonts w:ascii="Times New Roman" w:hAnsi="Times New Roman"/>
          <w:i/>
          <w:sz w:val="20"/>
          <w:szCs w:val="20"/>
        </w:rPr>
        <w:t>Таблиця</w:t>
      </w:r>
      <w:r w:rsidR="00563D2E">
        <w:rPr>
          <w:rFonts w:ascii="Times New Roman" w:hAnsi="Times New Roman"/>
          <w:i/>
          <w:sz w:val="20"/>
          <w:szCs w:val="20"/>
        </w:rPr>
        <w:t xml:space="preserve"> </w:t>
      </w:r>
      <w:r w:rsidR="00586673">
        <w:rPr>
          <w:rFonts w:ascii="Times New Roman" w:hAnsi="Times New Roman"/>
          <w:i/>
          <w:sz w:val="20"/>
          <w:szCs w:val="20"/>
        </w:rPr>
        <w:t>7</w:t>
      </w:r>
    </w:p>
    <w:p w:rsidR="006C5A5B" w:rsidRPr="00F75965" w:rsidRDefault="006C5A5B" w:rsidP="000A66FF">
      <w:pPr>
        <w:keepNext/>
        <w:tabs>
          <w:tab w:val="left" w:pos="10348"/>
        </w:tabs>
        <w:spacing w:after="240"/>
        <w:jc w:val="center"/>
        <w:rPr>
          <w:rFonts w:ascii="Times New Roman" w:hAnsi="Times New Roman"/>
          <w:b/>
          <w:sz w:val="24"/>
          <w:szCs w:val="24"/>
        </w:rPr>
      </w:pPr>
      <w:r w:rsidRPr="0013782D">
        <w:rPr>
          <w:rFonts w:ascii="Times New Roman" w:hAnsi="Times New Roman"/>
          <w:b/>
          <w:sz w:val="24"/>
          <w:szCs w:val="24"/>
        </w:rPr>
        <w:t>Нараховані та оплачені доходи КП «</w:t>
      </w:r>
      <w:r w:rsidR="00CB5167" w:rsidRPr="0013782D">
        <w:rPr>
          <w:rFonts w:ascii="Times New Roman" w:hAnsi="Times New Roman"/>
          <w:b/>
          <w:sz w:val="24"/>
          <w:szCs w:val="24"/>
        </w:rPr>
        <w:t>Теплий дім</w:t>
      </w:r>
      <w:r w:rsidRPr="0013782D">
        <w:rPr>
          <w:rFonts w:ascii="Times New Roman" w:hAnsi="Times New Roman"/>
          <w:b/>
          <w:sz w:val="24"/>
          <w:szCs w:val="24"/>
        </w:rPr>
        <w:t>» за 201</w:t>
      </w:r>
      <w:r w:rsidR="00EF1B9B" w:rsidRPr="0013782D">
        <w:rPr>
          <w:rFonts w:ascii="Times New Roman" w:hAnsi="Times New Roman"/>
          <w:b/>
          <w:sz w:val="24"/>
          <w:szCs w:val="24"/>
        </w:rPr>
        <w:t>4</w:t>
      </w:r>
      <w:r w:rsidR="004173BC" w:rsidRPr="0013782D">
        <w:rPr>
          <w:rFonts w:ascii="Times New Roman" w:hAnsi="Times New Roman"/>
          <w:b/>
          <w:sz w:val="24"/>
          <w:szCs w:val="24"/>
        </w:rPr>
        <w:t xml:space="preserve"> – 2020</w:t>
      </w:r>
      <w:r w:rsidRPr="0013782D">
        <w:rPr>
          <w:rFonts w:ascii="Times New Roman" w:hAnsi="Times New Roman"/>
          <w:b/>
          <w:sz w:val="24"/>
          <w:szCs w:val="24"/>
        </w:rPr>
        <w:t xml:space="preserve"> р.</w:t>
      </w:r>
      <w:r w:rsidR="00BB61A9" w:rsidRPr="0013782D">
        <w:rPr>
          <w:rFonts w:ascii="Times New Roman" w:hAnsi="Times New Roman"/>
          <w:b/>
          <w:sz w:val="24"/>
          <w:szCs w:val="24"/>
        </w:rPr>
        <w:t>, тис.грн.</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02"/>
        <w:gridCol w:w="2206"/>
        <w:gridCol w:w="2230"/>
        <w:gridCol w:w="2198"/>
      </w:tblGrid>
      <w:tr w:rsidR="006C5A5B" w:rsidRPr="00BB61A9" w:rsidTr="002A5C58">
        <w:trPr>
          <w:cantSplit/>
          <w:trHeight w:val="704"/>
        </w:trPr>
        <w:tc>
          <w:tcPr>
            <w:tcW w:w="2202" w:type="dxa"/>
            <w:shd w:val="clear" w:color="auto" w:fill="auto"/>
            <w:vAlign w:val="center"/>
          </w:tcPr>
          <w:p w:rsidR="006C5A5B" w:rsidRPr="00BB61A9" w:rsidRDefault="006C5A5B" w:rsidP="000A66FF">
            <w:pPr>
              <w:tabs>
                <w:tab w:val="left" w:pos="10348"/>
              </w:tabs>
              <w:spacing w:after="0" w:line="240" w:lineRule="auto"/>
              <w:jc w:val="center"/>
              <w:rPr>
                <w:rFonts w:ascii="Times New Roman" w:eastAsia="Times New Roman" w:hAnsi="Times New Roman"/>
                <w:b/>
                <w:bCs/>
                <w:sz w:val="20"/>
                <w:szCs w:val="20"/>
                <w:lang w:eastAsia="ru-RU"/>
              </w:rPr>
            </w:pPr>
            <w:r w:rsidRPr="00BB61A9">
              <w:rPr>
                <w:rFonts w:ascii="Times New Roman" w:eastAsia="Times New Roman" w:hAnsi="Times New Roman"/>
                <w:b/>
                <w:bCs/>
                <w:sz w:val="20"/>
                <w:szCs w:val="20"/>
                <w:lang w:eastAsia="ru-RU"/>
              </w:rPr>
              <w:t>Звітний період</w:t>
            </w:r>
          </w:p>
        </w:tc>
        <w:tc>
          <w:tcPr>
            <w:tcW w:w="2206" w:type="dxa"/>
            <w:shd w:val="clear" w:color="auto" w:fill="auto"/>
            <w:vAlign w:val="center"/>
          </w:tcPr>
          <w:p w:rsidR="006C5A5B" w:rsidRPr="00BB61A9" w:rsidRDefault="006C5A5B" w:rsidP="000A66FF">
            <w:pPr>
              <w:tabs>
                <w:tab w:val="left" w:pos="10348"/>
              </w:tabs>
              <w:spacing w:after="0" w:line="240" w:lineRule="auto"/>
              <w:jc w:val="center"/>
              <w:rPr>
                <w:rFonts w:ascii="Times New Roman" w:eastAsia="Times New Roman" w:hAnsi="Times New Roman"/>
                <w:b/>
                <w:bCs/>
                <w:sz w:val="20"/>
                <w:szCs w:val="20"/>
                <w:lang w:eastAsia="ru-RU"/>
              </w:rPr>
            </w:pPr>
            <w:r w:rsidRPr="00BB61A9">
              <w:rPr>
                <w:rFonts w:ascii="Times New Roman" w:eastAsia="Times New Roman" w:hAnsi="Times New Roman"/>
                <w:b/>
                <w:bCs/>
                <w:sz w:val="20"/>
                <w:szCs w:val="20"/>
                <w:lang w:eastAsia="ru-RU"/>
              </w:rPr>
              <w:t>Надано послуг,</w:t>
            </w:r>
            <w:r w:rsidRPr="00BB61A9">
              <w:rPr>
                <w:rFonts w:ascii="Times New Roman" w:eastAsia="Times New Roman" w:hAnsi="Times New Roman"/>
                <w:b/>
                <w:bCs/>
                <w:sz w:val="20"/>
                <w:szCs w:val="20"/>
                <w:lang w:eastAsia="ru-RU"/>
              </w:rPr>
              <w:br/>
              <w:t>в т.ч. ПДВ, тис.грн.</w:t>
            </w:r>
          </w:p>
        </w:tc>
        <w:tc>
          <w:tcPr>
            <w:tcW w:w="2230" w:type="dxa"/>
            <w:shd w:val="clear" w:color="auto" w:fill="auto"/>
            <w:vAlign w:val="center"/>
          </w:tcPr>
          <w:p w:rsidR="006C5A5B" w:rsidRPr="00BB61A9" w:rsidRDefault="006C5A5B" w:rsidP="000A66FF">
            <w:pPr>
              <w:tabs>
                <w:tab w:val="left" w:pos="10348"/>
              </w:tabs>
              <w:spacing w:after="0" w:line="240" w:lineRule="auto"/>
              <w:jc w:val="center"/>
              <w:rPr>
                <w:rFonts w:ascii="Times New Roman" w:eastAsia="Times New Roman" w:hAnsi="Times New Roman"/>
                <w:b/>
                <w:bCs/>
                <w:sz w:val="20"/>
                <w:szCs w:val="20"/>
                <w:lang w:eastAsia="ru-RU"/>
              </w:rPr>
            </w:pPr>
            <w:r w:rsidRPr="00BB61A9">
              <w:rPr>
                <w:rFonts w:ascii="Times New Roman" w:eastAsia="Times New Roman" w:hAnsi="Times New Roman"/>
                <w:b/>
                <w:bCs/>
                <w:sz w:val="20"/>
                <w:szCs w:val="20"/>
                <w:lang w:eastAsia="ru-RU"/>
              </w:rPr>
              <w:t xml:space="preserve">Оплачено послуг, </w:t>
            </w:r>
            <w:r w:rsidRPr="00BB61A9">
              <w:rPr>
                <w:rFonts w:ascii="Times New Roman" w:eastAsia="Times New Roman" w:hAnsi="Times New Roman"/>
                <w:b/>
                <w:bCs/>
                <w:sz w:val="20"/>
                <w:szCs w:val="20"/>
                <w:lang w:eastAsia="ru-RU"/>
              </w:rPr>
              <w:br/>
              <w:t>в т.ч. ПДВ, тис.грн.</w:t>
            </w:r>
          </w:p>
        </w:tc>
        <w:tc>
          <w:tcPr>
            <w:tcW w:w="2198" w:type="dxa"/>
            <w:shd w:val="clear" w:color="auto" w:fill="auto"/>
            <w:vAlign w:val="center"/>
          </w:tcPr>
          <w:p w:rsidR="006C5A5B" w:rsidRPr="00BB61A9" w:rsidRDefault="006C5A5B" w:rsidP="000A66FF">
            <w:pPr>
              <w:tabs>
                <w:tab w:val="left" w:pos="10348"/>
              </w:tabs>
              <w:spacing w:after="0" w:line="240" w:lineRule="auto"/>
              <w:jc w:val="center"/>
              <w:rPr>
                <w:rFonts w:ascii="Times New Roman" w:eastAsia="Times New Roman" w:hAnsi="Times New Roman"/>
                <w:b/>
                <w:bCs/>
                <w:sz w:val="20"/>
                <w:szCs w:val="20"/>
                <w:lang w:eastAsia="ru-RU"/>
              </w:rPr>
            </w:pPr>
            <w:r w:rsidRPr="00BB61A9">
              <w:rPr>
                <w:rFonts w:ascii="Times New Roman" w:eastAsia="Times New Roman" w:hAnsi="Times New Roman"/>
                <w:b/>
                <w:bCs/>
                <w:sz w:val="20"/>
                <w:szCs w:val="20"/>
                <w:lang w:eastAsia="ru-RU"/>
              </w:rPr>
              <w:t>% сплати за надані послуги</w:t>
            </w:r>
          </w:p>
        </w:tc>
      </w:tr>
      <w:tr w:rsidR="006C5A5B" w:rsidRPr="00BB61A9" w:rsidTr="002A5C58">
        <w:trPr>
          <w:cantSplit/>
          <w:trHeight w:val="352"/>
        </w:trPr>
        <w:tc>
          <w:tcPr>
            <w:tcW w:w="2202" w:type="dxa"/>
            <w:shd w:val="clear" w:color="auto" w:fill="auto"/>
          </w:tcPr>
          <w:p w:rsidR="006C5A5B" w:rsidRPr="00BB61A9" w:rsidRDefault="006C5A5B" w:rsidP="000A66FF">
            <w:pPr>
              <w:tabs>
                <w:tab w:val="left" w:pos="10348"/>
              </w:tabs>
              <w:spacing w:after="0" w:line="240" w:lineRule="auto"/>
              <w:rPr>
                <w:rFonts w:ascii="Times New Roman" w:hAnsi="Times New Roman"/>
                <w:color w:val="000000"/>
                <w:sz w:val="20"/>
                <w:szCs w:val="20"/>
              </w:rPr>
            </w:pPr>
            <w:r w:rsidRPr="00BB61A9">
              <w:rPr>
                <w:rFonts w:ascii="Times New Roman" w:hAnsi="Times New Roman"/>
                <w:color w:val="000000"/>
                <w:sz w:val="20"/>
                <w:szCs w:val="20"/>
              </w:rPr>
              <w:t>2014 р.</w:t>
            </w:r>
          </w:p>
        </w:tc>
        <w:tc>
          <w:tcPr>
            <w:tcW w:w="2206" w:type="dxa"/>
            <w:shd w:val="clear" w:color="auto" w:fill="auto"/>
          </w:tcPr>
          <w:p w:rsidR="006C5A5B" w:rsidRPr="00BB61A9" w:rsidRDefault="006C5A5B" w:rsidP="000A66FF">
            <w:pPr>
              <w:tabs>
                <w:tab w:val="left" w:pos="10348"/>
              </w:tabs>
              <w:spacing w:after="0" w:line="240" w:lineRule="auto"/>
              <w:jc w:val="right"/>
              <w:rPr>
                <w:rFonts w:ascii="Times New Roman" w:hAnsi="Times New Roman"/>
                <w:color w:val="000000"/>
                <w:sz w:val="20"/>
                <w:szCs w:val="20"/>
              </w:rPr>
            </w:pPr>
            <w:r w:rsidRPr="00BB61A9">
              <w:rPr>
                <w:rFonts w:ascii="Times New Roman" w:hAnsi="Times New Roman"/>
                <w:color w:val="000000"/>
                <w:sz w:val="20"/>
                <w:szCs w:val="20"/>
              </w:rPr>
              <w:t>35 325</w:t>
            </w:r>
          </w:p>
        </w:tc>
        <w:tc>
          <w:tcPr>
            <w:tcW w:w="2230" w:type="dxa"/>
            <w:shd w:val="clear" w:color="auto" w:fill="auto"/>
          </w:tcPr>
          <w:p w:rsidR="006C5A5B" w:rsidRPr="00BB61A9" w:rsidRDefault="006C5A5B" w:rsidP="000A66FF">
            <w:pPr>
              <w:tabs>
                <w:tab w:val="left" w:pos="10348"/>
              </w:tabs>
              <w:spacing w:after="0" w:line="240" w:lineRule="auto"/>
              <w:jc w:val="right"/>
              <w:rPr>
                <w:rFonts w:ascii="Times New Roman" w:hAnsi="Times New Roman"/>
                <w:color w:val="000000"/>
                <w:sz w:val="20"/>
                <w:szCs w:val="20"/>
              </w:rPr>
            </w:pPr>
            <w:r w:rsidRPr="00BB61A9">
              <w:rPr>
                <w:rFonts w:ascii="Times New Roman" w:hAnsi="Times New Roman"/>
                <w:color w:val="000000"/>
                <w:sz w:val="20"/>
                <w:szCs w:val="20"/>
              </w:rPr>
              <w:t>32 736</w:t>
            </w:r>
          </w:p>
        </w:tc>
        <w:tc>
          <w:tcPr>
            <w:tcW w:w="2198" w:type="dxa"/>
            <w:shd w:val="clear" w:color="auto" w:fill="auto"/>
          </w:tcPr>
          <w:p w:rsidR="006C5A5B" w:rsidRPr="00BB61A9" w:rsidRDefault="006C5A5B" w:rsidP="000A66FF">
            <w:pPr>
              <w:tabs>
                <w:tab w:val="left" w:pos="10348"/>
              </w:tabs>
              <w:spacing w:after="0" w:line="240" w:lineRule="auto"/>
              <w:jc w:val="right"/>
              <w:rPr>
                <w:rFonts w:ascii="Times New Roman" w:hAnsi="Times New Roman"/>
                <w:color w:val="000000"/>
                <w:sz w:val="20"/>
                <w:szCs w:val="20"/>
              </w:rPr>
            </w:pPr>
            <w:r w:rsidRPr="00BB61A9">
              <w:rPr>
                <w:rFonts w:ascii="Times New Roman" w:hAnsi="Times New Roman"/>
                <w:color w:val="000000"/>
                <w:sz w:val="20"/>
                <w:szCs w:val="20"/>
              </w:rPr>
              <w:t>95 %</w:t>
            </w:r>
          </w:p>
        </w:tc>
      </w:tr>
      <w:tr w:rsidR="006C5A5B" w:rsidRPr="00BB61A9" w:rsidTr="002A5C58">
        <w:trPr>
          <w:cantSplit/>
          <w:trHeight w:val="352"/>
        </w:trPr>
        <w:tc>
          <w:tcPr>
            <w:tcW w:w="2202" w:type="dxa"/>
            <w:shd w:val="clear" w:color="auto" w:fill="auto"/>
          </w:tcPr>
          <w:p w:rsidR="006C5A5B" w:rsidRPr="00BB61A9" w:rsidRDefault="006C5A5B" w:rsidP="000A66FF">
            <w:pPr>
              <w:tabs>
                <w:tab w:val="left" w:pos="10348"/>
              </w:tabs>
              <w:spacing w:after="0" w:line="240" w:lineRule="auto"/>
              <w:rPr>
                <w:rFonts w:ascii="Times New Roman" w:hAnsi="Times New Roman"/>
                <w:color w:val="000000"/>
                <w:sz w:val="20"/>
                <w:szCs w:val="20"/>
              </w:rPr>
            </w:pPr>
            <w:r w:rsidRPr="00BB61A9">
              <w:rPr>
                <w:rFonts w:ascii="Times New Roman" w:hAnsi="Times New Roman"/>
                <w:color w:val="000000"/>
                <w:sz w:val="20"/>
                <w:szCs w:val="20"/>
              </w:rPr>
              <w:t>2015р.</w:t>
            </w:r>
          </w:p>
        </w:tc>
        <w:tc>
          <w:tcPr>
            <w:tcW w:w="2206" w:type="dxa"/>
            <w:shd w:val="clear" w:color="auto" w:fill="auto"/>
          </w:tcPr>
          <w:p w:rsidR="006C5A5B" w:rsidRPr="00BB61A9" w:rsidRDefault="006C5A5B" w:rsidP="000A66FF">
            <w:pPr>
              <w:tabs>
                <w:tab w:val="left" w:pos="10348"/>
              </w:tabs>
              <w:spacing w:after="0" w:line="240" w:lineRule="auto"/>
              <w:jc w:val="right"/>
              <w:rPr>
                <w:rFonts w:ascii="Times New Roman" w:hAnsi="Times New Roman"/>
                <w:color w:val="000000"/>
                <w:sz w:val="20"/>
                <w:szCs w:val="20"/>
              </w:rPr>
            </w:pPr>
            <w:r w:rsidRPr="00BB61A9">
              <w:rPr>
                <w:rFonts w:ascii="Times New Roman" w:hAnsi="Times New Roman"/>
                <w:color w:val="000000"/>
                <w:sz w:val="20"/>
                <w:szCs w:val="20"/>
              </w:rPr>
              <w:t>37 639</w:t>
            </w:r>
          </w:p>
        </w:tc>
        <w:tc>
          <w:tcPr>
            <w:tcW w:w="2230" w:type="dxa"/>
            <w:shd w:val="clear" w:color="auto" w:fill="auto"/>
          </w:tcPr>
          <w:p w:rsidR="006C5A5B" w:rsidRPr="00BB61A9" w:rsidRDefault="006C5A5B" w:rsidP="000A66FF">
            <w:pPr>
              <w:tabs>
                <w:tab w:val="left" w:pos="10348"/>
              </w:tabs>
              <w:spacing w:after="0" w:line="240" w:lineRule="auto"/>
              <w:jc w:val="right"/>
              <w:rPr>
                <w:rFonts w:ascii="Times New Roman" w:hAnsi="Times New Roman"/>
                <w:color w:val="000000"/>
                <w:sz w:val="20"/>
                <w:szCs w:val="20"/>
              </w:rPr>
            </w:pPr>
            <w:r w:rsidRPr="00BB61A9">
              <w:rPr>
                <w:rFonts w:ascii="Times New Roman" w:hAnsi="Times New Roman"/>
                <w:color w:val="000000"/>
                <w:sz w:val="20"/>
                <w:szCs w:val="20"/>
              </w:rPr>
              <w:t>35 785</w:t>
            </w:r>
          </w:p>
        </w:tc>
        <w:tc>
          <w:tcPr>
            <w:tcW w:w="2198" w:type="dxa"/>
            <w:shd w:val="clear" w:color="auto" w:fill="auto"/>
          </w:tcPr>
          <w:p w:rsidR="006C5A5B" w:rsidRPr="00BB61A9" w:rsidRDefault="006C5A5B" w:rsidP="000A66FF">
            <w:pPr>
              <w:tabs>
                <w:tab w:val="left" w:pos="10348"/>
              </w:tabs>
              <w:spacing w:after="0" w:line="240" w:lineRule="auto"/>
              <w:jc w:val="right"/>
              <w:rPr>
                <w:rFonts w:ascii="Times New Roman" w:hAnsi="Times New Roman"/>
                <w:color w:val="000000"/>
                <w:sz w:val="20"/>
                <w:szCs w:val="20"/>
              </w:rPr>
            </w:pPr>
            <w:r w:rsidRPr="00BB61A9">
              <w:rPr>
                <w:rFonts w:ascii="Times New Roman" w:hAnsi="Times New Roman"/>
                <w:color w:val="000000"/>
                <w:sz w:val="20"/>
                <w:szCs w:val="20"/>
              </w:rPr>
              <w:t>95 %</w:t>
            </w:r>
          </w:p>
        </w:tc>
      </w:tr>
      <w:tr w:rsidR="006C5A5B" w:rsidRPr="00BB61A9" w:rsidTr="002A5C58">
        <w:trPr>
          <w:cantSplit/>
          <w:trHeight w:val="352"/>
        </w:trPr>
        <w:tc>
          <w:tcPr>
            <w:tcW w:w="2202" w:type="dxa"/>
            <w:shd w:val="clear" w:color="auto" w:fill="auto"/>
          </w:tcPr>
          <w:p w:rsidR="006C5A5B" w:rsidRPr="00BB61A9" w:rsidRDefault="006C5A5B" w:rsidP="000A66FF">
            <w:pPr>
              <w:tabs>
                <w:tab w:val="left" w:pos="10348"/>
              </w:tabs>
              <w:spacing w:after="0" w:line="240" w:lineRule="auto"/>
              <w:rPr>
                <w:rFonts w:ascii="Times New Roman" w:hAnsi="Times New Roman"/>
                <w:color w:val="000000"/>
                <w:sz w:val="20"/>
                <w:szCs w:val="20"/>
              </w:rPr>
            </w:pPr>
            <w:r w:rsidRPr="00BB61A9">
              <w:rPr>
                <w:rFonts w:ascii="Times New Roman" w:hAnsi="Times New Roman"/>
                <w:color w:val="000000"/>
                <w:sz w:val="20"/>
                <w:szCs w:val="20"/>
              </w:rPr>
              <w:t>2016р.</w:t>
            </w:r>
          </w:p>
        </w:tc>
        <w:tc>
          <w:tcPr>
            <w:tcW w:w="2206" w:type="dxa"/>
            <w:shd w:val="clear" w:color="auto" w:fill="auto"/>
          </w:tcPr>
          <w:p w:rsidR="006C5A5B" w:rsidRPr="00BB61A9" w:rsidRDefault="006C5A5B" w:rsidP="000A66FF">
            <w:pPr>
              <w:tabs>
                <w:tab w:val="left" w:pos="10348"/>
              </w:tabs>
              <w:spacing w:after="0" w:line="240" w:lineRule="auto"/>
              <w:jc w:val="right"/>
              <w:rPr>
                <w:rFonts w:ascii="Times New Roman" w:hAnsi="Times New Roman"/>
                <w:color w:val="000000"/>
                <w:sz w:val="20"/>
                <w:szCs w:val="20"/>
              </w:rPr>
            </w:pPr>
            <w:r w:rsidRPr="00BB61A9">
              <w:rPr>
                <w:rFonts w:ascii="Times New Roman" w:hAnsi="Times New Roman"/>
                <w:color w:val="000000"/>
                <w:sz w:val="20"/>
                <w:szCs w:val="20"/>
              </w:rPr>
              <w:t>44 988</w:t>
            </w:r>
          </w:p>
        </w:tc>
        <w:tc>
          <w:tcPr>
            <w:tcW w:w="2230" w:type="dxa"/>
            <w:shd w:val="clear" w:color="auto" w:fill="auto"/>
          </w:tcPr>
          <w:p w:rsidR="006C5A5B" w:rsidRPr="00BB61A9" w:rsidRDefault="006C5A5B" w:rsidP="000A66FF">
            <w:pPr>
              <w:tabs>
                <w:tab w:val="left" w:pos="10348"/>
              </w:tabs>
              <w:spacing w:after="0" w:line="240" w:lineRule="auto"/>
              <w:jc w:val="right"/>
              <w:rPr>
                <w:rFonts w:ascii="Times New Roman" w:hAnsi="Times New Roman"/>
                <w:color w:val="000000"/>
                <w:sz w:val="20"/>
                <w:szCs w:val="20"/>
              </w:rPr>
            </w:pPr>
            <w:r w:rsidRPr="00BB61A9">
              <w:rPr>
                <w:rFonts w:ascii="Times New Roman" w:hAnsi="Times New Roman"/>
                <w:color w:val="000000"/>
                <w:sz w:val="20"/>
                <w:szCs w:val="20"/>
              </w:rPr>
              <w:t>45 181</w:t>
            </w:r>
          </w:p>
        </w:tc>
        <w:tc>
          <w:tcPr>
            <w:tcW w:w="2198" w:type="dxa"/>
            <w:shd w:val="clear" w:color="auto" w:fill="auto"/>
          </w:tcPr>
          <w:p w:rsidR="006C5A5B" w:rsidRPr="00BB61A9" w:rsidRDefault="006C5A5B" w:rsidP="000A66FF">
            <w:pPr>
              <w:tabs>
                <w:tab w:val="left" w:pos="10348"/>
              </w:tabs>
              <w:spacing w:after="0" w:line="240" w:lineRule="auto"/>
              <w:jc w:val="right"/>
              <w:rPr>
                <w:rFonts w:ascii="Times New Roman" w:hAnsi="Times New Roman"/>
                <w:color w:val="000000"/>
                <w:sz w:val="20"/>
                <w:szCs w:val="20"/>
              </w:rPr>
            </w:pPr>
            <w:r w:rsidRPr="00BB61A9">
              <w:rPr>
                <w:rFonts w:ascii="Times New Roman" w:hAnsi="Times New Roman"/>
                <w:color w:val="000000"/>
                <w:sz w:val="20"/>
                <w:szCs w:val="20"/>
              </w:rPr>
              <w:t>100%</w:t>
            </w:r>
          </w:p>
        </w:tc>
      </w:tr>
      <w:tr w:rsidR="006C5A5B" w:rsidRPr="00BB61A9" w:rsidTr="002A5C58">
        <w:trPr>
          <w:cantSplit/>
          <w:trHeight w:val="352"/>
        </w:trPr>
        <w:tc>
          <w:tcPr>
            <w:tcW w:w="2202" w:type="dxa"/>
            <w:shd w:val="clear" w:color="auto" w:fill="auto"/>
          </w:tcPr>
          <w:p w:rsidR="006C5A5B" w:rsidRPr="00BB61A9" w:rsidRDefault="006C5A5B" w:rsidP="000A66FF">
            <w:pPr>
              <w:tabs>
                <w:tab w:val="left" w:pos="10348"/>
              </w:tabs>
              <w:spacing w:after="0" w:line="240" w:lineRule="auto"/>
              <w:rPr>
                <w:rFonts w:ascii="Times New Roman" w:hAnsi="Times New Roman"/>
                <w:color w:val="000000"/>
                <w:sz w:val="20"/>
                <w:szCs w:val="20"/>
              </w:rPr>
            </w:pPr>
            <w:r w:rsidRPr="00BB61A9">
              <w:rPr>
                <w:rFonts w:ascii="Times New Roman" w:hAnsi="Times New Roman"/>
                <w:color w:val="000000"/>
                <w:sz w:val="20"/>
                <w:szCs w:val="20"/>
              </w:rPr>
              <w:t>2017р.</w:t>
            </w:r>
          </w:p>
        </w:tc>
        <w:tc>
          <w:tcPr>
            <w:tcW w:w="2206" w:type="dxa"/>
            <w:shd w:val="clear" w:color="auto" w:fill="auto"/>
          </w:tcPr>
          <w:p w:rsidR="006C5A5B" w:rsidRPr="00BB61A9" w:rsidRDefault="00AB0529" w:rsidP="000A66FF">
            <w:pPr>
              <w:tabs>
                <w:tab w:val="left" w:pos="10348"/>
              </w:tabs>
              <w:spacing w:after="0" w:line="240" w:lineRule="auto"/>
              <w:jc w:val="right"/>
              <w:rPr>
                <w:rFonts w:ascii="Times New Roman" w:hAnsi="Times New Roman"/>
                <w:color w:val="000000"/>
                <w:sz w:val="20"/>
                <w:szCs w:val="20"/>
              </w:rPr>
            </w:pPr>
            <w:r w:rsidRPr="00BB61A9">
              <w:rPr>
                <w:rFonts w:ascii="Times New Roman" w:hAnsi="Times New Roman"/>
                <w:color w:val="000000"/>
                <w:sz w:val="20"/>
                <w:szCs w:val="20"/>
              </w:rPr>
              <w:t>68530</w:t>
            </w:r>
          </w:p>
        </w:tc>
        <w:tc>
          <w:tcPr>
            <w:tcW w:w="2230" w:type="dxa"/>
            <w:shd w:val="clear" w:color="auto" w:fill="auto"/>
          </w:tcPr>
          <w:p w:rsidR="006C5A5B" w:rsidRPr="00BB61A9" w:rsidRDefault="00271D87" w:rsidP="000A66FF">
            <w:pPr>
              <w:tabs>
                <w:tab w:val="left" w:pos="10348"/>
              </w:tabs>
              <w:spacing w:after="0" w:line="240" w:lineRule="auto"/>
              <w:jc w:val="right"/>
              <w:rPr>
                <w:rFonts w:ascii="Times New Roman" w:hAnsi="Times New Roman"/>
                <w:color w:val="000000"/>
                <w:sz w:val="20"/>
                <w:szCs w:val="20"/>
              </w:rPr>
            </w:pPr>
            <w:r w:rsidRPr="00BB61A9">
              <w:rPr>
                <w:rFonts w:ascii="Times New Roman" w:hAnsi="Times New Roman"/>
                <w:color w:val="000000"/>
                <w:sz w:val="20"/>
                <w:szCs w:val="20"/>
              </w:rPr>
              <w:t>64114</w:t>
            </w:r>
          </w:p>
        </w:tc>
        <w:tc>
          <w:tcPr>
            <w:tcW w:w="2198" w:type="dxa"/>
            <w:shd w:val="clear" w:color="auto" w:fill="auto"/>
          </w:tcPr>
          <w:p w:rsidR="006C5A5B" w:rsidRPr="00BB61A9" w:rsidRDefault="00F91CB0" w:rsidP="000A66FF">
            <w:pPr>
              <w:tabs>
                <w:tab w:val="left" w:pos="10348"/>
              </w:tabs>
              <w:spacing w:after="0" w:line="240" w:lineRule="auto"/>
              <w:jc w:val="right"/>
              <w:rPr>
                <w:rFonts w:ascii="Times New Roman" w:hAnsi="Times New Roman"/>
                <w:color w:val="000000"/>
                <w:sz w:val="20"/>
                <w:szCs w:val="20"/>
              </w:rPr>
            </w:pPr>
            <w:r w:rsidRPr="00BB61A9">
              <w:rPr>
                <w:rFonts w:ascii="Times New Roman" w:hAnsi="Times New Roman"/>
                <w:color w:val="000000"/>
                <w:sz w:val="20"/>
                <w:szCs w:val="20"/>
              </w:rPr>
              <w:t>9</w:t>
            </w:r>
            <w:r w:rsidR="00B96598" w:rsidRPr="00BB61A9">
              <w:rPr>
                <w:rFonts w:ascii="Times New Roman" w:hAnsi="Times New Roman"/>
                <w:color w:val="000000"/>
                <w:sz w:val="20"/>
                <w:szCs w:val="20"/>
              </w:rPr>
              <w:t>4</w:t>
            </w:r>
            <w:r w:rsidR="006C5A5B" w:rsidRPr="00BB61A9">
              <w:rPr>
                <w:rFonts w:ascii="Times New Roman" w:hAnsi="Times New Roman"/>
                <w:color w:val="000000"/>
                <w:sz w:val="20"/>
                <w:szCs w:val="20"/>
              </w:rPr>
              <w:t>%</w:t>
            </w:r>
          </w:p>
        </w:tc>
      </w:tr>
      <w:tr w:rsidR="00EF1B9B" w:rsidRPr="00BB61A9" w:rsidTr="002A5C58">
        <w:trPr>
          <w:cantSplit/>
          <w:trHeight w:val="352"/>
        </w:trPr>
        <w:tc>
          <w:tcPr>
            <w:tcW w:w="2202" w:type="dxa"/>
            <w:shd w:val="clear" w:color="auto" w:fill="auto"/>
          </w:tcPr>
          <w:p w:rsidR="00EF1B9B" w:rsidRPr="00BB61A9" w:rsidRDefault="00EF1B9B" w:rsidP="000A66FF">
            <w:pPr>
              <w:tabs>
                <w:tab w:val="left" w:pos="10348"/>
              </w:tabs>
              <w:spacing w:after="0" w:line="240" w:lineRule="auto"/>
              <w:rPr>
                <w:rFonts w:ascii="Times New Roman" w:hAnsi="Times New Roman"/>
                <w:color w:val="000000"/>
                <w:sz w:val="20"/>
                <w:szCs w:val="20"/>
              </w:rPr>
            </w:pPr>
            <w:r>
              <w:rPr>
                <w:rFonts w:ascii="Times New Roman" w:hAnsi="Times New Roman"/>
                <w:color w:val="000000"/>
                <w:sz w:val="20"/>
                <w:szCs w:val="20"/>
              </w:rPr>
              <w:t>2018р.</w:t>
            </w:r>
          </w:p>
        </w:tc>
        <w:tc>
          <w:tcPr>
            <w:tcW w:w="2206" w:type="dxa"/>
            <w:shd w:val="clear" w:color="auto" w:fill="auto"/>
          </w:tcPr>
          <w:p w:rsidR="00EF1B9B" w:rsidRPr="00BB61A9" w:rsidRDefault="000B5C69" w:rsidP="000A66FF">
            <w:pPr>
              <w:tabs>
                <w:tab w:val="left" w:pos="10348"/>
              </w:tabs>
              <w:spacing w:after="0" w:line="240" w:lineRule="auto"/>
              <w:jc w:val="right"/>
              <w:rPr>
                <w:rFonts w:ascii="Times New Roman" w:hAnsi="Times New Roman"/>
                <w:color w:val="000000"/>
                <w:sz w:val="20"/>
                <w:szCs w:val="20"/>
              </w:rPr>
            </w:pPr>
            <w:r>
              <w:rPr>
                <w:rFonts w:ascii="Times New Roman" w:hAnsi="Times New Roman"/>
                <w:color w:val="000000"/>
                <w:sz w:val="20"/>
                <w:szCs w:val="20"/>
              </w:rPr>
              <w:t>77646</w:t>
            </w:r>
          </w:p>
        </w:tc>
        <w:tc>
          <w:tcPr>
            <w:tcW w:w="2230" w:type="dxa"/>
            <w:shd w:val="clear" w:color="auto" w:fill="auto"/>
          </w:tcPr>
          <w:p w:rsidR="00EF1B9B" w:rsidRPr="00BB61A9" w:rsidRDefault="000B5C69" w:rsidP="000A66FF">
            <w:pPr>
              <w:tabs>
                <w:tab w:val="left" w:pos="10348"/>
              </w:tabs>
              <w:spacing w:after="0" w:line="240" w:lineRule="auto"/>
              <w:jc w:val="right"/>
              <w:rPr>
                <w:rFonts w:ascii="Times New Roman" w:hAnsi="Times New Roman"/>
                <w:color w:val="000000"/>
                <w:sz w:val="20"/>
                <w:szCs w:val="20"/>
              </w:rPr>
            </w:pPr>
            <w:r>
              <w:rPr>
                <w:rFonts w:ascii="Times New Roman" w:hAnsi="Times New Roman"/>
                <w:color w:val="000000"/>
                <w:sz w:val="20"/>
                <w:szCs w:val="20"/>
              </w:rPr>
              <w:t>74545</w:t>
            </w:r>
          </w:p>
        </w:tc>
        <w:tc>
          <w:tcPr>
            <w:tcW w:w="2198" w:type="dxa"/>
            <w:shd w:val="clear" w:color="auto" w:fill="auto"/>
          </w:tcPr>
          <w:p w:rsidR="00EF1B9B" w:rsidRPr="00BB61A9" w:rsidRDefault="000B5C69" w:rsidP="000A66FF">
            <w:pPr>
              <w:tabs>
                <w:tab w:val="left" w:pos="10348"/>
              </w:tabs>
              <w:spacing w:after="0" w:line="240" w:lineRule="auto"/>
              <w:jc w:val="right"/>
              <w:rPr>
                <w:rFonts w:ascii="Times New Roman" w:hAnsi="Times New Roman"/>
                <w:color w:val="000000"/>
                <w:sz w:val="20"/>
                <w:szCs w:val="20"/>
              </w:rPr>
            </w:pPr>
            <w:r>
              <w:rPr>
                <w:rFonts w:ascii="Times New Roman" w:hAnsi="Times New Roman"/>
                <w:color w:val="000000"/>
                <w:sz w:val="20"/>
                <w:szCs w:val="20"/>
              </w:rPr>
              <w:t>96%</w:t>
            </w:r>
          </w:p>
        </w:tc>
      </w:tr>
      <w:tr w:rsidR="00AD5652" w:rsidRPr="00443A32" w:rsidTr="002A5C58">
        <w:trPr>
          <w:cantSplit/>
          <w:trHeight w:val="352"/>
        </w:trPr>
        <w:tc>
          <w:tcPr>
            <w:tcW w:w="2202" w:type="dxa"/>
            <w:shd w:val="clear" w:color="auto" w:fill="auto"/>
          </w:tcPr>
          <w:p w:rsidR="00AD5652" w:rsidRPr="00E431FD" w:rsidRDefault="00AD5652" w:rsidP="000A66FF">
            <w:pPr>
              <w:tabs>
                <w:tab w:val="left" w:pos="10348"/>
              </w:tabs>
              <w:spacing w:after="0" w:line="240" w:lineRule="auto"/>
              <w:rPr>
                <w:rFonts w:ascii="Times New Roman" w:hAnsi="Times New Roman"/>
                <w:color w:val="000000"/>
                <w:sz w:val="20"/>
                <w:szCs w:val="20"/>
              </w:rPr>
            </w:pPr>
            <w:r w:rsidRPr="00E431FD">
              <w:rPr>
                <w:rFonts w:ascii="Times New Roman" w:hAnsi="Times New Roman"/>
                <w:color w:val="000000"/>
                <w:sz w:val="20"/>
                <w:szCs w:val="20"/>
              </w:rPr>
              <w:t>2019р.</w:t>
            </w:r>
          </w:p>
        </w:tc>
        <w:tc>
          <w:tcPr>
            <w:tcW w:w="2206" w:type="dxa"/>
            <w:shd w:val="clear" w:color="auto" w:fill="auto"/>
          </w:tcPr>
          <w:p w:rsidR="00AD5652" w:rsidRPr="00E431FD" w:rsidRDefault="00AB25BA" w:rsidP="000A66FF">
            <w:pPr>
              <w:tabs>
                <w:tab w:val="left" w:pos="10348"/>
              </w:tabs>
              <w:spacing w:after="0" w:line="240" w:lineRule="auto"/>
              <w:jc w:val="right"/>
              <w:rPr>
                <w:rFonts w:ascii="Times New Roman" w:hAnsi="Times New Roman"/>
                <w:color w:val="000000"/>
                <w:sz w:val="20"/>
                <w:szCs w:val="20"/>
              </w:rPr>
            </w:pPr>
            <w:r w:rsidRPr="00E431FD">
              <w:rPr>
                <w:rFonts w:ascii="Times New Roman" w:hAnsi="Times New Roman"/>
                <w:color w:val="000000"/>
                <w:sz w:val="20"/>
                <w:szCs w:val="20"/>
              </w:rPr>
              <w:t>74910</w:t>
            </w:r>
          </w:p>
        </w:tc>
        <w:tc>
          <w:tcPr>
            <w:tcW w:w="2230" w:type="dxa"/>
            <w:shd w:val="clear" w:color="auto" w:fill="auto"/>
          </w:tcPr>
          <w:p w:rsidR="00AD5652" w:rsidRPr="00E431FD" w:rsidRDefault="00443A32" w:rsidP="000A66FF">
            <w:pPr>
              <w:tabs>
                <w:tab w:val="left" w:pos="10348"/>
              </w:tabs>
              <w:spacing w:after="0" w:line="240" w:lineRule="auto"/>
              <w:jc w:val="right"/>
              <w:rPr>
                <w:rFonts w:ascii="Times New Roman" w:hAnsi="Times New Roman"/>
                <w:color w:val="000000"/>
                <w:sz w:val="20"/>
                <w:szCs w:val="20"/>
              </w:rPr>
            </w:pPr>
            <w:r w:rsidRPr="00E431FD">
              <w:rPr>
                <w:rFonts w:ascii="Times New Roman" w:hAnsi="Times New Roman"/>
                <w:color w:val="000000"/>
                <w:sz w:val="20"/>
                <w:szCs w:val="20"/>
              </w:rPr>
              <w:t>76878</w:t>
            </w:r>
          </w:p>
        </w:tc>
        <w:tc>
          <w:tcPr>
            <w:tcW w:w="2198" w:type="dxa"/>
            <w:shd w:val="clear" w:color="auto" w:fill="auto"/>
          </w:tcPr>
          <w:p w:rsidR="00AD5652" w:rsidRPr="00E431FD" w:rsidRDefault="00443A32" w:rsidP="000A66FF">
            <w:pPr>
              <w:tabs>
                <w:tab w:val="left" w:pos="10348"/>
              </w:tabs>
              <w:spacing w:after="0" w:line="240" w:lineRule="auto"/>
              <w:jc w:val="right"/>
              <w:rPr>
                <w:rFonts w:ascii="Times New Roman" w:hAnsi="Times New Roman"/>
                <w:color w:val="000000"/>
                <w:sz w:val="20"/>
                <w:szCs w:val="20"/>
              </w:rPr>
            </w:pPr>
            <w:r w:rsidRPr="00E431FD">
              <w:rPr>
                <w:rFonts w:ascii="Times New Roman" w:hAnsi="Times New Roman"/>
                <w:color w:val="000000"/>
                <w:sz w:val="20"/>
                <w:szCs w:val="20"/>
              </w:rPr>
              <w:t>103%</w:t>
            </w:r>
          </w:p>
        </w:tc>
      </w:tr>
      <w:tr w:rsidR="00E431FD" w:rsidRPr="00443A32" w:rsidTr="002A5C58">
        <w:trPr>
          <w:cantSplit/>
          <w:trHeight w:val="352"/>
        </w:trPr>
        <w:tc>
          <w:tcPr>
            <w:tcW w:w="2202" w:type="dxa"/>
            <w:shd w:val="clear" w:color="auto" w:fill="auto"/>
          </w:tcPr>
          <w:p w:rsidR="00E431FD" w:rsidRPr="00E431FD" w:rsidRDefault="00E431FD" w:rsidP="000A66FF">
            <w:pPr>
              <w:tabs>
                <w:tab w:val="left" w:pos="10348"/>
              </w:tabs>
              <w:spacing w:after="0" w:line="240" w:lineRule="auto"/>
              <w:rPr>
                <w:rFonts w:ascii="Times New Roman" w:hAnsi="Times New Roman"/>
                <w:color w:val="000000"/>
                <w:sz w:val="20"/>
                <w:szCs w:val="20"/>
              </w:rPr>
            </w:pPr>
            <w:r w:rsidRPr="00E431FD">
              <w:rPr>
                <w:rFonts w:ascii="Times New Roman" w:hAnsi="Times New Roman"/>
                <w:color w:val="000000"/>
                <w:sz w:val="20"/>
                <w:szCs w:val="20"/>
              </w:rPr>
              <w:t>2020р.</w:t>
            </w:r>
          </w:p>
        </w:tc>
        <w:tc>
          <w:tcPr>
            <w:tcW w:w="2206" w:type="dxa"/>
            <w:shd w:val="clear" w:color="auto" w:fill="auto"/>
          </w:tcPr>
          <w:p w:rsidR="00E431FD" w:rsidRPr="00E431FD" w:rsidRDefault="00E431FD" w:rsidP="000A66FF">
            <w:pPr>
              <w:tabs>
                <w:tab w:val="left" w:pos="10348"/>
              </w:tabs>
              <w:spacing w:after="0" w:line="240" w:lineRule="auto"/>
              <w:jc w:val="right"/>
              <w:rPr>
                <w:rFonts w:ascii="Times New Roman" w:hAnsi="Times New Roman"/>
                <w:color w:val="000000"/>
                <w:sz w:val="20"/>
                <w:szCs w:val="20"/>
              </w:rPr>
            </w:pPr>
            <w:r>
              <w:rPr>
                <w:rFonts w:ascii="Times New Roman" w:hAnsi="Times New Roman"/>
                <w:color w:val="000000"/>
                <w:sz w:val="20"/>
                <w:szCs w:val="20"/>
              </w:rPr>
              <w:t>67184</w:t>
            </w:r>
          </w:p>
        </w:tc>
        <w:tc>
          <w:tcPr>
            <w:tcW w:w="2230" w:type="dxa"/>
            <w:shd w:val="clear" w:color="auto" w:fill="auto"/>
          </w:tcPr>
          <w:p w:rsidR="00E431FD" w:rsidRPr="00E431FD" w:rsidRDefault="006A17A0" w:rsidP="000A66FF">
            <w:pPr>
              <w:tabs>
                <w:tab w:val="left" w:pos="10348"/>
              </w:tabs>
              <w:spacing w:after="0" w:line="240" w:lineRule="auto"/>
              <w:jc w:val="right"/>
              <w:rPr>
                <w:rFonts w:ascii="Times New Roman" w:hAnsi="Times New Roman"/>
                <w:color w:val="000000"/>
                <w:sz w:val="20"/>
                <w:szCs w:val="20"/>
              </w:rPr>
            </w:pPr>
            <w:r>
              <w:rPr>
                <w:rFonts w:ascii="Times New Roman" w:hAnsi="Times New Roman"/>
                <w:color w:val="000000"/>
                <w:sz w:val="20"/>
                <w:szCs w:val="20"/>
              </w:rPr>
              <w:t>65267</w:t>
            </w:r>
          </w:p>
        </w:tc>
        <w:tc>
          <w:tcPr>
            <w:tcW w:w="2198" w:type="dxa"/>
            <w:shd w:val="clear" w:color="auto" w:fill="auto"/>
          </w:tcPr>
          <w:p w:rsidR="00E431FD" w:rsidRPr="00E431FD" w:rsidRDefault="0046628D" w:rsidP="000A66FF">
            <w:pPr>
              <w:tabs>
                <w:tab w:val="left" w:pos="10348"/>
              </w:tabs>
              <w:spacing w:after="0" w:line="240" w:lineRule="auto"/>
              <w:jc w:val="right"/>
              <w:rPr>
                <w:rFonts w:ascii="Times New Roman" w:hAnsi="Times New Roman"/>
                <w:color w:val="000000"/>
                <w:sz w:val="20"/>
                <w:szCs w:val="20"/>
              </w:rPr>
            </w:pPr>
            <w:r>
              <w:rPr>
                <w:rFonts w:ascii="Times New Roman" w:hAnsi="Times New Roman"/>
                <w:color w:val="000000"/>
                <w:sz w:val="20"/>
                <w:szCs w:val="20"/>
              </w:rPr>
              <w:t>97%</w:t>
            </w:r>
          </w:p>
        </w:tc>
      </w:tr>
    </w:tbl>
    <w:p w:rsidR="0013782D" w:rsidRDefault="0013782D" w:rsidP="000A66FF">
      <w:pPr>
        <w:tabs>
          <w:tab w:val="left" w:pos="10348"/>
        </w:tabs>
        <w:spacing w:after="0"/>
        <w:jc w:val="both"/>
        <w:rPr>
          <w:rFonts w:ascii="Times New Roman" w:hAnsi="Times New Roman"/>
          <w:color w:val="000000"/>
          <w:sz w:val="28"/>
          <w:szCs w:val="28"/>
        </w:rPr>
      </w:pPr>
    </w:p>
    <w:p w:rsidR="0013782D" w:rsidRDefault="0013782D" w:rsidP="000A66FF">
      <w:pPr>
        <w:tabs>
          <w:tab w:val="left" w:pos="10348"/>
        </w:tabs>
        <w:spacing w:after="0"/>
        <w:ind w:firstLine="709"/>
        <w:jc w:val="both"/>
        <w:rPr>
          <w:rFonts w:ascii="Times New Roman" w:hAnsi="Times New Roman"/>
          <w:color w:val="000000"/>
          <w:sz w:val="28"/>
          <w:szCs w:val="28"/>
        </w:rPr>
      </w:pPr>
      <w:r>
        <w:rPr>
          <w:noProof/>
          <w:lang w:eastAsia="uk-UA"/>
        </w:rPr>
        <w:drawing>
          <wp:inline distT="0" distB="0" distL="0" distR="0" wp14:anchorId="1948DE71" wp14:editId="244F263B">
            <wp:extent cx="4572000" cy="2743200"/>
            <wp:effectExtent l="0" t="0" r="0" b="0"/>
            <wp:docPr id="7" name="Діагра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6C5A5B" w:rsidRPr="008D4EFD" w:rsidRDefault="006C5A5B" w:rsidP="000A66FF">
      <w:pPr>
        <w:keepNext/>
        <w:tabs>
          <w:tab w:val="left" w:pos="10348"/>
        </w:tabs>
        <w:spacing w:after="0"/>
        <w:ind w:firstLine="709"/>
        <w:jc w:val="right"/>
        <w:rPr>
          <w:rFonts w:ascii="Times New Roman" w:hAnsi="Times New Roman"/>
          <w:i/>
          <w:sz w:val="20"/>
          <w:szCs w:val="20"/>
        </w:rPr>
      </w:pPr>
      <w:r w:rsidRPr="008D4EFD">
        <w:rPr>
          <w:rFonts w:ascii="Times New Roman" w:hAnsi="Times New Roman"/>
          <w:i/>
          <w:sz w:val="20"/>
          <w:szCs w:val="20"/>
        </w:rPr>
        <w:t xml:space="preserve">Таблиця </w:t>
      </w:r>
      <w:r w:rsidR="00586673">
        <w:rPr>
          <w:rFonts w:ascii="Times New Roman" w:hAnsi="Times New Roman"/>
          <w:i/>
          <w:sz w:val="20"/>
          <w:szCs w:val="20"/>
        </w:rPr>
        <w:t>8</w:t>
      </w:r>
    </w:p>
    <w:p w:rsidR="006C5A5B" w:rsidRPr="00AD2BEA" w:rsidRDefault="006C5A5B" w:rsidP="000A66FF">
      <w:pPr>
        <w:keepNext/>
        <w:tabs>
          <w:tab w:val="left" w:pos="10348"/>
        </w:tabs>
        <w:spacing w:after="240"/>
        <w:jc w:val="center"/>
        <w:rPr>
          <w:rFonts w:ascii="Times New Roman" w:eastAsia="Times New Roman" w:hAnsi="Times New Roman"/>
          <w:b/>
          <w:bCs/>
          <w:sz w:val="24"/>
          <w:szCs w:val="24"/>
          <w:lang w:eastAsia="ru-RU"/>
        </w:rPr>
      </w:pPr>
      <w:r w:rsidRPr="00D67A60">
        <w:rPr>
          <w:rFonts w:ascii="Times New Roman" w:hAnsi="Times New Roman"/>
          <w:b/>
          <w:sz w:val="24"/>
          <w:szCs w:val="24"/>
        </w:rPr>
        <w:t>Динаміка</w:t>
      </w:r>
      <w:r w:rsidRPr="00D67A60">
        <w:rPr>
          <w:rFonts w:ascii="Times New Roman" w:eastAsia="Times New Roman" w:hAnsi="Times New Roman"/>
          <w:b/>
          <w:bCs/>
          <w:sz w:val="24"/>
          <w:szCs w:val="24"/>
          <w:lang w:eastAsia="ru-RU"/>
        </w:rPr>
        <w:t xml:space="preserve"> цільового фінансування населення за 201</w:t>
      </w:r>
      <w:r w:rsidR="00AD2BEA" w:rsidRPr="00D67A60">
        <w:rPr>
          <w:rFonts w:ascii="Times New Roman" w:eastAsia="Times New Roman" w:hAnsi="Times New Roman"/>
          <w:b/>
          <w:bCs/>
          <w:sz w:val="24"/>
          <w:szCs w:val="24"/>
          <w:lang w:eastAsia="ru-RU"/>
        </w:rPr>
        <w:t>6</w:t>
      </w:r>
      <w:r w:rsidR="005A27C9" w:rsidRPr="00D67A60">
        <w:rPr>
          <w:rFonts w:ascii="Times New Roman" w:eastAsia="Times New Roman" w:hAnsi="Times New Roman"/>
          <w:b/>
          <w:bCs/>
          <w:sz w:val="24"/>
          <w:szCs w:val="24"/>
          <w:lang w:eastAsia="ru-RU"/>
        </w:rPr>
        <w:t>-2020</w:t>
      </w:r>
      <w:r w:rsidRPr="00D67A60">
        <w:rPr>
          <w:rFonts w:ascii="Times New Roman" w:eastAsia="Times New Roman" w:hAnsi="Times New Roman"/>
          <w:b/>
          <w:bCs/>
          <w:sz w:val="24"/>
          <w:szCs w:val="24"/>
          <w:lang w:eastAsia="ru-RU"/>
        </w:rPr>
        <w:t>рр., тис. грн.</w:t>
      </w:r>
    </w:p>
    <w:tbl>
      <w:tblPr>
        <w:tblW w:w="9923" w:type="dxa"/>
        <w:tblInd w:w="-147" w:type="dxa"/>
        <w:tblLayout w:type="fixed"/>
        <w:tblCellMar>
          <w:left w:w="57" w:type="dxa"/>
          <w:right w:w="57" w:type="dxa"/>
        </w:tblCellMar>
        <w:tblLook w:val="04A0" w:firstRow="1" w:lastRow="0" w:firstColumn="1" w:lastColumn="0" w:noHBand="0" w:noVBand="1"/>
      </w:tblPr>
      <w:tblGrid>
        <w:gridCol w:w="851"/>
        <w:gridCol w:w="709"/>
        <w:gridCol w:w="992"/>
        <w:gridCol w:w="851"/>
        <w:gridCol w:w="992"/>
        <w:gridCol w:w="992"/>
        <w:gridCol w:w="851"/>
        <w:gridCol w:w="992"/>
        <w:gridCol w:w="850"/>
        <w:gridCol w:w="993"/>
        <w:gridCol w:w="850"/>
      </w:tblGrid>
      <w:tr w:rsidR="000C0F8D" w:rsidRPr="0067592C" w:rsidTr="000C0F8D">
        <w:trPr>
          <w:trHeight w:val="267"/>
        </w:trPr>
        <w:tc>
          <w:tcPr>
            <w:tcW w:w="851" w:type="dxa"/>
            <w:vMerge w:val="restart"/>
            <w:tcBorders>
              <w:top w:val="single" w:sz="4" w:space="0" w:color="auto"/>
              <w:left w:val="single" w:sz="4" w:space="0" w:color="auto"/>
              <w:right w:val="single" w:sz="4" w:space="0" w:color="auto"/>
            </w:tcBorders>
            <w:shd w:val="clear" w:color="auto" w:fill="auto"/>
            <w:noWrap/>
            <w:vAlign w:val="center"/>
            <w:hideMark/>
          </w:tcPr>
          <w:p w:rsidR="000C0F8D" w:rsidRPr="0067592C" w:rsidRDefault="000C0F8D" w:rsidP="000A66FF">
            <w:pPr>
              <w:tabs>
                <w:tab w:val="left" w:pos="10348"/>
              </w:tabs>
              <w:spacing w:after="0" w:line="240" w:lineRule="auto"/>
              <w:jc w:val="center"/>
              <w:rPr>
                <w:rFonts w:ascii="Times New Roman" w:eastAsia="Times New Roman" w:hAnsi="Times New Roman"/>
                <w:b/>
                <w:bCs/>
                <w:sz w:val="16"/>
                <w:szCs w:val="16"/>
                <w:lang w:eastAsia="ru-RU"/>
              </w:rPr>
            </w:pPr>
            <w:r w:rsidRPr="0067592C">
              <w:rPr>
                <w:rFonts w:ascii="Times New Roman" w:eastAsia="Times New Roman" w:hAnsi="Times New Roman"/>
                <w:b/>
                <w:bCs/>
                <w:sz w:val="16"/>
                <w:szCs w:val="16"/>
                <w:lang w:eastAsia="ru-RU"/>
              </w:rPr>
              <w:t xml:space="preserve">Цільове фінансування </w:t>
            </w:r>
          </w:p>
        </w:tc>
        <w:tc>
          <w:tcPr>
            <w:tcW w:w="1701" w:type="dxa"/>
            <w:gridSpan w:val="2"/>
            <w:tcBorders>
              <w:top w:val="single" w:sz="4" w:space="0" w:color="auto"/>
              <w:left w:val="nil"/>
              <w:bottom w:val="single" w:sz="4" w:space="0" w:color="auto"/>
              <w:right w:val="single" w:sz="4" w:space="0" w:color="auto"/>
            </w:tcBorders>
            <w:shd w:val="clear" w:color="auto" w:fill="auto"/>
            <w:noWrap/>
            <w:vAlign w:val="bottom"/>
            <w:hideMark/>
          </w:tcPr>
          <w:p w:rsidR="000C0F8D" w:rsidRPr="0067592C" w:rsidRDefault="000C0F8D" w:rsidP="000A66FF">
            <w:pPr>
              <w:tabs>
                <w:tab w:val="left" w:pos="10348"/>
              </w:tabs>
              <w:spacing w:after="0" w:line="240" w:lineRule="auto"/>
              <w:jc w:val="center"/>
              <w:rPr>
                <w:rFonts w:ascii="Times New Roman" w:eastAsia="Times New Roman" w:hAnsi="Times New Roman"/>
                <w:b/>
                <w:bCs/>
                <w:sz w:val="16"/>
                <w:szCs w:val="16"/>
                <w:lang w:eastAsia="ru-RU"/>
              </w:rPr>
            </w:pPr>
            <w:r w:rsidRPr="0067592C">
              <w:rPr>
                <w:rFonts w:ascii="Times New Roman" w:eastAsia="Times New Roman" w:hAnsi="Times New Roman"/>
                <w:b/>
                <w:bCs/>
                <w:sz w:val="16"/>
                <w:szCs w:val="16"/>
                <w:lang w:eastAsia="ru-RU"/>
              </w:rPr>
              <w:t>2016</w:t>
            </w:r>
          </w:p>
        </w:tc>
        <w:tc>
          <w:tcPr>
            <w:tcW w:w="1843" w:type="dxa"/>
            <w:gridSpan w:val="2"/>
            <w:tcBorders>
              <w:top w:val="single" w:sz="4" w:space="0" w:color="auto"/>
              <w:left w:val="nil"/>
              <w:bottom w:val="single" w:sz="4" w:space="0" w:color="auto"/>
              <w:right w:val="single" w:sz="4" w:space="0" w:color="auto"/>
            </w:tcBorders>
            <w:shd w:val="clear" w:color="auto" w:fill="auto"/>
            <w:noWrap/>
            <w:vAlign w:val="center"/>
            <w:hideMark/>
          </w:tcPr>
          <w:p w:rsidR="000C0F8D" w:rsidRPr="0067592C" w:rsidRDefault="000C0F8D" w:rsidP="000A66FF">
            <w:pPr>
              <w:tabs>
                <w:tab w:val="left" w:pos="10348"/>
              </w:tabs>
              <w:spacing w:after="0" w:line="240" w:lineRule="auto"/>
              <w:jc w:val="center"/>
              <w:rPr>
                <w:rFonts w:ascii="Times New Roman" w:eastAsia="Times New Roman" w:hAnsi="Times New Roman"/>
                <w:b/>
                <w:bCs/>
                <w:sz w:val="16"/>
                <w:szCs w:val="16"/>
                <w:lang w:eastAsia="ru-RU"/>
              </w:rPr>
            </w:pPr>
            <w:r w:rsidRPr="0067592C">
              <w:rPr>
                <w:rFonts w:ascii="Times New Roman" w:eastAsia="Times New Roman" w:hAnsi="Times New Roman"/>
                <w:b/>
                <w:bCs/>
                <w:sz w:val="16"/>
                <w:szCs w:val="16"/>
                <w:lang w:eastAsia="ru-RU"/>
              </w:rPr>
              <w:t>2017</w:t>
            </w:r>
          </w:p>
        </w:tc>
        <w:tc>
          <w:tcPr>
            <w:tcW w:w="1843" w:type="dxa"/>
            <w:gridSpan w:val="2"/>
            <w:tcBorders>
              <w:top w:val="single" w:sz="4" w:space="0" w:color="auto"/>
              <w:left w:val="nil"/>
              <w:bottom w:val="single" w:sz="4" w:space="0" w:color="auto"/>
              <w:right w:val="single" w:sz="4" w:space="0" w:color="auto"/>
            </w:tcBorders>
            <w:shd w:val="clear" w:color="auto" w:fill="auto"/>
            <w:noWrap/>
            <w:vAlign w:val="bottom"/>
            <w:hideMark/>
          </w:tcPr>
          <w:p w:rsidR="000C0F8D" w:rsidRPr="0067592C" w:rsidRDefault="000C0F8D" w:rsidP="000A66FF">
            <w:pPr>
              <w:tabs>
                <w:tab w:val="left" w:pos="10348"/>
              </w:tabs>
              <w:spacing w:after="0" w:line="240" w:lineRule="auto"/>
              <w:jc w:val="center"/>
              <w:rPr>
                <w:rFonts w:ascii="Times New Roman" w:eastAsia="Times New Roman" w:hAnsi="Times New Roman"/>
                <w:b/>
                <w:bCs/>
                <w:sz w:val="16"/>
                <w:szCs w:val="16"/>
                <w:lang w:eastAsia="ru-RU"/>
              </w:rPr>
            </w:pPr>
            <w:r w:rsidRPr="0067592C">
              <w:rPr>
                <w:rFonts w:ascii="Times New Roman" w:eastAsia="Times New Roman" w:hAnsi="Times New Roman"/>
                <w:b/>
                <w:bCs/>
                <w:sz w:val="16"/>
                <w:szCs w:val="16"/>
                <w:lang w:eastAsia="ru-RU"/>
              </w:rPr>
              <w:t xml:space="preserve"> 2018</w:t>
            </w:r>
          </w:p>
        </w:tc>
        <w:tc>
          <w:tcPr>
            <w:tcW w:w="1842" w:type="dxa"/>
            <w:gridSpan w:val="2"/>
            <w:tcBorders>
              <w:top w:val="single" w:sz="4" w:space="0" w:color="auto"/>
              <w:left w:val="nil"/>
              <w:bottom w:val="single" w:sz="4" w:space="0" w:color="auto"/>
              <w:right w:val="single" w:sz="4" w:space="0" w:color="auto"/>
            </w:tcBorders>
          </w:tcPr>
          <w:p w:rsidR="000C0F8D" w:rsidRPr="0067592C" w:rsidRDefault="000C0F8D" w:rsidP="000A66FF">
            <w:pPr>
              <w:tabs>
                <w:tab w:val="left" w:pos="10348"/>
              </w:tabs>
              <w:spacing w:after="0" w:line="240" w:lineRule="auto"/>
              <w:jc w:val="center"/>
              <w:rPr>
                <w:rFonts w:ascii="Times New Roman" w:eastAsia="Times New Roman" w:hAnsi="Times New Roman"/>
                <w:b/>
                <w:bCs/>
                <w:sz w:val="16"/>
                <w:szCs w:val="16"/>
                <w:lang w:eastAsia="ru-RU"/>
              </w:rPr>
            </w:pPr>
            <w:r w:rsidRPr="0067592C">
              <w:rPr>
                <w:rFonts w:ascii="Times New Roman" w:eastAsia="Times New Roman" w:hAnsi="Times New Roman"/>
                <w:b/>
                <w:bCs/>
                <w:sz w:val="16"/>
                <w:szCs w:val="16"/>
                <w:lang w:eastAsia="ru-RU"/>
              </w:rPr>
              <w:t>2019</w:t>
            </w:r>
          </w:p>
        </w:tc>
        <w:tc>
          <w:tcPr>
            <w:tcW w:w="1843" w:type="dxa"/>
            <w:gridSpan w:val="2"/>
            <w:tcBorders>
              <w:top w:val="single" w:sz="4" w:space="0" w:color="auto"/>
              <w:left w:val="nil"/>
              <w:bottom w:val="single" w:sz="4" w:space="0" w:color="auto"/>
              <w:right w:val="single" w:sz="4" w:space="0" w:color="auto"/>
            </w:tcBorders>
          </w:tcPr>
          <w:p w:rsidR="000C0F8D" w:rsidRPr="0067592C" w:rsidRDefault="000C0F8D" w:rsidP="000A66FF">
            <w:pPr>
              <w:tabs>
                <w:tab w:val="left" w:pos="10348"/>
              </w:tabs>
              <w:spacing w:after="0" w:line="240" w:lineRule="auto"/>
              <w:jc w:val="center"/>
              <w:rPr>
                <w:rFonts w:ascii="Times New Roman" w:eastAsia="Times New Roman" w:hAnsi="Times New Roman"/>
                <w:b/>
                <w:bCs/>
                <w:sz w:val="16"/>
                <w:szCs w:val="16"/>
                <w:lang w:eastAsia="ru-RU"/>
              </w:rPr>
            </w:pPr>
            <w:r>
              <w:rPr>
                <w:rFonts w:ascii="Times New Roman" w:eastAsia="Times New Roman" w:hAnsi="Times New Roman"/>
                <w:b/>
                <w:bCs/>
                <w:sz w:val="16"/>
                <w:szCs w:val="16"/>
                <w:lang w:eastAsia="ru-RU"/>
              </w:rPr>
              <w:t>2020</w:t>
            </w:r>
          </w:p>
        </w:tc>
      </w:tr>
      <w:tr w:rsidR="000C0F8D" w:rsidRPr="0067592C" w:rsidTr="000C0F8D">
        <w:trPr>
          <w:trHeight w:val="573"/>
        </w:trPr>
        <w:tc>
          <w:tcPr>
            <w:tcW w:w="851" w:type="dxa"/>
            <w:vMerge/>
            <w:tcBorders>
              <w:left w:val="single" w:sz="4" w:space="0" w:color="auto"/>
              <w:bottom w:val="single" w:sz="4" w:space="0" w:color="auto"/>
              <w:right w:val="single" w:sz="4" w:space="0" w:color="auto"/>
            </w:tcBorders>
            <w:shd w:val="clear" w:color="auto" w:fill="auto"/>
            <w:vAlign w:val="center"/>
            <w:hideMark/>
          </w:tcPr>
          <w:p w:rsidR="000C0F8D" w:rsidRPr="0067592C" w:rsidRDefault="000C0F8D" w:rsidP="000A66FF">
            <w:pPr>
              <w:tabs>
                <w:tab w:val="left" w:pos="10348"/>
              </w:tabs>
              <w:spacing w:after="0" w:line="240" w:lineRule="auto"/>
              <w:jc w:val="center"/>
              <w:rPr>
                <w:rFonts w:ascii="Times New Roman" w:eastAsia="Times New Roman" w:hAnsi="Times New Roman"/>
                <w:b/>
                <w:bCs/>
                <w:sz w:val="16"/>
                <w:szCs w:val="16"/>
                <w:lang w:eastAsia="ru-RU"/>
              </w:rPr>
            </w:pPr>
          </w:p>
        </w:tc>
        <w:tc>
          <w:tcPr>
            <w:tcW w:w="709" w:type="dxa"/>
            <w:tcBorders>
              <w:top w:val="nil"/>
              <w:left w:val="single" w:sz="4" w:space="0" w:color="auto"/>
              <w:bottom w:val="single" w:sz="4" w:space="0" w:color="auto"/>
              <w:right w:val="single" w:sz="4" w:space="0" w:color="auto"/>
            </w:tcBorders>
            <w:shd w:val="clear" w:color="auto" w:fill="auto"/>
            <w:vAlign w:val="center"/>
            <w:hideMark/>
          </w:tcPr>
          <w:p w:rsidR="000C0F8D" w:rsidRPr="0067592C" w:rsidRDefault="000C0F8D" w:rsidP="000A66FF">
            <w:pPr>
              <w:tabs>
                <w:tab w:val="left" w:pos="10348"/>
              </w:tabs>
              <w:spacing w:after="0" w:line="240" w:lineRule="auto"/>
              <w:jc w:val="center"/>
              <w:rPr>
                <w:rFonts w:ascii="Times New Roman" w:eastAsia="Times New Roman" w:hAnsi="Times New Roman"/>
                <w:b/>
                <w:bCs/>
                <w:sz w:val="16"/>
                <w:szCs w:val="16"/>
                <w:lang w:eastAsia="ru-RU"/>
              </w:rPr>
            </w:pPr>
            <w:r w:rsidRPr="0067592C">
              <w:rPr>
                <w:rFonts w:ascii="Times New Roman" w:eastAsia="Times New Roman" w:hAnsi="Times New Roman"/>
                <w:b/>
                <w:bCs/>
                <w:sz w:val="16"/>
                <w:szCs w:val="16"/>
                <w:lang w:eastAsia="ru-RU"/>
              </w:rPr>
              <w:t>Надано населенню</w:t>
            </w:r>
          </w:p>
        </w:tc>
        <w:tc>
          <w:tcPr>
            <w:tcW w:w="992" w:type="dxa"/>
            <w:tcBorders>
              <w:top w:val="nil"/>
              <w:left w:val="nil"/>
              <w:bottom w:val="single" w:sz="4" w:space="0" w:color="auto"/>
              <w:right w:val="single" w:sz="4" w:space="0" w:color="auto"/>
            </w:tcBorders>
            <w:shd w:val="clear" w:color="auto" w:fill="auto"/>
            <w:vAlign w:val="center"/>
            <w:hideMark/>
          </w:tcPr>
          <w:p w:rsidR="000C0F8D" w:rsidRPr="0067592C" w:rsidRDefault="000C0F8D" w:rsidP="000A66FF">
            <w:pPr>
              <w:tabs>
                <w:tab w:val="left" w:pos="10348"/>
              </w:tabs>
              <w:spacing w:after="0" w:line="240" w:lineRule="auto"/>
              <w:jc w:val="center"/>
              <w:rPr>
                <w:rFonts w:ascii="Times New Roman" w:eastAsia="Times New Roman" w:hAnsi="Times New Roman"/>
                <w:b/>
                <w:bCs/>
                <w:sz w:val="16"/>
                <w:szCs w:val="16"/>
                <w:lang w:eastAsia="ru-RU"/>
              </w:rPr>
            </w:pPr>
            <w:r w:rsidRPr="0067592C">
              <w:rPr>
                <w:rFonts w:ascii="Times New Roman" w:eastAsia="Times New Roman" w:hAnsi="Times New Roman"/>
                <w:b/>
                <w:bCs/>
                <w:sz w:val="16"/>
                <w:szCs w:val="16"/>
                <w:lang w:eastAsia="ru-RU"/>
              </w:rPr>
              <w:t>Отримано коштів з бюджету</w:t>
            </w:r>
          </w:p>
        </w:tc>
        <w:tc>
          <w:tcPr>
            <w:tcW w:w="851" w:type="dxa"/>
            <w:tcBorders>
              <w:top w:val="nil"/>
              <w:left w:val="nil"/>
              <w:bottom w:val="single" w:sz="4" w:space="0" w:color="auto"/>
              <w:right w:val="single" w:sz="4" w:space="0" w:color="auto"/>
            </w:tcBorders>
            <w:shd w:val="clear" w:color="auto" w:fill="auto"/>
            <w:vAlign w:val="center"/>
            <w:hideMark/>
          </w:tcPr>
          <w:p w:rsidR="000C0F8D" w:rsidRPr="0067592C" w:rsidRDefault="000C0F8D" w:rsidP="000A66FF">
            <w:pPr>
              <w:tabs>
                <w:tab w:val="left" w:pos="10348"/>
              </w:tabs>
              <w:spacing w:after="0" w:line="240" w:lineRule="auto"/>
              <w:jc w:val="center"/>
              <w:rPr>
                <w:rFonts w:ascii="Times New Roman" w:eastAsia="Times New Roman" w:hAnsi="Times New Roman"/>
                <w:b/>
                <w:bCs/>
                <w:sz w:val="16"/>
                <w:szCs w:val="16"/>
                <w:lang w:eastAsia="ru-RU"/>
              </w:rPr>
            </w:pPr>
            <w:r w:rsidRPr="0067592C">
              <w:rPr>
                <w:rFonts w:ascii="Times New Roman" w:eastAsia="Times New Roman" w:hAnsi="Times New Roman"/>
                <w:b/>
                <w:bCs/>
                <w:sz w:val="16"/>
                <w:szCs w:val="16"/>
                <w:lang w:eastAsia="ru-RU"/>
              </w:rPr>
              <w:t>Надано населенню</w:t>
            </w:r>
          </w:p>
        </w:tc>
        <w:tc>
          <w:tcPr>
            <w:tcW w:w="992" w:type="dxa"/>
            <w:tcBorders>
              <w:top w:val="nil"/>
              <w:left w:val="nil"/>
              <w:bottom w:val="single" w:sz="4" w:space="0" w:color="auto"/>
              <w:right w:val="single" w:sz="4" w:space="0" w:color="auto"/>
            </w:tcBorders>
            <w:shd w:val="clear" w:color="auto" w:fill="auto"/>
            <w:vAlign w:val="center"/>
            <w:hideMark/>
          </w:tcPr>
          <w:p w:rsidR="000C0F8D" w:rsidRPr="0067592C" w:rsidRDefault="000C0F8D" w:rsidP="000A66FF">
            <w:pPr>
              <w:tabs>
                <w:tab w:val="left" w:pos="10348"/>
              </w:tabs>
              <w:spacing w:after="0" w:line="240" w:lineRule="auto"/>
              <w:jc w:val="center"/>
              <w:rPr>
                <w:rFonts w:ascii="Times New Roman" w:eastAsia="Times New Roman" w:hAnsi="Times New Roman"/>
                <w:b/>
                <w:bCs/>
                <w:sz w:val="16"/>
                <w:szCs w:val="16"/>
                <w:lang w:eastAsia="ru-RU"/>
              </w:rPr>
            </w:pPr>
            <w:r w:rsidRPr="0067592C">
              <w:rPr>
                <w:rFonts w:ascii="Times New Roman" w:eastAsia="Times New Roman" w:hAnsi="Times New Roman"/>
                <w:b/>
                <w:bCs/>
                <w:sz w:val="16"/>
                <w:szCs w:val="16"/>
                <w:lang w:eastAsia="ru-RU"/>
              </w:rPr>
              <w:t>Отримано коштів з бюджету</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0C0F8D" w:rsidRPr="0067592C" w:rsidRDefault="000C0F8D" w:rsidP="000A66FF">
            <w:pPr>
              <w:tabs>
                <w:tab w:val="left" w:pos="10348"/>
              </w:tabs>
              <w:spacing w:after="0" w:line="240" w:lineRule="auto"/>
              <w:jc w:val="center"/>
              <w:rPr>
                <w:rFonts w:ascii="Times New Roman" w:eastAsia="Times New Roman" w:hAnsi="Times New Roman"/>
                <w:b/>
                <w:bCs/>
                <w:sz w:val="16"/>
                <w:szCs w:val="16"/>
                <w:lang w:eastAsia="ru-RU"/>
              </w:rPr>
            </w:pPr>
            <w:r w:rsidRPr="0067592C">
              <w:rPr>
                <w:rFonts w:ascii="Times New Roman" w:eastAsia="Times New Roman" w:hAnsi="Times New Roman"/>
                <w:b/>
                <w:bCs/>
                <w:sz w:val="16"/>
                <w:szCs w:val="16"/>
                <w:lang w:eastAsia="ru-RU"/>
              </w:rPr>
              <w:t>Надано населенню</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0C0F8D" w:rsidRPr="0067592C" w:rsidRDefault="000C0F8D" w:rsidP="000A66FF">
            <w:pPr>
              <w:tabs>
                <w:tab w:val="left" w:pos="10348"/>
              </w:tabs>
              <w:spacing w:after="0" w:line="240" w:lineRule="auto"/>
              <w:jc w:val="center"/>
              <w:rPr>
                <w:rFonts w:ascii="Times New Roman" w:eastAsia="Times New Roman" w:hAnsi="Times New Roman"/>
                <w:b/>
                <w:bCs/>
                <w:sz w:val="16"/>
                <w:szCs w:val="16"/>
                <w:lang w:eastAsia="ru-RU"/>
              </w:rPr>
            </w:pPr>
            <w:r w:rsidRPr="0067592C">
              <w:rPr>
                <w:rFonts w:ascii="Times New Roman" w:eastAsia="Times New Roman" w:hAnsi="Times New Roman"/>
                <w:b/>
                <w:bCs/>
                <w:sz w:val="16"/>
                <w:szCs w:val="16"/>
                <w:lang w:eastAsia="ru-RU"/>
              </w:rPr>
              <w:t>Отримано коштів з бюджету</w:t>
            </w:r>
          </w:p>
        </w:tc>
        <w:tc>
          <w:tcPr>
            <w:tcW w:w="992" w:type="dxa"/>
            <w:tcBorders>
              <w:top w:val="single" w:sz="4" w:space="0" w:color="auto"/>
              <w:left w:val="nil"/>
              <w:bottom w:val="single" w:sz="4" w:space="0" w:color="auto"/>
              <w:right w:val="single" w:sz="4" w:space="0" w:color="auto"/>
            </w:tcBorders>
          </w:tcPr>
          <w:p w:rsidR="000C0F8D" w:rsidRPr="0067592C" w:rsidRDefault="000C0F8D" w:rsidP="000A66FF">
            <w:pPr>
              <w:tabs>
                <w:tab w:val="left" w:pos="10348"/>
              </w:tabs>
              <w:spacing w:after="0" w:line="240" w:lineRule="auto"/>
              <w:jc w:val="center"/>
              <w:rPr>
                <w:rFonts w:ascii="Times New Roman" w:eastAsia="Times New Roman" w:hAnsi="Times New Roman"/>
                <w:b/>
                <w:bCs/>
                <w:sz w:val="16"/>
                <w:szCs w:val="16"/>
                <w:lang w:eastAsia="ru-RU"/>
              </w:rPr>
            </w:pPr>
            <w:r w:rsidRPr="0067592C">
              <w:rPr>
                <w:rFonts w:ascii="Times New Roman" w:eastAsia="Times New Roman" w:hAnsi="Times New Roman"/>
                <w:b/>
                <w:bCs/>
                <w:sz w:val="16"/>
                <w:szCs w:val="16"/>
                <w:lang w:eastAsia="ru-RU"/>
              </w:rPr>
              <w:t>Надано населенню</w:t>
            </w:r>
          </w:p>
        </w:tc>
        <w:tc>
          <w:tcPr>
            <w:tcW w:w="850" w:type="dxa"/>
            <w:tcBorders>
              <w:top w:val="single" w:sz="4" w:space="0" w:color="auto"/>
              <w:left w:val="nil"/>
              <w:bottom w:val="single" w:sz="4" w:space="0" w:color="auto"/>
              <w:right w:val="single" w:sz="4" w:space="0" w:color="auto"/>
            </w:tcBorders>
          </w:tcPr>
          <w:p w:rsidR="000C0F8D" w:rsidRPr="0067592C" w:rsidRDefault="000C0F8D" w:rsidP="000A66FF">
            <w:pPr>
              <w:tabs>
                <w:tab w:val="left" w:pos="10348"/>
              </w:tabs>
              <w:spacing w:after="0" w:line="240" w:lineRule="auto"/>
              <w:jc w:val="center"/>
              <w:rPr>
                <w:rFonts w:ascii="Times New Roman" w:eastAsia="Times New Roman" w:hAnsi="Times New Roman"/>
                <w:b/>
                <w:bCs/>
                <w:sz w:val="16"/>
                <w:szCs w:val="16"/>
                <w:lang w:eastAsia="ru-RU"/>
              </w:rPr>
            </w:pPr>
            <w:r w:rsidRPr="0067592C">
              <w:rPr>
                <w:rFonts w:ascii="Times New Roman" w:eastAsia="Times New Roman" w:hAnsi="Times New Roman"/>
                <w:b/>
                <w:bCs/>
                <w:sz w:val="16"/>
                <w:szCs w:val="16"/>
                <w:lang w:eastAsia="ru-RU"/>
              </w:rPr>
              <w:t>Отримано коштів з бюджету</w:t>
            </w:r>
          </w:p>
        </w:tc>
        <w:tc>
          <w:tcPr>
            <w:tcW w:w="993" w:type="dxa"/>
            <w:tcBorders>
              <w:top w:val="single" w:sz="4" w:space="0" w:color="auto"/>
              <w:left w:val="nil"/>
              <w:bottom w:val="single" w:sz="4" w:space="0" w:color="auto"/>
              <w:right w:val="single" w:sz="4" w:space="0" w:color="auto"/>
            </w:tcBorders>
          </w:tcPr>
          <w:p w:rsidR="000C0F8D" w:rsidRPr="0067592C" w:rsidRDefault="000C0F8D" w:rsidP="000A66FF">
            <w:pPr>
              <w:tabs>
                <w:tab w:val="left" w:pos="10348"/>
              </w:tabs>
              <w:spacing w:after="0" w:line="240" w:lineRule="auto"/>
              <w:jc w:val="center"/>
              <w:rPr>
                <w:rFonts w:ascii="Times New Roman" w:eastAsia="Times New Roman" w:hAnsi="Times New Roman"/>
                <w:b/>
                <w:bCs/>
                <w:sz w:val="16"/>
                <w:szCs w:val="16"/>
                <w:lang w:eastAsia="ru-RU"/>
              </w:rPr>
            </w:pPr>
            <w:r>
              <w:rPr>
                <w:rFonts w:ascii="Times New Roman" w:eastAsia="Times New Roman" w:hAnsi="Times New Roman"/>
                <w:b/>
                <w:bCs/>
                <w:sz w:val="16"/>
                <w:szCs w:val="16"/>
                <w:lang w:eastAsia="ru-RU"/>
              </w:rPr>
              <w:t>Надано населенню</w:t>
            </w:r>
          </w:p>
        </w:tc>
        <w:tc>
          <w:tcPr>
            <w:tcW w:w="850" w:type="dxa"/>
            <w:tcBorders>
              <w:top w:val="single" w:sz="4" w:space="0" w:color="auto"/>
              <w:left w:val="nil"/>
              <w:bottom w:val="single" w:sz="4" w:space="0" w:color="auto"/>
              <w:right w:val="single" w:sz="4" w:space="0" w:color="auto"/>
            </w:tcBorders>
          </w:tcPr>
          <w:p w:rsidR="000C0F8D" w:rsidRPr="0067592C" w:rsidRDefault="000C0F8D" w:rsidP="000A66FF">
            <w:pPr>
              <w:tabs>
                <w:tab w:val="left" w:pos="10348"/>
              </w:tabs>
              <w:spacing w:after="0" w:line="240" w:lineRule="auto"/>
              <w:jc w:val="center"/>
              <w:rPr>
                <w:rFonts w:ascii="Times New Roman" w:eastAsia="Times New Roman" w:hAnsi="Times New Roman"/>
                <w:b/>
                <w:bCs/>
                <w:sz w:val="16"/>
                <w:szCs w:val="16"/>
                <w:lang w:eastAsia="ru-RU"/>
              </w:rPr>
            </w:pPr>
            <w:r>
              <w:rPr>
                <w:rFonts w:ascii="Times New Roman" w:eastAsia="Times New Roman" w:hAnsi="Times New Roman"/>
                <w:b/>
                <w:bCs/>
                <w:sz w:val="16"/>
                <w:szCs w:val="16"/>
                <w:lang w:eastAsia="ru-RU"/>
              </w:rPr>
              <w:t>Отримано  коштів з бюджету</w:t>
            </w:r>
          </w:p>
        </w:tc>
      </w:tr>
      <w:tr w:rsidR="000C0F8D" w:rsidRPr="0067592C" w:rsidTr="000C0F8D">
        <w:trPr>
          <w:trHeight w:val="450"/>
        </w:trPr>
        <w:tc>
          <w:tcPr>
            <w:tcW w:w="851" w:type="dxa"/>
            <w:tcBorders>
              <w:top w:val="nil"/>
              <w:left w:val="single" w:sz="4" w:space="0" w:color="auto"/>
              <w:bottom w:val="single" w:sz="4" w:space="0" w:color="auto"/>
              <w:right w:val="nil"/>
            </w:tcBorders>
            <w:shd w:val="clear" w:color="auto" w:fill="auto"/>
            <w:vAlign w:val="center"/>
            <w:hideMark/>
          </w:tcPr>
          <w:p w:rsidR="000C0F8D" w:rsidRPr="0067592C" w:rsidRDefault="000C0F8D" w:rsidP="000A66FF">
            <w:pPr>
              <w:tabs>
                <w:tab w:val="left" w:pos="10348"/>
              </w:tabs>
              <w:spacing w:after="0" w:line="240" w:lineRule="auto"/>
              <w:rPr>
                <w:rFonts w:ascii="Times New Roman" w:hAnsi="Times New Roman"/>
                <w:b/>
                <w:color w:val="000000"/>
                <w:sz w:val="16"/>
                <w:szCs w:val="16"/>
              </w:rPr>
            </w:pPr>
            <w:r w:rsidRPr="0067592C">
              <w:rPr>
                <w:rFonts w:ascii="Times New Roman" w:hAnsi="Times New Roman"/>
                <w:b/>
                <w:color w:val="000000"/>
                <w:sz w:val="16"/>
                <w:szCs w:val="16"/>
              </w:rPr>
              <w:t>Всього за рік</w:t>
            </w:r>
          </w:p>
        </w:tc>
        <w:tc>
          <w:tcPr>
            <w:tcW w:w="709" w:type="dxa"/>
            <w:tcBorders>
              <w:top w:val="nil"/>
              <w:left w:val="single" w:sz="4" w:space="0" w:color="auto"/>
              <w:bottom w:val="single" w:sz="4" w:space="0" w:color="auto"/>
              <w:right w:val="single" w:sz="4" w:space="0" w:color="auto"/>
            </w:tcBorders>
            <w:shd w:val="clear" w:color="auto" w:fill="auto"/>
            <w:vAlign w:val="center"/>
            <w:hideMark/>
          </w:tcPr>
          <w:p w:rsidR="000C0F8D" w:rsidRPr="0067592C" w:rsidRDefault="000C0F8D" w:rsidP="000A66FF">
            <w:pPr>
              <w:tabs>
                <w:tab w:val="left" w:pos="10348"/>
              </w:tabs>
              <w:spacing w:after="0" w:line="240" w:lineRule="auto"/>
              <w:jc w:val="right"/>
              <w:rPr>
                <w:rFonts w:ascii="Times New Roman" w:hAnsi="Times New Roman"/>
                <w:b/>
                <w:color w:val="000000"/>
                <w:sz w:val="16"/>
                <w:szCs w:val="16"/>
              </w:rPr>
            </w:pPr>
            <w:r w:rsidRPr="0067592C">
              <w:rPr>
                <w:rFonts w:ascii="Times New Roman" w:hAnsi="Times New Roman"/>
                <w:b/>
                <w:color w:val="000000"/>
                <w:sz w:val="16"/>
                <w:szCs w:val="16"/>
              </w:rPr>
              <w:t>14865,8</w:t>
            </w:r>
          </w:p>
        </w:tc>
        <w:tc>
          <w:tcPr>
            <w:tcW w:w="992" w:type="dxa"/>
            <w:tcBorders>
              <w:top w:val="nil"/>
              <w:left w:val="nil"/>
              <w:bottom w:val="single" w:sz="4" w:space="0" w:color="auto"/>
              <w:right w:val="single" w:sz="4" w:space="0" w:color="auto"/>
            </w:tcBorders>
            <w:shd w:val="clear" w:color="auto" w:fill="auto"/>
            <w:vAlign w:val="center"/>
            <w:hideMark/>
          </w:tcPr>
          <w:p w:rsidR="000C0F8D" w:rsidRPr="0067592C" w:rsidRDefault="000C0F8D" w:rsidP="000A66FF">
            <w:pPr>
              <w:tabs>
                <w:tab w:val="left" w:pos="10348"/>
              </w:tabs>
              <w:spacing w:after="0" w:line="240" w:lineRule="auto"/>
              <w:jc w:val="right"/>
              <w:rPr>
                <w:rFonts w:ascii="Times New Roman" w:hAnsi="Times New Roman"/>
                <w:b/>
                <w:color w:val="000000"/>
                <w:sz w:val="16"/>
                <w:szCs w:val="16"/>
              </w:rPr>
            </w:pPr>
            <w:r w:rsidRPr="0067592C">
              <w:rPr>
                <w:rFonts w:ascii="Times New Roman" w:hAnsi="Times New Roman"/>
                <w:b/>
                <w:color w:val="000000"/>
                <w:sz w:val="16"/>
                <w:szCs w:val="16"/>
              </w:rPr>
              <w:t>14204,3</w:t>
            </w:r>
          </w:p>
        </w:tc>
        <w:tc>
          <w:tcPr>
            <w:tcW w:w="851" w:type="dxa"/>
            <w:tcBorders>
              <w:top w:val="nil"/>
              <w:left w:val="nil"/>
              <w:bottom w:val="single" w:sz="4" w:space="0" w:color="auto"/>
              <w:right w:val="single" w:sz="4" w:space="0" w:color="auto"/>
            </w:tcBorders>
            <w:shd w:val="clear" w:color="auto" w:fill="auto"/>
            <w:vAlign w:val="center"/>
            <w:hideMark/>
          </w:tcPr>
          <w:p w:rsidR="000C0F8D" w:rsidRPr="0067592C" w:rsidRDefault="000C0F8D" w:rsidP="000A66FF">
            <w:pPr>
              <w:tabs>
                <w:tab w:val="left" w:pos="10348"/>
              </w:tabs>
              <w:spacing w:after="0" w:line="240" w:lineRule="auto"/>
              <w:jc w:val="right"/>
              <w:rPr>
                <w:rFonts w:ascii="Times New Roman" w:hAnsi="Times New Roman"/>
                <w:b/>
                <w:color w:val="000000"/>
                <w:sz w:val="16"/>
                <w:szCs w:val="16"/>
              </w:rPr>
            </w:pPr>
            <w:r w:rsidRPr="0067592C">
              <w:rPr>
                <w:rFonts w:ascii="Times New Roman" w:hAnsi="Times New Roman"/>
                <w:b/>
                <w:color w:val="000000"/>
                <w:sz w:val="16"/>
                <w:szCs w:val="16"/>
              </w:rPr>
              <w:t>23535,1</w:t>
            </w:r>
          </w:p>
        </w:tc>
        <w:tc>
          <w:tcPr>
            <w:tcW w:w="992" w:type="dxa"/>
            <w:tcBorders>
              <w:top w:val="nil"/>
              <w:left w:val="nil"/>
              <w:bottom w:val="single" w:sz="4" w:space="0" w:color="auto"/>
              <w:right w:val="single" w:sz="4" w:space="0" w:color="auto"/>
            </w:tcBorders>
            <w:shd w:val="clear" w:color="auto" w:fill="auto"/>
            <w:vAlign w:val="center"/>
            <w:hideMark/>
          </w:tcPr>
          <w:p w:rsidR="000C0F8D" w:rsidRPr="0067592C" w:rsidRDefault="000C0F8D" w:rsidP="000A66FF">
            <w:pPr>
              <w:tabs>
                <w:tab w:val="left" w:pos="10348"/>
              </w:tabs>
              <w:spacing w:after="0" w:line="240" w:lineRule="auto"/>
              <w:jc w:val="right"/>
              <w:rPr>
                <w:rFonts w:ascii="Times New Roman" w:hAnsi="Times New Roman"/>
                <w:b/>
                <w:color w:val="000000"/>
                <w:sz w:val="16"/>
                <w:szCs w:val="16"/>
              </w:rPr>
            </w:pPr>
            <w:r w:rsidRPr="0067592C">
              <w:rPr>
                <w:rFonts w:ascii="Times New Roman" w:hAnsi="Times New Roman"/>
                <w:b/>
                <w:color w:val="000000"/>
                <w:sz w:val="16"/>
                <w:szCs w:val="16"/>
              </w:rPr>
              <w:t>22730,9</w:t>
            </w:r>
          </w:p>
        </w:tc>
        <w:tc>
          <w:tcPr>
            <w:tcW w:w="992" w:type="dxa"/>
            <w:tcBorders>
              <w:top w:val="nil"/>
              <w:left w:val="nil"/>
              <w:bottom w:val="single" w:sz="4" w:space="0" w:color="auto"/>
              <w:right w:val="single" w:sz="4" w:space="0" w:color="auto"/>
            </w:tcBorders>
            <w:shd w:val="clear" w:color="auto" w:fill="auto"/>
            <w:noWrap/>
            <w:vAlign w:val="center"/>
            <w:hideMark/>
          </w:tcPr>
          <w:p w:rsidR="000C0F8D" w:rsidRPr="0067592C" w:rsidRDefault="000C0F8D" w:rsidP="000A66FF">
            <w:pPr>
              <w:tabs>
                <w:tab w:val="left" w:pos="10348"/>
              </w:tabs>
              <w:spacing w:after="0" w:line="240" w:lineRule="auto"/>
              <w:jc w:val="right"/>
              <w:rPr>
                <w:rFonts w:ascii="Times New Roman" w:hAnsi="Times New Roman"/>
                <w:b/>
                <w:color w:val="000000"/>
                <w:sz w:val="16"/>
                <w:szCs w:val="16"/>
              </w:rPr>
            </w:pPr>
            <w:r w:rsidRPr="0067592C">
              <w:rPr>
                <w:rFonts w:ascii="Times New Roman" w:hAnsi="Times New Roman"/>
                <w:b/>
                <w:color w:val="000000"/>
                <w:sz w:val="16"/>
                <w:szCs w:val="16"/>
              </w:rPr>
              <w:t>16850,8</w:t>
            </w:r>
          </w:p>
        </w:tc>
        <w:tc>
          <w:tcPr>
            <w:tcW w:w="851" w:type="dxa"/>
            <w:tcBorders>
              <w:top w:val="nil"/>
              <w:left w:val="nil"/>
              <w:bottom w:val="single" w:sz="4" w:space="0" w:color="auto"/>
              <w:right w:val="single" w:sz="4" w:space="0" w:color="auto"/>
            </w:tcBorders>
            <w:shd w:val="clear" w:color="auto" w:fill="auto"/>
            <w:noWrap/>
            <w:vAlign w:val="center"/>
            <w:hideMark/>
          </w:tcPr>
          <w:p w:rsidR="000C0F8D" w:rsidRPr="0067592C" w:rsidRDefault="000C0F8D" w:rsidP="000A66FF">
            <w:pPr>
              <w:tabs>
                <w:tab w:val="left" w:pos="10348"/>
              </w:tabs>
              <w:spacing w:after="0" w:line="240" w:lineRule="auto"/>
              <w:jc w:val="right"/>
              <w:rPr>
                <w:rFonts w:ascii="Times New Roman" w:hAnsi="Times New Roman"/>
                <w:b/>
                <w:color w:val="000000"/>
                <w:sz w:val="16"/>
                <w:szCs w:val="16"/>
              </w:rPr>
            </w:pPr>
            <w:r w:rsidRPr="0067592C">
              <w:rPr>
                <w:rFonts w:ascii="Times New Roman" w:hAnsi="Times New Roman"/>
                <w:b/>
                <w:color w:val="000000"/>
                <w:sz w:val="16"/>
                <w:szCs w:val="16"/>
              </w:rPr>
              <w:t>17000,0</w:t>
            </w:r>
          </w:p>
        </w:tc>
        <w:tc>
          <w:tcPr>
            <w:tcW w:w="992" w:type="dxa"/>
            <w:tcBorders>
              <w:top w:val="nil"/>
              <w:left w:val="nil"/>
              <w:bottom w:val="single" w:sz="4" w:space="0" w:color="auto"/>
              <w:right w:val="single" w:sz="4" w:space="0" w:color="auto"/>
            </w:tcBorders>
            <w:vAlign w:val="center"/>
          </w:tcPr>
          <w:p w:rsidR="000C0F8D" w:rsidRPr="0067592C" w:rsidRDefault="000C0F8D" w:rsidP="000A66FF">
            <w:pPr>
              <w:tabs>
                <w:tab w:val="left" w:pos="10348"/>
              </w:tabs>
              <w:spacing w:after="0" w:line="240" w:lineRule="auto"/>
              <w:jc w:val="right"/>
              <w:rPr>
                <w:rFonts w:ascii="Times New Roman" w:hAnsi="Times New Roman"/>
                <w:b/>
                <w:color w:val="000000"/>
                <w:sz w:val="16"/>
                <w:szCs w:val="16"/>
              </w:rPr>
            </w:pPr>
            <w:r w:rsidRPr="0067592C">
              <w:rPr>
                <w:rFonts w:ascii="Times New Roman" w:hAnsi="Times New Roman"/>
                <w:b/>
                <w:color w:val="000000"/>
                <w:sz w:val="16"/>
                <w:szCs w:val="16"/>
              </w:rPr>
              <w:t>4401,8</w:t>
            </w:r>
          </w:p>
        </w:tc>
        <w:tc>
          <w:tcPr>
            <w:tcW w:w="850" w:type="dxa"/>
            <w:tcBorders>
              <w:top w:val="nil"/>
              <w:left w:val="nil"/>
              <w:bottom w:val="single" w:sz="4" w:space="0" w:color="auto"/>
              <w:right w:val="single" w:sz="4" w:space="0" w:color="auto"/>
            </w:tcBorders>
            <w:vAlign w:val="center"/>
          </w:tcPr>
          <w:p w:rsidR="000C0F8D" w:rsidRPr="0067592C" w:rsidRDefault="000C0F8D" w:rsidP="000A66FF">
            <w:pPr>
              <w:tabs>
                <w:tab w:val="left" w:pos="10348"/>
              </w:tabs>
              <w:spacing w:after="0" w:line="240" w:lineRule="auto"/>
              <w:jc w:val="right"/>
              <w:rPr>
                <w:rFonts w:ascii="Times New Roman" w:hAnsi="Times New Roman"/>
                <w:b/>
                <w:color w:val="000000"/>
                <w:sz w:val="16"/>
                <w:szCs w:val="16"/>
              </w:rPr>
            </w:pPr>
            <w:r>
              <w:rPr>
                <w:rFonts w:ascii="Times New Roman" w:hAnsi="Times New Roman"/>
                <w:b/>
                <w:color w:val="000000"/>
                <w:sz w:val="16"/>
                <w:szCs w:val="16"/>
              </w:rPr>
              <w:t>6435</w:t>
            </w:r>
            <w:r w:rsidRPr="0067592C">
              <w:rPr>
                <w:rFonts w:ascii="Times New Roman" w:hAnsi="Times New Roman"/>
                <w:b/>
                <w:color w:val="000000"/>
                <w:sz w:val="16"/>
                <w:szCs w:val="16"/>
              </w:rPr>
              <w:t>,</w:t>
            </w:r>
            <w:r>
              <w:rPr>
                <w:rFonts w:ascii="Times New Roman" w:hAnsi="Times New Roman"/>
                <w:b/>
                <w:color w:val="000000"/>
                <w:sz w:val="16"/>
                <w:szCs w:val="16"/>
              </w:rPr>
              <w:t>9</w:t>
            </w:r>
          </w:p>
        </w:tc>
        <w:tc>
          <w:tcPr>
            <w:tcW w:w="993" w:type="dxa"/>
            <w:tcBorders>
              <w:top w:val="nil"/>
              <w:left w:val="nil"/>
              <w:bottom w:val="single" w:sz="4" w:space="0" w:color="auto"/>
              <w:right w:val="single" w:sz="4" w:space="0" w:color="auto"/>
            </w:tcBorders>
          </w:tcPr>
          <w:p w:rsidR="000C0F8D" w:rsidRDefault="000C0F8D" w:rsidP="000A66FF">
            <w:pPr>
              <w:tabs>
                <w:tab w:val="left" w:pos="10348"/>
              </w:tabs>
              <w:spacing w:after="0" w:line="240" w:lineRule="auto"/>
              <w:jc w:val="right"/>
              <w:rPr>
                <w:rFonts w:ascii="Times New Roman" w:hAnsi="Times New Roman"/>
                <w:b/>
                <w:color w:val="000000"/>
                <w:sz w:val="16"/>
                <w:szCs w:val="16"/>
              </w:rPr>
            </w:pPr>
            <w:r>
              <w:rPr>
                <w:rFonts w:ascii="Times New Roman" w:hAnsi="Times New Roman"/>
                <w:b/>
                <w:color w:val="000000"/>
                <w:sz w:val="16"/>
                <w:szCs w:val="16"/>
              </w:rPr>
              <w:t>504,6</w:t>
            </w:r>
          </w:p>
        </w:tc>
        <w:tc>
          <w:tcPr>
            <w:tcW w:w="850" w:type="dxa"/>
            <w:tcBorders>
              <w:top w:val="nil"/>
              <w:left w:val="nil"/>
              <w:bottom w:val="single" w:sz="4" w:space="0" w:color="auto"/>
              <w:right w:val="single" w:sz="4" w:space="0" w:color="auto"/>
            </w:tcBorders>
          </w:tcPr>
          <w:p w:rsidR="000C0F8D" w:rsidRDefault="000C0F8D" w:rsidP="000A66FF">
            <w:pPr>
              <w:tabs>
                <w:tab w:val="left" w:pos="10348"/>
              </w:tabs>
              <w:spacing w:after="0" w:line="240" w:lineRule="auto"/>
              <w:jc w:val="right"/>
              <w:rPr>
                <w:rFonts w:ascii="Times New Roman" w:hAnsi="Times New Roman"/>
                <w:b/>
                <w:color w:val="000000"/>
                <w:sz w:val="16"/>
                <w:szCs w:val="16"/>
              </w:rPr>
            </w:pPr>
            <w:r>
              <w:rPr>
                <w:rFonts w:ascii="Times New Roman" w:hAnsi="Times New Roman"/>
                <w:b/>
                <w:color w:val="000000"/>
                <w:sz w:val="16"/>
                <w:szCs w:val="16"/>
              </w:rPr>
              <w:t>252,2</w:t>
            </w:r>
          </w:p>
        </w:tc>
      </w:tr>
      <w:tr w:rsidR="000C0F8D" w:rsidRPr="0067592C" w:rsidTr="000C0F8D">
        <w:trPr>
          <w:trHeight w:val="643"/>
        </w:trPr>
        <w:tc>
          <w:tcPr>
            <w:tcW w:w="851" w:type="dxa"/>
            <w:tcBorders>
              <w:top w:val="nil"/>
              <w:left w:val="single" w:sz="4" w:space="0" w:color="auto"/>
              <w:bottom w:val="single" w:sz="4" w:space="0" w:color="auto"/>
              <w:right w:val="nil"/>
            </w:tcBorders>
            <w:shd w:val="clear" w:color="auto" w:fill="auto"/>
            <w:vAlign w:val="center"/>
            <w:hideMark/>
          </w:tcPr>
          <w:p w:rsidR="000C0F8D" w:rsidRPr="0067592C" w:rsidRDefault="000C0F8D" w:rsidP="000A66FF">
            <w:pPr>
              <w:tabs>
                <w:tab w:val="left" w:pos="10348"/>
              </w:tabs>
              <w:spacing w:after="0" w:line="240" w:lineRule="auto"/>
              <w:rPr>
                <w:rFonts w:ascii="Times New Roman" w:hAnsi="Times New Roman"/>
                <w:color w:val="000000"/>
                <w:sz w:val="16"/>
                <w:szCs w:val="16"/>
              </w:rPr>
            </w:pPr>
            <w:r w:rsidRPr="0067592C">
              <w:rPr>
                <w:rFonts w:ascii="Times New Roman" w:hAnsi="Times New Roman"/>
                <w:color w:val="000000"/>
                <w:sz w:val="16"/>
                <w:szCs w:val="16"/>
              </w:rPr>
              <w:t>Пільги державний бюджет</w:t>
            </w:r>
          </w:p>
        </w:tc>
        <w:tc>
          <w:tcPr>
            <w:tcW w:w="709" w:type="dxa"/>
            <w:tcBorders>
              <w:top w:val="nil"/>
              <w:left w:val="single" w:sz="4" w:space="0" w:color="auto"/>
              <w:bottom w:val="single" w:sz="4" w:space="0" w:color="auto"/>
              <w:right w:val="single" w:sz="4" w:space="0" w:color="auto"/>
            </w:tcBorders>
            <w:shd w:val="clear" w:color="auto" w:fill="auto"/>
            <w:vAlign w:val="center"/>
            <w:hideMark/>
          </w:tcPr>
          <w:p w:rsidR="000C0F8D" w:rsidRPr="0067592C" w:rsidRDefault="000C0F8D" w:rsidP="000A66FF">
            <w:pPr>
              <w:tabs>
                <w:tab w:val="left" w:pos="10348"/>
              </w:tabs>
              <w:spacing w:after="0" w:line="240" w:lineRule="auto"/>
              <w:jc w:val="right"/>
              <w:rPr>
                <w:rFonts w:ascii="Times New Roman" w:hAnsi="Times New Roman"/>
                <w:color w:val="000000"/>
                <w:sz w:val="16"/>
                <w:szCs w:val="16"/>
              </w:rPr>
            </w:pPr>
            <w:r w:rsidRPr="0067592C">
              <w:rPr>
                <w:rFonts w:ascii="Times New Roman" w:hAnsi="Times New Roman"/>
                <w:color w:val="000000"/>
                <w:sz w:val="16"/>
                <w:szCs w:val="16"/>
              </w:rPr>
              <w:t>1743,6</w:t>
            </w:r>
          </w:p>
        </w:tc>
        <w:tc>
          <w:tcPr>
            <w:tcW w:w="992" w:type="dxa"/>
            <w:tcBorders>
              <w:top w:val="nil"/>
              <w:left w:val="nil"/>
              <w:bottom w:val="single" w:sz="4" w:space="0" w:color="auto"/>
              <w:right w:val="single" w:sz="4" w:space="0" w:color="auto"/>
            </w:tcBorders>
            <w:shd w:val="clear" w:color="auto" w:fill="auto"/>
            <w:vAlign w:val="center"/>
            <w:hideMark/>
          </w:tcPr>
          <w:p w:rsidR="000C0F8D" w:rsidRPr="0067592C" w:rsidRDefault="000C0F8D" w:rsidP="000A66FF">
            <w:pPr>
              <w:tabs>
                <w:tab w:val="left" w:pos="10348"/>
              </w:tabs>
              <w:spacing w:after="0" w:line="240" w:lineRule="auto"/>
              <w:jc w:val="right"/>
              <w:rPr>
                <w:rFonts w:ascii="Times New Roman" w:hAnsi="Times New Roman"/>
                <w:color w:val="000000"/>
                <w:sz w:val="16"/>
                <w:szCs w:val="16"/>
              </w:rPr>
            </w:pPr>
            <w:r w:rsidRPr="0067592C">
              <w:rPr>
                <w:rFonts w:ascii="Times New Roman" w:hAnsi="Times New Roman"/>
                <w:color w:val="000000"/>
                <w:sz w:val="16"/>
                <w:szCs w:val="16"/>
              </w:rPr>
              <w:t>1752,4</w:t>
            </w:r>
          </w:p>
        </w:tc>
        <w:tc>
          <w:tcPr>
            <w:tcW w:w="851" w:type="dxa"/>
            <w:tcBorders>
              <w:top w:val="nil"/>
              <w:left w:val="nil"/>
              <w:bottom w:val="single" w:sz="4" w:space="0" w:color="auto"/>
              <w:right w:val="single" w:sz="4" w:space="0" w:color="auto"/>
            </w:tcBorders>
            <w:shd w:val="clear" w:color="auto" w:fill="auto"/>
            <w:vAlign w:val="center"/>
            <w:hideMark/>
          </w:tcPr>
          <w:p w:rsidR="000C0F8D" w:rsidRPr="0067592C" w:rsidRDefault="000C0F8D" w:rsidP="000A66FF">
            <w:pPr>
              <w:tabs>
                <w:tab w:val="left" w:pos="10348"/>
              </w:tabs>
              <w:spacing w:after="0" w:line="240" w:lineRule="auto"/>
              <w:jc w:val="right"/>
              <w:rPr>
                <w:rFonts w:ascii="Times New Roman" w:hAnsi="Times New Roman"/>
                <w:color w:val="000000"/>
                <w:sz w:val="16"/>
                <w:szCs w:val="16"/>
              </w:rPr>
            </w:pPr>
            <w:r w:rsidRPr="0067592C">
              <w:rPr>
                <w:rFonts w:ascii="Times New Roman" w:hAnsi="Times New Roman"/>
                <w:color w:val="000000"/>
                <w:sz w:val="16"/>
                <w:szCs w:val="16"/>
              </w:rPr>
              <w:t>2600,3</w:t>
            </w:r>
          </w:p>
        </w:tc>
        <w:tc>
          <w:tcPr>
            <w:tcW w:w="992" w:type="dxa"/>
            <w:tcBorders>
              <w:top w:val="nil"/>
              <w:left w:val="nil"/>
              <w:bottom w:val="single" w:sz="4" w:space="0" w:color="auto"/>
              <w:right w:val="single" w:sz="4" w:space="0" w:color="auto"/>
            </w:tcBorders>
            <w:shd w:val="clear" w:color="auto" w:fill="auto"/>
            <w:vAlign w:val="center"/>
            <w:hideMark/>
          </w:tcPr>
          <w:p w:rsidR="000C0F8D" w:rsidRPr="0067592C" w:rsidRDefault="000C0F8D" w:rsidP="000A66FF">
            <w:pPr>
              <w:tabs>
                <w:tab w:val="left" w:pos="10348"/>
              </w:tabs>
              <w:spacing w:after="0" w:line="240" w:lineRule="auto"/>
              <w:jc w:val="right"/>
              <w:rPr>
                <w:rFonts w:ascii="Times New Roman" w:hAnsi="Times New Roman"/>
                <w:color w:val="000000"/>
                <w:sz w:val="16"/>
                <w:szCs w:val="16"/>
              </w:rPr>
            </w:pPr>
            <w:r w:rsidRPr="0067592C">
              <w:rPr>
                <w:rFonts w:ascii="Times New Roman" w:hAnsi="Times New Roman"/>
                <w:color w:val="000000"/>
                <w:sz w:val="16"/>
                <w:szCs w:val="16"/>
              </w:rPr>
              <w:t>2493,0</w:t>
            </w:r>
          </w:p>
        </w:tc>
        <w:tc>
          <w:tcPr>
            <w:tcW w:w="992" w:type="dxa"/>
            <w:tcBorders>
              <w:top w:val="nil"/>
              <w:left w:val="nil"/>
              <w:bottom w:val="single" w:sz="4" w:space="0" w:color="auto"/>
              <w:right w:val="single" w:sz="4" w:space="0" w:color="auto"/>
            </w:tcBorders>
            <w:shd w:val="clear" w:color="auto" w:fill="auto"/>
            <w:noWrap/>
            <w:vAlign w:val="center"/>
            <w:hideMark/>
          </w:tcPr>
          <w:p w:rsidR="000C0F8D" w:rsidRPr="0067592C" w:rsidRDefault="000C0F8D" w:rsidP="000A66FF">
            <w:pPr>
              <w:tabs>
                <w:tab w:val="left" w:pos="10348"/>
              </w:tabs>
              <w:spacing w:after="0" w:line="240" w:lineRule="auto"/>
              <w:jc w:val="right"/>
              <w:rPr>
                <w:rFonts w:ascii="Times New Roman" w:hAnsi="Times New Roman"/>
                <w:color w:val="000000"/>
                <w:sz w:val="16"/>
                <w:szCs w:val="16"/>
              </w:rPr>
            </w:pPr>
            <w:r w:rsidRPr="0067592C">
              <w:rPr>
                <w:rFonts w:ascii="Times New Roman" w:hAnsi="Times New Roman"/>
                <w:color w:val="000000"/>
                <w:sz w:val="16"/>
                <w:szCs w:val="16"/>
              </w:rPr>
              <w:t>3076,3</w:t>
            </w:r>
          </w:p>
        </w:tc>
        <w:tc>
          <w:tcPr>
            <w:tcW w:w="851" w:type="dxa"/>
            <w:tcBorders>
              <w:top w:val="nil"/>
              <w:left w:val="nil"/>
              <w:bottom w:val="single" w:sz="4" w:space="0" w:color="auto"/>
              <w:right w:val="single" w:sz="4" w:space="0" w:color="auto"/>
            </w:tcBorders>
            <w:shd w:val="clear" w:color="auto" w:fill="auto"/>
            <w:noWrap/>
            <w:vAlign w:val="center"/>
            <w:hideMark/>
          </w:tcPr>
          <w:p w:rsidR="000C0F8D" w:rsidRPr="0067592C" w:rsidRDefault="000C0F8D" w:rsidP="000A66FF">
            <w:pPr>
              <w:tabs>
                <w:tab w:val="left" w:pos="10348"/>
              </w:tabs>
              <w:spacing w:after="0" w:line="240" w:lineRule="auto"/>
              <w:jc w:val="right"/>
              <w:rPr>
                <w:rFonts w:ascii="Times New Roman" w:hAnsi="Times New Roman"/>
                <w:color w:val="000000"/>
                <w:sz w:val="16"/>
                <w:szCs w:val="16"/>
              </w:rPr>
            </w:pPr>
            <w:r w:rsidRPr="0067592C">
              <w:rPr>
                <w:rFonts w:ascii="Times New Roman" w:hAnsi="Times New Roman"/>
                <w:color w:val="000000"/>
                <w:sz w:val="16"/>
                <w:szCs w:val="16"/>
              </w:rPr>
              <w:t>3043,2</w:t>
            </w:r>
          </w:p>
        </w:tc>
        <w:tc>
          <w:tcPr>
            <w:tcW w:w="992" w:type="dxa"/>
            <w:tcBorders>
              <w:top w:val="nil"/>
              <w:left w:val="nil"/>
              <w:bottom w:val="single" w:sz="4" w:space="0" w:color="auto"/>
              <w:right w:val="single" w:sz="4" w:space="0" w:color="auto"/>
            </w:tcBorders>
            <w:vAlign w:val="center"/>
          </w:tcPr>
          <w:p w:rsidR="000C0F8D" w:rsidRPr="0067592C" w:rsidRDefault="000C0F8D" w:rsidP="000A66FF">
            <w:pPr>
              <w:tabs>
                <w:tab w:val="left" w:pos="10348"/>
              </w:tabs>
              <w:spacing w:after="0" w:line="240" w:lineRule="auto"/>
              <w:jc w:val="right"/>
              <w:rPr>
                <w:rFonts w:ascii="Times New Roman" w:hAnsi="Times New Roman"/>
                <w:color w:val="000000"/>
                <w:sz w:val="16"/>
                <w:szCs w:val="16"/>
              </w:rPr>
            </w:pPr>
            <w:r w:rsidRPr="0067592C">
              <w:rPr>
                <w:rFonts w:ascii="Times New Roman" w:hAnsi="Times New Roman"/>
                <w:color w:val="000000"/>
                <w:sz w:val="16"/>
                <w:szCs w:val="16"/>
              </w:rPr>
              <w:t>2382,2</w:t>
            </w:r>
          </w:p>
        </w:tc>
        <w:tc>
          <w:tcPr>
            <w:tcW w:w="850" w:type="dxa"/>
            <w:tcBorders>
              <w:top w:val="nil"/>
              <w:left w:val="nil"/>
              <w:bottom w:val="single" w:sz="4" w:space="0" w:color="auto"/>
              <w:right w:val="single" w:sz="4" w:space="0" w:color="auto"/>
            </w:tcBorders>
            <w:vAlign w:val="center"/>
          </w:tcPr>
          <w:p w:rsidR="000C0F8D" w:rsidRPr="0067592C" w:rsidRDefault="000C0F8D" w:rsidP="000A66FF">
            <w:pPr>
              <w:tabs>
                <w:tab w:val="left" w:pos="10348"/>
              </w:tabs>
              <w:spacing w:after="0" w:line="240" w:lineRule="auto"/>
              <w:jc w:val="right"/>
              <w:rPr>
                <w:rFonts w:ascii="Times New Roman" w:hAnsi="Times New Roman"/>
                <w:color w:val="000000"/>
                <w:sz w:val="16"/>
                <w:szCs w:val="16"/>
              </w:rPr>
            </w:pPr>
            <w:r w:rsidRPr="0067592C">
              <w:rPr>
                <w:rFonts w:ascii="Times New Roman" w:hAnsi="Times New Roman"/>
                <w:color w:val="000000"/>
                <w:sz w:val="16"/>
                <w:szCs w:val="16"/>
              </w:rPr>
              <w:t>2673,0</w:t>
            </w:r>
          </w:p>
        </w:tc>
        <w:tc>
          <w:tcPr>
            <w:tcW w:w="993" w:type="dxa"/>
            <w:tcBorders>
              <w:top w:val="nil"/>
              <w:left w:val="nil"/>
              <w:bottom w:val="single" w:sz="4" w:space="0" w:color="auto"/>
              <w:right w:val="single" w:sz="4" w:space="0" w:color="auto"/>
            </w:tcBorders>
          </w:tcPr>
          <w:p w:rsidR="000C0F8D" w:rsidRPr="0067592C" w:rsidRDefault="000C0F8D" w:rsidP="000A66FF">
            <w:pPr>
              <w:tabs>
                <w:tab w:val="left" w:pos="10348"/>
              </w:tabs>
              <w:spacing w:after="0" w:line="240" w:lineRule="auto"/>
              <w:jc w:val="right"/>
              <w:rPr>
                <w:rFonts w:ascii="Times New Roman" w:hAnsi="Times New Roman"/>
                <w:color w:val="000000"/>
                <w:sz w:val="16"/>
                <w:szCs w:val="16"/>
              </w:rPr>
            </w:pPr>
            <w:r>
              <w:rPr>
                <w:rFonts w:ascii="Times New Roman" w:hAnsi="Times New Roman"/>
                <w:color w:val="000000"/>
                <w:sz w:val="16"/>
                <w:szCs w:val="16"/>
              </w:rPr>
              <w:t>0</w:t>
            </w:r>
          </w:p>
        </w:tc>
        <w:tc>
          <w:tcPr>
            <w:tcW w:w="850" w:type="dxa"/>
            <w:tcBorders>
              <w:top w:val="nil"/>
              <w:left w:val="nil"/>
              <w:bottom w:val="single" w:sz="4" w:space="0" w:color="auto"/>
              <w:right w:val="single" w:sz="4" w:space="0" w:color="auto"/>
            </w:tcBorders>
          </w:tcPr>
          <w:p w:rsidR="000C0F8D" w:rsidRPr="0067592C" w:rsidRDefault="000C0F8D" w:rsidP="000A66FF">
            <w:pPr>
              <w:tabs>
                <w:tab w:val="left" w:pos="10348"/>
              </w:tabs>
              <w:spacing w:after="0" w:line="240" w:lineRule="auto"/>
              <w:jc w:val="right"/>
              <w:rPr>
                <w:rFonts w:ascii="Times New Roman" w:hAnsi="Times New Roman"/>
                <w:color w:val="000000"/>
                <w:sz w:val="16"/>
                <w:szCs w:val="16"/>
              </w:rPr>
            </w:pPr>
            <w:r>
              <w:rPr>
                <w:rFonts w:ascii="Times New Roman" w:hAnsi="Times New Roman"/>
                <w:color w:val="000000"/>
                <w:sz w:val="16"/>
                <w:szCs w:val="16"/>
              </w:rPr>
              <w:t>0</w:t>
            </w:r>
          </w:p>
        </w:tc>
      </w:tr>
      <w:tr w:rsidR="000C0F8D" w:rsidRPr="0067592C" w:rsidTr="000C0F8D">
        <w:trPr>
          <w:trHeight w:val="638"/>
        </w:trPr>
        <w:tc>
          <w:tcPr>
            <w:tcW w:w="851" w:type="dxa"/>
            <w:tcBorders>
              <w:top w:val="nil"/>
              <w:left w:val="single" w:sz="4" w:space="0" w:color="auto"/>
              <w:bottom w:val="single" w:sz="4" w:space="0" w:color="auto"/>
              <w:right w:val="nil"/>
            </w:tcBorders>
            <w:shd w:val="clear" w:color="auto" w:fill="auto"/>
            <w:vAlign w:val="center"/>
            <w:hideMark/>
          </w:tcPr>
          <w:p w:rsidR="000C0F8D" w:rsidRPr="0067592C" w:rsidRDefault="000C0F8D" w:rsidP="000A66FF">
            <w:pPr>
              <w:tabs>
                <w:tab w:val="left" w:pos="10348"/>
              </w:tabs>
              <w:spacing w:after="0" w:line="240" w:lineRule="auto"/>
              <w:rPr>
                <w:rFonts w:ascii="Times New Roman" w:hAnsi="Times New Roman"/>
                <w:color w:val="000000"/>
                <w:sz w:val="16"/>
                <w:szCs w:val="16"/>
              </w:rPr>
            </w:pPr>
            <w:r w:rsidRPr="0067592C">
              <w:rPr>
                <w:rFonts w:ascii="Times New Roman" w:hAnsi="Times New Roman"/>
                <w:color w:val="000000"/>
                <w:sz w:val="16"/>
                <w:szCs w:val="16"/>
              </w:rPr>
              <w:t>Пільги місцевий бюджет</w:t>
            </w:r>
          </w:p>
        </w:tc>
        <w:tc>
          <w:tcPr>
            <w:tcW w:w="709" w:type="dxa"/>
            <w:tcBorders>
              <w:top w:val="nil"/>
              <w:left w:val="single" w:sz="4" w:space="0" w:color="auto"/>
              <w:bottom w:val="single" w:sz="4" w:space="0" w:color="auto"/>
              <w:right w:val="single" w:sz="4" w:space="0" w:color="auto"/>
            </w:tcBorders>
            <w:shd w:val="clear" w:color="auto" w:fill="auto"/>
            <w:vAlign w:val="center"/>
            <w:hideMark/>
          </w:tcPr>
          <w:p w:rsidR="000C0F8D" w:rsidRPr="0067592C" w:rsidRDefault="000C0F8D" w:rsidP="000A66FF">
            <w:pPr>
              <w:tabs>
                <w:tab w:val="left" w:pos="10348"/>
              </w:tabs>
              <w:spacing w:after="0" w:line="240" w:lineRule="auto"/>
              <w:jc w:val="right"/>
              <w:rPr>
                <w:rFonts w:ascii="Times New Roman" w:hAnsi="Times New Roman"/>
                <w:color w:val="000000"/>
                <w:sz w:val="16"/>
                <w:szCs w:val="16"/>
              </w:rPr>
            </w:pPr>
            <w:r w:rsidRPr="0067592C">
              <w:rPr>
                <w:rFonts w:ascii="Times New Roman" w:hAnsi="Times New Roman"/>
                <w:color w:val="000000"/>
                <w:sz w:val="16"/>
                <w:szCs w:val="16"/>
              </w:rPr>
              <w:t>332,6</w:t>
            </w:r>
          </w:p>
        </w:tc>
        <w:tc>
          <w:tcPr>
            <w:tcW w:w="992" w:type="dxa"/>
            <w:tcBorders>
              <w:top w:val="nil"/>
              <w:left w:val="nil"/>
              <w:bottom w:val="single" w:sz="4" w:space="0" w:color="auto"/>
              <w:right w:val="single" w:sz="4" w:space="0" w:color="auto"/>
            </w:tcBorders>
            <w:shd w:val="clear" w:color="auto" w:fill="auto"/>
            <w:vAlign w:val="center"/>
            <w:hideMark/>
          </w:tcPr>
          <w:p w:rsidR="000C0F8D" w:rsidRPr="0067592C" w:rsidRDefault="000C0F8D" w:rsidP="000A66FF">
            <w:pPr>
              <w:tabs>
                <w:tab w:val="left" w:pos="10348"/>
              </w:tabs>
              <w:spacing w:after="0" w:line="240" w:lineRule="auto"/>
              <w:jc w:val="right"/>
              <w:rPr>
                <w:rFonts w:ascii="Times New Roman" w:hAnsi="Times New Roman"/>
                <w:color w:val="000000"/>
                <w:sz w:val="16"/>
                <w:szCs w:val="16"/>
              </w:rPr>
            </w:pPr>
            <w:r w:rsidRPr="0067592C">
              <w:rPr>
                <w:rFonts w:ascii="Times New Roman" w:hAnsi="Times New Roman"/>
                <w:color w:val="000000"/>
                <w:sz w:val="16"/>
                <w:szCs w:val="16"/>
              </w:rPr>
              <w:t>332,6</w:t>
            </w:r>
          </w:p>
        </w:tc>
        <w:tc>
          <w:tcPr>
            <w:tcW w:w="851" w:type="dxa"/>
            <w:tcBorders>
              <w:top w:val="nil"/>
              <w:left w:val="nil"/>
              <w:bottom w:val="single" w:sz="4" w:space="0" w:color="auto"/>
              <w:right w:val="single" w:sz="4" w:space="0" w:color="auto"/>
            </w:tcBorders>
            <w:shd w:val="clear" w:color="auto" w:fill="auto"/>
            <w:vAlign w:val="center"/>
            <w:hideMark/>
          </w:tcPr>
          <w:p w:rsidR="000C0F8D" w:rsidRPr="0067592C" w:rsidRDefault="000C0F8D" w:rsidP="000A66FF">
            <w:pPr>
              <w:tabs>
                <w:tab w:val="left" w:pos="10348"/>
              </w:tabs>
              <w:spacing w:after="0" w:line="240" w:lineRule="auto"/>
              <w:jc w:val="right"/>
              <w:rPr>
                <w:rFonts w:ascii="Times New Roman" w:hAnsi="Times New Roman"/>
                <w:color w:val="000000"/>
                <w:sz w:val="16"/>
                <w:szCs w:val="16"/>
              </w:rPr>
            </w:pPr>
            <w:r w:rsidRPr="0067592C">
              <w:rPr>
                <w:rFonts w:ascii="Times New Roman" w:hAnsi="Times New Roman"/>
                <w:color w:val="000000"/>
                <w:sz w:val="16"/>
                <w:szCs w:val="16"/>
              </w:rPr>
              <w:t>445,9</w:t>
            </w:r>
          </w:p>
        </w:tc>
        <w:tc>
          <w:tcPr>
            <w:tcW w:w="992" w:type="dxa"/>
            <w:tcBorders>
              <w:top w:val="nil"/>
              <w:left w:val="nil"/>
              <w:bottom w:val="single" w:sz="4" w:space="0" w:color="auto"/>
              <w:right w:val="single" w:sz="4" w:space="0" w:color="auto"/>
            </w:tcBorders>
            <w:shd w:val="clear" w:color="auto" w:fill="auto"/>
            <w:vAlign w:val="center"/>
            <w:hideMark/>
          </w:tcPr>
          <w:p w:rsidR="000C0F8D" w:rsidRPr="0067592C" w:rsidRDefault="000C0F8D" w:rsidP="000A66FF">
            <w:pPr>
              <w:tabs>
                <w:tab w:val="left" w:pos="10348"/>
              </w:tabs>
              <w:spacing w:after="0" w:line="240" w:lineRule="auto"/>
              <w:jc w:val="right"/>
              <w:rPr>
                <w:rFonts w:ascii="Times New Roman" w:hAnsi="Times New Roman"/>
                <w:color w:val="000000"/>
                <w:sz w:val="16"/>
                <w:szCs w:val="16"/>
              </w:rPr>
            </w:pPr>
            <w:r w:rsidRPr="0067592C">
              <w:rPr>
                <w:rFonts w:ascii="Times New Roman" w:hAnsi="Times New Roman"/>
                <w:color w:val="000000"/>
                <w:sz w:val="16"/>
                <w:szCs w:val="16"/>
              </w:rPr>
              <w:t>406,1</w:t>
            </w:r>
          </w:p>
        </w:tc>
        <w:tc>
          <w:tcPr>
            <w:tcW w:w="992" w:type="dxa"/>
            <w:tcBorders>
              <w:top w:val="nil"/>
              <w:left w:val="nil"/>
              <w:bottom w:val="single" w:sz="4" w:space="0" w:color="auto"/>
              <w:right w:val="single" w:sz="4" w:space="0" w:color="auto"/>
            </w:tcBorders>
            <w:shd w:val="clear" w:color="auto" w:fill="auto"/>
            <w:noWrap/>
            <w:vAlign w:val="center"/>
            <w:hideMark/>
          </w:tcPr>
          <w:p w:rsidR="000C0F8D" w:rsidRPr="0067592C" w:rsidRDefault="000C0F8D" w:rsidP="000A66FF">
            <w:pPr>
              <w:tabs>
                <w:tab w:val="left" w:pos="10348"/>
              </w:tabs>
              <w:spacing w:after="0" w:line="240" w:lineRule="auto"/>
              <w:jc w:val="right"/>
              <w:rPr>
                <w:rFonts w:ascii="Times New Roman" w:hAnsi="Times New Roman"/>
                <w:color w:val="000000"/>
                <w:sz w:val="16"/>
                <w:szCs w:val="16"/>
              </w:rPr>
            </w:pPr>
            <w:r w:rsidRPr="0067592C">
              <w:rPr>
                <w:rFonts w:ascii="Times New Roman" w:hAnsi="Times New Roman"/>
                <w:color w:val="000000"/>
                <w:sz w:val="16"/>
                <w:szCs w:val="16"/>
              </w:rPr>
              <w:t>540,2</w:t>
            </w:r>
          </w:p>
        </w:tc>
        <w:tc>
          <w:tcPr>
            <w:tcW w:w="851" w:type="dxa"/>
            <w:tcBorders>
              <w:top w:val="nil"/>
              <w:left w:val="nil"/>
              <w:bottom w:val="single" w:sz="4" w:space="0" w:color="auto"/>
              <w:right w:val="single" w:sz="4" w:space="0" w:color="auto"/>
            </w:tcBorders>
            <w:shd w:val="clear" w:color="auto" w:fill="auto"/>
            <w:noWrap/>
            <w:vAlign w:val="center"/>
            <w:hideMark/>
          </w:tcPr>
          <w:p w:rsidR="000C0F8D" w:rsidRPr="0067592C" w:rsidRDefault="000C0F8D" w:rsidP="000A66FF">
            <w:pPr>
              <w:tabs>
                <w:tab w:val="left" w:pos="10348"/>
              </w:tabs>
              <w:spacing w:after="0" w:line="240" w:lineRule="auto"/>
              <w:jc w:val="right"/>
              <w:rPr>
                <w:rFonts w:ascii="Times New Roman" w:hAnsi="Times New Roman"/>
                <w:color w:val="000000"/>
                <w:sz w:val="16"/>
                <w:szCs w:val="16"/>
              </w:rPr>
            </w:pPr>
            <w:r w:rsidRPr="0067592C">
              <w:rPr>
                <w:rFonts w:ascii="Times New Roman" w:hAnsi="Times New Roman"/>
                <w:color w:val="000000"/>
                <w:sz w:val="16"/>
                <w:szCs w:val="16"/>
              </w:rPr>
              <w:t>384,3</w:t>
            </w:r>
          </w:p>
        </w:tc>
        <w:tc>
          <w:tcPr>
            <w:tcW w:w="992" w:type="dxa"/>
            <w:tcBorders>
              <w:top w:val="nil"/>
              <w:left w:val="nil"/>
              <w:bottom w:val="single" w:sz="4" w:space="0" w:color="auto"/>
              <w:right w:val="single" w:sz="4" w:space="0" w:color="auto"/>
            </w:tcBorders>
            <w:vAlign w:val="center"/>
          </w:tcPr>
          <w:p w:rsidR="000C0F8D" w:rsidRPr="0067592C" w:rsidRDefault="000C0F8D" w:rsidP="000A66FF">
            <w:pPr>
              <w:tabs>
                <w:tab w:val="left" w:pos="10348"/>
              </w:tabs>
              <w:spacing w:after="0" w:line="240" w:lineRule="auto"/>
              <w:jc w:val="right"/>
              <w:rPr>
                <w:rFonts w:ascii="Times New Roman" w:hAnsi="Times New Roman"/>
                <w:color w:val="000000"/>
                <w:sz w:val="16"/>
                <w:szCs w:val="16"/>
              </w:rPr>
            </w:pPr>
            <w:r w:rsidRPr="0067592C">
              <w:rPr>
                <w:rFonts w:ascii="Times New Roman" w:hAnsi="Times New Roman"/>
                <w:color w:val="000000"/>
                <w:sz w:val="16"/>
                <w:szCs w:val="16"/>
              </w:rPr>
              <w:t>543,8</w:t>
            </w:r>
          </w:p>
        </w:tc>
        <w:tc>
          <w:tcPr>
            <w:tcW w:w="850" w:type="dxa"/>
            <w:tcBorders>
              <w:top w:val="nil"/>
              <w:left w:val="nil"/>
              <w:bottom w:val="single" w:sz="4" w:space="0" w:color="auto"/>
              <w:right w:val="single" w:sz="4" w:space="0" w:color="auto"/>
            </w:tcBorders>
            <w:vAlign w:val="center"/>
          </w:tcPr>
          <w:p w:rsidR="000C0F8D" w:rsidRPr="0067592C" w:rsidRDefault="000C0F8D" w:rsidP="000A66FF">
            <w:pPr>
              <w:tabs>
                <w:tab w:val="left" w:pos="10348"/>
              </w:tabs>
              <w:spacing w:after="0" w:line="240" w:lineRule="auto"/>
              <w:jc w:val="right"/>
              <w:rPr>
                <w:rFonts w:ascii="Times New Roman" w:hAnsi="Times New Roman"/>
                <w:color w:val="000000"/>
                <w:sz w:val="16"/>
                <w:szCs w:val="16"/>
              </w:rPr>
            </w:pPr>
            <w:r w:rsidRPr="0067592C">
              <w:rPr>
                <w:rFonts w:ascii="Times New Roman" w:hAnsi="Times New Roman"/>
                <w:color w:val="000000"/>
                <w:sz w:val="16"/>
                <w:szCs w:val="16"/>
              </w:rPr>
              <w:t>650,7</w:t>
            </w:r>
          </w:p>
        </w:tc>
        <w:tc>
          <w:tcPr>
            <w:tcW w:w="993" w:type="dxa"/>
            <w:tcBorders>
              <w:top w:val="nil"/>
              <w:left w:val="nil"/>
              <w:bottom w:val="single" w:sz="4" w:space="0" w:color="auto"/>
              <w:right w:val="single" w:sz="4" w:space="0" w:color="auto"/>
            </w:tcBorders>
          </w:tcPr>
          <w:p w:rsidR="000C0F8D" w:rsidRPr="0067592C" w:rsidRDefault="000C0F8D" w:rsidP="000A66FF">
            <w:pPr>
              <w:tabs>
                <w:tab w:val="left" w:pos="10348"/>
              </w:tabs>
              <w:spacing w:after="0" w:line="240" w:lineRule="auto"/>
              <w:jc w:val="right"/>
              <w:rPr>
                <w:rFonts w:ascii="Times New Roman" w:hAnsi="Times New Roman"/>
                <w:color w:val="000000"/>
                <w:sz w:val="16"/>
                <w:szCs w:val="16"/>
              </w:rPr>
            </w:pPr>
            <w:r>
              <w:rPr>
                <w:rFonts w:ascii="Times New Roman" w:hAnsi="Times New Roman"/>
                <w:color w:val="000000"/>
                <w:sz w:val="16"/>
                <w:szCs w:val="16"/>
              </w:rPr>
              <w:t>504,6</w:t>
            </w:r>
          </w:p>
        </w:tc>
        <w:tc>
          <w:tcPr>
            <w:tcW w:w="850" w:type="dxa"/>
            <w:tcBorders>
              <w:top w:val="nil"/>
              <w:left w:val="nil"/>
              <w:bottom w:val="single" w:sz="4" w:space="0" w:color="auto"/>
              <w:right w:val="single" w:sz="4" w:space="0" w:color="auto"/>
            </w:tcBorders>
          </w:tcPr>
          <w:p w:rsidR="000C0F8D" w:rsidRPr="0067592C" w:rsidRDefault="000C0F8D" w:rsidP="000A66FF">
            <w:pPr>
              <w:tabs>
                <w:tab w:val="left" w:pos="10348"/>
              </w:tabs>
              <w:spacing w:after="0" w:line="240" w:lineRule="auto"/>
              <w:jc w:val="right"/>
              <w:rPr>
                <w:rFonts w:ascii="Times New Roman" w:hAnsi="Times New Roman"/>
                <w:color w:val="000000"/>
                <w:sz w:val="16"/>
                <w:szCs w:val="16"/>
              </w:rPr>
            </w:pPr>
            <w:r>
              <w:rPr>
                <w:rFonts w:ascii="Times New Roman" w:hAnsi="Times New Roman"/>
                <w:color w:val="000000"/>
                <w:sz w:val="16"/>
                <w:szCs w:val="16"/>
              </w:rPr>
              <w:t>252,2</w:t>
            </w:r>
          </w:p>
        </w:tc>
      </w:tr>
      <w:tr w:rsidR="000C0F8D" w:rsidRPr="0067592C" w:rsidTr="000C0F8D">
        <w:trPr>
          <w:trHeight w:val="364"/>
        </w:trPr>
        <w:tc>
          <w:tcPr>
            <w:tcW w:w="851" w:type="dxa"/>
            <w:tcBorders>
              <w:top w:val="nil"/>
              <w:left w:val="single" w:sz="4" w:space="0" w:color="auto"/>
              <w:bottom w:val="single" w:sz="4" w:space="0" w:color="auto"/>
              <w:right w:val="nil"/>
            </w:tcBorders>
            <w:shd w:val="clear" w:color="auto" w:fill="auto"/>
            <w:vAlign w:val="center"/>
            <w:hideMark/>
          </w:tcPr>
          <w:p w:rsidR="000C0F8D" w:rsidRPr="0067592C" w:rsidRDefault="000C0F8D" w:rsidP="000A66FF">
            <w:pPr>
              <w:tabs>
                <w:tab w:val="left" w:pos="10348"/>
              </w:tabs>
              <w:spacing w:after="0" w:line="240" w:lineRule="auto"/>
              <w:rPr>
                <w:rFonts w:ascii="Times New Roman" w:hAnsi="Times New Roman"/>
                <w:color w:val="000000"/>
                <w:sz w:val="16"/>
                <w:szCs w:val="16"/>
              </w:rPr>
            </w:pPr>
            <w:r w:rsidRPr="0067592C">
              <w:rPr>
                <w:rFonts w:ascii="Times New Roman" w:hAnsi="Times New Roman"/>
                <w:color w:val="000000"/>
                <w:sz w:val="16"/>
                <w:szCs w:val="16"/>
              </w:rPr>
              <w:t>Субсидії</w:t>
            </w:r>
          </w:p>
        </w:tc>
        <w:tc>
          <w:tcPr>
            <w:tcW w:w="709" w:type="dxa"/>
            <w:tcBorders>
              <w:top w:val="nil"/>
              <w:left w:val="single" w:sz="4" w:space="0" w:color="auto"/>
              <w:bottom w:val="single" w:sz="4" w:space="0" w:color="auto"/>
              <w:right w:val="single" w:sz="4" w:space="0" w:color="auto"/>
            </w:tcBorders>
            <w:shd w:val="clear" w:color="auto" w:fill="auto"/>
            <w:vAlign w:val="center"/>
            <w:hideMark/>
          </w:tcPr>
          <w:p w:rsidR="000C0F8D" w:rsidRPr="0067592C" w:rsidRDefault="000C0F8D" w:rsidP="000A66FF">
            <w:pPr>
              <w:tabs>
                <w:tab w:val="left" w:pos="10348"/>
              </w:tabs>
              <w:spacing w:after="0" w:line="240" w:lineRule="auto"/>
              <w:jc w:val="right"/>
              <w:rPr>
                <w:rFonts w:ascii="Times New Roman" w:hAnsi="Times New Roman"/>
                <w:color w:val="000000"/>
                <w:sz w:val="16"/>
                <w:szCs w:val="16"/>
              </w:rPr>
            </w:pPr>
            <w:r w:rsidRPr="0067592C">
              <w:rPr>
                <w:rFonts w:ascii="Times New Roman" w:hAnsi="Times New Roman"/>
                <w:color w:val="000000"/>
                <w:sz w:val="16"/>
                <w:szCs w:val="16"/>
              </w:rPr>
              <w:t>12789,6</w:t>
            </w:r>
          </w:p>
        </w:tc>
        <w:tc>
          <w:tcPr>
            <w:tcW w:w="992" w:type="dxa"/>
            <w:tcBorders>
              <w:top w:val="nil"/>
              <w:left w:val="nil"/>
              <w:bottom w:val="single" w:sz="4" w:space="0" w:color="auto"/>
              <w:right w:val="single" w:sz="4" w:space="0" w:color="auto"/>
            </w:tcBorders>
            <w:shd w:val="clear" w:color="auto" w:fill="auto"/>
            <w:vAlign w:val="center"/>
            <w:hideMark/>
          </w:tcPr>
          <w:p w:rsidR="000C0F8D" w:rsidRPr="0067592C" w:rsidRDefault="000C0F8D" w:rsidP="000A66FF">
            <w:pPr>
              <w:tabs>
                <w:tab w:val="left" w:pos="10348"/>
              </w:tabs>
              <w:spacing w:after="0" w:line="240" w:lineRule="auto"/>
              <w:jc w:val="right"/>
              <w:rPr>
                <w:rFonts w:ascii="Times New Roman" w:hAnsi="Times New Roman"/>
                <w:color w:val="000000"/>
                <w:sz w:val="16"/>
                <w:szCs w:val="16"/>
              </w:rPr>
            </w:pPr>
            <w:r w:rsidRPr="0067592C">
              <w:rPr>
                <w:rFonts w:ascii="Times New Roman" w:hAnsi="Times New Roman"/>
                <w:color w:val="000000"/>
                <w:sz w:val="16"/>
                <w:szCs w:val="16"/>
              </w:rPr>
              <w:t>12119,3</w:t>
            </w:r>
          </w:p>
        </w:tc>
        <w:tc>
          <w:tcPr>
            <w:tcW w:w="851" w:type="dxa"/>
            <w:tcBorders>
              <w:top w:val="nil"/>
              <w:left w:val="nil"/>
              <w:bottom w:val="single" w:sz="4" w:space="0" w:color="auto"/>
              <w:right w:val="single" w:sz="4" w:space="0" w:color="auto"/>
            </w:tcBorders>
            <w:shd w:val="clear" w:color="auto" w:fill="auto"/>
            <w:vAlign w:val="center"/>
            <w:hideMark/>
          </w:tcPr>
          <w:p w:rsidR="000C0F8D" w:rsidRPr="0067592C" w:rsidRDefault="000C0F8D" w:rsidP="000A66FF">
            <w:pPr>
              <w:tabs>
                <w:tab w:val="left" w:pos="10348"/>
              </w:tabs>
              <w:spacing w:after="0" w:line="240" w:lineRule="auto"/>
              <w:jc w:val="right"/>
              <w:rPr>
                <w:rFonts w:ascii="Times New Roman" w:hAnsi="Times New Roman"/>
                <w:color w:val="000000"/>
                <w:sz w:val="16"/>
                <w:szCs w:val="16"/>
              </w:rPr>
            </w:pPr>
            <w:r w:rsidRPr="0067592C">
              <w:rPr>
                <w:rFonts w:ascii="Times New Roman" w:hAnsi="Times New Roman"/>
                <w:color w:val="000000"/>
                <w:sz w:val="16"/>
                <w:szCs w:val="16"/>
              </w:rPr>
              <w:t>20488,9</w:t>
            </w:r>
          </w:p>
        </w:tc>
        <w:tc>
          <w:tcPr>
            <w:tcW w:w="992" w:type="dxa"/>
            <w:tcBorders>
              <w:top w:val="nil"/>
              <w:left w:val="nil"/>
              <w:bottom w:val="single" w:sz="4" w:space="0" w:color="auto"/>
              <w:right w:val="single" w:sz="4" w:space="0" w:color="auto"/>
            </w:tcBorders>
            <w:shd w:val="clear" w:color="auto" w:fill="auto"/>
            <w:vAlign w:val="center"/>
            <w:hideMark/>
          </w:tcPr>
          <w:p w:rsidR="000C0F8D" w:rsidRPr="0067592C" w:rsidRDefault="000C0F8D" w:rsidP="000A66FF">
            <w:pPr>
              <w:tabs>
                <w:tab w:val="left" w:pos="10348"/>
              </w:tabs>
              <w:spacing w:after="0" w:line="240" w:lineRule="auto"/>
              <w:jc w:val="right"/>
              <w:rPr>
                <w:rFonts w:ascii="Times New Roman" w:hAnsi="Times New Roman"/>
                <w:color w:val="000000"/>
                <w:sz w:val="16"/>
                <w:szCs w:val="16"/>
              </w:rPr>
            </w:pPr>
            <w:r w:rsidRPr="0067592C">
              <w:rPr>
                <w:rFonts w:ascii="Times New Roman" w:hAnsi="Times New Roman"/>
                <w:color w:val="000000"/>
                <w:sz w:val="16"/>
                <w:szCs w:val="16"/>
              </w:rPr>
              <w:t>19831,8</w:t>
            </w:r>
          </w:p>
        </w:tc>
        <w:tc>
          <w:tcPr>
            <w:tcW w:w="992" w:type="dxa"/>
            <w:tcBorders>
              <w:top w:val="nil"/>
              <w:left w:val="nil"/>
              <w:bottom w:val="single" w:sz="4" w:space="0" w:color="auto"/>
              <w:right w:val="single" w:sz="4" w:space="0" w:color="auto"/>
            </w:tcBorders>
            <w:shd w:val="clear" w:color="auto" w:fill="auto"/>
            <w:noWrap/>
            <w:vAlign w:val="center"/>
            <w:hideMark/>
          </w:tcPr>
          <w:p w:rsidR="000C0F8D" w:rsidRPr="0067592C" w:rsidRDefault="000C0F8D" w:rsidP="000A66FF">
            <w:pPr>
              <w:tabs>
                <w:tab w:val="left" w:pos="10348"/>
              </w:tabs>
              <w:spacing w:after="0" w:line="240" w:lineRule="auto"/>
              <w:jc w:val="right"/>
              <w:rPr>
                <w:rFonts w:ascii="Times New Roman" w:hAnsi="Times New Roman"/>
                <w:color w:val="000000"/>
                <w:sz w:val="16"/>
                <w:szCs w:val="16"/>
              </w:rPr>
            </w:pPr>
            <w:r>
              <w:rPr>
                <w:rFonts w:ascii="Times New Roman" w:hAnsi="Times New Roman"/>
                <w:color w:val="000000"/>
                <w:sz w:val="16"/>
                <w:szCs w:val="16"/>
              </w:rPr>
              <w:t>13234</w:t>
            </w:r>
            <w:r w:rsidRPr="0067592C">
              <w:rPr>
                <w:rFonts w:ascii="Times New Roman" w:hAnsi="Times New Roman"/>
                <w:color w:val="000000"/>
                <w:sz w:val="16"/>
                <w:szCs w:val="16"/>
              </w:rPr>
              <w:t>,3</w:t>
            </w:r>
          </w:p>
        </w:tc>
        <w:tc>
          <w:tcPr>
            <w:tcW w:w="851" w:type="dxa"/>
            <w:tcBorders>
              <w:top w:val="nil"/>
              <w:left w:val="nil"/>
              <w:bottom w:val="single" w:sz="4" w:space="0" w:color="auto"/>
              <w:right w:val="single" w:sz="4" w:space="0" w:color="auto"/>
            </w:tcBorders>
            <w:shd w:val="clear" w:color="auto" w:fill="auto"/>
            <w:noWrap/>
            <w:vAlign w:val="center"/>
            <w:hideMark/>
          </w:tcPr>
          <w:p w:rsidR="000C0F8D" w:rsidRPr="0067592C" w:rsidRDefault="000C0F8D" w:rsidP="000A66FF">
            <w:pPr>
              <w:tabs>
                <w:tab w:val="left" w:pos="10348"/>
              </w:tabs>
              <w:spacing w:after="0" w:line="240" w:lineRule="auto"/>
              <w:jc w:val="right"/>
              <w:rPr>
                <w:rFonts w:ascii="Times New Roman" w:hAnsi="Times New Roman"/>
                <w:color w:val="000000"/>
                <w:sz w:val="16"/>
                <w:szCs w:val="16"/>
              </w:rPr>
            </w:pPr>
            <w:r w:rsidRPr="0067592C">
              <w:rPr>
                <w:rFonts w:ascii="Times New Roman" w:hAnsi="Times New Roman"/>
                <w:color w:val="000000"/>
                <w:sz w:val="16"/>
                <w:szCs w:val="16"/>
              </w:rPr>
              <w:t>13572,5</w:t>
            </w:r>
          </w:p>
        </w:tc>
        <w:tc>
          <w:tcPr>
            <w:tcW w:w="992" w:type="dxa"/>
            <w:tcBorders>
              <w:top w:val="nil"/>
              <w:left w:val="nil"/>
              <w:bottom w:val="single" w:sz="4" w:space="0" w:color="auto"/>
              <w:right w:val="single" w:sz="4" w:space="0" w:color="auto"/>
            </w:tcBorders>
            <w:vAlign w:val="center"/>
          </w:tcPr>
          <w:p w:rsidR="000C0F8D" w:rsidRPr="0067592C" w:rsidRDefault="000C0F8D" w:rsidP="000A66FF">
            <w:pPr>
              <w:tabs>
                <w:tab w:val="left" w:pos="10348"/>
              </w:tabs>
              <w:spacing w:after="0" w:line="240" w:lineRule="auto"/>
              <w:jc w:val="right"/>
              <w:rPr>
                <w:rFonts w:ascii="Times New Roman" w:hAnsi="Times New Roman"/>
                <w:color w:val="000000"/>
                <w:sz w:val="16"/>
                <w:szCs w:val="16"/>
              </w:rPr>
            </w:pPr>
            <w:r w:rsidRPr="0067592C">
              <w:rPr>
                <w:rFonts w:ascii="Times New Roman" w:hAnsi="Times New Roman"/>
                <w:color w:val="000000"/>
                <w:sz w:val="16"/>
                <w:szCs w:val="16"/>
              </w:rPr>
              <w:t>1475,8</w:t>
            </w:r>
          </w:p>
        </w:tc>
        <w:tc>
          <w:tcPr>
            <w:tcW w:w="850" w:type="dxa"/>
            <w:tcBorders>
              <w:top w:val="nil"/>
              <w:left w:val="nil"/>
              <w:bottom w:val="single" w:sz="4" w:space="0" w:color="auto"/>
              <w:right w:val="single" w:sz="4" w:space="0" w:color="auto"/>
            </w:tcBorders>
            <w:vAlign w:val="center"/>
          </w:tcPr>
          <w:p w:rsidR="000C0F8D" w:rsidRPr="0067592C" w:rsidRDefault="000C0F8D" w:rsidP="000A66FF">
            <w:pPr>
              <w:tabs>
                <w:tab w:val="left" w:pos="10348"/>
              </w:tabs>
              <w:spacing w:after="0" w:line="240" w:lineRule="auto"/>
              <w:jc w:val="right"/>
              <w:rPr>
                <w:rFonts w:ascii="Times New Roman" w:hAnsi="Times New Roman"/>
                <w:color w:val="000000"/>
                <w:sz w:val="16"/>
                <w:szCs w:val="16"/>
              </w:rPr>
            </w:pPr>
            <w:r w:rsidRPr="0067592C">
              <w:rPr>
                <w:rFonts w:ascii="Times New Roman" w:hAnsi="Times New Roman"/>
                <w:color w:val="000000"/>
                <w:sz w:val="16"/>
                <w:szCs w:val="16"/>
              </w:rPr>
              <w:t>3112,2</w:t>
            </w:r>
          </w:p>
        </w:tc>
        <w:tc>
          <w:tcPr>
            <w:tcW w:w="993" w:type="dxa"/>
            <w:tcBorders>
              <w:top w:val="nil"/>
              <w:left w:val="nil"/>
              <w:bottom w:val="single" w:sz="4" w:space="0" w:color="auto"/>
              <w:right w:val="single" w:sz="4" w:space="0" w:color="auto"/>
            </w:tcBorders>
          </w:tcPr>
          <w:p w:rsidR="000C0F8D" w:rsidRPr="0067592C" w:rsidRDefault="000C0F8D" w:rsidP="000A66FF">
            <w:pPr>
              <w:tabs>
                <w:tab w:val="left" w:pos="10348"/>
              </w:tabs>
              <w:spacing w:after="0" w:line="240" w:lineRule="auto"/>
              <w:jc w:val="right"/>
              <w:rPr>
                <w:rFonts w:ascii="Times New Roman" w:hAnsi="Times New Roman"/>
                <w:color w:val="000000"/>
                <w:sz w:val="16"/>
                <w:szCs w:val="16"/>
              </w:rPr>
            </w:pPr>
            <w:r>
              <w:rPr>
                <w:rFonts w:ascii="Times New Roman" w:hAnsi="Times New Roman"/>
                <w:color w:val="000000"/>
                <w:sz w:val="16"/>
                <w:szCs w:val="16"/>
              </w:rPr>
              <w:t>0</w:t>
            </w:r>
          </w:p>
        </w:tc>
        <w:tc>
          <w:tcPr>
            <w:tcW w:w="850" w:type="dxa"/>
            <w:tcBorders>
              <w:top w:val="nil"/>
              <w:left w:val="nil"/>
              <w:bottom w:val="single" w:sz="4" w:space="0" w:color="auto"/>
              <w:right w:val="single" w:sz="4" w:space="0" w:color="auto"/>
            </w:tcBorders>
          </w:tcPr>
          <w:p w:rsidR="000C0F8D" w:rsidRPr="0067592C" w:rsidRDefault="000C0F8D" w:rsidP="000A66FF">
            <w:pPr>
              <w:tabs>
                <w:tab w:val="left" w:pos="10348"/>
              </w:tabs>
              <w:spacing w:after="0" w:line="240" w:lineRule="auto"/>
              <w:jc w:val="right"/>
              <w:rPr>
                <w:rFonts w:ascii="Times New Roman" w:hAnsi="Times New Roman"/>
                <w:color w:val="000000"/>
                <w:sz w:val="16"/>
                <w:szCs w:val="16"/>
              </w:rPr>
            </w:pPr>
            <w:r>
              <w:rPr>
                <w:rFonts w:ascii="Times New Roman" w:hAnsi="Times New Roman"/>
                <w:color w:val="000000"/>
                <w:sz w:val="16"/>
                <w:szCs w:val="16"/>
              </w:rPr>
              <w:t>0</w:t>
            </w:r>
          </w:p>
        </w:tc>
      </w:tr>
    </w:tbl>
    <w:p w:rsidR="00DF594E" w:rsidRPr="00DF594E" w:rsidRDefault="00DF594E" w:rsidP="000A66FF">
      <w:pPr>
        <w:keepNext/>
        <w:tabs>
          <w:tab w:val="left" w:pos="10348"/>
        </w:tabs>
        <w:spacing w:after="0"/>
        <w:ind w:firstLine="709"/>
        <w:rPr>
          <w:rFonts w:ascii="Times New Roman" w:hAnsi="Times New Roman"/>
          <w:color w:val="000000"/>
          <w:sz w:val="28"/>
          <w:szCs w:val="28"/>
        </w:rPr>
      </w:pPr>
      <w:r w:rsidRPr="00DF594E">
        <w:rPr>
          <w:rFonts w:ascii="Times New Roman" w:hAnsi="Times New Roman"/>
          <w:color w:val="000000"/>
          <w:sz w:val="28"/>
          <w:szCs w:val="28"/>
        </w:rPr>
        <w:t xml:space="preserve">У 2020р пільги державний бюджет та </w:t>
      </w:r>
      <w:r w:rsidR="00521FAC">
        <w:rPr>
          <w:rFonts w:ascii="Times New Roman" w:hAnsi="Times New Roman"/>
          <w:color w:val="000000"/>
          <w:sz w:val="28"/>
          <w:szCs w:val="28"/>
        </w:rPr>
        <w:t xml:space="preserve">субсидії повністю монетизовані. </w:t>
      </w:r>
      <w:r w:rsidRPr="00DF594E">
        <w:rPr>
          <w:rFonts w:ascii="Times New Roman" w:hAnsi="Times New Roman"/>
          <w:color w:val="000000"/>
          <w:sz w:val="28"/>
          <w:szCs w:val="28"/>
        </w:rPr>
        <w:t>Заборгованість на 31.12.2020р. по пільгах з місцевого бюджету становить 341,1 тис.грн.</w:t>
      </w:r>
    </w:p>
    <w:p w:rsidR="006C5A5B" w:rsidRPr="00821851" w:rsidRDefault="006C5A5B" w:rsidP="000A66FF">
      <w:pPr>
        <w:keepNext/>
        <w:tabs>
          <w:tab w:val="left" w:pos="10348"/>
        </w:tabs>
        <w:spacing w:after="0"/>
        <w:ind w:firstLine="709"/>
        <w:jc w:val="right"/>
        <w:rPr>
          <w:i/>
          <w:sz w:val="20"/>
          <w:szCs w:val="20"/>
        </w:rPr>
      </w:pPr>
      <w:r w:rsidRPr="00C3241E">
        <w:rPr>
          <w:i/>
          <w:sz w:val="20"/>
          <w:szCs w:val="20"/>
        </w:rPr>
        <w:t xml:space="preserve">Таблиця </w:t>
      </w:r>
      <w:r w:rsidR="00586673">
        <w:rPr>
          <w:i/>
          <w:sz w:val="20"/>
          <w:szCs w:val="20"/>
        </w:rPr>
        <w:t>9</w:t>
      </w:r>
    </w:p>
    <w:p w:rsidR="006C5A5B" w:rsidRPr="00821851" w:rsidRDefault="006C5A5B" w:rsidP="000A66FF">
      <w:pPr>
        <w:keepNext/>
        <w:tabs>
          <w:tab w:val="left" w:pos="10348"/>
        </w:tabs>
        <w:spacing w:after="240"/>
        <w:jc w:val="center"/>
        <w:rPr>
          <w:rFonts w:ascii="Times New Roman" w:hAnsi="Times New Roman"/>
          <w:b/>
          <w:sz w:val="24"/>
          <w:szCs w:val="24"/>
        </w:rPr>
      </w:pPr>
      <w:r w:rsidRPr="00821851">
        <w:rPr>
          <w:rFonts w:ascii="Times New Roman" w:hAnsi="Times New Roman"/>
          <w:b/>
          <w:sz w:val="24"/>
          <w:szCs w:val="24"/>
        </w:rPr>
        <w:t>Сплата податків КП «</w:t>
      </w:r>
      <w:r w:rsidR="00BA189D">
        <w:rPr>
          <w:rFonts w:ascii="Times New Roman" w:hAnsi="Times New Roman"/>
          <w:b/>
          <w:sz w:val="24"/>
          <w:szCs w:val="24"/>
        </w:rPr>
        <w:t>Теплий дім</w:t>
      </w:r>
      <w:r w:rsidR="00F12F31">
        <w:rPr>
          <w:rFonts w:ascii="Times New Roman" w:hAnsi="Times New Roman"/>
          <w:b/>
          <w:sz w:val="24"/>
          <w:szCs w:val="24"/>
        </w:rPr>
        <w:t xml:space="preserve">» </w:t>
      </w:r>
      <w:r w:rsidR="00F12F31">
        <w:rPr>
          <w:rFonts w:ascii="Times New Roman" w:hAnsi="Times New Roman"/>
          <w:b/>
          <w:sz w:val="24"/>
          <w:szCs w:val="24"/>
        </w:rPr>
        <w:br/>
        <w:t>за 2015 та 2020</w:t>
      </w:r>
      <w:r w:rsidRPr="00821851">
        <w:rPr>
          <w:rFonts w:ascii="Times New Roman" w:hAnsi="Times New Roman"/>
          <w:b/>
          <w:sz w:val="24"/>
          <w:szCs w:val="24"/>
        </w:rPr>
        <w:t xml:space="preserve"> р., тис. грн.</w:t>
      </w:r>
    </w:p>
    <w:tbl>
      <w:tblPr>
        <w:tblW w:w="906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85"/>
        <w:gridCol w:w="1223"/>
        <w:gridCol w:w="1227"/>
        <w:gridCol w:w="1144"/>
        <w:gridCol w:w="1144"/>
        <w:gridCol w:w="1144"/>
        <w:gridCol w:w="1000"/>
      </w:tblGrid>
      <w:tr w:rsidR="00D46C86" w:rsidRPr="00122599" w:rsidTr="00D46C86">
        <w:trPr>
          <w:trHeight w:val="258"/>
        </w:trPr>
        <w:tc>
          <w:tcPr>
            <w:tcW w:w="2185" w:type="dxa"/>
            <w:shd w:val="clear" w:color="auto" w:fill="auto"/>
            <w:vAlign w:val="center"/>
          </w:tcPr>
          <w:p w:rsidR="00D46C86" w:rsidRPr="00122599" w:rsidRDefault="00D46C86" w:rsidP="000A66FF">
            <w:pPr>
              <w:tabs>
                <w:tab w:val="left" w:pos="10348"/>
              </w:tabs>
              <w:spacing w:after="0" w:line="240" w:lineRule="auto"/>
              <w:jc w:val="center"/>
              <w:rPr>
                <w:rFonts w:ascii="Times New Roman" w:eastAsia="Times New Roman" w:hAnsi="Times New Roman"/>
                <w:b/>
                <w:bCs/>
                <w:sz w:val="20"/>
                <w:szCs w:val="20"/>
                <w:lang w:eastAsia="ru-RU"/>
              </w:rPr>
            </w:pPr>
            <w:r w:rsidRPr="00122599">
              <w:rPr>
                <w:rFonts w:ascii="Times New Roman" w:eastAsia="Times New Roman" w:hAnsi="Times New Roman"/>
                <w:b/>
                <w:bCs/>
                <w:sz w:val="20"/>
                <w:szCs w:val="20"/>
                <w:lang w:eastAsia="ru-RU"/>
              </w:rPr>
              <w:t>Податок</w:t>
            </w:r>
          </w:p>
        </w:tc>
        <w:tc>
          <w:tcPr>
            <w:tcW w:w="1223" w:type="dxa"/>
            <w:vAlign w:val="center"/>
          </w:tcPr>
          <w:p w:rsidR="00D46C86" w:rsidRPr="00122599" w:rsidRDefault="00D46C86" w:rsidP="000A66FF">
            <w:pPr>
              <w:tabs>
                <w:tab w:val="left" w:pos="10348"/>
              </w:tabs>
              <w:spacing w:after="0" w:line="240" w:lineRule="auto"/>
              <w:jc w:val="right"/>
              <w:rPr>
                <w:rFonts w:ascii="Times New Roman" w:eastAsia="Times New Roman" w:hAnsi="Times New Roman"/>
                <w:b/>
                <w:bCs/>
                <w:sz w:val="20"/>
                <w:szCs w:val="20"/>
                <w:lang w:eastAsia="ru-RU"/>
              </w:rPr>
            </w:pPr>
            <w:r w:rsidRPr="00122599">
              <w:rPr>
                <w:rFonts w:ascii="Times New Roman" w:eastAsia="Times New Roman" w:hAnsi="Times New Roman"/>
                <w:b/>
                <w:bCs/>
                <w:sz w:val="20"/>
                <w:szCs w:val="20"/>
                <w:lang w:eastAsia="ru-RU"/>
              </w:rPr>
              <w:t>2015 р.</w:t>
            </w:r>
          </w:p>
        </w:tc>
        <w:tc>
          <w:tcPr>
            <w:tcW w:w="1227" w:type="dxa"/>
            <w:shd w:val="clear" w:color="auto" w:fill="auto"/>
            <w:vAlign w:val="center"/>
          </w:tcPr>
          <w:p w:rsidR="00D46C86" w:rsidRPr="00122599" w:rsidRDefault="00D46C86" w:rsidP="000A66FF">
            <w:pPr>
              <w:tabs>
                <w:tab w:val="left" w:pos="10348"/>
              </w:tabs>
              <w:spacing w:after="0" w:line="240" w:lineRule="auto"/>
              <w:jc w:val="right"/>
              <w:rPr>
                <w:rFonts w:ascii="Times New Roman" w:eastAsia="Times New Roman" w:hAnsi="Times New Roman"/>
                <w:b/>
                <w:bCs/>
                <w:sz w:val="20"/>
                <w:szCs w:val="20"/>
                <w:lang w:eastAsia="ru-RU"/>
              </w:rPr>
            </w:pPr>
            <w:r w:rsidRPr="00122599">
              <w:rPr>
                <w:rFonts w:ascii="Times New Roman" w:eastAsia="Times New Roman" w:hAnsi="Times New Roman"/>
                <w:b/>
                <w:bCs/>
                <w:sz w:val="20"/>
                <w:szCs w:val="20"/>
                <w:lang w:eastAsia="ru-RU"/>
              </w:rPr>
              <w:t>2016р.</w:t>
            </w:r>
          </w:p>
        </w:tc>
        <w:tc>
          <w:tcPr>
            <w:tcW w:w="1144" w:type="dxa"/>
            <w:vAlign w:val="center"/>
          </w:tcPr>
          <w:p w:rsidR="00D46C86" w:rsidRPr="00122599" w:rsidRDefault="00D46C86" w:rsidP="000A66FF">
            <w:pPr>
              <w:tabs>
                <w:tab w:val="left" w:pos="10348"/>
              </w:tabs>
              <w:spacing w:after="0" w:line="240" w:lineRule="auto"/>
              <w:jc w:val="right"/>
              <w:rPr>
                <w:rFonts w:ascii="Times New Roman" w:eastAsia="Times New Roman" w:hAnsi="Times New Roman"/>
                <w:b/>
                <w:bCs/>
                <w:sz w:val="20"/>
                <w:szCs w:val="20"/>
                <w:lang w:eastAsia="ru-RU"/>
              </w:rPr>
            </w:pPr>
            <w:r w:rsidRPr="00122599">
              <w:rPr>
                <w:rFonts w:ascii="Times New Roman" w:eastAsia="Times New Roman" w:hAnsi="Times New Roman"/>
                <w:b/>
                <w:bCs/>
                <w:sz w:val="20"/>
                <w:szCs w:val="20"/>
                <w:lang w:eastAsia="ru-RU"/>
              </w:rPr>
              <w:t>2017р.</w:t>
            </w:r>
          </w:p>
        </w:tc>
        <w:tc>
          <w:tcPr>
            <w:tcW w:w="1144" w:type="dxa"/>
            <w:vAlign w:val="center"/>
          </w:tcPr>
          <w:p w:rsidR="00D46C86" w:rsidRPr="00122599" w:rsidRDefault="00D46C86" w:rsidP="000A66FF">
            <w:pPr>
              <w:tabs>
                <w:tab w:val="left" w:pos="10348"/>
              </w:tabs>
              <w:spacing w:after="0" w:line="240" w:lineRule="auto"/>
              <w:jc w:val="right"/>
              <w:rPr>
                <w:rFonts w:ascii="Times New Roman" w:eastAsia="Times New Roman" w:hAnsi="Times New Roman"/>
                <w:b/>
                <w:bCs/>
                <w:sz w:val="20"/>
                <w:szCs w:val="20"/>
                <w:lang w:eastAsia="ru-RU"/>
              </w:rPr>
            </w:pPr>
            <w:r w:rsidRPr="00122599">
              <w:rPr>
                <w:rFonts w:ascii="Times New Roman" w:eastAsia="Times New Roman" w:hAnsi="Times New Roman"/>
                <w:b/>
                <w:bCs/>
                <w:sz w:val="20"/>
                <w:szCs w:val="20"/>
                <w:lang w:eastAsia="ru-RU"/>
              </w:rPr>
              <w:t>2018р.</w:t>
            </w:r>
          </w:p>
        </w:tc>
        <w:tc>
          <w:tcPr>
            <w:tcW w:w="1144" w:type="dxa"/>
            <w:vAlign w:val="center"/>
          </w:tcPr>
          <w:p w:rsidR="00D46C86" w:rsidRPr="00122599" w:rsidRDefault="00D46C86" w:rsidP="000A66FF">
            <w:pPr>
              <w:tabs>
                <w:tab w:val="left" w:pos="10348"/>
              </w:tabs>
              <w:spacing w:after="0" w:line="240" w:lineRule="auto"/>
              <w:jc w:val="right"/>
              <w:rPr>
                <w:rFonts w:ascii="Times New Roman" w:eastAsia="Times New Roman" w:hAnsi="Times New Roman"/>
                <w:b/>
                <w:bCs/>
                <w:sz w:val="20"/>
                <w:szCs w:val="20"/>
                <w:lang w:eastAsia="ru-RU"/>
              </w:rPr>
            </w:pPr>
            <w:r w:rsidRPr="00122599">
              <w:rPr>
                <w:rFonts w:ascii="Times New Roman" w:eastAsia="Times New Roman" w:hAnsi="Times New Roman"/>
                <w:b/>
                <w:bCs/>
                <w:sz w:val="20"/>
                <w:szCs w:val="20"/>
                <w:lang w:eastAsia="ru-RU"/>
              </w:rPr>
              <w:t>2019р.</w:t>
            </w:r>
          </w:p>
        </w:tc>
        <w:tc>
          <w:tcPr>
            <w:tcW w:w="1000" w:type="dxa"/>
          </w:tcPr>
          <w:p w:rsidR="00D46C86" w:rsidRPr="00122599" w:rsidRDefault="00D46C86" w:rsidP="000A66FF">
            <w:pPr>
              <w:tabs>
                <w:tab w:val="left" w:pos="10348"/>
              </w:tabs>
              <w:spacing w:after="0" w:line="240" w:lineRule="auto"/>
              <w:jc w:val="right"/>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2020р.</w:t>
            </w:r>
          </w:p>
        </w:tc>
      </w:tr>
      <w:tr w:rsidR="00D46C86" w:rsidRPr="00122599" w:rsidTr="00D46C86">
        <w:trPr>
          <w:trHeight w:val="258"/>
        </w:trPr>
        <w:tc>
          <w:tcPr>
            <w:tcW w:w="2185" w:type="dxa"/>
            <w:shd w:val="clear" w:color="auto" w:fill="auto"/>
            <w:vAlign w:val="center"/>
          </w:tcPr>
          <w:p w:rsidR="00D46C86" w:rsidRPr="00122599" w:rsidRDefault="00D46C86" w:rsidP="000A66FF">
            <w:pPr>
              <w:tabs>
                <w:tab w:val="left" w:pos="10348"/>
              </w:tabs>
              <w:spacing w:after="0" w:line="240" w:lineRule="auto"/>
              <w:rPr>
                <w:rFonts w:ascii="Times New Roman" w:hAnsi="Times New Roman"/>
                <w:color w:val="000000"/>
                <w:sz w:val="20"/>
                <w:szCs w:val="20"/>
              </w:rPr>
            </w:pPr>
            <w:r w:rsidRPr="00122599">
              <w:rPr>
                <w:rFonts w:ascii="Times New Roman" w:hAnsi="Times New Roman"/>
                <w:color w:val="000000"/>
                <w:sz w:val="20"/>
                <w:szCs w:val="20"/>
              </w:rPr>
              <w:t>Податок на прибуток</w:t>
            </w:r>
          </w:p>
        </w:tc>
        <w:tc>
          <w:tcPr>
            <w:tcW w:w="1223" w:type="dxa"/>
            <w:vAlign w:val="center"/>
          </w:tcPr>
          <w:p w:rsidR="00D46C86" w:rsidRPr="00122599" w:rsidRDefault="00D46C86" w:rsidP="000A66FF">
            <w:pPr>
              <w:tabs>
                <w:tab w:val="left" w:pos="10348"/>
              </w:tabs>
              <w:spacing w:after="0" w:line="240" w:lineRule="auto"/>
              <w:jc w:val="right"/>
              <w:rPr>
                <w:rFonts w:ascii="Times New Roman" w:hAnsi="Times New Roman"/>
                <w:color w:val="000000"/>
                <w:sz w:val="20"/>
                <w:szCs w:val="20"/>
              </w:rPr>
            </w:pPr>
            <w:r w:rsidRPr="00122599">
              <w:rPr>
                <w:rFonts w:ascii="Times New Roman" w:hAnsi="Times New Roman"/>
                <w:color w:val="000000"/>
                <w:sz w:val="20"/>
                <w:szCs w:val="20"/>
              </w:rPr>
              <w:t>166,4</w:t>
            </w:r>
          </w:p>
        </w:tc>
        <w:tc>
          <w:tcPr>
            <w:tcW w:w="1227" w:type="dxa"/>
            <w:shd w:val="clear" w:color="auto" w:fill="auto"/>
            <w:vAlign w:val="center"/>
          </w:tcPr>
          <w:p w:rsidR="00D46C86" w:rsidRPr="00122599" w:rsidRDefault="00D46C86" w:rsidP="000A66FF">
            <w:pPr>
              <w:tabs>
                <w:tab w:val="left" w:pos="10348"/>
              </w:tabs>
              <w:spacing w:after="0" w:line="240" w:lineRule="auto"/>
              <w:jc w:val="right"/>
              <w:rPr>
                <w:rFonts w:ascii="Times New Roman" w:hAnsi="Times New Roman"/>
                <w:color w:val="000000"/>
                <w:sz w:val="20"/>
                <w:szCs w:val="20"/>
              </w:rPr>
            </w:pPr>
            <w:r w:rsidRPr="00122599">
              <w:rPr>
                <w:rFonts w:ascii="Times New Roman" w:hAnsi="Times New Roman"/>
                <w:color w:val="000000"/>
                <w:sz w:val="20"/>
                <w:szCs w:val="20"/>
              </w:rPr>
              <w:t>231,1</w:t>
            </w:r>
          </w:p>
        </w:tc>
        <w:tc>
          <w:tcPr>
            <w:tcW w:w="1144" w:type="dxa"/>
            <w:vAlign w:val="center"/>
          </w:tcPr>
          <w:p w:rsidR="00D46C86" w:rsidRPr="00122599" w:rsidRDefault="00D46C86" w:rsidP="000A66FF">
            <w:pPr>
              <w:tabs>
                <w:tab w:val="left" w:pos="10348"/>
              </w:tabs>
              <w:spacing w:after="0" w:line="240" w:lineRule="auto"/>
              <w:jc w:val="right"/>
              <w:rPr>
                <w:rFonts w:ascii="Times New Roman" w:hAnsi="Times New Roman"/>
                <w:color w:val="000000"/>
                <w:sz w:val="20"/>
                <w:szCs w:val="20"/>
              </w:rPr>
            </w:pPr>
            <w:r w:rsidRPr="00122599">
              <w:rPr>
                <w:rFonts w:ascii="Times New Roman" w:hAnsi="Times New Roman"/>
                <w:color w:val="000000"/>
                <w:sz w:val="20"/>
                <w:szCs w:val="20"/>
              </w:rPr>
              <w:t>116,9</w:t>
            </w:r>
          </w:p>
        </w:tc>
        <w:tc>
          <w:tcPr>
            <w:tcW w:w="1144" w:type="dxa"/>
            <w:vAlign w:val="center"/>
          </w:tcPr>
          <w:p w:rsidR="00D46C86" w:rsidRPr="00122599" w:rsidRDefault="00D46C86" w:rsidP="000A66FF">
            <w:pPr>
              <w:tabs>
                <w:tab w:val="left" w:pos="10348"/>
              </w:tabs>
              <w:spacing w:after="0" w:line="240" w:lineRule="auto"/>
              <w:jc w:val="right"/>
              <w:rPr>
                <w:rFonts w:ascii="Times New Roman" w:hAnsi="Times New Roman"/>
                <w:color w:val="000000"/>
                <w:sz w:val="20"/>
                <w:szCs w:val="20"/>
              </w:rPr>
            </w:pPr>
            <w:r w:rsidRPr="00122599">
              <w:rPr>
                <w:rFonts w:ascii="Times New Roman" w:hAnsi="Times New Roman"/>
                <w:color w:val="000000"/>
                <w:sz w:val="20"/>
                <w:szCs w:val="20"/>
              </w:rPr>
              <w:t>276,7</w:t>
            </w:r>
          </w:p>
        </w:tc>
        <w:tc>
          <w:tcPr>
            <w:tcW w:w="1144" w:type="dxa"/>
            <w:vAlign w:val="center"/>
          </w:tcPr>
          <w:p w:rsidR="00D46C86" w:rsidRPr="00122599" w:rsidRDefault="00D46C86" w:rsidP="000A66FF">
            <w:pPr>
              <w:tabs>
                <w:tab w:val="left" w:pos="10348"/>
              </w:tabs>
              <w:spacing w:after="0" w:line="240" w:lineRule="auto"/>
              <w:jc w:val="right"/>
              <w:rPr>
                <w:rFonts w:ascii="Times New Roman" w:hAnsi="Times New Roman"/>
                <w:color w:val="000000"/>
                <w:sz w:val="20"/>
                <w:szCs w:val="20"/>
              </w:rPr>
            </w:pPr>
            <w:r w:rsidRPr="00122599">
              <w:rPr>
                <w:rFonts w:ascii="Times New Roman" w:hAnsi="Times New Roman"/>
                <w:color w:val="000000"/>
                <w:sz w:val="20"/>
                <w:szCs w:val="20"/>
              </w:rPr>
              <w:t>274,9</w:t>
            </w:r>
          </w:p>
        </w:tc>
        <w:tc>
          <w:tcPr>
            <w:tcW w:w="1000" w:type="dxa"/>
          </w:tcPr>
          <w:p w:rsidR="00D46C86" w:rsidRPr="00122599" w:rsidRDefault="00D46C86" w:rsidP="000A66FF">
            <w:pPr>
              <w:tabs>
                <w:tab w:val="left" w:pos="10348"/>
              </w:tabs>
              <w:spacing w:after="0" w:line="240" w:lineRule="auto"/>
              <w:jc w:val="right"/>
              <w:rPr>
                <w:rFonts w:ascii="Times New Roman" w:hAnsi="Times New Roman"/>
                <w:color w:val="000000"/>
                <w:sz w:val="20"/>
                <w:szCs w:val="20"/>
              </w:rPr>
            </w:pPr>
            <w:r>
              <w:rPr>
                <w:rFonts w:ascii="Times New Roman" w:hAnsi="Times New Roman"/>
                <w:color w:val="000000"/>
                <w:sz w:val="20"/>
                <w:szCs w:val="20"/>
              </w:rPr>
              <w:t>135,9</w:t>
            </w:r>
          </w:p>
        </w:tc>
      </w:tr>
      <w:tr w:rsidR="00D46C86" w:rsidRPr="00122599" w:rsidTr="00D46C86">
        <w:trPr>
          <w:trHeight w:val="258"/>
        </w:trPr>
        <w:tc>
          <w:tcPr>
            <w:tcW w:w="2185" w:type="dxa"/>
            <w:shd w:val="clear" w:color="auto" w:fill="auto"/>
            <w:vAlign w:val="center"/>
          </w:tcPr>
          <w:p w:rsidR="00D46C86" w:rsidRPr="00122599" w:rsidRDefault="00D46C86" w:rsidP="000A66FF">
            <w:pPr>
              <w:tabs>
                <w:tab w:val="left" w:pos="10348"/>
              </w:tabs>
              <w:spacing w:after="0" w:line="240" w:lineRule="auto"/>
              <w:rPr>
                <w:rFonts w:ascii="Times New Roman" w:hAnsi="Times New Roman"/>
                <w:color w:val="000000"/>
                <w:sz w:val="20"/>
                <w:szCs w:val="20"/>
              </w:rPr>
            </w:pPr>
            <w:r w:rsidRPr="00122599">
              <w:rPr>
                <w:rFonts w:ascii="Times New Roman" w:hAnsi="Times New Roman"/>
                <w:color w:val="000000"/>
                <w:sz w:val="20"/>
                <w:szCs w:val="20"/>
              </w:rPr>
              <w:t>ПДВ</w:t>
            </w:r>
          </w:p>
        </w:tc>
        <w:tc>
          <w:tcPr>
            <w:tcW w:w="1223" w:type="dxa"/>
            <w:vAlign w:val="center"/>
          </w:tcPr>
          <w:p w:rsidR="00D46C86" w:rsidRPr="00122599" w:rsidRDefault="00D46C86" w:rsidP="000A66FF">
            <w:pPr>
              <w:tabs>
                <w:tab w:val="left" w:pos="10348"/>
              </w:tabs>
              <w:spacing w:after="0" w:line="240" w:lineRule="auto"/>
              <w:jc w:val="right"/>
              <w:rPr>
                <w:rFonts w:ascii="Times New Roman" w:hAnsi="Times New Roman"/>
                <w:color w:val="000000"/>
                <w:sz w:val="20"/>
                <w:szCs w:val="20"/>
              </w:rPr>
            </w:pPr>
            <w:r w:rsidRPr="00122599">
              <w:rPr>
                <w:rFonts w:ascii="Times New Roman" w:hAnsi="Times New Roman"/>
                <w:color w:val="000000"/>
                <w:sz w:val="20"/>
                <w:szCs w:val="20"/>
              </w:rPr>
              <w:t>627,1</w:t>
            </w:r>
          </w:p>
        </w:tc>
        <w:tc>
          <w:tcPr>
            <w:tcW w:w="1227" w:type="dxa"/>
            <w:shd w:val="clear" w:color="auto" w:fill="auto"/>
            <w:vAlign w:val="center"/>
          </w:tcPr>
          <w:p w:rsidR="00D46C86" w:rsidRPr="00122599" w:rsidRDefault="00D46C86" w:rsidP="000A66FF">
            <w:pPr>
              <w:tabs>
                <w:tab w:val="left" w:pos="10348"/>
              </w:tabs>
              <w:spacing w:after="0" w:line="240" w:lineRule="auto"/>
              <w:jc w:val="right"/>
              <w:rPr>
                <w:rFonts w:ascii="Times New Roman" w:hAnsi="Times New Roman"/>
                <w:color w:val="000000"/>
                <w:sz w:val="20"/>
                <w:szCs w:val="20"/>
              </w:rPr>
            </w:pPr>
            <w:r w:rsidRPr="00122599">
              <w:rPr>
                <w:rFonts w:ascii="Times New Roman" w:hAnsi="Times New Roman"/>
                <w:color w:val="000000"/>
                <w:sz w:val="20"/>
                <w:szCs w:val="20"/>
              </w:rPr>
              <w:t>2260,1</w:t>
            </w:r>
          </w:p>
        </w:tc>
        <w:tc>
          <w:tcPr>
            <w:tcW w:w="1144" w:type="dxa"/>
            <w:vAlign w:val="center"/>
          </w:tcPr>
          <w:p w:rsidR="00D46C86" w:rsidRPr="00122599" w:rsidRDefault="00D46C86" w:rsidP="000A66FF">
            <w:pPr>
              <w:tabs>
                <w:tab w:val="left" w:pos="10348"/>
              </w:tabs>
              <w:spacing w:after="0" w:line="240" w:lineRule="auto"/>
              <w:jc w:val="right"/>
              <w:rPr>
                <w:rFonts w:ascii="Times New Roman" w:hAnsi="Times New Roman"/>
                <w:color w:val="000000"/>
                <w:sz w:val="20"/>
                <w:szCs w:val="20"/>
              </w:rPr>
            </w:pPr>
            <w:r w:rsidRPr="00122599">
              <w:rPr>
                <w:rFonts w:ascii="Times New Roman" w:hAnsi="Times New Roman"/>
                <w:color w:val="000000"/>
                <w:sz w:val="20"/>
                <w:szCs w:val="20"/>
              </w:rPr>
              <w:t>2420,5</w:t>
            </w:r>
          </w:p>
        </w:tc>
        <w:tc>
          <w:tcPr>
            <w:tcW w:w="1144" w:type="dxa"/>
            <w:vAlign w:val="center"/>
          </w:tcPr>
          <w:p w:rsidR="00D46C86" w:rsidRPr="00122599" w:rsidRDefault="00D46C86" w:rsidP="000A66FF">
            <w:pPr>
              <w:tabs>
                <w:tab w:val="left" w:pos="10348"/>
              </w:tabs>
              <w:spacing w:after="0" w:line="240" w:lineRule="auto"/>
              <w:jc w:val="right"/>
              <w:rPr>
                <w:rFonts w:ascii="Times New Roman" w:hAnsi="Times New Roman"/>
                <w:color w:val="000000"/>
                <w:sz w:val="20"/>
                <w:szCs w:val="20"/>
              </w:rPr>
            </w:pPr>
            <w:r w:rsidRPr="00122599">
              <w:rPr>
                <w:rFonts w:ascii="Times New Roman" w:hAnsi="Times New Roman"/>
                <w:color w:val="000000"/>
                <w:sz w:val="20"/>
                <w:szCs w:val="20"/>
              </w:rPr>
              <w:t>3682,7</w:t>
            </w:r>
          </w:p>
        </w:tc>
        <w:tc>
          <w:tcPr>
            <w:tcW w:w="1144" w:type="dxa"/>
            <w:vAlign w:val="center"/>
          </w:tcPr>
          <w:p w:rsidR="00D46C86" w:rsidRPr="00122599" w:rsidRDefault="00D46C86" w:rsidP="000A66FF">
            <w:pPr>
              <w:tabs>
                <w:tab w:val="left" w:pos="10348"/>
              </w:tabs>
              <w:spacing w:after="0" w:line="240" w:lineRule="auto"/>
              <w:jc w:val="right"/>
              <w:rPr>
                <w:rFonts w:ascii="Times New Roman" w:hAnsi="Times New Roman"/>
                <w:color w:val="000000"/>
                <w:sz w:val="20"/>
                <w:szCs w:val="20"/>
              </w:rPr>
            </w:pPr>
            <w:r w:rsidRPr="00122599">
              <w:rPr>
                <w:rFonts w:ascii="Times New Roman" w:hAnsi="Times New Roman"/>
                <w:color w:val="000000"/>
                <w:sz w:val="20"/>
                <w:szCs w:val="20"/>
              </w:rPr>
              <w:t>3782,3</w:t>
            </w:r>
          </w:p>
        </w:tc>
        <w:tc>
          <w:tcPr>
            <w:tcW w:w="1000" w:type="dxa"/>
          </w:tcPr>
          <w:p w:rsidR="00D46C86" w:rsidRPr="00122599" w:rsidRDefault="00D46C86" w:rsidP="000A66FF">
            <w:pPr>
              <w:tabs>
                <w:tab w:val="left" w:pos="10348"/>
              </w:tabs>
              <w:spacing w:after="0" w:line="240" w:lineRule="auto"/>
              <w:jc w:val="right"/>
              <w:rPr>
                <w:rFonts w:ascii="Times New Roman" w:hAnsi="Times New Roman"/>
                <w:color w:val="000000"/>
                <w:sz w:val="20"/>
                <w:szCs w:val="20"/>
              </w:rPr>
            </w:pPr>
            <w:r>
              <w:rPr>
                <w:rFonts w:ascii="Times New Roman" w:hAnsi="Times New Roman"/>
                <w:color w:val="000000"/>
                <w:sz w:val="20"/>
                <w:szCs w:val="20"/>
              </w:rPr>
              <w:t>4948,2</w:t>
            </w:r>
          </w:p>
        </w:tc>
      </w:tr>
      <w:tr w:rsidR="00D46C86" w:rsidRPr="00122599" w:rsidTr="00D46C86">
        <w:trPr>
          <w:trHeight w:val="258"/>
        </w:trPr>
        <w:tc>
          <w:tcPr>
            <w:tcW w:w="2185" w:type="dxa"/>
            <w:shd w:val="clear" w:color="auto" w:fill="auto"/>
            <w:vAlign w:val="center"/>
          </w:tcPr>
          <w:p w:rsidR="00D46C86" w:rsidRPr="00122599" w:rsidRDefault="00D46C86" w:rsidP="000A66FF">
            <w:pPr>
              <w:tabs>
                <w:tab w:val="left" w:pos="10348"/>
              </w:tabs>
              <w:spacing w:after="0" w:line="240" w:lineRule="auto"/>
              <w:rPr>
                <w:rFonts w:ascii="Times New Roman" w:hAnsi="Times New Roman"/>
                <w:color w:val="000000"/>
                <w:sz w:val="20"/>
                <w:szCs w:val="20"/>
              </w:rPr>
            </w:pPr>
            <w:r w:rsidRPr="00122599">
              <w:rPr>
                <w:rFonts w:ascii="Times New Roman" w:hAnsi="Times New Roman"/>
                <w:color w:val="000000"/>
                <w:sz w:val="20"/>
                <w:szCs w:val="20"/>
              </w:rPr>
              <w:t>Податок з доходів фізичних осіб</w:t>
            </w:r>
          </w:p>
        </w:tc>
        <w:tc>
          <w:tcPr>
            <w:tcW w:w="1223" w:type="dxa"/>
            <w:vAlign w:val="center"/>
          </w:tcPr>
          <w:p w:rsidR="00D46C86" w:rsidRPr="00122599" w:rsidRDefault="00D46C86" w:rsidP="000A66FF">
            <w:pPr>
              <w:tabs>
                <w:tab w:val="left" w:pos="10348"/>
              </w:tabs>
              <w:spacing w:after="0" w:line="240" w:lineRule="auto"/>
              <w:jc w:val="right"/>
              <w:rPr>
                <w:rFonts w:ascii="Times New Roman" w:hAnsi="Times New Roman"/>
                <w:color w:val="000000"/>
                <w:sz w:val="20"/>
                <w:szCs w:val="20"/>
              </w:rPr>
            </w:pPr>
            <w:r w:rsidRPr="00122599">
              <w:rPr>
                <w:rFonts w:ascii="Times New Roman" w:hAnsi="Times New Roman"/>
                <w:color w:val="000000"/>
                <w:sz w:val="20"/>
                <w:szCs w:val="20"/>
              </w:rPr>
              <w:t>532,4</w:t>
            </w:r>
          </w:p>
        </w:tc>
        <w:tc>
          <w:tcPr>
            <w:tcW w:w="1227" w:type="dxa"/>
            <w:shd w:val="clear" w:color="auto" w:fill="auto"/>
            <w:vAlign w:val="center"/>
          </w:tcPr>
          <w:p w:rsidR="00D46C86" w:rsidRPr="00122599" w:rsidRDefault="00D46C86" w:rsidP="000A66FF">
            <w:pPr>
              <w:tabs>
                <w:tab w:val="left" w:pos="10348"/>
              </w:tabs>
              <w:spacing w:after="0" w:line="240" w:lineRule="auto"/>
              <w:jc w:val="right"/>
              <w:rPr>
                <w:rFonts w:ascii="Times New Roman" w:hAnsi="Times New Roman"/>
                <w:color w:val="000000"/>
                <w:sz w:val="20"/>
                <w:szCs w:val="20"/>
              </w:rPr>
            </w:pPr>
            <w:r w:rsidRPr="00122599">
              <w:rPr>
                <w:rFonts w:ascii="Times New Roman" w:hAnsi="Times New Roman"/>
                <w:color w:val="000000"/>
                <w:sz w:val="20"/>
                <w:szCs w:val="20"/>
              </w:rPr>
              <w:t>940,0</w:t>
            </w:r>
          </w:p>
        </w:tc>
        <w:tc>
          <w:tcPr>
            <w:tcW w:w="1144" w:type="dxa"/>
            <w:vAlign w:val="center"/>
          </w:tcPr>
          <w:p w:rsidR="00D46C86" w:rsidRPr="00122599" w:rsidRDefault="00D46C86" w:rsidP="000A66FF">
            <w:pPr>
              <w:tabs>
                <w:tab w:val="left" w:pos="10348"/>
              </w:tabs>
              <w:spacing w:after="0" w:line="240" w:lineRule="auto"/>
              <w:jc w:val="right"/>
              <w:rPr>
                <w:rFonts w:ascii="Times New Roman" w:hAnsi="Times New Roman"/>
                <w:color w:val="000000"/>
                <w:sz w:val="20"/>
                <w:szCs w:val="20"/>
              </w:rPr>
            </w:pPr>
            <w:r w:rsidRPr="00122599">
              <w:rPr>
                <w:rFonts w:ascii="Times New Roman" w:hAnsi="Times New Roman"/>
                <w:color w:val="000000"/>
                <w:sz w:val="20"/>
                <w:szCs w:val="20"/>
              </w:rPr>
              <w:t>1433,0</w:t>
            </w:r>
          </w:p>
        </w:tc>
        <w:tc>
          <w:tcPr>
            <w:tcW w:w="1144" w:type="dxa"/>
            <w:vAlign w:val="center"/>
          </w:tcPr>
          <w:p w:rsidR="00D46C86" w:rsidRPr="00122599" w:rsidRDefault="00D46C86" w:rsidP="000A66FF">
            <w:pPr>
              <w:tabs>
                <w:tab w:val="left" w:pos="10348"/>
              </w:tabs>
              <w:spacing w:after="0" w:line="240" w:lineRule="auto"/>
              <w:jc w:val="right"/>
              <w:rPr>
                <w:rFonts w:ascii="Times New Roman" w:hAnsi="Times New Roman"/>
                <w:color w:val="000000"/>
                <w:sz w:val="20"/>
                <w:szCs w:val="20"/>
              </w:rPr>
            </w:pPr>
            <w:r w:rsidRPr="00122599">
              <w:rPr>
                <w:rFonts w:ascii="Times New Roman" w:hAnsi="Times New Roman"/>
                <w:color w:val="000000"/>
                <w:sz w:val="20"/>
                <w:szCs w:val="20"/>
              </w:rPr>
              <w:t>2337,9</w:t>
            </w:r>
          </w:p>
        </w:tc>
        <w:tc>
          <w:tcPr>
            <w:tcW w:w="1144" w:type="dxa"/>
            <w:vAlign w:val="center"/>
          </w:tcPr>
          <w:p w:rsidR="00D46C86" w:rsidRPr="00122599" w:rsidRDefault="00D46C86" w:rsidP="000A66FF">
            <w:pPr>
              <w:tabs>
                <w:tab w:val="left" w:pos="10348"/>
              </w:tabs>
              <w:spacing w:after="0" w:line="240" w:lineRule="auto"/>
              <w:jc w:val="right"/>
              <w:rPr>
                <w:rFonts w:ascii="Times New Roman" w:hAnsi="Times New Roman"/>
                <w:color w:val="000000"/>
                <w:sz w:val="20"/>
                <w:szCs w:val="20"/>
              </w:rPr>
            </w:pPr>
            <w:r w:rsidRPr="00122599">
              <w:rPr>
                <w:rFonts w:ascii="Times New Roman" w:hAnsi="Times New Roman"/>
                <w:color w:val="000000"/>
                <w:sz w:val="20"/>
                <w:szCs w:val="20"/>
              </w:rPr>
              <w:t>2973,3</w:t>
            </w:r>
          </w:p>
        </w:tc>
        <w:tc>
          <w:tcPr>
            <w:tcW w:w="1000" w:type="dxa"/>
          </w:tcPr>
          <w:p w:rsidR="00D46C86" w:rsidRPr="00122599" w:rsidRDefault="00D46C86" w:rsidP="000A66FF">
            <w:pPr>
              <w:tabs>
                <w:tab w:val="left" w:pos="10348"/>
              </w:tabs>
              <w:spacing w:after="0" w:line="240" w:lineRule="auto"/>
              <w:jc w:val="right"/>
              <w:rPr>
                <w:rFonts w:ascii="Times New Roman" w:hAnsi="Times New Roman"/>
                <w:color w:val="000000"/>
                <w:sz w:val="20"/>
                <w:szCs w:val="20"/>
              </w:rPr>
            </w:pPr>
            <w:r>
              <w:rPr>
                <w:rFonts w:ascii="Times New Roman" w:hAnsi="Times New Roman"/>
                <w:color w:val="000000"/>
                <w:sz w:val="20"/>
                <w:szCs w:val="20"/>
              </w:rPr>
              <w:t>3073,3</w:t>
            </w:r>
          </w:p>
        </w:tc>
      </w:tr>
      <w:tr w:rsidR="00D46C86" w:rsidRPr="00122599" w:rsidTr="00D46C86">
        <w:trPr>
          <w:trHeight w:val="258"/>
        </w:trPr>
        <w:tc>
          <w:tcPr>
            <w:tcW w:w="2185" w:type="dxa"/>
            <w:shd w:val="clear" w:color="auto" w:fill="auto"/>
            <w:vAlign w:val="center"/>
          </w:tcPr>
          <w:p w:rsidR="00D46C86" w:rsidRPr="00122599" w:rsidRDefault="00D46C86" w:rsidP="000A66FF">
            <w:pPr>
              <w:tabs>
                <w:tab w:val="left" w:pos="10348"/>
              </w:tabs>
              <w:spacing w:after="0" w:line="240" w:lineRule="auto"/>
              <w:rPr>
                <w:rFonts w:ascii="Times New Roman" w:hAnsi="Times New Roman"/>
                <w:color w:val="000000"/>
                <w:sz w:val="20"/>
                <w:szCs w:val="20"/>
              </w:rPr>
            </w:pPr>
            <w:r w:rsidRPr="00122599">
              <w:rPr>
                <w:rFonts w:ascii="Times New Roman" w:hAnsi="Times New Roman"/>
                <w:color w:val="000000"/>
                <w:sz w:val="20"/>
                <w:szCs w:val="20"/>
              </w:rPr>
              <w:t>Військовий збір</w:t>
            </w:r>
          </w:p>
        </w:tc>
        <w:tc>
          <w:tcPr>
            <w:tcW w:w="1223" w:type="dxa"/>
            <w:vAlign w:val="center"/>
          </w:tcPr>
          <w:p w:rsidR="00D46C86" w:rsidRPr="00122599" w:rsidRDefault="00D46C86" w:rsidP="000A66FF">
            <w:pPr>
              <w:tabs>
                <w:tab w:val="left" w:pos="10348"/>
              </w:tabs>
              <w:spacing w:after="0" w:line="240" w:lineRule="auto"/>
              <w:jc w:val="right"/>
              <w:rPr>
                <w:rFonts w:ascii="Times New Roman" w:hAnsi="Times New Roman"/>
                <w:color w:val="000000"/>
                <w:sz w:val="20"/>
                <w:szCs w:val="20"/>
              </w:rPr>
            </w:pPr>
            <w:r w:rsidRPr="00122599">
              <w:rPr>
                <w:rFonts w:ascii="Times New Roman" w:hAnsi="Times New Roman"/>
                <w:color w:val="000000"/>
                <w:sz w:val="20"/>
                <w:szCs w:val="20"/>
              </w:rPr>
              <w:t>55,6</w:t>
            </w:r>
          </w:p>
        </w:tc>
        <w:tc>
          <w:tcPr>
            <w:tcW w:w="1227" w:type="dxa"/>
            <w:shd w:val="clear" w:color="auto" w:fill="auto"/>
            <w:vAlign w:val="center"/>
          </w:tcPr>
          <w:p w:rsidR="00D46C86" w:rsidRPr="00122599" w:rsidRDefault="00D46C86" w:rsidP="000A66FF">
            <w:pPr>
              <w:tabs>
                <w:tab w:val="left" w:pos="10348"/>
              </w:tabs>
              <w:spacing w:after="0" w:line="240" w:lineRule="auto"/>
              <w:jc w:val="right"/>
              <w:rPr>
                <w:rFonts w:ascii="Times New Roman" w:hAnsi="Times New Roman"/>
                <w:color w:val="000000"/>
                <w:sz w:val="20"/>
                <w:szCs w:val="20"/>
              </w:rPr>
            </w:pPr>
            <w:r w:rsidRPr="00122599">
              <w:rPr>
                <w:rFonts w:ascii="Times New Roman" w:hAnsi="Times New Roman"/>
                <w:color w:val="000000"/>
                <w:sz w:val="20"/>
                <w:szCs w:val="20"/>
              </w:rPr>
              <w:t>79,2</w:t>
            </w:r>
          </w:p>
        </w:tc>
        <w:tc>
          <w:tcPr>
            <w:tcW w:w="1144" w:type="dxa"/>
            <w:vAlign w:val="center"/>
          </w:tcPr>
          <w:p w:rsidR="00D46C86" w:rsidRPr="00122599" w:rsidRDefault="00D46C86" w:rsidP="000A66FF">
            <w:pPr>
              <w:tabs>
                <w:tab w:val="left" w:pos="10348"/>
              </w:tabs>
              <w:spacing w:after="0" w:line="240" w:lineRule="auto"/>
              <w:jc w:val="right"/>
              <w:rPr>
                <w:rFonts w:ascii="Times New Roman" w:hAnsi="Times New Roman"/>
                <w:color w:val="000000"/>
                <w:sz w:val="20"/>
                <w:szCs w:val="20"/>
              </w:rPr>
            </w:pPr>
            <w:r w:rsidRPr="00122599">
              <w:rPr>
                <w:rFonts w:ascii="Times New Roman" w:hAnsi="Times New Roman"/>
                <w:color w:val="000000"/>
                <w:sz w:val="20"/>
                <w:szCs w:val="20"/>
              </w:rPr>
              <w:t>120,0</w:t>
            </w:r>
          </w:p>
        </w:tc>
        <w:tc>
          <w:tcPr>
            <w:tcW w:w="1144" w:type="dxa"/>
            <w:vAlign w:val="center"/>
          </w:tcPr>
          <w:p w:rsidR="00D46C86" w:rsidRPr="00122599" w:rsidRDefault="00D46C86" w:rsidP="000A66FF">
            <w:pPr>
              <w:tabs>
                <w:tab w:val="left" w:pos="10348"/>
              </w:tabs>
              <w:spacing w:after="0" w:line="240" w:lineRule="auto"/>
              <w:jc w:val="right"/>
              <w:rPr>
                <w:rFonts w:ascii="Times New Roman" w:hAnsi="Times New Roman"/>
                <w:color w:val="000000"/>
                <w:sz w:val="20"/>
                <w:szCs w:val="20"/>
              </w:rPr>
            </w:pPr>
            <w:r w:rsidRPr="00122599">
              <w:rPr>
                <w:rFonts w:ascii="Times New Roman" w:hAnsi="Times New Roman"/>
                <w:color w:val="000000"/>
                <w:sz w:val="20"/>
                <w:szCs w:val="20"/>
              </w:rPr>
              <w:t>196,5</w:t>
            </w:r>
          </w:p>
        </w:tc>
        <w:tc>
          <w:tcPr>
            <w:tcW w:w="1144" w:type="dxa"/>
            <w:vAlign w:val="center"/>
          </w:tcPr>
          <w:p w:rsidR="00D46C86" w:rsidRPr="00122599" w:rsidRDefault="00D46C86" w:rsidP="000A66FF">
            <w:pPr>
              <w:tabs>
                <w:tab w:val="left" w:pos="10348"/>
              </w:tabs>
              <w:spacing w:after="0" w:line="240" w:lineRule="auto"/>
              <w:jc w:val="right"/>
              <w:rPr>
                <w:rFonts w:ascii="Times New Roman" w:hAnsi="Times New Roman"/>
                <w:color w:val="000000"/>
                <w:sz w:val="20"/>
                <w:szCs w:val="20"/>
              </w:rPr>
            </w:pPr>
            <w:r w:rsidRPr="00122599">
              <w:rPr>
                <w:rFonts w:ascii="Times New Roman" w:hAnsi="Times New Roman"/>
                <w:color w:val="000000"/>
                <w:sz w:val="20"/>
                <w:szCs w:val="20"/>
              </w:rPr>
              <w:t>248,6</w:t>
            </w:r>
          </w:p>
        </w:tc>
        <w:tc>
          <w:tcPr>
            <w:tcW w:w="1000" w:type="dxa"/>
          </w:tcPr>
          <w:p w:rsidR="00D46C86" w:rsidRPr="00122599" w:rsidRDefault="00D46C86" w:rsidP="000A66FF">
            <w:pPr>
              <w:tabs>
                <w:tab w:val="left" w:pos="10348"/>
              </w:tabs>
              <w:spacing w:after="0" w:line="240" w:lineRule="auto"/>
              <w:jc w:val="right"/>
              <w:rPr>
                <w:rFonts w:ascii="Times New Roman" w:hAnsi="Times New Roman"/>
                <w:color w:val="000000"/>
                <w:sz w:val="20"/>
                <w:szCs w:val="20"/>
              </w:rPr>
            </w:pPr>
            <w:r>
              <w:rPr>
                <w:rFonts w:ascii="Times New Roman" w:hAnsi="Times New Roman"/>
                <w:color w:val="000000"/>
                <w:sz w:val="20"/>
                <w:szCs w:val="20"/>
              </w:rPr>
              <w:t>264,8</w:t>
            </w:r>
          </w:p>
        </w:tc>
      </w:tr>
      <w:tr w:rsidR="00D46C86" w:rsidRPr="00122599" w:rsidTr="00D46C86">
        <w:trPr>
          <w:trHeight w:val="258"/>
        </w:trPr>
        <w:tc>
          <w:tcPr>
            <w:tcW w:w="2185" w:type="dxa"/>
            <w:shd w:val="clear" w:color="auto" w:fill="auto"/>
            <w:vAlign w:val="center"/>
          </w:tcPr>
          <w:p w:rsidR="00D46C86" w:rsidRPr="00122599" w:rsidRDefault="00D46C86" w:rsidP="000A66FF">
            <w:pPr>
              <w:tabs>
                <w:tab w:val="left" w:pos="10348"/>
              </w:tabs>
              <w:spacing w:after="0" w:line="240" w:lineRule="auto"/>
              <w:rPr>
                <w:rFonts w:ascii="Times New Roman" w:hAnsi="Times New Roman"/>
                <w:color w:val="000000"/>
                <w:sz w:val="20"/>
                <w:szCs w:val="20"/>
              </w:rPr>
            </w:pPr>
            <w:r w:rsidRPr="00122599">
              <w:rPr>
                <w:rFonts w:ascii="Times New Roman" w:hAnsi="Times New Roman"/>
                <w:color w:val="000000"/>
                <w:sz w:val="20"/>
                <w:szCs w:val="20"/>
              </w:rPr>
              <w:t>Єдиний соціальний внесок</w:t>
            </w:r>
          </w:p>
        </w:tc>
        <w:tc>
          <w:tcPr>
            <w:tcW w:w="1223" w:type="dxa"/>
            <w:vAlign w:val="center"/>
          </w:tcPr>
          <w:p w:rsidR="00D46C86" w:rsidRPr="00122599" w:rsidRDefault="00D46C86" w:rsidP="000A66FF">
            <w:pPr>
              <w:tabs>
                <w:tab w:val="left" w:pos="10348"/>
              </w:tabs>
              <w:spacing w:after="0" w:line="240" w:lineRule="auto"/>
              <w:jc w:val="right"/>
              <w:rPr>
                <w:rFonts w:ascii="Times New Roman" w:hAnsi="Times New Roman"/>
                <w:color w:val="000000"/>
                <w:sz w:val="20"/>
                <w:szCs w:val="20"/>
              </w:rPr>
            </w:pPr>
            <w:r w:rsidRPr="00122599">
              <w:rPr>
                <w:rFonts w:ascii="Times New Roman" w:hAnsi="Times New Roman"/>
                <w:color w:val="000000"/>
                <w:sz w:val="20"/>
                <w:szCs w:val="20"/>
              </w:rPr>
              <w:t>1444,2</w:t>
            </w:r>
          </w:p>
        </w:tc>
        <w:tc>
          <w:tcPr>
            <w:tcW w:w="1227" w:type="dxa"/>
            <w:shd w:val="clear" w:color="auto" w:fill="auto"/>
            <w:vAlign w:val="center"/>
          </w:tcPr>
          <w:p w:rsidR="00D46C86" w:rsidRPr="00122599" w:rsidRDefault="00D46C86" w:rsidP="000A66FF">
            <w:pPr>
              <w:tabs>
                <w:tab w:val="left" w:pos="10348"/>
              </w:tabs>
              <w:spacing w:after="0" w:line="240" w:lineRule="auto"/>
              <w:jc w:val="right"/>
              <w:rPr>
                <w:rFonts w:ascii="Times New Roman" w:hAnsi="Times New Roman"/>
                <w:color w:val="000000"/>
                <w:sz w:val="20"/>
                <w:szCs w:val="20"/>
              </w:rPr>
            </w:pPr>
            <w:r w:rsidRPr="00122599">
              <w:rPr>
                <w:rFonts w:ascii="Times New Roman" w:hAnsi="Times New Roman"/>
                <w:color w:val="000000"/>
                <w:sz w:val="20"/>
                <w:szCs w:val="20"/>
              </w:rPr>
              <w:t>1117,8</w:t>
            </w:r>
          </w:p>
        </w:tc>
        <w:tc>
          <w:tcPr>
            <w:tcW w:w="1144" w:type="dxa"/>
            <w:vAlign w:val="center"/>
          </w:tcPr>
          <w:p w:rsidR="00D46C86" w:rsidRPr="00122599" w:rsidRDefault="00D46C86" w:rsidP="000A66FF">
            <w:pPr>
              <w:tabs>
                <w:tab w:val="left" w:pos="10348"/>
              </w:tabs>
              <w:spacing w:after="0" w:line="240" w:lineRule="auto"/>
              <w:jc w:val="right"/>
              <w:rPr>
                <w:rFonts w:ascii="Times New Roman" w:hAnsi="Times New Roman"/>
                <w:color w:val="000000"/>
                <w:sz w:val="20"/>
                <w:szCs w:val="20"/>
              </w:rPr>
            </w:pPr>
            <w:r w:rsidRPr="00122599">
              <w:rPr>
                <w:rFonts w:ascii="Times New Roman" w:hAnsi="Times New Roman"/>
                <w:color w:val="000000"/>
                <w:sz w:val="20"/>
                <w:szCs w:val="20"/>
              </w:rPr>
              <w:t>1663,4</w:t>
            </w:r>
          </w:p>
        </w:tc>
        <w:tc>
          <w:tcPr>
            <w:tcW w:w="1144" w:type="dxa"/>
            <w:vAlign w:val="center"/>
          </w:tcPr>
          <w:p w:rsidR="00D46C86" w:rsidRPr="00122599" w:rsidRDefault="00D46C86" w:rsidP="000A66FF">
            <w:pPr>
              <w:tabs>
                <w:tab w:val="left" w:pos="10348"/>
              </w:tabs>
              <w:spacing w:after="0" w:line="240" w:lineRule="auto"/>
              <w:jc w:val="right"/>
              <w:rPr>
                <w:rFonts w:ascii="Times New Roman" w:hAnsi="Times New Roman"/>
                <w:color w:val="000000"/>
                <w:sz w:val="20"/>
                <w:szCs w:val="20"/>
              </w:rPr>
            </w:pPr>
            <w:r w:rsidRPr="00122599">
              <w:rPr>
                <w:rFonts w:ascii="Times New Roman" w:hAnsi="Times New Roman"/>
                <w:color w:val="000000"/>
                <w:sz w:val="20"/>
                <w:szCs w:val="20"/>
              </w:rPr>
              <w:t>2710</w:t>
            </w:r>
          </w:p>
        </w:tc>
        <w:tc>
          <w:tcPr>
            <w:tcW w:w="1144" w:type="dxa"/>
            <w:vAlign w:val="center"/>
          </w:tcPr>
          <w:p w:rsidR="00D46C86" w:rsidRPr="00122599" w:rsidRDefault="00D46C86" w:rsidP="000A66FF">
            <w:pPr>
              <w:tabs>
                <w:tab w:val="left" w:pos="10348"/>
              </w:tabs>
              <w:spacing w:after="0" w:line="240" w:lineRule="auto"/>
              <w:jc w:val="right"/>
              <w:rPr>
                <w:rFonts w:ascii="Times New Roman" w:hAnsi="Times New Roman"/>
                <w:color w:val="000000"/>
                <w:sz w:val="20"/>
                <w:szCs w:val="20"/>
              </w:rPr>
            </w:pPr>
            <w:r w:rsidRPr="00122599">
              <w:rPr>
                <w:rFonts w:ascii="Times New Roman" w:hAnsi="Times New Roman"/>
                <w:color w:val="000000"/>
                <w:sz w:val="20"/>
                <w:szCs w:val="20"/>
              </w:rPr>
              <w:t>3384,5</w:t>
            </w:r>
          </w:p>
        </w:tc>
        <w:tc>
          <w:tcPr>
            <w:tcW w:w="1000" w:type="dxa"/>
          </w:tcPr>
          <w:p w:rsidR="00D46C86" w:rsidRPr="00122599" w:rsidRDefault="00D46C86" w:rsidP="000A66FF">
            <w:pPr>
              <w:tabs>
                <w:tab w:val="left" w:pos="10348"/>
              </w:tabs>
              <w:spacing w:after="0" w:line="240" w:lineRule="auto"/>
              <w:jc w:val="right"/>
              <w:rPr>
                <w:rFonts w:ascii="Times New Roman" w:hAnsi="Times New Roman"/>
                <w:color w:val="000000"/>
                <w:sz w:val="20"/>
                <w:szCs w:val="20"/>
              </w:rPr>
            </w:pPr>
            <w:r>
              <w:rPr>
                <w:rFonts w:ascii="Times New Roman" w:hAnsi="Times New Roman"/>
                <w:color w:val="000000"/>
                <w:sz w:val="20"/>
                <w:szCs w:val="20"/>
              </w:rPr>
              <w:t>3750,0</w:t>
            </w:r>
          </w:p>
        </w:tc>
      </w:tr>
      <w:tr w:rsidR="00D46C86" w:rsidRPr="00122599" w:rsidTr="00D46C86">
        <w:trPr>
          <w:trHeight w:val="258"/>
        </w:trPr>
        <w:tc>
          <w:tcPr>
            <w:tcW w:w="2185" w:type="dxa"/>
            <w:shd w:val="clear" w:color="auto" w:fill="auto"/>
            <w:vAlign w:val="center"/>
          </w:tcPr>
          <w:p w:rsidR="00D46C86" w:rsidRPr="00122599" w:rsidRDefault="00D46C86" w:rsidP="000A66FF">
            <w:pPr>
              <w:tabs>
                <w:tab w:val="left" w:pos="10348"/>
              </w:tabs>
              <w:spacing w:after="0" w:line="240" w:lineRule="auto"/>
              <w:rPr>
                <w:rFonts w:ascii="Times New Roman" w:hAnsi="Times New Roman"/>
                <w:color w:val="000000"/>
                <w:sz w:val="20"/>
                <w:szCs w:val="20"/>
              </w:rPr>
            </w:pPr>
            <w:r w:rsidRPr="00122599">
              <w:rPr>
                <w:rFonts w:ascii="Times New Roman" w:hAnsi="Times New Roman"/>
                <w:color w:val="000000"/>
                <w:sz w:val="20"/>
                <w:szCs w:val="20"/>
              </w:rPr>
              <w:t>Податок на землю</w:t>
            </w:r>
          </w:p>
        </w:tc>
        <w:tc>
          <w:tcPr>
            <w:tcW w:w="1223" w:type="dxa"/>
            <w:vAlign w:val="center"/>
          </w:tcPr>
          <w:p w:rsidR="00D46C86" w:rsidRPr="00122599" w:rsidRDefault="00D46C86" w:rsidP="000A66FF">
            <w:pPr>
              <w:tabs>
                <w:tab w:val="left" w:pos="10348"/>
              </w:tabs>
              <w:spacing w:after="0" w:line="240" w:lineRule="auto"/>
              <w:jc w:val="right"/>
              <w:rPr>
                <w:rFonts w:ascii="Times New Roman" w:hAnsi="Times New Roman"/>
                <w:color w:val="000000"/>
                <w:sz w:val="20"/>
                <w:szCs w:val="20"/>
              </w:rPr>
            </w:pPr>
            <w:r w:rsidRPr="00122599">
              <w:rPr>
                <w:rFonts w:ascii="Times New Roman" w:hAnsi="Times New Roman"/>
                <w:color w:val="000000"/>
                <w:sz w:val="20"/>
                <w:szCs w:val="20"/>
              </w:rPr>
              <w:t>24,5</w:t>
            </w:r>
          </w:p>
        </w:tc>
        <w:tc>
          <w:tcPr>
            <w:tcW w:w="1227" w:type="dxa"/>
            <w:shd w:val="clear" w:color="auto" w:fill="auto"/>
            <w:vAlign w:val="center"/>
          </w:tcPr>
          <w:p w:rsidR="00D46C86" w:rsidRPr="00122599" w:rsidRDefault="00D46C86" w:rsidP="000A66FF">
            <w:pPr>
              <w:tabs>
                <w:tab w:val="left" w:pos="10348"/>
              </w:tabs>
              <w:spacing w:after="0" w:line="240" w:lineRule="auto"/>
              <w:jc w:val="right"/>
              <w:rPr>
                <w:rFonts w:ascii="Times New Roman" w:hAnsi="Times New Roman"/>
                <w:color w:val="000000"/>
                <w:sz w:val="20"/>
                <w:szCs w:val="20"/>
              </w:rPr>
            </w:pPr>
            <w:r w:rsidRPr="00122599">
              <w:rPr>
                <w:rFonts w:ascii="Times New Roman" w:hAnsi="Times New Roman"/>
                <w:color w:val="000000"/>
                <w:sz w:val="20"/>
                <w:szCs w:val="20"/>
              </w:rPr>
              <w:t>42</w:t>
            </w:r>
          </w:p>
        </w:tc>
        <w:tc>
          <w:tcPr>
            <w:tcW w:w="1144" w:type="dxa"/>
            <w:vAlign w:val="center"/>
          </w:tcPr>
          <w:p w:rsidR="00D46C86" w:rsidRPr="00122599" w:rsidRDefault="00D46C86" w:rsidP="000A66FF">
            <w:pPr>
              <w:tabs>
                <w:tab w:val="left" w:pos="10348"/>
              </w:tabs>
              <w:spacing w:after="0" w:line="240" w:lineRule="auto"/>
              <w:jc w:val="right"/>
              <w:rPr>
                <w:rFonts w:ascii="Times New Roman" w:hAnsi="Times New Roman"/>
                <w:color w:val="000000"/>
                <w:sz w:val="20"/>
                <w:szCs w:val="20"/>
              </w:rPr>
            </w:pPr>
            <w:r w:rsidRPr="00122599">
              <w:rPr>
                <w:rFonts w:ascii="Times New Roman" w:hAnsi="Times New Roman"/>
                <w:color w:val="000000"/>
                <w:sz w:val="20"/>
                <w:szCs w:val="20"/>
              </w:rPr>
              <w:t>0</w:t>
            </w:r>
          </w:p>
        </w:tc>
        <w:tc>
          <w:tcPr>
            <w:tcW w:w="1144" w:type="dxa"/>
            <w:vAlign w:val="center"/>
          </w:tcPr>
          <w:p w:rsidR="00D46C86" w:rsidRPr="00122599" w:rsidRDefault="00D46C86" w:rsidP="000A66FF">
            <w:pPr>
              <w:tabs>
                <w:tab w:val="left" w:pos="10348"/>
              </w:tabs>
              <w:spacing w:after="0" w:line="240" w:lineRule="auto"/>
              <w:jc w:val="right"/>
              <w:rPr>
                <w:rFonts w:ascii="Times New Roman" w:hAnsi="Times New Roman"/>
                <w:color w:val="000000"/>
                <w:sz w:val="20"/>
                <w:szCs w:val="20"/>
              </w:rPr>
            </w:pPr>
            <w:r w:rsidRPr="00122599">
              <w:rPr>
                <w:rFonts w:ascii="Times New Roman" w:hAnsi="Times New Roman"/>
                <w:color w:val="000000"/>
                <w:sz w:val="20"/>
                <w:szCs w:val="20"/>
              </w:rPr>
              <w:t>0</w:t>
            </w:r>
          </w:p>
        </w:tc>
        <w:tc>
          <w:tcPr>
            <w:tcW w:w="1144" w:type="dxa"/>
            <w:vAlign w:val="center"/>
          </w:tcPr>
          <w:p w:rsidR="00D46C86" w:rsidRPr="00122599" w:rsidRDefault="00D46C86" w:rsidP="000A66FF">
            <w:pPr>
              <w:tabs>
                <w:tab w:val="left" w:pos="10348"/>
              </w:tabs>
              <w:spacing w:after="0" w:line="240" w:lineRule="auto"/>
              <w:jc w:val="right"/>
              <w:rPr>
                <w:rFonts w:ascii="Times New Roman" w:hAnsi="Times New Roman"/>
                <w:color w:val="000000"/>
                <w:sz w:val="20"/>
                <w:szCs w:val="20"/>
              </w:rPr>
            </w:pPr>
            <w:r w:rsidRPr="00122599">
              <w:rPr>
                <w:rFonts w:ascii="Times New Roman" w:hAnsi="Times New Roman"/>
                <w:color w:val="000000"/>
                <w:sz w:val="20"/>
                <w:szCs w:val="20"/>
              </w:rPr>
              <w:t>0</w:t>
            </w:r>
          </w:p>
        </w:tc>
        <w:tc>
          <w:tcPr>
            <w:tcW w:w="1000" w:type="dxa"/>
          </w:tcPr>
          <w:p w:rsidR="00D46C86" w:rsidRPr="00122599" w:rsidRDefault="00D46C86" w:rsidP="000A66FF">
            <w:pPr>
              <w:tabs>
                <w:tab w:val="left" w:pos="10348"/>
              </w:tabs>
              <w:spacing w:after="0" w:line="240" w:lineRule="auto"/>
              <w:jc w:val="right"/>
              <w:rPr>
                <w:rFonts w:ascii="Times New Roman" w:hAnsi="Times New Roman"/>
                <w:color w:val="000000"/>
                <w:sz w:val="20"/>
                <w:szCs w:val="20"/>
              </w:rPr>
            </w:pPr>
            <w:r>
              <w:rPr>
                <w:rFonts w:ascii="Times New Roman" w:hAnsi="Times New Roman"/>
                <w:color w:val="000000"/>
                <w:sz w:val="20"/>
                <w:szCs w:val="20"/>
              </w:rPr>
              <w:t>0</w:t>
            </w:r>
          </w:p>
        </w:tc>
      </w:tr>
      <w:tr w:rsidR="00D46C86" w:rsidRPr="00A272EF" w:rsidTr="00D46C86">
        <w:trPr>
          <w:trHeight w:val="258"/>
        </w:trPr>
        <w:tc>
          <w:tcPr>
            <w:tcW w:w="2185" w:type="dxa"/>
            <w:shd w:val="clear" w:color="auto" w:fill="auto"/>
            <w:vAlign w:val="center"/>
          </w:tcPr>
          <w:p w:rsidR="00D46C86" w:rsidRPr="00122599" w:rsidRDefault="00D46C86" w:rsidP="000A66FF">
            <w:pPr>
              <w:tabs>
                <w:tab w:val="left" w:pos="10348"/>
              </w:tabs>
              <w:spacing w:after="0" w:line="240" w:lineRule="auto"/>
              <w:rPr>
                <w:rFonts w:ascii="Times New Roman" w:hAnsi="Times New Roman"/>
                <w:color w:val="000000"/>
                <w:sz w:val="20"/>
                <w:szCs w:val="20"/>
              </w:rPr>
            </w:pPr>
            <w:r w:rsidRPr="00122599">
              <w:rPr>
                <w:rFonts w:ascii="Times New Roman" w:hAnsi="Times New Roman"/>
                <w:color w:val="000000"/>
                <w:sz w:val="20"/>
                <w:szCs w:val="20"/>
              </w:rPr>
              <w:t>Туристичний збір</w:t>
            </w:r>
          </w:p>
        </w:tc>
        <w:tc>
          <w:tcPr>
            <w:tcW w:w="1223" w:type="dxa"/>
            <w:vAlign w:val="center"/>
          </w:tcPr>
          <w:p w:rsidR="00D46C86" w:rsidRPr="00122599" w:rsidRDefault="00D46C86" w:rsidP="000A66FF">
            <w:pPr>
              <w:tabs>
                <w:tab w:val="left" w:pos="10348"/>
              </w:tabs>
              <w:spacing w:after="0" w:line="240" w:lineRule="auto"/>
              <w:jc w:val="right"/>
              <w:rPr>
                <w:rFonts w:ascii="Times New Roman" w:hAnsi="Times New Roman"/>
                <w:color w:val="000000"/>
                <w:sz w:val="20"/>
                <w:szCs w:val="20"/>
              </w:rPr>
            </w:pPr>
            <w:r w:rsidRPr="00122599">
              <w:rPr>
                <w:rFonts w:ascii="Times New Roman" w:hAnsi="Times New Roman"/>
                <w:color w:val="000000"/>
                <w:sz w:val="20"/>
                <w:szCs w:val="20"/>
              </w:rPr>
              <w:t>3,6</w:t>
            </w:r>
          </w:p>
        </w:tc>
        <w:tc>
          <w:tcPr>
            <w:tcW w:w="1227" w:type="dxa"/>
            <w:shd w:val="clear" w:color="auto" w:fill="auto"/>
            <w:vAlign w:val="center"/>
          </w:tcPr>
          <w:p w:rsidR="00D46C86" w:rsidRPr="00122599" w:rsidRDefault="00D46C86" w:rsidP="000A66FF">
            <w:pPr>
              <w:tabs>
                <w:tab w:val="left" w:pos="10348"/>
              </w:tabs>
              <w:spacing w:after="0" w:line="240" w:lineRule="auto"/>
              <w:jc w:val="right"/>
              <w:rPr>
                <w:rFonts w:ascii="Times New Roman" w:hAnsi="Times New Roman"/>
                <w:color w:val="000000"/>
                <w:sz w:val="20"/>
                <w:szCs w:val="20"/>
              </w:rPr>
            </w:pPr>
            <w:r w:rsidRPr="00122599">
              <w:rPr>
                <w:rFonts w:ascii="Times New Roman" w:hAnsi="Times New Roman"/>
                <w:color w:val="000000"/>
                <w:sz w:val="20"/>
                <w:szCs w:val="20"/>
              </w:rPr>
              <w:t>4,9</w:t>
            </w:r>
          </w:p>
        </w:tc>
        <w:tc>
          <w:tcPr>
            <w:tcW w:w="1144" w:type="dxa"/>
            <w:vAlign w:val="center"/>
          </w:tcPr>
          <w:p w:rsidR="00D46C86" w:rsidRPr="00122599" w:rsidRDefault="00D46C86" w:rsidP="000A66FF">
            <w:pPr>
              <w:tabs>
                <w:tab w:val="left" w:pos="10348"/>
              </w:tabs>
              <w:spacing w:after="0" w:line="240" w:lineRule="auto"/>
              <w:jc w:val="right"/>
              <w:rPr>
                <w:rFonts w:ascii="Times New Roman" w:hAnsi="Times New Roman"/>
                <w:color w:val="000000"/>
                <w:sz w:val="20"/>
                <w:szCs w:val="20"/>
              </w:rPr>
            </w:pPr>
            <w:r w:rsidRPr="00122599">
              <w:rPr>
                <w:rFonts w:ascii="Times New Roman" w:hAnsi="Times New Roman"/>
                <w:color w:val="000000"/>
                <w:sz w:val="20"/>
                <w:szCs w:val="20"/>
              </w:rPr>
              <w:t>5,8</w:t>
            </w:r>
          </w:p>
        </w:tc>
        <w:tc>
          <w:tcPr>
            <w:tcW w:w="1144" w:type="dxa"/>
            <w:vAlign w:val="center"/>
          </w:tcPr>
          <w:p w:rsidR="00D46C86" w:rsidRPr="00122599" w:rsidRDefault="00D46C86" w:rsidP="000A66FF">
            <w:pPr>
              <w:tabs>
                <w:tab w:val="left" w:pos="10348"/>
              </w:tabs>
              <w:spacing w:after="0" w:line="240" w:lineRule="auto"/>
              <w:jc w:val="right"/>
              <w:rPr>
                <w:rFonts w:ascii="Times New Roman" w:hAnsi="Times New Roman"/>
                <w:color w:val="000000"/>
                <w:sz w:val="20"/>
                <w:szCs w:val="20"/>
              </w:rPr>
            </w:pPr>
            <w:r w:rsidRPr="00122599">
              <w:rPr>
                <w:rFonts w:ascii="Times New Roman" w:hAnsi="Times New Roman"/>
                <w:color w:val="000000"/>
                <w:sz w:val="20"/>
                <w:szCs w:val="20"/>
              </w:rPr>
              <w:t>7,8</w:t>
            </w:r>
          </w:p>
        </w:tc>
        <w:tc>
          <w:tcPr>
            <w:tcW w:w="1144" w:type="dxa"/>
            <w:vAlign w:val="center"/>
          </w:tcPr>
          <w:p w:rsidR="00D46C86" w:rsidRPr="00122599" w:rsidRDefault="00D46C86" w:rsidP="000A66FF">
            <w:pPr>
              <w:tabs>
                <w:tab w:val="left" w:pos="10348"/>
              </w:tabs>
              <w:spacing w:after="0" w:line="240" w:lineRule="auto"/>
              <w:jc w:val="right"/>
              <w:rPr>
                <w:rFonts w:ascii="Times New Roman" w:hAnsi="Times New Roman"/>
                <w:color w:val="000000"/>
                <w:sz w:val="20"/>
                <w:szCs w:val="20"/>
              </w:rPr>
            </w:pPr>
            <w:r>
              <w:rPr>
                <w:rFonts w:ascii="Times New Roman" w:hAnsi="Times New Roman"/>
                <w:color w:val="000000"/>
                <w:sz w:val="20"/>
                <w:szCs w:val="20"/>
              </w:rPr>
              <w:t xml:space="preserve">         </w:t>
            </w:r>
            <w:r w:rsidRPr="00122599">
              <w:rPr>
                <w:rFonts w:ascii="Times New Roman" w:hAnsi="Times New Roman"/>
                <w:color w:val="000000"/>
                <w:sz w:val="20"/>
                <w:szCs w:val="20"/>
              </w:rPr>
              <w:t xml:space="preserve">48,70   </w:t>
            </w:r>
          </w:p>
          <w:p w:rsidR="00D46C86" w:rsidRPr="00122599" w:rsidRDefault="00D46C86" w:rsidP="000A66FF">
            <w:pPr>
              <w:tabs>
                <w:tab w:val="left" w:pos="10348"/>
              </w:tabs>
              <w:spacing w:after="0" w:line="240" w:lineRule="auto"/>
              <w:jc w:val="right"/>
              <w:rPr>
                <w:rFonts w:ascii="Times New Roman" w:hAnsi="Times New Roman"/>
                <w:color w:val="000000"/>
                <w:sz w:val="20"/>
                <w:szCs w:val="20"/>
              </w:rPr>
            </w:pPr>
          </w:p>
        </w:tc>
        <w:tc>
          <w:tcPr>
            <w:tcW w:w="1000" w:type="dxa"/>
          </w:tcPr>
          <w:p w:rsidR="00D46C86" w:rsidRDefault="00D46C86" w:rsidP="000A66FF">
            <w:pPr>
              <w:tabs>
                <w:tab w:val="left" w:pos="10348"/>
              </w:tabs>
              <w:spacing w:after="0" w:line="240" w:lineRule="auto"/>
              <w:jc w:val="right"/>
              <w:rPr>
                <w:rFonts w:ascii="Times New Roman" w:hAnsi="Times New Roman"/>
                <w:color w:val="000000"/>
                <w:sz w:val="20"/>
                <w:szCs w:val="20"/>
              </w:rPr>
            </w:pPr>
            <w:r>
              <w:rPr>
                <w:rFonts w:ascii="Times New Roman" w:hAnsi="Times New Roman"/>
                <w:color w:val="000000"/>
                <w:sz w:val="20"/>
                <w:szCs w:val="20"/>
              </w:rPr>
              <w:t>60,9</w:t>
            </w:r>
          </w:p>
        </w:tc>
      </w:tr>
      <w:tr w:rsidR="00D46C86" w:rsidRPr="00A272EF" w:rsidTr="00D46C86">
        <w:trPr>
          <w:trHeight w:val="258"/>
        </w:trPr>
        <w:tc>
          <w:tcPr>
            <w:tcW w:w="2185" w:type="dxa"/>
            <w:shd w:val="clear" w:color="auto" w:fill="auto"/>
            <w:vAlign w:val="center"/>
          </w:tcPr>
          <w:p w:rsidR="00D46C86" w:rsidRPr="00122599" w:rsidRDefault="00D46C86" w:rsidP="000A66FF">
            <w:pPr>
              <w:tabs>
                <w:tab w:val="left" w:pos="10348"/>
              </w:tabs>
              <w:spacing w:after="0" w:line="240" w:lineRule="auto"/>
              <w:rPr>
                <w:rFonts w:ascii="Times New Roman" w:hAnsi="Times New Roman"/>
                <w:color w:val="000000"/>
                <w:sz w:val="20"/>
                <w:szCs w:val="20"/>
              </w:rPr>
            </w:pPr>
            <w:r w:rsidRPr="00122599">
              <w:rPr>
                <w:rFonts w:ascii="Times New Roman" w:hAnsi="Times New Roman"/>
                <w:color w:val="000000"/>
                <w:sz w:val="20"/>
                <w:szCs w:val="20"/>
              </w:rPr>
              <w:t>Інші податки та обов’язкові платежі</w:t>
            </w:r>
          </w:p>
        </w:tc>
        <w:tc>
          <w:tcPr>
            <w:tcW w:w="1223" w:type="dxa"/>
            <w:vAlign w:val="center"/>
          </w:tcPr>
          <w:p w:rsidR="00D46C86" w:rsidRPr="00122599" w:rsidRDefault="00D46C86" w:rsidP="000A66FF">
            <w:pPr>
              <w:tabs>
                <w:tab w:val="left" w:pos="10348"/>
              </w:tabs>
              <w:spacing w:after="0" w:line="240" w:lineRule="auto"/>
              <w:jc w:val="right"/>
              <w:rPr>
                <w:rFonts w:ascii="Times New Roman" w:hAnsi="Times New Roman"/>
                <w:color w:val="000000"/>
                <w:sz w:val="20"/>
                <w:szCs w:val="20"/>
              </w:rPr>
            </w:pPr>
            <w:r w:rsidRPr="00122599">
              <w:rPr>
                <w:rFonts w:ascii="Times New Roman" w:hAnsi="Times New Roman"/>
                <w:color w:val="000000"/>
                <w:sz w:val="20"/>
                <w:szCs w:val="20"/>
              </w:rPr>
              <w:t>0,7</w:t>
            </w:r>
          </w:p>
        </w:tc>
        <w:tc>
          <w:tcPr>
            <w:tcW w:w="1227" w:type="dxa"/>
            <w:shd w:val="clear" w:color="auto" w:fill="auto"/>
            <w:vAlign w:val="center"/>
          </w:tcPr>
          <w:p w:rsidR="00D46C86" w:rsidRPr="00122599" w:rsidRDefault="00D46C86" w:rsidP="000A66FF">
            <w:pPr>
              <w:tabs>
                <w:tab w:val="left" w:pos="10348"/>
              </w:tabs>
              <w:spacing w:after="0" w:line="240" w:lineRule="auto"/>
              <w:jc w:val="right"/>
              <w:rPr>
                <w:rFonts w:ascii="Times New Roman" w:hAnsi="Times New Roman"/>
                <w:color w:val="000000"/>
                <w:sz w:val="20"/>
                <w:szCs w:val="20"/>
              </w:rPr>
            </w:pPr>
            <w:r w:rsidRPr="00122599">
              <w:rPr>
                <w:rFonts w:ascii="Times New Roman" w:hAnsi="Times New Roman"/>
                <w:color w:val="000000"/>
                <w:sz w:val="20"/>
                <w:szCs w:val="20"/>
              </w:rPr>
              <w:t>1,7</w:t>
            </w:r>
          </w:p>
        </w:tc>
        <w:tc>
          <w:tcPr>
            <w:tcW w:w="1144" w:type="dxa"/>
            <w:vAlign w:val="center"/>
          </w:tcPr>
          <w:p w:rsidR="00D46C86" w:rsidRPr="00122599" w:rsidRDefault="00D46C86" w:rsidP="000A66FF">
            <w:pPr>
              <w:tabs>
                <w:tab w:val="left" w:pos="10348"/>
              </w:tabs>
              <w:spacing w:after="0" w:line="240" w:lineRule="auto"/>
              <w:jc w:val="right"/>
              <w:rPr>
                <w:rFonts w:ascii="Times New Roman" w:hAnsi="Times New Roman"/>
                <w:color w:val="000000"/>
                <w:sz w:val="20"/>
                <w:szCs w:val="20"/>
              </w:rPr>
            </w:pPr>
            <w:r w:rsidRPr="00122599">
              <w:rPr>
                <w:rFonts w:ascii="Times New Roman" w:hAnsi="Times New Roman"/>
                <w:color w:val="000000"/>
                <w:sz w:val="20"/>
                <w:szCs w:val="20"/>
              </w:rPr>
              <w:t>1,7</w:t>
            </w:r>
          </w:p>
        </w:tc>
        <w:tc>
          <w:tcPr>
            <w:tcW w:w="1144" w:type="dxa"/>
            <w:vAlign w:val="center"/>
          </w:tcPr>
          <w:p w:rsidR="00D46C86" w:rsidRPr="00122599" w:rsidRDefault="00D46C86" w:rsidP="000A66FF">
            <w:pPr>
              <w:tabs>
                <w:tab w:val="left" w:pos="10348"/>
              </w:tabs>
              <w:spacing w:after="0" w:line="240" w:lineRule="auto"/>
              <w:jc w:val="right"/>
              <w:rPr>
                <w:rFonts w:ascii="Times New Roman" w:hAnsi="Times New Roman"/>
                <w:color w:val="000000"/>
                <w:sz w:val="20"/>
                <w:szCs w:val="20"/>
              </w:rPr>
            </w:pPr>
            <w:r w:rsidRPr="00122599">
              <w:rPr>
                <w:rFonts w:ascii="Times New Roman" w:hAnsi="Times New Roman"/>
                <w:color w:val="000000"/>
                <w:sz w:val="20"/>
                <w:szCs w:val="20"/>
              </w:rPr>
              <w:t>1,1</w:t>
            </w:r>
          </w:p>
        </w:tc>
        <w:tc>
          <w:tcPr>
            <w:tcW w:w="1144" w:type="dxa"/>
            <w:vAlign w:val="center"/>
          </w:tcPr>
          <w:p w:rsidR="00D46C86" w:rsidRPr="00122599" w:rsidRDefault="00D46C86" w:rsidP="000A66FF">
            <w:pPr>
              <w:tabs>
                <w:tab w:val="left" w:pos="10348"/>
              </w:tabs>
              <w:spacing w:after="0" w:line="240" w:lineRule="auto"/>
              <w:jc w:val="right"/>
              <w:rPr>
                <w:rFonts w:ascii="Times New Roman" w:hAnsi="Times New Roman"/>
                <w:color w:val="000000"/>
                <w:sz w:val="20"/>
                <w:szCs w:val="20"/>
              </w:rPr>
            </w:pPr>
            <w:r>
              <w:rPr>
                <w:rFonts w:ascii="Times New Roman" w:hAnsi="Times New Roman"/>
                <w:color w:val="000000"/>
                <w:sz w:val="20"/>
                <w:szCs w:val="20"/>
              </w:rPr>
              <w:t xml:space="preserve">            </w:t>
            </w:r>
            <w:r w:rsidRPr="00122599">
              <w:rPr>
                <w:rFonts w:ascii="Times New Roman" w:hAnsi="Times New Roman"/>
                <w:color w:val="000000"/>
                <w:sz w:val="20"/>
                <w:szCs w:val="20"/>
              </w:rPr>
              <w:t xml:space="preserve">0,90   </w:t>
            </w:r>
          </w:p>
          <w:p w:rsidR="00D46C86" w:rsidRPr="00122599" w:rsidRDefault="00D46C86" w:rsidP="000A66FF">
            <w:pPr>
              <w:tabs>
                <w:tab w:val="left" w:pos="10348"/>
              </w:tabs>
              <w:spacing w:after="0" w:line="240" w:lineRule="auto"/>
              <w:jc w:val="right"/>
              <w:rPr>
                <w:rFonts w:ascii="Times New Roman" w:hAnsi="Times New Roman"/>
                <w:color w:val="000000"/>
                <w:sz w:val="20"/>
                <w:szCs w:val="20"/>
              </w:rPr>
            </w:pPr>
          </w:p>
        </w:tc>
        <w:tc>
          <w:tcPr>
            <w:tcW w:w="1000" w:type="dxa"/>
          </w:tcPr>
          <w:p w:rsidR="00D46C86" w:rsidRDefault="00D46C86" w:rsidP="000A66FF">
            <w:pPr>
              <w:tabs>
                <w:tab w:val="left" w:pos="10348"/>
              </w:tabs>
              <w:spacing w:after="0" w:line="240" w:lineRule="auto"/>
              <w:jc w:val="right"/>
              <w:rPr>
                <w:rFonts w:ascii="Times New Roman" w:hAnsi="Times New Roman"/>
                <w:color w:val="000000"/>
                <w:sz w:val="20"/>
                <w:szCs w:val="20"/>
              </w:rPr>
            </w:pPr>
            <w:r>
              <w:rPr>
                <w:rFonts w:ascii="Times New Roman" w:hAnsi="Times New Roman"/>
                <w:color w:val="000000"/>
                <w:sz w:val="20"/>
                <w:szCs w:val="20"/>
              </w:rPr>
              <w:t>0,2</w:t>
            </w:r>
          </w:p>
        </w:tc>
      </w:tr>
      <w:tr w:rsidR="00D46C86" w:rsidRPr="00A272EF" w:rsidTr="00D46C86">
        <w:trPr>
          <w:trHeight w:val="258"/>
        </w:trPr>
        <w:tc>
          <w:tcPr>
            <w:tcW w:w="2185" w:type="dxa"/>
            <w:shd w:val="clear" w:color="auto" w:fill="auto"/>
            <w:vAlign w:val="center"/>
          </w:tcPr>
          <w:p w:rsidR="00D46C86" w:rsidRPr="00A272EF" w:rsidRDefault="00D46C86" w:rsidP="000A66FF">
            <w:pPr>
              <w:tabs>
                <w:tab w:val="left" w:pos="10348"/>
              </w:tabs>
              <w:spacing w:after="0" w:line="240" w:lineRule="auto"/>
              <w:rPr>
                <w:rFonts w:ascii="Times New Roman" w:hAnsi="Times New Roman"/>
                <w:b/>
                <w:color w:val="000000"/>
                <w:sz w:val="20"/>
                <w:szCs w:val="20"/>
              </w:rPr>
            </w:pPr>
            <w:r w:rsidRPr="00A272EF">
              <w:rPr>
                <w:rFonts w:ascii="Times New Roman" w:hAnsi="Times New Roman"/>
                <w:b/>
                <w:color w:val="000000"/>
                <w:sz w:val="20"/>
                <w:szCs w:val="20"/>
              </w:rPr>
              <w:t>Всього</w:t>
            </w:r>
          </w:p>
        </w:tc>
        <w:tc>
          <w:tcPr>
            <w:tcW w:w="1223" w:type="dxa"/>
            <w:vAlign w:val="center"/>
          </w:tcPr>
          <w:p w:rsidR="00D46C86" w:rsidRPr="00A272EF" w:rsidRDefault="00D46C86" w:rsidP="000A66FF">
            <w:pPr>
              <w:tabs>
                <w:tab w:val="left" w:pos="10348"/>
              </w:tabs>
              <w:spacing w:after="0" w:line="240" w:lineRule="auto"/>
              <w:jc w:val="right"/>
              <w:rPr>
                <w:rFonts w:ascii="Times New Roman" w:hAnsi="Times New Roman"/>
                <w:b/>
                <w:color w:val="000000"/>
                <w:sz w:val="20"/>
                <w:szCs w:val="20"/>
              </w:rPr>
            </w:pPr>
            <w:r w:rsidRPr="00A272EF">
              <w:rPr>
                <w:rFonts w:ascii="Times New Roman" w:hAnsi="Times New Roman"/>
                <w:b/>
                <w:color w:val="000000"/>
                <w:sz w:val="20"/>
                <w:szCs w:val="20"/>
              </w:rPr>
              <w:t>2854,5</w:t>
            </w:r>
          </w:p>
        </w:tc>
        <w:tc>
          <w:tcPr>
            <w:tcW w:w="1227" w:type="dxa"/>
            <w:shd w:val="clear" w:color="auto" w:fill="auto"/>
            <w:vAlign w:val="center"/>
          </w:tcPr>
          <w:p w:rsidR="00D46C86" w:rsidRPr="00A272EF" w:rsidRDefault="00D46C86" w:rsidP="000A66FF">
            <w:pPr>
              <w:tabs>
                <w:tab w:val="left" w:pos="10348"/>
              </w:tabs>
              <w:spacing w:after="0" w:line="240" w:lineRule="auto"/>
              <w:jc w:val="right"/>
              <w:rPr>
                <w:rFonts w:ascii="Times New Roman" w:hAnsi="Times New Roman"/>
                <w:b/>
                <w:color w:val="000000"/>
                <w:sz w:val="20"/>
                <w:szCs w:val="20"/>
              </w:rPr>
            </w:pPr>
            <w:r w:rsidRPr="00A272EF">
              <w:rPr>
                <w:rFonts w:ascii="Times New Roman" w:hAnsi="Times New Roman"/>
                <w:b/>
                <w:color w:val="000000"/>
                <w:sz w:val="20"/>
                <w:szCs w:val="20"/>
              </w:rPr>
              <w:t>4676,8</w:t>
            </w:r>
          </w:p>
        </w:tc>
        <w:tc>
          <w:tcPr>
            <w:tcW w:w="1144" w:type="dxa"/>
            <w:vAlign w:val="center"/>
          </w:tcPr>
          <w:p w:rsidR="00D46C86" w:rsidRPr="00A272EF" w:rsidRDefault="00D46C86" w:rsidP="000A66FF">
            <w:pPr>
              <w:tabs>
                <w:tab w:val="left" w:pos="10348"/>
              </w:tabs>
              <w:spacing w:after="0" w:line="240" w:lineRule="auto"/>
              <w:jc w:val="right"/>
              <w:rPr>
                <w:rFonts w:ascii="Times New Roman" w:hAnsi="Times New Roman"/>
                <w:b/>
                <w:color w:val="000000"/>
                <w:sz w:val="20"/>
                <w:szCs w:val="20"/>
              </w:rPr>
            </w:pPr>
            <w:r w:rsidRPr="00A272EF">
              <w:rPr>
                <w:rFonts w:ascii="Times New Roman" w:hAnsi="Times New Roman"/>
                <w:b/>
                <w:color w:val="000000"/>
                <w:sz w:val="20"/>
                <w:szCs w:val="20"/>
              </w:rPr>
              <w:t>5761,3</w:t>
            </w:r>
          </w:p>
        </w:tc>
        <w:tc>
          <w:tcPr>
            <w:tcW w:w="1144" w:type="dxa"/>
            <w:vAlign w:val="center"/>
          </w:tcPr>
          <w:p w:rsidR="00D46C86" w:rsidRPr="00A272EF" w:rsidRDefault="00D46C86" w:rsidP="000A66FF">
            <w:pPr>
              <w:tabs>
                <w:tab w:val="left" w:pos="10348"/>
              </w:tabs>
              <w:spacing w:after="0" w:line="240" w:lineRule="auto"/>
              <w:jc w:val="right"/>
              <w:rPr>
                <w:rFonts w:ascii="Times New Roman" w:hAnsi="Times New Roman"/>
                <w:b/>
                <w:color w:val="000000"/>
                <w:sz w:val="20"/>
                <w:szCs w:val="20"/>
              </w:rPr>
            </w:pPr>
            <w:r w:rsidRPr="00A272EF">
              <w:rPr>
                <w:rFonts w:ascii="Times New Roman" w:hAnsi="Times New Roman"/>
                <w:b/>
                <w:color w:val="000000"/>
                <w:sz w:val="20"/>
                <w:szCs w:val="20"/>
              </w:rPr>
              <w:t>9213,6</w:t>
            </w:r>
          </w:p>
        </w:tc>
        <w:tc>
          <w:tcPr>
            <w:tcW w:w="1144" w:type="dxa"/>
            <w:vAlign w:val="bottom"/>
          </w:tcPr>
          <w:p w:rsidR="00D46C86" w:rsidRPr="00A272EF" w:rsidRDefault="00D46C86" w:rsidP="000A66FF">
            <w:pPr>
              <w:tabs>
                <w:tab w:val="left" w:pos="10348"/>
              </w:tabs>
              <w:spacing w:after="0" w:line="240" w:lineRule="auto"/>
              <w:jc w:val="right"/>
              <w:rPr>
                <w:rFonts w:ascii="Times New Roman" w:hAnsi="Times New Roman"/>
                <w:b/>
                <w:color w:val="000000"/>
                <w:sz w:val="20"/>
                <w:szCs w:val="20"/>
              </w:rPr>
            </w:pPr>
            <w:r w:rsidRPr="00A272EF">
              <w:rPr>
                <w:rFonts w:ascii="Times New Roman" w:hAnsi="Times New Roman"/>
                <w:b/>
                <w:color w:val="000000"/>
                <w:sz w:val="20"/>
                <w:szCs w:val="20"/>
              </w:rPr>
              <w:t>10 713,20</w:t>
            </w:r>
          </w:p>
          <w:p w:rsidR="00D46C86" w:rsidRPr="00A272EF" w:rsidRDefault="00D46C86" w:rsidP="000A66FF">
            <w:pPr>
              <w:tabs>
                <w:tab w:val="left" w:pos="10348"/>
              </w:tabs>
              <w:spacing w:after="0" w:line="240" w:lineRule="auto"/>
              <w:jc w:val="right"/>
              <w:rPr>
                <w:rFonts w:ascii="Times New Roman" w:hAnsi="Times New Roman"/>
                <w:b/>
                <w:color w:val="000000"/>
                <w:sz w:val="20"/>
                <w:szCs w:val="20"/>
              </w:rPr>
            </w:pPr>
          </w:p>
        </w:tc>
        <w:tc>
          <w:tcPr>
            <w:tcW w:w="1000" w:type="dxa"/>
          </w:tcPr>
          <w:p w:rsidR="00D46C86" w:rsidRPr="00A272EF" w:rsidRDefault="00D46C86" w:rsidP="000A66FF">
            <w:pPr>
              <w:tabs>
                <w:tab w:val="left" w:pos="10348"/>
              </w:tabs>
              <w:spacing w:after="0" w:line="240" w:lineRule="auto"/>
              <w:jc w:val="right"/>
              <w:rPr>
                <w:rFonts w:ascii="Times New Roman" w:hAnsi="Times New Roman"/>
                <w:b/>
                <w:color w:val="000000"/>
                <w:sz w:val="20"/>
                <w:szCs w:val="20"/>
              </w:rPr>
            </w:pPr>
            <w:r>
              <w:rPr>
                <w:rFonts w:ascii="Times New Roman" w:hAnsi="Times New Roman"/>
                <w:b/>
                <w:color w:val="000000"/>
                <w:sz w:val="20"/>
                <w:szCs w:val="20"/>
              </w:rPr>
              <w:t>16 248,1</w:t>
            </w:r>
          </w:p>
        </w:tc>
      </w:tr>
    </w:tbl>
    <w:p w:rsidR="006C5A5B" w:rsidRPr="00896BD4" w:rsidRDefault="001E1498" w:rsidP="000A66FF">
      <w:pPr>
        <w:tabs>
          <w:tab w:val="left" w:pos="10348"/>
        </w:tabs>
        <w:spacing w:after="0"/>
        <w:ind w:firstLine="709"/>
        <w:jc w:val="both"/>
        <w:rPr>
          <w:rFonts w:ascii="Times New Roman" w:hAnsi="Times New Roman"/>
          <w:color w:val="000000"/>
          <w:sz w:val="28"/>
          <w:szCs w:val="28"/>
        </w:rPr>
      </w:pPr>
      <w:r w:rsidRPr="00951E6D">
        <w:rPr>
          <w:rFonts w:ascii="Times New Roman" w:hAnsi="Times New Roman"/>
          <w:color w:val="000000"/>
          <w:sz w:val="28"/>
          <w:szCs w:val="28"/>
        </w:rPr>
        <w:t xml:space="preserve">Збільшення сплати ПДВ виникло за рахунок переходу деяких підрядних організацій на сплату Єдиного </w:t>
      </w:r>
      <w:r w:rsidR="00951E6D" w:rsidRPr="00951E6D">
        <w:rPr>
          <w:rFonts w:ascii="Times New Roman" w:hAnsi="Times New Roman"/>
          <w:color w:val="000000"/>
          <w:sz w:val="28"/>
          <w:szCs w:val="28"/>
        </w:rPr>
        <w:t>податку без сплати ПДВ,  також внаслідок</w:t>
      </w:r>
      <w:r w:rsidRPr="00951E6D">
        <w:rPr>
          <w:rFonts w:ascii="Times New Roman" w:hAnsi="Times New Roman"/>
          <w:color w:val="000000"/>
          <w:sz w:val="28"/>
          <w:szCs w:val="28"/>
        </w:rPr>
        <w:t xml:space="preserve"> блокування контролючим о</w:t>
      </w:r>
      <w:r w:rsidRPr="00896BD4">
        <w:rPr>
          <w:rFonts w:ascii="Times New Roman" w:hAnsi="Times New Roman"/>
          <w:color w:val="000000"/>
          <w:sz w:val="28"/>
          <w:szCs w:val="28"/>
        </w:rPr>
        <w:t>рганом пода</w:t>
      </w:r>
      <w:r w:rsidR="00827FF5">
        <w:rPr>
          <w:rFonts w:ascii="Times New Roman" w:hAnsi="Times New Roman"/>
          <w:color w:val="000000"/>
          <w:sz w:val="28"/>
          <w:szCs w:val="28"/>
        </w:rPr>
        <w:t>т</w:t>
      </w:r>
      <w:r w:rsidRPr="00896BD4">
        <w:rPr>
          <w:rFonts w:ascii="Times New Roman" w:hAnsi="Times New Roman"/>
          <w:color w:val="000000"/>
          <w:sz w:val="28"/>
          <w:szCs w:val="28"/>
        </w:rPr>
        <w:t>кових накладних деяким підрядним організаціям</w:t>
      </w:r>
      <w:r w:rsidR="00A369FE" w:rsidRPr="00896BD4">
        <w:rPr>
          <w:rFonts w:ascii="Times New Roman" w:hAnsi="Times New Roman"/>
          <w:color w:val="000000"/>
          <w:sz w:val="28"/>
          <w:szCs w:val="28"/>
        </w:rPr>
        <w:t>.</w:t>
      </w:r>
      <w:r w:rsidRPr="00896BD4">
        <w:rPr>
          <w:rFonts w:ascii="Times New Roman" w:hAnsi="Times New Roman"/>
          <w:color w:val="000000"/>
          <w:sz w:val="28"/>
          <w:szCs w:val="28"/>
        </w:rPr>
        <w:t xml:space="preserve"> </w:t>
      </w:r>
      <w:r w:rsidR="006C5A5B" w:rsidRPr="00896BD4">
        <w:rPr>
          <w:rFonts w:ascii="Times New Roman" w:hAnsi="Times New Roman"/>
          <w:color w:val="000000"/>
          <w:sz w:val="28"/>
          <w:szCs w:val="28"/>
        </w:rPr>
        <w:t xml:space="preserve">Структура послуг підприємства стабільна на протязі останніх </w:t>
      </w:r>
      <w:r w:rsidR="00951E6D">
        <w:rPr>
          <w:rFonts w:ascii="Times New Roman" w:hAnsi="Times New Roman"/>
          <w:color w:val="000000"/>
          <w:sz w:val="28"/>
          <w:szCs w:val="28"/>
        </w:rPr>
        <w:t>6</w:t>
      </w:r>
      <w:r w:rsidR="006C5A5B" w:rsidRPr="00896BD4">
        <w:rPr>
          <w:rFonts w:ascii="Times New Roman" w:hAnsi="Times New Roman"/>
          <w:color w:val="000000"/>
          <w:sz w:val="28"/>
          <w:szCs w:val="28"/>
        </w:rPr>
        <w:t>-ти років - 9</w:t>
      </w:r>
      <w:r w:rsidR="00C6358B" w:rsidRPr="00896BD4">
        <w:rPr>
          <w:rFonts w:ascii="Times New Roman" w:hAnsi="Times New Roman"/>
          <w:color w:val="000000"/>
          <w:sz w:val="28"/>
          <w:szCs w:val="28"/>
        </w:rPr>
        <w:t>5</w:t>
      </w:r>
      <w:r w:rsidR="006C5A5B" w:rsidRPr="00896BD4">
        <w:rPr>
          <w:rFonts w:ascii="Times New Roman" w:hAnsi="Times New Roman"/>
          <w:color w:val="000000"/>
          <w:sz w:val="28"/>
          <w:szCs w:val="28"/>
        </w:rPr>
        <w:t xml:space="preserve">% в загальному обсязі займають комунальні послуги населенню. </w:t>
      </w:r>
    </w:p>
    <w:p w:rsidR="006C5A5B" w:rsidRPr="0040011F" w:rsidRDefault="006C5A5B" w:rsidP="000A66FF">
      <w:pPr>
        <w:keepNext/>
        <w:tabs>
          <w:tab w:val="left" w:pos="10348"/>
        </w:tabs>
        <w:spacing w:after="0"/>
        <w:ind w:firstLine="709"/>
        <w:jc w:val="right"/>
        <w:rPr>
          <w:i/>
          <w:sz w:val="20"/>
          <w:szCs w:val="20"/>
        </w:rPr>
      </w:pPr>
      <w:r w:rsidRPr="00896BD4">
        <w:rPr>
          <w:i/>
          <w:sz w:val="20"/>
          <w:szCs w:val="20"/>
        </w:rPr>
        <w:t>Таблиця</w:t>
      </w:r>
      <w:r w:rsidR="00586673">
        <w:rPr>
          <w:i/>
          <w:sz w:val="20"/>
          <w:szCs w:val="20"/>
        </w:rPr>
        <w:t xml:space="preserve"> 10</w:t>
      </w:r>
    </w:p>
    <w:p w:rsidR="006C5A5B" w:rsidRPr="00E376E3" w:rsidRDefault="006C5A5B" w:rsidP="000A66FF">
      <w:pPr>
        <w:keepNext/>
        <w:tabs>
          <w:tab w:val="left" w:pos="10348"/>
        </w:tabs>
        <w:spacing w:after="240" w:line="240" w:lineRule="auto"/>
        <w:jc w:val="center"/>
        <w:rPr>
          <w:rFonts w:ascii="Times New Roman" w:hAnsi="Times New Roman"/>
          <w:b/>
          <w:sz w:val="24"/>
          <w:szCs w:val="24"/>
        </w:rPr>
      </w:pPr>
      <w:r w:rsidRPr="00E376E3">
        <w:rPr>
          <w:rFonts w:ascii="Times New Roman" w:hAnsi="Times New Roman"/>
          <w:b/>
          <w:sz w:val="24"/>
          <w:szCs w:val="24"/>
        </w:rPr>
        <w:t>Обсяг наданих послуг КП «</w:t>
      </w:r>
      <w:r w:rsidR="00BA189D">
        <w:rPr>
          <w:rFonts w:ascii="Times New Roman" w:hAnsi="Times New Roman"/>
          <w:b/>
          <w:sz w:val="24"/>
          <w:szCs w:val="24"/>
        </w:rPr>
        <w:t>Теплий дім</w:t>
      </w:r>
      <w:r w:rsidRPr="00E376E3">
        <w:rPr>
          <w:rFonts w:ascii="Times New Roman" w:hAnsi="Times New Roman"/>
          <w:b/>
          <w:sz w:val="24"/>
          <w:szCs w:val="24"/>
        </w:rPr>
        <w:t xml:space="preserve">» </w:t>
      </w:r>
      <w:r w:rsidR="003F338E">
        <w:rPr>
          <w:rFonts w:ascii="Times New Roman" w:hAnsi="Times New Roman"/>
          <w:b/>
          <w:sz w:val="24"/>
          <w:szCs w:val="24"/>
        </w:rPr>
        <w:br/>
      </w:r>
      <w:r w:rsidR="00EE3ED5">
        <w:rPr>
          <w:rFonts w:ascii="Times New Roman" w:hAnsi="Times New Roman"/>
          <w:b/>
          <w:sz w:val="24"/>
          <w:szCs w:val="24"/>
        </w:rPr>
        <w:t>за 201</w:t>
      </w:r>
      <w:r w:rsidR="00515AFB">
        <w:rPr>
          <w:rFonts w:ascii="Times New Roman" w:hAnsi="Times New Roman"/>
          <w:b/>
          <w:sz w:val="24"/>
          <w:szCs w:val="24"/>
        </w:rPr>
        <w:t>5</w:t>
      </w:r>
      <w:r w:rsidR="00086402">
        <w:rPr>
          <w:rFonts w:ascii="Times New Roman" w:hAnsi="Times New Roman"/>
          <w:b/>
          <w:sz w:val="24"/>
          <w:szCs w:val="24"/>
        </w:rPr>
        <w:t xml:space="preserve"> – 2020</w:t>
      </w:r>
      <w:r w:rsidRPr="00E376E3">
        <w:rPr>
          <w:rFonts w:ascii="Times New Roman" w:hAnsi="Times New Roman"/>
          <w:b/>
          <w:sz w:val="24"/>
          <w:szCs w:val="24"/>
        </w:rPr>
        <w:t xml:space="preserve"> рр., тис. грн.</w:t>
      </w:r>
    </w:p>
    <w:tbl>
      <w:tblPr>
        <w:tblW w:w="97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30"/>
        <w:gridCol w:w="1172"/>
        <w:gridCol w:w="1276"/>
        <w:gridCol w:w="1418"/>
        <w:gridCol w:w="1275"/>
        <w:gridCol w:w="1418"/>
        <w:gridCol w:w="992"/>
      </w:tblGrid>
      <w:tr w:rsidR="00896BD4" w:rsidRPr="00DD5C3E" w:rsidTr="00896BD4">
        <w:trPr>
          <w:trHeight w:val="887"/>
          <w:tblHeader/>
          <w:jc w:val="center"/>
        </w:trPr>
        <w:tc>
          <w:tcPr>
            <w:tcW w:w="2230" w:type="dxa"/>
            <w:shd w:val="clear" w:color="auto" w:fill="auto"/>
            <w:vAlign w:val="center"/>
          </w:tcPr>
          <w:p w:rsidR="00896BD4" w:rsidRPr="00DD5C3E" w:rsidRDefault="00896BD4" w:rsidP="000A66FF">
            <w:pPr>
              <w:tabs>
                <w:tab w:val="left" w:pos="10348"/>
              </w:tabs>
              <w:spacing w:after="0" w:line="240" w:lineRule="auto"/>
              <w:jc w:val="center"/>
              <w:rPr>
                <w:rFonts w:ascii="Times New Roman" w:eastAsia="Times New Roman" w:hAnsi="Times New Roman"/>
                <w:b/>
                <w:bCs/>
                <w:sz w:val="20"/>
                <w:szCs w:val="20"/>
                <w:lang w:eastAsia="ru-RU"/>
              </w:rPr>
            </w:pPr>
            <w:r w:rsidRPr="00DD5C3E">
              <w:rPr>
                <w:rFonts w:ascii="Times New Roman" w:eastAsia="Times New Roman" w:hAnsi="Times New Roman"/>
                <w:b/>
                <w:bCs/>
                <w:sz w:val="20"/>
                <w:szCs w:val="20"/>
                <w:lang w:eastAsia="ru-RU"/>
              </w:rPr>
              <w:t>Послуга</w:t>
            </w:r>
          </w:p>
        </w:tc>
        <w:tc>
          <w:tcPr>
            <w:tcW w:w="1172" w:type="dxa"/>
            <w:shd w:val="clear" w:color="auto" w:fill="auto"/>
            <w:vAlign w:val="center"/>
          </w:tcPr>
          <w:p w:rsidR="00896BD4" w:rsidRPr="00DD5C3E" w:rsidRDefault="00896BD4" w:rsidP="000A66FF">
            <w:pPr>
              <w:tabs>
                <w:tab w:val="left" w:pos="10348"/>
              </w:tabs>
              <w:spacing w:after="0" w:line="240" w:lineRule="auto"/>
              <w:jc w:val="center"/>
              <w:rPr>
                <w:rFonts w:ascii="Times New Roman" w:eastAsia="Times New Roman" w:hAnsi="Times New Roman"/>
                <w:b/>
                <w:bCs/>
                <w:sz w:val="20"/>
                <w:szCs w:val="20"/>
                <w:lang w:eastAsia="ru-RU"/>
              </w:rPr>
            </w:pPr>
            <w:r w:rsidRPr="00DD5C3E">
              <w:rPr>
                <w:rFonts w:ascii="Times New Roman" w:eastAsia="Times New Roman" w:hAnsi="Times New Roman"/>
                <w:b/>
                <w:bCs/>
                <w:sz w:val="20"/>
                <w:szCs w:val="20"/>
                <w:lang w:eastAsia="ru-RU"/>
              </w:rPr>
              <w:t>2015р.</w:t>
            </w:r>
          </w:p>
        </w:tc>
        <w:tc>
          <w:tcPr>
            <w:tcW w:w="1276" w:type="dxa"/>
            <w:vAlign w:val="center"/>
          </w:tcPr>
          <w:p w:rsidR="00896BD4" w:rsidRPr="00DD5C3E" w:rsidRDefault="00896BD4" w:rsidP="000A66FF">
            <w:pPr>
              <w:tabs>
                <w:tab w:val="left" w:pos="10348"/>
              </w:tabs>
              <w:spacing w:after="0" w:line="240" w:lineRule="auto"/>
              <w:jc w:val="center"/>
              <w:rPr>
                <w:rFonts w:ascii="Times New Roman" w:eastAsia="Times New Roman" w:hAnsi="Times New Roman"/>
                <w:b/>
                <w:bCs/>
                <w:sz w:val="20"/>
                <w:szCs w:val="20"/>
                <w:lang w:eastAsia="ru-RU"/>
              </w:rPr>
            </w:pPr>
            <w:r w:rsidRPr="00DD5C3E">
              <w:rPr>
                <w:rFonts w:ascii="Times New Roman" w:eastAsia="Times New Roman" w:hAnsi="Times New Roman"/>
                <w:b/>
                <w:bCs/>
                <w:sz w:val="20"/>
                <w:szCs w:val="20"/>
                <w:lang w:eastAsia="ru-RU"/>
              </w:rPr>
              <w:t>2016р.</w:t>
            </w:r>
          </w:p>
        </w:tc>
        <w:tc>
          <w:tcPr>
            <w:tcW w:w="1418" w:type="dxa"/>
            <w:shd w:val="clear" w:color="auto" w:fill="auto"/>
            <w:vAlign w:val="center"/>
          </w:tcPr>
          <w:p w:rsidR="00896BD4" w:rsidRPr="00DD5C3E" w:rsidRDefault="00896BD4" w:rsidP="000A66FF">
            <w:pPr>
              <w:tabs>
                <w:tab w:val="left" w:pos="10348"/>
              </w:tabs>
              <w:spacing w:after="0" w:line="240" w:lineRule="auto"/>
              <w:jc w:val="center"/>
              <w:rPr>
                <w:rFonts w:ascii="Times New Roman" w:eastAsia="Times New Roman" w:hAnsi="Times New Roman"/>
                <w:b/>
                <w:bCs/>
                <w:sz w:val="20"/>
                <w:szCs w:val="20"/>
                <w:lang w:eastAsia="ru-RU"/>
              </w:rPr>
            </w:pPr>
            <w:r w:rsidRPr="00DD5C3E">
              <w:rPr>
                <w:rFonts w:ascii="Times New Roman" w:eastAsia="Times New Roman" w:hAnsi="Times New Roman"/>
                <w:b/>
                <w:bCs/>
                <w:sz w:val="20"/>
                <w:szCs w:val="20"/>
                <w:lang w:eastAsia="ru-RU"/>
              </w:rPr>
              <w:t>2017 р</w:t>
            </w:r>
          </w:p>
        </w:tc>
        <w:tc>
          <w:tcPr>
            <w:tcW w:w="1275" w:type="dxa"/>
            <w:vAlign w:val="center"/>
          </w:tcPr>
          <w:p w:rsidR="00896BD4" w:rsidRPr="00DD5C3E" w:rsidRDefault="00896BD4" w:rsidP="000A66FF">
            <w:pPr>
              <w:tabs>
                <w:tab w:val="left" w:pos="10348"/>
              </w:tabs>
              <w:spacing w:after="0" w:line="240" w:lineRule="auto"/>
              <w:jc w:val="center"/>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2018р.</w:t>
            </w:r>
          </w:p>
        </w:tc>
        <w:tc>
          <w:tcPr>
            <w:tcW w:w="1418" w:type="dxa"/>
            <w:vAlign w:val="center"/>
          </w:tcPr>
          <w:p w:rsidR="00896BD4" w:rsidRPr="00896BD4" w:rsidRDefault="00896BD4" w:rsidP="000A66FF">
            <w:pPr>
              <w:tabs>
                <w:tab w:val="left" w:pos="10348"/>
              </w:tabs>
              <w:spacing w:after="0" w:line="240" w:lineRule="auto"/>
              <w:jc w:val="center"/>
              <w:rPr>
                <w:rFonts w:ascii="Times New Roman" w:eastAsia="Times New Roman" w:hAnsi="Times New Roman"/>
                <w:bCs/>
                <w:sz w:val="20"/>
                <w:szCs w:val="20"/>
                <w:lang w:eastAsia="ru-RU"/>
              </w:rPr>
            </w:pPr>
            <w:r>
              <w:rPr>
                <w:rFonts w:ascii="Times New Roman" w:eastAsia="Times New Roman" w:hAnsi="Times New Roman"/>
                <w:b/>
                <w:bCs/>
                <w:sz w:val="20"/>
                <w:szCs w:val="20"/>
                <w:lang w:eastAsia="ru-RU"/>
              </w:rPr>
              <w:t>2019р.</w:t>
            </w:r>
          </w:p>
        </w:tc>
        <w:tc>
          <w:tcPr>
            <w:tcW w:w="992" w:type="dxa"/>
          </w:tcPr>
          <w:p w:rsidR="00896BD4" w:rsidRDefault="00896BD4" w:rsidP="000A66FF">
            <w:pPr>
              <w:tabs>
                <w:tab w:val="left" w:pos="10348"/>
              </w:tabs>
              <w:spacing w:after="0" w:line="240" w:lineRule="auto"/>
              <w:rPr>
                <w:rFonts w:ascii="Times New Roman" w:eastAsia="Times New Roman" w:hAnsi="Times New Roman"/>
                <w:b/>
                <w:bCs/>
                <w:sz w:val="20"/>
                <w:szCs w:val="20"/>
                <w:lang w:eastAsia="ru-RU"/>
              </w:rPr>
            </w:pPr>
          </w:p>
          <w:p w:rsidR="00896BD4" w:rsidRDefault="00896BD4" w:rsidP="000A66FF">
            <w:pPr>
              <w:tabs>
                <w:tab w:val="left" w:pos="10348"/>
              </w:tabs>
              <w:spacing w:after="0" w:line="240" w:lineRule="auto"/>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2020р.</w:t>
            </w:r>
          </w:p>
        </w:tc>
      </w:tr>
      <w:tr w:rsidR="00896BD4" w:rsidRPr="00DD5C3E" w:rsidTr="00896BD4">
        <w:trPr>
          <w:trHeight w:val="554"/>
          <w:jc w:val="center"/>
        </w:trPr>
        <w:tc>
          <w:tcPr>
            <w:tcW w:w="2230" w:type="dxa"/>
            <w:shd w:val="clear" w:color="auto" w:fill="auto"/>
            <w:vAlign w:val="center"/>
          </w:tcPr>
          <w:p w:rsidR="00896BD4" w:rsidRPr="00DD5C3E" w:rsidRDefault="00896BD4" w:rsidP="000A66FF">
            <w:pPr>
              <w:tabs>
                <w:tab w:val="left" w:pos="10348"/>
              </w:tabs>
              <w:spacing w:after="0" w:line="240" w:lineRule="auto"/>
              <w:rPr>
                <w:rFonts w:ascii="Times New Roman" w:hAnsi="Times New Roman"/>
                <w:color w:val="000000"/>
                <w:sz w:val="20"/>
                <w:szCs w:val="20"/>
              </w:rPr>
            </w:pPr>
            <w:r w:rsidRPr="00DD5C3E">
              <w:rPr>
                <w:rFonts w:ascii="Times New Roman" w:hAnsi="Times New Roman"/>
                <w:color w:val="000000"/>
                <w:sz w:val="20"/>
                <w:szCs w:val="20"/>
              </w:rPr>
              <w:t>Комунальні послуги населенню</w:t>
            </w:r>
          </w:p>
        </w:tc>
        <w:tc>
          <w:tcPr>
            <w:tcW w:w="1172" w:type="dxa"/>
            <w:shd w:val="clear" w:color="auto" w:fill="auto"/>
            <w:vAlign w:val="center"/>
          </w:tcPr>
          <w:p w:rsidR="00896BD4" w:rsidRPr="00DD5C3E" w:rsidRDefault="00896BD4" w:rsidP="000A66FF">
            <w:pPr>
              <w:tabs>
                <w:tab w:val="left" w:pos="10348"/>
              </w:tabs>
              <w:spacing w:after="0" w:line="240" w:lineRule="auto"/>
              <w:jc w:val="center"/>
              <w:rPr>
                <w:rFonts w:ascii="Times New Roman" w:hAnsi="Times New Roman"/>
                <w:color w:val="000000"/>
                <w:sz w:val="20"/>
                <w:szCs w:val="20"/>
              </w:rPr>
            </w:pPr>
            <w:r w:rsidRPr="00DD5C3E">
              <w:rPr>
                <w:rFonts w:ascii="Times New Roman" w:hAnsi="Times New Roman"/>
                <w:color w:val="000000"/>
                <w:sz w:val="20"/>
                <w:szCs w:val="20"/>
              </w:rPr>
              <w:t>34323</w:t>
            </w:r>
          </w:p>
        </w:tc>
        <w:tc>
          <w:tcPr>
            <w:tcW w:w="1276" w:type="dxa"/>
            <w:vAlign w:val="center"/>
          </w:tcPr>
          <w:p w:rsidR="00896BD4" w:rsidRPr="00DD5C3E" w:rsidRDefault="00896BD4" w:rsidP="000A66FF">
            <w:pPr>
              <w:tabs>
                <w:tab w:val="left" w:pos="10348"/>
              </w:tabs>
              <w:spacing w:after="0" w:line="240" w:lineRule="auto"/>
              <w:jc w:val="center"/>
              <w:rPr>
                <w:rFonts w:ascii="Times New Roman" w:hAnsi="Times New Roman"/>
                <w:color w:val="000000"/>
                <w:sz w:val="20"/>
                <w:szCs w:val="20"/>
              </w:rPr>
            </w:pPr>
            <w:r w:rsidRPr="00DD5C3E">
              <w:rPr>
                <w:rFonts w:ascii="Times New Roman" w:hAnsi="Times New Roman"/>
                <w:color w:val="000000"/>
                <w:sz w:val="20"/>
                <w:szCs w:val="20"/>
              </w:rPr>
              <w:t>41954</w:t>
            </w:r>
          </w:p>
        </w:tc>
        <w:tc>
          <w:tcPr>
            <w:tcW w:w="1418" w:type="dxa"/>
            <w:shd w:val="clear" w:color="auto" w:fill="auto"/>
            <w:vAlign w:val="center"/>
          </w:tcPr>
          <w:p w:rsidR="00896BD4" w:rsidRPr="00DD5C3E" w:rsidRDefault="00896BD4" w:rsidP="000A66FF">
            <w:pPr>
              <w:tabs>
                <w:tab w:val="left" w:pos="10348"/>
              </w:tabs>
              <w:spacing w:after="0" w:line="240" w:lineRule="auto"/>
              <w:jc w:val="center"/>
              <w:rPr>
                <w:rFonts w:ascii="Times New Roman" w:hAnsi="Times New Roman"/>
                <w:color w:val="000000"/>
                <w:sz w:val="20"/>
                <w:szCs w:val="20"/>
              </w:rPr>
            </w:pPr>
            <w:r w:rsidRPr="00DD5C3E">
              <w:rPr>
                <w:rFonts w:ascii="Times New Roman" w:hAnsi="Times New Roman"/>
                <w:color w:val="000000"/>
                <w:sz w:val="20"/>
                <w:szCs w:val="20"/>
              </w:rPr>
              <w:t>65628</w:t>
            </w:r>
          </w:p>
        </w:tc>
        <w:tc>
          <w:tcPr>
            <w:tcW w:w="1275" w:type="dxa"/>
            <w:vAlign w:val="center"/>
          </w:tcPr>
          <w:p w:rsidR="00896BD4" w:rsidRPr="00DD5C3E" w:rsidRDefault="00896BD4" w:rsidP="000A66FF">
            <w:pPr>
              <w:tabs>
                <w:tab w:val="left" w:pos="10348"/>
              </w:tabs>
              <w:spacing w:after="0" w:line="240" w:lineRule="auto"/>
              <w:jc w:val="center"/>
              <w:rPr>
                <w:rFonts w:ascii="Times New Roman" w:hAnsi="Times New Roman"/>
                <w:color w:val="000000"/>
                <w:sz w:val="20"/>
                <w:szCs w:val="20"/>
              </w:rPr>
            </w:pPr>
            <w:r>
              <w:rPr>
                <w:rFonts w:ascii="Times New Roman" w:hAnsi="Times New Roman"/>
                <w:color w:val="000000"/>
                <w:sz w:val="20"/>
                <w:szCs w:val="20"/>
              </w:rPr>
              <w:t>73502</w:t>
            </w:r>
          </w:p>
        </w:tc>
        <w:tc>
          <w:tcPr>
            <w:tcW w:w="1418" w:type="dxa"/>
            <w:vAlign w:val="center"/>
          </w:tcPr>
          <w:p w:rsidR="00896BD4" w:rsidRDefault="00896BD4" w:rsidP="000A66FF">
            <w:pPr>
              <w:tabs>
                <w:tab w:val="left" w:pos="10348"/>
              </w:tabs>
              <w:spacing w:after="0" w:line="240" w:lineRule="auto"/>
              <w:jc w:val="center"/>
              <w:rPr>
                <w:rFonts w:ascii="Times New Roman" w:hAnsi="Times New Roman"/>
                <w:color w:val="000000"/>
                <w:sz w:val="20"/>
                <w:szCs w:val="20"/>
              </w:rPr>
            </w:pPr>
            <w:r>
              <w:rPr>
                <w:rFonts w:ascii="Times New Roman" w:hAnsi="Times New Roman"/>
                <w:color w:val="000000"/>
                <w:sz w:val="20"/>
                <w:szCs w:val="20"/>
              </w:rPr>
              <w:t>71420</w:t>
            </w:r>
          </w:p>
        </w:tc>
        <w:tc>
          <w:tcPr>
            <w:tcW w:w="992" w:type="dxa"/>
          </w:tcPr>
          <w:p w:rsidR="00896BD4" w:rsidRDefault="00310D64" w:rsidP="000A66FF">
            <w:pPr>
              <w:tabs>
                <w:tab w:val="left" w:pos="10348"/>
              </w:tabs>
              <w:spacing w:after="0" w:line="240" w:lineRule="auto"/>
              <w:jc w:val="center"/>
              <w:rPr>
                <w:rFonts w:ascii="Times New Roman" w:hAnsi="Times New Roman"/>
                <w:color w:val="000000"/>
                <w:sz w:val="20"/>
                <w:szCs w:val="20"/>
              </w:rPr>
            </w:pPr>
            <w:r>
              <w:rPr>
                <w:rFonts w:ascii="Times New Roman" w:hAnsi="Times New Roman"/>
                <w:color w:val="000000"/>
                <w:sz w:val="20"/>
                <w:szCs w:val="20"/>
              </w:rPr>
              <w:t>64933</w:t>
            </w:r>
          </w:p>
        </w:tc>
      </w:tr>
      <w:tr w:rsidR="00896BD4" w:rsidRPr="00DD5C3E" w:rsidTr="00896BD4">
        <w:trPr>
          <w:trHeight w:val="538"/>
          <w:jc w:val="center"/>
        </w:trPr>
        <w:tc>
          <w:tcPr>
            <w:tcW w:w="2230" w:type="dxa"/>
            <w:shd w:val="clear" w:color="auto" w:fill="auto"/>
            <w:vAlign w:val="center"/>
          </w:tcPr>
          <w:p w:rsidR="00896BD4" w:rsidRPr="00DD5C3E" w:rsidRDefault="00896BD4" w:rsidP="000A66FF">
            <w:pPr>
              <w:tabs>
                <w:tab w:val="left" w:pos="10348"/>
              </w:tabs>
              <w:spacing w:after="0" w:line="240" w:lineRule="auto"/>
              <w:rPr>
                <w:rFonts w:ascii="Times New Roman" w:hAnsi="Times New Roman"/>
                <w:color w:val="000000"/>
                <w:sz w:val="20"/>
                <w:szCs w:val="20"/>
              </w:rPr>
            </w:pPr>
            <w:r w:rsidRPr="00DD5C3E">
              <w:rPr>
                <w:rFonts w:ascii="Times New Roman" w:hAnsi="Times New Roman"/>
                <w:color w:val="000000"/>
                <w:sz w:val="20"/>
                <w:szCs w:val="20"/>
              </w:rPr>
              <w:t>Участь юридичних осіб в утриманні будинків</w:t>
            </w:r>
          </w:p>
        </w:tc>
        <w:tc>
          <w:tcPr>
            <w:tcW w:w="1172" w:type="dxa"/>
            <w:shd w:val="clear" w:color="auto" w:fill="auto"/>
            <w:vAlign w:val="center"/>
          </w:tcPr>
          <w:p w:rsidR="00896BD4" w:rsidRPr="00DD5C3E" w:rsidRDefault="00896BD4" w:rsidP="000A66FF">
            <w:pPr>
              <w:tabs>
                <w:tab w:val="left" w:pos="10348"/>
              </w:tabs>
              <w:spacing w:after="0" w:line="240" w:lineRule="auto"/>
              <w:jc w:val="center"/>
              <w:rPr>
                <w:rFonts w:ascii="Times New Roman" w:hAnsi="Times New Roman"/>
                <w:color w:val="000000"/>
                <w:sz w:val="20"/>
                <w:szCs w:val="20"/>
              </w:rPr>
            </w:pPr>
            <w:r w:rsidRPr="00DD5C3E">
              <w:rPr>
                <w:rFonts w:ascii="Times New Roman" w:hAnsi="Times New Roman"/>
                <w:color w:val="000000"/>
                <w:sz w:val="20"/>
                <w:szCs w:val="20"/>
              </w:rPr>
              <w:t>1004</w:t>
            </w:r>
          </w:p>
        </w:tc>
        <w:tc>
          <w:tcPr>
            <w:tcW w:w="1276" w:type="dxa"/>
            <w:vAlign w:val="center"/>
          </w:tcPr>
          <w:p w:rsidR="00896BD4" w:rsidRPr="00DD5C3E" w:rsidRDefault="00896BD4" w:rsidP="000A66FF">
            <w:pPr>
              <w:tabs>
                <w:tab w:val="left" w:pos="10348"/>
              </w:tabs>
              <w:spacing w:after="0" w:line="240" w:lineRule="auto"/>
              <w:jc w:val="center"/>
              <w:rPr>
                <w:rFonts w:ascii="Times New Roman" w:hAnsi="Times New Roman"/>
                <w:color w:val="000000"/>
                <w:sz w:val="20"/>
                <w:szCs w:val="20"/>
              </w:rPr>
            </w:pPr>
            <w:r w:rsidRPr="00DD5C3E">
              <w:rPr>
                <w:rFonts w:ascii="Times New Roman" w:hAnsi="Times New Roman"/>
                <w:color w:val="000000"/>
                <w:sz w:val="20"/>
                <w:szCs w:val="20"/>
              </w:rPr>
              <w:t>1112</w:t>
            </w:r>
          </w:p>
        </w:tc>
        <w:tc>
          <w:tcPr>
            <w:tcW w:w="1418" w:type="dxa"/>
            <w:shd w:val="clear" w:color="auto" w:fill="auto"/>
            <w:vAlign w:val="center"/>
          </w:tcPr>
          <w:p w:rsidR="00896BD4" w:rsidRPr="00DD5C3E" w:rsidRDefault="00896BD4" w:rsidP="000A66FF">
            <w:pPr>
              <w:tabs>
                <w:tab w:val="left" w:pos="10348"/>
              </w:tabs>
              <w:spacing w:after="0" w:line="240" w:lineRule="auto"/>
              <w:jc w:val="center"/>
              <w:rPr>
                <w:rFonts w:ascii="Times New Roman" w:hAnsi="Times New Roman"/>
                <w:color w:val="000000"/>
                <w:sz w:val="20"/>
                <w:szCs w:val="20"/>
              </w:rPr>
            </w:pPr>
            <w:r w:rsidRPr="00DD5C3E">
              <w:rPr>
                <w:rFonts w:ascii="Times New Roman" w:hAnsi="Times New Roman"/>
                <w:color w:val="000000"/>
                <w:sz w:val="20"/>
                <w:szCs w:val="20"/>
              </w:rPr>
              <w:t>1473</w:t>
            </w:r>
          </w:p>
        </w:tc>
        <w:tc>
          <w:tcPr>
            <w:tcW w:w="1275" w:type="dxa"/>
            <w:vAlign w:val="center"/>
          </w:tcPr>
          <w:p w:rsidR="00896BD4" w:rsidRPr="00DD5C3E" w:rsidRDefault="00896BD4" w:rsidP="000A66FF">
            <w:pPr>
              <w:tabs>
                <w:tab w:val="left" w:pos="10348"/>
              </w:tabs>
              <w:spacing w:after="0" w:line="240" w:lineRule="auto"/>
              <w:jc w:val="center"/>
              <w:rPr>
                <w:rFonts w:ascii="Times New Roman" w:hAnsi="Times New Roman"/>
                <w:color w:val="000000"/>
                <w:sz w:val="20"/>
                <w:szCs w:val="20"/>
              </w:rPr>
            </w:pPr>
            <w:r>
              <w:rPr>
                <w:rFonts w:ascii="Times New Roman" w:hAnsi="Times New Roman"/>
                <w:color w:val="000000"/>
                <w:sz w:val="20"/>
                <w:szCs w:val="20"/>
              </w:rPr>
              <w:t>1568</w:t>
            </w:r>
          </w:p>
        </w:tc>
        <w:tc>
          <w:tcPr>
            <w:tcW w:w="1418" w:type="dxa"/>
            <w:vAlign w:val="center"/>
          </w:tcPr>
          <w:p w:rsidR="00896BD4" w:rsidRDefault="00896BD4" w:rsidP="000A66FF">
            <w:pPr>
              <w:tabs>
                <w:tab w:val="left" w:pos="10348"/>
              </w:tabs>
              <w:spacing w:after="0" w:line="240" w:lineRule="auto"/>
              <w:jc w:val="center"/>
              <w:rPr>
                <w:rFonts w:ascii="Times New Roman" w:hAnsi="Times New Roman"/>
                <w:color w:val="000000"/>
                <w:sz w:val="20"/>
                <w:szCs w:val="20"/>
              </w:rPr>
            </w:pPr>
            <w:r>
              <w:rPr>
                <w:rFonts w:ascii="Times New Roman" w:hAnsi="Times New Roman"/>
                <w:color w:val="000000"/>
                <w:sz w:val="20"/>
                <w:szCs w:val="20"/>
              </w:rPr>
              <w:t>943</w:t>
            </w:r>
          </w:p>
        </w:tc>
        <w:tc>
          <w:tcPr>
            <w:tcW w:w="992" w:type="dxa"/>
          </w:tcPr>
          <w:p w:rsidR="00896BD4" w:rsidRDefault="00310D64" w:rsidP="000A66FF">
            <w:pPr>
              <w:tabs>
                <w:tab w:val="left" w:pos="10348"/>
              </w:tabs>
              <w:spacing w:after="0" w:line="240" w:lineRule="auto"/>
              <w:jc w:val="center"/>
              <w:rPr>
                <w:rFonts w:ascii="Times New Roman" w:hAnsi="Times New Roman"/>
                <w:color w:val="000000"/>
                <w:sz w:val="20"/>
                <w:szCs w:val="20"/>
              </w:rPr>
            </w:pPr>
            <w:r>
              <w:rPr>
                <w:rFonts w:ascii="Times New Roman" w:hAnsi="Times New Roman"/>
                <w:color w:val="000000"/>
                <w:sz w:val="20"/>
                <w:szCs w:val="20"/>
              </w:rPr>
              <w:t>846</w:t>
            </w:r>
          </w:p>
        </w:tc>
      </w:tr>
      <w:tr w:rsidR="00896BD4" w:rsidRPr="00DD5C3E" w:rsidTr="00896BD4">
        <w:trPr>
          <w:trHeight w:val="270"/>
          <w:jc w:val="center"/>
        </w:trPr>
        <w:tc>
          <w:tcPr>
            <w:tcW w:w="2230" w:type="dxa"/>
            <w:shd w:val="clear" w:color="auto" w:fill="auto"/>
            <w:vAlign w:val="center"/>
          </w:tcPr>
          <w:p w:rsidR="00896BD4" w:rsidRPr="00DD5C3E" w:rsidRDefault="00896BD4" w:rsidP="000A66FF">
            <w:pPr>
              <w:tabs>
                <w:tab w:val="left" w:pos="10348"/>
              </w:tabs>
              <w:spacing w:after="0" w:line="240" w:lineRule="auto"/>
              <w:rPr>
                <w:rFonts w:ascii="Times New Roman" w:hAnsi="Times New Roman"/>
                <w:color w:val="000000"/>
                <w:sz w:val="20"/>
                <w:szCs w:val="20"/>
              </w:rPr>
            </w:pPr>
            <w:r w:rsidRPr="00DD5C3E">
              <w:rPr>
                <w:rFonts w:ascii="Times New Roman" w:hAnsi="Times New Roman"/>
                <w:color w:val="000000"/>
                <w:sz w:val="20"/>
                <w:szCs w:val="20"/>
              </w:rPr>
              <w:t>Готель «Бандерштадт»</w:t>
            </w:r>
          </w:p>
        </w:tc>
        <w:tc>
          <w:tcPr>
            <w:tcW w:w="1172" w:type="dxa"/>
            <w:shd w:val="clear" w:color="auto" w:fill="auto"/>
            <w:vAlign w:val="center"/>
          </w:tcPr>
          <w:p w:rsidR="00896BD4" w:rsidRPr="00DD5C3E" w:rsidRDefault="00896BD4" w:rsidP="000A66FF">
            <w:pPr>
              <w:tabs>
                <w:tab w:val="left" w:pos="10348"/>
              </w:tabs>
              <w:spacing w:after="0" w:line="240" w:lineRule="auto"/>
              <w:jc w:val="center"/>
              <w:rPr>
                <w:rFonts w:ascii="Times New Roman" w:hAnsi="Times New Roman"/>
                <w:color w:val="000000"/>
                <w:sz w:val="20"/>
                <w:szCs w:val="20"/>
              </w:rPr>
            </w:pPr>
            <w:r w:rsidRPr="00DD5C3E">
              <w:rPr>
                <w:rFonts w:ascii="Times New Roman" w:hAnsi="Times New Roman"/>
                <w:color w:val="000000"/>
                <w:sz w:val="20"/>
                <w:szCs w:val="20"/>
              </w:rPr>
              <w:t>724</w:t>
            </w:r>
          </w:p>
        </w:tc>
        <w:tc>
          <w:tcPr>
            <w:tcW w:w="1276" w:type="dxa"/>
            <w:vAlign w:val="center"/>
          </w:tcPr>
          <w:p w:rsidR="00896BD4" w:rsidRPr="00DD5C3E" w:rsidRDefault="00896BD4" w:rsidP="000A66FF">
            <w:pPr>
              <w:tabs>
                <w:tab w:val="left" w:pos="10348"/>
              </w:tabs>
              <w:spacing w:after="0" w:line="240" w:lineRule="auto"/>
              <w:jc w:val="center"/>
              <w:rPr>
                <w:rFonts w:ascii="Times New Roman" w:hAnsi="Times New Roman"/>
                <w:color w:val="000000"/>
                <w:sz w:val="20"/>
                <w:szCs w:val="20"/>
              </w:rPr>
            </w:pPr>
            <w:r w:rsidRPr="00DD5C3E">
              <w:rPr>
                <w:rFonts w:ascii="Times New Roman" w:hAnsi="Times New Roman"/>
                <w:color w:val="000000"/>
                <w:sz w:val="20"/>
                <w:szCs w:val="20"/>
              </w:rPr>
              <w:t>796</w:t>
            </w:r>
          </w:p>
        </w:tc>
        <w:tc>
          <w:tcPr>
            <w:tcW w:w="1418" w:type="dxa"/>
            <w:shd w:val="clear" w:color="auto" w:fill="auto"/>
            <w:vAlign w:val="center"/>
          </w:tcPr>
          <w:p w:rsidR="00896BD4" w:rsidRPr="00DD5C3E" w:rsidRDefault="00896BD4" w:rsidP="000A66FF">
            <w:pPr>
              <w:tabs>
                <w:tab w:val="left" w:pos="10348"/>
              </w:tabs>
              <w:spacing w:after="0" w:line="240" w:lineRule="auto"/>
              <w:jc w:val="center"/>
              <w:rPr>
                <w:rFonts w:ascii="Times New Roman" w:hAnsi="Times New Roman"/>
                <w:color w:val="000000"/>
                <w:sz w:val="20"/>
                <w:szCs w:val="20"/>
              </w:rPr>
            </w:pPr>
            <w:r w:rsidRPr="00DD5C3E">
              <w:rPr>
                <w:rFonts w:ascii="Times New Roman" w:hAnsi="Times New Roman"/>
                <w:color w:val="000000"/>
                <w:sz w:val="20"/>
                <w:szCs w:val="20"/>
              </w:rPr>
              <w:t>1042</w:t>
            </w:r>
          </w:p>
        </w:tc>
        <w:tc>
          <w:tcPr>
            <w:tcW w:w="1275" w:type="dxa"/>
            <w:vAlign w:val="center"/>
          </w:tcPr>
          <w:p w:rsidR="00896BD4" w:rsidRPr="00DD5C3E" w:rsidRDefault="00896BD4" w:rsidP="000A66FF">
            <w:pPr>
              <w:tabs>
                <w:tab w:val="left" w:pos="10348"/>
              </w:tabs>
              <w:spacing w:after="0" w:line="240" w:lineRule="auto"/>
              <w:jc w:val="center"/>
              <w:rPr>
                <w:rFonts w:ascii="Times New Roman" w:hAnsi="Times New Roman"/>
                <w:color w:val="000000"/>
                <w:sz w:val="20"/>
                <w:szCs w:val="20"/>
              </w:rPr>
            </w:pPr>
            <w:r>
              <w:rPr>
                <w:rFonts w:ascii="Times New Roman" w:hAnsi="Times New Roman"/>
                <w:color w:val="000000"/>
                <w:sz w:val="20"/>
                <w:szCs w:val="20"/>
              </w:rPr>
              <w:t>1804</w:t>
            </w:r>
          </w:p>
        </w:tc>
        <w:tc>
          <w:tcPr>
            <w:tcW w:w="1418" w:type="dxa"/>
            <w:vAlign w:val="center"/>
          </w:tcPr>
          <w:p w:rsidR="00896BD4" w:rsidRDefault="00896BD4" w:rsidP="000A66FF">
            <w:pPr>
              <w:tabs>
                <w:tab w:val="left" w:pos="10348"/>
              </w:tabs>
              <w:spacing w:after="0" w:line="240" w:lineRule="auto"/>
              <w:jc w:val="center"/>
              <w:rPr>
                <w:rFonts w:ascii="Times New Roman" w:hAnsi="Times New Roman"/>
                <w:color w:val="000000"/>
                <w:sz w:val="20"/>
                <w:szCs w:val="20"/>
              </w:rPr>
            </w:pPr>
            <w:r>
              <w:rPr>
                <w:rFonts w:ascii="Times New Roman" w:hAnsi="Times New Roman"/>
                <w:color w:val="000000"/>
                <w:sz w:val="20"/>
                <w:szCs w:val="20"/>
              </w:rPr>
              <w:t>1739</w:t>
            </w:r>
          </w:p>
        </w:tc>
        <w:tc>
          <w:tcPr>
            <w:tcW w:w="992" w:type="dxa"/>
          </w:tcPr>
          <w:p w:rsidR="00896BD4" w:rsidRDefault="008C0EE3" w:rsidP="000A66FF">
            <w:pPr>
              <w:tabs>
                <w:tab w:val="left" w:pos="10348"/>
              </w:tabs>
              <w:spacing w:after="0" w:line="240" w:lineRule="auto"/>
              <w:jc w:val="center"/>
              <w:rPr>
                <w:rFonts w:ascii="Times New Roman" w:hAnsi="Times New Roman"/>
                <w:color w:val="000000"/>
                <w:sz w:val="20"/>
                <w:szCs w:val="20"/>
              </w:rPr>
            </w:pPr>
            <w:r>
              <w:rPr>
                <w:rFonts w:ascii="Times New Roman" w:hAnsi="Times New Roman"/>
                <w:color w:val="000000"/>
                <w:sz w:val="20"/>
                <w:szCs w:val="20"/>
              </w:rPr>
              <w:t>548</w:t>
            </w:r>
          </w:p>
        </w:tc>
      </w:tr>
      <w:tr w:rsidR="00896BD4" w:rsidRPr="00DD5C3E" w:rsidTr="00896BD4">
        <w:trPr>
          <w:trHeight w:val="538"/>
          <w:jc w:val="center"/>
        </w:trPr>
        <w:tc>
          <w:tcPr>
            <w:tcW w:w="2230" w:type="dxa"/>
            <w:shd w:val="clear" w:color="auto" w:fill="auto"/>
            <w:vAlign w:val="center"/>
          </w:tcPr>
          <w:p w:rsidR="00896BD4" w:rsidRPr="00DD5C3E" w:rsidRDefault="00896BD4" w:rsidP="000A66FF">
            <w:pPr>
              <w:tabs>
                <w:tab w:val="left" w:pos="10348"/>
              </w:tabs>
              <w:spacing w:after="0" w:line="240" w:lineRule="auto"/>
              <w:rPr>
                <w:rFonts w:ascii="Times New Roman" w:hAnsi="Times New Roman"/>
                <w:color w:val="000000"/>
                <w:sz w:val="20"/>
                <w:szCs w:val="20"/>
              </w:rPr>
            </w:pPr>
            <w:r w:rsidRPr="00DD5C3E">
              <w:rPr>
                <w:rFonts w:ascii="Times New Roman" w:hAnsi="Times New Roman"/>
                <w:color w:val="000000"/>
                <w:sz w:val="20"/>
                <w:szCs w:val="20"/>
              </w:rPr>
              <w:t>Експлуатація технічних елементів</w:t>
            </w:r>
          </w:p>
        </w:tc>
        <w:tc>
          <w:tcPr>
            <w:tcW w:w="1172" w:type="dxa"/>
            <w:shd w:val="clear" w:color="auto" w:fill="auto"/>
            <w:vAlign w:val="center"/>
          </w:tcPr>
          <w:p w:rsidR="00896BD4" w:rsidRPr="00DD5C3E" w:rsidRDefault="00896BD4" w:rsidP="000A66FF">
            <w:pPr>
              <w:tabs>
                <w:tab w:val="left" w:pos="10348"/>
              </w:tabs>
              <w:spacing w:after="0" w:line="240" w:lineRule="auto"/>
              <w:jc w:val="center"/>
              <w:rPr>
                <w:rFonts w:ascii="Times New Roman" w:hAnsi="Times New Roman"/>
                <w:color w:val="000000"/>
                <w:sz w:val="20"/>
                <w:szCs w:val="20"/>
              </w:rPr>
            </w:pPr>
            <w:r w:rsidRPr="00DD5C3E">
              <w:rPr>
                <w:rFonts w:ascii="Times New Roman" w:hAnsi="Times New Roman"/>
                <w:color w:val="000000"/>
                <w:sz w:val="20"/>
                <w:szCs w:val="20"/>
              </w:rPr>
              <w:t>405</w:t>
            </w:r>
          </w:p>
        </w:tc>
        <w:tc>
          <w:tcPr>
            <w:tcW w:w="1276" w:type="dxa"/>
            <w:vAlign w:val="center"/>
          </w:tcPr>
          <w:p w:rsidR="00896BD4" w:rsidRPr="00DD5C3E" w:rsidRDefault="00896BD4" w:rsidP="000A66FF">
            <w:pPr>
              <w:tabs>
                <w:tab w:val="left" w:pos="10348"/>
              </w:tabs>
              <w:spacing w:after="0" w:line="240" w:lineRule="auto"/>
              <w:jc w:val="center"/>
              <w:rPr>
                <w:rFonts w:ascii="Times New Roman" w:hAnsi="Times New Roman"/>
                <w:color w:val="000000"/>
                <w:sz w:val="20"/>
                <w:szCs w:val="20"/>
              </w:rPr>
            </w:pPr>
            <w:r w:rsidRPr="00DD5C3E">
              <w:rPr>
                <w:rFonts w:ascii="Times New Roman" w:hAnsi="Times New Roman"/>
                <w:color w:val="000000"/>
                <w:sz w:val="20"/>
                <w:szCs w:val="20"/>
              </w:rPr>
              <w:t>429</w:t>
            </w:r>
          </w:p>
        </w:tc>
        <w:tc>
          <w:tcPr>
            <w:tcW w:w="1418" w:type="dxa"/>
            <w:shd w:val="clear" w:color="auto" w:fill="auto"/>
            <w:vAlign w:val="center"/>
          </w:tcPr>
          <w:p w:rsidR="00896BD4" w:rsidRPr="00DD5C3E" w:rsidRDefault="00896BD4" w:rsidP="000A66FF">
            <w:pPr>
              <w:tabs>
                <w:tab w:val="left" w:pos="10348"/>
              </w:tabs>
              <w:spacing w:after="0" w:line="240" w:lineRule="auto"/>
              <w:jc w:val="center"/>
              <w:rPr>
                <w:rFonts w:ascii="Times New Roman" w:hAnsi="Times New Roman"/>
                <w:color w:val="000000"/>
                <w:sz w:val="20"/>
                <w:szCs w:val="20"/>
              </w:rPr>
            </w:pPr>
            <w:r w:rsidRPr="00DD5C3E">
              <w:rPr>
                <w:rFonts w:ascii="Times New Roman" w:hAnsi="Times New Roman"/>
                <w:color w:val="000000"/>
                <w:sz w:val="20"/>
                <w:szCs w:val="20"/>
              </w:rPr>
              <w:t>487</w:t>
            </w:r>
          </w:p>
        </w:tc>
        <w:tc>
          <w:tcPr>
            <w:tcW w:w="1275" w:type="dxa"/>
            <w:vAlign w:val="center"/>
          </w:tcPr>
          <w:p w:rsidR="00896BD4" w:rsidRPr="00DD5C3E" w:rsidRDefault="00896BD4" w:rsidP="000A66FF">
            <w:pPr>
              <w:tabs>
                <w:tab w:val="left" w:pos="10348"/>
              </w:tabs>
              <w:spacing w:after="0" w:line="240" w:lineRule="auto"/>
              <w:jc w:val="center"/>
              <w:rPr>
                <w:rFonts w:ascii="Times New Roman" w:hAnsi="Times New Roman"/>
                <w:color w:val="000000"/>
                <w:sz w:val="20"/>
                <w:szCs w:val="20"/>
              </w:rPr>
            </w:pPr>
            <w:r>
              <w:rPr>
                <w:rFonts w:ascii="Times New Roman" w:hAnsi="Times New Roman"/>
                <w:color w:val="000000"/>
                <w:sz w:val="20"/>
                <w:szCs w:val="20"/>
              </w:rPr>
              <w:t>547</w:t>
            </w:r>
          </w:p>
        </w:tc>
        <w:tc>
          <w:tcPr>
            <w:tcW w:w="1418" w:type="dxa"/>
            <w:vAlign w:val="center"/>
          </w:tcPr>
          <w:p w:rsidR="00896BD4" w:rsidRDefault="00896BD4" w:rsidP="000A66FF">
            <w:pPr>
              <w:tabs>
                <w:tab w:val="left" w:pos="10348"/>
              </w:tabs>
              <w:spacing w:after="0" w:line="240" w:lineRule="auto"/>
              <w:jc w:val="center"/>
              <w:rPr>
                <w:rFonts w:ascii="Times New Roman" w:hAnsi="Times New Roman"/>
                <w:color w:val="000000"/>
                <w:sz w:val="20"/>
                <w:szCs w:val="20"/>
              </w:rPr>
            </w:pPr>
            <w:r>
              <w:rPr>
                <w:rFonts w:ascii="Times New Roman" w:hAnsi="Times New Roman"/>
                <w:color w:val="000000"/>
                <w:sz w:val="20"/>
                <w:szCs w:val="20"/>
              </w:rPr>
              <w:t>570</w:t>
            </w:r>
          </w:p>
        </w:tc>
        <w:tc>
          <w:tcPr>
            <w:tcW w:w="992" w:type="dxa"/>
          </w:tcPr>
          <w:p w:rsidR="00896BD4" w:rsidRDefault="00310D64" w:rsidP="000A66FF">
            <w:pPr>
              <w:tabs>
                <w:tab w:val="left" w:pos="10348"/>
              </w:tabs>
              <w:spacing w:after="0" w:line="240" w:lineRule="auto"/>
              <w:jc w:val="center"/>
              <w:rPr>
                <w:rFonts w:ascii="Times New Roman" w:hAnsi="Times New Roman"/>
                <w:color w:val="000000"/>
                <w:sz w:val="20"/>
                <w:szCs w:val="20"/>
              </w:rPr>
            </w:pPr>
            <w:r>
              <w:rPr>
                <w:rFonts w:ascii="Times New Roman" w:hAnsi="Times New Roman"/>
                <w:color w:val="000000"/>
                <w:sz w:val="20"/>
                <w:szCs w:val="20"/>
              </w:rPr>
              <w:t>756</w:t>
            </w:r>
          </w:p>
        </w:tc>
      </w:tr>
      <w:tr w:rsidR="00896BD4" w:rsidRPr="00DD5C3E" w:rsidTr="00896BD4">
        <w:trPr>
          <w:trHeight w:val="554"/>
          <w:jc w:val="center"/>
        </w:trPr>
        <w:tc>
          <w:tcPr>
            <w:tcW w:w="2230" w:type="dxa"/>
            <w:shd w:val="clear" w:color="auto" w:fill="auto"/>
            <w:vAlign w:val="center"/>
          </w:tcPr>
          <w:p w:rsidR="00896BD4" w:rsidRPr="00DD5C3E" w:rsidRDefault="00896BD4" w:rsidP="000A66FF">
            <w:pPr>
              <w:tabs>
                <w:tab w:val="left" w:pos="10348"/>
              </w:tabs>
              <w:spacing w:after="0" w:line="240" w:lineRule="auto"/>
              <w:rPr>
                <w:rFonts w:ascii="Times New Roman" w:hAnsi="Times New Roman"/>
                <w:color w:val="000000"/>
                <w:sz w:val="20"/>
                <w:szCs w:val="20"/>
              </w:rPr>
            </w:pPr>
            <w:r w:rsidRPr="00DD5C3E">
              <w:rPr>
                <w:rFonts w:ascii="Times New Roman" w:hAnsi="Times New Roman"/>
                <w:color w:val="000000"/>
                <w:sz w:val="20"/>
                <w:szCs w:val="20"/>
              </w:rPr>
              <w:t>Оренда нежитлових приміщень</w:t>
            </w:r>
          </w:p>
        </w:tc>
        <w:tc>
          <w:tcPr>
            <w:tcW w:w="1172" w:type="dxa"/>
            <w:shd w:val="clear" w:color="auto" w:fill="auto"/>
            <w:vAlign w:val="center"/>
          </w:tcPr>
          <w:p w:rsidR="00896BD4" w:rsidRPr="00DD5C3E" w:rsidRDefault="00896BD4" w:rsidP="000A66FF">
            <w:pPr>
              <w:tabs>
                <w:tab w:val="left" w:pos="10348"/>
              </w:tabs>
              <w:spacing w:after="0" w:line="240" w:lineRule="auto"/>
              <w:jc w:val="center"/>
              <w:rPr>
                <w:rFonts w:ascii="Times New Roman" w:hAnsi="Times New Roman"/>
                <w:color w:val="000000"/>
                <w:sz w:val="20"/>
                <w:szCs w:val="20"/>
              </w:rPr>
            </w:pPr>
            <w:r w:rsidRPr="00DD5C3E">
              <w:rPr>
                <w:rFonts w:ascii="Times New Roman" w:hAnsi="Times New Roman"/>
                <w:color w:val="000000"/>
                <w:sz w:val="20"/>
                <w:szCs w:val="20"/>
              </w:rPr>
              <w:t>197</w:t>
            </w:r>
          </w:p>
        </w:tc>
        <w:tc>
          <w:tcPr>
            <w:tcW w:w="1276" w:type="dxa"/>
            <w:vAlign w:val="center"/>
          </w:tcPr>
          <w:p w:rsidR="00896BD4" w:rsidRPr="00DD5C3E" w:rsidRDefault="00896BD4" w:rsidP="000A66FF">
            <w:pPr>
              <w:tabs>
                <w:tab w:val="left" w:pos="10348"/>
              </w:tabs>
              <w:spacing w:after="0" w:line="240" w:lineRule="auto"/>
              <w:jc w:val="center"/>
              <w:rPr>
                <w:rFonts w:ascii="Times New Roman" w:hAnsi="Times New Roman"/>
                <w:color w:val="000000"/>
                <w:sz w:val="20"/>
                <w:szCs w:val="20"/>
              </w:rPr>
            </w:pPr>
            <w:r w:rsidRPr="00DD5C3E">
              <w:rPr>
                <w:rFonts w:ascii="Times New Roman" w:hAnsi="Times New Roman"/>
                <w:color w:val="000000"/>
                <w:sz w:val="20"/>
                <w:szCs w:val="20"/>
              </w:rPr>
              <w:t>344</w:t>
            </w:r>
          </w:p>
        </w:tc>
        <w:tc>
          <w:tcPr>
            <w:tcW w:w="1418" w:type="dxa"/>
            <w:shd w:val="clear" w:color="auto" w:fill="auto"/>
            <w:vAlign w:val="center"/>
          </w:tcPr>
          <w:p w:rsidR="00896BD4" w:rsidRPr="00DD5C3E" w:rsidRDefault="00896BD4" w:rsidP="000A66FF">
            <w:pPr>
              <w:tabs>
                <w:tab w:val="left" w:pos="10348"/>
              </w:tabs>
              <w:spacing w:after="0" w:line="240" w:lineRule="auto"/>
              <w:jc w:val="center"/>
              <w:rPr>
                <w:rFonts w:ascii="Times New Roman" w:hAnsi="Times New Roman"/>
                <w:color w:val="000000"/>
                <w:sz w:val="20"/>
                <w:szCs w:val="20"/>
              </w:rPr>
            </w:pPr>
            <w:r w:rsidRPr="00DD5C3E">
              <w:rPr>
                <w:rFonts w:ascii="Times New Roman" w:hAnsi="Times New Roman"/>
                <w:color w:val="000000"/>
                <w:sz w:val="20"/>
                <w:szCs w:val="20"/>
              </w:rPr>
              <w:t>216</w:t>
            </w:r>
          </w:p>
        </w:tc>
        <w:tc>
          <w:tcPr>
            <w:tcW w:w="1275" w:type="dxa"/>
            <w:vAlign w:val="center"/>
          </w:tcPr>
          <w:p w:rsidR="00896BD4" w:rsidRPr="00DD5C3E" w:rsidRDefault="00896BD4" w:rsidP="000A66FF">
            <w:pPr>
              <w:tabs>
                <w:tab w:val="left" w:pos="10348"/>
              </w:tabs>
              <w:spacing w:after="0" w:line="240" w:lineRule="auto"/>
              <w:jc w:val="center"/>
              <w:rPr>
                <w:rFonts w:ascii="Times New Roman" w:hAnsi="Times New Roman"/>
                <w:color w:val="000000"/>
                <w:sz w:val="20"/>
                <w:szCs w:val="20"/>
              </w:rPr>
            </w:pPr>
            <w:r>
              <w:rPr>
                <w:rFonts w:ascii="Times New Roman" w:hAnsi="Times New Roman"/>
                <w:color w:val="000000"/>
                <w:sz w:val="20"/>
                <w:szCs w:val="20"/>
              </w:rPr>
              <w:t>193</w:t>
            </w:r>
          </w:p>
        </w:tc>
        <w:tc>
          <w:tcPr>
            <w:tcW w:w="1418" w:type="dxa"/>
            <w:vAlign w:val="center"/>
          </w:tcPr>
          <w:p w:rsidR="00896BD4" w:rsidRDefault="00896BD4" w:rsidP="000A66FF">
            <w:pPr>
              <w:tabs>
                <w:tab w:val="left" w:pos="10348"/>
              </w:tabs>
              <w:spacing w:after="0" w:line="240" w:lineRule="auto"/>
              <w:jc w:val="center"/>
              <w:rPr>
                <w:rFonts w:ascii="Times New Roman" w:hAnsi="Times New Roman"/>
                <w:color w:val="000000"/>
                <w:sz w:val="20"/>
                <w:szCs w:val="20"/>
              </w:rPr>
            </w:pPr>
            <w:r>
              <w:rPr>
                <w:rFonts w:ascii="Times New Roman" w:hAnsi="Times New Roman"/>
                <w:color w:val="000000"/>
                <w:sz w:val="20"/>
                <w:szCs w:val="20"/>
              </w:rPr>
              <w:t>156</w:t>
            </w:r>
          </w:p>
        </w:tc>
        <w:tc>
          <w:tcPr>
            <w:tcW w:w="992" w:type="dxa"/>
          </w:tcPr>
          <w:p w:rsidR="00896BD4" w:rsidRDefault="00310D64" w:rsidP="000A66FF">
            <w:pPr>
              <w:tabs>
                <w:tab w:val="left" w:pos="10348"/>
              </w:tabs>
              <w:spacing w:after="0" w:line="240" w:lineRule="auto"/>
              <w:jc w:val="center"/>
              <w:rPr>
                <w:rFonts w:ascii="Times New Roman" w:hAnsi="Times New Roman"/>
                <w:color w:val="000000"/>
                <w:sz w:val="20"/>
                <w:szCs w:val="20"/>
              </w:rPr>
            </w:pPr>
            <w:r>
              <w:rPr>
                <w:rFonts w:ascii="Times New Roman" w:hAnsi="Times New Roman"/>
                <w:color w:val="000000"/>
                <w:sz w:val="20"/>
                <w:szCs w:val="20"/>
              </w:rPr>
              <w:t>28</w:t>
            </w:r>
          </w:p>
        </w:tc>
      </w:tr>
      <w:tr w:rsidR="00896BD4" w:rsidRPr="00DD5C3E" w:rsidTr="00896BD4">
        <w:trPr>
          <w:trHeight w:val="538"/>
          <w:jc w:val="center"/>
        </w:trPr>
        <w:tc>
          <w:tcPr>
            <w:tcW w:w="2230" w:type="dxa"/>
            <w:shd w:val="clear" w:color="auto" w:fill="auto"/>
            <w:vAlign w:val="center"/>
          </w:tcPr>
          <w:p w:rsidR="00896BD4" w:rsidRPr="00DD5C3E" w:rsidRDefault="00896BD4" w:rsidP="000A66FF">
            <w:pPr>
              <w:tabs>
                <w:tab w:val="left" w:pos="10348"/>
              </w:tabs>
              <w:spacing w:after="0" w:line="240" w:lineRule="auto"/>
              <w:rPr>
                <w:rFonts w:ascii="Times New Roman" w:hAnsi="Times New Roman"/>
                <w:color w:val="000000"/>
                <w:sz w:val="20"/>
                <w:szCs w:val="20"/>
              </w:rPr>
            </w:pPr>
            <w:r w:rsidRPr="00DD5C3E">
              <w:rPr>
                <w:rFonts w:ascii="Times New Roman" w:hAnsi="Times New Roman"/>
                <w:color w:val="000000"/>
                <w:sz w:val="20"/>
                <w:szCs w:val="20"/>
              </w:rPr>
              <w:t>Спільне використання електромереж</w:t>
            </w:r>
          </w:p>
        </w:tc>
        <w:tc>
          <w:tcPr>
            <w:tcW w:w="1172" w:type="dxa"/>
            <w:shd w:val="clear" w:color="auto" w:fill="auto"/>
            <w:vAlign w:val="center"/>
          </w:tcPr>
          <w:p w:rsidR="00896BD4" w:rsidRPr="00DD5C3E" w:rsidRDefault="00896BD4" w:rsidP="000A66FF">
            <w:pPr>
              <w:tabs>
                <w:tab w:val="left" w:pos="10348"/>
              </w:tabs>
              <w:spacing w:after="0" w:line="240" w:lineRule="auto"/>
              <w:jc w:val="center"/>
              <w:rPr>
                <w:rFonts w:ascii="Times New Roman" w:hAnsi="Times New Roman"/>
                <w:color w:val="000000"/>
                <w:sz w:val="20"/>
                <w:szCs w:val="20"/>
              </w:rPr>
            </w:pPr>
            <w:r w:rsidRPr="00DD5C3E">
              <w:rPr>
                <w:rFonts w:ascii="Times New Roman" w:hAnsi="Times New Roman"/>
                <w:color w:val="000000"/>
                <w:sz w:val="20"/>
                <w:szCs w:val="20"/>
              </w:rPr>
              <w:t>956</w:t>
            </w:r>
          </w:p>
        </w:tc>
        <w:tc>
          <w:tcPr>
            <w:tcW w:w="1276" w:type="dxa"/>
            <w:vAlign w:val="center"/>
          </w:tcPr>
          <w:p w:rsidR="00896BD4" w:rsidRPr="00DD5C3E" w:rsidRDefault="00896BD4" w:rsidP="000A66FF">
            <w:pPr>
              <w:tabs>
                <w:tab w:val="left" w:pos="10348"/>
              </w:tabs>
              <w:spacing w:after="0" w:line="240" w:lineRule="auto"/>
              <w:jc w:val="center"/>
              <w:rPr>
                <w:rFonts w:ascii="Times New Roman" w:hAnsi="Times New Roman"/>
                <w:color w:val="000000"/>
                <w:sz w:val="20"/>
                <w:szCs w:val="20"/>
              </w:rPr>
            </w:pPr>
            <w:r w:rsidRPr="00DD5C3E">
              <w:rPr>
                <w:rFonts w:ascii="Times New Roman" w:hAnsi="Times New Roman"/>
                <w:color w:val="000000"/>
                <w:sz w:val="20"/>
                <w:szCs w:val="20"/>
              </w:rPr>
              <w:t>-</w:t>
            </w:r>
          </w:p>
        </w:tc>
        <w:tc>
          <w:tcPr>
            <w:tcW w:w="1418" w:type="dxa"/>
            <w:shd w:val="clear" w:color="auto" w:fill="auto"/>
            <w:vAlign w:val="center"/>
          </w:tcPr>
          <w:p w:rsidR="00896BD4" w:rsidRPr="00DD5C3E" w:rsidRDefault="00896BD4" w:rsidP="000A66FF">
            <w:pPr>
              <w:tabs>
                <w:tab w:val="left" w:pos="10348"/>
              </w:tabs>
              <w:spacing w:after="0" w:line="240" w:lineRule="auto"/>
              <w:jc w:val="center"/>
              <w:rPr>
                <w:rFonts w:ascii="Times New Roman" w:hAnsi="Times New Roman"/>
                <w:color w:val="000000"/>
                <w:sz w:val="20"/>
                <w:szCs w:val="20"/>
              </w:rPr>
            </w:pPr>
            <w:r w:rsidRPr="00DD5C3E">
              <w:rPr>
                <w:rFonts w:ascii="Times New Roman" w:hAnsi="Times New Roman"/>
                <w:color w:val="000000"/>
                <w:sz w:val="20"/>
                <w:szCs w:val="20"/>
              </w:rPr>
              <w:t>-348</w:t>
            </w:r>
          </w:p>
        </w:tc>
        <w:tc>
          <w:tcPr>
            <w:tcW w:w="1275" w:type="dxa"/>
            <w:vAlign w:val="center"/>
          </w:tcPr>
          <w:p w:rsidR="00896BD4" w:rsidRPr="00DD5C3E" w:rsidRDefault="00896BD4" w:rsidP="000A66FF">
            <w:pPr>
              <w:tabs>
                <w:tab w:val="left" w:pos="10348"/>
              </w:tabs>
              <w:spacing w:after="0" w:line="240" w:lineRule="auto"/>
              <w:jc w:val="center"/>
              <w:rPr>
                <w:rFonts w:ascii="Times New Roman" w:hAnsi="Times New Roman"/>
                <w:color w:val="000000"/>
                <w:sz w:val="20"/>
                <w:szCs w:val="20"/>
              </w:rPr>
            </w:pPr>
            <w:r>
              <w:rPr>
                <w:rFonts w:ascii="Times New Roman" w:hAnsi="Times New Roman"/>
                <w:color w:val="000000"/>
                <w:sz w:val="20"/>
                <w:szCs w:val="20"/>
              </w:rPr>
              <w:t>-</w:t>
            </w:r>
          </w:p>
        </w:tc>
        <w:tc>
          <w:tcPr>
            <w:tcW w:w="1418" w:type="dxa"/>
            <w:vAlign w:val="center"/>
          </w:tcPr>
          <w:p w:rsidR="00896BD4" w:rsidRDefault="00310D64" w:rsidP="000A66FF">
            <w:pPr>
              <w:tabs>
                <w:tab w:val="left" w:pos="10348"/>
              </w:tabs>
              <w:spacing w:after="0" w:line="240" w:lineRule="auto"/>
              <w:jc w:val="center"/>
              <w:rPr>
                <w:rFonts w:ascii="Times New Roman" w:hAnsi="Times New Roman"/>
                <w:color w:val="000000"/>
                <w:sz w:val="20"/>
                <w:szCs w:val="20"/>
              </w:rPr>
            </w:pPr>
            <w:r>
              <w:rPr>
                <w:rFonts w:ascii="Times New Roman" w:hAnsi="Times New Roman"/>
                <w:color w:val="000000"/>
                <w:sz w:val="20"/>
                <w:szCs w:val="20"/>
              </w:rPr>
              <w:t>-</w:t>
            </w:r>
          </w:p>
        </w:tc>
        <w:tc>
          <w:tcPr>
            <w:tcW w:w="992" w:type="dxa"/>
          </w:tcPr>
          <w:p w:rsidR="00896BD4" w:rsidRDefault="00310D64" w:rsidP="000A66FF">
            <w:pPr>
              <w:tabs>
                <w:tab w:val="left" w:pos="10348"/>
              </w:tabs>
              <w:spacing w:after="0" w:line="240" w:lineRule="auto"/>
              <w:jc w:val="center"/>
              <w:rPr>
                <w:rFonts w:ascii="Times New Roman" w:hAnsi="Times New Roman"/>
                <w:color w:val="000000"/>
                <w:sz w:val="20"/>
                <w:szCs w:val="20"/>
              </w:rPr>
            </w:pPr>
            <w:r>
              <w:rPr>
                <w:rFonts w:ascii="Times New Roman" w:hAnsi="Times New Roman"/>
                <w:color w:val="000000"/>
                <w:sz w:val="20"/>
                <w:szCs w:val="20"/>
              </w:rPr>
              <w:t>-</w:t>
            </w:r>
          </w:p>
        </w:tc>
      </w:tr>
      <w:tr w:rsidR="00896BD4" w:rsidRPr="00DD5C3E" w:rsidTr="00896BD4">
        <w:trPr>
          <w:trHeight w:val="538"/>
          <w:jc w:val="center"/>
        </w:trPr>
        <w:tc>
          <w:tcPr>
            <w:tcW w:w="2230" w:type="dxa"/>
            <w:shd w:val="clear" w:color="auto" w:fill="auto"/>
            <w:vAlign w:val="center"/>
          </w:tcPr>
          <w:p w:rsidR="00896BD4" w:rsidRPr="00DD5C3E" w:rsidRDefault="00896BD4" w:rsidP="000A66FF">
            <w:pPr>
              <w:tabs>
                <w:tab w:val="left" w:pos="10348"/>
              </w:tabs>
              <w:spacing w:after="0" w:line="240" w:lineRule="auto"/>
              <w:rPr>
                <w:rFonts w:ascii="Times New Roman" w:hAnsi="Times New Roman"/>
                <w:color w:val="000000"/>
                <w:sz w:val="20"/>
                <w:szCs w:val="20"/>
              </w:rPr>
            </w:pPr>
            <w:r w:rsidRPr="00DD5C3E">
              <w:rPr>
                <w:rFonts w:ascii="Times New Roman" w:hAnsi="Times New Roman"/>
                <w:color w:val="000000"/>
                <w:sz w:val="20"/>
                <w:szCs w:val="20"/>
              </w:rPr>
              <w:t xml:space="preserve">Інші доходи </w:t>
            </w:r>
          </w:p>
        </w:tc>
        <w:tc>
          <w:tcPr>
            <w:tcW w:w="1172" w:type="dxa"/>
            <w:shd w:val="clear" w:color="auto" w:fill="auto"/>
            <w:vAlign w:val="center"/>
          </w:tcPr>
          <w:p w:rsidR="00896BD4" w:rsidRPr="00DD5C3E" w:rsidRDefault="00896BD4" w:rsidP="000A66FF">
            <w:pPr>
              <w:tabs>
                <w:tab w:val="left" w:pos="10348"/>
              </w:tabs>
              <w:spacing w:after="0" w:line="240" w:lineRule="auto"/>
              <w:jc w:val="center"/>
              <w:rPr>
                <w:rFonts w:ascii="Times New Roman" w:hAnsi="Times New Roman"/>
                <w:color w:val="000000"/>
                <w:sz w:val="20"/>
                <w:szCs w:val="20"/>
              </w:rPr>
            </w:pPr>
            <w:r w:rsidRPr="00DD5C3E">
              <w:rPr>
                <w:rFonts w:ascii="Times New Roman" w:hAnsi="Times New Roman"/>
                <w:color w:val="000000"/>
                <w:sz w:val="20"/>
                <w:szCs w:val="20"/>
              </w:rPr>
              <w:t>13</w:t>
            </w:r>
          </w:p>
        </w:tc>
        <w:tc>
          <w:tcPr>
            <w:tcW w:w="1276" w:type="dxa"/>
            <w:vAlign w:val="center"/>
          </w:tcPr>
          <w:p w:rsidR="00896BD4" w:rsidRPr="00DD5C3E" w:rsidRDefault="00896BD4" w:rsidP="000A66FF">
            <w:pPr>
              <w:tabs>
                <w:tab w:val="left" w:pos="10348"/>
              </w:tabs>
              <w:spacing w:after="0" w:line="240" w:lineRule="auto"/>
              <w:jc w:val="center"/>
              <w:rPr>
                <w:rFonts w:ascii="Times New Roman" w:hAnsi="Times New Roman"/>
                <w:color w:val="000000"/>
                <w:sz w:val="20"/>
                <w:szCs w:val="20"/>
              </w:rPr>
            </w:pPr>
            <w:r w:rsidRPr="00DD5C3E">
              <w:rPr>
                <w:rFonts w:ascii="Times New Roman" w:hAnsi="Times New Roman"/>
                <w:color w:val="000000"/>
                <w:sz w:val="20"/>
                <w:szCs w:val="20"/>
              </w:rPr>
              <w:t>39</w:t>
            </w:r>
          </w:p>
        </w:tc>
        <w:tc>
          <w:tcPr>
            <w:tcW w:w="1418" w:type="dxa"/>
            <w:shd w:val="clear" w:color="auto" w:fill="auto"/>
            <w:vAlign w:val="center"/>
          </w:tcPr>
          <w:p w:rsidR="00896BD4" w:rsidRPr="00DD5C3E" w:rsidRDefault="00896BD4" w:rsidP="000A66FF">
            <w:pPr>
              <w:tabs>
                <w:tab w:val="left" w:pos="10348"/>
              </w:tabs>
              <w:spacing w:after="0" w:line="240" w:lineRule="auto"/>
              <w:jc w:val="center"/>
              <w:rPr>
                <w:rFonts w:ascii="Times New Roman" w:hAnsi="Times New Roman"/>
                <w:color w:val="000000"/>
                <w:sz w:val="20"/>
                <w:szCs w:val="20"/>
              </w:rPr>
            </w:pPr>
            <w:r w:rsidRPr="00DD5C3E">
              <w:rPr>
                <w:rFonts w:ascii="Times New Roman" w:hAnsi="Times New Roman"/>
                <w:color w:val="000000"/>
                <w:sz w:val="20"/>
                <w:szCs w:val="20"/>
              </w:rPr>
              <w:t>1</w:t>
            </w:r>
          </w:p>
        </w:tc>
        <w:tc>
          <w:tcPr>
            <w:tcW w:w="1275" w:type="dxa"/>
            <w:vAlign w:val="center"/>
          </w:tcPr>
          <w:p w:rsidR="00896BD4" w:rsidRPr="00DD5C3E" w:rsidRDefault="00896BD4" w:rsidP="000A66FF">
            <w:pPr>
              <w:tabs>
                <w:tab w:val="left" w:pos="10348"/>
              </w:tabs>
              <w:spacing w:after="0" w:line="240" w:lineRule="auto"/>
              <w:jc w:val="center"/>
              <w:rPr>
                <w:rFonts w:ascii="Times New Roman" w:hAnsi="Times New Roman"/>
                <w:color w:val="000000"/>
                <w:sz w:val="20"/>
                <w:szCs w:val="20"/>
              </w:rPr>
            </w:pPr>
            <w:r>
              <w:rPr>
                <w:rFonts w:ascii="Times New Roman" w:hAnsi="Times New Roman"/>
                <w:color w:val="000000"/>
                <w:sz w:val="20"/>
                <w:szCs w:val="20"/>
              </w:rPr>
              <w:t>30</w:t>
            </w:r>
          </w:p>
        </w:tc>
        <w:tc>
          <w:tcPr>
            <w:tcW w:w="1418" w:type="dxa"/>
            <w:vAlign w:val="center"/>
          </w:tcPr>
          <w:p w:rsidR="00896BD4" w:rsidRDefault="00896BD4" w:rsidP="000A66FF">
            <w:pPr>
              <w:tabs>
                <w:tab w:val="left" w:pos="10348"/>
              </w:tabs>
              <w:spacing w:after="0" w:line="240" w:lineRule="auto"/>
              <w:jc w:val="center"/>
              <w:rPr>
                <w:rFonts w:ascii="Times New Roman" w:hAnsi="Times New Roman"/>
                <w:color w:val="000000"/>
                <w:sz w:val="20"/>
                <w:szCs w:val="20"/>
              </w:rPr>
            </w:pPr>
            <w:r>
              <w:rPr>
                <w:rFonts w:ascii="Times New Roman" w:hAnsi="Times New Roman"/>
                <w:color w:val="000000"/>
                <w:sz w:val="20"/>
                <w:szCs w:val="20"/>
              </w:rPr>
              <w:t>82</w:t>
            </w:r>
          </w:p>
        </w:tc>
        <w:tc>
          <w:tcPr>
            <w:tcW w:w="992" w:type="dxa"/>
          </w:tcPr>
          <w:p w:rsidR="00896BD4" w:rsidRDefault="00310D64" w:rsidP="000A66FF">
            <w:pPr>
              <w:tabs>
                <w:tab w:val="left" w:pos="10348"/>
              </w:tabs>
              <w:spacing w:after="0" w:line="240" w:lineRule="auto"/>
              <w:jc w:val="center"/>
              <w:rPr>
                <w:rFonts w:ascii="Times New Roman" w:hAnsi="Times New Roman"/>
                <w:color w:val="000000"/>
                <w:sz w:val="20"/>
                <w:szCs w:val="20"/>
              </w:rPr>
            </w:pPr>
            <w:r>
              <w:rPr>
                <w:rFonts w:ascii="Times New Roman" w:hAnsi="Times New Roman"/>
                <w:color w:val="000000"/>
                <w:sz w:val="20"/>
                <w:szCs w:val="20"/>
              </w:rPr>
              <w:t>10</w:t>
            </w:r>
          </w:p>
        </w:tc>
      </w:tr>
      <w:tr w:rsidR="00896BD4" w:rsidRPr="00DD5C3E" w:rsidTr="00896BD4">
        <w:trPr>
          <w:trHeight w:val="538"/>
          <w:jc w:val="center"/>
        </w:trPr>
        <w:tc>
          <w:tcPr>
            <w:tcW w:w="2230" w:type="dxa"/>
            <w:shd w:val="clear" w:color="auto" w:fill="auto"/>
            <w:vAlign w:val="center"/>
          </w:tcPr>
          <w:p w:rsidR="00896BD4" w:rsidRPr="00DD5C3E" w:rsidRDefault="00896BD4" w:rsidP="000A66FF">
            <w:pPr>
              <w:tabs>
                <w:tab w:val="left" w:pos="10348"/>
              </w:tabs>
              <w:spacing w:after="0" w:line="240" w:lineRule="auto"/>
              <w:rPr>
                <w:rFonts w:ascii="Times New Roman" w:hAnsi="Times New Roman"/>
                <w:color w:val="000000"/>
                <w:sz w:val="20"/>
                <w:szCs w:val="20"/>
              </w:rPr>
            </w:pPr>
            <w:r w:rsidRPr="00DD5C3E">
              <w:rPr>
                <w:rFonts w:ascii="Times New Roman" w:hAnsi="Times New Roman"/>
                <w:color w:val="000000"/>
                <w:sz w:val="20"/>
                <w:szCs w:val="20"/>
              </w:rPr>
              <w:t>Співфінансування ОСББ</w:t>
            </w:r>
          </w:p>
        </w:tc>
        <w:tc>
          <w:tcPr>
            <w:tcW w:w="1172" w:type="dxa"/>
            <w:shd w:val="clear" w:color="auto" w:fill="auto"/>
            <w:vAlign w:val="center"/>
          </w:tcPr>
          <w:p w:rsidR="00896BD4" w:rsidRPr="00DD5C3E" w:rsidRDefault="00896BD4" w:rsidP="000A66FF">
            <w:pPr>
              <w:tabs>
                <w:tab w:val="left" w:pos="10348"/>
              </w:tabs>
              <w:spacing w:after="0" w:line="240" w:lineRule="auto"/>
              <w:jc w:val="center"/>
              <w:rPr>
                <w:rFonts w:ascii="Times New Roman" w:hAnsi="Times New Roman"/>
                <w:color w:val="000000"/>
                <w:sz w:val="20"/>
                <w:szCs w:val="20"/>
              </w:rPr>
            </w:pPr>
            <w:r>
              <w:rPr>
                <w:rFonts w:ascii="Times New Roman" w:hAnsi="Times New Roman"/>
                <w:color w:val="000000"/>
                <w:sz w:val="20"/>
                <w:szCs w:val="20"/>
              </w:rPr>
              <w:t>-</w:t>
            </w:r>
          </w:p>
        </w:tc>
        <w:tc>
          <w:tcPr>
            <w:tcW w:w="1276" w:type="dxa"/>
            <w:vAlign w:val="center"/>
          </w:tcPr>
          <w:p w:rsidR="00896BD4" w:rsidRPr="00DD5C3E" w:rsidRDefault="00896BD4" w:rsidP="000A66FF">
            <w:pPr>
              <w:tabs>
                <w:tab w:val="left" w:pos="10348"/>
              </w:tabs>
              <w:spacing w:after="0" w:line="240" w:lineRule="auto"/>
              <w:jc w:val="center"/>
              <w:rPr>
                <w:rFonts w:ascii="Times New Roman" w:hAnsi="Times New Roman"/>
                <w:color w:val="000000"/>
                <w:sz w:val="20"/>
                <w:szCs w:val="20"/>
              </w:rPr>
            </w:pPr>
            <w:r w:rsidRPr="00DD5C3E">
              <w:rPr>
                <w:rFonts w:ascii="Times New Roman" w:hAnsi="Times New Roman"/>
                <w:color w:val="000000"/>
                <w:sz w:val="20"/>
                <w:szCs w:val="20"/>
              </w:rPr>
              <w:t>276,8</w:t>
            </w:r>
          </w:p>
        </w:tc>
        <w:tc>
          <w:tcPr>
            <w:tcW w:w="1418" w:type="dxa"/>
            <w:shd w:val="clear" w:color="auto" w:fill="auto"/>
            <w:vAlign w:val="center"/>
          </w:tcPr>
          <w:p w:rsidR="00896BD4" w:rsidRPr="00D86763" w:rsidRDefault="00896BD4" w:rsidP="000A66FF">
            <w:pPr>
              <w:tabs>
                <w:tab w:val="left" w:pos="10348"/>
              </w:tabs>
              <w:spacing w:after="0" w:line="240" w:lineRule="auto"/>
              <w:jc w:val="center"/>
              <w:rPr>
                <w:rFonts w:ascii="Times New Roman" w:hAnsi="Times New Roman"/>
                <w:color w:val="000000"/>
                <w:sz w:val="20"/>
                <w:szCs w:val="20"/>
                <w:lang w:val="en-US"/>
              </w:rPr>
            </w:pPr>
            <w:r>
              <w:rPr>
                <w:rFonts w:ascii="Times New Roman" w:hAnsi="Times New Roman"/>
                <w:color w:val="000000"/>
                <w:sz w:val="20"/>
                <w:szCs w:val="20"/>
              </w:rPr>
              <w:t>-</w:t>
            </w:r>
          </w:p>
        </w:tc>
        <w:tc>
          <w:tcPr>
            <w:tcW w:w="1275" w:type="dxa"/>
            <w:vAlign w:val="center"/>
          </w:tcPr>
          <w:p w:rsidR="00896BD4" w:rsidRPr="00DD5C3E" w:rsidRDefault="00896BD4" w:rsidP="000A66FF">
            <w:pPr>
              <w:tabs>
                <w:tab w:val="left" w:pos="10348"/>
              </w:tabs>
              <w:spacing w:after="0" w:line="240" w:lineRule="auto"/>
              <w:jc w:val="center"/>
              <w:rPr>
                <w:rFonts w:ascii="Times New Roman" w:hAnsi="Times New Roman"/>
                <w:color w:val="000000"/>
                <w:sz w:val="20"/>
                <w:szCs w:val="20"/>
              </w:rPr>
            </w:pPr>
            <w:r>
              <w:rPr>
                <w:rFonts w:ascii="Times New Roman" w:hAnsi="Times New Roman"/>
                <w:color w:val="000000"/>
                <w:sz w:val="20"/>
                <w:szCs w:val="20"/>
              </w:rPr>
              <w:t>-</w:t>
            </w:r>
          </w:p>
        </w:tc>
        <w:tc>
          <w:tcPr>
            <w:tcW w:w="1418" w:type="dxa"/>
            <w:vAlign w:val="center"/>
          </w:tcPr>
          <w:p w:rsidR="00896BD4" w:rsidRDefault="00896BD4" w:rsidP="000A66FF">
            <w:pPr>
              <w:tabs>
                <w:tab w:val="left" w:pos="10348"/>
              </w:tabs>
              <w:spacing w:after="0" w:line="240" w:lineRule="auto"/>
              <w:jc w:val="center"/>
              <w:rPr>
                <w:rFonts w:ascii="Times New Roman" w:hAnsi="Times New Roman"/>
                <w:color w:val="000000"/>
                <w:sz w:val="20"/>
                <w:szCs w:val="20"/>
              </w:rPr>
            </w:pPr>
            <w:r>
              <w:rPr>
                <w:rFonts w:ascii="Times New Roman" w:hAnsi="Times New Roman"/>
                <w:color w:val="000000"/>
                <w:sz w:val="20"/>
                <w:szCs w:val="20"/>
              </w:rPr>
              <w:t>-</w:t>
            </w:r>
          </w:p>
        </w:tc>
        <w:tc>
          <w:tcPr>
            <w:tcW w:w="992" w:type="dxa"/>
          </w:tcPr>
          <w:p w:rsidR="00896BD4" w:rsidRDefault="008C0EE3" w:rsidP="000A66FF">
            <w:pPr>
              <w:tabs>
                <w:tab w:val="left" w:pos="10348"/>
              </w:tabs>
              <w:spacing w:after="0" w:line="240" w:lineRule="auto"/>
              <w:jc w:val="center"/>
              <w:rPr>
                <w:rFonts w:ascii="Times New Roman" w:hAnsi="Times New Roman"/>
                <w:color w:val="000000"/>
                <w:sz w:val="20"/>
                <w:szCs w:val="20"/>
              </w:rPr>
            </w:pPr>
            <w:r>
              <w:rPr>
                <w:rFonts w:ascii="Times New Roman" w:hAnsi="Times New Roman"/>
                <w:color w:val="000000"/>
                <w:sz w:val="20"/>
                <w:szCs w:val="20"/>
              </w:rPr>
              <w:t>-</w:t>
            </w:r>
          </w:p>
        </w:tc>
      </w:tr>
      <w:tr w:rsidR="00896BD4" w:rsidRPr="00DD5C3E" w:rsidTr="00896BD4">
        <w:trPr>
          <w:trHeight w:val="538"/>
          <w:jc w:val="center"/>
        </w:trPr>
        <w:tc>
          <w:tcPr>
            <w:tcW w:w="2230" w:type="dxa"/>
            <w:shd w:val="clear" w:color="auto" w:fill="auto"/>
            <w:vAlign w:val="center"/>
          </w:tcPr>
          <w:p w:rsidR="00896BD4" w:rsidRPr="00DD5C3E" w:rsidRDefault="00896BD4" w:rsidP="000A66FF">
            <w:pPr>
              <w:tabs>
                <w:tab w:val="left" w:pos="10348"/>
              </w:tabs>
              <w:spacing w:after="0" w:line="240" w:lineRule="auto"/>
              <w:rPr>
                <w:rFonts w:ascii="Times New Roman" w:hAnsi="Times New Roman"/>
                <w:color w:val="000000"/>
                <w:sz w:val="20"/>
                <w:szCs w:val="20"/>
              </w:rPr>
            </w:pPr>
            <w:r w:rsidRPr="00DD5C3E">
              <w:rPr>
                <w:rFonts w:ascii="Times New Roman" w:hAnsi="Times New Roman"/>
                <w:color w:val="000000"/>
                <w:sz w:val="20"/>
                <w:szCs w:val="20"/>
              </w:rPr>
              <w:t>Дохід від реалізації товарів (запасів)</w:t>
            </w:r>
          </w:p>
        </w:tc>
        <w:tc>
          <w:tcPr>
            <w:tcW w:w="1172" w:type="dxa"/>
            <w:shd w:val="clear" w:color="auto" w:fill="auto"/>
            <w:vAlign w:val="center"/>
          </w:tcPr>
          <w:p w:rsidR="00896BD4" w:rsidRPr="00DD5C3E" w:rsidRDefault="00896BD4" w:rsidP="000A66FF">
            <w:pPr>
              <w:tabs>
                <w:tab w:val="left" w:pos="10348"/>
              </w:tabs>
              <w:spacing w:after="0" w:line="240" w:lineRule="auto"/>
              <w:jc w:val="center"/>
              <w:rPr>
                <w:rFonts w:ascii="Times New Roman" w:hAnsi="Times New Roman"/>
                <w:color w:val="000000"/>
                <w:sz w:val="20"/>
                <w:szCs w:val="20"/>
              </w:rPr>
            </w:pPr>
            <w:r w:rsidRPr="00DD5C3E">
              <w:rPr>
                <w:rFonts w:ascii="Times New Roman" w:hAnsi="Times New Roman"/>
                <w:color w:val="000000"/>
                <w:sz w:val="20"/>
                <w:szCs w:val="20"/>
              </w:rPr>
              <w:t>19</w:t>
            </w:r>
          </w:p>
        </w:tc>
        <w:tc>
          <w:tcPr>
            <w:tcW w:w="1276" w:type="dxa"/>
            <w:vAlign w:val="center"/>
          </w:tcPr>
          <w:p w:rsidR="00896BD4" w:rsidRPr="00DD5C3E" w:rsidRDefault="00896BD4" w:rsidP="000A66FF">
            <w:pPr>
              <w:tabs>
                <w:tab w:val="left" w:pos="10348"/>
              </w:tabs>
              <w:spacing w:after="0" w:line="240" w:lineRule="auto"/>
              <w:jc w:val="center"/>
              <w:rPr>
                <w:rFonts w:ascii="Times New Roman" w:hAnsi="Times New Roman"/>
                <w:color w:val="000000"/>
                <w:sz w:val="20"/>
                <w:szCs w:val="20"/>
              </w:rPr>
            </w:pPr>
            <w:r w:rsidRPr="00DD5C3E">
              <w:rPr>
                <w:rFonts w:ascii="Times New Roman" w:hAnsi="Times New Roman"/>
                <w:color w:val="000000"/>
                <w:sz w:val="20"/>
                <w:szCs w:val="20"/>
              </w:rPr>
              <w:t>37</w:t>
            </w:r>
          </w:p>
        </w:tc>
        <w:tc>
          <w:tcPr>
            <w:tcW w:w="1418" w:type="dxa"/>
            <w:shd w:val="clear" w:color="auto" w:fill="auto"/>
            <w:vAlign w:val="center"/>
          </w:tcPr>
          <w:p w:rsidR="00896BD4" w:rsidRPr="00DD5C3E" w:rsidRDefault="00896BD4" w:rsidP="000A66FF">
            <w:pPr>
              <w:tabs>
                <w:tab w:val="left" w:pos="10348"/>
              </w:tabs>
              <w:spacing w:after="0" w:line="240" w:lineRule="auto"/>
              <w:jc w:val="center"/>
              <w:rPr>
                <w:rFonts w:ascii="Times New Roman" w:hAnsi="Times New Roman"/>
                <w:color w:val="000000"/>
                <w:sz w:val="20"/>
                <w:szCs w:val="20"/>
              </w:rPr>
            </w:pPr>
            <w:r w:rsidRPr="00DD5C3E">
              <w:rPr>
                <w:rFonts w:ascii="Times New Roman" w:hAnsi="Times New Roman"/>
                <w:color w:val="000000"/>
                <w:sz w:val="20"/>
                <w:szCs w:val="20"/>
              </w:rPr>
              <w:t>31</w:t>
            </w:r>
          </w:p>
        </w:tc>
        <w:tc>
          <w:tcPr>
            <w:tcW w:w="1275" w:type="dxa"/>
            <w:vAlign w:val="center"/>
          </w:tcPr>
          <w:p w:rsidR="00896BD4" w:rsidRPr="00DD5C3E" w:rsidRDefault="00896BD4" w:rsidP="000A66FF">
            <w:pPr>
              <w:tabs>
                <w:tab w:val="left" w:pos="10348"/>
              </w:tabs>
              <w:spacing w:after="0" w:line="240" w:lineRule="auto"/>
              <w:jc w:val="center"/>
              <w:rPr>
                <w:rFonts w:ascii="Times New Roman" w:hAnsi="Times New Roman"/>
                <w:color w:val="000000"/>
                <w:sz w:val="20"/>
                <w:szCs w:val="20"/>
              </w:rPr>
            </w:pPr>
            <w:r>
              <w:rPr>
                <w:rFonts w:ascii="Times New Roman" w:hAnsi="Times New Roman"/>
                <w:color w:val="000000"/>
                <w:sz w:val="20"/>
                <w:szCs w:val="20"/>
              </w:rPr>
              <w:t>2</w:t>
            </w:r>
          </w:p>
        </w:tc>
        <w:tc>
          <w:tcPr>
            <w:tcW w:w="1418" w:type="dxa"/>
            <w:vAlign w:val="center"/>
          </w:tcPr>
          <w:p w:rsidR="00896BD4" w:rsidRDefault="00896BD4" w:rsidP="000A66FF">
            <w:pPr>
              <w:tabs>
                <w:tab w:val="left" w:pos="10348"/>
              </w:tabs>
              <w:spacing w:after="0" w:line="240" w:lineRule="auto"/>
              <w:jc w:val="center"/>
              <w:rPr>
                <w:rFonts w:ascii="Times New Roman" w:hAnsi="Times New Roman"/>
                <w:color w:val="000000"/>
                <w:sz w:val="20"/>
                <w:szCs w:val="20"/>
              </w:rPr>
            </w:pPr>
            <w:r>
              <w:rPr>
                <w:rFonts w:ascii="Times New Roman" w:hAnsi="Times New Roman"/>
                <w:color w:val="000000"/>
                <w:sz w:val="20"/>
                <w:szCs w:val="20"/>
              </w:rPr>
              <w:t>-</w:t>
            </w:r>
          </w:p>
        </w:tc>
        <w:tc>
          <w:tcPr>
            <w:tcW w:w="992" w:type="dxa"/>
          </w:tcPr>
          <w:p w:rsidR="00896BD4" w:rsidRDefault="008C0EE3" w:rsidP="000A66FF">
            <w:pPr>
              <w:tabs>
                <w:tab w:val="left" w:pos="10348"/>
              </w:tabs>
              <w:spacing w:after="0" w:line="240" w:lineRule="auto"/>
              <w:jc w:val="center"/>
              <w:rPr>
                <w:rFonts w:ascii="Times New Roman" w:hAnsi="Times New Roman"/>
                <w:color w:val="000000"/>
                <w:sz w:val="20"/>
                <w:szCs w:val="20"/>
              </w:rPr>
            </w:pPr>
            <w:r>
              <w:rPr>
                <w:rFonts w:ascii="Times New Roman" w:hAnsi="Times New Roman"/>
                <w:color w:val="000000"/>
                <w:sz w:val="20"/>
                <w:szCs w:val="20"/>
              </w:rPr>
              <w:t>-</w:t>
            </w:r>
          </w:p>
        </w:tc>
      </w:tr>
      <w:tr w:rsidR="00896BD4" w:rsidRPr="00413F1B" w:rsidTr="00896BD4">
        <w:trPr>
          <w:trHeight w:val="285"/>
          <w:jc w:val="center"/>
        </w:trPr>
        <w:tc>
          <w:tcPr>
            <w:tcW w:w="2230" w:type="dxa"/>
            <w:shd w:val="clear" w:color="auto" w:fill="auto"/>
          </w:tcPr>
          <w:p w:rsidR="00896BD4" w:rsidRPr="00413F1B" w:rsidRDefault="00896BD4" w:rsidP="000A66FF">
            <w:pPr>
              <w:tabs>
                <w:tab w:val="left" w:pos="10348"/>
              </w:tabs>
              <w:spacing w:after="0" w:line="240" w:lineRule="auto"/>
              <w:rPr>
                <w:rFonts w:ascii="Times New Roman" w:hAnsi="Times New Roman"/>
                <w:b/>
                <w:color w:val="000000"/>
                <w:sz w:val="20"/>
                <w:szCs w:val="20"/>
              </w:rPr>
            </w:pPr>
            <w:r w:rsidRPr="00413F1B">
              <w:rPr>
                <w:rFonts w:ascii="Times New Roman" w:hAnsi="Times New Roman"/>
                <w:b/>
                <w:color w:val="000000"/>
                <w:sz w:val="20"/>
                <w:szCs w:val="20"/>
              </w:rPr>
              <w:t>Всього:</w:t>
            </w:r>
          </w:p>
        </w:tc>
        <w:tc>
          <w:tcPr>
            <w:tcW w:w="1172" w:type="dxa"/>
            <w:shd w:val="clear" w:color="auto" w:fill="auto"/>
            <w:vAlign w:val="center"/>
          </w:tcPr>
          <w:p w:rsidR="00896BD4" w:rsidRPr="00413F1B" w:rsidRDefault="00896BD4" w:rsidP="000A66FF">
            <w:pPr>
              <w:tabs>
                <w:tab w:val="left" w:pos="10348"/>
              </w:tabs>
              <w:spacing w:after="0" w:line="240" w:lineRule="auto"/>
              <w:jc w:val="center"/>
              <w:rPr>
                <w:rFonts w:ascii="Times New Roman" w:hAnsi="Times New Roman"/>
                <w:b/>
                <w:color w:val="000000"/>
                <w:sz w:val="20"/>
                <w:szCs w:val="20"/>
              </w:rPr>
            </w:pPr>
            <w:r w:rsidRPr="00413F1B">
              <w:rPr>
                <w:rFonts w:ascii="Times New Roman" w:hAnsi="Times New Roman"/>
                <w:b/>
                <w:color w:val="000000"/>
                <w:sz w:val="20"/>
                <w:szCs w:val="20"/>
              </w:rPr>
              <w:t>37639</w:t>
            </w:r>
          </w:p>
        </w:tc>
        <w:tc>
          <w:tcPr>
            <w:tcW w:w="1276" w:type="dxa"/>
            <w:vAlign w:val="center"/>
          </w:tcPr>
          <w:p w:rsidR="00896BD4" w:rsidRPr="00413F1B" w:rsidRDefault="00896BD4" w:rsidP="000A66FF">
            <w:pPr>
              <w:tabs>
                <w:tab w:val="left" w:pos="10348"/>
              </w:tabs>
              <w:spacing w:after="0" w:line="240" w:lineRule="auto"/>
              <w:jc w:val="center"/>
              <w:rPr>
                <w:rFonts w:ascii="Times New Roman" w:hAnsi="Times New Roman"/>
                <w:b/>
                <w:color w:val="000000"/>
                <w:sz w:val="20"/>
                <w:szCs w:val="20"/>
              </w:rPr>
            </w:pPr>
            <w:r w:rsidRPr="00413F1B">
              <w:rPr>
                <w:rFonts w:ascii="Times New Roman" w:hAnsi="Times New Roman"/>
                <w:b/>
                <w:color w:val="000000"/>
                <w:sz w:val="20"/>
                <w:szCs w:val="20"/>
              </w:rPr>
              <w:t>44988</w:t>
            </w:r>
          </w:p>
        </w:tc>
        <w:tc>
          <w:tcPr>
            <w:tcW w:w="1418" w:type="dxa"/>
            <w:shd w:val="clear" w:color="auto" w:fill="auto"/>
            <w:vAlign w:val="center"/>
          </w:tcPr>
          <w:p w:rsidR="00896BD4" w:rsidRPr="00413F1B" w:rsidRDefault="00896BD4" w:rsidP="000A66FF">
            <w:pPr>
              <w:tabs>
                <w:tab w:val="left" w:pos="10348"/>
              </w:tabs>
              <w:spacing w:after="0" w:line="240" w:lineRule="auto"/>
              <w:jc w:val="center"/>
              <w:rPr>
                <w:rFonts w:ascii="Times New Roman" w:hAnsi="Times New Roman"/>
                <w:b/>
                <w:color w:val="000000"/>
                <w:sz w:val="20"/>
                <w:szCs w:val="20"/>
              </w:rPr>
            </w:pPr>
            <w:r w:rsidRPr="00413F1B">
              <w:rPr>
                <w:rFonts w:ascii="Times New Roman" w:hAnsi="Times New Roman"/>
                <w:b/>
                <w:color w:val="000000"/>
                <w:sz w:val="20"/>
                <w:szCs w:val="20"/>
              </w:rPr>
              <w:t>68530</w:t>
            </w:r>
          </w:p>
        </w:tc>
        <w:tc>
          <w:tcPr>
            <w:tcW w:w="1275" w:type="dxa"/>
            <w:vAlign w:val="center"/>
          </w:tcPr>
          <w:p w:rsidR="00896BD4" w:rsidRPr="00413F1B" w:rsidRDefault="00896BD4" w:rsidP="000A66FF">
            <w:pPr>
              <w:tabs>
                <w:tab w:val="left" w:pos="10348"/>
              </w:tabs>
              <w:spacing w:after="0" w:line="240" w:lineRule="auto"/>
              <w:jc w:val="center"/>
              <w:rPr>
                <w:rFonts w:ascii="Times New Roman" w:hAnsi="Times New Roman"/>
                <w:b/>
                <w:color w:val="000000"/>
                <w:sz w:val="20"/>
                <w:szCs w:val="20"/>
              </w:rPr>
            </w:pPr>
            <w:r w:rsidRPr="00413F1B">
              <w:rPr>
                <w:rFonts w:ascii="Times New Roman" w:hAnsi="Times New Roman"/>
                <w:b/>
                <w:color w:val="000000"/>
                <w:sz w:val="20"/>
                <w:szCs w:val="20"/>
              </w:rPr>
              <w:t>77646</w:t>
            </w:r>
          </w:p>
        </w:tc>
        <w:tc>
          <w:tcPr>
            <w:tcW w:w="1418" w:type="dxa"/>
            <w:vAlign w:val="center"/>
          </w:tcPr>
          <w:p w:rsidR="00896BD4" w:rsidRPr="00413F1B" w:rsidRDefault="00896BD4" w:rsidP="000A66FF">
            <w:pPr>
              <w:tabs>
                <w:tab w:val="left" w:pos="10348"/>
              </w:tabs>
              <w:spacing w:after="0" w:line="240" w:lineRule="auto"/>
              <w:jc w:val="center"/>
              <w:rPr>
                <w:rFonts w:ascii="Times New Roman" w:hAnsi="Times New Roman"/>
                <w:b/>
                <w:color w:val="000000"/>
                <w:sz w:val="20"/>
                <w:szCs w:val="20"/>
              </w:rPr>
            </w:pPr>
            <w:r>
              <w:rPr>
                <w:rFonts w:ascii="Times New Roman" w:hAnsi="Times New Roman"/>
                <w:b/>
                <w:color w:val="000000"/>
                <w:sz w:val="20"/>
                <w:szCs w:val="20"/>
              </w:rPr>
              <w:t>74910</w:t>
            </w:r>
          </w:p>
        </w:tc>
        <w:tc>
          <w:tcPr>
            <w:tcW w:w="992" w:type="dxa"/>
          </w:tcPr>
          <w:p w:rsidR="00896BD4" w:rsidRDefault="008C0EE3" w:rsidP="000A66FF">
            <w:pPr>
              <w:tabs>
                <w:tab w:val="left" w:pos="10348"/>
              </w:tabs>
              <w:spacing w:after="0" w:line="240" w:lineRule="auto"/>
              <w:jc w:val="center"/>
              <w:rPr>
                <w:rFonts w:ascii="Times New Roman" w:hAnsi="Times New Roman"/>
                <w:b/>
                <w:color w:val="000000"/>
                <w:sz w:val="20"/>
                <w:szCs w:val="20"/>
              </w:rPr>
            </w:pPr>
            <w:r>
              <w:rPr>
                <w:rFonts w:ascii="Times New Roman" w:hAnsi="Times New Roman"/>
                <w:b/>
                <w:color w:val="000000"/>
                <w:sz w:val="20"/>
                <w:szCs w:val="20"/>
              </w:rPr>
              <w:t>67121</w:t>
            </w:r>
          </w:p>
        </w:tc>
      </w:tr>
    </w:tbl>
    <w:p w:rsidR="00521FAC" w:rsidRDefault="00521FAC" w:rsidP="000A66FF">
      <w:pPr>
        <w:tabs>
          <w:tab w:val="left" w:pos="10348"/>
        </w:tabs>
        <w:spacing w:after="0"/>
        <w:ind w:firstLine="709"/>
        <w:jc w:val="both"/>
        <w:rPr>
          <w:rFonts w:ascii="Times New Roman" w:hAnsi="Times New Roman"/>
          <w:color w:val="000000"/>
          <w:sz w:val="28"/>
          <w:szCs w:val="28"/>
        </w:rPr>
      </w:pPr>
    </w:p>
    <w:p w:rsidR="006C5A5B" w:rsidRPr="00B55A97" w:rsidRDefault="006C5A5B" w:rsidP="000A66FF">
      <w:pPr>
        <w:tabs>
          <w:tab w:val="left" w:pos="10348"/>
        </w:tabs>
        <w:spacing w:after="0"/>
        <w:ind w:firstLine="709"/>
        <w:jc w:val="both"/>
        <w:rPr>
          <w:rFonts w:ascii="Times New Roman" w:hAnsi="Times New Roman"/>
          <w:color w:val="000000"/>
          <w:sz w:val="28"/>
          <w:szCs w:val="28"/>
        </w:rPr>
      </w:pPr>
      <w:r w:rsidRPr="00B55A97">
        <w:rPr>
          <w:rFonts w:ascii="Times New Roman" w:hAnsi="Times New Roman"/>
          <w:color w:val="000000"/>
          <w:sz w:val="28"/>
          <w:szCs w:val="28"/>
        </w:rPr>
        <w:t>Обсяг наданих послуг</w:t>
      </w:r>
      <w:r w:rsidRPr="00A07D78">
        <w:rPr>
          <w:rFonts w:ascii="Times New Roman" w:hAnsi="Times New Roman"/>
          <w:color w:val="000000"/>
          <w:sz w:val="28"/>
          <w:szCs w:val="28"/>
        </w:rPr>
        <w:t xml:space="preserve"> населенню</w:t>
      </w:r>
      <w:r w:rsidRPr="00B55A97">
        <w:rPr>
          <w:rFonts w:ascii="Times New Roman" w:hAnsi="Times New Roman"/>
          <w:color w:val="000000"/>
          <w:sz w:val="28"/>
          <w:szCs w:val="28"/>
        </w:rPr>
        <w:t xml:space="preserve"> за видами робіт </w:t>
      </w:r>
      <w:r w:rsidR="007B64EB">
        <w:rPr>
          <w:rFonts w:ascii="Times New Roman" w:hAnsi="Times New Roman"/>
          <w:color w:val="000000"/>
          <w:sz w:val="28"/>
          <w:szCs w:val="28"/>
        </w:rPr>
        <w:t>за 201</w:t>
      </w:r>
      <w:r w:rsidR="002318D0">
        <w:rPr>
          <w:rFonts w:ascii="Times New Roman" w:hAnsi="Times New Roman"/>
          <w:color w:val="000000"/>
          <w:sz w:val="28"/>
          <w:szCs w:val="28"/>
        </w:rPr>
        <w:t>9 і 2020</w:t>
      </w:r>
      <w:r w:rsidR="007B64EB">
        <w:rPr>
          <w:rFonts w:ascii="Times New Roman" w:hAnsi="Times New Roman"/>
          <w:color w:val="000000"/>
          <w:sz w:val="28"/>
          <w:szCs w:val="28"/>
        </w:rPr>
        <w:t xml:space="preserve"> р</w:t>
      </w:r>
      <w:r w:rsidR="00122599">
        <w:rPr>
          <w:rFonts w:ascii="Times New Roman" w:hAnsi="Times New Roman"/>
          <w:color w:val="000000"/>
          <w:sz w:val="28"/>
          <w:szCs w:val="28"/>
        </w:rPr>
        <w:t>о</w:t>
      </w:r>
      <w:r w:rsidR="007B64EB">
        <w:rPr>
          <w:rFonts w:ascii="Times New Roman" w:hAnsi="Times New Roman"/>
          <w:color w:val="000000"/>
          <w:sz w:val="28"/>
          <w:szCs w:val="28"/>
        </w:rPr>
        <w:t xml:space="preserve">ки </w:t>
      </w:r>
      <w:r w:rsidRPr="00B55A97">
        <w:rPr>
          <w:rFonts w:ascii="Times New Roman" w:hAnsi="Times New Roman"/>
          <w:color w:val="000000"/>
          <w:sz w:val="28"/>
          <w:szCs w:val="28"/>
        </w:rPr>
        <w:t>наведено в</w:t>
      </w:r>
      <w:r w:rsidR="009C4FAA">
        <w:rPr>
          <w:rFonts w:ascii="Times New Roman" w:hAnsi="Times New Roman"/>
          <w:color w:val="000000"/>
          <w:sz w:val="28"/>
          <w:szCs w:val="28"/>
        </w:rPr>
        <w:t xml:space="preserve"> таб</w:t>
      </w:r>
      <w:r w:rsidR="007B64EB">
        <w:rPr>
          <w:rFonts w:ascii="Times New Roman" w:hAnsi="Times New Roman"/>
          <w:color w:val="000000"/>
          <w:sz w:val="28"/>
          <w:szCs w:val="28"/>
        </w:rPr>
        <w:t>лицях</w:t>
      </w:r>
      <w:r w:rsidR="009C4FAA">
        <w:rPr>
          <w:rFonts w:ascii="Times New Roman" w:hAnsi="Times New Roman"/>
          <w:color w:val="000000"/>
          <w:sz w:val="28"/>
          <w:szCs w:val="28"/>
        </w:rPr>
        <w:t xml:space="preserve"> 1</w:t>
      </w:r>
      <w:r w:rsidR="00D86763">
        <w:rPr>
          <w:rFonts w:ascii="Times New Roman" w:hAnsi="Times New Roman"/>
          <w:color w:val="000000"/>
          <w:sz w:val="28"/>
          <w:szCs w:val="28"/>
        </w:rPr>
        <w:t>1</w:t>
      </w:r>
      <w:r w:rsidR="007B64EB">
        <w:rPr>
          <w:rFonts w:ascii="Times New Roman" w:hAnsi="Times New Roman"/>
          <w:color w:val="000000"/>
          <w:sz w:val="28"/>
          <w:szCs w:val="28"/>
        </w:rPr>
        <w:t xml:space="preserve"> і 12</w:t>
      </w:r>
      <w:r w:rsidR="003F338E">
        <w:rPr>
          <w:rFonts w:ascii="Times New Roman" w:hAnsi="Times New Roman"/>
          <w:color w:val="000000"/>
          <w:sz w:val="28"/>
          <w:szCs w:val="28"/>
        </w:rPr>
        <w:t>.</w:t>
      </w:r>
    </w:p>
    <w:p w:rsidR="00AF1955" w:rsidRDefault="00AF1955" w:rsidP="000A66FF">
      <w:pPr>
        <w:keepNext/>
        <w:tabs>
          <w:tab w:val="left" w:pos="10348"/>
        </w:tabs>
        <w:spacing w:after="0"/>
        <w:ind w:firstLine="709"/>
        <w:jc w:val="right"/>
        <w:rPr>
          <w:i/>
          <w:sz w:val="20"/>
          <w:szCs w:val="20"/>
        </w:rPr>
      </w:pPr>
    </w:p>
    <w:p w:rsidR="00AF1955" w:rsidRPr="00D45232" w:rsidRDefault="00AF1955" w:rsidP="000A66FF">
      <w:pPr>
        <w:keepNext/>
        <w:tabs>
          <w:tab w:val="left" w:pos="10348"/>
        </w:tabs>
        <w:spacing w:after="0"/>
        <w:ind w:firstLine="709"/>
        <w:jc w:val="right"/>
        <w:rPr>
          <w:i/>
          <w:sz w:val="20"/>
          <w:szCs w:val="20"/>
          <w:lang w:val="ru-RU"/>
        </w:rPr>
      </w:pPr>
      <w:r w:rsidRPr="00D45232">
        <w:rPr>
          <w:i/>
          <w:sz w:val="20"/>
          <w:szCs w:val="20"/>
        </w:rPr>
        <w:t>Таблиця 1</w:t>
      </w:r>
      <w:r w:rsidR="00B5207F" w:rsidRPr="00D45232">
        <w:rPr>
          <w:i/>
          <w:sz w:val="20"/>
          <w:szCs w:val="20"/>
        </w:rPr>
        <w:t>1</w:t>
      </w:r>
    </w:p>
    <w:p w:rsidR="00AF1955" w:rsidRPr="00D86763" w:rsidRDefault="00AF1955" w:rsidP="000A66FF">
      <w:pPr>
        <w:keepNext/>
        <w:tabs>
          <w:tab w:val="left" w:pos="10348"/>
        </w:tabs>
        <w:spacing w:after="240" w:line="240" w:lineRule="auto"/>
        <w:jc w:val="center"/>
        <w:rPr>
          <w:rFonts w:ascii="Times New Roman" w:hAnsi="Times New Roman"/>
          <w:b/>
          <w:sz w:val="24"/>
          <w:szCs w:val="24"/>
          <w:lang w:val="ru-RU"/>
        </w:rPr>
      </w:pPr>
      <w:r w:rsidRPr="00D45232">
        <w:rPr>
          <w:rFonts w:ascii="Times New Roman" w:hAnsi="Times New Roman"/>
          <w:b/>
          <w:sz w:val="24"/>
          <w:szCs w:val="24"/>
        </w:rPr>
        <w:t>Обсяг</w:t>
      </w:r>
      <w:r w:rsidRPr="00F82D95">
        <w:rPr>
          <w:rFonts w:ascii="Times New Roman" w:hAnsi="Times New Roman"/>
          <w:b/>
          <w:sz w:val="24"/>
          <w:szCs w:val="24"/>
        </w:rPr>
        <w:t xml:space="preserve"> наданих послуг населенню КП «Теплий дім» за 2019рік, тис.грн.</w:t>
      </w:r>
    </w:p>
    <w:tbl>
      <w:tblPr>
        <w:tblW w:w="9113" w:type="dxa"/>
        <w:tblInd w:w="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2"/>
        <w:gridCol w:w="4318"/>
        <w:gridCol w:w="1203"/>
        <w:gridCol w:w="1203"/>
        <w:gridCol w:w="888"/>
        <w:gridCol w:w="949"/>
      </w:tblGrid>
      <w:tr w:rsidR="00AF1955" w:rsidRPr="00AF10F0" w:rsidTr="005D75F3">
        <w:trPr>
          <w:trHeight w:val="289"/>
        </w:trPr>
        <w:tc>
          <w:tcPr>
            <w:tcW w:w="4917" w:type="dxa"/>
            <w:gridSpan w:val="2"/>
            <w:shd w:val="clear" w:color="auto" w:fill="auto"/>
            <w:vAlign w:val="center"/>
            <w:hideMark/>
          </w:tcPr>
          <w:p w:rsidR="00AF1955" w:rsidRPr="00AF10F0" w:rsidRDefault="00AF1955" w:rsidP="000A66FF">
            <w:pPr>
              <w:tabs>
                <w:tab w:val="left" w:pos="10348"/>
              </w:tabs>
              <w:spacing w:after="0" w:line="240" w:lineRule="auto"/>
              <w:jc w:val="center"/>
              <w:rPr>
                <w:rFonts w:ascii="Times New Roman" w:eastAsia="Times New Roman" w:hAnsi="Times New Roman"/>
                <w:b/>
                <w:bCs/>
                <w:color w:val="000000"/>
                <w:sz w:val="18"/>
                <w:szCs w:val="18"/>
                <w:lang w:eastAsia="uk-UA"/>
              </w:rPr>
            </w:pPr>
            <w:r w:rsidRPr="00AF10F0">
              <w:rPr>
                <w:rFonts w:ascii="Times New Roman" w:eastAsia="Times New Roman" w:hAnsi="Times New Roman"/>
                <w:b/>
                <w:bCs/>
                <w:color w:val="000000"/>
                <w:sz w:val="18"/>
                <w:szCs w:val="18"/>
                <w:lang w:eastAsia="uk-UA"/>
              </w:rPr>
              <w:t>Послуги</w:t>
            </w:r>
          </w:p>
        </w:tc>
        <w:tc>
          <w:tcPr>
            <w:tcW w:w="3315" w:type="dxa"/>
            <w:gridSpan w:val="3"/>
            <w:shd w:val="clear" w:color="auto" w:fill="auto"/>
            <w:vAlign w:val="center"/>
            <w:hideMark/>
          </w:tcPr>
          <w:p w:rsidR="00AF1955" w:rsidRPr="00AF10F0" w:rsidRDefault="00AF1955" w:rsidP="000A66FF">
            <w:pPr>
              <w:tabs>
                <w:tab w:val="left" w:pos="10348"/>
              </w:tabs>
              <w:spacing w:after="0" w:line="240" w:lineRule="auto"/>
              <w:jc w:val="center"/>
              <w:rPr>
                <w:rFonts w:ascii="Times New Roman" w:eastAsia="Times New Roman" w:hAnsi="Times New Roman"/>
                <w:b/>
                <w:bCs/>
                <w:color w:val="000000"/>
                <w:sz w:val="18"/>
                <w:szCs w:val="18"/>
                <w:lang w:eastAsia="uk-UA"/>
              </w:rPr>
            </w:pPr>
            <w:r w:rsidRPr="00AF10F0">
              <w:rPr>
                <w:rFonts w:ascii="Times New Roman" w:eastAsia="Times New Roman" w:hAnsi="Times New Roman"/>
                <w:b/>
                <w:bCs/>
                <w:color w:val="000000"/>
                <w:sz w:val="18"/>
                <w:szCs w:val="18"/>
                <w:lang w:eastAsia="uk-UA"/>
              </w:rPr>
              <w:t>Нараховано, грн.</w:t>
            </w:r>
          </w:p>
        </w:tc>
        <w:tc>
          <w:tcPr>
            <w:tcW w:w="881" w:type="dxa"/>
            <w:shd w:val="clear" w:color="auto" w:fill="auto"/>
            <w:vAlign w:val="center"/>
            <w:hideMark/>
          </w:tcPr>
          <w:p w:rsidR="00AF1955" w:rsidRPr="00AF10F0" w:rsidRDefault="00AF1955" w:rsidP="000A66FF">
            <w:pPr>
              <w:tabs>
                <w:tab w:val="left" w:pos="10348"/>
              </w:tabs>
              <w:spacing w:after="0" w:line="240" w:lineRule="auto"/>
              <w:jc w:val="center"/>
              <w:rPr>
                <w:rFonts w:ascii="Times New Roman" w:eastAsia="Times New Roman" w:hAnsi="Times New Roman"/>
                <w:b/>
                <w:bCs/>
                <w:color w:val="000000"/>
                <w:sz w:val="18"/>
                <w:szCs w:val="18"/>
                <w:lang w:eastAsia="uk-UA"/>
              </w:rPr>
            </w:pPr>
            <w:r w:rsidRPr="00AF10F0">
              <w:rPr>
                <w:rFonts w:ascii="Times New Roman" w:eastAsia="Times New Roman" w:hAnsi="Times New Roman"/>
                <w:b/>
                <w:bCs/>
                <w:color w:val="000000"/>
                <w:sz w:val="18"/>
                <w:szCs w:val="18"/>
                <w:lang w:eastAsia="uk-UA"/>
              </w:rPr>
              <w:t>Субсидія</w:t>
            </w:r>
          </w:p>
        </w:tc>
      </w:tr>
      <w:tr w:rsidR="00AF1955" w:rsidRPr="00AF10F0" w:rsidTr="005D75F3">
        <w:trPr>
          <w:trHeight w:val="289"/>
        </w:trPr>
        <w:tc>
          <w:tcPr>
            <w:tcW w:w="552" w:type="dxa"/>
            <w:shd w:val="clear" w:color="auto" w:fill="auto"/>
            <w:vAlign w:val="center"/>
            <w:hideMark/>
          </w:tcPr>
          <w:p w:rsidR="00AF1955" w:rsidRPr="00AF10F0" w:rsidRDefault="00AF1955" w:rsidP="000A66FF">
            <w:pPr>
              <w:tabs>
                <w:tab w:val="left" w:pos="10348"/>
              </w:tabs>
              <w:spacing w:after="0" w:line="240" w:lineRule="auto"/>
              <w:jc w:val="center"/>
              <w:rPr>
                <w:rFonts w:ascii="Times New Roman" w:eastAsia="Times New Roman" w:hAnsi="Times New Roman"/>
                <w:b/>
                <w:bCs/>
                <w:color w:val="000000"/>
                <w:sz w:val="18"/>
                <w:szCs w:val="18"/>
                <w:lang w:eastAsia="uk-UA"/>
              </w:rPr>
            </w:pPr>
            <w:r w:rsidRPr="00AF10F0">
              <w:rPr>
                <w:rFonts w:ascii="Times New Roman" w:eastAsia="Times New Roman" w:hAnsi="Times New Roman"/>
                <w:b/>
                <w:bCs/>
                <w:color w:val="000000"/>
                <w:sz w:val="18"/>
                <w:szCs w:val="18"/>
                <w:lang w:eastAsia="uk-UA"/>
              </w:rPr>
              <w:t>код</w:t>
            </w:r>
          </w:p>
        </w:tc>
        <w:tc>
          <w:tcPr>
            <w:tcW w:w="4365" w:type="dxa"/>
            <w:shd w:val="clear" w:color="auto" w:fill="auto"/>
            <w:vAlign w:val="center"/>
            <w:hideMark/>
          </w:tcPr>
          <w:p w:rsidR="00AF1955" w:rsidRPr="00AF10F0" w:rsidRDefault="00AF1955" w:rsidP="000A66FF">
            <w:pPr>
              <w:tabs>
                <w:tab w:val="left" w:pos="10348"/>
              </w:tabs>
              <w:spacing w:after="0" w:line="240" w:lineRule="auto"/>
              <w:jc w:val="center"/>
              <w:rPr>
                <w:rFonts w:ascii="Times New Roman" w:eastAsia="Times New Roman" w:hAnsi="Times New Roman"/>
                <w:b/>
                <w:bCs/>
                <w:color w:val="000000"/>
                <w:sz w:val="18"/>
                <w:szCs w:val="18"/>
                <w:lang w:eastAsia="uk-UA"/>
              </w:rPr>
            </w:pPr>
            <w:r w:rsidRPr="00AF10F0">
              <w:rPr>
                <w:rFonts w:ascii="Times New Roman" w:eastAsia="Times New Roman" w:hAnsi="Times New Roman"/>
                <w:b/>
                <w:bCs/>
                <w:color w:val="000000"/>
                <w:sz w:val="18"/>
                <w:szCs w:val="18"/>
                <w:lang w:eastAsia="uk-UA"/>
              </w:rPr>
              <w:t>назва</w:t>
            </w:r>
          </w:p>
        </w:tc>
        <w:tc>
          <w:tcPr>
            <w:tcW w:w="1212" w:type="dxa"/>
            <w:shd w:val="clear" w:color="auto" w:fill="auto"/>
            <w:vAlign w:val="center"/>
            <w:hideMark/>
          </w:tcPr>
          <w:p w:rsidR="00AF1955" w:rsidRPr="00AF10F0" w:rsidRDefault="00AF1955" w:rsidP="000A66FF">
            <w:pPr>
              <w:tabs>
                <w:tab w:val="left" w:pos="10348"/>
              </w:tabs>
              <w:spacing w:after="0" w:line="240" w:lineRule="auto"/>
              <w:jc w:val="center"/>
              <w:rPr>
                <w:rFonts w:ascii="Times New Roman" w:eastAsia="Times New Roman" w:hAnsi="Times New Roman"/>
                <w:b/>
                <w:bCs/>
                <w:color w:val="000000"/>
                <w:sz w:val="18"/>
                <w:szCs w:val="18"/>
                <w:lang w:eastAsia="uk-UA"/>
              </w:rPr>
            </w:pPr>
            <w:r w:rsidRPr="00AF10F0">
              <w:rPr>
                <w:rFonts w:ascii="Times New Roman" w:eastAsia="Times New Roman" w:hAnsi="Times New Roman"/>
                <w:b/>
                <w:bCs/>
                <w:color w:val="000000"/>
                <w:sz w:val="18"/>
                <w:szCs w:val="18"/>
                <w:lang w:eastAsia="uk-UA"/>
              </w:rPr>
              <w:t>всього</w:t>
            </w:r>
          </w:p>
        </w:tc>
        <w:tc>
          <w:tcPr>
            <w:tcW w:w="1212" w:type="dxa"/>
            <w:shd w:val="clear" w:color="auto" w:fill="auto"/>
            <w:vAlign w:val="center"/>
            <w:hideMark/>
          </w:tcPr>
          <w:p w:rsidR="00AF1955" w:rsidRPr="00AF10F0" w:rsidRDefault="00AF1955" w:rsidP="000A66FF">
            <w:pPr>
              <w:tabs>
                <w:tab w:val="left" w:pos="10348"/>
              </w:tabs>
              <w:spacing w:after="0" w:line="240" w:lineRule="auto"/>
              <w:jc w:val="center"/>
              <w:rPr>
                <w:rFonts w:ascii="Times New Roman" w:eastAsia="Times New Roman" w:hAnsi="Times New Roman"/>
                <w:b/>
                <w:bCs/>
                <w:color w:val="000000"/>
                <w:sz w:val="18"/>
                <w:szCs w:val="18"/>
                <w:lang w:eastAsia="uk-UA"/>
              </w:rPr>
            </w:pPr>
            <w:r w:rsidRPr="00AF10F0">
              <w:rPr>
                <w:rFonts w:ascii="Times New Roman" w:eastAsia="Times New Roman" w:hAnsi="Times New Roman"/>
                <w:b/>
                <w:bCs/>
                <w:color w:val="000000"/>
                <w:sz w:val="18"/>
                <w:szCs w:val="18"/>
                <w:lang w:eastAsia="uk-UA"/>
              </w:rPr>
              <w:t>до сплати</w:t>
            </w:r>
          </w:p>
        </w:tc>
        <w:tc>
          <w:tcPr>
            <w:tcW w:w="891" w:type="dxa"/>
            <w:shd w:val="clear" w:color="auto" w:fill="auto"/>
            <w:vAlign w:val="center"/>
            <w:hideMark/>
          </w:tcPr>
          <w:p w:rsidR="00AF1955" w:rsidRPr="00AF10F0" w:rsidRDefault="00AF1955" w:rsidP="000A66FF">
            <w:pPr>
              <w:tabs>
                <w:tab w:val="left" w:pos="10348"/>
              </w:tabs>
              <w:spacing w:after="0" w:line="240" w:lineRule="auto"/>
              <w:jc w:val="center"/>
              <w:rPr>
                <w:rFonts w:ascii="Times New Roman" w:eastAsia="Times New Roman" w:hAnsi="Times New Roman"/>
                <w:b/>
                <w:bCs/>
                <w:color w:val="000000"/>
                <w:sz w:val="18"/>
                <w:szCs w:val="18"/>
                <w:lang w:eastAsia="uk-UA"/>
              </w:rPr>
            </w:pPr>
            <w:r w:rsidRPr="00AF10F0">
              <w:rPr>
                <w:rFonts w:ascii="Times New Roman" w:eastAsia="Times New Roman" w:hAnsi="Times New Roman"/>
                <w:b/>
                <w:bCs/>
                <w:color w:val="000000"/>
                <w:sz w:val="18"/>
                <w:szCs w:val="18"/>
                <w:lang w:eastAsia="uk-UA"/>
              </w:rPr>
              <w:t>пільги</w:t>
            </w:r>
          </w:p>
        </w:tc>
        <w:tc>
          <w:tcPr>
            <w:tcW w:w="881" w:type="dxa"/>
            <w:shd w:val="clear" w:color="auto" w:fill="auto"/>
            <w:vAlign w:val="center"/>
            <w:hideMark/>
          </w:tcPr>
          <w:p w:rsidR="00AF1955" w:rsidRPr="00AF10F0" w:rsidRDefault="00AF1955" w:rsidP="000A66FF">
            <w:pPr>
              <w:tabs>
                <w:tab w:val="left" w:pos="10348"/>
              </w:tabs>
              <w:spacing w:after="0" w:line="240" w:lineRule="auto"/>
              <w:jc w:val="center"/>
              <w:rPr>
                <w:rFonts w:ascii="Times New Roman" w:eastAsia="Times New Roman" w:hAnsi="Times New Roman"/>
                <w:b/>
                <w:bCs/>
                <w:color w:val="000000"/>
                <w:sz w:val="18"/>
                <w:szCs w:val="18"/>
                <w:lang w:eastAsia="uk-UA"/>
              </w:rPr>
            </w:pPr>
            <w:r w:rsidRPr="00AF10F0">
              <w:rPr>
                <w:rFonts w:ascii="Times New Roman" w:eastAsia="Times New Roman" w:hAnsi="Times New Roman"/>
                <w:b/>
                <w:bCs/>
                <w:color w:val="000000"/>
                <w:sz w:val="18"/>
                <w:szCs w:val="18"/>
                <w:lang w:eastAsia="uk-UA"/>
              </w:rPr>
              <w:t>грн.</w:t>
            </w:r>
          </w:p>
        </w:tc>
      </w:tr>
      <w:tr w:rsidR="00AF1955" w:rsidRPr="00AF10F0" w:rsidTr="005D75F3">
        <w:trPr>
          <w:trHeight w:val="289"/>
        </w:trPr>
        <w:tc>
          <w:tcPr>
            <w:tcW w:w="552" w:type="dxa"/>
            <w:shd w:val="clear" w:color="auto" w:fill="auto"/>
            <w:hideMark/>
          </w:tcPr>
          <w:p w:rsidR="00AF1955" w:rsidRPr="00AF10F0" w:rsidRDefault="00AF1955" w:rsidP="000A66FF">
            <w:pPr>
              <w:tabs>
                <w:tab w:val="left" w:pos="10348"/>
              </w:tabs>
              <w:spacing w:after="0" w:line="240" w:lineRule="auto"/>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1.0</w:t>
            </w:r>
          </w:p>
        </w:tc>
        <w:tc>
          <w:tcPr>
            <w:tcW w:w="4365" w:type="dxa"/>
            <w:shd w:val="clear" w:color="auto" w:fill="auto"/>
            <w:hideMark/>
          </w:tcPr>
          <w:p w:rsidR="00AF1955" w:rsidRPr="00AF10F0" w:rsidRDefault="00AF1955" w:rsidP="000A66FF">
            <w:pPr>
              <w:tabs>
                <w:tab w:val="left" w:pos="10348"/>
              </w:tabs>
              <w:spacing w:after="0" w:line="240" w:lineRule="auto"/>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Прибирання прибудинкової території</w:t>
            </w:r>
          </w:p>
        </w:tc>
        <w:tc>
          <w:tcPr>
            <w:tcW w:w="1212"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18 575,40</w:t>
            </w:r>
          </w:p>
        </w:tc>
        <w:tc>
          <w:tcPr>
            <w:tcW w:w="1212"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17 802,17</w:t>
            </w:r>
          </w:p>
        </w:tc>
        <w:tc>
          <w:tcPr>
            <w:tcW w:w="891"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773,23</w:t>
            </w:r>
          </w:p>
        </w:tc>
        <w:tc>
          <w:tcPr>
            <w:tcW w:w="881"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11,91</w:t>
            </w:r>
          </w:p>
        </w:tc>
      </w:tr>
      <w:tr w:rsidR="00AF1955" w:rsidRPr="00AF10F0" w:rsidTr="005D75F3">
        <w:trPr>
          <w:trHeight w:val="289"/>
        </w:trPr>
        <w:tc>
          <w:tcPr>
            <w:tcW w:w="552" w:type="dxa"/>
            <w:shd w:val="clear" w:color="auto" w:fill="auto"/>
            <w:hideMark/>
          </w:tcPr>
          <w:p w:rsidR="00AF1955" w:rsidRPr="00AF10F0" w:rsidRDefault="00AF1955" w:rsidP="000A66FF">
            <w:pPr>
              <w:tabs>
                <w:tab w:val="left" w:pos="10348"/>
              </w:tabs>
              <w:spacing w:after="0" w:line="240" w:lineRule="auto"/>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1.1</w:t>
            </w:r>
          </w:p>
        </w:tc>
        <w:tc>
          <w:tcPr>
            <w:tcW w:w="4365" w:type="dxa"/>
            <w:shd w:val="clear" w:color="auto" w:fill="auto"/>
            <w:hideMark/>
          </w:tcPr>
          <w:p w:rsidR="00AF1955" w:rsidRPr="00AF10F0" w:rsidRDefault="00AF1955" w:rsidP="000A66FF">
            <w:pPr>
              <w:tabs>
                <w:tab w:val="left" w:pos="10348"/>
              </w:tabs>
              <w:spacing w:after="0" w:line="240" w:lineRule="auto"/>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Технічне обслуговування ліфтів</w:t>
            </w:r>
          </w:p>
        </w:tc>
        <w:tc>
          <w:tcPr>
            <w:tcW w:w="1212"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4 753,52</w:t>
            </w:r>
          </w:p>
        </w:tc>
        <w:tc>
          <w:tcPr>
            <w:tcW w:w="1212"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4 560,90</w:t>
            </w:r>
          </w:p>
        </w:tc>
        <w:tc>
          <w:tcPr>
            <w:tcW w:w="891"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192,62</w:t>
            </w:r>
          </w:p>
        </w:tc>
        <w:tc>
          <w:tcPr>
            <w:tcW w:w="881"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-2,87</w:t>
            </w:r>
          </w:p>
        </w:tc>
      </w:tr>
      <w:tr w:rsidR="00AF1955" w:rsidRPr="00AF10F0" w:rsidTr="005D75F3">
        <w:trPr>
          <w:trHeight w:val="289"/>
        </w:trPr>
        <w:tc>
          <w:tcPr>
            <w:tcW w:w="552" w:type="dxa"/>
            <w:shd w:val="clear" w:color="auto" w:fill="auto"/>
            <w:hideMark/>
          </w:tcPr>
          <w:p w:rsidR="00AF1955" w:rsidRPr="00AF10F0" w:rsidRDefault="00AF1955" w:rsidP="000A66FF">
            <w:pPr>
              <w:tabs>
                <w:tab w:val="left" w:pos="10348"/>
              </w:tabs>
              <w:spacing w:after="0" w:line="240" w:lineRule="auto"/>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1.27</w:t>
            </w:r>
          </w:p>
        </w:tc>
        <w:tc>
          <w:tcPr>
            <w:tcW w:w="4365" w:type="dxa"/>
            <w:shd w:val="clear" w:color="auto" w:fill="auto"/>
            <w:hideMark/>
          </w:tcPr>
          <w:p w:rsidR="00AF1955" w:rsidRPr="00AF10F0" w:rsidRDefault="00AF1955" w:rsidP="000A66FF">
            <w:pPr>
              <w:tabs>
                <w:tab w:val="left" w:pos="10348"/>
              </w:tabs>
              <w:spacing w:after="0" w:line="240" w:lineRule="auto"/>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Обслуговування мереж хв та вв</w:t>
            </w:r>
          </w:p>
        </w:tc>
        <w:tc>
          <w:tcPr>
            <w:tcW w:w="1212"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4 309,84</w:t>
            </w:r>
          </w:p>
        </w:tc>
        <w:tc>
          <w:tcPr>
            <w:tcW w:w="1212"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4 128,38</w:t>
            </w:r>
          </w:p>
        </w:tc>
        <w:tc>
          <w:tcPr>
            <w:tcW w:w="891"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181,46</w:t>
            </w:r>
          </w:p>
        </w:tc>
        <w:tc>
          <w:tcPr>
            <w:tcW w:w="881"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0,00</w:t>
            </w:r>
          </w:p>
        </w:tc>
      </w:tr>
      <w:tr w:rsidR="00AF1955" w:rsidRPr="00AF10F0" w:rsidTr="005D75F3">
        <w:trPr>
          <w:trHeight w:val="289"/>
        </w:trPr>
        <w:tc>
          <w:tcPr>
            <w:tcW w:w="552" w:type="dxa"/>
            <w:shd w:val="clear" w:color="auto" w:fill="auto"/>
            <w:hideMark/>
          </w:tcPr>
          <w:p w:rsidR="00AF1955" w:rsidRPr="00AF10F0" w:rsidRDefault="00AF1955" w:rsidP="000A66FF">
            <w:pPr>
              <w:tabs>
                <w:tab w:val="left" w:pos="10348"/>
              </w:tabs>
              <w:spacing w:after="0" w:line="240" w:lineRule="auto"/>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1.28</w:t>
            </w:r>
          </w:p>
        </w:tc>
        <w:tc>
          <w:tcPr>
            <w:tcW w:w="4365" w:type="dxa"/>
            <w:shd w:val="clear" w:color="auto" w:fill="auto"/>
            <w:hideMark/>
          </w:tcPr>
          <w:p w:rsidR="00AF1955" w:rsidRPr="00AF10F0" w:rsidRDefault="00AF1955" w:rsidP="000A66FF">
            <w:pPr>
              <w:tabs>
                <w:tab w:val="left" w:pos="10348"/>
              </w:tabs>
              <w:spacing w:after="0" w:line="240" w:lineRule="auto"/>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Обслуговування мереж гв</w:t>
            </w:r>
          </w:p>
        </w:tc>
        <w:tc>
          <w:tcPr>
            <w:tcW w:w="1212"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297,97</w:t>
            </w:r>
          </w:p>
        </w:tc>
        <w:tc>
          <w:tcPr>
            <w:tcW w:w="1212"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285,12</w:t>
            </w:r>
          </w:p>
        </w:tc>
        <w:tc>
          <w:tcPr>
            <w:tcW w:w="891"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12,85</w:t>
            </w:r>
          </w:p>
        </w:tc>
        <w:tc>
          <w:tcPr>
            <w:tcW w:w="881"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0,00</w:t>
            </w:r>
          </w:p>
        </w:tc>
      </w:tr>
      <w:tr w:rsidR="00AF1955" w:rsidRPr="00AF10F0" w:rsidTr="005D75F3">
        <w:trPr>
          <w:trHeight w:val="289"/>
        </w:trPr>
        <w:tc>
          <w:tcPr>
            <w:tcW w:w="552" w:type="dxa"/>
            <w:shd w:val="clear" w:color="auto" w:fill="auto"/>
            <w:hideMark/>
          </w:tcPr>
          <w:p w:rsidR="00AF1955" w:rsidRPr="00AF10F0" w:rsidRDefault="00AF1955" w:rsidP="000A66FF">
            <w:pPr>
              <w:tabs>
                <w:tab w:val="left" w:pos="10348"/>
              </w:tabs>
              <w:spacing w:after="0" w:line="240" w:lineRule="auto"/>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1.29</w:t>
            </w:r>
          </w:p>
        </w:tc>
        <w:tc>
          <w:tcPr>
            <w:tcW w:w="4365" w:type="dxa"/>
            <w:shd w:val="clear" w:color="auto" w:fill="auto"/>
            <w:hideMark/>
          </w:tcPr>
          <w:p w:rsidR="00AF1955" w:rsidRPr="00AF10F0" w:rsidRDefault="00AF1955" w:rsidP="000A66FF">
            <w:pPr>
              <w:tabs>
                <w:tab w:val="left" w:pos="10348"/>
              </w:tabs>
              <w:spacing w:after="0" w:line="240" w:lineRule="auto"/>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Обслуговування мереж цо</w:t>
            </w:r>
          </w:p>
        </w:tc>
        <w:tc>
          <w:tcPr>
            <w:tcW w:w="1212"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6 557,29</w:t>
            </w:r>
          </w:p>
        </w:tc>
        <w:tc>
          <w:tcPr>
            <w:tcW w:w="1212"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6 285,67</w:t>
            </w:r>
          </w:p>
        </w:tc>
        <w:tc>
          <w:tcPr>
            <w:tcW w:w="891"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271,62</w:t>
            </w:r>
          </w:p>
        </w:tc>
        <w:tc>
          <w:tcPr>
            <w:tcW w:w="881"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0,00</w:t>
            </w:r>
          </w:p>
        </w:tc>
      </w:tr>
      <w:tr w:rsidR="00AF1955" w:rsidRPr="00AF10F0" w:rsidTr="005D75F3">
        <w:trPr>
          <w:trHeight w:val="289"/>
        </w:trPr>
        <w:tc>
          <w:tcPr>
            <w:tcW w:w="552" w:type="dxa"/>
            <w:shd w:val="clear" w:color="auto" w:fill="auto"/>
            <w:hideMark/>
          </w:tcPr>
          <w:p w:rsidR="00AF1955" w:rsidRPr="00AF10F0" w:rsidRDefault="00AF1955" w:rsidP="000A66FF">
            <w:pPr>
              <w:tabs>
                <w:tab w:val="left" w:pos="10348"/>
              </w:tabs>
              <w:spacing w:after="0" w:line="240" w:lineRule="auto"/>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1.30</w:t>
            </w:r>
          </w:p>
        </w:tc>
        <w:tc>
          <w:tcPr>
            <w:tcW w:w="4365" w:type="dxa"/>
            <w:shd w:val="clear" w:color="auto" w:fill="auto"/>
            <w:hideMark/>
          </w:tcPr>
          <w:p w:rsidR="00AF1955" w:rsidRPr="00AF10F0" w:rsidRDefault="00AF1955" w:rsidP="000A66FF">
            <w:pPr>
              <w:tabs>
                <w:tab w:val="left" w:pos="10348"/>
              </w:tabs>
              <w:spacing w:after="0" w:line="240" w:lineRule="auto"/>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Аварійне обслуговування мереж хв та вв</w:t>
            </w:r>
          </w:p>
        </w:tc>
        <w:tc>
          <w:tcPr>
            <w:tcW w:w="1212"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1 321,60</w:t>
            </w:r>
          </w:p>
        </w:tc>
        <w:tc>
          <w:tcPr>
            <w:tcW w:w="1212"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1 268,03</w:t>
            </w:r>
          </w:p>
        </w:tc>
        <w:tc>
          <w:tcPr>
            <w:tcW w:w="891"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53,58</w:t>
            </w:r>
          </w:p>
        </w:tc>
        <w:tc>
          <w:tcPr>
            <w:tcW w:w="881"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0,00</w:t>
            </w:r>
          </w:p>
        </w:tc>
      </w:tr>
      <w:tr w:rsidR="00AF1955" w:rsidRPr="00AF10F0" w:rsidTr="005D75F3">
        <w:trPr>
          <w:trHeight w:val="289"/>
        </w:trPr>
        <w:tc>
          <w:tcPr>
            <w:tcW w:w="552" w:type="dxa"/>
            <w:shd w:val="clear" w:color="auto" w:fill="auto"/>
            <w:hideMark/>
          </w:tcPr>
          <w:p w:rsidR="00AF1955" w:rsidRPr="00AF10F0" w:rsidRDefault="00AF1955" w:rsidP="000A66FF">
            <w:pPr>
              <w:tabs>
                <w:tab w:val="left" w:pos="10348"/>
              </w:tabs>
              <w:spacing w:after="0" w:line="240" w:lineRule="auto"/>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1.31</w:t>
            </w:r>
          </w:p>
        </w:tc>
        <w:tc>
          <w:tcPr>
            <w:tcW w:w="4365" w:type="dxa"/>
            <w:shd w:val="clear" w:color="auto" w:fill="auto"/>
            <w:hideMark/>
          </w:tcPr>
          <w:p w:rsidR="00AF1955" w:rsidRPr="00AF10F0" w:rsidRDefault="00AF1955" w:rsidP="000A66FF">
            <w:pPr>
              <w:tabs>
                <w:tab w:val="left" w:pos="10348"/>
              </w:tabs>
              <w:spacing w:after="0" w:line="240" w:lineRule="auto"/>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Аварійне обслуговування мереж цо</w:t>
            </w:r>
          </w:p>
        </w:tc>
        <w:tc>
          <w:tcPr>
            <w:tcW w:w="1212"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1 852,75</w:t>
            </w:r>
          </w:p>
        </w:tc>
        <w:tc>
          <w:tcPr>
            <w:tcW w:w="1212"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1 776,03</w:t>
            </w:r>
          </w:p>
        </w:tc>
        <w:tc>
          <w:tcPr>
            <w:tcW w:w="891"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76,72</w:t>
            </w:r>
          </w:p>
        </w:tc>
        <w:tc>
          <w:tcPr>
            <w:tcW w:w="881"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0,00</w:t>
            </w:r>
          </w:p>
        </w:tc>
      </w:tr>
      <w:tr w:rsidR="00AF1955" w:rsidRPr="00AF10F0" w:rsidTr="005D75F3">
        <w:trPr>
          <w:trHeight w:val="289"/>
        </w:trPr>
        <w:tc>
          <w:tcPr>
            <w:tcW w:w="552" w:type="dxa"/>
            <w:shd w:val="clear" w:color="auto" w:fill="auto"/>
            <w:hideMark/>
          </w:tcPr>
          <w:p w:rsidR="00AF1955" w:rsidRPr="00AF10F0" w:rsidRDefault="00AF1955" w:rsidP="000A66FF">
            <w:pPr>
              <w:tabs>
                <w:tab w:val="left" w:pos="10348"/>
              </w:tabs>
              <w:spacing w:after="0" w:line="240" w:lineRule="auto"/>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1.36</w:t>
            </w:r>
          </w:p>
        </w:tc>
        <w:tc>
          <w:tcPr>
            <w:tcW w:w="4365" w:type="dxa"/>
            <w:shd w:val="clear" w:color="auto" w:fill="auto"/>
            <w:hideMark/>
          </w:tcPr>
          <w:p w:rsidR="00AF1955" w:rsidRPr="00AF10F0" w:rsidRDefault="00AF1955" w:rsidP="000A66FF">
            <w:pPr>
              <w:tabs>
                <w:tab w:val="left" w:pos="10348"/>
              </w:tabs>
              <w:spacing w:after="0" w:line="240" w:lineRule="auto"/>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Технічне обслуговування зливової каналізації</w:t>
            </w:r>
          </w:p>
        </w:tc>
        <w:tc>
          <w:tcPr>
            <w:tcW w:w="1212"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2 980,50</w:t>
            </w:r>
          </w:p>
        </w:tc>
        <w:tc>
          <w:tcPr>
            <w:tcW w:w="1212"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2 859,66</w:t>
            </w:r>
          </w:p>
        </w:tc>
        <w:tc>
          <w:tcPr>
            <w:tcW w:w="891"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120,84</w:t>
            </w:r>
          </w:p>
        </w:tc>
        <w:tc>
          <w:tcPr>
            <w:tcW w:w="881"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0,00</w:t>
            </w:r>
          </w:p>
        </w:tc>
      </w:tr>
      <w:tr w:rsidR="00AF1955" w:rsidRPr="00AF10F0" w:rsidTr="005D75F3">
        <w:trPr>
          <w:trHeight w:val="289"/>
        </w:trPr>
        <w:tc>
          <w:tcPr>
            <w:tcW w:w="552" w:type="dxa"/>
            <w:shd w:val="clear" w:color="auto" w:fill="auto"/>
            <w:hideMark/>
          </w:tcPr>
          <w:p w:rsidR="00AF1955" w:rsidRPr="00AF10F0" w:rsidRDefault="00AF1955" w:rsidP="000A66FF">
            <w:pPr>
              <w:tabs>
                <w:tab w:val="left" w:pos="10348"/>
              </w:tabs>
              <w:spacing w:after="0" w:line="240" w:lineRule="auto"/>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1.41</w:t>
            </w:r>
          </w:p>
        </w:tc>
        <w:tc>
          <w:tcPr>
            <w:tcW w:w="4365" w:type="dxa"/>
            <w:shd w:val="clear" w:color="auto" w:fill="auto"/>
            <w:hideMark/>
          </w:tcPr>
          <w:p w:rsidR="00AF1955" w:rsidRPr="00AF10F0" w:rsidRDefault="00AF1955" w:rsidP="000A66FF">
            <w:pPr>
              <w:tabs>
                <w:tab w:val="left" w:pos="10348"/>
              </w:tabs>
              <w:spacing w:after="0" w:line="240" w:lineRule="auto"/>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Обслуговування електромереж</w:t>
            </w:r>
          </w:p>
        </w:tc>
        <w:tc>
          <w:tcPr>
            <w:tcW w:w="1212"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4 243,26</w:t>
            </w:r>
          </w:p>
        </w:tc>
        <w:tc>
          <w:tcPr>
            <w:tcW w:w="1212"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4 070,21</w:t>
            </w:r>
          </w:p>
        </w:tc>
        <w:tc>
          <w:tcPr>
            <w:tcW w:w="891"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173,05</w:t>
            </w:r>
          </w:p>
        </w:tc>
        <w:tc>
          <w:tcPr>
            <w:tcW w:w="881"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-0,24</w:t>
            </w:r>
          </w:p>
        </w:tc>
      </w:tr>
      <w:tr w:rsidR="00AF1955" w:rsidRPr="00AF10F0" w:rsidTr="005D75F3">
        <w:trPr>
          <w:trHeight w:val="289"/>
        </w:trPr>
        <w:tc>
          <w:tcPr>
            <w:tcW w:w="552" w:type="dxa"/>
            <w:shd w:val="clear" w:color="auto" w:fill="auto"/>
            <w:hideMark/>
          </w:tcPr>
          <w:p w:rsidR="00AF1955" w:rsidRPr="00AF10F0" w:rsidRDefault="00AF1955" w:rsidP="000A66FF">
            <w:pPr>
              <w:tabs>
                <w:tab w:val="left" w:pos="10348"/>
              </w:tabs>
              <w:spacing w:after="0" w:line="240" w:lineRule="auto"/>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1.42</w:t>
            </w:r>
          </w:p>
        </w:tc>
        <w:tc>
          <w:tcPr>
            <w:tcW w:w="4365" w:type="dxa"/>
            <w:shd w:val="clear" w:color="auto" w:fill="auto"/>
            <w:hideMark/>
          </w:tcPr>
          <w:p w:rsidR="00AF1955" w:rsidRPr="00AF10F0" w:rsidRDefault="00AF1955" w:rsidP="000A66FF">
            <w:pPr>
              <w:tabs>
                <w:tab w:val="left" w:pos="10348"/>
              </w:tabs>
              <w:spacing w:after="0" w:line="240" w:lineRule="auto"/>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Аварійне обслуговування електромереж</w:t>
            </w:r>
          </w:p>
        </w:tc>
        <w:tc>
          <w:tcPr>
            <w:tcW w:w="1212"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2 731,52</w:t>
            </w:r>
          </w:p>
        </w:tc>
        <w:tc>
          <w:tcPr>
            <w:tcW w:w="1212"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2 620,74</w:t>
            </w:r>
          </w:p>
        </w:tc>
        <w:tc>
          <w:tcPr>
            <w:tcW w:w="891"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110,78</w:t>
            </w:r>
          </w:p>
        </w:tc>
        <w:tc>
          <w:tcPr>
            <w:tcW w:w="881"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0,00</w:t>
            </w:r>
          </w:p>
        </w:tc>
      </w:tr>
      <w:tr w:rsidR="00AF1955" w:rsidRPr="00AF10F0" w:rsidTr="005D75F3">
        <w:trPr>
          <w:trHeight w:val="289"/>
        </w:trPr>
        <w:tc>
          <w:tcPr>
            <w:tcW w:w="552" w:type="dxa"/>
            <w:shd w:val="clear" w:color="auto" w:fill="auto"/>
            <w:hideMark/>
          </w:tcPr>
          <w:p w:rsidR="00AF1955" w:rsidRPr="00AF10F0" w:rsidRDefault="00AF1955" w:rsidP="000A66FF">
            <w:pPr>
              <w:tabs>
                <w:tab w:val="left" w:pos="10348"/>
              </w:tabs>
              <w:spacing w:after="0" w:line="240" w:lineRule="auto"/>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1.5</w:t>
            </w:r>
          </w:p>
        </w:tc>
        <w:tc>
          <w:tcPr>
            <w:tcW w:w="4365" w:type="dxa"/>
            <w:shd w:val="clear" w:color="auto" w:fill="auto"/>
            <w:hideMark/>
          </w:tcPr>
          <w:p w:rsidR="00AF1955" w:rsidRPr="00AF10F0" w:rsidRDefault="00AF1955" w:rsidP="000A66FF">
            <w:pPr>
              <w:tabs>
                <w:tab w:val="left" w:pos="10348"/>
              </w:tabs>
              <w:spacing w:after="0" w:line="240" w:lineRule="auto"/>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Прибирання сходових кліток</w:t>
            </w:r>
          </w:p>
        </w:tc>
        <w:tc>
          <w:tcPr>
            <w:tcW w:w="1212"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10 232,48</w:t>
            </w:r>
          </w:p>
        </w:tc>
        <w:tc>
          <w:tcPr>
            <w:tcW w:w="1212"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9 753,43</w:t>
            </w:r>
          </w:p>
        </w:tc>
        <w:tc>
          <w:tcPr>
            <w:tcW w:w="891"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479,05</w:t>
            </w:r>
          </w:p>
        </w:tc>
        <w:tc>
          <w:tcPr>
            <w:tcW w:w="881"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1 118,58</w:t>
            </w:r>
          </w:p>
        </w:tc>
      </w:tr>
      <w:tr w:rsidR="00AF1955" w:rsidRPr="00AF10F0" w:rsidTr="005D75F3">
        <w:trPr>
          <w:trHeight w:val="289"/>
        </w:trPr>
        <w:tc>
          <w:tcPr>
            <w:tcW w:w="552" w:type="dxa"/>
            <w:shd w:val="clear" w:color="auto" w:fill="auto"/>
            <w:hideMark/>
          </w:tcPr>
          <w:p w:rsidR="00AF1955" w:rsidRPr="00AF10F0" w:rsidRDefault="00AF1955" w:rsidP="000A66FF">
            <w:pPr>
              <w:tabs>
                <w:tab w:val="left" w:pos="10348"/>
              </w:tabs>
              <w:spacing w:after="0" w:line="240" w:lineRule="auto"/>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1.7</w:t>
            </w:r>
          </w:p>
        </w:tc>
        <w:tc>
          <w:tcPr>
            <w:tcW w:w="4365" w:type="dxa"/>
            <w:shd w:val="clear" w:color="auto" w:fill="auto"/>
            <w:hideMark/>
          </w:tcPr>
          <w:p w:rsidR="00AF1955" w:rsidRPr="00AF10F0" w:rsidRDefault="00AF1955" w:rsidP="000A66FF">
            <w:pPr>
              <w:tabs>
                <w:tab w:val="left" w:pos="10348"/>
              </w:tabs>
              <w:spacing w:after="0" w:line="240" w:lineRule="auto"/>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Прибирання підвалів. техн. поверхів та покрівлі</w:t>
            </w:r>
          </w:p>
        </w:tc>
        <w:tc>
          <w:tcPr>
            <w:tcW w:w="1212"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4,51</w:t>
            </w:r>
          </w:p>
        </w:tc>
        <w:tc>
          <w:tcPr>
            <w:tcW w:w="1212"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4,36</w:t>
            </w:r>
          </w:p>
        </w:tc>
        <w:tc>
          <w:tcPr>
            <w:tcW w:w="891"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0,15</w:t>
            </w:r>
          </w:p>
        </w:tc>
        <w:tc>
          <w:tcPr>
            <w:tcW w:w="881"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0,00</w:t>
            </w:r>
          </w:p>
        </w:tc>
      </w:tr>
      <w:tr w:rsidR="00AF1955" w:rsidRPr="00AF10F0" w:rsidTr="005D75F3">
        <w:trPr>
          <w:trHeight w:val="289"/>
        </w:trPr>
        <w:tc>
          <w:tcPr>
            <w:tcW w:w="552" w:type="dxa"/>
            <w:shd w:val="clear" w:color="auto" w:fill="auto"/>
            <w:hideMark/>
          </w:tcPr>
          <w:p w:rsidR="00AF1955" w:rsidRPr="00AF10F0" w:rsidRDefault="00AF1955" w:rsidP="000A66FF">
            <w:pPr>
              <w:tabs>
                <w:tab w:val="left" w:pos="10348"/>
              </w:tabs>
              <w:spacing w:after="0" w:line="240" w:lineRule="auto"/>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1.8</w:t>
            </w:r>
          </w:p>
        </w:tc>
        <w:tc>
          <w:tcPr>
            <w:tcW w:w="4365" w:type="dxa"/>
            <w:shd w:val="clear" w:color="auto" w:fill="auto"/>
            <w:hideMark/>
          </w:tcPr>
          <w:p w:rsidR="00AF1955" w:rsidRPr="00AF10F0" w:rsidRDefault="00AF1955" w:rsidP="000A66FF">
            <w:pPr>
              <w:tabs>
                <w:tab w:val="left" w:pos="10348"/>
              </w:tabs>
              <w:spacing w:after="0" w:line="240" w:lineRule="auto"/>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Утримання спортивних та дитячих майданчиків</w:t>
            </w:r>
          </w:p>
        </w:tc>
        <w:tc>
          <w:tcPr>
            <w:tcW w:w="1212"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1 695,85</w:t>
            </w:r>
          </w:p>
        </w:tc>
        <w:tc>
          <w:tcPr>
            <w:tcW w:w="1212"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1 626,01</w:t>
            </w:r>
          </w:p>
        </w:tc>
        <w:tc>
          <w:tcPr>
            <w:tcW w:w="891"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69,83</w:t>
            </w:r>
          </w:p>
        </w:tc>
        <w:tc>
          <w:tcPr>
            <w:tcW w:w="881"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0,05</w:t>
            </w:r>
          </w:p>
        </w:tc>
      </w:tr>
      <w:tr w:rsidR="00AF1955" w:rsidRPr="00AF10F0" w:rsidTr="005D75F3">
        <w:trPr>
          <w:trHeight w:val="289"/>
        </w:trPr>
        <w:tc>
          <w:tcPr>
            <w:tcW w:w="552" w:type="dxa"/>
            <w:shd w:val="clear" w:color="auto" w:fill="auto"/>
            <w:hideMark/>
          </w:tcPr>
          <w:p w:rsidR="00AF1955" w:rsidRPr="00AF10F0" w:rsidRDefault="00AF1955" w:rsidP="000A66FF">
            <w:pPr>
              <w:tabs>
                <w:tab w:val="left" w:pos="10348"/>
              </w:tabs>
              <w:spacing w:after="0" w:line="240" w:lineRule="auto"/>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1.92</w:t>
            </w:r>
          </w:p>
        </w:tc>
        <w:tc>
          <w:tcPr>
            <w:tcW w:w="4365" w:type="dxa"/>
            <w:shd w:val="clear" w:color="auto" w:fill="auto"/>
            <w:hideMark/>
          </w:tcPr>
          <w:p w:rsidR="00AF1955" w:rsidRPr="00AF10F0" w:rsidRDefault="00AF1955" w:rsidP="000A66FF">
            <w:pPr>
              <w:tabs>
                <w:tab w:val="left" w:pos="10348"/>
              </w:tabs>
              <w:spacing w:after="0" w:line="240" w:lineRule="auto"/>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Винагорода управителя</w:t>
            </w:r>
          </w:p>
        </w:tc>
        <w:tc>
          <w:tcPr>
            <w:tcW w:w="1212"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31,47</w:t>
            </w:r>
          </w:p>
        </w:tc>
        <w:tc>
          <w:tcPr>
            <w:tcW w:w="1212"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29,70</w:t>
            </w:r>
          </w:p>
        </w:tc>
        <w:tc>
          <w:tcPr>
            <w:tcW w:w="891"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1,76</w:t>
            </w:r>
          </w:p>
        </w:tc>
        <w:tc>
          <w:tcPr>
            <w:tcW w:w="881"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0,00</w:t>
            </w:r>
          </w:p>
        </w:tc>
      </w:tr>
      <w:tr w:rsidR="00AF1955" w:rsidRPr="00AF10F0" w:rsidTr="005D75F3">
        <w:trPr>
          <w:trHeight w:val="289"/>
        </w:trPr>
        <w:tc>
          <w:tcPr>
            <w:tcW w:w="552" w:type="dxa"/>
            <w:shd w:val="clear" w:color="auto" w:fill="auto"/>
            <w:hideMark/>
          </w:tcPr>
          <w:p w:rsidR="00AF1955" w:rsidRPr="00AF10F0" w:rsidRDefault="00AF1955" w:rsidP="000A66FF">
            <w:pPr>
              <w:tabs>
                <w:tab w:val="left" w:pos="10348"/>
              </w:tabs>
              <w:spacing w:after="0" w:line="240" w:lineRule="auto"/>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2.1</w:t>
            </w:r>
          </w:p>
        </w:tc>
        <w:tc>
          <w:tcPr>
            <w:tcW w:w="4365" w:type="dxa"/>
            <w:shd w:val="clear" w:color="auto" w:fill="auto"/>
            <w:hideMark/>
          </w:tcPr>
          <w:p w:rsidR="00AF1955" w:rsidRPr="00AF10F0" w:rsidRDefault="00AF1955" w:rsidP="000A66FF">
            <w:pPr>
              <w:tabs>
                <w:tab w:val="left" w:pos="10348"/>
              </w:tabs>
              <w:spacing w:after="0" w:line="240" w:lineRule="auto"/>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Енергопостачання ліфтів</w:t>
            </w:r>
          </w:p>
        </w:tc>
        <w:tc>
          <w:tcPr>
            <w:tcW w:w="1212"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1 181,73</w:t>
            </w:r>
          </w:p>
        </w:tc>
        <w:tc>
          <w:tcPr>
            <w:tcW w:w="1212"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1 134,00</w:t>
            </w:r>
          </w:p>
        </w:tc>
        <w:tc>
          <w:tcPr>
            <w:tcW w:w="891"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47,73</w:t>
            </w:r>
          </w:p>
        </w:tc>
        <w:tc>
          <w:tcPr>
            <w:tcW w:w="881"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-5,31</w:t>
            </w:r>
          </w:p>
        </w:tc>
      </w:tr>
      <w:tr w:rsidR="00AF1955" w:rsidRPr="00AF10F0" w:rsidTr="005D75F3">
        <w:trPr>
          <w:trHeight w:val="289"/>
        </w:trPr>
        <w:tc>
          <w:tcPr>
            <w:tcW w:w="552" w:type="dxa"/>
            <w:shd w:val="clear" w:color="auto" w:fill="auto"/>
            <w:hideMark/>
          </w:tcPr>
          <w:p w:rsidR="00AF1955" w:rsidRPr="00AF10F0" w:rsidRDefault="00AF1955" w:rsidP="000A66FF">
            <w:pPr>
              <w:tabs>
                <w:tab w:val="left" w:pos="10348"/>
              </w:tabs>
              <w:spacing w:after="0" w:line="240" w:lineRule="auto"/>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2.2</w:t>
            </w:r>
          </w:p>
        </w:tc>
        <w:tc>
          <w:tcPr>
            <w:tcW w:w="4365" w:type="dxa"/>
            <w:shd w:val="clear" w:color="auto" w:fill="auto"/>
            <w:hideMark/>
          </w:tcPr>
          <w:p w:rsidR="00AF1955" w:rsidRPr="00AF10F0" w:rsidRDefault="00AF1955" w:rsidP="000A66FF">
            <w:pPr>
              <w:tabs>
                <w:tab w:val="left" w:pos="10348"/>
              </w:tabs>
              <w:spacing w:after="0" w:line="240" w:lineRule="auto"/>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Поточний ремонт внутрішньобудинкових систем</w:t>
            </w:r>
          </w:p>
        </w:tc>
        <w:tc>
          <w:tcPr>
            <w:tcW w:w="1212"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683,61</w:t>
            </w:r>
          </w:p>
        </w:tc>
        <w:tc>
          <w:tcPr>
            <w:tcW w:w="1212"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657,81</w:t>
            </w:r>
          </w:p>
        </w:tc>
        <w:tc>
          <w:tcPr>
            <w:tcW w:w="891"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25,80</w:t>
            </w:r>
          </w:p>
        </w:tc>
        <w:tc>
          <w:tcPr>
            <w:tcW w:w="881"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0,00</w:t>
            </w:r>
          </w:p>
        </w:tc>
      </w:tr>
      <w:tr w:rsidR="00AF1955" w:rsidRPr="00AF10F0" w:rsidTr="005D75F3">
        <w:trPr>
          <w:trHeight w:val="289"/>
        </w:trPr>
        <w:tc>
          <w:tcPr>
            <w:tcW w:w="552" w:type="dxa"/>
            <w:shd w:val="clear" w:color="auto" w:fill="auto"/>
            <w:hideMark/>
          </w:tcPr>
          <w:p w:rsidR="00AF1955" w:rsidRPr="00AF10F0" w:rsidRDefault="00AF1955" w:rsidP="000A66FF">
            <w:pPr>
              <w:tabs>
                <w:tab w:val="left" w:pos="10348"/>
              </w:tabs>
              <w:spacing w:after="0" w:line="240" w:lineRule="auto"/>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2.22</w:t>
            </w:r>
          </w:p>
        </w:tc>
        <w:tc>
          <w:tcPr>
            <w:tcW w:w="4365" w:type="dxa"/>
            <w:shd w:val="clear" w:color="auto" w:fill="auto"/>
            <w:hideMark/>
          </w:tcPr>
          <w:p w:rsidR="00AF1955" w:rsidRPr="00AF10F0" w:rsidRDefault="00AF1955" w:rsidP="000A66FF">
            <w:pPr>
              <w:tabs>
                <w:tab w:val="left" w:pos="10348"/>
              </w:tabs>
              <w:spacing w:after="0" w:line="240" w:lineRule="auto"/>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Дольова участь у поточному ремонті</w:t>
            </w:r>
          </w:p>
        </w:tc>
        <w:tc>
          <w:tcPr>
            <w:tcW w:w="1212"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23,00</w:t>
            </w:r>
          </w:p>
        </w:tc>
        <w:tc>
          <w:tcPr>
            <w:tcW w:w="1212"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22,69</w:t>
            </w:r>
          </w:p>
        </w:tc>
        <w:tc>
          <w:tcPr>
            <w:tcW w:w="891"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0,31</w:t>
            </w:r>
          </w:p>
        </w:tc>
        <w:tc>
          <w:tcPr>
            <w:tcW w:w="881"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0,00</w:t>
            </w:r>
          </w:p>
        </w:tc>
      </w:tr>
      <w:tr w:rsidR="00AF1955" w:rsidRPr="00AF10F0" w:rsidTr="005D75F3">
        <w:trPr>
          <w:trHeight w:val="289"/>
        </w:trPr>
        <w:tc>
          <w:tcPr>
            <w:tcW w:w="552" w:type="dxa"/>
            <w:shd w:val="clear" w:color="auto" w:fill="auto"/>
            <w:hideMark/>
          </w:tcPr>
          <w:p w:rsidR="00AF1955" w:rsidRPr="00AF10F0" w:rsidRDefault="00AF1955" w:rsidP="000A66FF">
            <w:pPr>
              <w:tabs>
                <w:tab w:val="left" w:pos="10348"/>
              </w:tabs>
              <w:spacing w:after="0" w:line="240" w:lineRule="auto"/>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2.28</w:t>
            </w:r>
          </w:p>
        </w:tc>
        <w:tc>
          <w:tcPr>
            <w:tcW w:w="4365" w:type="dxa"/>
            <w:shd w:val="clear" w:color="auto" w:fill="auto"/>
            <w:hideMark/>
          </w:tcPr>
          <w:p w:rsidR="00AF1955" w:rsidRPr="00AF10F0" w:rsidRDefault="00AF1955" w:rsidP="000A66FF">
            <w:pPr>
              <w:tabs>
                <w:tab w:val="left" w:pos="10348"/>
              </w:tabs>
              <w:spacing w:after="0" w:line="240" w:lineRule="auto"/>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Впорядкування прибудинкової території</w:t>
            </w:r>
          </w:p>
        </w:tc>
        <w:tc>
          <w:tcPr>
            <w:tcW w:w="1212"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0,00</w:t>
            </w:r>
          </w:p>
        </w:tc>
        <w:tc>
          <w:tcPr>
            <w:tcW w:w="1212"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0,00</w:t>
            </w:r>
          </w:p>
        </w:tc>
        <w:tc>
          <w:tcPr>
            <w:tcW w:w="891"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0,00</w:t>
            </w:r>
          </w:p>
        </w:tc>
        <w:tc>
          <w:tcPr>
            <w:tcW w:w="881"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0,00</w:t>
            </w:r>
          </w:p>
        </w:tc>
      </w:tr>
      <w:tr w:rsidR="00AF1955" w:rsidRPr="00AF10F0" w:rsidTr="005D75F3">
        <w:trPr>
          <w:trHeight w:val="289"/>
        </w:trPr>
        <w:tc>
          <w:tcPr>
            <w:tcW w:w="552" w:type="dxa"/>
            <w:shd w:val="clear" w:color="auto" w:fill="auto"/>
            <w:hideMark/>
          </w:tcPr>
          <w:p w:rsidR="00AF1955" w:rsidRPr="00AF10F0" w:rsidRDefault="00AF1955" w:rsidP="000A66FF">
            <w:pPr>
              <w:tabs>
                <w:tab w:val="left" w:pos="10348"/>
              </w:tabs>
              <w:spacing w:after="0" w:line="240" w:lineRule="auto"/>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2.3</w:t>
            </w:r>
          </w:p>
        </w:tc>
        <w:tc>
          <w:tcPr>
            <w:tcW w:w="4365" w:type="dxa"/>
            <w:shd w:val="clear" w:color="auto" w:fill="auto"/>
            <w:hideMark/>
          </w:tcPr>
          <w:p w:rsidR="00AF1955" w:rsidRPr="00AF10F0" w:rsidRDefault="00AF1955" w:rsidP="000A66FF">
            <w:pPr>
              <w:tabs>
                <w:tab w:val="left" w:pos="10348"/>
              </w:tabs>
              <w:spacing w:after="0" w:line="240" w:lineRule="auto"/>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Поточний ремонт конструктивних елементів</w:t>
            </w:r>
          </w:p>
        </w:tc>
        <w:tc>
          <w:tcPr>
            <w:tcW w:w="1212"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430,42</w:t>
            </w:r>
          </w:p>
        </w:tc>
        <w:tc>
          <w:tcPr>
            <w:tcW w:w="1212"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416,65</w:t>
            </w:r>
          </w:p>
        </w:tc>
        <w:tc>
          <w:tcPr>
            <w:tcW w:w="891"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13,77</w:t>
            </w:r>
          </w:p>
        </w:tc>
        <w:tc>
          <w:tcPr>
            <w:tcW w:w="881"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0,00</w:t>
            </w:r>
          </w:p>
        </w:tc>
      </w:tr>
      <w:tr w:rsidR="00AF1955" w:rsidRPr="00AF10F0" w:rsidTr="005D75F3">
        <w:trPr>
          <w:trHeight w:val="289"/>
        </w:trPr>
        <w:tc>
          <w:tcPr>
            <w:tcW w:w="552" w:type="dxa"/>
            <w:shd w:val="clear" w:color="auto" w:fill="auto"/>
            <w:hideMark/>
          </w:tcPr>
          <w:p w:rsidR="00AF1955" w:rsidRPr="00AF10F0" w:rsidRDefault="00AF1955" w:rsidP="000A66FF">
            <w:pPr>
              <w:tabs>
                <w:tab w:val="left" w:pos="10348"/>
              </w:tabs>
              <w:spacing w:after="0" w:line="240" w:lineRule="auto"/>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2.41</w:t>
            </w:r>
          </w:p>
        </w:tc>
        <w:tc>
          <w:tcPr>
            <w:tcW w:w="4365" w:type="dxa"/>
            <w:shd w:val="clear" w:color="auto" w:fill="auto"/>
            <w:hideMark/>
          </w:tcPr>
          <w:p w:rsidR="00AF1955" w:rsidRPr="00AF10F0" w:rsidRDefault="00AF1955" w:rsidP="000A66FF">
            <w:pPr>
              <w:tabs>
                <w:tab w:val="left" w:pos="10348"/>
              </w:tabs>
              <w:spacing w:after="0" w:line="240" w:lineRule="auto"/>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Техобслуговування димових і вентиляційних систем</w:t>
            </w:r>
          </w:p>
        </w:tc>
        <w:tc>
          <w:tcPr>
            <w:tcW w:w="1212"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1 155,49</w:t>
            </w:r>
          </w:p>
        </w:tc>
        <w:tc>
          <w:tcPr>
            <w:tcW w:w="1212"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1 109,01</w:t>
            </w:r>
          </w:p>
        </w:tc>
        <w:tc>
          <w:tcPr>
            <w:tcW w:w="891"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46,48</w:t>
            </w:r>
          </w:p>
        </w:tc>
        <w:tc>
          <w:tcPr>
            <w:tcW w:w="881"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0,00</w:t>
            </w:r>
          </w:p>
        </w:tc>
      </w:tr>
      <w:tr w:rsidR="00AF1955" w:rsidRPr="00AF10F0" w:rsidTr="005D75F3">
        <w:trPr>
          <w:trHeight w:val="289"/>
        </w:trPr>
        <w:tc>
          <w:tcPr>
            <w:tcW w:w="552" w:type="dxa"/>
            <w:shd w:val="clear" w:color="auto" w:fill="auto"/>
            <w:hideMark/>
          </w:tcPr>
          <w:p w:rsidR="00AF1955" w:rsidRPr="00AF10F0" w:rsidRDefault="00AF1955" w:rsidP="000A66FF">
            <w:pPr>
              <w:tabs>
                <w:tab w:val="left" w:pos="10348"/>
              </w:tabs>
              <w:spacing w:after="0" w:line="240" w:lineRule="auto"/>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2.5</w:t>
            </w:r>
          </w:p>
        </w:tc>
        <w:tc>
          <w:tcPr>
            <w:tcW w:w="4365" w:type="dxa"/>
            <w:shd w:val="clear" w:color="auto" w:fill="auto"/>
            <w:hideMark/>
          </w:tcPr>
          <w:p w:rsidR="00AF1955" w:rsidRPr="00AF10F0" w:rsidRDefault="00AF1955" w:rsidP="000A66FF">
            <w:pPr>
              <w:tabs>
                <w:tab w:val="left" w:pos="10348"/>
              </w:tabs>
              <w:spacing w:after="0" w:line="240" w:lineRule="auto"/>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Енергопостачання для освітлення місць заг.корист.</w:t>
            </w:r>
          </w:p>
        </w:tc>
        <w:tc>
          <w:tcPr>
            <w:tcW w:w="1212"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4 969,04</w:t>
            </w:r>
          </w:p>
        </w:tc>
        <w:tc>
          <w:tcPr>
            <w:tcW w:w="1212"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4 774,74</w:t>
            </w:r>
          </w:p>
        </w:tc>
        <w:tc>
          <w:tcPr>
            <w:tcW w:w="891"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194,31</w:t>
            </w:r>
          </w:p>
        </w:tc>
        <w:tc>
          <w:tcPr>
            <w:tcW w:w="881"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-7,99</w:t>
            </w:r>
          </w:p>
        </w:tc>
      </w:tr>
      <w:tr w:rsidR="00AF1955" w:rsidRPr="00AF10F0" w:rsidTr="005D75F3">
        <w:trPr>
          <w:trHeight w:val="289"/>
        </w:trPr>
        <w:tc>
          <w:tcPr>
            <w:tcW w:w="552" w:type="dxa"/>
            <w:shd w:val="clear" w:color="auto" w:fill="auto"/>
            <w:hideMark/>
          </w:tcPr>
          <w:p w:rsidR="00AF1955" w:rsidRPr="00AF10F0" w:rsidRDefault="00AF1955" w:rsidP="000A66FF">
            <w:pPr>
              <w:tabs>
                <w:tab w:val="left" w:pos="10348"/>
              </w:tabs>
              <w:spacing w:after="0" w:line="240" w:lineRule="auto"/>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2.6</w:t>
            </w:r>
          </w:p>
        </w:tc>
        <w:tc>
          <w:tcPr>
            <w:tcW w:w="4365" w:type="dxa"/>
            <w:shd w:val="clear" w:color="auto" w:fill="auto"/>
            <w:hideMark/>
          </w:tcPr>
          <w:p w:rsidR="00AF1955" w:rsidRPr="00AF10F0" w:rsidRDefault="00AF1955" w:rsidP="000A66FF">
            <w:pPr>
              <w:tabs>
                <w:tab w:val="left" w:pos="10348"/>
              </w:tabs>
              <w:spacing w:after="0" w:line="240" w:lineRule="auto"/>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Дератизація</w:t>
            </w:r>
          </w:p>
        </w:tc>
        <w:tc>
          <w:tcPr>
            <w:tcW w:w="1212"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281,49</w:t>
            </w:r>
          </w:p>
        </w:tc>
        <w:tc>
          <w:tcPr>
            <w:tcW w:w="1212"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266,36</w:t>
            </w:r>
          </w:p>
        </w:tc>
        <w:tc>
          <w:tcPr>
            <w:tcW w:w="891"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15,13</w:t>
            </w:r>
          </w:p>
        </w:tc>
        <w:tc>
          <w:tcPr>
            <w:tcW w:w="881"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0,00</w:t>
            </w:r>
          </w:p>
        </w:tc>
      </w:tr>
      <w:tr w:rsidR="00AF1955" w:rsidRPr="00AF10F0" w:rsidTr="005D75F3">
        <w:trPr>
          <w:trHeight w:val="289"/>
        </w:trPr>
        <w:tc>
          <w:tcPr>
            <w:tcW w:w="552" w:type="dxa"/>
            <w:shd w:val="clear" w:color="auto" w:fill="auto"/>
            <w:hideMark/>
          </w:tcPr>
          <w:p w:rsidR="00AF1955" w:rsidRPr="00AF10F0" w:rsidRDefault="00AF1955" w:rsidP="000A66FF">
            <w:pPr>
              <w:tabs>
                <w:tab w:val="left" w:pos="10348"/>
              </w:tabs>
              <w:spacing w:after="0" w:line="240" w:lineRule="auto"/>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2.82</w:t>
            </w:r>
          </w:p>
        </w:tc>
        <w:tc>
          <w:tcPr>
            <w:tcW w:w="4365" w:type="dxa"/>
            <w:shd w:val="clear" w:color="auto" w:fill="auto"/>
            <w:hideMark/>
          </w:tcPr>
          <w:p w:rsidR="00AF1955" w:rsidRPr="00AF10F0" w:rsidRDefault="00AF1955" w:rsidP="000A66FF">
            <w:pPr>
              <w:tabs>
                <w:tab w:val="left" w:pos="10348"/>
              </w:tabs>
              <w:spacing w:after="0" w:line="240" w:lineRule="auto"/>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Дольова участь у капітальному ремонті</w:t>
            </w:r>
          </w:p>
        </w:tc>
        <w:tc>
          <w:tcPr>
            <w:tcW w:w="1212"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2 148,17</w:t>
            </w:r>
          </w:p>
        </w:tc>
        <w:tc>
          <w:tcPr>
            <w:tcW w:w="1212"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2 045,47</w:t>
            </w:r>
          </w:p>
        </w:tc>
        <w:tc>
          <w:tcPr>
            <w:tcW w:w="891"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102,70</w:t>
            </w:r>
          </w:p>
        </w:tc>
        <w:tc>
          <w:tcPr>
            <w:tcW w:w="881"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0,00</w:t>
            </w:r>
          </w:p>
        </w:tc>
      </w:tr>
      <w:tr w:rsidR="00AF1955" w:rsidRPr="00AF10F0" w:rsidTr="005D75F3">
        <w:trPr>
          <w:trHeight w:val="289"/>
        </w:trPr>
        <w:tc>
          <w:tcPr>
            <w:tcW w:w="552" w:type="dxa"/>
            <w:shd w:val="clear" w:color="auto" w:fill="auto"/>
            <w:hideMark/>
          </w:tcPr>
          <w:p w:rsidR="00AF1955" w:rsidRPr="00AF10F0" w:rsidRDefault="00AF1955" w:rsidP="000A66FF">
            <w:pPr>
              <w:tabs>
                <w:tab w:val="left" w:pos="10348"/>
              </w:tabs>
              <w:spacing w:after="0" w:line="240" w:lineRule="auto"/>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2.9</w:t>
            </w:r>
          </w:p>
        </w:tc>
        <w:tc>
          <w:tcPr>
            <w:tcW w:w="4365" w:type="dxa"/>
            <w:shd w:val="clear" w:color="auto" w:fill="auto"/>
            <w:hideMark/>
          </w:tcPr>
          <w:p w:rsidR="00AF1955" w:rsidRPr="00AF10F0" w:rsidRDefault="00AF1955" w:rsidP="000A66FF">
            <w:pPr>
              <w:tabs>
                <w:tab w:val="left" w:pos="10348"/>
              </w:tabs>
              <w:spacing w:after="0" w:line="240" w:lineRule="auto"/>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 xml:space="preserve">Поточний ремонт електричних внутрішньобуд. </w:t>
            </w:r>
            <w:r w:rsidR="00825A1E" w:rsidRPr="00AF10F0">
              <w:rPr>
                <w:rFonts w:ascii="Times New Roman" w:eastAsia="Times New Roman" w:hAnsi="Times New Roman"/>
                <w:color w:val="000000"/>
                <w:sz w:val="18"/>
                <w:szCs w:val="18"/>
                <w:lang w:eastAsia="uk-UA"/>
              </w:rPr>
              <w:t>С</w:t>
            </w:r>
            <w:r w:rsidRPr="00AF10F0">
              <w:rPr>
                <w:rFonts w:ascii="Times New Roman" w:eastAsia="Times New Roman" w:hAnsi="Times New Roman"/>
                <w:color w:val="000000"/>
                <w:sz w:val="18"/>
                <w:szCs w:val="18"/>
                <w:lang w:eastAsia="uk-UA"/>
              </w:rPr>
              <w:t>истем</w:t>
            </w:r>
          </w:p>
        </w:tc>
        <w:tc>
          <w:tcPr>
            <w:tcW w:w="1212"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73,88</w:t>
            </w:r>
          </w:p>
        </w:tc>
        <w:tc>
          <w:tcPr>
            <w:tcW w:w="1212"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72,39</w:t>
            </w:r>
          </w:p>
        </w:tc>
        <w:tc>
          <w:tcPr>
            <w:tcW w:w="891"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1,49</w:t>
            </w:r>
          </w:p>
        </w:tc>
        <w:tc>
          <w:tcPr>
            <w:tcW w:w="881"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0,00</w:t>
            </w:r>
          </w:p>
        </w:tc>
      </w:tr>
      <w:tr w:rsidR="00AF1955" w:rsidRPr="00AF10F0" w:rsidTr="005D75F3">
        <w:trPr>
          <w:trHeight w:val="289"/>
        </w:trPr>
        <w:tc>
          <w:tcPr>
            <w:tcW w:w="552" w:type="dxa"/>
            <w:shd w:val="clear" w:color="auto" w:fill="auto"/>
            <w:hideMark/>
          </w:tcPr>
          <w:p w:rsidR="00AF1955" w:rsidRPr="00AF10F0" w:rsidRDefault="00AF1955" w:rsidP="000A66FF">
            <w:pPr>
              <w:tabs>
                <w:tab w:val="left" w:pos="10348"/>
              </w:tabs>
              <w:spacing w:after="0" w:line="240" w:lineRule="auto"/>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3.1</w:t>
            </w:r>
          </w:p>
        </w:tc>
        <w:tc>
          <w:tcPr>
            <w:tcW w:w="4365" w:type="dxa"/>
            <w:shd w:val="clear" w:color="auto" w:fill="auto"/>
            <w:hideMark/>
          </w:tcPr>
          <w:p w:rsidR="00AF1955" w:rsidRPr="00AF10F0" w:rsidRDefault="00AF1955" w:rsidP="000A66FF">
            <w:pPr>
              <w:tabs>
                <w:tab w:val="left" w:pos="10348"/>
              </w:tabs>
              <w:spacing w:after="0" w:line="240" w:lineRule="auto"/>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Електроенергія</w:t>
            </w:r>
          </w:p>
        </w:tc>
        <w:tc>
          <w:tcPr>
            <w:tcW w:w="1212"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717,47</w:t>
            </w:r>
          </w:p>
        </w:tc>
        <w:tc>
          <w:tcPr>
            <w:tcW w:w="1212"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708,36</w:t>
            </w:r>
          </w:p>
        </w:tc>
        <w:tc>
          <w:tcPr>
            <w:tcW w:w="891"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9,12</w:t>
            </w:r>
          </w:p>
        </w:tc>
        <w:tc>
          <w:tcPr>
            <w:tcW w:w="881"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3,83</w:t>
            </w:r>
          </w:p>
        </w:tc>
      </w:tr>
      <w:tr w:rsidR="00AF1955" w:rsidRPr="00AF10F0" w:rsidTr="005D75F3">
        <w:trPr>
          <w:trHeight w:val="289"/>
        </w:trPr>
        <w:tc>
          <w:tcPr>
            <w:tcW w:w="552" w:type="dxa"/>
            <w:shd w:val="clear" w:color="auto" w:fill="auto"/>
            <w:hideMark/>
          </w:tcPr>
          <w:p w:rsidR="00AF1955" w:rsidRPr="00AF10F0" w:rsidRDefault="00AF1955" w:rsidP="000A66FF">
            <w:pPr>
              <w:tabs>
                <w:tab w:val="left" w:pos="10348"/>
              </w:tabs>
              <w:spacing w:after="0" w:line="240" w:lineRule="auto"/>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4.1</w:t>
            </w:r>
          </w:p>
        </w:tc>
        <w:tc>
          <w:tcPr>
            <w:tcW w:w="4365" w:type="dxa"/>
            <w:shd w:val="clear" w:color="auto" w:fill="auto"/>
            <w:hideMark/>
          </w:tcPr>
          <w:p w:rsidR="00AF1955" w:rsidRPr="00AF10F0" w:rsidRDefault="00AF1955" w:rsidP="000A66FF">
            <w:pPr>
              <w:tabs>
                <w:tab w:val="left" w:pos="10348"/>
              </w:tabs>
              <w:spacing w:after="0" w:line="240" w:lineRule="auto"/>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Природний газ</w:t>
            </w:r>
          </w:p>
        </w:tc>
        <w:tc>
          <w:tcPr>
            <w:tcW w:w="1212"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0,00</w:t>
            </w:r>
          </w:p>
        </w:tc>
        <w:tc>
          <w:tcPr>
            <w:tcW w:w="1212"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0,00</w:t>
            </w:r>
          </w:p>
        </w:tc>
        <w:tc>
          <w:tcPr>
            <w:tcW w:w="891"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0,00</w:t>
            </w:r>
          </w:p>
        </w:tc>
        <w:tc>
          <w:tcPr>
            <w:tcW w:w="881"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0,00</w:t>
            </w:r>
          </w:p>
        </w:tc>
      </w:tr>
      <w:tr w:rsidR="00AF1955" w:rsidRPr="00AF10F0" w:rsidTr="005D75F3">
        <w:trPr>
          <w:trHeight w:val="289"/>
        </w:trPr>
        <w:tc>
          <w:tcPr>
            <w:tcW w:w="552" w:type="dxa"/>
            <w:shd w:val="clear" w:color="auto" w:fill="auto"/>
            <w:hideMark/>
          </w:tcPr>
          <w:p w:rsidR="00AF1955" w:rsidRPr="00AF10F0" w:rsidRDefault="00AF1955" w:rsidP="000A66FF">
            <w:pPr>
              <w:tabs>
                <w:tab w:val="left" w:pos="10348"/>
              </w:tabs>
              <w:spacing w:after="0" w:line="240" w:lineRule="auto"/>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5.1</w:t>
            </w:r>
          </w:p>
        </w:tc>
        <w:tc>
          <w:tcPr>
            <w:tcW w:w="4365" w:type="dxa"/>
            <w:shd w:val="clear" w:color="auto" w:fill="auto"/>
            <w:hideMark/>
          </w:tcPr>
          <w:p w:rsidR="00AF1955" w:rsidRPr="00AF10F0" w:rsidRDefault="00AF1955" w:rsidP="000A66FF">
            <w:pPr>
              <w:tabs>
                <w:tab w:val="left" w:pos="10348"/>
              </w:tabs>
              <w:spacing w:after="0" w:line="240" w:lineRule="auto"/>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Авансовий ремонт</w:t>
            </w:r>
          </w:p>
        </w:tc>
        <w:tc>
          <w:tcPr>
            <w:tcW w:w="1212"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167,86</w:t>
            </w:r>
          </w:p>
        </w:tc>
        <w:tc>
          <w:tcPr>
            <w:tcW w:w="1212"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167,86</w:t>
            </w:r>
          </w:p>
        </w:tc>
        <w:tc>
          <w:tcPr>
            <w:tcW w:w="891"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0,00</w:t>
            </w:r>
          </w:p>
        </w:tc>
        <w:tc>
          <w:tcPr>
            <w:tcW w:w="881" w:type="dxa"/>
            <w:shd w:val="clear" w:color="auto" w:fill="auto"/>
            <w:hideMark/>
          </w:tcPr>
          <w:p w:rsidR="00AF1955" w:rsidRPr="00AF10F0" w:rsidRDefault="00AF1955" w:rsidP="000A66FF">
            <w:pPr>
              <w:tabs>
                <w:tab w:val="left" w:pos="10348"/>
              </w:tabs>
              <w:spacing w:after="0" w:line="240" w:lineRule="auto"/>
              <w:jc w:val="right"/>
              <w:outlineLvl w:val="0"/>
              <w:rPr>
                <w:rFonts w:ascii="Times New Roman" w:eastAsia="Times New Roman" w:hAnsi="Times New Roman"/>
                <w:color w:val="000000"/>
                <w:sz w:val="18"/>
                <w:szCs w:val="18"/>
                <w:lang w:eastAsia="uk-UA"/>
              </w:rPr>
            </w:pPr>
            <w:r w:rsidRPr="00AF10F0">
              <w:rPr>
                <w:rFonts w:ascii="Times New Roman" w:eastAsia="Times New Roman" w:hAnsi="Times New Roman"/>
                <w:color w:val="000000"/>
                <w:sz w:val="18"/>
                <w:szCs w:val="18"/>
                <w:lang w:eastAsia="uk-UA"/>
              </w:rPr>
              <w:t>0,00</w:t>
            </w:r>
          </w:p>
        </w:tc>
      </w:tr>
      <w:tr w:rsidR="00AF1955" w:rsidRPr="00AF10F0" w:rsidTr="005D75F3">
        <w:trPr>
          <w:trHeight w:val="289"/>
        </w:trPr>
        <w:tc>
          <w:tcPr>
            <w:tcW w:w="552" w:type="dxa"/>
            <w:shd w:val="clear" w:color="auto" w:fill="auto"/>
            <w:hideMark/>
          </w:tcPr>
          <w:p w:rsidR="00AF1955" w:rsidRPr="00AF10F0" w:rsidRDefault="00AF1955" w:rsidP="000A66FF">
            <w:pPr>
              <w:tabs>
                <w:tab w:val="left" w:pos="10348"/>
              </w:tabs>
              <w:spacing w:after="0" w:line="240" w:lineRule="auto"/>
              <w:rPr>
                <w:rFonts w:ascii="Times New Roman" w:eastAsia="Times New Roman" w:hAnsi="Times New Roman"/>
                <w:b/>
                <w:bCs/>
                <w:color w:val="00008B"/>
                <w:sz w:val="18"/>
                <w:szCs w:val="18"/>
                <w:lang w:eastAsia="uk-UA"/>
              </w:rPr>
            </w:pPr>
            <w:r w:rsidRPr="00AF10F0">
              <w:rPr>
                <w:rFonts w:ascii="Times New Roman" w:eastAsia="Times New Roman" w:hAnsi="Times New Roman"/>
                <w:b/>
                <w:bCs/>
                <w:color w:val="00008B"/>
                <w:sz w:val="18"/>
                <w:szCs w:val="18"/>
                <w:lang w:eastAsia="uk-UA"/>
              </w:rPr>
              <w:t> </w:t>
            </w:r>
          </w:p>
        </w:tc>
        <w:tc>
          <w:tcPr>
            <w:tcW w:w="4365" w:type="dxa"/>
            <w:shd w:val="clear" w:color="auto" w:fill="auto"/>
            <w:hideMark/>
          </w:tcPr>
          <w:p w:rsidR="00AF1955" w:rsidRPr="00AF10F0" w:rsidRDefault="00AF1955" w:rsidP="000A66FF">
            <w:pPr>
              <w:tabs>
                <w:tab w:val="left" w:pos="10348"/>
              </w:tabs>
              <w:spacing w:after="0" w:line="240" w:lineRule="auto"/>
              <w:rPr>
                <w:rFonts w:ascii="Times New Roman" w:eastAsia="Times New Roman" w:hAnsi="Times New Roman"/>
                <w:b/>
                <w:bCs/>
                <w:sz w:val="18"/>
                <w:szCs w:val="18"/>
                <w:lang w:eastAsia="uk-UA"/>
              </w:rPr>
            </w:pPr>
            <w:r w:rsidRPr="00AF10F0">
              <w:rPr>
                <w:rFonts w:ascii="Times New Roman" w:eastAsia="Times New Roman" w:hAnsi="Times New Roman"/>
                <w:b/>
                <w:bCs/>
                <w:sz w:val="18"/>
                <w:szCs w:val="18"/>
                <w:lang w:eastAsia="uk-UA"/>
              </w:rPr>
              <w:t>Всього нараховано за 2019 рік;</w:t>
            </w:r>
          </w:p>
        </w:tc>
        <w:tc>
          <w:tcPr>
            <w:tcW w:w="1212" w:type="dxa"/>
            <w:shd w:val="clear" w:color="auto" w:fill="auto"/>
            <w:hideMark/>
          </w:tcPr>
          <w:p w:rsidR="00AF1955" w:rsidRPr="00AF10F0" w:rsidRDefault="00AF1955" w:rsidP="000A66FF">
            <w:pPr>
              <w:tabs>
                <w:tab w:val="left" w:pos="10348"/>
              </w:tabs>
              <w:spacing w:after="0" w:line="240" w:lineRule="auto"/>
              <w:jc w:val="right"/>
              <w:rPr>
                <w:rFonts w:ascii="Times New Roman" w:eastAsia="Times New Roman" w:hAnsi="Times New Roman"/>
                <w:b/>
                <w:bCs/>
                <w:sz w:val="18"/>
                <w:szCs w:val="18"/>
                <w:lang w:eastAsia="uk-UA"/>
              </w:rPr>
            </w:pPr>
            <w:r w:rsidRPr="00AF10F0">
              <w:rPr>
                <w:rFonts w:ascii="Times New Roman" w:eastAsia="Times New Roman" w:hAnsi="Times New Roman"/>
                <w:b/>
                <w:bCs/>
                <w:sz w:val="18"/>
                <w:szCs w:val="18"/>
                <w:lang w:eastAsia="uk-UA"/>
              </w:rPr>
              <w:t>71 420,12</w:t>
            </w:r>
          </w:p>
        </w:tc>
        <w:tc>
          <w:tcPr>
            <w:tcW w:w="1212" w:type="dxa"/>
            <w:shd w:val="clear" w:color="auto" w:fill="auto"/>
            <w:hideMark/>
          </w:tcPr>
          <w:p w:rsidR="00AF1955" w:rsidRPr="00AF10F0" w:rsidRDefault="00AF1955" w:rsidP="000A66FF">
            <w:pPr>
              <w:tabs>
                <w:tab w:val="left" w:pos="10348"/>
              </w:tabs>
              <w:spacing w:after="0" w:line="240" w:lineRule="auto"/>
              <w:jc w:val="right"/>
              <w:rPr>
                <w:rFonts w:ascii="Times New Roman" w:eastAsia="Times New Roman" w:hAnsi="Times New Roman"/>
                <w:b/>
                <w:bCs/>
                <w:sz w:val="18"/>
                <w:szCs w:val="18"/>
                <w:lang w:eastAsia="uk-UA"/>
              </w:rPr>
            </w:pPr>
            <w:r w:rsidRPr="00AF10F0">
              <w:rPr>
                <w:rFonts w:ascii="Times New Roman" w:eastAsia="Times New Roman" w:hAnsi="Times New Roman"/>
                <w:b/>
                <w:bCs/>
                <w:sz w:val="18"/>
                <w:szCs w:val="18"/>
                <w:lang w:eastAsia="uk-UA"/>
              </w:rPr>
              <w:t>68 445,76</w:t>
            </w:r>
          </w:p>
        </w:tc>
        <w:tc>
          <w:tcPr>
            <w:tcW w:w="891" w:type="dxa"/>
            <w:shd w:val="clear" w:color="auto" w:fill="auto"/>
            <w:hideMark/>
          </w:tcPr>
          <w:p w:rsidR="00AF1955" w:rsidRPr="00AF10F0" w:rsidRDefault="00AF1955" w:rsidP="000A66FF">
            <w:pPr>
              <w:tabs>
                <w:tab w:val="left" w:pos="10348"/>
              </w:tabs>
              <w:spacing w:after="0" w:line="240" w:lineRule="auto"/>
              <w:jc w:val="right"/>
              <w:rPr>
                <w:rFonts w:ascii="Times New Roman" w:eastAsia="Times New Roman" w:hAnsi="Times New Roman"/>
                <w:b/>
                <w:bCs/>
                <w:sz w:val="18"/>
                <w:szCs w:val="18"/>
                <w:lang w:eastAsia="uk-UA"/>
              </w:rPr>
            </w:pPr>
            <w:r w:rsidRPr="00AF10F0">
              <w:rPr>
                <w:rFonts w:ascii="Times New Roman" w:eastAsia="Times New Roman" w:hAnsi="Times New Roman"/>
                <w:b/>
                <w:bCs/>
                <w:sz w:val="18"/>
                <w:szCs w:val="18"/>
                <w:lang w:eastAsia="uk-UA"/>
              </w:rPr>
              <w:t>2 974,36</w:t>
            </w:r>
          </w:p>
        </w:tc>
        <w:tc>
          <w:tcPr>
            <w:tcW w:w="881" w:type="dxa"/>
            <w:shd w:val="clear" w:color="auto" w:fill="auto"/>
            <w:hideMark/>
          </w:tcPr>
          <w:p w:rsidR="00AF1955" w:rsidRPr="00AF10F0" w:rsidRDefault="00AF1955" w:rsidP="000A66FF">
            <w:pPr>
              <w:tabs>
                <w:tab w:val="left" w:pos="10348"/>
              </w:tabs>
              <w:spacing w:after="0" w:line="240" w:lineRule="auto"/>
              <w:jc w:val="right"/>
              <w:rPr>
                <w:rFonts w:ascii="Times New Roman" w:eastAsia="Times New Roman" w:hAnsi="Times New Roman"/>
                <w:b/>
                <w:bCs/>
                <w:sz w:val="18"/>
                <w:szCs w:val="18"/>
                <w:lang w:eastAsia="uk-UA"/>
              </w:rPr>
            </w:pPr>
            <w:r w:rsidRPr="00AF10F0">
              <w:rPr>
                <w:rFonts w:ascii="Times New Roman" w:eastAsia="Times New Roman" w:hAnsi="Times New Roman"/>
                <w:b/>
                <w:bCs/>
                <w:sz w:val="18"/>
                <w:szCs w:val="18"/>
                <w:lang w:eastAsia="uk-UA"/>
              </w:rPr>
              <w:t>1 117,95</w:t>
            </w:r>
          </w:p>
        </w:tc>
      </w:tr>
    </w:tbl>
    <w:p w:rsidR="00521FAC" w:rsidRDefault="00521FAC" w:rsidP="00521FAC">
      <w:pPr>
        <w:keepNext/>
        <w:tabs>
          <w:tab w:val="left" w:pos="10348"/>
        </w:tabs>
        <w:spacing w:after="0"/>
        <w:rPr>
          <w:i/>
          <w:sz w:val="20"/>
          <w:szCs w:val="20"/>
        </w:rPr>
      </w:pPr>
    </w:p>
    <w:p w:rsidR="00D45232" w:rsidRPr="00D45232" w:rsidRDefault="00D45232" w:rsidP="00521FAC">
      <w:pPr>
        <w:keepNext/>
        <w:tabs>
          <w:tab w:val="left" w:pos="10348"/>
        </w:tabs>
        <w:spacing w:after="0"/>
        <w:jc w:val="right"/>
        <w:rPr>
          <w:i/>
          <w:sz w:val="20"/>
          <w:szCs w:val="20"/>
          <w:lang w:val="ru-RU"/>
        </w:rPr>
      </w:pPr>
      <w:r w:rsidRPr="00D45232">
        <w:rPr>
          <w:i/>
          <w:sz w:val="20"/>
          <w:szCs w:val="20"/>
        </w:rPr>
        <w:t>Таблиця 1</w:t>
      </w:r>
      <w:r>
        <w:rPr>
          <w:i/>
          <w:sz w:val="20"/>
          <w:szCs w:val="20"/>
        </w:rPr>
        <w:t>2</w:t>
      </w:r>
    </w:p>
    <w:p w:rsidR="00D45232" w:rsidRDefault="00D45232" w:rsidP="000A66FF">
      <w:pPr>
        <w:keepNext/>
        <w:tabs>
          <w:tab w:val="left" w:pos="10348"/>
        </w:tabs>
        <w:spacing w:after="240" w:line="240" w:lineRule="auto"/>
        <w:jc w:val="center"/>
        <w:rPr>
          <w:rFonts w:ascii="Times New Roman" w:hAnsi="Times New Roman"/>
          <w:b/>
          <w:sz w:val="24"/>
          <w:szCs w:val="24"/>
        </w:rPr>
      </w:pPr>
      <w:r w:rsidRPr="00D45232">
        <w:rPr>
          <w:rFonts w:ascii="Times New Roman" w:hAnsi="Times New Roman"/>
          <w:b/>
          <w:sz w:val="24"/>
          <w:szCs w:val="24"/>
        </w:rPr>
        <w:t>Обсяг</w:t>
      </w:r>
      <w:r w:rsidRPr="00F82D95">
        <w:rPr>
          <w:rFonts w:ascii="Times New Roman" w:hAnsi="Times New Roman"/>
          <w:b/>
          <w:sz w:val="24"/>
          <w:szCs w:val="24"/>
        </w:rPr>
        <w:t xml:space="preserve"> наданих послуг </w:t>
      </w:r>
      <w:r>
        <w:rPr>
          <w:rFonts w:ascii="Times New Roman" w:hAnsi="Times New Roman"/>
          <w:b/>
          <w:sz w:val="24"/>
          <w:szCs w:val="24"/>
        </w:rPr>
        <w:t>населенню КП «Теплий дім» за 2020</w:t>
      </w:r>
      <w:r w:rsidRPr="00F82D95">
        <w:rPr>
          <w:rFonts w:ascii="Times New Roman" w:hAnsi="Times New Roman"/>
          <w:b/>
          <w:sz w:val="24"/>
          <w:szCs w:val="24"/>
        </w:rPr>
        <w:t>рік, тис.грн.</w:t>
      </w:r>
    </w:p>
    <w:tbl>
      <w:tblPr>
        <w:tblW w:w="9209" w:type="dxa"/>
        <w:tblLook w:val="04A0" w:firstRow="1" w:lastRow="0" w:firstColumn="1" w:lastColumn="0" w:noHBand="0" w:noVBand="1"/>
      </w:tblPr>
      <w:tblGrid>
        <w:gridCol w:w="580"/>
        <w:gridCol w:w="4780"/>
        <w:gridCol w:w="1320"/>
        <w:gridCol w:w="1320"/>
        <w:gridCol w:w="1209"/>
      </w:tblGrid>
      <w:tr w:rsidR="00D45232" w:rsidRPr="00D45232" w:rsidTr="00D45232">
        <w:trPr>
          <w:trHeight w:val="450"/>
        </w:trPr>
        <w:tc>
          <w:tcPr>
            <w:tcW w:w="5360" w:type="dxa"/>
            <w:gridSpan w:val="2"/>
            <w:tcBorders>
              <w:top w:val="single" w:sz="4" w:space="0" w:color="000000"/>
              <w:left w:val="single" w:sz="4" w:space="0" w:color="000000"/>
              <w:bottom w:val="single" w:sz="4" w:space="0" w:color="000000"/>
              <w:right w:val="single" w:sz="4" w:space="0" w:color="000000"/>
            </w:tcBorders>
            <w:shd w:val="clear" w:color="00FFFF" w:fill="00FFFF"/>
            <w:vAlign w:val="center"/>
            <w:hideMark/>
          </w:tcPr>
          <w:p w:rsidR="00D45232" w:rsidRPr="00D45232" w:rsidRDefault="00D45232" w:rsidP="000A66FF">
            <w:pPr>
              <w:tabs>
                <w:tab w:val="left" w:pos="10348"/>
              </w:tabs>
              <w:spacing w:after="0" w:line="240" w:lineRule="auto"/>
              <w:jc w:val="center"/>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Послуги</w:t>
            </w:r>
          </w:p>
        </w:tc>
        <w:tc>
          <w:tcPr>
            <w:tcW w:w="3849" w:type="dxa"/>
            <w:gridSpan w:val="3"/>
            <w:tcBorders>
              <w:top w:val="single" w:sz="4" w:space="0" w:color="000000"/>
              <w:left w:val="nil"/>
              <w:bottom w:val="single" w:sz="4" w:space="0" w:color="000000"/>
              <w:right w:val="single" w:sz="4" w:space="0" w:color="000000"/>
            </w:tcBorders>
            <w:shd w:val="clear" w:color="00FFFF" w:fill="00FFFF"/>
            <w:vAlign w:val="center"/>
            <w:hideMark/>
          </w:tcPr>
          <w:p w:rsidR="00D45232" w:rsidRPr="00D45232" w:rsidRDefault="00D45232" w:rsidP="000A66FF">
            <w:pPr>
              <w:tabs>
                <w:tab w:val="left" w:pos="10348"/>
              </w:tabs>
              <w:spacing w:after="0" w:line="240" w:lineRule="auto"/>
              <w:jc w:val="center"/>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Нараховано, грн.</w:t>
            </w:r>
          </w:p>
        </w:tc>
      </w:tr>
      <w:tr w:rsidR="00D45232" w:rsidRPr="00D45232" w:rsidTr="00D45232">
        <w:trPr>
          <w:trHeight w:val="300"/>
        </w:trPr>
        <w:tc>
          <w:tcPr>
            <w:tcW w:w="580" w:type="dxa"/>
            <w:tcBorders>
              <w:top w:val="nil"/>
              <w:left w:val="single" w:sz="4" w:space="0" w:color="000000"/>
              <w:bottom w:val="single" w:sz="4" w:space="0" w:color="000000"/>
              <w:right w:val="single" w:sz="4" w:space="0" w:color="000000"/>
            </w:tcBorders>
            <w:shd w:val="clear" w:color="00FFFF" w:fill="00FFFF"/>
            <w:vAlign w:val="center"/>
            <w:hideMark/>
          </w:tcPr>
          <w:p w:rsidR="00D45232" w:rsidRPr="00D45232" w:rsidRDefault="00D45232" w:rsidP="000A66FF">
            <w:pPr>
              <w:tabs>
                <w:tab w:val="left" w:pos="10348"/>
              </w:tabs>
              <w:spacing w:after="0" w:line="240" w:lineRule="auto"/>
              <w:jc w:val="center"/>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код</w:t>
            </w:r>
          </w:p>
        </w:tc>
        <w:tc>
          <w:tcPr>
            <w:tcW w:w="4780" w:type="dxa"/>
            <w:tcBorders>
              <w:top w:val="nil"/>
              <w:left w:val="nil"/>
              <w:bottom w:val="single" w:sz="4" w:space="0" w:color="000000"/>
              <w:right w:val="single" w:sz="4" w:space="0" w:color="000000"/>
            </w:tcBorders>
            <w:shd w:val="clear" w:color="00FFFF" w:fill="00FFFF"/>
            <w:vAlign w:val="center"/>
            <w:hideMark/>
          </w:tcPr>
          <w:p w:rsidR="00D45232" w:rsidRPr="00D45232" w:rsidRDefault="00D45232" w:rsidP="000A66FF">
            <w:pPr>
              <w:tabs>
                <w:tab w:val="left" w:pos="10348"/>
              </w:tabs>
              <w:spacing w:after="0" w:line="240" w:lineRule="auto"/>
              <w:jc w:val="center"/>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назва</w:t>
            </w:r>
          </w:p>
        </w:tc>
        <w:tc>
          <w:tcPr>
            <w:tcW w:w="1320" w:type="dxa"/>
            <w:tcBorders>
              <w:top w:val="nil"/>
              <w:left w:val="nil"/>
              <w:bottom w:val="single" w:sz="4" w:space="0" w:color="000000"/>
              <w:right w:val="single" w:sz="4" w:space="0" w:color="000000"/>
            </w:tcBorders>
            <w:shd w:val="clear" w:color="00FFFF" w:fill="00FFFF"/>
            <w:vAlign w:val="center"/>
            <w:hideMark/>
          </w:tcPr>
          <w:p w:rsidR="00D45232" w:rsidRPr="00D45232" w:rsidRDefault="00D45232" w:rsidP="000A66FF">
            <w:pPr>
              <w:tabs>
                <w:tab w:val="left" w:pos="10348"/>
              </w:tabs>
              <w:spacing w:after="0" w:line="240" w:lineRule="auto"/>
              <w:jc w:val="center"/>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всього</w:t>
            </w:r>
          </w:p>
        </w:tc>
        <w:tc>
          <w:tcPr>
            <w:tcW w:w="1320" w:type="dxa"/>
            <w:tcBorders>
              <w:top w:val="nil"/>
              <w:left w:val="nil"/>
              <w:bottom w:val="single" w:sz="4" w:space="0" w:color="000000"/>
              <w:right w:val="single" w:sz="4" w:space="0" w:color="000000"/>
            </w:tcBorders>
            <w:shd w:val="clear" w:color="00FFFF" w:fill="00FFFF"/>
            <w:vAlign w:val="center"/>
            <w:hideMark/>
          </w:tcPr>
          <w:p w:rsidR="00D45232" w:rsidRPr="00D45232" w:rsidRDefault="00D45232" w:rsidP="000A66FF">
            <w:pPr>
              <w:tabs>
                <w:tab w:val="left" w:pos="10348"/>
              </w:tabs>
              <w:spacing w:after="0" w:line="240" w:lineRule="auto"/>
              <w:jc w:val="center"/>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до сплати</w:t>
            </w:r>
          </w:p>
        </w:tc>
        <w:tc>
          <w:tcPr>
            <w:tcW w:w="1209" w:type="dxa"/>
            <w:tcBorders>
              <w:top w:val="nil"/>
              <w:left w:val="nil"/>
              <w:bottom w:val="single" w:sz="4" w:space="0" w:color="000000"/>
              <w:right w:val="single" w:sz="4" w:space="0" w:color="000000"/>
            </w:tcBorders>
            <w:shd w:val="clear" w:color="00FFFF" w:fill="00FFFF"/>
            <w:vAlign w:val="center"/>
            <w:hideMark/>
          </w:tcPr>
          <w:p w:rsidR="00D45232" w:rsidRPr="00D45232" w:rsidRDefault="00D45232" w:rsidP="000A66FF">
            <w:pPr>
              <w:tabs>
                <w:tab w:val="left" w:pos="10348"/>
              </w:tabs>
              <w:spacing w:after="0" w:line="240" w:lineRule="auto"/>
              <w:jc w:val="center"/>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пільги</w:t>
            </w:r>
          </w:p>
        </w:tc>
      </w:tr>
      <w:tr w:rsidR="00D45232" w:rsidRPr="00D45232" w:rsidTr="00D45232">
        <w:trPr>
          <w:trHeight w:val="300"/>
        </w:trPr>
        <w:tc>
          <w:tcPr>
            <w:tcW w:w="580" w:type="dxa"/>
            <w:tcBorders>
              <w:top w:val="nil"/>
              <w:left w:val="single" w:sz="4" w:space="0" w:color="000000"/>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rPr>
                <w:rFonts w:ascii="Arial" w:eastAsia="Times New Roman" w:hAnsi="Arial" w:cs="Arial"/>
                <w:b/>
                <w:bCs/>
                <w:color w:val="000000"/>
                <w:sz w:val="16"/>
                <w:szCs w:val="16"/>
                <w:lang w:eastAsia="uk-UA"/>
              </w:rPr>
            </w:pPr>
            <w:r w:rsidRPr="00D45232">
              <w:rPr>
                <w:rFonts w:ascii="Arial" w:eastAsia="Times New Roman" w:hAnsi="Arial" w:cs="Arial"/>
                <w:b/>
                <w:bCs/>
                <w:color w:val="000000"/>
                <w:sz w:val="16"/>
                <w:szCs w:val="16"/>
                <w:lang w:eastAsia="uk-UA"/>
              </w:rPr>
              <w:t> </w:t>
            </w:r>
          </w:p>
        </w:tc>
        <w:tc>
          <w:tcPr>
            <w:tcW w:w="478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rPr>
                <w:rFonts w:ascii="Arial" w:eastAsia="Times New Roman" w:hAnsi="Arial" w:cs="Arial"/>
                <w:b/>
                <w:bCs/>
                <w:color w:val="000000"/>
                <w:sz w:val="16"/>
                <w:szCs w:val="16"/>
                <w:lang w:eastAsia="uk-UA"/>
              </w:rPr>
            </w:pPr>
            <w:r w:rsidRPr="00D45232">
              <w:rPr>
                <w:rFonts w:ascii="Arial" w:eastAsia="Times New Roman" w:hAnsi="Arial" w:cs="Arial"/>
                <w:b/>
                <w:bCs/>
                <w:color w:val="000000"/>
                <w:sz w:val="16"/>
                <w:szCs w:val="16"/>
                <w:lang w:eastAsia="uk-UA"/>
              </w:rPr>
              <w:t> </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rPr>
                <w:rFonts w:ascii="Arial" w:eastAsia="Times New Roman" w:hAnsi="Arial" w:cs="Arial"/>
                <w:b/>
                <w:bCs/>
                <w:color w:val="000000"/>
                <w:sz w:val="16"/>
                <w:szCs w:val="16"/>
                <w:lang w:eastAsia="uk-UA"/>
              </w:rPr>
            </w:pPr>
            <w:r w:rsidRPr="00D45232">
              <w:rPr>
                <w:rFonts w:ascii="Arial" w:eastAsia="Times New Roman" w:hAnsi="Arial" w:cs="Arial"/>
                <w:b/>
                <w:bCs/>
                <w:color w:val="000000"/>
                <w:sz w:val="16"/>
                <w:szCs w:val="16"/>
                <w:lang w:eastAsia="uk-UA"/>
              </w:rPr>
              <w:t>63 740 989,79</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rPr>
                <w:rFonts w:ascii="Arial" w:eastAsia="Times New Roman" w:hAnsi="Arial" w:cs="Arial"/>
                <w:b/>
                <w:bCs/>
                <w:color w:val="000000"/>
                <w:sz w:val="16"/>
                <w:szCs w:val="16"/>
                <w:lang w:eastAsia="uk-UA"/>
              </w:rPr>
            </w:pPr>
            <w:r w:rsidRPr="00D45232">
              <w:rPr>
                <w:rFonts w:ascii="Arial" w:eastAsia="Times New Roman" w:hAnsi="Arial" w:cs="Arial"/>
                <w:b/>
                <w:bCs/>
                <w:color w:val="000000"/>
                <w:sz w:val="16"/>
                <w:szCs w:val="16"/>
                <w:lang w:eastAsia="uk-UA"/>
              </w:rPr>
              <w:t>63 193 595,38</w:t>
            </w:r>
          </w:p>
        </w:tc>
        <w:tc>
          <w:tcPr>
            <w:tcW w:w="1209"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rPr>
                <w:rFonts w:ascii="Arial" w:eastAsia="Times New Roman" w:hAnsi="Arial" w:cs="Arial"/>
                <w:b/>
                <w:bCs/>
                <w:color w:val="000000"/>
                <w:sz w:val="16"/>
                <w:szCs w:val="16"/>
                <w:lang w:eastAsia="uk-UA"/>
              </w:rPr>
            </w:pPr>
            <w:r w:rsidRPr="00D45232">
              <w:rPr>
                <w:rFonts w:ascii="Arial" w:eastAsia="Times New Roman" w:hAnsi="Arial" w:cs="Arial"/>
                <w:b/>
                <w:bCs/>
                <w:color w:val="000000"/>
                <w:sz w:val="16"/>
                <w:szCs w:val="16"/>
                <w:lang w:eastAsia="uk-UA"/>
              </w:rPr>
              <w:t>547 394,41</w:t>
            </w:r>
          </w:p>
        </w:tc>
      </w:tr>
      <w:tr w:rsidR="00D45232" w:rsidRPr="00D45232" w:rsidTr="00D45232">
        <w:trPr>
          <w:trHeight w:val="300"/>
        </w:trPr>
        <w:tc>
          <w:tcPr>
            <w:tcW w:w="580" w:type="dxa"/>
            <w:tcBorders>
              <w:top w:val="nil"/>
              <w:left w:val="single" w:sz="4" w:space="0" w:color="000000"/>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1.0</w:t>
            </w:r>
          </w:p>
        </w:tc>
        <w:tc>
          <w:tcPr>
            <w:tcW w:w="478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Прибирання прибудинкової території</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16 874 813,40</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16 725 695,13</w:t>
            </w:r>
          </w:p>
        </w:tc>
        <w:tc>
          <w:tcPr>
            <w:tcW w:w="1209"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149 118,27</w:t>
            </w:r>
          </w:p>
        </w:tc>
      </w:tr>
      <w:tr w:rsidR="00D45232" w:rsidRPr="00D45232" w:rsidTr="00D45232">
        <w:trPr>
          <w:trHeight w:val="300"/>
        </w:trPr>
        <w:tc>
          <w:tcPr>
            <w:tcW w:w="580" w:type="dxa"/>
            <w:tcBorders>
              <w:top w:val="nil"/>
              <w:left w:val="single" w:sz="4" w:space="0" w:color="000000"/>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1.1</w:t>
            </w:r>
          </w:p>
        </w:tc>
        <w:tc>
          <w:tcPr>
            <w:tcW w:w="478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Технічне обслуговування ліфтів</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4 557 603,39</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4 519 375,63</w:t>
            </w:r>
          </w:p>
        </w:tc>
        <w:tc>
          <w:tcPr>
            <w:tcW w:w="1209"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38 227,76</w:t>
            </w:r>
          </w:p>
        </w:tc>
      </w:tr>
      <w:tr w:rsidR="00D45232" w:rsidRPr="00D45232" w:rsidTr="00D45232">
        <w:trPr>
          <w:trHeight w:val="300"/>
        </w:trPr>
        <w:tc>
          <w:tcPr>
            <w:tcW w:w="580" w:type="dxa"/>
            <w:tcBorders>
              <w:top w:val="nil"/>
              <w:left w:val="single" w:sz="4" w:space="0" w:color="000000"/>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1.27</w:t>
            </w:r>
          </w:p>
        </w:tc>
        <w:tc>
          <w:tcPr>
            <w:tcW w:w="478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Обслуговування мереж хв та вв</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3 923 107,43</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3 888 253,77</w:t>
            </w:r>
          </w:p>
        </w:tc>
        <w:tc>
          <w:tcPr>
            <w:tcW w:w="1209"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34 853,66</w:t>
            </w:r>
          </w:p>
        </w:tc>
      </w:tr>
      <w:tr w:rsidR="00D45232" w:rsidRPr="00D45232" w:rsidTr="00D45232">
        <w:trPr>
          <w:trHeight w:val="300"/>
        </w:trPr>
        <w:tc>
          <w:tcPr>
            <w:tcW w:w="580" w:type="dxa"/>
            <w:tcBorders>
              <w:top w:val="nil"/>
              <w:left w:val="single" w:sz="4" w:space="0" w:color="000000"/>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1.28</w:t>
            </w:r>
          </w:p>
        </w:tc>
        <w:tc>
          <w:tcPr>
            <w:tcW w:w="478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Обслуговування мереж гв</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221 881,59</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219 767,49</w:t>
            </w:r>
          </w:p>
        </w:tc>
        <w:tc>
          <w:tcPr>
            <w:tcW w:w="1209"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2 114,10</w:t>
            </w:r>
          </w:p>
        </w:tc>
      </w:tr>
      <w:tr w:rsidR="00D45232" w:rsidRPr="00D45232" w:rsidTr="00D45232">
        <w:trPr>
          <w:trHeight w:val="300"/>
        </w:trPr>
        <w:tc>
          <w:tcPr>
            <w:tcW w:w="580" w:type="dxa"/>
            <w:tcBorders>
              <w:top w:val="nil"/>
              <w:left w:val="single" w:sz="4" w:space="0" w:color="000000"/>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1.29</w:t>
            </w:r>
          </w:p>
        </w:tc>
        <w:tc>
          <w:tcPr>
            <w:tcW w:w="478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Обслуговування мереж цо</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5 417 398,53</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5 365 863,05</w:t>
            </w:r>
          </w:p>
        </w:tc>
        <w:tc>
          <w:tcPr>
            <w:tcW w:w="1209"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51 535,48</w:t>
            </w:r>
          </w:p>
        </w:tc>
      </w:tr>
      <w:tr w:rsidR="00D45232" w:rsidRPr="00D45232" w:rsidTr="00D45232">
        <w:trPr>
          <w:trHeight w:val="300"/>
        </w:trPr>
        <w:tc>
          <w:tcPr>
            <w:tcW w:w="580" w:type="dxa"/>
            <w:tcBorders>
              <w:top w:val="nil"/>
              <w:left w:val="single" w:sz="4" w:space="0" w:color="000000"/>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1.30</w:t>
            </w:r>
          </w:p>
        </w:tc>
        <w:tc>
          <w:tcPr>
            <w:tcW w:w="478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Аварійне обслуговування мереж хв та вв</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1 261 083,87</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1 250 776,27</w:t>
            </w:r>
          </w:p>
        </w:tc>
        <w:tc>
          <w:tcPr>
            <w:tcW w:w="1209"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10 307,60</w:t>
            </w:r>
          </w:p>
        </w:tc>
      </w:tr>
      <w:tr w:rsidR="00D45232" w:rsidRPr="00D45232" w:rsidTr="00D45232">
        <w:trPr>
          <w:trHeight w:val="300"/>
        </w:trPr>
        <w:tc>
          <w:tcPr>
            <w:tcW w:w="580" w:type="dxa"/>
            <w:tcBorders>
              <w:top w:val="nil"/>
              <w:left w:val="single" w:sz="4" w:space="0" w:color="000000"/>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1.31</w:t>
            </w:r>
          </w:p>
        </w:tc>
        <w:tc>
          <w:tcPr>
            <w:tcW w:w="478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Аварійне обслуговування мереж цо</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1 388 038,80</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1 373 483,58</w:t>
            </w:r>
          </w:p>
        </w:tc>
        <w:tc>
          <w:tcPr>
            <w:tcW w:w="1209"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14 555,22</w:t>
            </w:r>
          </w:p>
        </w:tc>
      </w:tr>
      <w:tr w:rsidR="00D45232" w:rsidRPr="00D45232" w:rsidTr="00D45232">
        <w:trPr>
          <w:trHeight w:val="300"/>
        </w:trPr>
        <w:tc>
          <w:tcPr>
            <w:tcW w:w="580" w:type="dxa"/>
            <w:tcBorders>
              <w:top w:val="nil"/>
              <w:left w:val="single" w:sz="4" w:space="0" w:color="000000"/>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1.36</w:t>
            </w:r>
          </w:p>
        </w:tc>
        <w:tc>
          <w:tcPr>
            <w:tcW w:w="478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Технічне обслуговування зливової каналізації</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2 609 487,15</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2 586 237,42</w:t>
            </w:r>
          </w:p>
        </w:tc>
        <w:tc>
          <w:tcPr>
            <w:tcW w:w="1209"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23 249,73</w:t>
            </w:r>
          </w:p>
        </w:tc>
      </w:tr>
      <w:tr w:rsidR="00D45232" w:rsidRPr="00D45232" w:rsidTr="00D45232">
        <w:trPr>
          <w:trHeight w:val="300"/>
        </w:trPr>
        <w:tc>
          <w:tcPr>
            <w:tcW w:w="580" w:type="dxa"/>
            <w:tcBorders>
              <w:top w:val="nil"/>
              <w:left w:val="single" w:sz="4" w:space="0" w:color="000000"/>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1.41</w:t>
            </w:r>
          </w:p>
        </w:tc>
        <w:tc>
          <w:tcPr>
            <w:tcW w:w="478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Обслуговування електромереж</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3 739 096,30</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3 705 883,55</w:t>
            </w:r>
          </w:p>
        </w:tc>
        <w:tc>
          <w:tcPr>
            <w:tcW w:w="1209"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33 212,75</w:t>
            </w:r>
          </w:p>
        </w:tc>
      </w:tr>
      <w:tr w:rsidR="00D45232" w:rsidRPr="00D45232" w:rsidTr="00D45232">
        <w:trPr>
          <w:trHeight w:val="300"/>
        </w:trPr>
        <w:tc>
          <w:tcPr>
            <w:tcW w:w="580" w:type="dxa"/>
            <w:tcBorders>
              <w:top w:val="nil"/>
              <w:left w:val="single" w:sz="4" w:space="0" w:color="000000"/>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1.42</w:t>
            </w:r>
          </w:p>
        </w:tc>
        <w:tc>
          <w:tcPr>
            <w:tcW w:w="478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Аварійне обслуговування електромереж</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2 606 500,34</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2 585 191,61</w:t>
            </w:r>
          </w:p>
        </w:tc>
        <w:tc>
          <w:tcPr>
            <w:tcW w:w="1209"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21 308,73</w:t>
            </w:r>
          </w:p>
        </w:tc>
      </w:tr>
      <w:tr w:rsidR="00D45232" w:rsidRPr="00D45232" w:rsidTr="00D45232">
        <w:trPr>
          <w:trHeight w:val="300"/>
        </w:trPr>
        <w:tc>
          <w:tcPr>
            <w:tcW w:w="580" w:type="dxa"/>
            <w:tcBorders>
              <w:top w:val="nil"/>
              <w:left w:val="single" w:sz="4" w:space="0" w:color="000000"/>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1.5</w:t>
            </w:r>
          </w:p>
        </w:tc>
        <w:tc>
          <w:tcPr>
            <w:tcW w:w="478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Прибирання сходових кліток</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9 787 750,62</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9 705 861,73</w:t>
            </w:r>
          </w:p>
        </w:tc>
        <w:tc>
          <w:tcPr>
            <w:tcW w:w="1209"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81 888,89</w:t>
            </w:r>
          </w:p>
        </w:tc>
      </w:tr>
      <w:tr w:rsidR="00D45232" w:rsidRPr="00D45232" w:rsidTr="00D45232">
        <w:trPr>
          <w:trHeight w:val="300"/>
        </w:trPr>
        <w:tc>
          <w:tcPr>
            <w:tcW w:w="580" w:type="dxa"/>
            <w:tcBorders>
              <w:top w:val="nil"/>
              <w:left w:val="single" w:sz="4" w:space="0" w:color="000000"/>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1.7</w:t>
            </w:r>
          </w:p>
        </w:tc>
        <w:tc>
          <w:tcPr>
            <w:tcW w:w="478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Прибирання підвалів. техн. поверхів та покрівлі</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22 255,28</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22 139,87</w:t>
            </w:r>
          </w:p>
        </w:tc>
        <w:tc>
          <w:tcPr>
            <w:tcW w:w="1209"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115,41</w:t>
            </w:r>
          </w:p>
        </w:tc>
      </w:tr>
      <w:tr w:rsidR="00D45232" w:rsidRPr="00D45232" w:rsidTr="00D45232">
        <w:trPr>
          <w:trHeight w:val="300"/>
        </w:trPr>
        <w:tc>
          <w:tcPr>
            <w:tcW w:w="580" w:type="dxa"/>
            <w:tcBorders>
              <w:top w:val="nil"/>
              <w:left w:val="single" w:sz="4" w:space="0" w:color="000000"/>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1.8</w:t>
            </w:r>
          </w:p>
        </w:tc>
        <w:tc>
          <w:tcPr>
            <w:tcW w:w="478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Утримання спортивних та дитячих майданчиків</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1 473 377,09</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1 460 209,03</w:t>
            </w:r>
          </w:p>
        </w:tc>
        <w:tc>
          <w:tcPr>
            <w:tcW w:w="1209"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13 168,06</w:t>
            </w:r>
          </w:p>
        </w:tc>
      </w:tr>
      <w:tr w:rsidR="00D45232" w:rsidRPr="00D45232" w:rsidTr="00D45232">
        <w:trPr>
          <w:trHeight w:val="300"/>
        </w:trPr>
        <w:tc>
          <w:tcPr>
            <w:tcW w:w="580" w:type="dxa"/>
            <w:tcBorders>
              <w:top w:val="nil"/>
              <w:left w:val="single" w:sz="4" w:space="0" w:color="000000"/>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1.92</w:t>
            </w:r>
          </w:p>
        </w:tc>
        <w:tc>
          <w:tcPr>
            <w:tcW w:w="478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Винагорода управителя</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43 871,09</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43 628,33</w:t>
            </w:r>
          </w:p>
        </w:tc>
        <w:tc>
          <w:tcPr>
            <w:tcW w:w="1209"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242,76</w:t>
            </w:r>
          </w:p>
        </w:tc>
      </w:tr>
      <w:tr w:rsidR="00D45232" w:rsidRPr="00D45232" w:rsidTr="00D45232">
        <w:trPr>
          <w:trHeight w:val="300"/>
        </w:trPr>
        <w:tc>
          <w:tcPr>
            <w:tcW w:w="580" w:type="dxa"/>
            <w:tcBorders>
              <w:top w:val="nil"/>
              <w:left w:val="single" w:sz="4" w:space="0" w:color="000000"/>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2.1</w:t>
            </w:r>
          </w:p>
        </w:tc>
        <w:tc>
          <w:tcPr>
            <w:tcW w:w="478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Енергопостачання ліфтів</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1 045 683,25</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1 037 400,43</w:t>
            </w:r>
          </w:p>
        </w:tc>
        <w:tc>
          <w:tcPr>
            <w:tcW w:w="1209"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8 282,82</w:t>
            </w:r>
          </w:p>
        </w:tc>
      </w:tr>
      <w:tr w:rsidR="00D45232" w:rsidRPr="00D45232" w:rsidTr="00D45232">
        <w:trPr>
          <w:trHeight w:val="300"/>
        </w:trPr>
        <w:tc>
          <w:tcPr>
            <w:tcW w:w="580" w:type="dxa"/>
            <w:tcBorders>
              <w:top w:val="nil"/>
              <w:left w:val="single" w:sz="4" w:space="0" w:color="000000"/>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2.2</w:t>
            </w:r>
          </w:p>
        </w:tc>
        <w:tc>
          <w:tcPr>
            <w:tcW w:w="478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Поточний ремонт внутрішньобудинкових систем</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490 273,34</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486 631,63</w:t>
            </w:r>
          </w:p>
        </w:tc>
        <w:tc>
          <w:tcPr>
            <w:tcW w:w="1209"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3 641,71</w:t>
            </w:r>
          </w:p>
        </w:tc>
      </w:tr>
      <w:tr w:rsidR="00D45232" w:rsidRPr="00D45232" w:rsidTr="00D45232">
        <w:trPr>
          <w:trHeight w:val="300"/>
        </w:trPr>
        <w:tc>
          <w:tcPr>
            <w:tcW w:w="580" w:type="dxa"/>
            <w:tcBorders>
              <w:top w:val="nil"/>
              <w:left w:val="single" w:sz="4" w:space="0" w:color="000000"/>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2.21</w:t>
            </w:r>
          </w:p>
        </w:tc>
        <w:tc>
          <w:tcPr>
            <w:tcW w:w="478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Інший поточний ремонт</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1 442 985,65</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1 432 660,34</w:t>
            </w:r>
          </w:p>
        </w:tc>
        <w:tc>
          <w:tcPr>
            <w:tcW w:w="1209"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10 325,31</w:t>
            </w:r>
          </w:p>
        </w:tc>
      </w:tr>
      <w:tr w:rsidR="00D45232" w:rsidRPr="00D45232" w:rsidTr="00D45232">
        <w:trPr>
          <w:trHeight w:val="300"/>
        </w:trPr>
        <w:tc>
          <w:tcPr>
            <w:tcW w:w="580" w:type="dxa"/>
            <w:tcBorders>
              <w:top w:val="nil"/>
              <w:left w:val="single" w:sz="4" w:space="0" w:color="000000"/>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2.22</w:t>
            </w:r>
          </w:p>
        </w:tc>
        <w:tc>
          <w:tcPr>
            <w:tcW w:w="478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Дольова участь у поточному ремонті</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2 203,16</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2 203,16</w:t>
            </w:r>
          </w:p>
        </w:tc>
        <w:tc>
          <w:tcPr>
            <w:tcW w:w="1209"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0,00</w:t>
            </w:r>
          </w:p>
        </w:tc>
      </w:tr>
      <w:tr w:rsidR="00D45232" w:rsidRPr="00D45232" w:rsidTr="00D45232">
        <w:trPr>
          <w:trHeight w:val="300"/>
        </w:trPr>
        <w:tc>
          <w:tcPr>
            <w:tcW w:w="580" w:type="dxa"/>
            <w:tcBorders>
              <w:top w:val="nil"/>
              <w:left w:val="single" w:sz="4" w:space="0" w:color="000000"/>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2.26</w:t>
            </w:r>
          </w:p>
        </w:tc>
        <w:tc>
          <w:tcPr>
            <w:tcW w:w="478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Поточний ремонт дитячих та спортивних майданчиків</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1 378,80</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1 366,77</w:t>
            </w:r>
          </w:p>
        </w:tc>
        <w:tc>
          <w:tcPr>
            <w:tcW w:w="1209"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12,03</w:t>
            </w:r>
          </w:p>
        </w:tc>
      </w:tr>
      <w:tr w:rsidR="00D45232" w:rsidRPr="00D45232" w:rsidTr="00D45232">
        <w:trPr>
          <w:trHeight w:val="300"/>
        </w:trPr>
        <w:tc>
          <w:tcPr>
            <w:tcW w:w="580" w:type="dxa"/>
            <w:tcBorders>
              <w:top w:val="nil"/>
              <w:left w:val="single" w:sz="4" w:space="0" w:color="000000"/>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2.28</w:t>
            </w:r>
          </w:p>
        </w:tc>
        <w:tc>
          <w:tcPr>
            <w:tcW w:w="478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Впорядкування прибудинкової території</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2 441,05</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2 415,19</w:t>
            </w:r>
          </w:p>
        </w:tc>
        <w:tc>
          <w:tcPr>
            <w:tcW w:w="1209"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25,86</w:t>
            </w:r>
          </w:p>
        </w:tc>
      </w:tr>
      <w:tr w:rsidR="00D45232" w:rsidRPr="00D45232" w:rsidTr="00D45232">
        <w:trPr>
          <w:trHeight w:val="300"/>
        </w:trPr>
        <w:tc>
          <w:tcPr>
            <w:tcW w:w="580" w:type="dxa"/>
            <w:tcBorders>
              <w:top w:val="nil"/>
              <w:left w:val="single" w:sz="4" w:space="0" w:color="000000"/>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2.3</w:t>
            </w:r>
          </w:p>
        </w:tc>
        <w:tc>
          <w:tcPr>
            <w:tcW w:w="478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Поточний ремонт конструктивних елементів</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467 809,56</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464 315,63</w:t>
            </w:r>
          </w:p>
        </w:tc>
        <w:tc>
          <w:tcPr>
            <w:tcW w:w="1209"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3 493,93</w:t>
            </w:r>
          </w:p>
        </w:tc>
      </w:tr>
      <w:tr w:rsidR="00D45232" w:rsidRPr="00D45232" w:rsidTr="00D45232">
        <w:trPr>
          <w:trHeight w:val="300"/>
        </w:trPr>
        <w:tc>
          <w:tcPr>
            <w:tcW w:w="580" w:type="dxa"/>
            <w:tcBorders>
              <w:top w:val="nil"/>
              <w:left w:val="single" w:sz="4" w:space="0" w:color="000000"/>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2.4</w:t>
            </w:r>
          </w:p>
        </w:tc>
        <w:tc>
          <w:tcPr>
            <w:tcW w:w="478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Обслуговування димвентканалів</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784 716,86</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779 149,85</w:t>
            </w:r>
          </w:p>
        </w:tc>
        <w:tc>
          <w:tcPr>
            <w:tcW w:w="1209"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5 567,01</w:t>
            </w:r>
          </w:p>
        </w:tc>
      </w:tr>
      <w:tr w:rsidR="00D45232" w:rsidRPr="00D45232" w:rsidTr="00D45232">
        <w:trPr>
          <w:trHeight w:val="300"/>
        </w:trPr>
        <w:tc>
          <w:tcPr>
            <w:tcW w:w="580" w:type="dxa"/>
            <w:tcBorders>
              <w:top w:val="nil"/>
              <w:left w:val="single" w:sz="4" w:space="0" w:color="000000"/>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2.41</w:t>
            </w:r>
          </w:p>
        </w:tc>
        <w:tc>
          <w:tcPr>
            <w:tcW w:w="478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Техобслуговування димових і вентиляційних систем</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108 298,33</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107 402,83</w:t>
            </w:r>
          </w:p>
        </w:tc>
        <w:tc>
          <w:tcPr>
            <w:tcW w:w="1209"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895,50</w:t>
            </w:r>
          </w:p>
        </w:tc>
      </w:tr>
      <w:tr w:rsidR="00D45232" w:rsidRPr="00D45232" w:rsidTr="00D45232">
        <w:trPr>
          <w:trHeight w:val="300"/>
        </w:trPr>
        <w:tc>
          <w:tcPr>
            <w:tcW w:w="580" w:type="dxa"/>
            <w:tcBorders>
              <w:top w:val="nil"/>
              <w:left w:val="single" w:sz="4" w:space="0" w:color="000000"/>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2.5</w:t>
            </w:r>
          </w:p>
        </w:tc>
        <w:tc>
          <w:tcPr>
            <w:tcW w:w="478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Енергопостачання для освітлення місць заг.корист.</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4 385 837,84</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4 350 215,63</w:t>
            </w:r>
          </w:p>
        </w:tc>
        <w:tc>
          <w:tcPr>
            <w:tcW w:w="1209"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35 622,21</w:t>
            </w:r>
          </w:p>
        </w:tc>
      </w:tr>
      <w:tr w:rsidR="00D45232" w:rsidRPr="00D45232" w:rsidTr="00D45232">
        <w:trPr>
          <w:trHeight w:val="300"/>
        </w:trPr>
        <w:tc>
          <w:tcPr>
            <w:tcW w:w="580" w:type="dxa"/>
            <w:tcBorders>
              <w:top w:val="nil"/>
              <w:left w:val="single" w:sz="4" w:space="0" w:color="000000"/>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2.6</w:t>
            </w:r>
          </w:p>
        </w:tc>
        <w:tc>
          <w:tcPr>
            <w:tcW w:w="478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Дератизація</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67 824,37</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67 443,64</w:t>
            </w:r>
          </w:p>
        </w:tc>
        <w:tc>
          <w:tcPr>
            <w:tcW w:w="1209"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380,73</w:t>
            </w:r>
          </w:p>
        </w:tc>
      </w:tr>
      <w:tr w:rsidR="00D45232" w:rsidRPr="00D45232" w:rsidTr="00D45232">
        <w:trPr>
          <w:trHeight w:val="300"/>
        </w:trPr>
        <w:tc>
          <w:tcPr>
            <w:tcW w:w="580" w:type="dxa"/>
            <w:tcBorders>
              <w:top w:val="nil"/>
              <w:left w:val="single" w:sz="4" w:space="0" w:color="000000"/>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2.7</w:t>
            </w:r>
          </w:p>
        </w:tc>
        <w:tc>
          <w:tcPr>
            <w:tcW w:w="478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Дезінсекція</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24 033,23</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23 851,82</w:t>
            </w:r>
          </w:p>
        </w:tc>
        <w:tc>
          <w:tcPr>
            <w:tcW w:w="1209"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181,41</w:t>
            </w:r>
          </w:p>
        </w:tc>
      </w:tr>
      <w:tr w:rsidR="00D45232" w:rsidRPr="00D45232" w:rsidTr="00D45232">
        <w:trPr>
          <w:trHeight w:val="300"/>
        </w:trPr>
        <w:tc>
          <w:tcPr>
            <w:tcW w:w="580" w:type="dxa"/>
            <w:tcBorders>
              <w:top w:val="nil"/>
              <w:left w:val="single" w:sz="4" w:space="0" w:color="000000"/>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2.82</w:t>
            </w:r>
          </w:p>
        </w:tc>
        <w:tc>
          <w:tcPr>
            <w:tcW w:w="478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Дольова участь у капітальному ремонті</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800 841,82</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796 741,97</w:t>
            </w:r>
          </w:p>
        </w:tc>
        <w:tc>
          <w:tcPr>
            <w:tcW w:w="1209"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4 099,85</w:t>
            </w:r>
          </w:p>
        </w:tc>
      </w:tr>
      <w:tr w:rsidR="00D45232" w:rsidRPr="00D45232" w:rsidTr="00D45232">
        <w:trPr>
          <w:trHeight w:val="300"/>
        </w:trPr>
        <w:tc>
          <w:tcPr>
            <w:tcW w:w="580" w:type="dxa"/>
            <w:tcBorders>
              <w:top w:val="nil"/>
              <w:left w:val="single" w:sz="4" w:space="0" w:color="000000"/>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2.9</w:t>
            </w:r>
          </w:p>
        </w:tc>
        <w:tc>
          <w:tcPr>
            <w:tcW w:w="478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Поточний ремонт електричних внутрішньобуд. систем</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190 397,64</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189 430,02</w:t>
            </w:r>
          </w:p>
        </w:tc>
        <w:tc>
          <w:tcPr>
            <w:tcW w:w="1209"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967,62</w:t>
            </w:r>
          </w:p>
        </w:tc>
      </w:tr>
      <w:tr w:rsidR="00D45232" w:rsidRPr="00D45232" w:rsidTr="00D45232">
        <w:trPr>
          <w:trHeight w:val="300"/>
        </w:trPr>
        <w:tc>
          <w:tcPr>
            <w:tcW w:w="580" w:type="dxa"/>
            <w:tcBorders>
              <w:top w:val="nil"/>
              <w:left w:val="single" w:sz="4" w:space="0" w:color="000000"/>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rPr>
                <w:rFonts w:ascii="Arial" w:eastAsia="Times New Roman" w:hAnsi="Arial" w:cs="Arial"/>
                <w:b/>
                <w:bCs/>
                <w:color w:val="000000"/>
                <w:sz w:val="16"/>
                <w:szCs w:val="16"/>
                <w:lang w:eastAsia="uk-UA"/>
              </w:rPr>
            </w:pPr>
            <w:r w:rsidRPr="00D45232">
              <w:rPr>
                <w:rFonts w:ascii="Arial" w:eastAsia="Times New Roman" w:hAnsi="Arial" w:cs="Arial"/>
                <w:b/>
                <w:bCs/>
                <w:color w:val="000000"/>
                <w:sz w:val="16"/>
                <w:szCs w:val="16"/>
                <w:lang w:eastAsia="uk-UA"/>
              </w:rPr>
              <w:t> </w:t>
            </w:r>
          </w:p>
        </w:tc>
        <w:tc>
          <w:tcPr>
            <w:tcW w:w="478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rPr>
                <w:rFonts w:ascii="Arial" w:eastAsia="Times New Roman" w:hAnsi="Arial" w:cs="Arial"/>
                <w:b/>
                <w:bCs/>
                <w:color w:val="000000"/>
                <w:sz w:val="16"/>
                <w:szCs w:val="16"/>
                <w:lang w:eastAsia="uk-UA"/>
              </w:rPr>
            </w:pPr>
            <w:r w:rsidRPr="00D45232">
              <w:rPr>
                <w:rFonts w:ascii="Arial" w:eastAsia="Times New Roman" w:hAnsi="Arial" w:cs="Arial"/>
                <w:b/>
                <w:bCs/>
                <w:color w:val="000000"/>
                <w:sz w:val="16"/>
                <w:szCs w:val="16"/>
                <w:lang w:eastAsia="uk-UA"/>
              </w:rPr>
              <w:t> </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rPr>
                <w:rFonts w:ascii="Arial" w:eastAsia="Times New Roman" w:hAnsi="Arial" w:cs="Arial"/>
                <w:b/>
                <w:bCs/>
                <w:color w:val="000000"/>
                <w:sz w:val="16"/>
                <w:szCs w:val="16"/>
                <w:lang w:eastAsia="uk-UA"/>
              </w:rPr>
            </w:pPr>
            <w:r w:rsidRPr="00D45232">
              <w:rPr>
                <w:rFonts w:ascii="Arial" w:eastAsia="Times New Roman" w:hAnsi="Arial" w:cs="Arial"/>
                <w:b/>
                <w:bCs/>
                <w:color w:val="000000"/>
                <w:sz w:val="16"/>
                <w:szCs w:val="16"/>
                <w:lang w:eastAsia="uk-UA"/>
              </w:rPr>
              <w:t>701 540,21</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rPr>
                <w:rFonts w:ascii="Arial" w:eastAsia="Times New Roman" w:hAnsi="Arial" w:cs="Arial"/>
                <w:b/>
                <w:bCs/>
                <w:color w:val="000000"/>
                <w:sz w:val="16"/>
                <w:szCs w:val="16"/>
                <w:lang w:eastAsia="uk-UA"/>
              </w:rPr>
            </w:pPr>
            <w:r w:rsidRPr="00D45232">
              <w:rPr>
                <w:rFonts w:ascii="Arial" w:eastAsia="Times New Roman" w:hAnsi="Arial" w:cs="Arial"/>
                <w:b/>
                <w:bCs/>
                <w:color w:val="000000"/>
                <w:sz w:val="16"/>
                <w:szCs w:val="16"/>
                <w:lang w:eastAsia="uk-UA"/>
              </w:rPr>
              <w:t>697 320,76</w:t>
            </w:r>
          </w:p>
        </w:tc>
        <w:tc>
          <w:tcPr>
            <w:tcW w:w="1209"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rPr>
                <w:rFonts w:ascii="Arial" w:eastAsia="Times New Roman" w:hAnsi="Arial" w:cs="Arial"/>
                <w:b/>
                <w:bCs/>
                <w:color w:val="000000"/>
                <w:sz w:val="16"/>
                <w:szCs w:val="16"/>
                <w:lang w:eastAsia="uk-UA"/>
              </w:rPr>
            </w:pPr>
            <w:r w:rsidRPr="00D45232">
              <w:rPr>
                <w:rFonts w:ascii="Arial" w:eastAsia="Times New Roman" w:hAnsi="Arial" w:cs="Arial"/>
                <w:b/>
                <w:bCs/>
                <w:color w:val="000000"/>
                <w:sz w:val="16"/>
                <w:szCs w:val="16"/>
                <w:lang w:eastAsia="uk-UA"/>
              </w:rPr>
              <w:t>4 219,45</w:t>
            </w:r>
          </w:p>
        </w:tc>
      </w:tr>
      <w:tr w:rsidR="00D45232" w:rsidRPr="00D45232" w:rsidTr="00D45232">
        <w:trPr>
          <w:trHeight w:val="300"/>
        </w:trPr>
        <w:tc>
          <w:tcPr>
            <w:tcW w:w="580" w:type="dxa"/>
            <w:tcBorders>
              <w:top w:val="nil"/>
              <w:left w:val="single" w:sz="4" w:space="0" w:color="000000"/>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3.1</w:t>
            </w:r>
          </w:p>
        </w:tc>
        <w:tc>
          <w:tcPr>
            <w:tcW w:w="478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Електроенергія</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701 540,21</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697 320,76</w:t>
            </w:r>
          </w:p>
        </w:tc>
        <w:tc>
          <w:tcPr>
            <w:tcW w:w="1209"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4 219,45</w:t>
            </w:r>
          </w:p>
        </w:tc>
      </w:tr>
      <w:tr w:rsidR="00D45232" w:rsidRPr="00D45232" w:rsidTr="00D45232">
        <w:trPr>
          <w:trHeight w:val="300"/>
        </w:trPr>
        <w:tc>
          <w:tcPr>
            <w:tcW w:w="580" w:type="dxa"/>
            <w:tcBorders>
              <w:top w:val="nil"/>
              <w:left w:val="single" w:sz="4" w:space="0" w:color="000000"/>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rPr>
                <w:rFonts w:ascii="Arial" w:eastAsia="Times New Roman" w:hAnsi="Arial" w:cs="Arial"/>
                <w:b/>
                <w:bCs/>
                <w:color w:val="000000"/>
                <w:sz w:val="16"/>
                <w:szCs w:val="16"/>
                <w:lang w:eastAsia="uk-UA"/>
              </w:rPr>
            </w:pPr>
            <w:r w:rsidRPr="00D45232">
              <w:rPr>
                <w:rFonts w:ascii="Arial" w:eastAsia="Times New Roman" w:hAnsi="Arial" w:cs="Arial"/>
                <w:b/>
                <w:bCs/>
                <w:color w:val="000000"/>
                <w:sz w:val="16"/>
                <w:szCs w:val="16"/>
                <w:lang w:eastAsia="uk-UA"/>
              </w:rPr>
              <w:t> </w:t>
            </w:r>
          </w:p>
        </w:tc>
        <w:tc>
          <w:tcPr>
            <w:tcW w:w="478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rPr>
                <w:rFonts w:ascii="Arial" w:eastAsia="Times New Roman" w:hAnsi="Arial" w:cs="Arial"/>
                <w:b/>
                <w:bCs/>
                <w:color w:val="000000"/>
                <w:sz w:val="16"/>
                <w:szCs w:val="16"/>
                <w:lang w:eastAsia="uk-UA"/>
              </w:rPr>
            </w:pPr>
            <w:r w:rsidRPr="00D45232">
              <w:rPr>
                <w:rFonts w:ascii="Arial" w:eastAsia="Times New Roman" w:hAnsi="Arial" w:cs="Arial"/>
                <w:b/>
                <w:bCs/>
                <w:color w:val="000000"/>
                <w:sz w:val="16"/>
                <w:szCs w:val="16"/>
                <w:lang w:eastAsia="uk-UA"/>
              </w:rPr>
              <w:t> </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rPr>
                <w:rFonts w:ascii="Arial" w:eastAsia="Times New Roman" w:hAnsi="Arial" w:cs="Arial"/>
                <w:b/>
                <w:bCs/>
                <w:color w:val="000000"/>
                <w:sz w:val="16"/>
                <w:szCs w:val="16"/>
                <w:lang w:eastAsia="uk-UA"/>
              </w:rPr>
            </w:pPr>
            <w:r w:rsidRPr="00D45232">
              <w:rPr>
                <w:rFonts w:ascii="Arial" w:eastAsia="Times New Roman" w:hAnsi="Arial" w:cs="Arial"/>
                <w:b/>
                <w:bCs/>
                <w:color w:val="000000"/>
                <w:sz w:val="16"/>
                <w:szCs w:val="16"/>
                <w:lang w:eastAsia="uk-UA"/>
              </w:rPr>
              <w:t>401 005,78</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rPr>
                <w:rFonts w:ascii="Arial" w:eastAsia="Times New Roman" w:hAnsi="Arial" w:cs="Arial"/>
                <w:b/>
                <w:bCs/>
                <w:color w:val="000000"/>
                <w:sz w:val="16"/>
                <w:szCs w:val="16"/>
                <w:lang w:eastAsia="uk-UA"/>
              </w:rPr>
            </w:pPr>
            <w:r w:rsidRPr="00D45232">
              <w:rPr>
                <w:rFonts w:ascii="Arial" w:eastAsia="Times New Roman" w:hAnsi="Arial" w:cs="Arial"/>
                <w:b/>
                <w:bCs/>
                <w:color w:val="000000"/>
                <w:sz w:val="16"/>
                <w:szCs w:val="16"/>
                <w:lang w:eastAsia="uk-UA"/>
              </w:rPr>
              <w:t>401 005,78</w:t>
            </w:r>
          </w:p>
        </w:tc>
        <w:tc>
          <w:tcPr>
            <w:tcW w:w="1209"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rPr>
                <w:rFonts w:ascii="Arial" w:eastAsia="Times New Roman" w:hAnsi="Arial" w:cs="Arial"/>
                <w:b/>
                <w:bCs/>
                <w:color w:val="000000"/>
                <w:sz w:val="16"/>
                <w:szCs w:val="16"/>
                <w:lang w:eastAsia="uk-UA"/>
              </w:rPr>
            </w:pPr>
            <w:r w:rsidRPr="00D45232">
              <w:rPr>
                <w:rFonts w:ascii="Arial" w:eastAsia="Times New Roman" w:hAnsi="Arial" w:cs="Arial"/>
                <w:b/>
                <w:bCs/>
                <w:color w:val="000000"/>
                <w:sz w:val="16"/>
                <w:szCs w:val="16"/>
                <w:lang w:eastAsia="uk-UA"/>
              </w:rPr>
              <w:t>0,00</w:t>
            </w:r>
          </w:p>
        </w:tc>
      </w:tr>
      <w:tr w:rsidR="00D45232" w:rsidRPr="00D45232" w:rsidTr="00D45232">
        <w:trPr>
          <w:trHeight w:val="300"/>
        </w:trPr>
        <w:tc>
          <w:tcPr>
            <w:tcW w:w="580" w:type="dxa"/>
            <w:tcBorders>
              <w:top w:val="nil"/>
              <w:left w:val="single" w:sz="4" w:space="0" w:color="000000"/>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5.1</w:t>
            </w:r>
          </w:p>
        </w:tc>
        <w:tc>
          <w:tcPr>
            <w:tcW w:w="478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Авансовий ремонт</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401 005,78</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401 005,78</w:t>
            </w:r>
          </w:p>
        </w:tc>
        <w:tc>
          <w:tcPr>
            <w:tcW w:w="1209"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outlineLvl w:val="0"/>
              <w:rPr>
                <w:rFonts w:ascii="Arial" w:eastAsia="Times New Roman" w:hAnsi="Arial" w:cs="Arial"/>
                <w:color w:val="000000"/>
                <w:sz w:val="16"/>
                <w:szCs w:val="16"/>
                <w:lang w:eastAsia="uk-UA"/>
              </w:rPr>
            </w:pPr>
            <w:r w:rsidRPr="00D45232">
              <w:rPr>
                <w:rFonts w:ascii="Arial" w:eastAsia="Times New Roman" w:hAnsi="Arial" w:cs="Arial"/>
                <w:color w:val="000000"/>
                <w:sz w:val="16"/>
                <w:szCs w:val="16"/>
                <w:lang w:eastAsia="uk-UA"/>
              </w:rPr>
              <w:t>0,00</w:t>
            </w:r>
          </w:p>
        </w:tc>
      </w:tr>
      <w:tr w:rsidR="00D45232" w:rsidRPr="00D45232" w:rsidTr="00D45232">
        <w:trPr>
          <w:trHeight w:val="300"/>
        </w:trPr>
        <w:tc>
          <w:tcPr>
            <w:tcW w:w="580" w:type="dxa"/>
            <w:tcBorders>
              <w:top w:val="nil"/>
              <w:left w:val="single" w:sz="4" w:space="0" w:color="000000"/>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rPr>
                <w:rFonts w:ascii="Arial" w:eastAsia="Times New Roman" w:hAnsi="Arial" w:cs="Arial"/>
                <w:b/>
                <w:bCs/>
                <w:color w:val="00008B"/>
                <w:sz w:val="16"/>
                <w:szCs w:val="16"/>
                <w:lang w:eastAsia="uk-UA"/>
              </w:rPr>
            </w:pPr>
            <w:r w:rsidRPr="00D45232">
              <w:rPr>
                <w:rFonts w:ascii="Arial" w:eastAsia="Times New Roman" w:hAnsi="Arial" w:cs="Arial"/>
                <w:b/>
                <w:bCs/>
                <w:color w:val="00008B"/>
                <w:sz w:val="16"/>
                <w:szCs w:val="16"/>
                <w:lang w:eastAsia="uk-UA"/>
              </w:rPr>
              <w:t> </w:t>
            </w:r>
          </w:p>
        </w:tc>
        <w:tc>
          <w:tcPr>
            <w:tcW w:w="478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rPr>
                <w:rFonts w:ascii="Arial" w:eastAsia="Times New Roman" w:hAnsi="Arial" w:cs="Arial"/>
                <w:b/>
                <w:bCs/>
                <w:color w:val="00008B"/>
                <w:sz w:val="16"/>
                <w:szCs w:val="16"/>
                <w:lang w:eastAsia="uk-UA"/>
              </w:rPr>
            </w:pPr>
            <w:r w:rsidRPr="00D45232">
              <w:rPr>
                <w:rFonts w:ascii="Arial" w:eastAsia="Times New Roman" w:hAnsi="Arial" w:cs="Arial"/>
                <w:b/>
                <w:bCs/>
                <w:color w:val="00008B"/>
                <w:sz w:val="16"/>
                <w:szCs w:val="16"/>
                <w:lang w:eastAsia="uk-UA"/>
              </w:rPr>
              <w:t> </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rPr>
                <w:rFonts w:ascii="Arial" w:eastAsia="Times New Roman" w:hAnsi="Arial" w:cs="Arial"/>
                <w:b/>
                <w:bCs/>
                <w:color w:val="00008B"/>
                <w:sz w:val="16"/>
                <w:szCs w:val="16"/>
                <w:lang w:eastAsia="uk-UA"/>
              </w:rPr>
            </w:pPr>
            <w:r w:rsidRPr="00D45232">
              <w:rPr>
                <w:rFonts w:ascii="Arial" w:eastAsia="Times New Roman" w:hAnsi="Arial" w:cs="Arial"/>
                <w:b/>
                <w:bCs/>
                <w:color w:val="00008B"/>
                <w:sz w:val="16"/>
                <w:szCs w:val="16"/>
                <w:lang w:eastAsia="uk-UA"/>
              </w:rPr>
              <w:t>64 843 535,77</w:t>
            </w:r>
          </w:p>
        </w:tc>
        <w:tc>
          <w:tcPr>
            <w:tcW w:w="1320"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rPr>
                <w:rFonts w:ascii="Arial" w:eastAsia="Times New Roman" w:hAnsi="Arial" w:cs="Arial"/>
                <w:b/>
                <w:bCs/>
                <w:color w:val="00008B"/>
                <w:sz w:val="16"/>
                <w:szCs w:val="16"/>
                <w:lang w:eastAsia="uk-UA"/>
              </w:rPr>
            </w:pPr>
            <w:r w:rsidRPr="00D45232">
              <w:rPr>
                <w:rFonts w:ascii="Arial" w:eastAsia="Times New Roman" w:hAnsi="Arial" w:cs="Arial"/>
                <w:b/>
                <w:bCs/>
                <w:color w:val="00008B"/>
                <w:sz w:val="16"/>
                <w:szCs w:val="16"/>
                <w:lang w:eastAsia="uk-UA"/>
              </w:rPr>
              <w:t>64 291 921,91</w:t>
            </w:r>
          </w:p>
        </w:tc>
        <w:tc>
          <w:tcPr>
            <w:tcW w:w="1209" w:type="dxa"/>
            <w:tcBorders>
              <w:top w:val="nil"/>
              <w:left w:val="nil"/>
              <w:bottom w:val="single" w:sz="4" w:space="0" w:color="000000"/>
              <w:right w:val="single" w:sz="4" w:space="0" w:color="000000"/>
            </w:tcBorders>
            <w:shd w:val="clear" w:color="auto" w:fill="auto"/>
            <w:hideMark/>
          </w:tcPr>
          <w:p w:rsidR="00D45232" w:rsidRPr="00D45232" w:rsidRDefault="00D45232" w:rsidP="000A66FF">
            <w:pPr>
              <w:tabs>
                <w:tab w:val="left" w:pos="10348"/>
              </w:tabs>
              <w:spacing w:after="0" w:line="240" w:lineRule="auto"/>
              <w:jc w:val="right"/>
              <w:rPr>
                <w:rFonts w:ascii="Arial" w:eastAsia="Times New Roman" w:hAnsi="Arial" w:cs="Arial"/>
                <w:b/>
                <w:bCs/>
                <w:color w:val="00008B"/>
                <w:sz w:val="16"/>
                <w:szCs w:val="16"/>
                <w:lang w:eastAsia="uk-UA"/>
              </w:rPr>
            </w:pPr>
            <w:r w:rsidRPr="00D45232">
              <w:rPr>
                <w:rFonts w:ascii="Arial" w:eastAsia="Times New Roman" w:hAnsi="Arial" w:cs="Arial"/>
                <w:b/>
                <w:bCs/>
                <w:color w:val="00008B"/>
                <w:sz w:val="16"/>
                <w:szCs w:val="16"/>
                <w:lang w:eastAsia="uk-UA"/>
              </w:rPr>
              <w:t>551 613,86</w:t>
            </w:r>
          </w:p>
        </w:tc>
      </w:tr>
    </w:tbl>
    <w:p w:rsidR="006C5A5B" w:rsidRPr="00DD5C3E" w:rsidRDefault="006C5A5B" w:rsidP="000A66FF">
      <w:pPr>
        <w:keepNext/>
        <w:tabs>
          <w:tab w:val="left" w:pos="10348"/>
        </w:tabs>
        <w:spacing w:before="240" w:after="120"/>
        <w:jc w:val="both"/>
        <w:rPr>
          <w:rFonts w:ascii="Times New Roman" w:hAnsi="Times New Roman"/>
          <w:b/>
          <w:sz w:val="28"/>
          <w:szCs w:val="28"/>
        </w:rPr>
      </w:pPr>
      <w:r w:rsidRPr="00DD5C3E">
        <w:rPr>
          <w:rFonts w:ascii="Times New Roman" w:hAnsi="Times New Roman"/>
          <w:b/>
          <w:sz w:val="28"/>
          <w:szCs w:val="28"/>
        </w:rPr>
        <w:t>4.6. Динаміка доходів, витрат, прибутковості/збитковості та рівня рентабельності п</w:t>
      </w:r>
      <w:r w:rsidR="00CA1BA3" w:rsidRPr="00DD5C3E">
        <w:rPr>
          <w:rFonts w:ascii="Times New Roman" w:hAnsi="Times New Roman"/>
          <w:b/>
          <w:sz w:val="28"/>
          <w:szCs w:val="28"/>
        </w:rPr>
        <w:t xml:space="preserve">ідприємства за останніх </w:t>
      </w:r>
      <w:r w:rsidR="007F6DBA">
        <w:rPr>
          <w:rFonts w:ascii="Times New Roman" w:hAnsi="Times New Roman"/>
          <w:b/>
          <w:sz w:val="28"/>
          <w:szCs w:val="28"/>
        </w:rPr>
        <w:t>6</w:t>
      </w:r>
      <w:r w:rsidR="00CA1BA3" w:rsidRPr="00DD5C3E">
        <w:rPr>
          <w:rFonts w:ascii="Times New Roman" w:hAnsi="Times New Roman"/>
          <w:b/>
          <w:sz w:val="28"/>
          <w:szCs w:val="28"/>
        </w:rPr>
        <w:t xml:space="preserve"> років</w:t>
      </w:r>
    </w:p>
    <w:p w:rsidR="005D75F3" w:rsidRDefault="004D0473" w:rsidP="000A66FF">
      <w:pPr>
        <w:tabs>
          <w:tab w:val="left" w:pos="10348"/>
        </w:tabs>
        <w:spacing w:after="0"/>
        <w:ind w:firstLine="709"/>
        <w:jc w:val="both"/>
        <w:rPr>
          <w:rFonts w:ascii="Times New Roman" w:hAnsi="Times New Roman"/>
          <w:color w:val="000000"/>
          <w:sz w:val="28"/>
          <w:szCs w:val="28"/>
        </w:rPr>
      </w:pPr>
      <w:r>
        <w:rPr>
          <w:rFonts w:ascii="Times New Roman" w:hAnsi="Times New Roman"/>
          <w:color w:val="000000"/>
          <w:sz w:val="28"/>
          <w:szCs w:val="28"/>
        </w:rPr>
        <w:t>Протягом попередніх</w:t>
      </w:r>
      <w:r w:rsidR="00777F2E">
        <w:rPr>
          <w:rFonts w:ascii="Times New Roman" w:hAnsi="Times New Roman"/>
          <w:color w:val="000000"/>
          <w:sz w:val="28"/>
          <w:szCs w:val="28"/>
        </w:rPr>
        <w:t xml:space="preserve"> </w:t>
      </w:r>
      <w:r w:rsidR="004B2B46">
        <w:rPr>
          <w:rFonts w:ascii="Times New Roman" w:hAnsi="Times New Roman"/>
          <w:color w:val="000000"/>
          <w:sz w:val="28"/>
          <w:szCs w:val="28"/>
        </w:rPr>
        <w:t>5-ти років</w:t>
      </w:r>
      <w:r w:rsidR="00777F2E">
        <w:rPr>
          <w:rFonts w:ascii="Times New Roman" w:hAnsi="Times New Roman"/>
          <w:color w:val="000000"/>
          <w:sz w:val="28"/>
          <w:szCs w:val="28"/>
        </w:rPr>
        <w:t xml:space="preserve"> фінансово-господарська діяльність підприємства не за</w:t>
      </w:r>
      <w:r w:rsidR="0085726C">
        <w:rPr>
          <w:rFonts w:ascii="Times New Roman" w:hAnsi="Times New Roman"/>
          <w:color w:val="000000"/>
          <w:sz w:val="28"/>
          <w:szCs w:val="28"/>
        </w:rPr>
        <w:t>знавала значних змін та відзначи</w:t>
      </w:r>
      <w:r w:rsidR="00777F2E">
        <w:rPr>
          <w:rFonts w:ascii="Times New Roman" w:hAnsi="Times New Roman"/>
          <w:color w:val="000000"/>
          <w:sz w:val="28"/>
          <w:szCs w:val="28"/>
        </w:rPr>
        <w:t>ся постійним ростом як</w:t>
      </w:r>
      <w:r w:rsidR="006C5A5B" w:rsidRPr="00B55A97">
        <w:rPr>
          <w:rFonts w:ascii="Times New Roman" w:hAnsi="Times New Roman"/>
          <w:color w:val="000000"/>
          <w:sz w:val="28"/>
          <w:szCs w:val="28"/>
        </w:rPr>
        <w:t xml:space="preserve"> доход</w:t>
      </w:r>
      <w:r w:rsidR="00777F2E">
        <w:rPr>
          <w:rFonts w:ascii="Times New Roman" w:hAnsi="Times New Roman"/>
          <w:color w:val="000000"/>
          <w:sz w:val="28"/>
          <w:szCs w:val="28"/>
        </w:rPr>
        <w:t>ів так і витрат</w:t>
      </w:r>
      <w:r w:rsidR="006C5A5B" w:rsidRPr="00B55A97">
        <w:rPr>
          <w:rFonts w:ascii="Times New Roman" w:hAnsi="Times New Roman"/>
          <w:color w:val="000000"/>
          <w:sz w:val="28"/>
          <w:szCs w:val="28"/>
        </w:rPr>
        <w:t xml:space="preserve"> підприємства</w:t>
      </w:r>
      <w:r w:rsidR="00777F2E">
        <w:rPr>
          <w:rFonts w:ascii="Times New Roman" w:hAnsi="Times New Roman"/>
          <w:color w:val="000000"/>
          <w:sz w:val="28"/>
          <w:szCs w:val="28"/>
        </w:rPr>
        <w:t xml:space="preserve">. </w:t>
      </w:r>
    </w:p>
    <w:p w:rsidR="005D75F3" w:rsidRDefault="004D0473" w:rsidP="000A66FF">
      <w:pPr>
        <w:tabs>
          <w:tab w:val="left" w:pos="10348"/>
        </w:tabs>
        <w:spacing w:after="0"/>
        <w:ind w:firstLine="709"/>
        <w:jc w:val="both"/>
        <w:rPr>
          <w:rFonts w:ascii="Times New Roman" w:hAnsi="Times New Roman"/>
          <w:color w:val="000000"/>
          <w:sz w:val="28"/>
          <w:szCs w:val="28"/>
        </w:rPr>
      </w:pPr>
      <w:r>
        <w:rPr>
          <w:rFonts w:ascii="Times New Roman" w:hAnsi="Times New Roman"/>
          <w:color w:val="000000"/>
          <w:sz w:val="28"/>
          <w:szCs w:val="28"/>
        </w:rPr>
        <w:t>Протягом попередніх 3</w:t>
      </w:r>
      <w:r w:rsidR="004B2B46">
        <w:rPr>
          <w:rFonts w:ascii="Times New Roman" w:hAnsi="Times New Roman"/>
          <w:color w:val="000000"/>
          <w:sz w:val="28"/>
          <w:szCs w:val="28"/>
        </w:rPr>
        <w:t>-х років д</w:t>
      </w:r>
      <w:r w:rsidR="00777F2E">
        <w:rPr>
          <w:rFonts w:ascii="Times New Roman" w:hAnsi="Times New Roman"/>
          <w:color w:val="000000"/>
          <w:sz w:val="28"/>
          <w:szCs w:val="28"/>
        </w:rPr>
        <w:t>оходи</w:t>
      </w:r>
      <w:r w:rsidR="006C5A5B" w:rsidRPr="00B55A97">
        <w:rPr>
          <w:rFonts w:ascii="Times New Roman" w:hAnsi="Times New Roman"/>
          <w:color w:val="000000"/>
          <w:sz w:val="28"/>
          <w:szCs w:val="28"/>
        </w:rPr>
        <w:t xml:space="preserve"> постійно зроста</w:t>
      </w:r>
      <w:r w:rsidR="004B2B46">
        <w:rPr>
          <w:rFonts w:ascii="Times New Roman" w:hAnsi="Times New Roman"/>
          <w:color w:val="000000"/>
          <w:sz w:val="28"/>
          <w:szCs w:val="28"/>
        </w:rPr>
        <w:t>ли</w:t>
      </w:r>
      <w:r w:rsidR="006C5A5B" w:rsidRPr="00B55A97">
        <w:rPr>
          <w:rFonts w:ascii="Times New Roman" w:hAnsi="Times New Roman"/>
          <w:color w:val="000000"/>
          <w:sz w:val="28"/>
          <w:szCs w:val="28"/>
        </w:rPr>
        <w:t xml:space="preserve"> за рахунок збільшення </w:t>
      </w:r>
      <w:r w:rsidR="00FF29DC">
        <w:rPr>
          <w:rFonts w:ascii="Times New Roman" w:hAnsi="Times New Roman"/>
          <w:color w:val="000000"/>
          <w:sz w:val="28"/>
          <w:szCs w:val="28"/>
        </w:rPr>
        <w:t>кількості та вартості виконаних</w:t>
      </w:r>
      <w:r w:rsidR="0085726C">
        <w:rPr>
          <w:rFonts w:ascii="Times New Roman" w:hAnsi="Times New Roman"/>
          <w:color w:val="000000"/>
          <w:sz w:val="28"/>
          <w:szCs w:val="28"/>
        </w:rPr>
        <w:t xml:space="preserve"> </w:t>
      </w:r>
      <w:r w:rsidR="00FF29DC">
        <w:rPr>
          <w:rFonts w:ascii="Times New Roman" w:hAnsi="Times New Roman"/>
          <w:color w:val="000000"/>
          <w:sz w:val="28"/>
          <w:szCs w:val="28"/>
        </w:rPr>
        <w:t>поточних</w:t>
      </w:r>
      <w:r w:rsidR="006C5A5B" w:rsidRPr="00B55A97">
        <w:rPr>
          <w:rFonts w:ascii="Times New Roman" w:hAnsi="Times New Roman"/>
          <w:color w:val="000000"/>
          <w:sz w:val="28"/>
          <w:szCs w:val="28"/>
        </w:rPr>
        <w:t xml:space="preserve"> та капітальних </w:t>
      </w:r>
      <w:r w:rsidR="00FF29DC">
        <w:rPr>
          <w:rFonts w:ascii="Times New Roman" w:hAnsi="Times New Roman"/>
          <w:color w:val="000000"/>
          <w:sz w:val="28"/>
          <w:szCs w:val="28"/>
        </w:rPr>
        <w:t>ремонтів житлових будинків</w:t>
      </w:r>
      <w:r w:rsidR="006C5A5B" w:rsidRPr="00B55A97">
        <w:rPr>
          <w:rFonts w:ascii="Times New Roman" w:hAnsi="Times New Roman"/>
          <w:color w:val="000000"/>
          <w:sz w:val="28"/>
          <w:szCs w:val="28"/>
        </w:rPr>
        <w:t>, які нарахову</w:t>
      </w:r>
      <w:r w:rsidR="00CA1BA3">
        <w:rPr>
          <w:rFonts w:ascii="Times New Roman" w:hAnsi="Times New Roman"/>
          <w:color w:val="000000"/>
          <w:sz w:val="28"/>
          <w:szCs w:val="28"/>
        </w:rPr>
        <w:t xml:space="preserve">ються споживачам на умовах </w:t>
      </w:r>
      <w:r w:rsidR="00777F2E">
        <w:rPr>
          <w:rFonts w:ascii="Times New Roman" w:hAnsi="Times New Roman"/>
          <w:color w:val="000000"/>
          <w:sz w:val="28"/>
          <w:szCs w:val="28"/>
        </w:rPr>
        <w:t>співфінансування (не входять до складу тарифу на обслуговування)</w:t>
      </w:r>
      <w:r w:rsidR="004B2B46">
        <w:rPr>
          <w:rFonts w:ascii="Times New Roman" w:hAnsi="Times New Roman"/>
          <w:color w:val="000000"/>
          <w:sz w:val="28"/>
          <w:szCs w:val="28"/>
        </w:rPr>
        <w:t xml:space="preserve"> </w:t>
      </w:r>
      <w:r w:rsidR="00FF29DC">
        <w:rPr>
          <w:rFonts w:ascii="Times New Roman" w:hAnsi="Times New Roman"/>
          <w:color w:val="000000"/>
          <w:sz w:val="28"/>
          <w:szCs w:val="28"/>
        </w:rPr>
        <w:t xml:space="preserve">та </w:t>
      </w:r>
      <w:r w:rsidR="006C5A5B" w:rsidRPr="00B55A97">
        <w:rPr>
          <w:rFonts w:ascii="Times New Roman" w:hAnsi="Times New Roman"/>
          <w:color w:val="000000"/>
          <w:sz w:val="28"/>
          <w:szCs w:val="28"/>
        </w:rPr>
        <w:t>за рахунок збільшення тарифів н</w:t>
      </w:r>
      <w:r w:rsidR="00FF29DC">
        <w:rPr>
          <w:rFonts w:ascii="Times New Roman" w:hAnsi="Times New Roman"/>
          <w:color w:val="000000"/>
          <w:sz w:val="28"/>
          <w:szCs w:val="28"/>
        </w:rPr>
        <w:t xml:space="preserve">а послуги з утримання будинків. </w:t>
      </w:r>
    </w:p>
    <w:p w:rsidR="004D0473" w:rsidRDefault="000C3F5B" w:rsidP="000A66FF">
      <w:pPr>
        <w:tabs>
          <w:tab w:val="left" w:pos="10348"/>
        </w:tabs>
        <w:spacing w:after="0"/>
        <w:ind w:firstLine="709"/>
        <w:jc w:val="both"/>
        <w:rPr>
          <w:rFonts w:ascii="Times New Roman" w:hAnsi="Times New Roman"/>
          <w:color w:val="000000"/>
          <w:sz w:val="28"/>
          <w:szCs w:val="28"/>
        </w:rPr>
      </w:pPr>
      <w:r w:rsidRPr="00A07D78">
        <w:rPr>
          <w:rFonts w:ascii="Times New Roman" w:hAnsi="Times New Roman"/>
          <w:color w:val="000000"/>
          <w:sz w:val="28"/>
          <w:szCs w:val="28"/>
        </w:rPr>
        <w:t>У 2019</w:t>
      </w:r>
      <w:r w:rsidR="0085726C" w:rsidRPr="00A07D78">
        <w:rPr>
          <w:rFonts w:ascii="Times New Roman" w:hAnsi="Times New Roman"/>
          <w:color w:val="000000"/>
          <w:sz w:val="28"/>
          <w:szCs w:val="28"/>
        </w:rPr>
        <w:t xml:space="preserve"> ро</w:t>
      </w:r>
      <w:r w:rsidRPr="00A07D78">
        <w:rPr>
          <w:rFonts w:ascii="Times New Roman" w:hAnsi="Times New Roman"/>
          <w:color w:val="000000"/>
          <w:sz w:val="28"/>
          <w:szCs w:val="28"/>
        </w:rPr>
        <w:t xml:space="preserve">ці </w:t>
      </w:r>
      <w:r w:rsidR="0085726C" w:rsidRPr="00A07D78">
        <w:rPr>
          <w:rFonts w:ascii="Times New Roman" w:hAnsi="Times New Roman"/>
          <w:color w:val="000000"/>
          <w:sz w:val="28"/>
          <w:szCs w:val="28"/>
        </w:rPr>
        <w:t xml:space="preserve"> відбувся навіть </w:t>
      </w:r>
      <w:r w:rsidRPr="00A07D78">
        <w:rPr>
          <w:rFonts w:ascii="Times New Roman" w:hAnsi="Times New Roman"/>
          <w:color w:val="000000"/>
          <w:sz w:val="28"/>
          <w:szCs w:val="28"/>
        </w:rPr>
        <w:t>спад доходів.</w:t>
      </w:r>
      <w:r w:rsidR="00C6358B" w:rsidRPr="00A07D78">
        <w:rPr>
          <w:rFonts w:ascii="Times New Roman" w:hAnsi="Times New Roman"/>
          <w:color w:val="000000"/>
          <w:sz w:val="28"/>
          <w:szCs w:val="28"/>
        </w:rPr>
        <w:t xml:space="preserve"> </w:t>
      </w:r>
      <w:r w:rsidR="00C6358B">
        <w:rPr>
          <w:rFonts w:ascii="Times New Roman" w:hAnsi="Times New Roman"/>
          <w:color w:val="000000"/>
          <w:sz w:val="28"/>
          <w:szCs w:val="28"/>
        </w:rPr>
        <w:t>Це пов’язано з такими</w:t>
      </w:r>
      <w:r w:rsidR="0085726C">
        <w:rPr>
          <w:rFonts w:ascii="Times New Roman" w:hAnsi="Times New Roman"/>
          <w:color w:val="000000"/>
          <w:sz w:val="28"/>
          <w:szCs w:val="28"/>
        </w:rPr>
        <w:t xml:space="preserve"> чинниками: </w:t>
      </w:r>
    </w:p>
    <w:p w:rsidR="004D0473" w:rsidRPr="007A4A02" w:rsidRDefault="004D0473" w:rsidP="000A66FF">
      <w:pPr>
        <w:numPr>
          <w:ilvl w:val="0"/>
          <w:numId w:val="5"/>
        </w:numPr>
        <w:tabs>
          <w:tab w:val="left" w:pos="10348"/>
        </w:tabs>
        <w:spacing w:after="0"/>
        <w:ind w:left="1134"/>
        <w:jc w:val="both"/>
        <w:rPr>
          <w:rFonts w:ascii="Times New Roman" w:hAnsi="Times New Roman"/>
          <w:color w:val="000000"/>
          <w:sz w:val="28"/>
          <w:szCs w:val="28"/>
        </w:rPr>
      </w:pPr>
      <w:r w:rsidRPr="007A4A02">
        <w:rPr>
          <w:rFonts w:ascii="Times New Roman" w:hAnsi="Times New Roman"/>
          <w:color w:val="000000"/>
          <w:sz w:val="28"/>
          <w:szCs w:val="28"/>
        </w:rPr>
        <w:t xml:space="preserve">перейшли в управління до </w:t>
      </w:r>
      <w:r>
        <w:rPr>
          <w:rFonts w:ascii="Times New Roman" w:hAnsi="Times New Roman"/>
          <w:color w:val="000000"/>
          <w:sz w:val="28"/>
          <w:szCs w:val="28"/>
        </w:rPr>
        <w:t>іншого управителя</w:t>
      </w:r>
      <w:r w:rsidRPr="007A4A02">
        <w:rPr>
          <w:rFonts w:ascii="Times New Roman" w:hAnsi="Times New Roman"/>
          <w:color w:val="000000"/>
          <w:sz w:val="28"/>
          <w:szCs w:val="28"/>
        </w:rPr>
        <w:t xml:space="preserve"> </w:t>
      </w:r>
      <w:r>
        <w:rPr>
          <w:rFonts w:ascii="Times New Roman" w:hAnsi="Times New Roman"/>
          <w:color w:val="000000"/>
          <w:sz w:val="28"/>
          <w:szCs w:val="28"/>
        </w:rPr>
        <w:t>25 будинків</w:t>
      </w:r>
    </w:p>
    <w:p w:rsidR="00FF29DC" w:rsidRDefault="0085726C" w:rsidP="000A66FF">
      <w:pPr>
        <w:numPr>
          <w:ilvl w:val="0"/>
          <w:numId w:val="5"/>
        </w:numPr>
        <w:tabs>
          <w:tab w:val="left" w:pos="10348"/>
        </w:tabs>
        <w:spacing w:after="0"/>
        <w:ind w:left="1134"/>
        <w:jc w:val="both"/>
        <w:rPr>
          <w:rFonts w:ascii="Times New Roman" w:hAnsi="Times New Roman"/>
          <w:color w:val="000000"/>
          <w:sz w:val="28"/>
          <w:szCs w:val="28"/>
        </w:rPr>
      </w:pPr>
      <w:r>
        <w:rPr>
          <w:rFonts w:ascii="Times New Roman" w:hAnsi="Times New Roman"/>
          <w:color w:val="000000"/>
          <w:sz w:val="28"/>
          <w:szCs w:val="28"/>
        </w:rPr>
        <w:t>не відбулося коригування тарифів на надання послуг з утримання будинків у зав’язку із набрання чинності закону «Про особливості права власності в багатоквартирних будинках»</w:t>
      </w:r>
      <w:r w:rsidR="00C6358B">
        <w:rPr>
          <w:rFonts w:ascii="Times New Roman" w:hAnsi="Times New Roman"/>
          <w:color w:val="000000"/>
          <w:sz w:val="28"/>
          <w:szCs w:val="28"/>
        </w:rPr>
        <w:t>;</w:t>
      </w:r>
    </w:p>
    <w:p w:rsidR="00C6358B" w:rsidRDefault="0085726C" w:rsidP="000A66FF">
      <w:pPr>
        <w:numPr>
          <w:ilvl w:val="0"/>
          <w:numId w:val="5"/>
        </w:numPr>
        <w:tabs>
          <w:tab w:val="left" w:pos="10348"/>
        </w:tabs>
        <w:spacing w:after="0"/>
        <w:ind w:left="1134"/>
        <w:jc w:val="both"/>
        <w:rPr>
          <w:rFonts w:ascii="Times New Roman" w:hAnsi="Times New Roman"/>
          <w:color w:val="000000"/>
          <w:sz w:val="28"/>
          <w:szCs w:val="28"/>
        </w:rPr>
      </w:pPr>
      <w:r>
        <w:rPr>
          <w:rFonts w:ascii="Times New Roman" w:hAnsi="Times New Roman"/>
          <w:color w:val="000000"/>
          <w:sz w:val="28"/>
          <w:szCs w:val="28"/>
        </w:rPr>
        <w:t>вдвічі</w:t>
      </w:r>
      <w:r w:rsidR="00825A1E">
        <w:rPr>
          <w:rFonts w:ascii="Times New Roman" w:hAnsi="Times New Roman"/>
          <w:color w:val="000000"/>
          <w:sz w:val="28"/>
          <w:szCs w:val="28"/>
        </w:rPr>
        <w:t>,</w:t>
      </w:r>
      <w:r>
        <w:rPr>
          <w:rFonts w:ascii="Times New Roman" w:hAnsi="Times New Roman"/>
          <w:color w:val="000000"/>
          <w:sz w:val="28"/>
          <w:szCs w:val="28"/>
        </w:rPr>
        <w:t xml:space="preserve"> порівняно з 2018 роком</w:t>
      </w:r>
      <w:r w:rsidR="00825A1E">
        <w:rPr>
          <w:rFonts w:ascii="Times New Roman" w:hAnsi="Times New Roman"/>
          <w:color w:val="000000"/>
          <w:sz w:val="28"/>
          <w:szCs w:val="28"/>
        </w:rPr>
        <w:t>,</w:t>
      </w:r>
      <w:r>
        <w:rPr>
          <w:rFonts w:ascii="Times New Roman" w:hAnsi="Times New Roman"/>
          <w:color w:val="000000"/>
          <w:sz w:val="28"/>
          <w:szCs w:val="28"/>
        </w:rPr>
        <w:t xml:space="preserve"> зменшилося фінансування внесків в Статутний фонд, </w:t>
      </w:r>
      <w:r w:rsidR="004B2B46">
        <w:rPr>
          <w:rFonts w:ascii="Times New Roman" w:hAnsi="Times New Roman"/>
          <w:color w:val="000000"/>
          <w:sz w:val="28"/>
          <w:szCs w:val="28"/>
        </w:rPr>
        <w:t>що призвело до змен</w:t>
      </w:r>
      <w:r>
        <w:rPr>
          <w:rFonts w:ascii="Times New Roman" w:hAnsi="Times New Roman"/>
          <w:color w:val="000000"/>
          <w:sz w:val="28"/>
          <w:szCs w:val="28"/>
        </w:rPr>
        <w:t>шенн</w:t>
      </w:r>
      <w:r w:rsidR="004B2B46">
        <w:rPr>
          <w:rFonts w:ascii="Times New Roman" w:hAnsi="Times New Roman"/>
          <w:color w:val="000000"/>
          <w:sz w:val="28"/>
          <w:szCs w:val="28"/>
        </w:rPr>
        <w:t>я</w:t>
      </w:r>
      <w:r>
        <w:rPr>
          <w:rFonts w:ascii="Times New Roman" w:hAnsi="Times New Roman"/>
          <w:color w:val="000000"/>
          <w:sz w:val="28"/>
          <w:szCs w:val="28"/>
        </w:rPr>
        <w:t xml:space="preserve"> виконання робіт за програмами </w:t>
      </w:r>
      <w:r w:rsidR="004B2B46">
        <w:rPr>
          <w:rFonts w:ascii="Times New Roman" w:hAnsi="Times New Roman"/>
          <w:color w:val="000000"/>
          <w:sz w:val="28"/>
          <w:szCs w:val="28"/>
        </w:rPr>
        <w:t>спів</w:t>
      </w:r>
      <w:r>
        <w:rPr>
          <w:rFonts w:ascii="Times New Roman" w:hAnsi="Times New Roman"/>
          <w:color w:val="000000"/>
          <w:sz w:val="28"/>
          <w:szCs w:val="28"/>
        </w:rPr>
        <w:t>фінансування та</w:t>
      </w:r>
      <w:r w:rsidR="004B2B46">
        <w:rPr>
          <w:rFonts w:ascii="Times New Roman" w:hAnsi="Times New Roman"/>
          <w:color w:val="000000"/>
          <w:sz w:val="28"/>
          <w:szCs w:val="28"/>
        </w:rPr>
        <w:t xml:space="preserve"> зменшення нарахува</w:t>
      </w:r>
      <w:r w:rsidR="00C6358B">
        <w:rPr>
          <w:rFonts w:ascii="Times New Roman" w:hAnsi="Times New Roman"/>
          <w:color w:val="000000"/>
          <w:sz w:val="28"/>
          <w:szCs w:val="28"/>
        </w:rPr>
        <w:t>ння цих робіт споживачам послуг</w:t>
      </w:r>
      <w:r w:rsidR="005D75F3">
        <w:rPr>
          <w:rFonts w:ascii="Times New Roman" w:hAnsi="Times New Roman"/>
          <w:color w:val="000000"/>
          <w:sz w:val="28"/>
          <w:szCs w:val="28"/>
        </w:rPr>
        <w:t>.</w:t>
      </w:r>
    </w:p>
    <w:p w:rsidR="000C3F5B" w:rsidRPr="00A07D78" w:rsidRDefault="000C3F5B" w:rsidP="00521FAC">
      <w:pPr>
        <w:tabs>
          <w:tab w:val="left" w:pos="10348"/>
        </w:tabs>
        <w:spacing w:after="0"/>
        <w:ind w:firstLine="709"/>
        <w:jc w:val="both"/>
        <w:rPr>
          <w:rFonts w:ascii="Times New Roman" w:hAnsi="Times New Roman"/>
          <w:color w:val="000000"/>
          <w:sz w:val="28"/>
          <w:szCs w:val="28"/>
        </w:rPr>
      </w:pPr>
      <w:r w:rsidRPr="00A07D78">
        <w:rPr>
          <w:rFonts w:ascii="Times New Roman" w:hAnsi="Times New Roman"/>
          <w:color w:val="000000"/>
          <w:sz w:val="28"/>
          <w:szCs w:val="28"/>
        </w:rPr>
        <w:t>У 2020</w:t>
      </w:r>
      <w:r w:rsidRPr="00A07D78">
        <w:rPr>
          <w:rFonts w:ascii="Times New Roman" w:hAnsi="Times New Roman"/>
          <w:color w:val="000000"/>
          <w:sz w:val="28"/>
          <w:szCs w:val="28"/>
          <w:lang w:val="ru-RU"/>
        </w:rPr>
        <w:t xml:space="preserve"> </w:t>
      </w:r>
      <w:r w:rsidRPr="00A07D78">
        <w:rPr>
          <w:rFonts w:ascii="Times New Roman" w:hAnsi="Times New Roman"/>
          <w:color w:val="000000"/>
          <w:sz w:val="28"/>
          <w:szCs w:val="28"/>
        </w:rPr>
        <w:t xml:space="preserve">році доходи пішли на спад у першу чергу </w:t>
      </w:r>
      <w:r w:rsidR="008F462C" w:rsidRPr="00A07D78">
        <w:rPr>
          <w:rFonts w:ascii="Times New Roman" w:hAnsi="Times New Roman"/>
          <w:color w:val="000000"/>
          <w:sz w:val="28"/>
          <w:szCs w:val="28"/>
        </w:rPr>
        <w:t xml:space="preserve">це повязано </w:t>
      </w:r>
      <w:r w:rsidRPr="00A07D78">
        <w:rPr>
          <w:rFonts w:ascii="Times New Roman" w:hAnsi="Times New Roman"/>
          <w:color w:val="000000"/>
          <w:sz w:val="28"/>
          <w:szCs w:val="28"/>
        </w:rPr>
        <w:t xml:space="preserve">з пандемією </w:t>
      </w:r>
      <w:r w:rsidRPr="00A07D78">
        <w:rPr>
          <w:rFonts w:ascii="Times New Roman" w:hAnsi="Times New Roman"/>
          <w:color w:val="000000"/>
          <w:sz w:val="28"/>
          <w:szCs w:val="28"/>
          <w:lang w:val="en-US"/>
        </w:rPr>
        <w:t>COVID</w:t>
      </w:r>
      <w:r w:rsidRPr="00A07D78">
        <w:rPr>
          <w:rFonts w:ascii="Times New Roman" w:hAnsi="Times New Roman"/>
          <w:color w:val="000000"/>
          <w:sz w:val="28"/>
          <w:szCs w:val="28"/>
        </w:rPr>
        <w:t xml:space="preserve"> 19 і встановленням каратнину на всій території України</w:t>
      </w:r>
      <w:r w:rsidR="008F462C" w:rsidRPr="00A07D78">
        <w:rPr>
          <w:rFonts w:ascii="Times New Roman" w:hAnsi="Times New Roman"/>
          <w:color w:val="000000"/>
          <w:sz w:val="28"/>
          <w:szCs w:val="28"/>
        </w:rPr>
        <w:t xml:space="preserve"> постановою КМУ № 211 від 11.03.2020р. «Про запобігання поширенню на території України</w:t>
      </w:r>
      <w:r w:rsidR="00605EDC" w:rsidRPr="00A07D78">
        <w:rPr>
          <w:rFonts w:ascii="Times New Roman" w:hAnsi="Times New Roman"/>
          <w:color w:val="000000"/>
          <w:sz w:val="28"/>
          <w:szCs w:val="28"/>
        </w:rPr>
        <w:t xml:space="preserve"> коронавірусу</w:t>
      </w:r>
      <w:r w:rsidR="008F462C" w:rsidRPr="00A07D78">
        <w:rPr>
          <w:rFonts w:ascii="Times New Roman" w:hAnsi="Times New Roman"/>
          <w:color w:val="000000"/>
          <w:sz w:val="28"/>
          <w:szCs w:val="28"/>
        </w:rPr>
        <w:t xml:space="preserve"> </w:t>
      </w:r>
      <w:r w:rsidR="008F462C" w:rsidRPr="00A07D78">
        <w:rPr>
          <w:rFonts w:ascii="Times New Roman" w:hAnsi="Times New Roman"/>
          <w:color w:val="000000"/>
          <w:sz w:val="28"/>
          <w:szCs w:val="28"/>
          <w:lang w:val="en-US"/>
        </w:rPr>
        <w:t>COVID</w:t>
      </w:r>
      <w:r w:rsidR="008F462C" w:rsidRPr="00A07D78">
        <w:rPr>
          <w:rFonts w:ascii="Times New Roman" w:hAnsi="Times New Roman"/>
          <w:color w:val="000000"/>
          <w:sz w:val="28"/>
          <w:szCs w:val="28"/>
        </w:rPr>
        <w:t>-19 »</w:t>
      </w:r>
      <w:r w:rsidRPr="00A07D78">
        <w:rPr>
          <w:rFonts w:ascii="Times New Roman" w:hAnsi="Times New Roman"/>
          <w:color w:val="000000"/>
          <w:sz w:val="28"/>
          <w:szCs w:val="28"/>
        </w:rPr>
        <w:t xml:space="preserve"> </w:t>
      </w:r>
      <w:r w:rsidR="008F462C" w:rsidRPr="00A07D78">
        <w:rPr>
          <w:rFonts w:ascii="Times New Roman" w:hAnsi="Times New Roman"/>
          <w:color w:val="000000"/>
          <w:sz w:val="28"/>
          <w:szCs w:val="28"/>
        </w:rPr>
        <w:t>у звязку з цим було надано знижку населенню у структурі послуг з управління багатоквартирним будинком</w:t>
      </w:r>
      <w:r w:rsidR="00605EDC" w:rsidRPr="00A07D78">
        <w:rPr>
          <w:rFonts w:ascii="Times New Roman" w:hAnsi="Times New Roman"/>
          <w:color w:val="000000"/>
          <w:sz w:val="28"/>
          <w:szCs w:val="28"/>
        </w:rPr>
        <w:t>.</w:t>
      </w:r>
    </w:p>
    <w:p w:rsidR="00605EDC" w:rsidRPr="007A4A02" w:rsidRDefault="00605EDC" w:rsidP="000A66FF">
      <w:pPr>
        <w:numPr>
          <w:ilvl w:val="0"/>
          <w:numId w:val="5"/>
        </w:numPr>
        <w:tabs>
          <w:tab w:val="left" w:pos="10348"/>
        </w:tabs>
        <w:spacing w:after="0"/>
        <w:ind w:left="1134"/>
        <w:jc w:val="both"/>
        <w:rPr>
          <w:rFonts w:ascii="Times New Roman" w:hAnsi="Times New Roman"/>
          <w:color w:val="000000"/>
          <w:sz w:val="28"/>
          <w:szCs w:val="28"/>
        </w:rPr>
      </w:pPr>
      <w:r w:rsidRPr="007A4A02">
        <w:rPr>
          <w:rFonts w:ascii="Times New Roman" w:hAnsi="Times New Roman"/>
          <w:color w:val="000000"/>
          <w:sz w:val="28"/>
          <w:szCs w:val="28"/>
        </w:rPr>
        <w:t xml:space="preserve">перейшли в управління до </w:t>
      </w:r>
      <w:r>
        <w:rPr>
          <w:rFonts w:ascii="Times New Roman" w:hAnsi="Times New Roman"/>
          <w:color w:val="000000"/>
          <w:sz w:val="28"/>
          <w:szCs w:val="28"/>
        </w:rPr>
        <w:t>іншого управителя</w:t>
      </w:r>
      <w:r w:rsidRPr="007A4A02">
        <w:rPr>
          <w:rFonts w:ascii="Times New Roman" w:hAnsi="Times New Roman"/>
          <w:color w:val="000000"/>
          <w:sz w:val="28"/>
          <w:szCs w:val="28"/>
        </w:rPr>
        <w:t xml:space="preserve"> </w:t>
      </w:r>
      <w:r>
        <w:rPr>
          <w:rFonts w:ascii="Times New Roman" w:hAnsi="Times New Roman"/>
          <w:color w:val="000000"/>
          <w:sz w:val="28"/>
          <w:szCs w:val="28"/>
        </w:rPr>
        <w:t>7 будинків</w:t>
      </w:r>
    </w:p>
    <w:p w:rsidR="00605EDC" w:rsidRDefault="00605EDC" w:rsidP="000A66FF">
      <w:pPr>
        <w:numPr>
          <w:ilvl w:val="0"/>
          <w:numId w:val="5"/>
        </w:numPr>
        <w:tabs>
          <w:tab w:val="left" w:pos="10348"/>
        </w:tabs>
        <w:spacing w:after="0"/>
        <w:ind w:left="1134"/>
        <w:jc w:val="both"/>
        <w:rPr>
          <w:rFonts w:ascii="Times New Roman" w:hAnsi="Times New Roman"/>
          <w:color w:val="000000"/>
          <w:sz w:val="28"/>
          <w:szCs w:val="28"/>
        </w:rPr>
      </w:pPr>
      <w:r>
        <w:rPr>
          <w:rFonts w:ascii="Times New Roman" w:hAnsi="Times New Roman"/>
          <w:color w:val="000000"/>
          <w:sz w:val="28"/>
          <w:szCs w:val="28"/>
        </w:rPr>
        <w:t>не відбулося коригування тарифів на надання послуг з утримання будинків у зав’язку із набрання чинності закону «Про особливості права власності в багатоквартирних будинках»;</w:t>
      </w:r>
    </w:p>
    <w:p w:rsidR="008F462C" w:rsidRPr="00A75048" w:rsidRDefault="00605EDC" w:rsidP="00827FF5">
      <w:pPr>
        <w:numPr>
          <w:ilvl w:val="0"/>
          <w:numId w:val="5"/>
        </w:numPr>
        <w:tabs>
          <w:tab w:val="left" w:pos="10348"/>
        </w:tabs>
        <w:spacing w:after="0"/>
        <w:ind w:left="1134"/>
        <w:jc w:val="both"/>
        <w:rPr>
          <w:rFonts w:ascii="Times New Roman" w:hAnsi="Times New Roman"/>
          <w:color w:val="000000"/>
          <w:sz w:val="28"/>
          <w:szCs w:val="28"/>
        </w:rPr>
      </w:pPr>
      <w:r>
        <w:rPr>
          <w:rFonts w:ascii="Times New Roman" w:hAnsi="Times New Roman"/>
          <w:color w:val="000000"/>
          <w:sz w:val="28"/>
          <w:szCs w:val="28"/>
        </w:rPr>
        <w:t xml:space="preserve"> У 2020 році зменшилося фінансування внесків в Статутний фонд, що призвело до зменшення виконання робіт за програмами співфінансування та зменшення нарахування цих робіт споживачам послуг.</w:t>
      </w:r>
    </w:p>
    <w:p w:rsidR="005D75F3" w:rsidRPr="005D75F3" w:rsidRDefault="00C77FD3" w:rsidP="000A66FF">
      <w:pPr>
        <w:tabs>
          <w:tab w:val="left" w:pos="10348"/>
        </w:tabs>
        <w:spacing w:after="0"/>
        <w:ind w:firstLine="709"/>
        <w:jc w:val="both"/>
        <w:rPr>
          <w:rFonts w:ascii="Times New Roman" w:hAnsi="Times New Roman"/>
          <w:b/>
          <w:color w:val="000000"/>
          <w:sz w:val="28"/>
          <w:szCs w:val="28"/>
        </w:rPr>
      </w:pPr>
      <w:r w:rsidRPr="00A07D78">
        <w:rPr>
          <w:rFonts w:ascii="Times New Roman" w:hAnsi="Times New Roman"/>
          <w:color w:val="000000"/>
          <w:sz w:val="28"/>
          <w:szCs w:val="28"/>
        </w:rPr>
        <w:t>Також відбулося з</w:t>
      </w:r>
      <w:r w:rsidR="005D75F3" w:rsidRPr="00A07D78">
        <w:rPr>
          <w:rFonts w:ascii="Times New Roman" w:hAnsi="Times New Roman"/>
          <w:color w:val="000000"/>
          <w:sz w:val="28"/>
          <w:szCs w:val="28"/>
        </w:rPr>
        <w:t xml:space="preserve">начне, на </w:t>
      </w:r>
      <w:r w:rsidR="00F27F56" w:rsidRPr="00A07D78">
        <w:rPr>
          <w:rFonts w:ascii="Times New Roman" w:hAnsi="Times New Roman"/>
          <w:color w:val="000000"/>
          <w:sz w:val="28"/>
          <w:szCs w:val="28"/>
        </w:rPr>
        <w:t>329,3</w:t>
      </w:r>
      <w:r w:rsidR="005D75F3" w:rsidRPr="00A07D78">
        <w:rPr>
          <w:rFonts w:ascii="Times New Roman" w:hAnsi="Times New Roman"/>
          <w:color w:val="000000"/>
          <w:sz w:val="28"/>
          <w:szCs w:val="28"/>
        </w:rPr>
        <w:t xml:space="preserve">% зменшення </w:t>
      </w:r>
      <w:r w:rsidR="004B2B46" w:rsidRPr="00A07D78">
        <w:rPr>
          <w:rFonts w:ascii="Times New Roman" w:hAnsi="Times New Roman"/>
          <w:color w:val="000000"/>
          <w:sz w:val="28"/>
          <w:szCs w:val="28"/>
        </w:rPr>
        <w:t xml:space="preserve">доходів </w:t>
      </w:r>
      <w:r w:rsidR="005D75F3" w:rsidRPr="00A07D78">
        <w:rPr>
          <w:rFonts w:ascii="Times New Roman" w:hAnsi="Times New Roman"/>
          <w:color w:val="000000"/>
          <w:sz w:val="28"/>
          <w:szCs w:val="28"/>
        </w:rPr>
        <w:t xml:space="preserve">готелю «Бандерштадт» </w:t>
      </w:r>
      <w:r w:rsidR="003A4009" w:rsidRPr="00A07D78">
        <w:rPr>
          <w:rFonts w:ascii="Times New Roman" w:hAnsi="Times New Roman"/>
          <w:color w:val="000000"/>
          <w:sz w:val="28"/>
          <w:szCs w:val="28"/>
        </w:rPr>
        <w:t>у 2020</w:t>
      </w:r>
      <w:r w:rsidR="00F54007" w:rsidRPr="00A07D78">
        <w:rPr>
          <w:rFonts w:ascii="Times New Roman" w:hAnsi="Times New Roman"/>
          <w:color w:val="000000"/>
          <w:sz w:val="28"/>
          <w:szCs w:val="28"/>
        </w:rPr>
        <w:t xml:space="preserve"> році порівняно з попереднім роком</w:t>
      </w:r>
      <w:r w:rsidR="005D75F3" w:rsidRPr="00A07D78">
        <w:rPr>
          <w:rFonts w:ascii="Times New Roman" w:hAnsi="Times New Roman"/>
          <w:color w:val="000000"/>
          <w:sz w:val="28"/>
          <w:szCs w:val="28"/>
        </w:rPr>
        <w:t xml:space="preserve">. </w:t>
      </w:r>
      <w:r w:rsidR="00A96EE2" w:rsidRPr="00A07D78">
        <w:rPr>
          <w:rFonts w:ascii="Times New Roman" w:hAnsi="Times New Roman"/>
          <w:color w:val="000000"/>
          <w:sz w:val="28"/>
          <w:szCs w:val="28"/>
        </w:rPr>
        <w:t>Д</w:t>
      </w:r>
      <w:r w:rsidR="00FF29DC" w:rsidRPr="00A07D78">
        <w:rPr>
          <w:rFonts w:ascii="Times New Roman" w:hAnsi="Times New Roman"/>
          <w:color w:val="000000"/>
          <w:sz w:val="28"/>
          <w:szCs w:val="28"/>
        </w:rPr>
        <w:t>оходи</w:t>
      </w:r>
      <w:r w:rsidR="00FF29DC" w:rsidRPr="00825A1E">
        <w:rPr>
          <w:rFonts w:ascii="Times New Roman" w:hAnsi="Times New Roman"/>
          <w:color w:val="000000"/>
          <w:sz w:val="28"/>
          <w:szCs w:val="28"/>
        </w:rPr>
        <w:t xml:space="preserve"> готелю «Бандер</w:t>
      </w:r>
      <w:r w:rsidR="00171186" w:rsidRPr="00825A1E">
        <w:rPr>
          <w:rFonts w:ascii="Times New Roman" w:hAnsi="Times New Roman"/>
          <w:color w:val="000000"/>
          <w:sz w:val="28"/>
          <w:szCs w:val="28"/>
        </w:rPr>
        <w:t>ш</w:t>
      </w:r>
      <w:r w:rsidR="00FF29DC" w:rsidRPr="00825A1E">
        <w:rPr>
          <w:rFonts w:ascii="Times New Roman" w:hAnsi="Times New Roman"/>
          <w:color w:val="000000"/>
          <w:sz w:val="28"/>
          <w:szCs w:val="28"/>
        </w:rPr>
        <w:t xml:space="preserve">тадт» </w:t>
      </w:r>
      <w:r w:rsidR="003A4009">
        <w:rPr>
          <w:rFonts w:ascii="Times New Roman" w:hAnsi="Times New Roman"/>
          <w:color w:val="000000"/>
          <w:sz w:val="28"/>
          <w:szCs w:val="28"/>
        </w:rPr>
        <w:t xml:space="preserve"> у 2020р. становлять 547,9 тис.грн у 2019 р. 1804,4 тис.грн. На 1256,5 тис. грн. відбулося зменшення доходів готелю</w:t>
      </w:r>
      <w:r w:rsidR="00637C8A">
        <w:rPr>
          <w:rFonts w:ascii="Times New Roman" w:hAnsi="Times New Roman"/>
          <w:color w:val="000000"/>
          <w:sz w:val="28"/>
          <w:szCs w:val="28"/>
        </w:rPr>
        <w:t xml:space="preserve"> в порівнянні з минулим роком</w:t>
      </w:r>
    </w:p>
    <w:p w:rsidR="00C76BA3" w:rsidRDefault="005D75F3" w:rsidP="000A66FF">
      <w:pPr>
        <w:tabs>
          <w:tab w:val="left" w:pos="10348"/>
        </w:tabs>
        <w:spacing w:after="0"/>
        <w:ind w:firstLine="709"/>
        <w:jc w:val="both"/>
        <w:rPr>
          <w:rFonts w:ascii="Times New Roman" w:hAnsi="Times New Roman"/>
          <w:color w:val="000000"/>
          <w:sz w:val="28"/>
          <w:szCs w:val="28"/>
        </w:rPr>
      </w:pPr>
      <w:r>
        <w:rPr>
          <w:rFonts w:ascii="Times New Roman" w:hAnsi="Times New Roman"/>
          <w:color w:val="000000"/>
          <w:sz w:val="28"/>
          <w:szCs w:val="28"/>
        </w:rPr>
        <w:t xml:space="preserve">Втім, </w:t>
      </w:r>
      <w:r w:rsidR="00637C8A">
        <w:rPr>
          <w:rFonts w:ascii="Times New Roman" w:hAnsi="Times New Roman"/>
          <w:color w:val="000000"/>
          <w:sz w:val="28"/>
          <w:szCs w:val="28"/>
        </w:rPr>
        <w:t>було закуплено меблі на кухню та телевізор. Чистота, привітний персонал та лояльна цінова політика призводять</w:t>
      </w:r>
      <w:r w:rsidR="00A96EE2">
        <w:rPr>
          <w:rFonts w:ascii="Times New Roman" w:hAnsi="Times New Roman"/>
          <w:color w:val="000000"/>
          <w:sz w:val="28"/>
          <w:szCs w:val="28"/>
        </w:rPr>
        <w:t xml:space="preserve"> до </w:t>
      </w:r>
      <w:r w:rsidR="00A96EE2" w:rsidRPr="00A07D78">
        <w:rPr>
          <w:rFonts w:ascii="Times New Roman" w:hAnsi="Times New Roman"/>
          <w:color w:val="000000"/>
          <w:sz w:val="28"/>
          <w:szCs w:val="28"/>
        </w:rPr>
        <w:t xml:space="preserve">високих рейтингів готелю на ресурсі </w:t>
      </w:r>
      <w:r w:rsidR="00A96EE2" w:rsidRPr="00A07D78">
        <w:rPr>
          <w:rFonts w:ascii="Times New Roman" w:hAnsi="Times New Roman"/>
          <w:color w:val="000000"/>
          <w:sz w:val="28"/>
          <w:szCs w:val="28"/>
          <w:lang w:val="en-US"/>
        </w:rPr>
        <w:t>Booking</w:t>
      </w:r>
      <w:r w:rsidR="00A96EE2" w:rsidRPr="00A07D78">
        <w:rPr>
          <w:rFonts w:ascii="Times New Roman" w:hAnsi="Times New Roman"/>
          <w:color w:val="000000"/>
          <w:sz w:val="28"/>
          <w:szCs w:val="28"/>
          <w:lang w:val="ru-RU"/>
        </w:rPr>
        <w:t xml:space="preserve"> – 8.1</w:t>
      </w:r>
      <w:r w:rsidR="00637C8A" w:rsidRPr="00A07D78">
        <w:rPr>
          <w:rFonts w:ascii="Times New Roman" w:hAnsi="Times New Roman"/>
          <w:color w:val="000000"/>
          <w:sz w:val="28"/>
          <w:szCs w:val="28"/>
        </w:rPr>
        <w:t>., що збільшує</w:t>
      </w:r>
      <w:r w:rsidR="00FF29DC" w:rsidRPr="00A07D78">
        <w:rPr>
          <w:rFonts w:ascii="Times New Roman" w:hAnsi="Times New Roman"/>
          <w:color w:val="000000"/>
          <w:sz w:val="28"/>
          <w:szCs w:val="28"/>
        </w:rPr>
        <w:t xml:space="preserve"> привабливість готелю</w:t>
      </w:r>
      <w:r w:rsidR="00AA6833" w:rsidRPr="00A07D78">
        <w:rPr>
          <w:rFonts w:ascii="Times New Roman" w:hAnsi="Times New Roman"/>
          <w:color w:val="000000"/>
          <w:sz w:val="28"/>
          <w:szCs w:val="28"/>
        </w:rPr>
        <w:t xml:space="preserve"> на ринку</w:t>
      </w:r>
      <w:r w:rsidR="00A96EE2">
        <w:rPr>
          <w:rFonts w:ascii="Times New Roman" w:hAnsi="Times New Roman"/>
          <w:color w:val="000000"/>
          <w:sz w:val="28"/>
          <w:szCs w:val="28"/>
        </w:rPr>
        <w:t>.</w:t>
      </w:r>
      <w:r w:rsidR="00FF29DC">
        <w:rPr>
          <w:rFonts w:ascii="Times New Roman" w:hAnsi="Times New Roman"/>
          <w:color w:val="000000"/>
          <w:sz w:val="28"/>
          <w:szCs w:val="28"/>
        </w:rPr>
        <w:t xml:space="preserve"> </w:t>
      </w:r>
    </w:p>
    <w:p w:rsidR="006C5A5B" w:rsidRPr="00C3241E" w:rsidRDefault="00CA1BA3" w:rsidP="000A66FF">
      <w:pPr>
        <w:keepNext/>
        <w:tabs>
          <w:tab w:val="left" w:pos="10348"/>
        </w:tabs>
        <w:spacing w:after="0"/>
        <w:ind w:firstLine="709"/>
        <w:jc w:val="right"/>
        <w:rPr>
          <w:i/>
          <w:sz w:val="20"/>
          <w:szCs w:val="20"/>
        </w:rPr>
      </w:pPr>
      <w:r>
        <w:rPr>
          <w:i/>
          <w:sz w:val="20"/>
          <w:szCs w:val="20"/>
        </w:rPr>
        <w:t xml:space="preserve">Таблиця </w:t>
      </w:r>
      <w:r w:rsidR="00C76BA3">
        <w:rPr>
          <w:i/>
          <w:sz w:val="20"/>
          <w:szCs w:val="20"/>
        </w:rPr>
        <w:t>1</w:t>
      </w:r>
      <w:r w:rsidR="00730D21">
        <w:rPr>
          <w:i/>
          <w:sz w:val="20"/>
          <w:szCs w:val="20"/>
        </w:rPr>
        <w:t>3</w:t>
      </w:r>
    </w:p>
    <w:p w:rsidR="006C5A5B" w:rsidRPr="00FC50C4" w:rsidRDefault="006C5A5B" w:rsidP="000A66FF">
      <w:pPr>
        <w:keepNext/>
        <w:tabs>
          <w:tab w:val="left" w:pos="10348"/>
        </w:tabs>
        <w:spacing w:after="240" w:line="240" w:lineRule="auto"/>
        <w:jc w:val="center"/>
        <w:rPr>
          <w:rFonts w:ascii="Times New Roman" w:hAnsi="Times New Roman"/>
          <w:b/>
          <w:sz w:val="24"/>
          <w:szCs w:val="24"/>
        </w:rPr>
      </w:pPr>
      <w:r w:rsidRPr="00FC50C4">
        <w:rPr>
          <w:rFonts w:ascii="Times New Roman" w:hAnsi="Times New Roman"/>
          <w:b/>
          <w:sz w:val="24"/>
          <w:szCs w:val="24"/>
        </w:rPr>
        <w:t>Аналіз фінансових результатів КП «</w:t>
      </w:r>
      <w:r w:rsidR="00BA189D">
        <w:rPr>
          <w:rFonts w:ascii="Times New Roman" w:hAnsi="Times New Roman"/>
          <w:b/>
          <w:sz w:val="24"/>
          <w:szCs w:val="24"/>
        </w:rPr>
        <w:t>Теплий дім</w:t>
      </w:r>
      <w:r w:rsidRPr="00FC50C4">
        <w:rPr>
          <w:rFonts w:ascii="Times New Roman" w:hAnsi="Times New Roman"/>
          <w:b/>
          <w:sz w:val="24"/>
          <w:szCs w:val="24"/>
        </w:rPr>
        <w:t>» за  201</w:t>
      </w:r>
      <w:r w:rsidR="005D2AED">
        <w:rPr>
          <w:rFonts w:ascii="Times New Roman" w:hAnsi="Times New Roman"/>
          <w:b/>
          <w:sz w:val="24"/>
          <w:szCs w:val="24"/>
        </w:rPr>
        <w:t>5</w:t>
      </w:r>
      <w:r w:rsidR="007F6DBA">
        <w:rPr>
          <w:rFonts w:ascii="Times New Roman" w:hAnsi="Times New Roman"/>
          <w:b/>
          <w:sz w:val="24"/>
          <w:szCs w:val="24"/>
        </w:rPr>
        <w:t>-2020</w:t>
      </w:r>
      <w:r w:rsidR="004276EC">
        <w:rPr>
          <w:rFonts w:ascii="Times New Roman" w:hAnsi="Times New Roman"/>
          <w:b/>
          <w:sz w:val="24"/>
          <w:szCs w:val="24"/>
        </w:rPr>
        <w:t xml:space="preserve"> </w:t>
      </w:r>
      <w:r w:rsidRPr="00FC50C4">
        <w:rPr>
          <w:rFonts w:ascii="Times New Roman" w:hAnsi="Times New Roman"/>
          <w:b/>
          <w:sz w:val="24"/>
          <w:szCs w:val="24"/>
        </w:rPr>
        <w:t>р., тис. грн.</w:t>
      </w:r>
    </w:p>
    <w:tbl>
      <w:tblPr>
        <w:tblW w:w="94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64"/>
        <w:gridCol w:w="1446"/>
        <w:gridCol w:w="1349"/>
        <w:gridCol w:w="1125"/>
        <w:gridCol w:w="1125"/>
        <w:gridCol w:w="1125"/>
        <w:gridCol w:w="1125"/>
      </w:tblGrid>
      <w:tr w:rsidR="007F6DBA" w:rsidRPr="00DD5C3E" w:rsidTr="007F6DBA">
        <w:trPr>
          <w:trHeight w:val="332"/>
          <w:tblHeader/>
          <w:jc w:val="center"/>
        </w:trPr>
        <w:tc>
          <w:tcPr>
            <w:tcW w:w="2164" w:type="dxa"/>
            <w:shd w:val="clear" w:color="auto" w:fill="auto"/>
            <w:vAlign w:val="center"/>
            <w:hideMark/>
          </w:tcPr>
          <w:p w:rsidR="007F6DBA" w:rsidRPr="00DD5C3E" w:rsidRDefault="007F6DBA" w:rsidP="000A66FF">
            <w:pPr>
              <w:tabs>
                <w:tab w:val="left" w:pos="10348"/>
              </w:tabs>
              <w:spacing w:after="0" w:line="240" w:lineRule="auto"/>
              <w:jc w:val="center"/>
              <w:rPr>
                <w:rFonts w:ascii="Times New Roman" w:eastAsia="Times New Roman" w:hAnsi="Times New Roman"/>
                <w:b/>
                <w:bCs/>
                <w:sz w:val="20"/>
                <w:szCs w:val="20"/>
                <w:lang w:eastAsia="ru-RU"/>
              </w:rPr>
            </w:pPr>
            <w:r w:rsidRPr="00DD5C3E">
              <w:rPr>
                <w:rFonts w:ascii="Times New Roman" w:eastAsia="Times New Roman" w:hAnsi="Times New Roman"/>
                <w:b/>
                <w:bCs/>
                <w:sz w:val="20"/>
                <w:szCs w:val="20"/>
                <w:lang w:eastAsia="ru-RU"/>
              </w:rPr>
              <w:t>Послуга</w:t>
            </w:r>
          </w:p>
        </w:tc>
        <w:tc>
          <w:tcPr>
            <w:tcW w:w="1446" w:type="dxa"/>
            <w:tcBorders>
              <w:right w:val="single" w:sz="4" w:space="0" w:color="auto"/>
            </w:tcBorders>
            <w:shd w:val="clear" w:color="auto" w:fill="auto"/>
            <w:vAlign w:val="center"/>
            <w:hideMark/>
          </w:tcPr>
          <w:p w:rsidR="007F6DBA" w:rsidRPr="00DD5C3E" w:rsidRDefault="007F6DBA" w:rsidP="000A66FF">
            <w:pPr>
              <w:tabs>
                <w:tab w:val="left" w:pos="10348"/>
              </w:tabs>
              <w:spacing w:after="0" w:line="240" w:lineRule="auto"/>
              <w:jc w:val="center"/>
              <w:rPr>
                <w:rFonts w:ascii="Times New Roman" w:eastAsia="Times New Roman" w:hAnsi="Times New Roman"/>
                <w:b/>
                <w:bCs/>
                <w:sz w:val="20"/>
                <w:szCs w:val="20"/>
                <w:lang w:eastAsia="ru-RU"/>
              </w:rPr>
            </w:pPr>
            <w:r w:rsidRPr="00DD5C3E">
              <w:rPr>
                <w:rFonts w:ascii="Times New Roman" w:eastAsia="Times New Roman" w:hAnsi="Times New Roman"/>
                <w:b/>
                <w:bCs/>
                <w:sz w:val="20"/>
                <w:szCs w:val="20"/>
                <w:lang w:eastAsia="ru-RU"/>
              </w:rPr>
              <w:t>2015р.</w:t>
            </w:r>
          </w:p>
        </w:tc>
        <w:tc>
          <w:tcPr>
            <w:tcW w:w="1349" w:type="dxa"/>
            <w:tcBorders>
              <w:top w:val="single" w:sz="4" w:space="0" w:color="auto"/>
              <w:left w:val="single" w:sz="4" w:space="0" w:color="auto"/>
              <w:bottom w:val="single" w:sz="4" w:space="0" w:color="auto"/>
              <w:right w:val="single" w:sz="4" w:space="0" w:color="auto"/>
            </w:tcBorders>
            <w:vAlign w:val="center"/>
          </w:tcPr>
          <w:p w:rsidR="007F6DBA" w:rsidRPr="00DD5C3E" w:rsidRDefault="007F6DBA" w:rsidP="000A66FF">
            <w:pPr>
              <w:tabs>
                <w:tab w:val="left" w:pos="10348"/>
              </w:tabs>
              <w:spacing w:after="0" w:line="240" w:lineRule="auto"/>
              <w:jc w:val="center"/>
              <w:rPr>
                <w:rFonts w:ascii="Times New Roman" w:eastAsia="Times New Roman" w:hAnsi="Times New Roman"/>
                <w:b/>
                <w:bCs/>
                <w:sz w:val="20"/>
                <w:szCs w:val="20"/>
                <w:lang w:eastAsia="ru-RU"/>
              </w:rPr>
            </w:pPr>
            <w:r w:rsidRPr="00DD5C3E">
              <w:rPr>
                <w:rFonts w:ascii="Times New Roman" w:eastAsia="Times New Roman" w:hAnsi="Times New Roman"/>
                <w:b/>
                <w:bCs/>
                <w:sz w:val="20"/>
                <w:szCs w:val="20"/>
                <w:lang w:eastAsia="ru-RU"/>
              </w:rPr>
              <w:t>2016р.</w:t>
            </w:r>
          </w:p>
        </w:tc>
        <w:tc>
          <w:tcPr>
            <w:tcW w:w="1125" w:type="dxa"/>
            <w:tcBorders>
              <w:left w:val="single" w:sz="4" w:space="0" w:color="auto"/>
            </w:tcBorders>
            <w:shd w:val="clear" w:color="auto" w:fill="auto"/>
            <w:vAlign w:val="center"/>
            <w:hideMark/>
          </w:tcPr>
          <w:p w:rsidR="007F6DBA" w:rsidRPr="00DD5C3E" w:rsidRDefault="007F6DBA" w:rsidP="000A66FF">
            <w:pPr>
              <w:tabs>
                <w:tab w:val="left" w:pos="10348"/>
              </w:tabs>
              <w:spacing w:after="0" w:line="240" w:lineRule="auto"/>
              <w:jc w:val="center"/>
              <w:rPr>
                <w:rFonts w:ascii="Times New Roman" w:eastAsia="Times New Roman" w:hAnsi="Times New Roman"/>
                <w:b/>
                <w:bCs/>
                <w:sz w:val="20"/>
                <w:szCs w:val="20"/>
                <w:lang w:val="en-US" w:eastAsia="ru-RU"/>
              </w:rPr>
            </w:pPr>
            <w:r w:rsidRPr="00DD5C3E">
              <w:rPr>
                <w:rFonts w:ascii="Times New Roman" w:eastAsia="Times New Roman" w:hAnsi="Times New Roman"/>
                <w:b/>
                <w:bCs/>
                <w:sz w:val="20"/>
                <w:szCs w:val="20"/>
                <w:lang w:eastAsia="ru-RU"/>
              </w:rPr>
              <w:t>2017р.</w:t>
            </w:r>
          </w:p>
        </w:tc>
        <w:tc>
          <w:tcPr>
            <w:tcW w:w="1125" w:type="dxa"/>
            <w:tcBorders>
              <w:left w:val="single" w:sz="4" w:space="0" w:color="auto"/>
            </w:tcBorders>
            <w:vAlign w:val="center"/>
          </w:tcPr>
          <w:p w:rsidR="007F6DBA" w:rsidRPr="00F54007" w:rsidRDefault="007F6DBA" w:rsidP="000A66FF">
            <w:pPr>
              <w:tabs>
                <w:tab w:val="left" w:pos="10348"/>
              </w:tabs>
              <w:spacing w:after="0" w:line="240" w:lineRule="auto"/>
              <w:jc w:val="center"/>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2018р.</w:t>
            </w:r>
          </w:p>
        </w:tc>
        <w:tc>
          <w:tcPr>
            <w:tcW w:w="1125" w:type="dxa"/>
            <w:tcBorders>
              <w:left w:val="single" w:sz="4" w:space="0" w:color="auto"/>
            </w:tcBorders>
            <w:vAlign w:val="center"/>
          </w:tcPr>
          <w:p w:rsidR="007F6DBA" w:rsidRDefault="007F6DBA" w:rsidP="000A66FF">
            <w:pPr>
              <w:tabs>
                <w:tab w:val="left" w:pos="10348"/>
              </w:tabs>
              <w:spacing w:after="0" w:line="240" w:lineRule="auto"/>
              <w:jc w:val="center"/>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2019р.</w:t>
            </w:r>
          </w:p>
        </w:tc>
        <w:tc>
          <w:tcPr>
            <w:tcW w:w="1125" w:type="dxa"/>
            <w:tcBorders>
              <w:left w:val="single" w:sz="4" w:space="0" w:color="auto"/>
            </w:tcBorders>
          </w:tcPr>
          <w:p w:rsidR="007F6DBA" w:rsidRDefault="007F6DBA" w:rsidP="000A66FF">
            <w:pPr>
              <w:tabs>
                <w:tab w:val="left" w:pos="10348"/>
              </w:tabs>
              <w:spacing w:after="0" w:line="240" w:lineRule="auto"/>
              <w:jc w:val="center"/>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2020р.</w:t>
            </w:r>
          </w:p>
        </w:tc>
      </w:tr>
      <w:tr w:rsidR="007F6DBA" w:rsidRPr="00DD5C3E" w:rsidTr="007F6DBA">
        <w:trPr>
          <w:trHeight w:val="443"/>
          <w:jc w:val="center"/>
        </w:trPr>
        <w:tc>
          <w:tcPr>
            <w:tcW w:w="2164" w:type="dxa"/>
            <w:shd w:val="clear" w:color="auto" w:fill="auto"/>
            <w:hideMark/>
          </w:tcPr>
          <w:p w:rsidR="007F6DBA" w:rsidRPr="00DD5C3E" w:rsidRDefault="007F6DBA" w:rsidP="000A66FF">
            <w:pPr>
              <w:tabs>
                <w:tab w:val="left" w:pos="10348"/>
              </w:tabs>
              <w:spacing w:after="0" w:line="240" w:lineRule="auto"/>
              <w:rPr>
                <w:rFonts w:ascii="Times New Roman" w:hAnsi="Times New Roman"/>
                <w:b/>
                <w:color w:val="000000"/>
                <w:sz w:val="20"/>
                <w:szCs w:val="20"/>
              </w:rPr>
            </w:pPr>
            <w:r w:rsidRPr="00DD5C3E">
              <w:rPr>
                <w:rFonts w:ascii="Times New Roman" w:hAnsi="Times New Roman"/>
                <w:b/>
                <w:color w:val="000000"/>
                <w:sz w:val="20"/>
                <w:szCs w:val="20"/>
              </w:rPr>
              <w:t>Дохід (виручка) від реалізації продукції (товарів, робіт, послуг)</w:t>
            </w:r>
          </w:p>
        </w:tc>
        <w:tc>
          <w:tcPr>
            <w:tcW w:w="1446" w:type="dxa"/>
            <w:tcBorders>
              <w:right w:val="single" w:sz="4" w:space="0" w:color="auto"/>
            </w:tcBorders>
            <w:shd w:val="clear" w:color="auto" w:fill="auto"/>
            <w:noWrap/>
            <w:vAlign w:val="center"/>
            <w:hideMark/>
          </w:tcPr>
          <w:p w:rsidR="007F6DBA" w:rsidRPr="00DD5C3E" w:rsidRDefault="007F6DBA" w:rsidP="000A66FF">
            <w:pPr>
              <w:tabs>
                <w:tab w:val="left" w:pos="10348"/>
              </w:tabs>
              <w:spacing w:after="0" w:line="240" w:lineRule="auto"/>
              <w:jc w:val="center"/>
              <w:rPr>
                <w:rFonts w:ascii="Times New Roman" w:hAnsi="Times New Roman"/>
                <w:b/>
                <w:color w:val="000000"/>
                <w:sz w:val="20"/>
                <w:szCs w:val="20"/>
              </w:rPr>
            </w:pPr>
            <w:r w:rsidRPr="00DD5C3E">
              <w:rPr>
                <w:rFonts w:ascii="Times New Roman" w:hAnsi="Times New Roman"/>
                <w:b/>
                <w:color w:val="000000"/>
                <w:sz w:val="20"/>
                <w:szCs w:val="20"/>
              </w:rPr>
              <w:t>37639,1</w:t>
            </w:r>
          </w:p>
        </w:tc>
        <w:tc>
          <w:tcPr>
            <w:tcW w:w="1349" w:type="dxa"/>
            <w:tcBorders>
              <w:top w:val="single" w:sz="4" w:space="0" w:color="auto"/>
              <w:left w:val="single" w:sz="4" w:space="0" w:color="auto"/>
              <w:bottom w:val="single" w:sz="4" w:space="0" w:color="auto"/>
              <w:right w:val="single" w:sz="4" w:space="0" w:color="auto"/>
            </w:tcBorders>
            <w:vAlign w:val="center"/>
          </w:tcPr>
          <w:p w:rsidR="007F6DBA" w:rsidRPr="00DD5C3E" w:rsidRDefault="007F6DBA" w:rsidP="000A66FF">
            <w:pPr>
              <w:tabs>
                <w:tab w:val="left" w:pos="10348"/>
              </w:tabs>
              <w:spacing w:after="0" w:line="240" w:lineRule="auto"/>
              <w:jc w:val="center"/>
              <w:rPr>
                <w:rFonts w:ascii="Times New Roman" w:hAnsi="Times New Roman"/>
                <w:b/>
                <w:color w:val="000000"/>
                <w:sz w:val="20"/>
                <w:szCs w:val="20"/>
              </w:rPr>
            </w:pPr>
            <w:r w:rsidRPr="00DD5C3E">
              <w:rPr>
                <w:rFonts w:ascii="Times New Roman" w:hAnsi="Times New Roman"/>
                <w:b/>
                <w:color w:val="000000"/>
                <w:sz w:val="20"/>
                <w:szCs w:val="20"/>
              </w:rPr>
              <w:t>44988</w:t>
            </w:r>
          </w:p>
        </w:tc>
        <w:tc>
          <w:tcPr>
            <w:tcW w:w="1125" w:type="dxa"/>
            <w:tcBorders>
              <w:left w:val="single" w:sz="4" w:space="0" w:color="auto"/>
            </w:tcBorders>
            <w:shd w:val="clear" w:color="auto" w:fill="auto"/>
            <w:noWrap/>
            <w:vAlign w:val="center"/>
            <w:hideMark/>
          </w:tcPr>
          <w:p w:rsidR="007F6DBA" w:rsidRPr="00DD5C3E" w:rsidRDefault="007F6DBA" w:rsidP="000A66FF">
            <w:pPr>
              <w:tabs>
                <w:tab w:val="left" w:pos="10348"/>
              </w:tabs>
              <w:spacing w:after="0" w:line="240" w:lineRule="auto"/>
              <w:jc w:val="center"/>
              <w:rPr>
                <w:rFonts w:ascii="Times New Roman" w:hAnsi="Times New Roman"/>
                <w:b/>
                <w:color w:val="000000"/>
                <w:sz w:val="20"/>
                <w:szCs w:val="20"/>
                <w:lang w:val="en-US"/>
              </w:rPr>
            </w:pPr>
            <w:r w:rsidRPr="00DD5C3E">
              <w:rPr>
                <w:rFonts w:ascii="Times New Roman" w:hAnsi="Times New Roman"/>
                <w:b/>
                <w:color w:val="000000"/>
                <w:sz w:val="20"/>
                <w:szCs w:val="20"/>
                <w:lang w:val="en-US"/>
              </w:rPr>
              <w:t>68530</w:t>
            </w:r>
          </w:p>
        </w:tc>
        <w:tc>
          <w:tcPr>
            <w:tcW w:w="1125" w:type="dxa"/>
            <w:tcBorders>
              <w:left w:val="single" w:sz="4" w:space="0" w:color="auto"/>
            </w:tcBorders>
            <w:vAlign w:val="center"/>
          </w:tcPr>
          <w:p w:rsidR="007F6DBA" w:rsidRPr="00F54007" w:rsidRDefault="007F6DBA" w:rsidP="000A66FF">
            <w:pPr>
              <w:tabs>
                <w:tab w:val="left" w:pos="10348"/>
              </w:tabs>
              <w:spacing w:after="0" w:line="240" w:lineRule="auto"/>
              <w:jc w:val="center"/>
              <w:rPr>
                <w:rFonts w:ascii="Times New Roman" w:hAnsi="Times New Roman"/>
                <w:b/>
                <w:color w:val="000000"/>
                <w:sz w:val="20"/>
                <w:szCs w:val="20"/>
              </w:rPr>
            </w:pPr>
            <w:r>
              <w:rPr>
                <w:rFonts w:ascii="Times New Roman" w:hAnsi="Times New Roman"/>
                <w:b/>
                <w:color w:val="000000"/>
                <w:sz w:val="20"/>
                <w:szCs w:val="20"/>
              </w:rPr>
              <w:t>77646</w:t>
            </w:r>
          </w:p>
        </w:tc>
        <w:tc>
          <w:tcPr>
            <w:tcW w:w="1125" w:type="dxa"/>
            <w:tcBorders>
              <w:left w:val="single" w:sz="4" w:space="0" w:color="auto"/>
            </w:tcBorders>
            <w:vAlign w:val="center"/>
          </w:tcPr>
          <w:p w:rsidR="007F6DBA" w:rsidRDefault="007F6DBA" w:rsidP="000A66FF">
            <w:pPr>
              <w:tabs>
                <w:tab w:val="left" w:pos="10348"/>
              </w:tabs>
              <w:spacing w:after="0" w:line="240" w:lineRule="auto"/>
              <w:jc w:val="center"/>
              <w:rPr>
                <w:rFonts w:ascii="Times New Roman" w:hAnsi="Times New Roman"/>
                <w:b/>
                <w:color w:val="000000"/>
                <w:sz w:val="20"/>
                <w:szCs w:val="20"/>
              </w:rPr>
            </w:pPr>
            <w:r>
              <w:rPr>
                <w:rFonts w:ascii="Times New Roman" w:hAnsi="Times New Roman"/>
                <w:b/>
                <w:color w:val="000000"/>
                <w:sz w:val="20"/>
                <w:szCs w:val="20"/>
              </w:rPr>
              <w:t>74910</w:t>
            </w:r>
          </w:p>
        </w:tc>
        <w:tc>
          <w:tcPr>
            <w:tcW w:w="1125" w:type="dxa"/>
            <w:tcBorders>
              <w:left w:val="single" w:sz="4" w:space="0" w:color="auto"/>
            </w:tcBorders>
          </w:tcPr>
          <w:p w:rsidR="007F6DBA" w:rsidRPr="007F6DBA" w:rsidRDefault="007F6DBA" w:rsidP="000A66FF">
            <w:pPr>
              <w:tabs>
                <w:tab w:val="left" w:pos="10348"/>
              </w:tabs>
              <w:spacing w:after="0" w:line="240" w:lineRule="auto"/>
              <w:jc w:val="center"/>
              <w:rPr>
                <w:rFonts w:ascii="Times New Roman" w:hAnsi="Times New Roman"/>
                <w:color w:val="000000"/>
                <w:sz w:val="20"/>
                <w:szCs w:val="20"/>
              </w:rPr>
            </w:pPr>
          </w:p>
          <w:p w:rsidR="007F6DBA" w:rsidRDefault="007F6DBA" w:rsidP="000A66FF">
            <w:pPr>
              <w:tabs>
                <w:tab w:val="left" w:pos="10348"/>
              </w:tabs>
              <w:spacing w:after="0" w:line="240" w:lineRule="auto"/>
              <w:jc w:val="center"/>
              <w:rPr>
                <w:rFonts w:ascii="Times New Roman" w:hAnsi="Times New Roman"/>
                <w:b/>
                <w:color w:val="000000"/>
                <w:sz w:val="20"/>
                <w:szCs w:val="20"/>
              </w:rPr>
            </w:pPr>
          </w:p>
          <w:p w:rsidR="007F6DBA" w:rsidRPr="007F6DBA" w:rsidRDefault="007F6DBA" w:rsidP="000A66FF">
            <w:pPr>
              <w:tabs>
                <w:tab w:val="left" w:pos="10348"/>
              </w:tabs>
              <w:spacing w:after="0" w:line="240" w:lineRule="auto"/>
              <w:jc w:val="center"/>
              <w:rPr>
                <w:rFonts w:ascii="Times New Roman" w:hAnsi="Times New Roman"/>
                <w:b/>
                <w:color w:val="000000"/>
                <w:sz w:val="20"/>
                <w:szCs w:val="20"/>
              </w:rPr>
            </w:pPr>
            <w:r w:rsidRPr="007F6DBA">
              <w:rPr>
                <w:rFonts w:ascii="Times New Roman" w:hAnsi="Times New Roman"/>
                <w:b/>
                <w:color w:val="000000"/>
                <w:sz w:val="20"/>
                <w:szCs w:val="20"/>
              </w:rPr>
              <w:t>67185</w:t>
            </w:r>
          </w:p>
        </w:tc>
      </w:tr>
      <w:tr w:rsidR="007F6DBA" w:rsidRPr="00DD5C3E" w:rsidTr="007F6DBA">
        <w:trPr>
          <w:trHeight w:val="57"/>
          <w:jc w:val="center"/>
        </w:trPr>
        <w:tc>
          <w:tcPr>
            <w:tcW w:w="2164" w:type="dxa"/>
            <w:shd w:val="clear" w:color="auto" w:fill="auto"/>
            <w:vAlign w:val="bottom"/>
            <w:hideMark/>
          </w:tcPr>
          <w:p w:rsidR="007F6DBA" w:rsidRPr="00DD5C3E" w:rsidRDefault="007F6DBA" w:rsidP="000A66FF">
            <w:pPr>
              <w:tabs>
                <w:tab w:val="left" w:pos="10348"/>
              </w:tabs>
              <w:spacing w:after="0" w:line="240" w:lineRule="auto"/>
              <w:rPr>
                <w:rFonts w:ascii="Times New Roman" w:hAnsi="Times New Roman"/>
                <w:color w:val="000000"/>
                <w:sz w:val="20"/>
                <w:szCs w:val="20"/>
              </w:rPr>
            </w:pPr>
            <w:r w:rsidRPr="00DD5C3E">
              <w:rPr>
                <w:rFonts w:ascii="Times New Roman" w:hAnsi="Times New Roman"/>
                <w:color w:val="000000"/>
                <w:sz w:val="20"/>
                <w:szCs w:val="20"/>
              </w:rPr>
              <w:t>податок на додану вартість</w:t>
            </w:r>
          </w:p>
        </w:tc>
        <w:tc>
          <w:tcPr>
            <w:tcW w:w="1446" w:type="dxa"/>
            <w:tcBorders>
              <w:right w:val="single" w:sz="4" w:space="0" w:color="auto"/>
            </w:tcBorders>
            <w:shd w:val="clear" w:color="auto" w:fill="auto"/>
            <w:noWrap/>
            <w:vAlign w:val="center"/>
            <w:hideMark/>
          </w:tcPr>
          <w:p w:rsidR="007F6DBA" w:rsidRPr="00DD5C3E" w:rsidRDefault="007F6DBA" w:rsidP="000A66FF">
            <w:pPr>
              <w:tabs>
                <w:tab w:val="left" w:pos="10348"/>
              </w:tabs>
              <w:spacing w:after="0" w:line="240" w:lineRule="auto"/>
              <w:jc w:val="center"/>
              <w:rPr>
                <w:rFonts w:ascii="Times New Roman" w:hAnsi="Times New Roman"/>
                <w:color w:val="000000"/>
                <w:sz w:val="20"/>
                <w:szCs w:val="20"/>
              </w:rPr>
            </w:pPr>
            <w:r w:rsidRPr="00DD5C3E">
              <w:rPr>
                <w:rFonts w:ascii="Times New Roman" w:hAnsi="Times New Roman"/>
                <w:color w:val="000000"/>
                <w:sz w:val="20"/>
                <w:szCs w:val="20"/>
              </w:rPr>
              <w:t>62761</w:t>
            </w:r>
          </w:p>
        </w:tc>
        <w:tc>
          <w:tcPr>
            <w:tcW w:w="1349" w:type="dxa"/>
            <w:tcBorders>
              <w:top w:val="single" w:sz="4" w:space="0" w:color="auto"/>
              <w:left w:val="single" w:sz="4" w:space="0" w:color="auto"/>
              <w:bottom w:val="single" w:sz="4" w:space="0" w:color="auto"/>
              <w:right w:val="single" w:sz="4" w:space="0" w:color="auto"/>
            </w:tcBorders>
            <w:vAlign w:val="center"/>
          </w:tcPr>
          <w:p w:rsidR="007F6DBA" w:rsidRPr="00DD5C3E" w:rsidRDefault="007F6DBA" w:rsidP="000A66FF">
            <w:pPr>
              <w:tabs>
                <w:tab w:val="left" w:pos="10348"/>
              </w:tabs>
              <w:spacing w:after="0" w:line="240" w:lineRule="auto"/>
              <w:jc w:val="center"/>
              <w:rPr>
                <w:rFonts w:ascii="Times New Roman" w:hAnsi="Times New Roman"/>
                <w:color w:val="000000"/>
                <w:sz w:val="20"/>
                <w:szCs w:val="20"/>
              </w:rPr>
            </w:pPr>
            <w:r w:rsidRPr="00DD5C3E">
              <w:rPr>
                <w:rFonts w:ascii="Times New Roman" w:hAnsi="Times New Roman"/>
                <w:color w:val="000000"/>
                <w:sz w:val="20"/>
                <w:szCs w:val="20"/>
              </w:rPr>
              <w:t>7501</w:t>
            </w:r>
          </w:p>
        </w:tc>
        <w:tc>
          <w:tcPr>
            <w:tcW w:w="1125" w:type="dxa"/>
            <w:tcBorders>
              <w:left w:val="single" w:sz="4" w:space="0" w:color="auto"/>
            </w:tcBorders>
            <w:shd w:val="clear" w:color="auto" w:fill="auto"/>
            <w:noWrap/>
            <w:vAlign w:val="center"/>
            <w:hideMark/>
          </w:tcPr>
          <w:p w:rsidR="007F6DBA" w:rsidRPr="00DD5C3E" w:rsidRDefault="007F6DBA" w:rsidP="000A66FF">
            <w:pPr>
              <w:tabs>
                <w:tab w:val="left" w:pos="10348"/>
              </w:tabs>
              <w:spacing w:after="0" w:line="240" w:lineRule="auto"/>
              <w:jc w:val="center"/>
              <w:rPr>
                <w:rFonts w:ascii="Times New Roman" w:hAnsi="Times New Roman"/>
                <w:color w:val="000000"/>
                <w:sz w:val="20"/>
                <w:szCs w:val="20"/>
                <w:lang w:val="en-US"/>
              </w:rPr>
            </w:pPr>
            <w:r w:rsidRPr="00DD5C3E">
              <w:rPr>
                <w:rFonts w:ascii="Times New Roman" w:hAnsi="Times New Roman"/>
                <w:color w:val="000000"/>
                <w:sz w:val="20"/>
                <w:szCs w:val="20"/>
                <w:lang w:val="en-US"/>
              </w:rPr>
              <w:t>11422</w:t>
            </w:r>
          </w:p>
        </w:tc>
        <w:tc>
          <w:tcPr>
            <w:tcW w:w="1125" w:type="dxa"/>
            <w:tcBorders>
              <w:left w:val="single" w:sz="4" w:space="0" w:color="auto"/>
            </w:tcBorders>
            <w:vAlign w:val="center"/>
          </w:tcPr>
          <w:p w:rsidR="007F6DBA" w:rsidRPr="00F54007" w:rsidRDefault="007F6DBA" w:rsidP="000A66FF">
            <w:pPr>
              <w:tabs>
                <w:tab w:val="left" w:pos="10348"/>
              </w:tabs>
              <w:spacing w:after="0" w:line="240" w:lineRule="auto"/>
              <w:jc w:val="center"/>
              <w:rPr>
                <w:rFonts w:ascii="Times New Roman" w:hAnsi="Times New Roman"/>
                <w:color w:val="000000"/>
                <w:sz w:val="20"/>
                <w:szCs w:val="20"/>
              </w:rPr>
            </w:pPr>
            <w:r>
              <w:rPr>
                <w:rFonts w:ascii="Times New Roman" w:hAnsi="Times New Roman"/>
                <w:color w:val="000000"/>
                <w:sz w:val="20"/>
                <w:szCs w:val="20"/>
              </w:rPr>
              <w:t>12948</w:t>
            </w:r>
          </w:p>
        </w:tc>
        <w:tc>
          <w:tcPr>
            <w:tcW w:w="1125" w:type="dxa"/>
            <w:tcBorders>
              <w:left w:val="single" w:sz="4" w:space="0" w:color="auto"/>
            </w:tcBorders>
            <w:vAlign w:val="center"/>
          </w:tcPr>
          <w:p w:rsidR="007F6DBA" w:rsidRDefault="007F6DBA" w:rsidP="000A66FF">
            <w:pPr>
              <w:tabs>
                <w:tab w:val="left" w:pos="10348"/>
              </w:tabs>
              <w:spacing w:after="0" w:line="240" w:lineRule="auto"/>
              <w:jc w:val="center"/>
              <w:rPr>
                <w:rFonts w:ascii="Times New Roman" w:hAnsi="Times New Roman"/>
                <w:color w:val="000000"/>
                <w:sz w:val="20"/>
                <w:szCs w:val="20"/>
              </w:rPr>
            </w:pPr>
            <w:r>
              <w:rPr>
                <w:rFonts w:ascii="Times New Roman" w:hAnsi="Times New Roman"/>
                <w:color w:val="000000"/>
                <w:sz w:val="20"/>
                <w:szCs w:val="20"/>
              </w:rPr>
              <w:t>12506</w:t>
            </w:r>
          </w:p>
        </w:tc>
        <w:tc>
          <w:tcPr>
            <w:tcW w:w="1125" w:type="dxa"/>
            <w:tcBorders>
              <w:left w:val="single" w:sz="4" w:space="0" w:color="auto"/>
            </w:tcBorders>
          </w:tcPr>
          <w:p w:rsidR="007F6DBA" w:rsidRPr="007F6DBA" w:rsidRDefault="007F6DBA" w:rsidP="000A66FF">
            <w:pPr>
              <w:tabs>
                <w:tab w:val="left" w:pos="10348"/>
              </w:tabs>
              <w:spacing w:after="0" w:line="240" w:lineRule="auto"/>
              <w:jc w:val="center"/>
              <w:rPr>
                <w:rFonts w:ascii="Times New Roman" w:hAnsi="Times New Roman"/>
                <w:color w:val="000000"/>
                <w:sz w:val="20"/>
                <w:szCs w:val="20"/>
              </w:rPr>
            </w:pPr>
            <w:r w:rsidRPr="007F6DBA">
              <w:rPr>
                <w:rFonts w:ascii="Times New Roman" w:hAnsi="Times New Roman"/>
                <w:color w:val="000000"/>
                <w:sz w:val="20"/>
                <w:szCs w:val="20"/>
              </w:rPr>
              <w:t>11196</w:t>
            </w:r>
          </w:p>
        </w:tc>
      </w:tr>
      <w:tr w:rsidR="007F6DBA" w:rsidRPr="00DD5C3E" w:rsidTr="007F6DBA">
        <w:trPr>
          <w:trHeight w:val="124"/>
          <w:jc w:val="center"/>
        </w:trPr>
        <w:tc>
          <w:tcPr>
            <w:tcW w:w="2164" w:type="dxa"/>
            <w:shd w:val="clear" w:color="auto" w:fill="auto"/>
            <w:hideMark/>
          </w:tcPr>
          <w:p w:rsidR="007F6DBA" w:rsidRPr="00DD5C3E" w:rsidRDefault="007F6DBA" w:rsidP="000A66FF">
            <w:pPr>
              <w:tabs>
                <w:tab w:val="left" w:pos="10348"/>
              </w:tabs>
              <w:spacing w:after="0" w:line="240" w:lineRule="auto"/>
              <w:rPr>
                <w:rFonts w:ascii="Times New Roman" w:hAnsi="Times New Roman"/>
                <w:color w:val="000000"/>
                <w:sz w:val="20"/>
                <w:szCs w:val="20"/>
              </w:rPr>
            </w:pPr>
            <w:r w:rsidRPr="00DD5C3E">
              <w:rPr>
                <w:rFonts w:ascii="Times New Roman" w:hAnsi="Times New Roman"/>
                <w:color w:val="000000"/>
                <w:sz w:val="20"/>
                <w:szCs w:val="20"/>
              </w:rPr>
              <w:t>Чистий дохід (виручка) від реалізації продукції (товарів, робіт, послуг)</w:t>
            </w:r>
          </w:p>
        </w:tc>
        <w:tc>
          <w:tcPr>
            <w:tcW w:w="1446" w:type="dxa"/>
            <w:tcBorders>
              <w:right w:val="single" w:sz="4" w:space="0" w:color="auto"/>
            </w:tcBorders>
            <w:shd w:val="clear" w:color="auto" w:fill="auto"/>
            <w:noWrap/>
            <w:vAlign w:val="center"/>
            <w:hideMark/>
          </w:tcPr>
          <w:p w:rsidR="007F6DBA" w:rsidRPr="00DD5C3E" w:rsidRDefault="007F6DBA" w:rsidP="000A66FF">
            <w:pPr>
              <w:tabs>
                <w:tab w:val="left" w:pos="10348"/>
              </w:tabs>
              <w:spacing w:after="0" w:line="240" w:lineRule="auto"/>
              <w:jc w:val="center"/>
              <w:rPr>
                <w:rFonts w:ascii="Times New Roman" w:hAnsi="Times New Roman"/>
                <w:color w:val="000000"/>
                <w:sz w:val="20"/>
                <w:szCs w:val="20"/>
              </w:rPr>
            </w:pPr>
            <w:r w:rsidRPr="00DD5C3E">
              <w:rPr>
                <w:rFonts w:ascii="Times New Roman" w:hAnsi="Times New Roman"/>
                <w:color w:val="000000"/>
                <w:sz w:val="20"/>
                <w:szCs w:val="20"/>
              </w:rPr>
              <w:t>31363</w:t>
            </w:r>
          </w:p>
        </w:tc>
        <w:tc>
          <w:tcPr>
            <w:tcW w:w="1349" w:type="dxa"/>
            <w:tcBorders>
              <w:top w:val="single" w:sz="4" w:space="0" w:color="auto"/>
              <w:left w:val="single" w:sz="4" w:space="0" w:color="auto"/>
              <w:bottom w:val="single" w:sz="4" w:space="0" w:color="auto"/>
              <w:right w:val="single" w:sz="4" w:space="0" w:color="auto"/>
            </w:tcBorders>
            <w:vAlign w:val="center"/>
          </w:tcPr>
          <w:p w:rsidR="007F6DBA" w:rsidRPr="00DD5C3E" w:rsidRDefault="007F6DBA" w:rsidP="000A66FF">
            <w:pPr>
              <w:tabs>
                <w:tab w:val="left" w:pos="10348"/>
              </w:tabs>
              <w:spacing w:after="0" w:line="240" w:lineRule="auto"/>
              <w:jc w:val="center"/>
              <w:rPr>
                <w:rFonts w:ascii="Times New Roman" w:hAnsi="Times New Roman"/>
                <w:color w:val="000000"/>
                <w:sz w:val="20"/>
                <w:szCs w:val="20"/>
              </w:rPr>
            </w:pPr>
            <w:r w:rsidRPr="00DD5C3E">
              <w:rPr>
                <w:rFonts w:ascii="Times New Roman" w:hAnsi="Times New Roman"/>
                <w:color w:val="000000"/>
                <w:sz w:val="20"/>
                <w:szCs w:val="20"/>
              </w:rPr>
              <w:t>37487</w:t>
            </w:r>
          </w:p>
        </w:tc>
        <w:tc>
          <w:tcPr>
            <w:tcW w:w="1125" w:type="dxa"/>
            <w:tcBorders>
              <w:left w:val="single" w:sz="4" w:space="0" w:color="auto"/>
            </w:tcBorders>
            <w:shd w:val="clear" w:color="auto" w:fill="auto"/>
            <w:noWrap/>
            <w:vAlign w:val="center"/>
            <w:hideMark/>
          </w:tcPr>
          <w:p w:rsidR="007F6DBA" w:rsidRPr="00DD5C3E" w:rsidRDefault="007F6DBA" w:rsidP="000A66FF">
            <w:pPr>
              <w:tabs>
                <w:tab w:val="left" w:pos="10348"/>
              </w:tabs>
              <w:spacing w:after="0" w:line="240" w:lineRule="auto"/>
              <w:jc w:val="center"/>
              <w:rPr>
                <w:rFonts w:ascii="Times New Roman" w:hAnsi="Times New Roman"/>
                <w:color w:val="000000"/>
                <w:sz w:val="20"/>
                <w:szCs w:val="20"/>
                <w:lang w:val="en-US"/>
              </w:rPr>
            </w:pPr>
            <w:r w:rsidRPr="00DD5C3E">
              <w:rPr>
                <w:rFonts w:ascii="Times New Roman" w:hAnsi="Times New Roman"/>
                <w:color w:val="000000"/>
                <w:sz w:val="20"/>
                <w:szCs w:val="20"/>
                <w:lang w:val="en-US"/>
              </w:rPr>
              <w:t>57108</w:t>
            </w:r>
          </w:p>
        </w:tc>
        <w:tc>
          <w:tcPr>
            <w:tcW w:w="1125" w:type="dxa"/>
            <w:tcBorders>
              <w:left w:val="single" w:sz="4" w:space="0" w:color="auto"/>
            </w:tcBorders>
            <w:vAlign w:val="center"/>
          </w:tcPr>
          <w:p w:rsidR="007F6DBA" w:rsidRPr="00F54007" w:rsidRDefault="007F6DBA" w:rsidP="000A66FF">
            <w:pPr>
              <w:tabs>
                <w:tab w:val="left" w:pos="10348"/>
              </w:tabs>
              <w:spacing w:after="0" w:line="240" w:lineRule="auto"/>
              <w:jc w:val="center"/>
              <w:rPr>
                <w:rFonts w:ascii="Times New Roman" w:hAnsi="Times New Roman"/>
                <w:color w:val="000000"/>
                <w:sz w:val="20"/>
                <w:szCs w:val="20"/>
              </w:rPr>
            </w:pPr>
            <w:r>
              <w:rPr>
                <w:rFonts w:ascii="Times New Roman" w:hAnsi="Times New Roman"/>
                <w:color w:val="000000"/>
                <w:sz w:val="20"/>
                <w:szCs w:val="20"/>
              </w:rPr>
              <w:t>64698</w:t>
            </w:r>
          </w:p>
        </w:tc>
        <w:tc>
          <w:tcPr>
            <w:tcW w:w="1125" w:type="dxa"/>
            <w:tcBorders>
              <w:left w:val="single" w:sz="4" w:space="0" w:color="auto"/>
            </w:tcBorders>
            <w:vAlign w:val="center"/>
          </w:tcPr>
          <w:p w:rsidR="007F6DBA" w:rsidRDefault="007F6DBA" w:rsidP="000A66FF">
            <w:pPr>
              <w:tabs>
                <w:tab w:val="left" w:pos="10348"/>
              </w:tabs>
              <w:spacing w:after="0" w:line="240" w:lineRule="auto"/>
              <w:jc w:val="center"/>
              <w:rPr>
                <w:rFonts w:ascii="Times New Roman" w:hAnsi="Times New Roman"/>
                <w:color w:val="000000"/>
                <w:sz w:val="20"/>
                <w:szCs w:val="20"/>
              </w:rPr>
            </w:pPr>
            <w:r>
              <w:rPr>
                <w:rFonts w:ascii="Times New Roman" w:hAnsi="Times New Roman"/>
                <w:color w:val="000000"/>
                <w:sz w:val="20"/>
                <w:szCs w:val="20"/>
              </w:rPr>
              <w:t>62404</w:t>
            </w:r>
          </w:p>
        </w:tc>
        <w:tc>
          <w:tcPr>
            <w:tcW w:w="1125" w:type="dxa"/>
            <w:tcBorders>
              <w:left w:val="single" w:sz="4" w:space="0" w:color="auto"/>
            </w:tcBorders>
          </w:tcPr>
          <w:p w:rsidR="007F6DBA" w:rsidRPr="007F6DBA" w:rsidRDefault="007F6DBA" w:rsidP="000A66FF">
            <w:pPr>
              <w:tabs>
                <w:tab w:val="left" w:pos="10348"/>
              </w:tabs>
              <w:spacing w:after="0" w:line="240" w:lineRule="auto"/>
              <w:jc w:val="center"/>
              <w:rPr>
                <w:rFonts w:ascii="Times New Roman" w:hAnsi="Times New Roman"/>
                <w:color w:val="000000"/>
                <w:sz w:val="20"/>
                <w:szCs w:val="20"/>
              </w:rPr>
            </w:pPr>
            <w:r w:rsidRPr="007F6DBA">
              <w:rPr>
                <w:rFonts w:ascii="Times New Roman" w:hAnsi="Times New Roman"/>
                <w:color w:val="000000"/>
                <w:sz w:val="20"/>
                <w:szCs w:val="20"/>
              </w:rPr>
              <w:t>55989</w:t>
            </w:r>
          </w:p>
        </w:tc>
      </w:tr>
      <w:tr w:rsidR="007F6DBA" w:rsidRPr="00DD5C3E" w:rsidTr="007F6DBA">
        <w:trPr>
          <w:trHeight w:val="105"/>
          <w:jc w:val="center"/>
        </w:trPr>
        <w:tc>
          <w:tcPr>
            <w:tcW w:w="2164" w:type="dxa"/>
            <w:shd w:val="clear" w:color="auto" w:fill="auto"/>
            <w:vAlign w:val="bottom"/>
            <w:hideMark/>
          </w:tcPr>
          <w:p w:rsidR="007F6DBA" w:rsidRPr="00DD5C3E" w:rsidRDefault="007F6DBA" w:rsidP="000A66FF">
            <w:pPr>
              <w:tabs>
                <w:tab w:val="left" w:pos="10348"/>
              </w:tabs>
              <w:spacing w:after="0" w:line="240" w:lineRule="auto"/>
              <w:rPr>
                <w:rFonts w:ascii="Times New Roman" w:hAnsi="Times New Roman"/>
                <w:color w:val="000000"/>
                <w:sz w:val="20"/>
                <w:szCs w:val="20"/>
              </w:rPr>
            </w:pPr>
            <w:r w:rsidRPr="00DD5C3E">
              <w:rPr>
                <w:rFonts w:ascii="Times New Roman" w:hAnsi="Times New Roman"/>
                <w:color w:val="000000"/>
                <w:sz w:val="20"/>
                <w:szCs w:val="20"/>
              </w:rPr>
              <w:t>Собівартість реалізованої продукції (товарів, робіт, послуг)</w:t>
            </w:r>
          </w:p>
        </w:tc>
        <w:tc>
          <w:tcPr>
            <w:tcW w:w="1446" w:type="dxa"/>
            <w:tcBorders>
              <w:right w:val="single" w:sz="4" w:space="0" w:color="auto"/>
            </w:tcBorders>
            <w:shd w:val="clear" w:color="auto" w:fill="auto"/>
            <w:noWrap/>
            <w:vAlign w:val="center"/>
            <w:hideMark/>
          </w:tcPr>
          <w:p w:rsidR="007F6DBA" w:rsidRPr="00DD5C3E" w:rsidRDefault="007F6DBA" w:rsidP="000A66FF">
            <w:pPr>
              <w:tabs>
                <w:tab w:val="left" w:pos="10348"/>
              </w:tabs>
              <w:spacing w:after="0" w:line="240" w:lineRule="auto"/>
              <w:jc w:val="right"/>
              <w:rPr>
                <w:rFonts w:ascii="Times New Roman" w:hAnsi="Times New Roman"/>
                <w:color w:val="000000"/>
                <w:sz w:val="20"/>
                <w:szCs w:val="20"/>
              </w:rPr>
            </w:pPr>
            <w:r w:rsidRPr="00DD5C3E">
              <w:rPr>
                <w:rFonts w:ascii="Times New Roman" w:hAnsi="Times New Roman"/>
                <w:color w:val="000000"/>
                <w:sz w:val="20"/>
                <w:szCs w:val="20"/>
              </w:rPr>
              <w:t>30625</w:t>
            </w:r>
          </w:p>
        </w:tc>
        <w:tc>
          <w:tcPr>
            <w:tcW w:w="1349" w:type="dxa"/>
            <w:tcBorders>
              <w:top w:val="single" w:sz="4" w:space="0" w:color="auto"/>
              <w:left w:val="single" w:sz="4" w:space="0" w:color="auto"/>
              <w:bottom w:val="single" w:sz="4" w:space="0" w:color="auto"/>
              <w:right w:val="single" w:sz="4" w:space="0" w:color="auto"/>
            </w:tcBorders>
            <w:vAlign w:val="center"/>
          </w:tcPr>
          <w:p w:rsidR="007F6DBA" w:rsidRPr="00DD5C3E" w:rsidRDefault="007F6DBA" w:rsidP="000A66FF">
            <w:pPr>
              <w:tabs>
                <w:tab w:val="left" w:pos="10348"/>
              </w:tabs>
              <w:spacing w:after="0" w:line="240" w:lineRule="auto"/>
              <w:jc w:val="right"/>
              <w:rPr>
                <w:rFonts w:ascii="Times New Roman" w:hAnsi="Times New Roman"/>
                <w:color w:val="000000"/>
                <w:sz w:val="20"/>
                <w:szCs w:val="20"/>
              </w:rPr>
            </w:pPr>
            <w:r w:rsidRPr="00DD5C3E">
              <w:rPr>
                <w:rFonts w:ascii="Times New Roman" w:hAnsi="Times New Roman"/>
                <w:color w:val="000000"/>
                <w:sz w:val="20"/>
                <w:szCs w:val="20"/>
              </w:rPr>
              <w:t>39296</w:t>
            </w:r>
          </w:p>
        </w:tc>
        <w:tc>
          <w:tcPr>
            <w:tcW w:w="1125" w:type="dxa"/>
            <w:tcBorders>
              <w:left w:val="single" w:sz="4" w:space="0" w:color="auto"/>
            </w:tcBorders>
            <w:shd w:val="clear" w:color="auto" w:fill="auto"/>
            <w:noWrap/>
            <w:vAlign w:val="center"/>
            <w:hideMark/>
          </w:tcPr>
          <w:p w:rsidR="007F6DBA" w:rsidRPr="00DD5C3E" w:rsidRDefault="007F6DBA" w:rsidP="000A66FF">
            <w:pPr>
              <w:tabs>
                <w:tab w:val="left" w:pos="10348"/>
              </w:tabs>
              <w:spacing w:after="0" w:line="240" w:lineRule="auto"/>
              <w:jc w:val="right"/>
              <w:rPr>
                <w:rFonts w:ascii="Times New Roman" w:hAnsi="Times New Roman"/>
                <w:color w:val="000000"/>
                <w:sz w:val="20"/>
                <w:szCs w:val="20"/>
                <w:lang w:val="en-US"/>
              </w:rPr>
            </w:pPr>
            <w:r w:rsidRPr="00DD5C3E">
              <w:rPr>
                <w:rFonts w:ascii="Times New Roman" w:hAnsi="Times New Roman"/>
                <w:color w:val="000000"/>
                <w:sz w:val="20"/>
                <w:szCs w:val="20"/>
                <w:lang w:val="en-US"/>
              </w:rPr>
              <w:t>49543</w:t>
            </w:r>
          </w:p>
        </w:tc>
        <w:tc>
          <w:tcPr>
            <w:tcW w:w="1125" w:type="dxa"/>
            <w:tcBorders>
              <w:left w:val="single" w:sz="4" w:space="0" w:color="auto"/>
            </w:tcBorders>
            <w:vAlign w:val="center"/>
          </w:tcPr>
          <w:p w:rsidR="007F6DBA" w:rsidRPr="00F54007" w:rsidRDefault="007F6DBA" w:rsidP="000A66FF">
            <w:pPr>
              <w:tabs>
                <w:tab w:val="left" w:pos="10348"/>
              </w:tabs>
              <w:spacing w:after="0" w:line="240" w:lineRule="auto"/>
              <w:jc w:val="right"/>
              <w:rPr>
                <w:rFonts w:ascii="Times New Roman" w:hAnsi="Times New Roman"/>
                <w:color w:val="000000"/>
                <w:sz w:val="20"/>
                <w:szCs w:val="20"/>
              </w:rPr>
            </w:pPr>
            <w:r>
              <w:rPr>
                <w:rFonts w:ascii="Times New Roman" w:hAnsi="Times New Roman"/>
                <w:color w:val="000000"/>
                <w:sz w:val="20"/>
                <w:szCs w:val="20"/>
              </w:rPr>
              <w:t>59629</w:t>
            </w:r>
          </w:p>
        </w:tc>
        <w:tc>
          <w:tcPr>
            <w:tcW w:w="1125" w:type="dxa"/>
            <w:tcBorders>
              <w:left w:val="single" w:sz="4" w:space="0" w:color="auto"/>
            </w:tcBorders>
            <w:vAlign w:val="center"/>
          </w:tcPr>
          <w:p w:rsidR="007F6DBA" w:rsidRDefault="007F6DBA" w:rsidP="000A66FF">
            <w:pPr>
              <w:tabs>
                <w:tab w:val="left" w:pos="10348"/>
              </w:tabs>
              <w:spacing w:after="0" w:line="240" w:lineRule="auto"/>
              <w:jc w:val="right"/>
              <w:rPr>
                <w:rFonts w:ascii="Times New Roman" w:hAnsi="Times New Roman"/>
                <w:color w:val="000000"/>
                <w:sz w:val="20"/>
                <w:szCs w:val="20"/>
              </w:rPr>
            </w:pPr>
            <w:r>
              <w:rPr>
                <w:rFonts w:ascii="Times New Roman" w:hAnsi="Times New Roman"/>
                <w:color w:val="000000"/>
                <w:sz w:val="20"/>
                <w:szCs w:val="20"/>
              </w:rPr>
              <w:t>61389</w:t>
            </w:r>
          </w:p>
        </w:tc>
        <w:tc>
          <w:tcPr>
            <w:tcW w:w="1125" w:type="dxa"/>
            <w:tcBorders>
              <w:left w:val="single" w:sz="4" w:space="0" w:color="auto"/>
            </w:tcBorders>
          </w:tcPr>
          <w:p w:rsidR="00A36E94" w:rsidRDefault="00A36E94" w:rsidP="000A66FF">
            <w:pPr>
              <w:tabs>
                <w:tab w:val="left" w:pos="10348"/>
              </w:tabs>
              <w:spacing w:after="0" w:line="240" w:lineRule="auto"/>
              <w:jc w:val="center"/>
              <w:rPr>
                <w:rFonts w:ascii="Times New Roman" w:hAnsi="Times New Roman"/>
                <w:color w:val="000000"/>
                <w:sz w:val="20"/>
                <w:szCs w:val="20"/>
              </w:rPr>
            </w:pPr>
            <w:r>
              <w:rPr>
                <w:rFonts w:ascii="Times New Roman" w:hAnsi="Times New Roman"/>
                <w:color w:val="000000"/>
                <w:sz w:val="20"/>
                <w:szCs w:val="20"/>
              </w:rPr>
              <w:t xml:space="preserve"> </w:t>
            </w:r>
          </w:p>
          <w:p w:rsidR="007F6DBA" w:rsidRDefault="00A36E94" w:rsidP="000A66FF">
            <w:pPr>
              <w:tabs>
                <w:tab w:val="left" w:pos="10348"/>
              </w:tabs>
              <w:spacing w:after="0" w:line="240" w:lineRule="auto"/>
              <w:jc w:val="center"/>
              <w:rPr>
                <w:rFonts w:ascii="Times New Roman" w:hAnsi="Times New Roman"/>
                <w:color w:val="000000"/>
                <w:sz w:val="20"/>
                <w:szCs w:val="20"/>
              </w:rPr>
            </w:pPr>
            <w:r>
              <w:rPr>
                <w:rFonts w:ascii="Times New Roman" w:hAnsi="Times New Roman"/>
                <w:color w:val="000000"/>
                <w:sz w:val="20"/>
                <w:szCs w:val="20"/>
              </w:rPr>
              <w:t>51645</w:t>
            </w:r>
          </w:p>
        </w:tc>
      </w:tr>
      <w:tr w:rsidR="007F6DBA" w:rsidRPr="00DD5C3E" w:rsidTr="00A36E94">
        <w:trPr>
          <w:trHeight w:val="382"/>
          <w:jc w:val="center"/>
        </w:trPr>
        <w:tc>
          <w:tcPr>
            <w:tcW w:w="2164" w:type="dxa"/>
            <w:shd w:val="clear" w:color="auto" w:fill="auto"/>
            <w:vAlign w:val="bottom"/>
            <w:hideMark/>
          </w:tcPr>
          <w:p w:rsidR="007F6DBA" w:rsidRPr="00DD5C3E" w:rsidRDefault="007F6DBA" w:rsidP="000A66FF">
            <w:pPr>
              <w:tabs>
                <w:tab w:val="left" w:pos="10348"/>
              </w:tabs>
              <w:spacing w:after="0" w:line="240" w:lineRule="auto"/>
              <w:rPr>
                <w:rFonts w:ascii="Times New Roman" w:hAnsi="Times New Roman"/>
                <w:b/>
                <w:color w:val="000000"/>
                <w:sz w:val="20"/>
                <w:szCs w:val="20"/>
              </w:rPr>
            </w:pPr>
            <w:r w:rsidRPr="00DD5C3E">
              <w:rPr>
                <w:rFonts w:ascii="Times New Roman" w:hAnsi="Times New Roman"/>
                <w:b/>
                <w:color w:val="000000"/>
                <w:sz w:val="20"/>
                <w:szCs w:val="20"/>
              </w:rPr>
              <w:t xml:space="preserve">Валовий: </w:t>
            </w:r>
          </w:p>
        </w:tc>
        <w:tc>
          <w:tcPr>
            <w:tcW w:w="1446" w:type="dxa"/>
            <w:tcBorders>
              <w:right w:val="single" w:sz="4" w:space="0" w:color="auto"/>
            </w:tcBorders>
            <w:shd w:val="clear" w:color="auto" w:fill="auto"/>
            <w:noWrap/>
            <w:vAlign w:val="center"/>
            <w:hideMark/>
          </w:tcPr>
          <w:p w:rsidR="007F6DBA" w:rsidRPr="00DD5C3E" w:rsidRDefault="007F6DBA" w:rsidP="000A66FF">
            <w:pPr>
              <w:tabs>
                <w:tab w:val="left" w:pos="10348"/>
              </w:tabs>
              <w:spacing w:after="0" w:line="240" w:lineRule="auto"/>
              <w:jc w:val="right"/>
              <w:rPr>
                <w:rFonts w:ascii="Times New Roman" w:hAnsi="Times New Roman"/>
                <w:b/>
                <w:color w:val="000000"/>
                <w:sz w:val="20"/>
                <w:szCs w:val="20"/>
              </w:rPr>
            </w:pPr>
          </w:p>
        </w:tc>
        <w:tc>
          <w:tcPr>
            <w:tcW w:w="1349" w:type="dxa"/>
            <w:tcBorders>
              <w:top w:val="single" w:sz="4" w:space="0" w:color="auto"/>
              <w:left w:val="single" w:sz="4" w:space="0" w:color="auto"/>
              <w:bottom w:val="single" w:sz="4" w:space="0" w:color="auto"/>
              <w:right w:val="single" w:sz="4" w:space="0" w:color="auto"/>
            </w:tcBorders>
            <w:vAlign w:val="center"/>
          </w:tcPr>
          <w:p w:rsidR="007F6DBA" w:rsidRPr="00DD5C3E" w:rsidRDefault="007F6DBA" w:rsidP="000A66FF">
            <w:pPr>
              <w:tabs>
                <w:tab w:val="left" w:pos="10348"/>
              </w:tabs>
              <w:spacing w:after="0" w:line="240" w:lineRule="auto"/>
              <w:jc w:val="right"/>
              <w:rPr>
                <w:rFonts w:ascii="Times New Roman" w:hAnsi="Times New Roman"/>
                <w:b/>
                <w:color w:val="000000"/>
                <w:sz w:val="20"/>
                <w:szCs w:val="20"/>
              </w:rPr>
            </w:pPr>
          </w:p>
        </w:tc>
        <w:tc>
          <w:tcPr>
            <w:tcW w:w="1125" w:type="dxa"/>
            <w:tcBorders>
              <w:left w:val="single" w:sz="4" w:space="0" w:color="auto"/>
            </w:tcBorders>
            <w:shd w:val="clear" w:color="auto" w:fill="auto"/>
            <w:noWrap/>
            <w:vAlign w:val="center"/>
            <w:hideMark/>
          </w:tcPr>
          <w:p w:rsidR="007F6DBA" w:rsidRPr="00DD5C3E" w:rsidRDefault="007F6DBA" w:rsidP="000A66FF">
            <w:pPr>
              <w:tabs>
                <w:tab w:val="left" w:pos="10348"/>
              </w:tabs>
              <w:spacing w:after="0" w:line="240" w:lineRule="auto"/>
              <w:jc w:val="right"/>
              <w:rPr>
                <w:rFonts w:ascii="Times New Roman" w:hAnsi="Times New Roman"/>
                <w:b/>
                <w:color w:val="000000"/>
                <w:sz w:val="20"/>
                <w:szCs w:val="20"/>
              </w:rPr>
            </w:pPr>
          </w:p>
        </w:tc>
        <w:tc>
          <w:tcPr>
            <w:tcW w:w="1125" w:type="dxa"/>
            <w:tcBorders>
              <w:left w:val="single" w:sz="4" w:space="0" w:color="auto"/>
            </w:tcBorders>
            <w:vAlign w:val="center"/>
          </w:tcPr>
          <w:p w:rsidR="007F6DBA" w:rsidRPr="00DD5C3E" w:rsidRDefault="007F6DBA" w:rsidP="000A66FF">
            <w:pPr>
              <w:tabs>
                <w:tab w:val="left" w:pos="10348"/>
              </w:tabs>
              <w:spacing w:after="0" w:line="240" w:lineRule="auto"/>
              <w:jc w:val="right"/>
              <w:rPr>
                <w:rFonts w:ascii="Times New Roman" w:hAnsi="Times New Roman"/>
                <w:b/>
                <w:color w:val="000000"/>
                <w:sz w:val="20"/>
                <w:szCs w:val="20"/>
              </w:rPr>
            </w:pPr>
          </w:p>
        </w:tc>
        <w:tc>
          <w:tcPr>
            <w:tcW w:w="1125" w:type="dxa"/>
            <w:tcBorders>
              <w:left w:val="single" w:sz="4" w:space="0" w:color="auto"/>
            </w:tcBorders>
            <w:vAlign w:val="center"/>
          </w:tcPr>
          <w:p w:rsidR="007F6DBA" w:rsidRPr="00DD5C3E" w:rsidRDefault="007F6DBA" w:rsidP="000A66FF">
            <w:pPr>
              <w:tabs>
                <w:tab w:val="left" w:pos="10348"/>
              </w:tabs>
              <w:spacing w:after="0" w:line="240" w:lineRule="auto"/>
              <w:jc w:val="right"/>
              <w:rPr>
                <w:rFonts w:ascii="Times New Roman" w:hAnsi="Times New Roman"/>
                <w:b/>
                <w:color w:val="000000"/>
                <w:sz w:val="20"/>
                <w:szCs w:val="20"/>
              </w:rPr>
            </w:pPr>
          </w:p>
        </w:tc>
        <w:tc>
          <w:tcPr>
            <w:tcW w:w="1125" w:type="dxa"/>
            <w:tcBorders>
              <w:left w:val="single" w:sz="4" w:space="0" w:color="auto"/>
            </w:tcBorders>
          </w:tcPr>
          <w:p w:rsidR="007F6DBA" w:rsidRPr="00DD5C3E" w:rsidRDefault="007F6DBA" w:rsidP="000A66FF">
            <w:pPr>
              <w:tabs>
                <w:tab w:val="left" w:pos="10348"/>
              </w:tabs>
              <w:spacing w:after="0" w:line="240" w:lineRule="auto"/>
              <w:jc w:val="right"/>
              <w:rPr>
                <w:rFonts w:ascii="Times New Roman" w:hAnsi="Times New Roman"/>
                <w:b/>
                <w:color w:val="000000"/>
                <w:sz w:val="20"/>
                <w:szCs w:val="20"/>
              </w:rPr>
            </w:pPr>
          </w:p>
        </w:tc>
      </w:tr>
      <w:tr w:rsidR="007F6DBA" w:rsidRPr="00DD5C3E" w:rsidTr="007F6DBA">
        <w:trPr>
          <w:trHeight w:val="100"/>
          <w:jc w:val="center"/>
        </w:trPr>
        <w:tc>
          <w:tcPr>
            <w:tcW w:w="2164" w:type="dxa"/>
            <w:shd w:val="clear" w:color="auto" w:fill="auto"/>
            <w:vAlign w:val="bottom"/>
          </w:tcPr>
          <w:p w:rsidR="007F6DBA" w:rsidRPr="00DD5C3E" w:rsidRDefault="007F6DBA" w:rsidP="000A66FF">
            <w:pPr>
              <w:tabs>
                <w:tab w:val="left" w:pos="10348"/>
              </w:tabs>
              <w:spacing w:after="0" w:line="240" w:lineRule="auto"/>
              <w:rPr>
                <w:rFonts w:ascii="Times New Roman" w:hAnsi="Times New Roman"/>
                <w:b/>
                <w:color w:val="000000"/>
                <w:sz w:val="20"/>
                <w:szCs w:val="20"/>
              </w:rPr>
            </w:pPr>
            <w:r w:rsidRPr="00DD5C3E">
              <w:rPr>
                <w:rFonts w:ascii="Times New Roman" w:hAnsi="Times New Roman"/>
                <w:b/>
                <w:color w:val="000000"/>
                <w:sz w:val="20"/>
                <w:szCs w:val="20"/>
              </w:rPr>
              <w:t>Прибуток</w:t>
            </w:r>
          </w:p>
        </w:tc>
        <w:tc>
          <w:tcPr>
            <w:tcW w:w="1446" w:type="dxa"/>
            <w:tcBorders>
              <w:right w:val="single" w:sz="4" w:space="0" w:color="auto"/>
            </w:tcBorders>
            <w:shd w:val="clear" w:color="auto" w:fill="auto"/>
            <w:noWrap/>
            <w:vAlign w:val="center"/>
          </w:tcPr>
          <w:p w:rsidR="007F6DBA" w:rsidRPr="00DD5C3E" w:rsidRDefault="007F6DBA" w:rsidP="000A66FF">
            <w:pPr>
              <w:tabs>
                <w:tab w:val="left" w:pos="10348"/>
              </w:tabs>
              <w:spacing w:after="0" w:line="240" w:lineRule="auto"/>
              <w:jc w:val="right"/>
              <w:rPr>
                <w:rFonts w:ascii="Times New Roman" w:hAnsi="Times New Roman"/>
                <w:b/>
                <w:color w:val="000000"/>
                <w:sz w:val="20"/>
                <w:szCs w:val="20"/>
              </w:rPr>
            </w:pPr>
            <w:r w:rsidRPr="00DD5C3E">
              <w:rPr>
                <w:rFonts w:ascii="Times New Roman" w:hAnsi="Times New Roman"/>
                <w:b/>
                <w:color w:val="000000"/>
                <w:sz w:val="20"/>
                <w:szCs w:val="20"/>
              </w:rPr>
              <w:t>738</w:t>
            </w:r>
          </w:p>
        </w:tc>
        <w:tc>
          <w:tcPr>
            <w:tcW w:w="1349" w:type="dxa"/>
            <w:tcBorders>
              <w:top w:val="single" w:sz="4" w:space="0" w:color="auto"/>
              <w:left w:val="single" w:sz="4" w:space="0" w:color="auto"/>
              <w:bottom w:val="single" w:sz="4" w:space="0" w:color="auto"/>
              <w:right w:val="single" w:sz="4" w:space="0" w:color="auto"/>
            </w:tcBorders>
            <w:vAlign w:val="center"/>
          </w:tcPr>
          <w:p w:rsidR="007F6DBA" w:rsidRPr="00DD5C3E" w:rsidRDefault="007F6DBA" w:rsidP="000A66FF">
            <w:pPr>
              <w:tabs>
                <w:tab w:val="left" w:pos="10348"/>
              </w:tabs>
              <w:spacing w:after="0" w:line="240" w:lineRule="auto"/>
              <w:jc w:val="right"/>
              <w:rPr>
                <w:rFonts w:ascii="Times New Roman" w:hAnsi="Times New Roman"/>
                <w:b/>
                <w:color w:val="000000"/>
                <w:sz w:val="20"/>
                <w:szCs w:val="20"/>
              </w:rPr>
            </w:pPr>
          </w:p>
        </w:tc>
        <w:tc>
          <w:tcPr>
            <w:tcW w:w="1125" w:type="dxa"/>
            <w:tcBorders>
              <w:left w:val="single" w:sz="4" w:space="0" w:color="auto"/>
            </w:tcBorders>
            <w:shd w:val="clear" w:color="auto" w:fill="auto"/>
            <w:noWrap/>
            <w:vAlign w:val="center"/>
          </w:tcPr>
          <w:p w:rsidR="007F6DBA" w:rsidRPr="00DD5C3E" w:rsidRDefault="007F6DBA" w:rsidP="000A66FF">
            <w:pPr>
              <w:tabs>
                <w:tab w:val="left" w:pos="10348"/>
              </w:tabs>
              <w:spacing w:after="0" w:line="240" w:lineRule="auto"/>
              <w:jc w:val="right"/>
              <w:rPr>
                <w:rFonts w:ascii="Times New Roman" w:hAnsi="Times New Roman"/>
                <w:b/>
                <w:color w:val="000000"/>
                <w:sz w:val="20"/>
                <w:szCs w:val="20"/>
                <w:lang w:val="en-US"/>
              </w:rPr>
            </w:pPr>
            <w:r w:rsidRPr="00DD5C3E">
              <w:rPr>
                <w:rFonts w:ascii="Times New Roman" w:hAnsi="Times New Roman"/>
                <w:b/>
                <w:color w:val="000000"/>
                <w:sz w:val="20"/>
                <w:szCs w:val="20"/>
                <w:lang w:val="en-US"/>
              </w:rPr>
              <w:t>7565</w:t>
            </w:r>
          </w:p>
        </w:tc>
        <w:tc>
          <w:tcPr>
            <w:tcW w:w="1125" w:type="dxa"/>
            <w:tcBorders>
              <w:left w:val="single" w:sz="4" w:space="0" w:color="auto"/>
            </w:tcBorders>
            <w:vAlign w:val="center"/>
          </w:tcPr>
          <w:p w:rsidR="007F6DBA" w:rsidRPr="00F54007" w:rsidRDefault="007F6DBA" w:rsidP="000A66FF">
            <w:pPr>
              <w:tabs>
                <w:tab w:val="left" w:pos="10348"/>
              </w:tabs>
              <w:spacing w:after="0" w:line="240" w:lineRule="auto"/>
              <w:jc w:val="right"/>
              <w:rPr>
                <w:rFonts w:ascii="Times New Roman" w:hAnsi="Times New Roman"/>
                <w:b/>
                <w:color w:val="000000"/>
                <w:sz w:val="20"/>
                <w:szCs w:val="20"/>
              </w:rPr>
            </w:pPr>
            <w:r>
              <w:rPr>
                <w:rFonts w:ascii="Times New Roman" w:hAnsi="Times New Roman"/>
                <w:b/>
                <w:color w:val="000000"/>
                <w:sz w:val="20"/>
                <w:szCs w:val="20"/>
              </w:rPr>
              <w:t>5069</w:t>
            </w:r>
          </w:p>
        </w:tc>
        <w:tc>
          <w:tcPr>
            <w:tcW w:w="1125" w:type="dxa"/>
            <w:tcBorders>
              <w:left w:val="single" w:sz="4" w:space="0" w:color="auto"/>
            </w:tcBorders>
            <w:vAlign w:val="center"/>
          </w:tcPr>
          <w:p w:rsidR="007F6DBA" w:rsidRDefault="007F6DBA" w:rsidP="000A66FF">
            <w:pPr>
              <w:tabs>
                <w:tab w:val="left" w:pos="10348"/>
              </w:tabs>
              <w:spacing w:after="0" w:line="240" w:lineRule="auto"/>
              <w:jc w:val="right"/>
              <w:rPr>
                <w:rFonts w:ascii="Times New Roman" w:hAnsi="Times New Roman"/>
                <w:b/>
                <w:color w:val="000000"/>
                <w:sz w:val="20"/>
                <w:szCs w:val="20"/>
              </w:rPr>
            </w:pPr>
            <w:r>
              <w:rPr>
                <w:rFonts w:ascii="Times New Roman" w:hAnsi="Times New Roman"/>
                <w:b/>
                <w:color w:val="000000"/>
                <w:sz w:val="20"/>
                <w:szCs w:val="20"/>
              </w:rPr>
              <w:t>1015</w:t>
            </w:r>
          </w:p>
        </w:tc>
        <w:tc>
          <w:tcPr>
            <w:tcW w:w="1125" w:type="dxa"/>
            <w:tcBorders>
              <w:left w:val="single" w:sz="4" w:space="0" w:color="auto"/>
            </w:tcBorders>
          </w:tcPr>
          <w:p w:rsidR="007F6DBA" w:rsidRDefault="00A36E94" w:rsidP="000A66FF">
            <w:pPr>
              <w:tabs>
                <w:tab w:val="left" w:pos="10348"/>
              </w:tabs>
              <w:spacing w:after="0" w:line="240" w:lineRule="auto"/>
              <w:jc w:val="right"/>
              <w:rPr>
                <w:rFonts w:ascii="Times New Roman" w:hAnsi="Times New Roman"/>
                <w:b/>
                <w:color w:val="000000"/>
                <w:sz w:val="20"/>
                <w:szCs w:val="20"/>
              </w:rPr>
            </w:pPr>
            <w:r>
              <w:rPr>
                <w:rFonts w:ascii="Times New Roman" w:hAnsi="Times New Roman"/>
                <w:b/>
                <w:color w:val="000000"/>
                <w:sz w:val="20"/>
                <w:szCs w:val="20"/>
              </w:rPr>
              <w:t>4343</w:t>
            </w:r>
          </w:p>
        </w:tc>
      </w:tr>
      <w:tr w:rsidR="007F6DBA" w:rsidRPr="00DD5C3E" w:rsidTr="007F6DBA">
        <w:trPr>
          <w:trHeight w:val="57"/>
          <w:jc w:val="center"/>
        </w:trPr>
        <w:tc>
          <w:tcPr>
            <w:tcW w:w="2164" w:type="dxa"/>
            <w:shd w:val="clear" w:color="auto" w:fill="auto"/>
            <w:vAlign w:val="bottom"/>
            <w:hideMark/>
          </w:tcPr>
          <w:p w:rsidR="007F6DBA" w:rsidRPr="00DD5C3E" w:rsidRDefault="007F6DBA" w:rsidP="000A66FF">
            <w:pPr>
              <w:tabs>
                <w:tab w:val="left" w:pos="10348"/>
              </w:tabs>
              <w:spacing w:after="0" w:line="240" w:lineRule="auto"/>
              <w:rPr>
                <w:rFonts w:ascii="Times New Roman" w:hAnsi="Times New Roman"/>
                <w:color w:val="000000"/>
                <w:sz w:val="20"/>
                <w:szCs w:val="20"/>
              </w:rPr>
            </w:pPr>
            <w:r w:rsidRPr="00DD5C3E">
              <w:rPr>
                <w:rFonts w:ascii="Times New Roman" w:hAnsi="Times New Roman"/>
                <w:color w:val="000000"/>
                <w:sz w:val="20"/>
                <w:szCs w:val="20"/>
              </w:rPr>
              <w:t>Збиток</w:t>
            </w:r>
          </w:p>
        </w:tc>
        <w:tc>
          <w:tcPr>
            <w:tcW w:w="1446" w:type="dxa"/>
            <w:tcBorders>
              <w:right w:val="single" w:sz="4" w:space="0" w:color="auto"/>
            </w:tcBorders>
            <w:shd w:val="clear" w:color="auto" w:fill="auto"/>
            <w:noWrap/>
            <w:vAlign w:val="center"/>
            <w:hideMark/>
          </w:tcPr>
          <w:p w:rsidR="007F6DBA" w:rsidRPr="00DD5C3E" w:rsidRDefault="007F6DBA" w:rsidP="000A66FF">
            <w:pPr>
              <w:tabs>
                <w:tab w:val="left" w:pos="10348"/>
              </w:tabs>
              <w:spacing w:after="0" w:line="240" w:lineRule="auto"/>
              <w:jc w:val="right"/>
              <w:rPr>
                <w:rFonts w:ascii="Times New Roman" w:hAnsi="Times New Roman"/>
                <w:color w:val="000000"/>
                <w:sz w:val="20"/>
                <w:szCs w:val="20"/>
              </w:rPr>
            </w:pPr>
          </w:p>
        </w:tc>
        <w:tc>
          <w:tcPr>
            <w:tcW w:w="1349" w:type="dxa"/>
            <w:tcBorders>
              <w:top w:val="single" w:sz="4" w:space="0" w:color="auto"/>
              <w:left w:val="single" w:sz="4" w:space="0" w:color="auto"/>
              <w:bottom w:val="single" w:sz="4" w:space="0" w:color="auto"/>
              <w:right w:val="single" w:sz="4" w:space="0" w:color="auto"/>
            </w:tcBorders>
            <w:vAlign w:val="center"/>
          </w:tcPr>
          <w:p w:rsidR="007F6DBA" w:rsidRPr="00DD5C3E" w:rsidRDefault="007F6DBA" w:rsidP="000A66FF">
            <w:pPr>
              <w:tabs>
                <w:tab w:val="left" w:pos="10348"/>
              </w:tabs>
              <w:spacing w:after="0" w:line="240" w:lineRule="auto"/>
              <w:jc w:val="right"/>
              <w:rPr>
                <w:rFonts w:ascii="Times New Roman" w:hAnsi="Times New Roman"/>
                <w:color w:val="000000"/>
                <w:sz w:val="20"/>
                <w:szCs w:val="20"/>
              </w:rPr>
            </w:pPr>
            <w:r w:rsidRPr="00DD5C3E">
              <w:rPr>
                <w:rFonts w:ascii="Times New Roman" w:hAnsi="Times New Roman"/>
                <w:color w:val="000000"/>
                <w:sz w:val="20"/>
                <w:szCs w:val="20"/>
              </w:rPr>
              <w:t>-1809</w:t>
            </w:r>
          </w:p>
        </w:tc>
        <w:tc>
          <w:tcPr>
            <w:tcW w:w="1125" w:type="dxa"/>
            <w:tcBorders>
              <w:left w:val="single" w:sz="4" w:space="0" w:color="auto"/>
            </w:tcBorders>
            <w:shd w:val="clear" w:color="auto" w:fill="auto"/>
            <w:noWrap/>
            <w:vAlign w:val="center"/>
            <w:hideMark/>
          </w:tcPr>
          <w:p w:rsidR="007F6DBA" w:rsidRPr="00DD5C3E" w:rsidRDefault="007F6DBA" w:rsidP="000A66FF">
            <w:pPr>
              <w:tabs>
                <w:tab w:val="left" w:pos="10348"/>
              </w:tabs>
              <w:spacing w:after="0" w:line="240" w:lineRule="auto"/>
              <w:jc w:val="right"/>
              <w:rPr>
                <w:rFonts w:ascii="Times New Roman" w:hAnsi="Times New Roman"/>
                <w:color w:val="000000"/>
                <w:sz w:val="20"/>
                <w:szCs w:val="20"/>
              </w:rPr>
            </w:pPr>
          </w:p>
        </w:tc>
        <w:tc>
          <w:tcPr>
            <w:tcW w:w="1125" w:type="dxa"/>
            <w:tcBorders>
              <w:left w:val="single" w:sz="4" w:space="0" w:color="auto"/>
            </w:tcBorders>
            <w:vAlign w:val="center"/>
          </w:tcPr>
          <w:p w:rsidR="007F6DBA" w:rsidRPr="00DD5C3E" w:rsidRDefault="007F6DBA" w:rsidP="000A66FF">
            <w:pPr>
              <w:tabs>
                <w:tab w:val="left" w:pos="10348"/>
              </w:tabs>
              <w:spacing w:after="0" w:line="240" w:lineRule="auto"/>
              <w:jc w:val="right"/>
              <w:rPr>
                <w:rFonts w:ascii="Times New Roman" w:hAnsi="Times New Roman"/>
                <w:color w:val="000000"/>
                <w:sz w:val="20"/>
                <w:szCs w:val="20"/>
              </w:rPr>
            </w:pPr>
          </w:p>
        </w:tc>
        <w:tc>
          <w:tcPr>
            <w:tcW w:w="1125" w:type="dxa"/>
            <w:tcBorders>
              <w:left w:val="single" w:sz="4" w:space="0" w:color="auto"/>
            </w:tcBorders>
            <w:vAlign w:val="center"/>
          </w:tcPr>
          <w:p w:rsidR="007F6DBA" w:rsidRPr="00DD5C3E" w:rsidRDefault="007F6DBA" w:rsidP="000A66FF">
            <w:pPr>
              <w:tabs>
                <w:tab w:val="left" w:pos="10348"/>
              </w:tabs>
              <w:spacing w:after="0" w:line="240" w:lineRule="auto"/>
              <w:jc w:val="right"/>
              <w:rPr>
                <w:rFonts w:ascii="Times New Roman" w:hAnsi="Times New Roman"/>
                <w:color w:val="000000"/>
                <w:sz w:val="20"/>
                <w:szCs w:val="20"/>
              </w:rPr>
            </w:pPr>
          </w:p>
        </w:tc>
        <w:tc>
          <w:tcPr>
            <w:tcW w:w="1125" w:type="dxa"/>
            <w:tcBorders>
              <w:left w:val="single" w:sz="4" w:space="0" w:color="auto"/>
            </w:tcBorders>
          </w:tcPr>
          <w:p w:rsidR="007F6DBA" w:rsidRPr="00DD5C3E" w:rsidRDefault="007F6DBA" w:rsidP="000A66FF">
            <w:pPr>
              <w:tabs>
                <w:tab w:val="left" w:pos="10348"/>
              </w:tabs>
              <w:spacing w:after="0" w:line="240" w:lineRule="auto"/>
              <w:jc w:val="right"/>
              <w:rPr>
                <w:rFonts w:ascii="Times New Roman" w:hAnsi="Times New Roman"/>
                <w:color w:val="000000"/>
                <w:sz w:val="20"/>
                <w:szCs w:val="20"/>
              </w:rPr>
            </w:pPr>
          </w:p>
        </w:tc>
      </w:tr>
      <w:tr w:rsidR="007F6DBA" w:rsidRPr="00DD5C3E" w:rsidTr="007F6DBA">
        <w:trPr>
          <w:trHeight w:val="57"/>
          <w:jc w:val="center"/>
        </w:trPr>
        <w:tc>
          <w:tcPr>
            <w:tcW w:w="2164" w:type="dxa"/>
            <w:shd w:val="clear" w:color="auto" w:fill="auto"/>
            <w:vAlign w:val="bottom"/>
            <w:hideMark/>
          </w:tcPr>
          <w:p w:rsidR="007F6DBA" w:rsidRPr="00DD5C3E" w:rsidRDefault="007F6DBA" w:rsidP="000A66FF">
            <w:pPr>
              <w:tabs>
                <w:tab w:val="left" w:pos="10348"/>
              </w:tabs>
              <w:spacing w:after="0" w:line="240" w:lineRule="auto"/>
              <w:rPr>
                <w:rFonts w:ascii="Times New Roman" w:hAnsi="Times New Roman"/>
                <w:color w:val="000000"/>
                <w:sz w:val="20"/>
                <w:szCs w:val="20"/>
              </w:rPr>
            </w:pPr>
            <w:r w:rsidRPr="00DD5C3E">
              <w:rPr>
                <w:rFonts w:ascii="Times New Roman" w:hAnsi="Times New Roman"/>
                <w:color w:val="000000"/>
                <w:sz w:val="20"/>
                <w:szCs w:val="20"/>
              </w:rPr>
              <w:t>Інші операційні доходи</w:t>
            </w:r>
          </w:p>
        </w:tc>
        <w:tc>
          <w:tcPr>
            <w:tcW w:w="1446" w:type="dxa"/>
            <w:tcBorders>
              <w:right w:val="single" w:sz="4" w:space="0" w:color="auto"/>
            </w:tcBorders>
            <w:shd w:val="clear" w:color="auto" w:fill="auto"/>
            <w:noWrap/>
            <w:vAlign w:val="center"/>
            <w:hideMark/>
          </w:tcPr>
          <w:p w:rsidR="007F6DBA" w:rsidRPr="00DD5C3E" w:rsidRDefault="007F6DBA" w:rsidP="000A66FF">
            <w:pPr>
              <w:tabs>
                <w:tab w:val="left" w:pos="10348"/>
              </w:tabs>
              <w:spacing w:after="0" w:line="240" w:lineRule="auto"/>
              <w:jc w:val="right"/>
              <w:rPr>
                <w:rFonts w:ascii="Times New Roman" w:hAnsi="Times New Roman"/>
                <w:color w:val="000000"/>
                <w:sz w:val="20"/>
                <w:szCs w:val="20"/>
              </w:rPr>
            </w:pPr>
            <w:r w:rsidRPr="00DD5C3E">
              <w:rPr>
                <w:rFonts w:ascii="Times New Roman" w:hAnsi="Times New Roman"/>
                <w:color w:val="000000"/>
                <w:sz w:val="20"/>
                <w:szCs w:val="20"/>
              </w:rPr>
              <w:t>174</w:t>
            </w:r>
          </w:p>
        </w:tc>
        <w:tc>
          <w:tcPr>
            <w:tcW w:w="1349" w:type="dxa"/>
            <w:tcBorders>
              <w:top w:val="single" w:sz="4" w:space="0" w:color="auto"/>
              <w:left w:val="single" w:sz="4" w:space="0" w:color="auto"/>
              <w:bottom w:val="single" w:sz="4" w:space="0" w:color="auto"/>
              <w:right w:val="single" w:sz="4" w:space="0" w:color="auto"/>
            </w:tcBorders>
            <w:vAlign w:val="center"/>
          </w:tcPr>
          <w:p w:rsidR="007F6DBA" w:rsidRPr="00DD5C3E" w:rsidRDefault="007F6DBA" w:rsidP="000A66FF">
            <w:pPr>
              <w:tabs>
                <w:tab w:val="left" w:pos="10348"/>
              </w:tabs>
              <w:spacing w:after="0" w:line="240" w:lineRule="auto"/>
              <w:jc w:val="right"/>
              <w:rPr>
                <w:rFonts w:ascii="Times New Roman" w:hAnsi="Times New Roman"/>
                <w:color w:val="000000"/>
                <w:sz w:val="20"/>
                <w:szCs w:val="20"/>
              </w:rPr>
            </w:pPr>
            <w:r w:rsidRPr="00DD5C3E">
              <w:rPr>
                <w:rFonts w:ascii="Times New Roman" w:hAnsi="Times New Roman"/>
                <w:color w:val="000000"/>
                <w:sz w:val="20"/>
                <w:szCs w:val="20"/>
              </w:rPr>
              <w:t>62</w:t>
            </w:r>
          </w:p>
        </w:tc>
        <w:tc>
          <w:tcPr>
            <w:tcW w:w="1125" w:type="dxa"/>
            <w:tcBorders>
              <w:left w:val="single" w:sz="4" w:space="0" w:color="auto"/>
            </w:tcBorders>
            <w:shd w:val="clear" w:color="auto" w:fill="auto"/>
            <w:noWrap/>
            <w:vAlign w:val="center"/>
            <w:hideMark/>
          </w:tcPr>
          <w:p w:rsidR="007F6DBA" w:rsidRPr="00DD5C3E" w:rsidRDefault="007F6DBA" w:rsidP="000A66FF">
            <w:pPr>
              <w:tabs>
                <w:tab w:val="left" w:pos="10348"/>
              </w:tabs>
              <w:spacing w:after="0" w:line="240" w:lineRule="auto"/>
              <w:jc w:val="right"/>
              <w:rPr>
                <w:rFonts w:ascii="Times New Roman" w:hAnsi="Times New Roman"/>
                <w:color w:val="000000"/>
                <w:sz w:val="20"/>
                <w:szCs w:val="20"/>
                <w:lang w:val="en-US"/>
              </w:rPr>
            </w:pPr>
            <w:r w:rsidRPr="00DD5C3E">
              <w:rPr>
                <w:rFonts w:ascii="Times New Roman" w:hAnsi="Times New Roman"/>
                <w:color w:val="000000"/>
                <w:sz w:val="20"/>
                <w:szCs w:val="20"/>
                <w:lang w:val="en-US"/>
              </w:rPr>
              <w:t>25</w:t>
            </w:r>
          </w:p>
        </w:tc>
        <w:tc>
          <w:tcPr>
            <w:tcW w:w="1125" w:type="dxa"/>
            <w:tcBorders>
              <w:left w:val="single" w:sz="4" w:space="0" w:color="auto"/>
            </w:tcBorders>
            <w:vAlign w:val="center"/>
          </w:tcPr>
          <w:p w:rsidR="007F6DBA" w:rsidRPr="00F54007" w:rsidRDefault="007F6DBA" w:rsidP="000A66FF">
            <w:pPr>
              <w:tabs>
                <w:tab w:val="left" w:pos="10348"/>
              </w:tabs>
              <w:spacing w:after="0" w:line="240" w:lineRule="auto"/>
              <w:jc w:val="right"/>
              <w:rPr>
                <w:rFonts w:ascii="Times New Roman" w:hAnsi="Times New Roman"/>
                <w:color w:val="000000"/>
                <w:sz w:val="20"/>
                <w:szCs w:val="20"/>
              </w:rPr>
            </w:pPr>
            <w:r>
              <w:rPr>
                <w:rFonts w:ascii="Times New Roman" w:hAnsi="Times New Roman"/>
                <w:color w:val="000000"/>
                <w:sz w:val="20"/>
                <w:szCs w:val="20"/>
              </w:rPr>
              <w:t>48</w:t>
            </w:r>
          </w:p>
        </w:tc>
        <w:tc>
          <w:tcPr>
            <w:tcW w:w="1125" w:type="dxa"/>
            <w:tcBorders>
              <w:left w:val="single" w:sz="4" w:space="0" w:color="auto"/>
            </w:tcBorders>
            <w:vAlign w:val="center"/>
          </w:tcPr>
          <w:p w:rsidR="007F6DBA" w:rsidRDefault="007F6DBA" w:rsidP="000A66FF">
            <w:pPr>
              <w:tabs>
                <w:tab w:val="left" w:pos="10348"/>
              </w:tabs>
              <w:spacing w:after="0" w:line="240" w:lineRule="auto"/>
              <w:jc w:val="right"/>
              <w:rPr>
                <w:rFonts w:ascii="Times New Roman" w:hAnsi="Times New Roman"/>
                <w:color w:val="000000"/>
                <w:sz w:val="20"/>
                <w:szCs w:val="20"/>
              </w:rPr>
            </w:pPr>
            <w:r>
              <w:rPr>
                <w:rFonts w:ascii="Times New Roman" w:hAnsi="Times New Roman"/>
                <w:color w:val="000000"/>
                <w:sz w:val="20"/>
                <w:szCs w:val="20"/>
              </w:rPr>
              <w:t>293</w:t>
            </w:r>
          </w:p>
        </w:tc>
        <w:tc>
          <w:tcPr>
            <w:tcW w:w="1125" w:type="dxa"/>
            <w:tcBorders>
              <w:left w:val="single" w:sz="4" w:space="0" w:color="auto"/>
            </w:tcBorders>
          </w:tcPr>
          <w:p w:rsidR="007F6DBA" w:rsidRDefault="00A36E94" w:rsidP="000A66FF">
            <w:pPr>
              <w:tabs>
                <w:tab w:val="left" w:pos="10348"/>
              </w:tabs>
              <w:spacing w:after="0" w:line="240" w:lineRule="auto"/>
              <w:jc w:val="right"/>
              <w:rPr>
                <w:rFonts w:ascii="Times New Roman" w:hAnsi="Times New Roman"/>
                <w:color w:val="000000"/>
                <w:sz w:val="20"/>
                <w:szCs w:val="20"/>
              </w:rPr>
            </w:pPr>
            <w:r>
              <w:rPr>
                <w:rFonts w:ascii="Times New Roman" w:hAnsi="Times New Roman"/>
                <w:color w:val="000000"/>
                <w:sz w:val="20"/>
                <w:szCs w:val="20"/>
              </w:rPr>
              <w:t>197</w:t>
            </w:r>
          </w:p>
        </w:tc>
      </w:tr>
      <w:tr w:rsidR="007F6DBA" w:rsidRPr="00DD5C3E" w:rsidTr="007F6DBA">
        <w:trPr>
          <w:trHeight w:val="57"/>
          <w:jc w:val="center"/>
        </w:trPr>
        <w:tc>
          <w:tcPr>
            <w:tcW w:w="2164" w:type="dxa"/>
            <w:shd w:val="clear" w:color="auto" w:fill="auto"/>
            <w:vAlign w:val="bottom"/>
            <w:hideMark/>
          </w:tcPr>
          <w:p w:rsidR="007F6DBA" w:rsidRPr="00DD5C3E" w:rsidRDefault="007F6DBA" w:rsidP="000A66FF">
            <w:pPr>
              <w:tabs>
                <w:tab w:val="left" w:pos="10348"/>
              </w:tabs>
              <w:spacing w:after="0" w:line="240" w:lineRule="auto"/>
              <w:rPr>
                <w:rFonts w:ascii="Times New Roman" w:hAnsi="Times New Roman"/>
                <w:color w:val="000000"/>
                <w:sz w:val="20"/>
                <w:szCs w:val="20"/>
              </w:rPr>
            </w:pPr>
            <w:r w:rsidRPr="00DD5C3E">
              <w:rPr>
                <w:rFonts w:ascii="Times New Roman" w:hAnsi="Times New Roman"/>
                <w:color w:val="000000"/>
                <w:sz w:val="20"/>
                <w:szCs w:val="20"/>
              </w:rPr>
              <w:t>Адміністративні витрати</w:t>
            </w:r>
          </w:p>
        </w:tc>
        <w:tc>
          <w:tcPr>
            <w:tcW w:w="1446" w:type="dxa"/>
            <w:tcBorders>
              <w:right w:val="single" w:sz="4" w:space="0" w:color="auto"/>
            </w:tcBorders>
            <w:shd w:val="clear" w:color="auto" w:fill="auto"/>
            <w:noWrap/>
            <w:vAlign w:val="center"/>
            <w:hideMark/>
          </w:tcPr>
          <w:p w:rsidR="007F6DBA" w:rsidRPr="00DD5C3E" w:rsidRDefault="007F6DBA" w:rsidP="000A66FF">
            <w:pPr>
              <w:tabs>
                <w:tab w:val="left" w:pos="10348"/>
              </w:tabs>
              <w:spacing w:after="0" w:line="240" w:lineRule="auto"/>
              <w:jc w:val="right"/>
              <w:rPr>
                <w:rFonts w:ascii="Times New Roman" w:hAnsi="Times New Roman"/>
                <w:color w:val="000000"/>
                <w:sz w:val="20"/>
                <w:szCs w:val="20"/>
              </w:rPr>
            </w:pPr>
            <w:r w:rsidRPr="00DD5C3E">
              <w:rPr>
                <w:rFonts w:ascii="Times New Roman" w:hAnsi="Times New Roman"/>
                <w:color w:val="000000"/>
                <w:sz w:val="20"/>
                <w:szCs w:val="20"/>
              </w:rPr>
              <w:t>4949</w:t>
            </w:r>
          </w:p>
        </w:tc>
        <w:tc>
          <w:tcPr>
            <w:tcW w:w="1349" w:type="dxa"/>
            <w:tcBorders>
              <w:top w:val="single" w:sz="4" w:space="0" w:color="auto"/>
              <w:left w:val="single" w:sz="4" w:space="0" w:color="auto"/>
              <w:bottom w:val="single" w:sz="4" w:space="0" w:color="auto"/>
              <w:right w:val="single" w:sz="4" w:space="0" w:color="auto"/>
            </w:tcBorders>
            <w:vAlign w:val="center"/>
          </w:tcPr>
          <w:p w:rsidR="007F6DBA" w:rsidRPr="00DD5C3E" w:rsidRDefault="007F6DBA" w:rsidP="000A66FF">
            <w:pPr>
              <w:tabs>
                <w:tab w:val="left" w:pos="10348"/>
              </w:tabs>
              <w:spacing w:after="0" w:line="240" w:lineRule="auto"/>
              <w:jc w:val="right"/>
              <w:rPr>
                <w:rFonts w:ascii="Times New Roman" w:hAnsi="Times New Roman"/>
                <w:color w:val="000000"/>
                <w:sz w:val="20"/>
                <w:szCs w:val="20"/>
              </w:rPr>
            </w:pPr>
            <w:r w:rsidRPr="00DD5C3E">
              <w:rPr>
                <w:rFonts w:ascii="Times New Roman" w:hAnsi="Times New Roman"/>
                <w:color w:val="000000"/>
                <w:sz w:val="20"/>
                <w:szCs w:val="20"/>
              </w:rPr>
              <w:t>7041</w:t>
            </w:r>
          </w:p>
        </w:tc>
        <w:tc>
          <w:tcPr>
            <w:tcW w:w="1125" w:type="dxa"/>
            <w:tcBorders>
              <w:left w:val="single" w:sz="4" w:space="0" w:color="auto"/>
            </w:tcBorders>
            <w:shd w:val="clear" w:color="auto" w:fill="auto"/>
            <w:noWrap/>
            <w:vAlign w:val="center"/>
            <w:hideMark/>
          </w:tcPr>
          <w:p w:rsidR="007F6DBA" w:rsidRPr="00DD5C3E" w:rsidRDefault="007F6DBA" w:rsidP="000A66FF">
            <w:pPr>
              <w:tabs>
                <w:tab w:val="left" w:pos="10348"/>
              </w:tabs>
              <w:spacing w:after="0" w:line="240" w:lineRule="auto"/>
              <w:jc w:val="right"/>
              <w:rPr>
                <w:rFonts w:ascii="Times New Roman" w:hAnsi="Times New Roman"/>
                <w:color w:val="000000"/>
                <w:sz w:val="20"/>
                <w:szCs w:val="20"/>
                <w:lang w:val="en-US"/>
              </w:rPr>
            </w:pPr>
            <w:r w:rsidRPr="00DD5C3E">
              <w:rPr>
                <w:rFonts w:ascii="Times New Roman" w:hAnsi="Times New Roman"/>
                <w:color w:val="000000"/>
                <w:sz w:val="20"/>
                <w:szCs w:val="20"/>
                <w:lang w:val="en-US"/>
              </w:rPr>
              <w:t>10076</w:t>
            </w:r>
          </w:p>
        </w:tc>
        <w:tc>
          <w:tcPr>
            <w:tcW w:w="1125" w:type="dxa"/>
            <w:tcBorders>
              <w:left w:val="single" w:sz="4" w:space="0" w:color="auto"/>
            </w:tcBorders>
            <w:vAlign w:val="center"/>
          </w:tcPr>
          <w:p w:rsidR="007F6DBA" w:rsidRPr="00F54007" w:rsidRDefault="007F6DBA" w:rsidP="000A66FF">
            <w:pPr>
              <w:tabs>
                <w:tab w:val="left" w:pos="10348"/>
              </w:tabs>
              <w:spacing w:after="0" w:line="240" w:lineRule="auto"/>
              <w:jc w:val="right"/>
              <w:rPr>
                <w:rFonts w:ascii="Times New Roman" w:hAnsi="Times New Roman"/>
                <w:color w:val="000000"/>
                <w:sz w:val="20"/>
                <w:szCs w:val="20"/>
              </w:rPr>
            </w:pPr>
            <w:r>
              <w:rPr>
                <w:rFonts w:ascii="Times New Roman" w:hAnsi="Times New Roman"/>
                <w:color w:val="000000"/>
                <w:sz w:val="20"/>
                <w:szCs w:val="20"/>
              </w:rPr>
              <w:t>13446</w:t>
            </w:r>
          </w:p>
        </w:tc>
        <w:tc>
          <w:tcPr>
            <w:tcW w:w="1125" w:type="dxa"/>
            <w:tcBorders>
              <w:left w:val="single" w:sz="4" w:space="0" w:color="auto"/>
            </w:tcBorders>
            <w:vAlign w:val="center"/>
          </w:tcPr>
          <w:p w:rsidR="007F6DBA" w:rsidRDefault="007F6DBA" w:rsidP="000A66FF">
            <w:pPr>
              <w:tabs>
                <w:tab w:val="left" w:pos="10348"/>
              </w:tabs>
              <w:spacing w:after="0" w:line="240" w:lineRule="auto"/>
              <w:jc w:val="right"/>
              <w:rPr>
                <w:rFonts w:ascii="Times New Roman" w:hAnsi="Times New Roman"/>
                <w:color w:val="000000"/>
                <w:sz w:val="20"/>
                <w:szCs w:val="20"/>
              </w:rPr>
            </w:pPr>
            <w:r>
              <w:rPr>
                <w:rFonts w:ascii="Times New Roman" w:hAnsi="Times New Roman"/>
                <w:color w:val="000000"/>
                <w:sz w:val="20"/>
                <w:szCs w:val="20"/>
              </w:rPr>
              <w:t>13400</w:t>
            </w:r>
          </w:p>
        </w:tc>
        <w:tc>
          <w:tcPr>
            <w:tcW w:w="1125" w:type="dxa"/>
            <w:tcBorders>
              <w:left w:val="single" w:sz="4" w:space="0" w:color="auto"/>
            </w:tcBorders>
          </w:tcPr>
          <w:p w:rsidR="007F6DBA" w:rsidRDefault="00A36E94" w:rsidP="000A66FF">
            <w:pPr>
              <w:tabs>
                <w:tab w:val="left" w:pos="10348"/>
              </w:tabs>
              <w:spacing w:after="0" w:line="240" w:lineRule="auto"/>
              <w:jc w:val="right"/>
              <w:rPr>
                <w:rFonts w:ascii="Times New Roman" w:hAnsi="Times New Roman"/>
                <w:color w:val="000000"/>
                <w:sz w:val="20"/>
                <w:szCs w:val="20"/>
              </w:rPr>
            </w:pPr>
            <w:r>
              <w:rPr>
                <w:rFonts w:ascii="Times New Roman" w:hAnsi="Times New Roman"/>
                <w:color w:val="000000"/>
                <w:sz w:val="20"/>
                <w:szCs w:val="20"/>
              </w:rPr>
              <w:t>11218</w:t>
            </w:r>
          </w:p>
        </w:tc>
      </w:tr>
      <w:tr w:rsidR="007F6DBA" w:rsidRPr="00DD5C3E" w:rsidTr="007F6DBA">
        <w:trPr>
          <w:trHeight w:val="57"/>
          <w:jc w:val="center"/>
        </w:trPr>
        <w:tc>
          <w:tcPr>
            <w:tcW w:w="2164" w:type="dxa"/>
            <w:shd w:val="clear" w:color="auto" w:fill="auto"/>
            <w:vAlign w:val="bottom"/>
            <w:hideMark/>
          </w:tcPr>
          <w:p w:rsidR="007F6DBA" w:rsidRPr="00DD5C3E" w:rsidRDefault="007F6DBA" w:rsidP="000A66FF">
            <w:pPr>
              <w:tabs>
                <w:tab w:val="left" w:pos="10348"/>
              </w:tabs>
              <w:spacing w:after="0" w:line="240" w:lineRule="auto"/>
              <w:rPr>
                <w:rFonts w:ascii="Times New Roman" w:hAnsi="Times New Roman"/>
                <w:color w:val="000000"/>
                <w:sz w:val="20"/>
                <w:szCs w:val="20"/>
              </w:rPr>
            </w:pPr>
            <w:r w:rsidRPr="00DD5C3E">
              <w:rPr>
                <w:rFonts w:ascii="Times New Roman" w:hAnsi="Times New Roman"/>
                <w:color w:val="000000"/>
                <w:sz w:val="20"/>
                <w:szCs w:val="20"/>
              </w:rPr>
              <w:t>Витрати на збут</w:t>
            </w:r>
          </w:p>
        </w:tc>
        <w:tc>
          <w:tcPr>
            <w:tcW w:w="1446" w:type="dxa"/>
            <w:tcBorders>
              <w:right w:val="single" w:sz="4" w:space="0" w:color="auto"/>
            </w:tcBorders>
            <w:shd w:val="clear" w:color="auto" w:fill="auto"/>
            <w:noWrap/>
            <w:vAlign w:val="center"/>
            <w:hideMark/>
          </w:tcPr>
          <w:p w:rsidR="007F6DBA" w:rsidRPr="00DD5C3E" w:rsidRDefault="007F6DBA" w:rsidP="000A66FF">
            <w:pPr>
              <w:tabs>
                <w:tab w:val="left" w:pos="10348"/>
              </w:tabs>
              <w:spacing w:after="0" w:line="240" w:lineRule="auto"/>
              <w:jc w:val="right"/>
              <w:rPr>
                <w:rFonts w:ascii="Times New Roman" w:hAnsi="Times New Roman"/>
                <w:color w:val="000000"/>
                <w:sz w:val="20"/>
                <w:szCs w:val="20"/>
              </w:rPr>
            </w:pPr>
            <w:r w:rsidRPr="00DD5C3E">
              <w:rPr>
                <w:rFonts w:ascii="Times New Roman" w:hAnsi="Times New Roman"/>
                <w:color w:val="000000"/>
                <w:sz w:val="20"/>
                <w:szCs w:val="20"/>
              </w:rPr>
              <w:t>116</w:t>
            </w:r>
          </w:p>
        </w:tc>
        <w:tc>
          <w:tcPr>
            <w:tcW w:w="1349" w:type="dxa"/>
            <w:tcBorders>
              <w:top w:val="single" w:sz="4" w:space="0" w:color="auto"/>
              <w:left w:val="single" w:sz="4" w:space="0" w:color="auto"/>
              <w:bottom w:val="single" w:sz="4" w:space="0" w:color="auto"/>
              <w:right w:val="single" w:sz="4" w:space="0" w:color="auto"/>
            </w:tcBorders>
            <w:vAlign w:val="center"/>
          </w:tcPr>
          <w:p w:rsidR="007F6DBA" w:rsidRPr="00DD5C3E" w:rsidRDefault="007F6DBA" w:rsidP="000A66FF">
            <w:pPr>
              <w:tabs>
                <w:tab w:val="left" w:pos="10348"/>
              </w:tabs>
              <w:spacing w:after="0" w:line="240" w:lineRule="auto"/>
              <w:jc w:val="right"/>
              <w:rPr>
                <w:rFonts w:ascii="Times New Roman" w:hAnsi="Times New Roman"/>
                <w:color w:val="000000"/>
                <w:sz w:val="20"/>
                <w:szCs w:val="20"/>
              </w:rPr>
            </w:pPr>
            <w:r w:rsidRPr="00DD5C3E">
              <w:rPr>
                <w:rFonts w:ascii="Times New Roman" w:hAnsi="Times New Roman"/>
                <w:color w:val="000000"/>
                <w:sz w:val="20"/>
                <w:szCs w:val="20"/>
              </w:rPr>
              <w:t>90</w:t>
            </w:r>
          </w:p>
        </w:tc>
        <w:tc>
          <w:tcPr>
            <w:tcW w:w="1125" w:type="dxa"/>
            <w:tcBorders>
              <w:left w:val="single" w:sz="4" w:space="0" w:color="auto"/>
            </w:tcBorders>
            <w:shd w:val="clear" w:color="auto" w:fill="auto"/>
            <w:noWrap/>
            <w:vAlign w:val="center"/>
            <w:hideMark/>
          </w:tcPr>
          <w:p w:rsidR="007F6DBA" w:rsidRPr="00DD5C3E" w:rsidRDefault="007F6DBA" w:rsidP="000A66FF">
            <w:pPr>
              <w:tabs>
                <w:tab w:val="left" w:pos="10348"/>
              </w:tabs>
              <w:spacing w:after="0" w:line="240" w:lineRule="auto"/>
              <w:jc w:val="right"/>
              <w:rPr>
                <w:rFonts w:ascii="Times New Roman" w:hAnsi="Times New Roman"/>
                <w:color w:val="000000"/>
                <w:sz w:val="20"/>
                <w:szCs w:val="20"/>
                <w:lang w:val="en-US"/>
              </w:rPr>
            </w:pPr>
            <w:r w:rsidRPr="00DD5C3E">
              <w:rPr>
                <w:rFonts w:ascii="Times New Roman" w:hAnsi="Times New Roman"/>
                <w:color w:val="000000"/>
                <w:sz w:val="20"/>
                <w:szCs w:val="20"/>
                <w:lang w:val="en-US"/>
              </w:rPr>
              <w:t>21</w:t>
            </w:r>
          </w:p>
        </w:tc>
        <w:tc>
          <w:tcPr>
            <w:tcW w:w="1125" w:type="dxa"/>
            <w:tcBorders>
              <w:left w:val="single" w:sz="4" w:space="0" w:color="auto"/>
            </w:tcBorders>
            <w:vAlign w:val="center"/>
          </w:tcPr>
          <w:p w:rsidR="007F6DBA" w:rsidRPr="00F54007" w:rsidRDefault="007F6DBA" w:rsidP="000A66FF">
            <w:pPr>
              <w:tabs>
                <w:tab w:val="left" w:pos="10348"/>
              </w:tabs>
              <w:spacing w:after="0" w:line="240" w:lineRule="auto"/>
              <w:jc w:val="right"/>
              <w:rPr>
                <w:rFonts w:ascii="Times New Roman" w:hAnsi="Times New Roman"/>
                <w:color w:val="000000"/>
                <w:sz w:val="20"/>
                <w:szCs w:val="20"/>
              </w:rPr>
            </w:pPr>
            <w:r>
              <w:rPr>
                <w:rFonts w:ascii="Times New Roman" w:hAnsi="Times New Roman"/>
                <w:color w:val="000000"/>
                <w:sz w:val="20"/>
                <w:szCs w:val="20"/>
              </w:rPr>
              <w:t>32</w:t>
            </w:r>
          </w:p>
        </w:tc>
        <w:tc>
          <w:tcPr>
            <w:tcW w:w="1125" w:type="dxa"/>
            <w:tcBorders>
              <w:left w:val="single" w:sz="4" w:space="0" w:color="auto"/>
            </w:tcBorders>
            <w:vAlign w:val="center"/>
          </w:tcPr>
          <w:p w:rsidR="007F6DBA" w:rsidRDefault="007F6DBA" w:rsidP="000A66FF">
            <w:pPr>
              <w:tabs>
                <w:tab w:val="left" w:pos="10348"/>
              </w:tabs>
              <w:spacing w:after="0" w:line="240" w:lineRule="auto"/>
              <w:jc w:val="right"/>
              <w:rPr>
                <w:rFonts w:ascii="Times New Roman" w:hAnsi="Times New Roman"/>
                <w:color w:val="000000"/>
                <w:sz w:val="20"/>
                <w:szCs w:val="20"/>
              </w:rPr>
            </w:pPr>
            <w:r>
              <w:rPr>
                <w:rFonts w:ascii="Times New Roman" w:hAnsi="Times New Roman"/>
                <w:color w:val="000000"/>
                <w:sz w:val="20"/>
                <w:szCs w:val="20"/>
              </w:rPr>
              <w:t>40</w:t>
            </w:r>
          </w:p>
        </w:tc>
        <w:tc>
          <w:tcPr>
            <w:tcW w:w="1125" w:type="dxa"/>
            <w:tcBorders>
              <w:left w:val="single" w:sz="4" w:space="0" w:color="auto"/>
            </w:tcBorders>
          </w:tcPr>
          <w:p w:rsidR="007F6DBA" w:rsidRDefault="00A36E94" w:rsidP="000A66FF">
            <w:pPr>
              <w:tabs>
                <w:tab w:val="left" w:pos="10348"/>
              </w:tabs>
              <w:spacing w:after="0" w:line="240" w:lineRule="auto"/>
              <w:jc w:val="right"/>
              <w:rPr>
                <w:rFonts w:ascii="Times New Roman" w:hAnsi="Times New Roman"/>
                <w:color w:val="000000"/>
                <w:sz w:val="20"/>
                <w:szCs w:val="20"/>
              </w:rPr>
            </w:pPr>
            <w:r>
              <w:rPr>
                <w:rFonts w:ascii="Times New Roman" w:hAnsi="Times New Roman"/>
                <w:color w:val="000000"/>
                <w:sz w:val="20"/>
                <w:szCs w:val="20"/>
              </w:rPr>
              <w:t>18</w:t>
            </w:r>
          </w:p>
        </w:tc>
      </w:tr>
      <w:tr w:rsidR="007F6DBA" w:rsidRPr="00DD5C3E" w:rsidTr="007F6DBA">
        <w:trPr>
          <w:trHeight w:val="57"/>
          <w:jc w:val="center"/>
        </w:trPr>
        <w:tc>
          <w:tcPr>
            <w:tcW w:w="2164" w:type="dxa"/>
            <w:shd w:val="clear" w:color="auto" w:fill="auto"/>
            <w:vAlign w:val="bottom"/>
            <w:hideMark/>
          </w:tcPr>
          <w:p w:rsidR="007F6DBA" w:rsidRPr="00DD5C3E" w:rsidRDefault="007F6DBA" w:rsidP="000A66FF">
            <w:pPr>
              <w:tabs>
                <w:tab w:val="left" w:pos="10348"/>
              </w:tabs>
              <w:spacing w:after="0" w:line="240" w:lineRule="auto"/>
              <w:rPr>
                <w:rFonts w:ascii="Times New Roman" w:hAnsi="Times New Roman"/>
                <w:color w:val="000000"/>
                <w:sz w:val="20"/>
                <w:szCs w:val="20"/>
              </w:rPr>
            </w:pPr>
            <w:r w:rsidRPr="00DD5C3E">
              <w:rPr>
                <w:rFonts w:ascii="Times New Roman" w:hAnsi="Times New Roman"/>
                <w:color w:val="000000"/>
                <w:sz w:val="20"/>
                <w:szCs w:val="20"/>
              </w:rPr>
              <w:t>Інші операційні витрати</w:t>
            </w:r>
          </w:p>
        </w:tc>
        <w:tc>
          <w:tcPr>
            <w:tcW w:w="1446" w:type="dxa"/>
            <w:tcBorders>
              <w:right w:val="single" w:sz="4" w:space="0" w:color="auto"/>
            </w:tcBorders>
            <w:shd w:val="clear" w:color="auto" w:fill="auto"/>
            <w:noWrap/>
            <w:vAlign w:val="center"/>
            <w:hideMark/>
          </w:tcPr>
          <w:p w:rsidR="007F6DBA" w:rsidRPr="00DD5C3E" w:rsidRDefault="007F6DBA" w:rsidP="000A66FF">
            <w:pPr>
              <w:tabs>
                <w:tab w:val="left" w:pos="10348"/>
              </w:tabs>
              <w:spacing w:after="0" w:line="240" w:lineRule="auto"/>
              <w:jc w:val="right"/>
              <w:rPr>
                <w:rFonts w:ascii="Times New Roman" w:hAnsi="Times New Roman"/>
                <w:color w:val="000000"/>
                <w:sz w:val="20"/>
                <w:szCs w:val="20"/>
              </w:rPr>
            </w:pPr>
            <w:r w:rsidRPr="00DD5C3E">
              <w:rPr>
                <w:rFonts w:ascii="Times New Roman" w:hAnsi="Times New Roman"/>
                <w:color w:val="000000"/>
                <w:sz w:val="20"/>
                <w:szCs w:val="20"/>
              </w:rPr>
              <w:t>632</w:t>
            </w:r>
          </w:p>
        </w:tc>
        <w:tc>
          <w:tcPr>
            <w:tcW w:w="1349" w:type="dxa"/>
            <w:tcBorders>
              <w:top w:val="single" w:sz="4" w:space="0" w:color="auto"/>
              <w:left w:val="single" w:sz="4" w:space="0" w:color="auto"/>
              <w:bottom w:val="single" w:sz="4" w:space="0" w:color="auto"/>
              <w:right w:val="single" w:sz="4" w:space="0" w:color="auto"/>
            </w:tcBorders>
            <w:vAlign w:val="center"/>
          </w:tcPr>
          <w:p w:rsidR="007F6DBA" w:rsidRPr="00DD5C3E" w:rsidRDefault="007F6DBA" w:rsidP="000A66FF">
            <w:pPr>
              <w:tabs>
                <w:tab w:val="left" w:pos="10348"/>
              </w:tabs>
              <w:spacing w:after="0" w:line="240" w:lineRule="auto"/>
              <w:jc w:val="right"/>
              <w:rPr>
                <w:rFonts w:ascii="Times New Roman" w:hAnsi="Times New Roman"/>
                <w:color w:val="000000"/>
                <w:sz w:val="20"/>
                <w:szCs w:val="20"/>
              </w:rPr>
            </w:pPr>
            <w:r w:rsidRPr="00DD5C3E">
              <w:rPr>
                <w:rFonts w:ascii="Times New Roman" w:hAnsi="Times New Roman"/>
                <w:color w:val="000000"/>
                <w:sz w:val="20"/>
                <w:szCs w:val="20"/>
              </w:rPr>
              <w:t>3582</w:t>
            </w:r>
          </w:p>
        </w:tc>
        <w:tc>
          <w:tcPr>
            <w:tcW w:w="1125" w:type="dxa"/>
            <w:tcBorders>
              <w:left w:val="single" w:sz="4" w:space="0" w:color="auto"/>
            </w:tcBorders>
            <w:shd w:val="clear" w:color="auto" w:fill="auto"/>
            <w:noWrap/>
            <w:vAlign w:val="center"/>
            <w:hideMark/>
          </w:tcPr>
          <w:p w:rsidR="007F6DBA" w:rsidRPr="00DD5C3E" w:rsidRDefault="007F6DBA" w:rsidP="000A66FF">
            <w:pPr>
              <w:tabs>
                <w:tab w:val="left" w:pos="10348"/>
              </w:tabs>
              <w:spacing w:after="0" w:line="240" w:lineRule="auto"/>
              <w:jc w:val="right"/>
              <w:rPr>
                <w:rFonts w:ascii="Times New Roman" w:hAnsi="Times New Roman"/>
                <w:color w:val="000000"/>
                <w:sz w:val="20"/>
                <w:szCs w:val="20"/>
                <w:lang w:val="en-US"/>
              </w:rPr>
            </w:pPr>
            <w:r w:rsidRPr="00DD5C3E">
              <w:rPr>
                <w:rFonts w:ascii="Times New Roman" w:hAnsi="Times New Roman"/>
                <w:color w:val="000000"/>
                <w:sz w:val="20"/>
                <w:szCs w:val="20"/>
                <w:lang w:val="en-US"/>
              </w:rPr>
              <w:t>998</w:t>
            </w:r>
          </w:p>
        </w:tc>
        <w:tc>
          <w:tcPr>
            <w:tcW w:w="1125" w:type="dxa"/>
            <w:tcBorders>
              <w:left w:val="single" w:sz="4" w:space="0" w:color="auto"/>
            </w:tcBorders>
            <w:vAlign w:val="center"/>
          </w:tcPr>
          <w:p w:rsidR="007F6DBA" w:rsidRPr="00F54007" w:rsidRDefault="007F6DBA" w:rsidP="000A66FF">
            <w:pPr>
              <w:tabs>
                <w:tab w:val="left" w:pos="10348"/>
              </w:tabs>
              <w:spacing w:after="0" w:line="240" w:lineRule="auto"/>
              <w:jc w:val="right"/>
              <w:rPr>
                <w:rFonts w:ascii="Times New Roman" w:hAnsi="Times New Roman"/>
                <w:color w:val="000000"/>
                <w:sz w:val="20"/>
                <w:szCs w:val="20"/>
              </w:rPr>
            </w:pPr>
            <w:r>
              <w:rPr>
                <w:rFonts w:ascii="Times New Roman" w:hAnsi="Times New Roman"/>
                <w:color w:val="000000"/>
                <w:sz w:val="20"/>
                <w:szCs w:val="20"/>
              </w:rPr>
              <w:t>709</w:t>
            </w:r>
          </w:p>
        </w:tc>
        <w:tc>
          <w:tcPr>
            <w:tcW w:w="1125" w:type="dxa"/>
            <w:tcBorders>
              <w:left w:val="single" w:sz="4" w:space="0" w:color="auto"/>
            </w:tcBorders>
            <w:vAlign w:val="center"/>
          </w:tcPr>
          <w:p w:rsidR="007F6DBA" w:rsidRDefault="007F6DBA" w:rsidP="000A66FF">
            <w:pPr>
              <w:tabs>
                <w:tab w:val="left" w:pos="10348"/>
              </w:tabs>
              <w:spacing w:after="0" w:line="240" w:lineRule="auto"/>
              <w:jc w:val="right"/>
              <w:rPr>
                <w:rFonts w:ascii="Times New Roman" w:hAnsi="Times New Roman"/>
                <w:color w:val="000000"/>
                <w:sz w:val="20"/>
                <w:szCs w:val="20"/>
              </w:rPr>
            </w:pPr>
            <w:r>
              <w:rPr>
                <w:rFonts w:ascii="Times New Roman" w:hAnsi="Times New Roman"/>
                <w:color w:val="000000"/>
                <w:sz w:val="20"/>
                <w:szCs w:val="20"/>
              </w:rPr>
              <w:t>1209</w:t>
            </w:r>
          </w:p>
        </w:tc>
        <w:tc>
          <w:tcPr>
            <w:tcW w:w="1125" w:type="dxa"/>
            <w:tcBorders>
              <w:left w:val="single" w:sz="4" w:space="0" w:color="auto"/>
            </w:tcBorders>
          </w:tcPr>
          <w:p w:rsidR="007F6DBA" w:rsidRDefault="00A36E94" w:rsidP="000A66FF">
            <w:pPr>
              <w:tabs>
                <w:tab w:val="left" w:pos="10348"/>
              </w:tabs>
              <w:spacing w:after="0" w:line="240" w:lineRule="auto"/>
              <w:jc w:val="right"/>
              <w:rPr>
                <w:rFonts w:ascii="Times New Roman" w:hAnsi="Times New Roman"/>
                <w:color w:val="000000"/>
                <w:sz w:val="20"/>
                <w:szCs w:val="20"/>
              </w:rPr>
            </w:pPr>
            <w:r>
              <w:rPr>
                <w:rFonts w:ascii="Times New Roman" w:hAnsi="Times New Roman"/>
                <w:color w:val="000000"/>
                <w:sz w:val="20"/>
                <w:szCs w:val="20"/>
              </w:rPr>
              <w:t>1246</w:t>
            </w:r>
          </w:p>
        </w:tc>
      </w:tr>
      <w:tr w:rsidR="007F6DBA" w:rsidRPr="00DD5C3E" w:rsidTr="007F6DBA">
        <w:trPr>
          <w:trHeight w:val="137"/>
          <w:jc w:val="center"/>
        </w:trPr>
        <w:tc>
          <w:tcPr>
            <w:tcW w:w="2164" w:type="dxa"/>
            <w:shd w:val="clear" w:color="auto" w:fill="auto"/>
            <w:vAlign w:val="bottom"/>
            <w:hideMark/>
          </w:tcPr>
          <w:p w:rsidR="007F6DBA" w:rsidRPr="00DD5C3E" w:rsidRDefault="007F6DBA" w:rsidP="000A66FF">
            <w:pPr>
              <w:tabs>
                <w:tab w:val="left" w:pos="10348"/>
              </w:tabs>
              <w:spacing w:after="0" w:line="240" w:lineRule="auto"/>
              <w:rPr>
                <w:rFonts w:ascii="Times New Roman" w:hAnsi="Times New Roman"/>
                <w:b/>
                <w:color w:val="000000"/>
                <w:sz w:val="20"/>
                <w:szCs w:val="20"/>
              </w:rPr>
            </w:pPr>
            <w:r w:rsidRPr="00DD5C3E">
              <w:rPr>
                <w:rFonts w:ascii="Times New Roman" w:hAnsi="Times New Roman"/>
                <w:b/>
                <w:color w:val="000000"/>
                <w:sz w:val="20"/>
                <w:szCs w:val="20"/>
              </w:rPr>
              <w:t xml:space="preserve">Фінансовий результат від операційної діяльності: </w:t>
            </w:r>
          </w:p>
        </w:tc>
        <w:tc>
          <w:tcPr>
            <w:tcW w:w="1446" w:type="dxa"/>
            <w:tcBorders>
              <w:right w:val="single" w:sz="4" w:space="0" w:color="auto"/>
            </w:tcBorders>
            <w:shd w:val="clear" w:color="auto" w:fill="auto"/>
            <w:noWrap/>
            <w:vAlign w:val="center"/>
            <w:hideMark/>
          </w:tcPr>
          <w:p w:rsidR="007F6DBA" w:rsidRPr="00DD5C3E" w:rsidRDefault="007F6DBA" w:rsidP="000A66FF">
            <w:pPr>
              <w:tabs>
                <w:tab w:val="left" w:pos="10348"/>
              </w:tabs>
              <w:spacing w:after="0" w:line="240" w:lineRule="auto"/>
              <w:jc w:val="right"/>
              <w:rPr>
                <w:rFonts w:ascii="Times New Roman" w:hAnsi="Times New Roman"/>
                <w:b/>
                <w:color w:val="000000"/>
                <w:sz w:val="20"/>
                <w:szCs w:val="20"/>
              </w:rPr>
            </w:pPr>
          </w:p>
        </w:tc>
        <w:tc>
          <w:tcPr>
            <w:tcW w:w="1349" w:type="dxa"/>
            <w:tcBorders>
              <w:top w:val="single" w:sz="4" w:space="0" w:color="auto"/>
              <w:left w:val="single" w:sz="4" w:space="0" w:color="auto"/>
              <w:bottom w:val="single" w:sz="4" w:space="0" w:color="auto"/>
              <w:right w:val="single" w:sz="4" w:space="0" w:color="auto"/>
            </w:tcBorders>
            <w:vAlign w:val="center"/>
          </w:tcPr>
          <w:p w:rsidR="007F6DBA" w:rsidRPr="00DD5C3E" w:rsidRDefault="007F6DBA" w:rsidP="000A66FF">
            <w:pPr>
              <w:tabs>
                <w:tab w:val="left" w:pos="10348"/>
              </w:tabs>
              <w:spacing w:after="0" w:line="240" w:lineRule="auto"/>
              <w:jc w:val="right"/>
              <w:rPr>
                <w:rFonts w:ascii="Times New Roman" w:hAnsi="Times New Roman"/>
                <w:b/>
                <w:color w:val="000000"/>
                <w:sz w:val="20"/>
                <w:szCs w:val="20"/>
              </w:rPr>
            </w:pPr>
          </w:p>
        </w:tc>
        <w:tc>
          <w:tcPr>
            <w:tcW w:w="1125" w:type="dxa"/>
            <w:tcBorders>
              <w:left w:val="single" w:sz="4" w:space="0" w:color="auto"/>
            </w:tcBorders>
            <w:shd w:val="clear" w:color="auto" w:fill="auto"/>
            <w:noWrap/>
            <w:vAlign w:val="center"/>
            <w:hideMark/>
          </w:tcPr>
          <w:p w:rsidR="007F6DBA" w:rsidRPr="00DD5C3E" w:rsidRDefault="007F6DBA" w:rsidP="000A66FF">
            <w:pPr>
              <w:tabs>
                <w:tab w:val="left" w:pos="10348"/>
              </w:tabs>
              <w:spacing w:after="0" w:line="240" w:lineRule="auto"/>
              <w:jc w:val="right"/>
              <w:rPr>
                <w:rFonts w:ascii="Times New Roman" w:hAnsi="Times New Roman"/>
                <w:b/>
                <w:color w:val="000000"/>
                <w:sz w:val="20"/>
                <w:szCs w:val="20"/>
              </w:rPr>
            </w:pPr>
          </w:p>
        </w:tc>
        <w:tc>
          <w:tcPr>
            <w:tcW w:w="1125" w:type="dxa"/>
            <w:tcBorders>
              <w:left w:val="single" w:sz="4" w:space="0" w:color="auto"/>
            </w:tcBorders>
            <w:vAlign w:val="center"/>
          </w:tcPr>
          <w:p w:rsidR="007F6DBA" w:rsidRPr="00DD5C3E" w:rsidRDefault="007F6DBA" w:rsidP="000A66FF">
            <w:pPr>
              <w:tabs>
                <w:tab w:val="left" w:pos="10348"/>
              </w:tabs>
              <w:spacing w:after="0" w:line="240" w:lineRule="auto"/>
              <w:jc w:val="right"/>
              <w:rPr>
                <w:rFonts w:ascii="Times New Roman" w:hAnsi="Times New Roman"/>
                <w:b/>
                <w:color w:val="000000"/>
                <w:sz w:val="20"/>
                <w:szCs w:val="20"/>
              </w:rPr>
            </w:pPr>
          </w:p>
        </w:tc>
        <w:tc>
          <w:tcPr>
            <w:tcW w:w="1125" w:type="dxa"/>
            <w:tcBorders>
              <w:left w:val="single" w:sz="4" w:space="0" w:color="auto"/>
            </w:tcBorders>
            <w:vAlign w:val="center"/>
          </w:tcPr>
          <w:p w:rsidR="007F6DBA" w:rsidRPr="00DD5C3E" w:rsidRDefault="007F6DBA" w:rsidP="000A66FF">
            <w:pPr>
              <w:tabs>
                <w:tab w:val="left" w:pos="10348"/>
              </w:tabs>
              <w:spacing w:after="0" w:line="240" w:lineRule="auto"/>
              <w:jc w:val="right"/>
              <w:rPr>
                <w:rFonts w:ascii="Times New Roman" w:hAnsi="Times New Roman"/>
                <w:b/>
                <w:color w:val="000000"/>
                <w:sz w:val="20"/>
                <w:szCs w:val="20"/>
              </w:rPr>
            </w:pPr>
          </w:p>
        </w:tc>
        <w:tc>
          <w:tcPr>
            <w:tcW w:w="1125" w:type="dxa"/>
            <w:tcBorders>
              <w:left w:val="single" w:sz="4" w:space="0" w:color="auto"/>
            </w:tcBorders>
          </w:tcPr>
          <w:p w:rsidR="007F6DBA" w:rsidRPr="00DD5C3E" w:rsidRDefault="007F6DBA" w:rsidP="000A66FF">
            <w:pPr>
              <w:tabs>
                <w:tab w:val="left" w:pos="10348"/>
              </w:tabs>
              <w:spacing w:after="0" w:line="240" w:lineRule="auto"/>
              <w:jc w:val="right"/>
              <w:rPr>
                <w:rFonts w:ascii="Times New Roman" w:hAnsi="Times New Roman"/>
                <w:b/>
                <w:color w:val="000000"/>
                <w:sz w:val="20"/>
                <w:szCs w:val="20"/>
              </w:rPr>
            </w:pPr>
          </w:p>
        </w:tc>
      </w:tr>
      <w:tr w:rsidR="007F6DBA" w:rsidRPr="00DD5C3E" w:rsidTr="007F6DBA">
        <w:trPr>
          <w:trHeight w:val="137"/>
          <w:jc w:val="center"/>
        </w:trPr>
        <w:tc>
          <w:tcPr>
            <w:tcW w:w="2164" w:type="dxa"/>
            <w:shd w:val="clear" w:color="auto" w:fill="auto"/>
            <w:vAlign w:val="bottom"/>
          </w:tcPr>
          <w:p w:rsidR="007F6DBA" w:rsidRPr="00DD5C3E" w:rsidRDefault="007F6DBA" w:rsidP="000A66FF">
            <w:pPr>
              <w:tabs>
                <w:tab w:val="left" w:pos="10348"/>
              </w:tabs>
              <w:spacing w:after="0" w:line="240" w:lineRule="auto"/>
              <w:rPr>
                <w:rFonts w:ascii="Times New Roman" w:hAnsi="Times New Roman"/>
                <w:color w:val="000000"/>
                <w:sz w:val="20"/>
                <w:szCs w:val="20"/>
              </w:rPr>
            </w:pPr>
            <w:r w:rsidRPr="00DD5C3E">
              <w:rPr>
                <w:rFonts w:ascii="Times New Roman" w:hAnsi="Times New Roman"/>
                <w:color w:val="000000"/>
                <w:sz w:val="20"/>
                <w:szCs w:val="20"/>
              </w:rPr>
              <w:t>Прибуток</w:t>
            </w:r>
          </w:p>
        </w:tc>
        <w:tc>
          <w:tcPr>
            <w:tcW w:w="1446" w:type="dxa"/>
            <w:tcBorders>
              <w:right w:val="single" w:sz="4" w:space="0" w:color="auto"/>
            </w:tcBorders>
            <w:shd w:val="clear" w:color="auto" w:fill="auto"/>
            <w:noWrap/>
            <w:vAlign w:val="center"/>
          </w:tcPr>
          <w:p w:rsidR="007F6DBA" w:rsidRPr="00DD5C3E" w:rsidRDefault="007F6DBA" w:rsidP="000A66FF">
            <w:pPr>
              <w:tabs>
                <w:tab w:val="left" w:pos="10348"/>
              </w:tabs>
              <w:spacing w:after="0" w:line="240" w:lineRule="auto"/>
              <w:jc w:val="right"/>
              <w:rPr>
                <w:rFonts w:ascii="Times New Roman" w:hAnsi="Times New Roman"/>
                <w:color w:val="000000"/>
                <w:sz w:val="20"/>
                <w:szCs w:val="20"/>
              </w:rPr>
            </w:pPr>
          </w:p>
        </w:tc>
        <w:tc>
          <w:tcPr>
            <w:tcW w:w="1349" w:type="dxa"/>
            <w:tcBorders>
              <w:top w:val="single" w:sz="4" w:space="0" w:color="auto"/>
              <w:left w:val="single" w:sz="4" w:space="0" w:color="auto"/>
              <w:bottom w:val="single" w:sz="4" w:space="0" w:color="auto"/>
              <w:right w:val="single" w:sz="4" w:space="0" w:color="auto"/>
            </w:tcBorders>
            <w:vAlign w:val="center"/>
          </w:tcPr>
          <w:p w:rsidR="007F6DBA" w:rsidRPr="00DD5C3E" w:rsidRDefault="007F6DBA" w:rsidP="000A66FF">
            <w:pPr>
              <w:tabs>
                <w:tab w:val="left" w:pos="10348"/>
              </w:tabs>
              <w:spacing w:after="0" w:line="240" w:lineRule="auto"/>
              <w:jc w:val="right"/>
              <w:rPr>
                <w:rFonts w:ascii="Times New Roman" w:hAnsi="Times New Roman"/>
                <w:color w:val="000000"/>
                <w:sz w:val="20"/>
                <w:szCs w:val="20"/>
              </w:rPr>
            </w:pPr>
          </w:p>
        </w:tc>
        <w:tc>
          <w:tcPr>
            <w:tcW w:w="1125" w:type="dxa"/>
            <w:tcBorders>
              <w:left w:val="single" w:sz="4" w:space="0" w:color="auto"/>
            </w:tcBorders>
            <w:shd w:val="clear" w:color="auto" w:fill="auto"/>
            <w:noWrap/>
            <w:vAlign w:val="center"/>
          </w:tcPr>
          <w:p w:rsidR="007F6DBA" w:rsidRPr="00DD5C3E" w:rsidRDefault="007F6DBA" w:rsidP="000A66FF">
            <w:pPr>
              <w:tabs>
                <w:tab w:val="left" w:pos="10348"/>
              </w:tabs>
              <w:spacing w:after="0" w:line="240" w:lineRule="auto"/>
              <w:jc w:val="right"/>
              <w:rPr>
                <w:rFonts w:ascii="Times New Roman" w:hAnsi="Times New Roman"/>
                <w:color w:val="000000"/>
                <w:sz w:val="20"/>
                <w:szCs w:val="20"/>
              </w:rPr>
            </w:pPr>
          </w:p>
        </w:tc>
        <w:tc>
          <w:tcPr>
            <w:tcW w:w="1125" w:type="dxa"/>
            <w:tcBorders>
              <w:left w:val="single" w:sz="4" w:space="0" w:color="auto"/>
            </w:tcBorders>
            <w:vAlign w:val="center"/>
          </w:tcPr>
          <w:p w:rsidR="007F6DBA" w:rsidRPr="00DD5C3E" w:rsidRDefault="007F6DBA" w:rsidP="000A66FF">
            <w:pPr>
              <w:tabs>
                <w:tab w:val="left" w:pos="10348"/>
              </w:tabs>
              <w:spacing w:after="0" w:line="240" w:lineRule="auto"/>
              <w:jc w:val="right"/>
              <w:rPr>
                <w:rFonts w:ascii="Times New Roman" w:hAnsi="Times New Roman"/>
                <w:color w:val="000000"/>
                <w:sz w:val="20"/>
                <w:szCs w:val="20"/>
              </w:rPr>
            </w:pPr>
          </w:p>
        </w:tc>
        <w:tc>
          <w:tcPr>
            <w:tcW w:w="1125" w:type="dxa"/>
            <w:tcBorders>
              <w:left w:val="single" w:sz="4" w:space="0" w:color="auto"/>
            </w:tcBorders>
            <w:vAlign w:val="center"/>
          </w:tcPr>
          <w:p w:rsidR="007F6DBA" w:rsidRPr="00DD5C3E" w:rsidRDefault="007F6DBA" w:rsidP="000A66FF">
            <w:pPr>
              <w:tabs>
                <w:tab w:val="left" w:pos="10348"/>
              </w:tabs>
              <w:spacing w:after="0" w:line="240" w:lineRule="auto"/>
              <w:jc w:val="right"/>
              <w:rPr>
                <w:rFonts w:ascii="Times New Roman" w:hAnsi="Times New Roman"/>
                <w:color w:val="000000"/>
                <w:sz w:val="20"/>
                <w:szCs w:val="20"/>
              </w:rPr>
            </w:pPr>
          </w:p>
        </w:tc>
        <w:tc>
          <w:tcPr>
            <w:tcW w:w="1125" w:type="dxa"/>
            <w:tcBorders>
              <w:left w:val="single" w:sz="4" w:space="0" w:color="auto"/>
            </w:tcBorders>
          </w:tcPr>
          <w:p w:rsidR="007F6DBA" w:rsidRPr="00DD5C3E" w:rsidRDefault="007F6DBA" w:rsidP="000A66FF">
            <w:pPr>
              <w:tabs>
                <w:tab w:val="left" w:pos="10348"/>
              </w:tabs>
              <w:spacing w:after="0" w:line="240" w:lineRule="auto"/>
              <w:jc w:val="right"/>
              <w:rPr>
                <w:rFonts w:ascii="Times New Roman" w:hAnsi="Times New Roman"/>
                <w:color w:val="000000"/>
                <w:sz w:val="20"/>
                <w:szCs w:val="20"/>
              </w:rPr>
            </w:pPr>
          </w:p>
        </w:tc>
      </w:tr>
      <w:tr w:rsidR="007F6DBA" w:rsidRPr="00DD5C3E" w:rsidTr="007F6DBA">
        <w:trPr>
          <w:trHeight w:val="57"/>
          <w:jc w:val="center"/>
        </w:trPr>
        <w:tc>
          <w:tcPr>
            <w:tcW w:w="2164" w:type="dxa"/>
            <w:shd w:val="clear" w:color="auto" w:fill="auto"/>
            <w:vAlign w:val="bottom"/>
            <w:hideMark/>
          </w:tcPr>
          <w:p w:rsidR="007F6DBA" w:rsidRPr="00DD5C3E" w:rsidRDefault="007F6DBA" w:rsidP="000A66FF">
            <w:pPr>
              <w:tabs>
                <w:tab w:val="left" w:pos="10348"/>
              </w:tabs>
              <w:spacing w:after="0" w:line="240" w:lineRule="auto"/>
              <w:rPr>
                <w:rFonts w:ascii="Times New Roman" w:hAnsi="Times New Roman"/>
                <w:b/>
                <w:color w:val="000000"/>
                <w:sz w:val="20"/>
                <w:szCs w:val="20"/>
              </w:rPr>
            </w:pPr>
            <w:r w:rsidRPr="00DD5C3E">
              <w:rPr>
                <w:rFonts w:ascii="Times New Roman" w:hAnsi="Times New Roman"/>
                <w:b/>
                <w:color w:val="000000"/>
                <w:sz w:val="20"/>
                <w:szCs w:val="20"/>
              </w:rPr>
              <w:t>Збиток</w:t>
            </w:r>
          </w:p>
        </w:tc>
        <w:tc>
          <w:tcPr>
            <w:tcW w:w="1446" w:type="dxa"/>
            <w:tcBorders>
              <w:right w:val="single" w:sz="4" w:space="0" w:color="auto"/>
            </w:tcBorders>
            <w:shd w:val="clear" w:color="auto" w:fill="auto"/>
            <w:noWrap/>
            <w:vAlign w:val="center"/>
            <w:hideMark/>
          </w:tcPr>
          <w:p w:rsidR="007F6DBA" w:rsidRPr="00DD5C3E" w:rsidRDefault="007F6DBA" w:rsidP="000A66FF">
            <w:pPr>
              <w:tabs>
                <w:tab w:val="left" w:pos="10348"/>
              </w:tabs>
              <w:spacing w:after="0" w:line="240" w:lineRule="auto"/>
              <w:jc w:val="right"/>
              <w:rPr>
                <w:rFonts w:ascii="Times New Roman" w:hAnsi="Times New Roman"/>
                <w:b/>
                <w:color w:val="000000"/>
                <w:sz w:val="20"/>
                <w:szCs w:val="20"/>
              </w:rPr>
            </w:pPr>
            <w:r w:rsidRPr="00DD5C3E">
              <w:rPr>
                <w:rFonts w:ascii="Times New Roman" w:hAnsi="Times New Roman"/>
                <w:b/>
                <w:color w:val="000000"/>
                <w:sz w:val="20"/>
                <w:szCs w:val="20"/>
              </w:rPr>
              <w:t>-4785</w:t>
            </w:r>
          </w:p>
        </w:tc>
        <w:tc>
          <w:tcPr>
            <w:tcW w:w="1349" w:type="dxa"/>
            <w:tcBorders>
              <w:top w:val="single" w:sz="4" w:space="0" w:color="auto"/>
              <w:left w:val="single" w:sz="4" w:space="0" w:color="auto"/>
              <w:bottom w:val="single" w:sz="4" w:space="0" w:color="auto"/>
              <w:right w:val="single" w:sz="4" w:space="0" w:color="auto"/>
            </w:tcBorders>
            <w:vAlign w:val="center"/>
          </w:tcPr>
          <w:p w:rsidR="007F6DBA" w:rsidRPr="00DD5C3E" w:rsidRDefault="007F6DBA" w:rsidP="000A66FF">
            <w:pPr>
              <w:tabs>
                <w:tab w:val="left" w:pos="10348"/>
              </w:tabs>
              <w:spacing w:after="0" w:line="240" w:lineRule="auto"/>
              <w:jc w:val="right"/>
              <w:rPr>
                <w:rFonts w:ascii="Times New Roman" w:hAnsi="Times New Roman"/>
                <w:b/>
                <w:color w:val="000000"/>
                <w:sz w:val="20"/>
                <w:szCs w:val="20"/>
              </w:rPr>
            </w:pPr>
            <w:r w:rsidRPr="00DD5C3E">
              <w:rPr>
                <w:rFonts w:ascii="Times New Roman" w:hAnsi="Times New Roman"/>
                <w:b/>
                <w:color w:val="000000"/>
                <w:sz w:val="20"/>
                <w:szCs w:val="20"/>
              </w:rPr>
              <w:t>-12460</w:t>
            </w:r>
          </w:p>
        </w:tc>
        <w:tc>
          <w:tcPr>
            <w:tcW w:w="1125" w:type="dxa"/>
            <w:tcBorders>
              <w:left w:val="single" w:sz="4" w:space="0" w:color="auto"/>
            </w:tcBorders>
            <w:shd w:val="clear" w:color="auto" w:fill="auto"/>
            <w:noWrap/>
            <w:vAlign w:val="center"/>
            <w:hideMark/>
          </w:tcPr>
          <w:p w:rsidR="007F6DBA" w:rsidRPr="00DD5C3E" w:rsidRDefault="007F6DBA" w:rsidP="000A66FF">
            <w:pPr>
              <w:tabs>
                <w:tab w:val="left" w:pos="10348"/>
              </w:tabs>
              <w:spacing w:after="0" w:line="240" w:lineRule="auto"/>
              <w:jc w:val="right"/>
              <w:rPr>
                <w:rFonts w:ascii="Times New Roman" w:hAnsi="Times New Roman"/>
                <w:b/>
                <w:color w:val="000000"/>
                <w:sz w:val="20"/>
                <w:szCs w:val="20"/>
                <w:lang w:val="en-US"/>
              </w:rPr>
            </w:pPr>
            <w:r w:rsidRPr="00DD5C3E">
              <w:rPr>
                <w:rFonts w:ascii="Times New Roman" w:hAnsi="Times New Roman"/>
                <w:b/>
                <w:color w:val="000000"/>
                <w:sz w:val="20"/>
                <w:szCs w:val="20"/>
              </w:rPr>
              <w:t>-</w:t>
            </w:r>
            <w:r w:rsidRPr="00DD5C3E">
              <w:rPr>
                <w:rFonts w:ascii="Times New Roman" w:hAnsi="Times New Roman"/>
                <w:b/>
                <w:color w:val="000000"/>
                <w:sz w:val="20"/>
                <w:szCs w:val="20"/>
                <w:lang w:val="en-US"/>
              </w:rPr>
              <w:t>3505</w:t>
            </w:r>
          </w:p>
        </w:tc>
        <w:tc>
          <w:tcPr>
            <w:tcW w:w="1125" w:type="dxa"/>
            <w:tcBorders>
              <w:left w:val="single" w:sz="4" w:space="0" w:color="auto"/>
            </w:tcBorders>
            <w:vAlign w:val="center"/>
          </w:tcPr>
          <w:p w:rsidR="007F6DBA" w:rsidRPr="00DD5C3E" w:rsidRDefault="007F6DBA" w:rsidP="000A66FF">
            <w:pPr>
              <w:tabs>
                <w:tab w:val="left" w:pos="10348"/>
              </w:tabs>
              <w:spacing w:after="0" w:line="240" w:lineRule="auto"/>
              <w:jc w:val="right"/>
              <w:rPr>
                <w:rFonts w:ascii="Times New Roman" w:hAnsi="Times New Roman"/>
                <w:b/>
                <w:color w:val="000000"/>
                <w:sz w:val="20"/>
                <w:szCs w:val="20"/>
              </w:rPr>
            </w:pPr>
            <w:r>
              <w:rPr>
                <w:rFonts w:ascii="Times New Roman" w:hAnsi="Times New Roman"/>
                <w:b/>
                <w:color w:val="000000"/>
                <w:sz w:val="20"/>
                <w:szCs w:val="20"/>
              </w:rPr>
              <w:t>-9070</w:t>
            </w:r>
          </w:p>
        </w:tc>
        <w:tc>
          <w:tcPr>
            <w:tcW w:w="1125" w:type="dxa"/>
            <w:tcBorders>
              <w:left w:val="single" w:sz="4" w:space="0" w:color="auto"/>
            </w:tcBorders>
            <w:vAlign w:val="center"/>
          </w:tcPr>
          <w:p w:rsidR="007F6DBA" w:rsidRDefault="007F6DBA" w:rsidP="000A66FF">
            <w:pPr>
              <w:tabs>
                <w:tab w:val="left" w:pos="10348"/>
              </w:tabs>
              <w:spacing w:after="0" w:line="240" w:lineRule="auto"/>
              <w:jc w:val="right"/>
              <w:rPr>
                <w:rFonts w:ascii="Times New Roman" w:hAnsi="Times New Roman"/>
                <w:b/>
                <w:color w:val="000000"/>
                <w:sz w:val="20"/>
                <w:szCs w:val="20"/>
              </w:rPr>
            </w:pPr>
            <w:r>
              <w:rPr>
                <w:rFonts w:ascii="Times New Roman" w:hAnsi="Times New Roman"/>
                <w:b/>
                <w:color w:val="000000"/>
                <w:sz w:val="20"/>
                <w:szCs w:val="20"/>
              </w:rPr>
              <w:t>-13341</w:t>
            </w:r>
          </w:p>
        </w:tc>
        <w:tc>
          <w:tcPr>
            <w:tcW w:w="1125" w:type="dxa"/>
            <w:tcBorders>
              <w:left w:val="single" w:sz="4" w:space="0" w:color="auto"/>
            </w:tcBorders>
          </w:tcPr>
          <w:p w:rsidR="007F6DBA" w:rsidRDefault="00A36E94" w:rsidP="000A66FF">
            <w:pPr>
              <w:tabs>
                <w:tab w:val="left" w:pos="10348"/>
              </w:tabs>
              <w:spacing w:after="0" w:line="240" w:lineRule="auto"/>
              <w:jc w:val="right"/>
              <w:rPr>
                <w:rFonts w:ascii="Times New Roman" w:hAnsi="Times New Roman"/>
                <w:b/>
                <w:color w:val="000000"/>
                <w:sz w:val="20"/>
                <w:szCs w:val="20"/>
              </w:rPr>
            </w:pPr>
            <w:r>
              <w:rPr>
                <w:rFonts w:ascii="Times New Roman" w:hAnsi="Times New Roman"/>
                <w:b/>
                <w:color w:val="000000"/>
                <w:sz w:val="20"/>
                <w:szCs w:val="20"/>
              </w:rPr>
              <w:t>-7942</w:t>
            </w:r>
          </w:p>
        </w:tc>
      </w:tr>
      <w:tr w:rsidR="007F6DBA" w:rsidRPr="00DD5C3E" w:rsidTr="007F6DBA">
        <w:trPr>
          <w:trHeight w:val="57"/>
          <w:jc w:val="center"/>
        </w:trPr>
        <w:tc>
          <w:tcPr>
            <w:tcW w:w="2164" w:type="dxa"/>
            <w:shd w:val="clear" w:color="auto" w:fill="auto"/>
            <w:vAlign w:val="bottom"/>
            <w:hideMark/>
          </w:tcPr>
          <w:p w:rsidR="007F6DBA" w:rsidRPr="00DD5C3E" w:rsidRDefault="007F6DBA" w:rsidP="000A66FF">
            <w:pPr>
              <w:tabs>
                <w:tab w:val="left" w:pos="10348"/>
              </w:tabs>
              <w:spacing w:after="0" w:line="240" w:lineRule="auto"/>
              <w:rPr>
                <w:rFonts w:ascii="Times New Roman" w:hAnsi="Times New Roman"/>
                <w:color w:val="000000"/>
                <w:sz w:val="20"/>
                <w:szCs w:val="20"/>
              </w:rPr>
            </w:pPr>
            <w:r w:rsidRPr="00DD5C3E">
              <w:rPr>
                <w:rFonts w:ascii="Times New Roman" w:hAnsi="Times New Roman"/>
                <w:color w:val="000000"/>
                <w:sz w:val="20"/>
                <w:szCs w:val="20"/>
              </w:rPr>
              <w:t>Інші фінансові доходи</w:t>
            </w:r>
          </w:p>
        </w:tc>
        <w:tc>
          <w:tcPr>
            <w:tcW w:w="1446" w:type="dxa"/>
            <w:tcBorders>
              <w:right w:val="single" w:sz="4" w:space="0" w:color="auto"/>
            </w:tcBorders>
            <w:shd w:val="clear" w:color="auto" w:fill="auto"/>
            <w:noWrap/>
            <w:vAlign w:val="bottom"/>
            <w:hideMark/>
          </w:tcPr>
          <w:p w:rsidR="007F6DBA" w:rsidRPr="00DD5C3E" w:rsidRDefault="007F6DBA" w:rsidP="000A66FF">
            <w:pPr>
              <w:tabs>
                <w:tab w:val="left" w:pos="10348"/>
              </w:tabs>
              <w:spacing w:after="0" w:line="240" w:lineRule="auto"/>
              <w:jc w:val="right"/>
              <w:rPr>
                <w:rFonts w:ascii="Times New Roman" w:hAnsi="Times New Roman"/>
                <w:color w:val="000000"/>
                <w:sz w:val="20"/>
                <w:szCs w:val="20"/>
              </w:rPr>
            </w:pPr>
            <w:r w:rsidRPr="00DD5C3E">
              <w:rPr>
                <w:rFonts w:ascii="Times New Roman" w:hAnsi="Times New Roman"/>
                <w:color w:val="000000"/>
                <w:sz w:val="20"/>
                <w:szCs w:val="20"/>
              </w:rPr>
              <w:t>311</w:t>
            </w:r>
          </w:p>
        </w:tc>
        <w:tc>
          <w:tcPr>
            <w:tcW w:w="1349" w:type="dxa"/>
            <w:tcBorders>
              <w:top w:val="single" w:sz="4" w:space="0" w:color="auto"/>
              <w:left w:val="single" w:sz="4" w:space="0" w:color="auto"/>
              <w:bottom w:val="single" w:sz="4" w:space="0" w:color="auto"/>
              <w:right w:val="single" w:sz="4" w:space="0" w:color="auto"/>
            </w:tcBorders>
            <w:vAlign w:val="bottom"/>
          </w:tcPr>
          <w:p w:rsidR="007F6DBA" w:rsidRPr="00DD5C3E" w:rsidRDefault="007F6DBA" w:rsidP="000A66FF">
            <w:pPr>
              <w:tabs>
                <w:tab w:val="left" w:pos="10348"/>
              </w:tabs>
              <w:spacing w:after="0" w:line="240" w:lineRule="auto"/>
              <w:jc w:val="right"/>
              <w:rPr>
                <w:rFonts w:ascii="Times New Roman" w:hAnsi="Times New Roman"/>
                <w:color w:val="000000"/>
                <w:sz w:val="20"/>
                <w:szCs w:val="20"/>
              </w:rPr>
            </w:pPr>
            <w:r w:rsidRPr="00DD5C3E">
              <w:rPr>
                <w:rFonts w:ascii="Times New Roman" w:hAnsi="Times New Roman"/>
                <w:color w:val="000000"/>
                <w:sz w:val="20"/>
                <w:szCs w:val="20"/>
              </w:rPr>
              <w:t>157</w:t>
            </w:r>
          </w:p>
        </w:tc>
        <w:tc>
          <w:tcPr>
            <w:tcW w:w="1125" w:type="dxa"/>
            <w:tcBorders>
              <w:left w:val="single" w:sz="4" w:space="0" w:color="auto"/>
            </w:tcBorders>
            <w:shd w:val="clear" w:color="auto" w:fill="auto"/>
            <w:noWrap/>
            <w:vAlign w:val="bottom"/>
            <w:hideMark/>
          </w:tcPr>
          <w:p w:rsidR="007F6DBA" w:rsidRPr="00DD5C3E" w:rsidRDefault="007F6DBA" w:rsidP="000A66FF">
            <w:pPr>
              <w:tabs>
                <w:tab w:val="left" w:pos="10348"/>
              </w:tabs>
              <w:spacing w:after="0" w:line="240" w:lineRule="auto"/>
              <w:jc w:val="right"/>
              <w:rPr>
                <w:rFonts w:ascii="Times New Roman" w:hAnsi="Times New Roman"/>
                <w:color w:val="000000"/>
                <w:sz w:val="20"/>
                <w:szCs w:val="20"/>
                <w:lang w:val="en-US"/>
              </w:rPr>
            </w:pPr>
            <w:r w:rsidRPr="00DD5C3E">
              <w:rPr>
                <w:rFonts w:ascii="Times New Roman" w:hAnsi="Times New Roman"/>
                <w:color w:val="000000"/>
                <w:sz w:val="20"/>
                <w:szCs w:val="20"/>
                <w:lang w:val="en-US"/>
              </w:rPr>
              <w:t>347</w:t>
            </w:r>
          </w:p>
        </w:tc>
        <w:tc>
          <w:tcPr>
            <w:tcW w:w="1125" w:type="dxa"/>
            <w:tcBorders>
              <w:left w:val="single" w:sz="4" w:space="0" w:color="auto"/>
            </w:tcBorders>
            <w:vAlign w:val="bottom"/>
          </w:tcPr>
          <w:p w:rsidR="007F6DBA" w:rsidRPr="00F54007" w:rsidRDefault="007F6DBA" w:rsidP="000A66FF">
            <w:pPr>
              <w:tabs>
                <w:tab w:val="left" w:pos="10348"/>
              </w:tabs>
              <w:spacing w:after="0" w:line="240" w:lineRule="auto"/>
              <w:jc w:val="right"/>
              <w:rPr>
                <w:rFonts w:ascii="Times New Roman" w:hAnsi="Times New Roman"/>
                <w:color w:val="000000"/>
                <w:sz w:val="20"/>
                <w:szCs w:val="20"/>
              </w:rPr>
            </w:pPr>
            <w:r>
              <w:rPr>
                <w:rFonts w:ascii="Times New Roman" w:hAnsi="Times New Roman"/>
                <w:color w:val="000000"/>
                <w:sz w:val="20"/>
                <w:szCs w:val="20"/>
              </w:rPr>
              <w:t>210</w:t>
            </w:r>
          </w:p>
        </w:tc>
        <w:tc>
          <w:tcPr>
            <w:tcW w:w="1125" w:type="dxa"/>
            <w:tcBorders>
              <w:left w:val="single" w:sz="4" w:space="0" w:color="auto"/>
            </w:tcBorders>
          </w:tcPr>
          <w:p w:rsidR="007F6DBA" w:rsidRDefault="007F6DBA" w:rsidP="000A66FF">
            <w:pPr>
              <w:tabs>
                <w:tab w:val="left" w:pos="10348"/>
              </w:tabs>
              <w:spacing w:after="0" w:line="240" w:lineRule="auto"/>
              <w:jc w:val="right"/>
              <w:rPr>
                <w:rFonts w:ascii="Times New Roman" w:hAnsi="Times New Roman"/>
                <w:color w:val="000000"/>
                <w:sz w:val="20"/>
                <w:szCs w:val="20"/>
              </w:rPr>
            </w:pPr>
            <w:r>
              <w:rPr>
                <w:rFonts w:ascii="Times New Roman" w:hAnsi="Times New Roman"/>
                <w:color w:val="000000"/>
                <w:sz w:val="20"/>
                <w:szCs w:val="20"/>
              </w:rPr>
              <w:t>33</w:t>
            </w:r>
          </w:p>
        </w:tc>
        <w:tc>
          <w:tcPr>
            <w:tcW w:w="1125" w:type="dxa"/>
            <w:tcBorders>
              <w:left w:val="single" w:sz="4" w:space="0" w:color="auto"/>
            </w:tcBorders>
          </w:tcPr>
          <w:p w:rsidR="007F6DBA" w:rsidRDefault="007F6DBA" w:rsidP="000A66FF">
            <w:pPr>
              <w:tabs>
                <w:tab w:val="left" w:pos="10348"/>
              </w:tabs>
              <w:spacing w:after="0" w:line="240" w:lineRule="auto"/>
              <w:jc w:val="right"/>
              <w:rPr>
                <w:rFonts w:ascii="Times New Roman" w:hAnsi="Times New Roman"/>
                <w:color w:val="000000"/>
                <w:sz w:val="20"/>
                <w:szCs w:val="20"/>
              </w:rPr>
            </w:pPr>
          </w:p>
        </w:tc>
      </w:tr>
      <w:tr w:rsidR="007F6DBA" w:rsidRPr="00DD5C3E" w:rsidTr="007F6DBA">
        <w:trPr>
          <w:trHeight w:val="57"/>
          <w:jc w:val="center"/>
        </w:trPr>
        <w:tc>
          <w:tcPr>
            <w:tcW w:w="2164" w:type="dxa"/>
            <w:shd w:val="clear" w:color="auto" w:fill="auto"/>
            <w:vAlign w:val="bottom"/>
            <w:hideMark/>
          </w:tcPr>
          <w:p w:rsidR="007F6DBA" w:rsidRPr="00DD5C3E" w:rsidRDefault="007F6DBA" w:rsidP="000A66FF">
            <w:pPr>
              <w:tabs>
                <w:tab w:val="left" w:pos="10348"/>
              </w:tabs>
              <w:spacing w:after="0" w:line="240" w:lineRule="auto"/>
              <w:rPr>
                <w:rFonts w:ascii="Times New Roman" w:hAnsi="Times New Roman"/>
                <w:color w:val="000000"/>
                <w:sz w:val="20"/>
                <w:szCs w:val="20"/>
              </w:rPr>
            </w:pPr>
            <w:r w:rsidRPr="00DD5C3E">
              <w:rPr>
                <w:rFonts w:ascii="Times New Roman" w:hAnsi="Times New Roman"/>
                <w:color w:val="000000"/>
                <w:sz w:val="20"/>
                <w:szCs w:val="20"/>
              </w:rPr>
              <w:t>Інші доходи</w:t>
            </w:r>
          </w:p>
        </w:tc>
        <w:tc>
          <w:tcPr>
            <w:tcW w:w="1446" w:type="dxa"/>
            <w:tcBorders>
              <w:right w:val="single" w:sz="4" w:space="0" w:color="auto"/>
            </w:tcBorders>
            <w:shd w:val="clear" w:color="auto" w:fill="auto"/>
            <w:noWrap/>
            <w:vAlign w:val="bottom"/>
            <w:hideMark/>
          </w:tcPr>
          <w:p w:rsidR="007F6DBA" w:rsidRPr="00DD5C3E" w:rsidRDefault="007F6DBA" w:rsidP="000A66FF">
            <w:pPr>
              <w:tabs>
                <w:tab w:val="left" w:pos="10348"/>
              </w:tabs>
              <w:spacing w:after="0" w:line="240" w:lineRule="auto"/>
              <w:jc w:val="right"/>
              <w:rPr>
                <w:rFonts w:ascii="Times New Roman" w:hAnsi="Times New Roman"/>
                <w:color w:val="000000"/>
                <w:sz w:val="20"/>
                <w:szCs w:val="20"/>
              </w:rPr>
            </w:pPr>
            <w:r w:rsidRPr="00DD5C3E">
              <w:rPr>
                <w:rFonts w:ascii="Times New Roman" w:hAnsi="Times New Roman"/>
                <w:color w:val="000000"/>
                <w:sz w:val="20"/>
                <w:szCs w:val="20"/>
              </w:rPr>
              <w:t>0</w:t>
            </w:r>
          </w:p>
        </w:tc>
        <w:tc>
          <w:tcPr>
            <w:tcW w:w="1349" w:type="dxa"/>
            <w:tcBorders>
              <w:top w:val="single" w:sz="4" w:space="0" w:color="auto"/>
              <w:left w:val="single" w:sz="4" w:space="0" w:color="auto"/>
              <w:bottom w:val="single" w:sz="4" w:space="0" w:color="auto"/>
              <w:right w:val="single" w:sz="4" w:space="0" w:color="auto"/>
            </w:tcBorders>
            <w:vAlign w:val="bottom"/>
          </w:tcPr>
          <w:p w:rsidR="007F6DBA" w:rsidRPr="00DD5C3E" w:rsidRDefault="007F6DBA" w:rsidP="000A66FF">
            <w:pPr>
              <w:tabs>
                <w:tab w:val="left" w:pos="10348"/>
              </w:tabs>
              <w:spacing w:after="0" w:line="240" w:lineRule="auto"/>
              <w:jc w:val="right"/>
              <w:rPr>
                <w:rFonts w:ascii="Times New Roman" w:hAnsi="Times New Roman"/>
                <w:color w:val="000000"/>
                <w:sz w:val="20"/>
                <w:szCs w:val="20"/>
              </w:rPr>
            </w:pPr>
            <w:r w:rsidRPr="00DD5C3E">
              <w:rPr>
                <w:rFonts w:ascii="Times New Roman" w:hAnsi="Times New Roman"/>
                <w:color w:val="000000"/>
                <w:sz w:val="20"/>
                <w:szCs w:val="20"/>
              </w:rPr>
              <w:t>0</w:t>
            </w:r>
          </w:p>
        </w:tc>
        <w:tc>
          <w:tcPr>
            <w:tcW w:w="1125" w:type="dxa"/>
            <w:tcBorders>
              <w:left w:val="single" w:sz="4" w:space="0" w:color="auto"/>
            </w:tcBorders>
            <w:shd w:val="clear" w:color="auto" w:fill="auto"/>
            <w:noWrap/>
            <w:vAlign w:val="bottom"/>
            <w:hideMark/>
          </w:tcPr>
          <w:p w:rsidR="007F6DBA" w:rsidRPr="00DD5C3E" w:rsidRDefault="007F6DBA" w:rsidP="000A66FF">
            <w:pPr>
              <w:tabs>
                <w:tab w:val="left" w:pos="10348"/>
              </w:tabs>
              <w:spacing w:after="0" w:line="240" w:lineRule="auto"/>
              <w:jc w:val="right"/>
              <w:rPr>
                <w:rFonts w:ascii="Times New Roman" w:hAnsi="Times New Roman"/>
                <w:color w:val="000000"/>
                <w:sz w:val="20"/>
                <w:szCs w:val="20"/>
                <w:lang w:val="en-US"/>
              </w:rPr>
            </w:pPr>
            <w:r w:rsidRPr="00DD5C3E">
              <w:rPr>
                <w:rFonts w:ascii="Times New Roman" w:hAnsi="Times New Roman"/>
                <w:color w:val="000000"/>
                <w:sz w:val="20"/>
                <w:szCs w:val="20"/>
                <w:lang w:val="en-US"/>
              </w:rPr>
              <w:t>30</w:t>
            </w:r>
          </w:p>
        </w:tc>
        <w:tc>
          <w:tcPr>
            <w:tcW w:w="1125" w:type="dxa"/>
            <w:tcBorders>
              <w:left w:val="single" w:sz="4" w:space="0" w:color="auto"/>
            </w:tcBorders>
            <w:vAlign w:val="bottom"/>
          </w:tcPr>
          <w:p w:rsidR="007F6DBA" w:rsidRPr="00F54007" w:rsidRDefault="007F6DBA" w:rsidP="000A66FF">
            <w:pPr>
              <w:tabs>
                <w:tab w:val="left" w:pos="10348"/>
              </w:tabs>
              <w:spacing w:after="0" w:line="240" w:lineRule="auto"/>
              <w:jc w:val="right"/>
              <w:rPr>
                <w:rFonts w:ascii="Times New Roman" w:hAnsi="Times New Roman"/>
                <w:color w:val="000000"/>
                <w:sz w:val="20"/>
                <w:szCs w:val="20"/>
              </w:rPr>
            </w:pPr>
            <w:r>
              <w:rPr>
                <w:rFonts w:ascii="Times New Roman" w:hAnsi="Times New Roman"/>
                <w:color w:val="000000"/>
                <w:sz w:val="20"/>
                <w:szCs w:val="20"/>
              </w:rPr>
              <w:t>69</w:t>
            </w:r>
          </w:p>
        </w:tc>
        <w:tc>
          <w:tcPr>
            <w:tcW w:w="1125" w:type="dxa"/>
            <w:tcBorders>
              <w:left w:val="single" w:sz="4" w:space="0" w:color="auto"/>
            </w:tcBorders>
          </w:tcPr>
          <w:p w:rsidR="007F6DBA" w:rsidRDefault="007F6DBA" w:rsidP="000A66FF">
            <w:pPr>
              <w:tabs>
                <w:tab w:val="left" w:pos="10348"/>
              </w:tabs>
              <w:spacing w:after="0" w:line="240" w:lineRule="auto"/>
              <w:jc w:val="right"/>
              <w:rPr>
                <w:rFonts w:ascii="Times New Roman" w:hAnsi="Times New Roman"/>
                <w:color w:val="000000"/>
                <w:sz w:val="20"/>
                <w:szCs w:val="20"/>
              </w:rPr>
            </w:pPr>
            <w:r>
              <w:rPr>
                <w:rFonts w:ascii="Times New Roman" w:hAnsi="Times New Roman"/>
                <w:color w:val="000000"/>
                <w:sz w:val="20"/>
                <w:szCs w:val="20"/>
              </w:rPr>
              <w:t>0</w:t>
            </w:r>
          </w:p>
        </w:tc>
        <w:tc>
          <w:tcPr>
            <w:tcW w:w="1125" w:type="dxa"/>
            <w:tcBorders>
              <w:left w:val="single" w:sz="4" w:space="0" w:color="auto"/>
            </w:tcBorders>
          </w:tcPr>
          <w:p w:rsidR="007F6DBA" w:rsidRDefault="00A36E94" w:rsidP="000A66FF">
            <w:pPr>
              <w:tabs>
                <w:tab w:val="left" w:pos="10348"/>
              </w:tabs>
              <w:spacing w:after="0" w:line="240" w:lineRule="auto"/>
              <w:jc w:val="right"/>
              <w:rPr>
                <w:rFonts w:ascii="Times New Roman" w:hAnsi="Times New Roman"/>
                <w:color w:val="000000"/>
                <w:sz w:val="20"/>
                <w:szCs w:val="20"/>
              </w:rPr>
            </w:pPr>
            <w:r>
              <w:rPr>
                <w:rFonts w:ascii="Times New Roman" w:hAnsi="Times New Roman"/>
                <w:color w:val="000000"/>
                <w:sz w:val="20"/>
                <w:szCs w:val="20"/>
              </w:rPr>
              <w:t>9</w:t>
            </w:r>
          </w:p>
        </w:tc>
      </w:tr>
      <w:tr w:rsidR="007F6DBA" w:rsidRPr="00DD5C3E" w:rsidTr="007F6DBA">
        <w:trPr>
          <w:trHeight w:val="57"/>
          <w:jc w:val="center"/>
        </w:trPr>
        <w:tc>
          <w:tcPr>
            <w:tcW w:w="2164" w:type="dxa"/>
            <w:shd w:val="clear" w:color="auto" w:fill="auto"/>
            <w:vAlign w:val="bottom"/>
            <w:hideMark/>
          </w:tcPr>
          <w:p w:rsidR="007F6DBA" w:rsidRPr="00DD5C3E" w:rsidRDefault="007F6DBA" w:rsidP="000A66FF">
            <w:pPr>
              <w:tabs>
                <w:tab w:val="left" w:pos="10348"/>
              </w:tabs>
              <w:spacing w:after="0" w:line="240" w:lineRule="auto"/>
              <w:rPr>
                <w:rFonts w:ascii="Times New Roman" w:hAnsi="Times New Roman"/>
                <w:color w:val="000000"/>
                <w:sz w:val="20"/>
                <w:szCs w:val="20"/>
              </w:rPr>
            </w:pPr>
            <w:r w:rsidRPr="00DD5C3E">
              <w:rPr>
                <w:rFonts w:ascii="Times New Roman" w:hAnsi="Times New Roman"/>
                <w:color w:val="000000"/>
                <w:sz w:val="20"/>
                <w:szCs w:val="20"/>
              </w:rPr>
              <w:t>Інші витрати</w:t>
            </w:r>
          </w:p>
        </w:tc>
        <w:tc>
          <w:tcPr>
            <w:tcW w:w="1446" w:type="dxa"/>
            <w:tcBorders>
              <w:right w:val="single" w:sz="4" w:space="0" w:color="auto"/>
            </w:tcBorders>
            <w:shd w:val="clear" w:color="auto" w:fill="auto"/>
            <w:noWrap/>
            <w:vAlign w:val="bottom"/>
            <w:hideMark/>
          </w:tcPr>
          <w:p w:rsidR="007F6DBA" w:rsidRPr="00DD5C3E" w:rsidRDefault="007F6DBA" w:rsidP="000A66FF">
            <w:pPr>
              <w:tabs>
                <w:tab w:val="left" w:pos="10348"/>
              </w:tabs>
              <w:spacing w:after="0" w:line="240" w:lineRule="auto"/>
              <w:jc w:val="right"/>
              <w:rPr>
                <w:rFonts w:ascii="Times New Roman" w:hAnsi="Times New Roman"/>
                <w:color w:val="000000"/>
                <w:sz w:val="20"/>
                <w:szCs w:val="20"/>
              </w:rPr>
            </w:pPr>
            <w:r w:rsidRPr="00DD5C3E">
              <w:rPr>
                <w:rFonts w:ascii="Times New Roman" w:hAnsi="Times New Roman"/>
                <w:color w:val="000000"/>
                <w:sz w:val="20"/>
                <w:szCs w:val="20"/>
              </w:rPr>
              <w:t>5450</w:t>
            </w:r>
          </w:p>
        </w:tc>
        <w:tc>
          <w:tcPr>
            <w:tcW w:w="1349" w:type="dxa"/>
            <w:tcBorders>
              <w:top w:val="single" w:sz="4" w:space="0" w:color="auto"/>
              <w:left w:val="single" w:sz="4" w:space="0" w:color="auto"/>
              <w:bottom w:val="single" w:sz="4" w:space="0" w:color="auto"/>
              <w:right w:val="single" w:sz="4" w:space="0" w:color="auto"/>
            </w:tcBorders>
            <w:vAlign w:val="bottom"/>
          </w:tcPr>
          <w:p w:rsidR="007F6DBA" w:rsidRPr="00DD5C3E" w:rsidRDefault="007F6DBA" w:rsidP="000A66FF">
            <w:pPr>
              <w:tabs>
                <w:tab w:val="left" w:pos="10348"/>
              </w:tabs>
              <w:spacing w:after="0" w:line="240" w:lineRule="auto"/>
              <w:jc w:val="right"/>
              <w:rPr>
                <w:rFonts w:ascii="Times New Roman" w:hAnsi="Times New Roman"/>
                <w:color w:val="000000"/>
                <w:sz w:val="20"/>
                <w:szCs w:val="20"/>
              </w:rPr>
            </w:pPr>
            <w:r w:rsidRPr="00DD5C3E">
              <w:rPr>
                <w:rFonts w:ascii="Times New Roman" w:hAnsi="Times New Roman"/>
                <w:color w:val="000000"/>
                <w:sz w:val="20"/>
                <w:szCs w:val="20"/>
              </w:rPr>
              <w:t>0</w:t>
            </w:r>
          </w:p>
        </w:tc>
        <w:tc>
          <w:tcPr>
            <w:tcW w:w="1125" w:type="dxa"/>
            <w:tcBorders>
              <w:left w:val="single" w:sz="4" w:space="0" w:color="auto"/>
            </w:tcBorders>
            <w:shd w:val="clear" w:color="auto" w:fill="auto"/>
            <w:noWrap/>
            <w:vAlign w:val="bottom"/>
            <w:hideMark/>
          </w:tcPr>
          <w:p w:rsidR="007F6DBA" w:rsidRPr="00DD5C3E" w:rsidRDefault="007F6DBA" w:rsidP="000A66FF">
            <w:pPr>
              <w:tabs>
                <w:tab w:val="left" w:pos="10348"/>
              </w:tabs>
              <w:spacing w:after="0" w:line="240" w:lineRule="auto"/>
              <w:jc w:val="right"/>
              <w:rPr>
                <w:rFonts w:ascii="Times New Roman" w:hAnsi="Times New Roman"/>
                <w:color w:val="000000"/>
                <w:sz w:val="20"/>
                <w:szCs w:val="20"/>
              </w:rPr>
            </w:pPr>
            <w:r w:rsidRPr="00DD5C3E">
              <w:rPr>
                <w:rFonts w:ascii="Times New Roman" w:hAnsi="Times New Roman"/>
                <w:color w:val="000000"/>
                <w:sz w:val="20"/>
                <w:szCs w:val="20"/>
              </w:rPr>
              <w:t>0</w:t>
            </w:r>
          </w:p>
        </w:tc>
        <w:tc>
          <w:tcPr>
            <w:tcW w:w="1125" w:type="dxa"/>
            <w:tcBorders>
              <w:left w:val="single" w:sz="4" w:space="0" w:color="auto"/>
            </w:tcBorders>
            <w:vAlign w:val="bottom"/>
          </w:tcPr>
          <w:p w:rsidR="007F6DBA" w:rsidRPr="00DD5C3E" w:rsidRDefault="007F6DBA" w:rsidP="000A66FF">
            <w:pPr>
              <w:tabs>
                <w:tab w:val="left" w:pos="10348"/>
              </w:tabs>
              <w:spacing w:after="0" w:line="240" w:lineRule="auto"/>
              <w:jc w:val="right"/>
              <w:rPr>
                <w:rFonts w:ascii="Times New Roman" w:hAnsi="Times New Roman"/>
                <w:color w:val="000000"/>
                <w:sz w:val="20"/>
                <w:szCs w:val="20"/>
              </w:rPr>
            </w:pPr>
            <w:r>
              <w:rPr>
                <w:rFonts w:ascii="Times New Roman" w:hAnsi="Times New Roman"/>
                <w:color w:val="000000"/>
                <w:sz w:val="20"/>
                <w:szCs w:val="20"/>
              </w:rPr>
              <w:t>0</w:t>
            </w:r>
          </w:p>
        </w:tc>
        <w:tc>
          <w:tcPr>
            <w:tcW w:w="1125" w:type="dxa"/>
            <w:tcBorders>
              <w:left w:val="single" w:sz="4" w:space="0" w:color="auto"/>
            </w:tcBorders>
          </w:tcPr>
          <w:p w:rsidR="007F6DBA" w:rsidRDefault="007F6DBA" w:rsidP="000A66FF">
            <w:pPr>
              <w:tabs>
                <w:tab w:val="left" w:pos="10348"/>
              </w:tabs>
              <w:spacing w:after="0" w:line="240" w:lineRule="auto"/>
              <w:jc w:val="right"/>
              <w:rPr>
                <w:rFonts w:ascii="Times New Roman" w:hAnsi="Times New Roman"/>
                <w:color w:val="000000"/>
                <w:sz w:val="20"/>
                <w:szCs w:val="20"/>
              </w:rPr>
            </w:pPr>
            <w:r>
              <w:rPr>
                <w:rFonts w:ascii="Times New Roman" w:hAnsi="Times New Roman"/>
                <w:color w:val="000000"/>
                <w:sz w:val="20"/>
                <w:szCs w:val="20"/>
              </w:rPr>
              <w:t>0</w:t>
            </w:r>
          </w:p>
        </w:tc>
        <w:tc>
          <w:tcPr>
            <w:tcW w:w="1125" w:type="dxa"/>
            <w:tcBorders>
              <w:left w:val="single" w:sz="4" w:space="0" w:color="auto"/>
            </w:tcBorders>
          </w:tcPr>
          <w:p w:rsidR="007F6DBA" w:rsidRDefault="007F6DBA" w:rsidP="000A66FF">
            <w:pPr>
              <w:tabs>
                <w:tab w:val="left" w:pos="10348"/>
              </w:tabs>
              <w:spacing w:after="0" w:line="240" w:lineRule="auto"/>
              <w:jc w:val="right"/>
              <w:rPr>
                <w:rFonts w:ascii="Times New Roman" w:hAnsi="Times New Roman"/>
                <w:color w:val="000000"/>
                <w:sz w:val="20"/>
                <w:szCs w:val="20"/>
              </w:rPr>
            </w:pPr>
          </w:p>
        </w:tc>
      </w:tr>
      <w:tr w:rsidR="007F6DBA" w:rsidRPr="00DD5C3E" w:rsidTr="007F6DBA">
        <w:trPr>
          <w:trHeight w:val="142"/>
          <w:jc w:val="center"/>
        </w:trPr>
        <w:tc>
          <w:tcPr>
            <w:tcW w:w="2164" w:type="dxa"/>
            <w:shd w:val="clear" w:color="auto" w:fill="auto"/>
            <w:vAlign w:val="bottom"/>
            <w:hideMark/>
          </w:tcPr>
          <w:p w:rsidR="007F6DBA" w:rsidRPr="00DD5C3E" w:rsidRDefault="007F6DBA" w:rsidP="000A66FF">
            <w:pPr>
              <w:tabs>
                <w:tab w:val="left" w:pos="10348"/>
              </w:tabs>
              <w:spacing w:after="0" w:line="240" w:lineRule="auto"/>
              <w:rPr>
                <w:rFonts w:ascii="Times New Roman" w:hAnsi="Times New Roman"/>
                <w:b/>
                <w:color w:val="000000"/>
                <w:sz w:val="20"/>
                <w:szCs w:val="20"/>
              </w:rPr>
            </w:pPr>
            <w:r w:rsidRPr="00DD5C3E">
              <w:rPr>
                <w:rFonts w:ascii="Times New Roman" w:hAnsi="Times New Roman"/>
                <w:b/>
                <w:color w:val="000000"/>
                <w:sz w:val="20"/>
                <w:szCs w:val="20"/>
              </w:rPr>
              <w:t xml:space="preserve">Фінансовий результат до оподаткування: </w:t>
            </w:r>
          </w:p>
        </w:tc>
        <w:tc>
          <w:tcPr>
            <w:tcW w:w="1446" w:type="dxa"/>
            <w:tcBorders>
              <w:right w:val="single" w:sz="4" w:space="0" w:color="auto"/>
            </w:tcBorders>
            <w:shd w:val="clear" w:color="auto" w:fill="auto"/>
            <w:noWrap/>
            <w:vAlign w:val="bottom"/>
            <w:hideMark/>
          </w:tcPr>
          <w:p w:rsidR="007F6DBA" w:rsidRPr="00DD5C3E" w:rsidRDefault="007F6DBA" w:rsidP="000A66FF">
            <w:pPr>
              <w:tabs>
                <w:tab w:val="left" w:pos="10348"/>
              </w:tabs>
              <w:spacing w:after="0" w:line="240" w:lineRule="auto"/>
              <w:jc w:val="right"/>
              <w:rPr>
                <w:rFonts w:ascii="Times New Roman" w:hAnsi="Times New Roman"/>
                <w:b/>
                <w:color w:val="000000"/>
                <w:sz w:val="20"/>
                <w:szCs w:val="20"/>
              </w:rPr>
            </w:pPr>
          </w:p>
        </w:tc>
        <w:tc>
          <w:tcPr>
            <w:tcW w:w="1349" w:type="dxa"/>
            <w:tcBorders>
              <w:top w:val="single" w:sz="4" w:space="0" w:color="auto"/>
              <w:left w:val="single" w:sz="4" w:space="0" w:color="auto"/>
              <w:bottom w:val="single" w:sz="4" w:space="0" w:color="auto"/>
              <w:right w:val="single" w:sz="4" w:space="0" w:color="auto"/>
            </w:tcBorders>
            <w:vAlign w:val="bottom"/>
          </w:tcPr>
          <w:p w:rsidR="007F6DBA" w:rsidRPr="00DD5C3E" w:rsidRDefault="007F6DBA" w:rsidP="000A66FF">
            <w:pPr>
              <w:tabs>
                <w:tab w:val="left" w:pos="10348"/>
              </w:tabs>
              <w:spacing w:after="0" w:line="240" w:lineRule="auto"/>
              <w:jc w:val="right"/>
              <w:rPr>
                <w:rFonts w:ascii="Times New Roman" w:hAnsi="Times New Roman"/>
                <w:b/>
                <w:color w:val="000000"/>
                <w:sz w:val="20"/>
                <w:szCs w:val="20"/>
              </w:rPr>
            </w:pPr>
          </w:p>
        </w:tc>
        <w:tc>
          <w:tcPr>
            <w:tcW w:w="1125" w:type="dxa"/>
            <w:tcBorders>
              <w:left w:val="single" w:sz="4" w:space="0" w:color="auto"/>
            </w:tcBorders>
            <w:shd w:val="clear" w:color="auto" w:fill="auto"/>
            <w:noWrap/>
            <w:vAlign w:val="bottom"/>
            <w:hideMark/>
          </w:tcPr>
          <w:p w:rsidR="007F6DBA" w:rsidRPr="00DD5C3E" w:rsidRDefault="007F6DBA" w:rsidP="000A66FF">
            <w:pPr>
              <w:tabs>
                <w:tab w:val="left" w:pos="10348"/>
              </w:tabs>
              <w:spacing w:after="0" w:line="240" w:lineRule="auto"/>
              <w:jc w:val="right"/>
              <w:rPr>
                <w:rFonts w:ascii="Times New Roman" w:hAnsi="Times New Roman"/>
                <w:b/>
                <w:color w:val="000000"/>
                <w:sz w:val="20"/>
                <w:szCs w:val="20"/>
              </w:rPr>
            </w:pPr>
          </w:p>
        </w:tc>
        <w:tc>
          <w:tcPr>
            <w:tcW w:w="1125" w:type="dxa"/>
            <w:tcBorders>
              <w:left w:val="single" w:sz="4" w:space="0" w:color="auto"/>
            </w:tcBorders>
            <w:vAlign w:val="bottom"/>
          </w:tcPr>
          <w:p w:rsidR="007F6DBA" w:rsidRPr="00DD5C3E" w:rsidRDefault="007F6DBA" w:rsidP="000A66FF">
            <w:pPr>
              <w:tabs>
                <w:tab w:val="left" w:pos="10348"/>
              </w:tabs>
              <w:spacing w:after="0" w:line="240" w:lineRule="auto"/>
              <w:jc w:val="right"/>
              <w:rPr>
                <w:rFonts w:ascii="Times New Roman" w:hAnsi="Times New Roman"/>
                <w:b/>
                <w:color w:val="000000"/>
                <w:sz w:val="20"/>
                <w:szCs w:val="20"/>
              </w:rPr>
            </w:pPr>
          </w:p>
        </w:tc>
        <w:tc>
          <w:tcPr>
            <w:tcW w:w="1125" w:type="dxa"/>
            <w:tcBorders>
              <w:left w:val="single" w:sz="4" w:space="0" w:color="auto"/>
            </w:tcBorders>
          </w:tcPr>
          <w:p w:rsidR="007F6DBA" w:rsidRPr="00DD5C3E" w:rsidRDefault="007F6DBA" w:rsidP="000A66FF">
            <w:pPr>
              <w:tabs>
                <w:tab w:val="left" w:pos="10348"/>
              </w:tabs>
              <w:spacing w:after="0" w:line="240" w:lineRule="auto"/>
              <w:jc w:val="right"/>
              <w:rPr>
                <w:rFonts w:ascii="Times New Roman" w:hAnsi="Times New Roman"/>
                <w:b/>
                <w:color w:val="000000"/>
                <w:sz w:val="20"/>
                <w:szCs w:val="20"/>
              </w:rPr>
            </w:pPr>
          </w:p>
        </w:tc>
        <w:tc>
          <w:tcPr>
            <w:tcW w:w="1125" w:type="dxa"/>
            <w:tcBorders>
              <w:left w:val="single" w:sz="4" w:space="0" w:color="auto"/>
            </w:tcBorders>
          </w:tcPr>
          <w:p w:rsidR="007F6DBA" w:rsidRPr="00DD5C3E" w:rsidRDefault="007F6DBA" w:rsidP="000A66FF">
            <w:pPr>
              <w:tabs>
                <w:tab w:val="left" w:pos="10348"/>
              </w:tabs>
              <w:spacing w:after="0" w:line="240" w:lineRule="auto"/>
              <w:jc w:val="right"/>
              <w:rPr>
                <w:rFonts w:ascii="Times New Roman" w:hAnsi="Times New Roman"/>
                <w:b/>
                <w:color w:val="000000"/>
                <w:sz w:val="20"/>
                <w:szCs w:val="20"/>
              </w:rPr>
            </w:pPr>
          </w:p>
        </w:tc>
      </w:tr>
      <w:tr w:rsidR="007F6DBA" w:rsidRPr="00DD5C3E" w:rsidTr="007F6DBA">
        <w:trPr>
          <w:trHeight w:val="142"/>
          <w:jc w:val="center"/>
        </w:trPr>
        <w:tc>
          <w:tcPr>
            <w:tcW w:w="2164" w:type="dxa"/>
            <w:shd w:val="clear" w:color="auto" w:fill="auto"/>
            <w:vAlign w:val="bottom"/>
          </w:tcPr>
          <w:p w:rsidR="007F6DBA" w:rsidRPr="00DD5C3E" w:rsidRDefault="007F6DBA" w:rsidP="000A66FF">
            <w:pPr>
              <w:tabs>
                <w:tab w:val="left" w:pos="10348"/>
              </w:tabs>
              <w:spacing w:after="0" w:line="240" w:lineRule="auto"/>
              <w:rPr>
                <w:rFonts w:ascii="Times New Roman" w:hAnsi="Times New Roman"/>
                <w:color w:val="000000"/>
                <w:sz w:val="20"/>
                <w:szCs w:val="20"/>
              </w:rPr>
            </w:pPr>
            <w:r w:rsidRPr="00DD5C3E">
              <w:rPr>
                <w:rFonts w:ascii="Times New Roman" w:hAnsi="Times New Roman"/>
                <w:color w:val="000000"/>
                <w:sz w:val="20"/>
                <w:szCs w:val="20"/>
              </w:rPr>
              <w:t>Прибуток</w:t>
            </w:r>
          </w:p>
        </w:tc>
        <w:tc>
          <w:tcPr>
            <w:tcW w:w="1446" w:type="dxa"/>
            <w:tcBorders>
              <w:right w:val="single" w:sz="4" w:space="0" w:color="auto"/>
            </w:tcBorders>
            <w:shd w:val="clear" w:color="auto" w:fill="auto"/>
            <w:noWrap/>
            <w:vAlign w:val="bottom"/>
          </w:tcPr>
          <w:p w:rsidR="007F6DBA" w:rsidRPr="00DD5C3E" w:rsidRDefault="007F6DBA" w:rsidP="000A66FF">
            <w:pPr>
              <w:tabs>
                <w:tab w:val="left" w:pos="10348"/>
              </w:tabs>
              <w:spacing w:after="0" w:line="240" w:lineRule="auto"/>
              <w:jc w:val="right"/>
              <w:rPr>
                <w:rFonts w:ascii="Times New Roman" w:hAnsi="Times New Roman"/>
                <w:color w:val="000000"/>
                <w:sz w:val="20"/>
                <w:szCs w:val="20"/>
              </w:rPr>
            </w:pPr>
          </w:p>
        </w:tc>
        <w:tc>
          <w:tcPr>
            <w:tcW w:w="1349" w:type="dxa"/>
            <w:tcBorders>
              <w:top w:val="single" w:sz="4" w:space="0" w:color="auto"/>
              <w:left w:val="single" w:sz="4" w:space="0" w:color="auto"/>
              <w:bottom w:val="single" w:sz="4" w:space="0" w:color="auto"/>
              <w:right w:val="single" w:sz="4" w:space="0" w:color="auto"/>
            </w:tcBorders>
            <w:vAlign w:val="bottom"/>
          </w:tcPr>
          <w:p w:rsidR="007F6DBA" w:rsidRPr="00DD5C3E" w:rsidRDefault="007F6DBA" w:rsidP="000A66FF">
            <w:pPr>
              <w:tabs>
                <w:tab w:val="left" w:pos="10348"/>
              </w:tabs>
              <w:spacing w:after="0" w:line="240" w:lineRule="auto"/>
              <w:jc w:val="right"/>
              <w:rPr>
                <w:rFonts w:ascii="Times New Roman" w:hAnsi="Times New Roman"/>
                <w:color w:val="000000"/>
                <w:sz w:val="20"/>
                <w:szCs w:val="20"/>
              </w:rPr>
            </w:pPr>
          </w:p>
        </w:tc>
        <w:tc>
          <w:tcPr>
            <w:tcW w:w="1125" w:type="dxa"/>
            <w:tcBorders>
              <w:left w:val="single" w:sz="4" w:space="0" w:color="auto"/>
            </w:tcBorders>
            <w:shd w:val="clear" w:color="auto" w:fill="auto"/>
            <w:noWrap/>
            <w:vAlign w:val="bottom"/>
          </w:tcPr>
          <w:p w:rsidR="007F6DBA" w:rsidRPr="00DD5C3E" w:rsidRDefault="007F6DBA" w:rsidP="000A66FF">
            <w:pPr>
              <w:tabs>
                <w:tab w:val="left" w:pos="10348"/>
              </w:tabs>
              <w:spacing w:after="0" w:line="240" w:lineRule="auto"/>
              <w:jc w:val="right"/>
              <w:rPr>
                <w:rFonts w:ascii="Times New Roman" w:hAnsi="Times New Roman"/>
                <w:color w:val="000000"/>
                <w:sz w:val="20"/>
                <w:szCs w:val="20"/>
              </w:rPr>
            </w:pPr>
          </w:p>
        </w:tc>
        <w:tc>
          <w:tcPr>
            <w:tcW w:w="1125" w:type="dxa"/>
            <w:tcBorders>
              <w:left w:val="single" w:sz="4" w:space="0" w:color="auto"/>
            </w:tcBorders>
            <w:vAlign w:val="bottom"/>
          </w:tcPr>
          <w:p w:rsidR="007F6DBA" w:rsidRPr="00DD5C3E" w:rsidRDefault="007F6DBA" w:rsidP="000A66FF">
            <w:pPr>
              <w:tabs>
                <w:tab w:val="left" w:pos="10348"/>
              </w:tabs>
              <w:spacing w:after="0" w:line="240" w:lineRule="auto"/>
              <w:jc w:val="right"/>
              <w:rPr>
                <w:rFonts w:ascii="Times New Roman" w:hAnsi="Times New Roman"/>
                <w:color w:val="000000"/>
                <w:sz w:val="20"/>
                <w:szCs w:val="20"/>
              </w:rPr>
            </w:pPr>
          </w:p>
        </w:tc>
        <w:tc>
          <w:tcPr>
            <w:tcW w:w="1125" w:type="dxa"/>
            <w:tcBorders>
              <w:left w:val="single" w:sz="4" w:space="0" w:color="auto"/>
            </w:tcBorders>
          </w:tcPr>
          <w:p w:rsidR="007F6DBA" w:rsidRPr="00DD5C3E" w:rsidRDefault="007F6DBA" w:rsidP="000A66FF">
            <w:pPr>
              <w:tabs>
                <w:tab w:val="left" w:pos="10348"/>
              </w:tabs>
              <w:spacing w:after="0" w:line="240" w:lineRule="auto"/>
              <w:jc w:val="right"/>
              <w:rPr>
                <w:rFonts w:ascii="Times New Roman" w:hAnsi="Times New Roman"/>
                <w:color w:val="000000"/>
                <w:sz w:val="20"/>
                <w:szCs w:val="20"/>
              </w:rPr>
            </w:pPr>
          </w:p>
        </w:tc>
        <w:tc>
          <w:tcPr>
            <w:tcW w:w="1125" w:type="dxa"/>
            <w:tcBorders>
              <w:left w:val="single" w:sz="4" w:space="0" w:color="auto"/>
            </w:tcBorders>
          </w:tcPr>
          <w:p w:rsidR="007F6DBA" w:rsidRPr="00DD5C3E" w:rsidRDefault="007F6DBA" w:rsidP="000A66FF">
            <w:pPr>
              <w:tabs>
                <w:tab w:val="left" w:pos="10348"/>
              </w:tabs>
              <w:spacing w:after="0" w:line="240" w:lineRule="auto"/>
              <w:jc w:val="right"/>
              <w:rPr>
                <w:rFonts w:ascii="Times New Roman" w:hAnsi="Times New Roman"/>
                <w:color w:val="000000"/>
                <w:sz w:val="20"/>
                <w:szCs w:val="20"/>
              </w:rPr>
            </w:pPr>
          </w:p>
        </w:tc>
      </w:tr>
      <w:tr w:rsidR="007F6DBA" w:rsidRPr="00DD5C3E" w:rsidTr="007F6DBA">
        <w:trPr>
          <w:trHeight w:val="57"/>
          <w:jc w:val="center"/>
        </w:trPr>
        <w:tc>
          <w:tcPr>
            <w:tcW w:w="2164" w:type="dxa"/>
            <w:shd w:val="clear" w:color="auto" w:fill="auto"/>
            <w:vAlign w:val="bottom"/>
            <w:hideMark/>
          </w:tcPr>
          <w:p w:rsidR="007F6DBA" w:rsidRPr="00DD5C3E" w:rsidRDefault="007F6DBA" w:rsidP="000A66FF">
            <w:pPr>
              <w:tabs>
                <w:tab w:val="left" w:pos="10348"/>
              </w:tabs>
              <w:spacing w:after="0" w:line="240" w:lineRule="auto"/>
              <w:rPr>
                <w:rFonts w:ascii="Times New Roman" w:hAnsi="Times New Roman"/>
                <w:color w:val="000000"/>
                <w:sz w:val="20"/>
                <w:szCs w:val="20"/>
              </w:rPr>
            </w:pPr>
            <w:r w:rsidRPr="00DD5C3E">
              <w:rPr>
                <w:rFonts w:ascii="Times New Roman" w:hAnsi="Times New Roman"/>
                <w:color w:val="000000"/>
                <w:sz w:val="20"/>
                <w:szCs w:val="20"/>
              </w:rPr>
              <w:t>Збиток</w:t>
            </w:r>
          </w:p>
        </w:tc>
        <w:tc>
          <w:tcPr>
            <w:tcW w:w="1446" w:type="dxa"/>
            <w:tcBorders>
              <w:right w:val="single" w:sz="4" w:space="0" w:color="auto"/>
            </w:tcBorders>
            <w:shd w:val="clear" w:color="auto" w:fill="auto"/>
            <w:noWrap/>
            <w:vAlign w:val="bottom"/>
            <w:hideMark/>
          </w:tcPr>
          <w:p w:rsidR="007F6DBA" w:rsidRPr="00DD5C3E" w:rsidRDefault="007F6DBA" w:rsidP="000A66FF">
            <w:pPr>
              <w:tabs>
                <w:tab w:val="left" w:pos="10348"/>
              </w:tabs>
              <w:spacing w:after="0" w:line="240" w:lineRule="auto"/>
              <w:jc w:val="right"/>
              <w:rPr>
                <w:rFonts w:ascii="Times New Roman" w:hAnsi="Times New Roman"/>
                <w:color w:val="000000"/>
                <w:sz w:val="20"/>
                <w:szCs w:val="20"/>
              </w:rPr>
            </w:pPr>
            <w:r w:rsidRPr="00DD5C3E">
              <w:rPr>
                <w:rFonts w:ascii="Times New Roman" w:hAnsi="Times New Roman"/>
                <w:color w:val="000000"/>
                <w:sz w:val="20"/>
                <w:szCs w:val="20"/>
              </w:rPr>
              <w:t>-9924</w:t>
            </w:r>
          </w:p>
        </w:tc>
        <w:tc>
          <w:tcPr>
            <w:tcW w:w="1349" w:type="dxa"/>
            <w:tcBorders>
              <w:top w:val="single" w:sz="4" w:space="0" w:color="auto"/>
              <w:left w:val="single" w:sz="4" w:space="0" w:color="auto"/>
              <w:bottom w:val="single" w:sz="4" w:space="0" w:color="auto"/>
              <w:right w:val="single" w:sz="4" w:space="0" w:color="auto"/>
            </w:tcBorders>
            <w:vAlign w:val="bottom"/>
          </w:tcPr>
          <w:p w:rsidR="007F6DBA" w:rsidRPr="00DD5C3E" w:rsidRDefault="007F6DBA" w:rsidP="000A66FF">
            <w:pPr>
              <w:tabs>
                <w:tab w:val="left" w:pos="10348"/>
              </w:tabs>
              <w:spacing w:after="0" w:line="240" w:lineRule="auto"/>
              <w:jc w:val="right"/>
              <w:rPr>
                <w:rFonts w:ascii="Times New Roman" w:hAnsi="Times New Roman"/>
                <w:color w:val="000000"/>
                <w:sz w:val="20"/>
                <w:szCs w:val="20"/>
              </w:rPr>
            </w:pPr>
            <w:r w:rsidRPr="00DD5C3E">
              <w:rPr>
                <w:rFonts w:ascii="Times New Roman" w:hAnsi="Times New Roman"/>
                <w:color w:val="000000"/>
                <w:sz w:val="20"/>
                <w:szCs w:val="20"/>
              </w:rPr>
              <w:t>-12303</w:t>
            </w:r>
          </w:p>
        </w:tc>
        <w:tc>
          <w:tcPr>
            <w:tcW w:w="1125" w:type="dxa"/>
            <w:tcBorders>
              <w:left w:val="single" w:sz="4" w:space="0" w:color="auto"/>
            </w:tcBorders>
            <w:shd w:val="clear" w:color="auto" w:fill="auto"/>
            <w:noWrap/>
            <w:vAlign w:val="bottom"/>
            <w:hideMark/>
          </w:tcPr>
          <w:p w:rsidR="007F6DBA" w:rsidRPr="00DD5C3E" w:rsidRDefault="007F6DBA" w:rsidP="000A66FF">
            <w:pPr>
              <w:tabs>
                <w:tab w:val="left" w:pos="10348"/>
              </w:tabs>
              <w:spacing w:after="0" w:line="240" w:lineRule="auto"/>
              <w:jc w:val="right"/>
              <w:rPr>
                <w:rFonts w:ascii="Times New Roman" w:hAnsi="Times New Roman"/>
                <w:color w:val="000000"/>
                <w:sz w:val="20"/>
                <w:szCs w:val="20"/>
                <w:lang w:val="en-US"/>
              </w:rPr>
            </w:pPr>
            <w:r w:rsidRPr="00DD5C3E">
              <w:rPr>
                <w:rFonts w:ascii="Times New Roman" w:hAnsi="Times New Roman"/>
                <w:color w:val="000000"/>
                <w:sz w:val="20"/>
                <w:szCs w:val="20"/>
              </w:rPr>
              <w:t>-</w:t>
            </w:r>
            <w:r w:rsidRPr="00DD5C3E">
              <w:rPr>
                <w:rFonts w:ascii="Times New Roman" w:hAnsi="Times New Roman"/>
                <w:color w:val="000000"/>
                <w:sz w:val="20"/>
                <w:szCs w:val="20"/>
                <w:lang w:val="en-US"/>
              </w:rPr>
              <w:t>3128</w:t>
            </w:r>
          </w:p>
        </w:tc>
        <w:tc>
          <w:tcPr>
            <w:tcW w:w="1125" w:type="dxa"/>
            <w:tcBorders>
              <w:left w:val="single" w:sz="4" w:space="0" w:color="auto"/>
            </w:tcBorders>
            <w:vAlign w:val="bottom"/>
          </w:tcPr>
          <w:p w:rsidR="007F6DBA" w:rsidRPr="00DD5C3E" w:rsidRDefault="007F6DBA" w:rsidP="000A66FF">
            <w:pPr>
              <w:tabs>
                <w:tab w:val="left" w:pos="10348"/>
              </w:tabs>
              <w:spacing w:after="0" w:line="240" w:lineRule="auto"/>
              <w:jc w:val="right"/>
              <w:rPr>
                <w:rFonts w:ascii="Times New Roman" w:hAnsi="Times New Roman"/>
                <w:color w:val="000000"/>
                <w:sz w:val="20"/>
                <w:szCs w:val="20"/>
              </w:rPr>
            </w:pPr>
            <w:r>
              <w:rPr>
                <w:rFonts w:ascii="Times New Roman" w:hAnsi="Times New Roman"/>
                <w:color w:val="000000"/>
                <w:sz w:val="20"/>
                <w:szCs w:val="20"/>
              </w:rPr>
              <w:t>-8791</w:t>
            </w:r>
          </w:p>
        </w:tc>
        <w:tc>
          <w:tcPr>
            <w:tcW w:w="1125" w:type="dxa"/>
            <w:tcBorders>
              <w:left w:val="single" w:sz="4" w:space="0" w:color="auto"/>
            </w:tcBorders>
          </w:tcPr>
          <w:p w:rsidR="007F6DBA" w:rsidRDefault="007F6DBA" w:rsidP="000A66FF">
            <w:pPr>
              <w:tabs>
                <w:tab w:val="left" w:pos="10348"/>
              </w:tabs>
              <w:spacing w:after="0" w:line="240" w:lineRule="auto"/>
              <w:jc w:val="right"/>
              <w:rPr>
                <w:rFonts w:ascii="Times New Roman" w:hAnsi="Times New Roman"/>
                <w:color w:val="000000"/>
                <w:sz w:val="20"/>
                <w:szCs w:val="20"/>
              </w:rPr>
            </w:pPr>
            <w:r>
              <w:rPr>
                <w:rFonts w:ascii="Times New Roman" w:hAnsi="Times New Roman"/>
                <w:color w:val="000000"/>
                <w:sz w:val="20"/>
                <w:szCs w:val="20"/>
              </w:rPr>
              <w:t>-13308</w:t>
            </w:r>
          </w:p>
        </w:tc>
        <w:tc>
          <w:tcPr>
            <w:tcW w:w="1125" w:type="dxa"/>
            <w:tcBorders>
              <w:left w:val="single" w:sz="4" w:space="0" w:color="auto"/>
            </w:tcBorders>
          </w:tcPr>
          <w:p w:rsidR="007F6DBA" w:rsidRDefault="00D8081C" w:rsidP="000A66FF">
            <w:pPr>
              <w:tabs>
                <w:tab w:val="left" w:pos="10348"/>
              </w:tabs>
              <w:spacing w:after="0" w:line="240" w:lineRule="auto"/>
              <w:jc w:val="right"/>
              <w:rPr>
                <w:rFonts w:ascii="Times New Roman" w:hAnsi="Times New Roman"/>
                <w:color w:val="000000"/>
                <w:sz w:val="20"/>
                <w:szCs w:val="20"/>
              </w:rPr>
            </w:pPr>
            <w:r>
              <w:rPr>
                <w:rFonts w:ascii="Times New Roman" w:hAnsi="Times New Roman"/>
                <w:color w:val="000000"/>
                <w:sz w:val="20"/>
                <w:szCs w:val="20"/>
              </w:rPr>
              <w:t>-</w:t>
            </w:r>
            <w:r w:rsidR="00A36E94">
              <w:rPr>
                <w:rFonts w:ascii="Times New Roman" w:hAnsi="Times New Roman"/>
                <w:color w:val="000000"/>
                <w:sz w:val="20"/>
                <w:szCs w:val="20"/>
              </w:rPr>
              <w:t>7933</w:t>
            </w:r>
          </w:p>
        </w:tc>
      </w:tr>
      <w:tr w:rsidR="007F6DBA" w:rsidRPr="00DD5C3E" w:rsidTr="007F6DBA">
        <w:trPr>
          <w:trHeight w:val="60"/>
          <w:jc w:val="center"/>
        </w:trPr>
        <w:tc>
          <w:tcPr>
            <w:tcW w:w="2164" w:type="dxa"/>
            <w:shd w:val="clear" w:color="auto" w:fill="auto"/>
            <w:vAlign w:val="bottom"/>
            <w:hideMark/>
          </w:tcPr>
          <w:p w:rsidR="007F6DBA" w:rsidRPr="00DD5C3E" w:rsidRDefault="007F6DBA" w:rsidP="000A66FF">
            <w:pPr>
              <w:tabs>
                <w:tab w:val="left" w:pos="10348"/>
              </w:tabs>
              <w:spacing w:after="0" w:line="240" w:lineRule="auto"/>
              <w:rPr>
                <w:rFonts w:ascii="Times New Roman" w:hAnsi="Times New Roman"/>
                <w:color w:val="000000"/>
                <w:sz w:val="20"/>
                <w:szCs w:val="20"/>
              </w:rPr>
            </w:pPr>
            <w:r w:rsidRPr="00DD5C3E">
              <w:rPr>
                <w:rFonts w:ascii="Times New Roman" w:hAnsi="Times New Roman"/>
                <w:color w:val="000000"/>
                <w:sz w:val="20"/>
                <w:szCs w:val="20"/>
              </w:rPr>
              <w:t>Витрати з податку на прибуток</w:t>
            </w:r>
          </w:p>
        </w:tc>
        <w:tc>
          <w:tcPr>
            <w:tcW w:w="1446" w:type="dxa"/>
            <w:tcBorders>
              <w:right w:val="single" w:sz="4" w:space="0" w:color="auto"/>
            </w:tcBorders>
            <w:shd w:val="clear" w:color="auto" w:fill="auto"/>
            <w:noWrap/>
            <w:vAlign w:val="bottom"/>
            <w:hideMark/>
          </w:tcPr>
          <w:p w:rsidR="007F6DBA" w:rsidRPr="00DD5C3E" w:rsidRDefault="007F6DBA" w:rsidP="000A66FF">
            <w:pPr>
              <w:tabs>
                <w:tab w:val="left" w:pos="10348"/>
              </w:tabs>
              <w:spacing w:after="0" w:line="240" w:lineRule="auto"/>
              <w:jc w:val="right"/>
              <w:rPr>
                <w:rFonts w:ascii="Times New Roman" w:hAnsi="Times New Roman"/>
                <w:color w:val="000000"/>
                <w:sz w:val="20"/>
                <w:szCs w:val="20"/>
              </w:rPr>
            </w:pPr>
            <w:r w:rsidRPr="00DD5C3E">
              <w:rPr>
                <w:rFonts w:ascii="Times New Roman" w:hAnsi="Times New Roman"/>
                <w:color w:val="000000"/>
                <w:sz w:val="20"/>
                <w:szCs w:val="20"/>
              </w:rPr>
              <w:t>183</w:t>
            </w:r>
          </w:p>
        </w:tc>
        <w:tc>
          <w:tcPr>
            <w:tcW w:w="1349" w:type="dxa"/>
            <w:tcBorders>
              <w:top w:val="single" w:sz="4" w:space="0" w:color="auto"/>
              <w:left w:val="single" w:sz="4" w:space="0" w:color="auto"/>
              <w:bottom w:val="single" w:sz="4" w:space="0" w:color="auto"/>
              <w:right w:val="single" w:sz="4" w:space="0" w:color="auto"/>
            </w:tcBorders>
            <w:vAlign w:val="bottom"/>
          </w:tcPr>
          <w:p w:rsidR="007F6DBA" w:rsidRPr="00DD5C3E" w:rsidRDefault="007F6DBA" w:rsidP="000A66FF">
            <w:pPr>
              <w:tabs>
                <w:tab w:val="left" w:pos="10348"/>
              </w:tabs>
              <w:spacing w:after="0" w:line="240" w:lineRule="auto"/>
              <w:jc w:val="right"/>
              <w:rPr>
                <w:rFonts w:ascii="Times New Roman" w:hAnsi="Times New Roman"/>
                <w:color w:val="000000"/>
                <w:sz w:val="20"/>
                <w:szCs w:val="20"/>
              </w:rPr>
            </w:pPr>
            <w:r w:rsidRPr="00DD5C3E">
              <w:rPr>
                <w:rFonts w:ascii="Times New Roman" w:hAnsi="Times New Roman"/>
                <w:color w:val="000000"/>
                <w:sz w:val="20"/>
                <w:szCs w:val="20"/>
              </w:rPr>
              <w:t>202</w:t>
            </w:r>
          </w:p>
        </w:tc>
        <w:tc>
          <w:tcPr>
            <w:tcW w:w="1125" w:type="dxa"/>
            <w:tcBorders>
              <w:left w:val="single" w:sz="4" w:space="0" w:color="auto"/>
            </w:tcBorders>
            <w:shd w:val="clear" w:color="auto" w:fill="auto"/>
            <w:noWrap/>
            <w:vAlign w:val="bottom"/>
            <w:hideMark/>
          </w:tcPr>
          <w:p w:rsidR="007F6DBA" w:rsidRPr="00DD5C3E" w:rsidRDefault="007F6DBA" w:rsidP="000A66FF">
            <w:pPr>
              <w:tabs>
                <w:tab w:val="left" w:pos="10348"/>
              </w:tabs>
              <w:spacing w:after="0" w:line="240" w:lineRule="auto"/>
              <w:jc w:val="right"/>
              <w:rPr>
                <w:rFonts w:ascii="Times New Roman" w:hAnsi="Times New Roman"/>
                <w:color w:val="000000"/>
                <w:sz w:val="20"/>
                <w:szCs w:val="20"/>
                <w:lang w:val="en-US"/>
              </w:rPr>
            </w:pPr>
            <w:r w:rsidRPr="00DD5C3E">
              <w:rPr>
                <w:rFonts w:ascii="Times New Roman" w:hAnsi="Times New Roman"/>
                <w:color w:val="000000"/>
                <w:sz w:val="20"/>
                <w:szCs w:val="20"/>
                <w:lang w:val="en-US"/>
              </w:rPr>
              <w:t>117</w:t>
            </w:r>
          </w:p>
        </w:tc>
        <w:tc>
          <w:tcPr>
            <w:tcW w:w="1125" w:type="dxa"/>
            <w:tcBorders>
              <w:left w:val="single" w:sz="4" w:space="0" w:color="auto"/>
            </w:tcBorders>
            <w:vAlign w:val="bottom"/>
          </w:tcPr>
          <w:p w:rsidR="007F6DBA" w:rsidRPr="00F54007" w:rsidRDefault="007F6DBA" w:rsidP="000A66FF">
            <w:pPr>
              <w:tabs>
                <w:tab w:val="left" w:pos="10348"/>
              </w:tabs>
              <w:spacing w:after="0" w:line="240" w:lineRule="auto"/>
              <w:jc w:val="right"/>
              <w:rPr>
                <w:rFonts w:ascii="Times New Roman" w:hAnsi="Times New Roman"/>
                <w:color w:val="000000"/>
                <w:sz w:val="20"/>
                <w:szCs w:val="20"/>
              </w:rPr>
            </w:pPr>
            <w:r>
              <w:rPr>
                <w:rFonts w:ascii="Times New Roman" w:hAnsi="Times New Roman"/>
                <w:color w:val="000000"/>
                <w:sz w:val="20"/>
                <w:szCs w:val="20"/>
              </w:rPr>
              <w:t>277</w:t>
            </w:r>
          </w:p>
        </w:tc>
        <w:tc>
          <w:tcPr>
            <w:tcW w:w="1125" w:type="dxa"/>
            <w:tcBorders>
              <w:left w:val="single" w:sz="4" w:space="0" w:color="auto"/>
            </w:tcBorders>
          </w:tcPr>
          <w:p w:rsidR="007F6DBA" w:rsidRDefault="007F6DBA" w:rsidP="000A66FF">
            <w:pPr>
              <w:tabs>
                <w:tab w:val="left" w:pos="10348"/>
              </w:tabs>
              <w:spacing w:after="0" w:line="240" w:lineRule="auto"/>
              <w:jc w:val="right"/>
              <w:rPr>
                <w:rFonts w:ascii="Times New Roman" w:hAnsi="Times New Roman"/>
                <w:color w:val="000000"/>
                <w:sz w:val="20"/>
                <w:szCs w:val="20"/>
              </w:rPr>
            </w:pPr>
            <w:r>
              <w:rPr>
                <w:rFonts w:ascii="Times New Roman" w:hAnsi="Times New Roman"/>
                <w:color w:val="000000"/>
                <w:sz w:val="20"/>
                <w:szCs w:val="20"/>
              </w:rPr>
              <w:t>275</w:t>
            </w:r>
          </w:p>
        </w:tc>
        <w:tc>
          <w:tcPr>
            <w:tcW w:w="1125" w:type="dxa"/>
            <w:tcBorders>
              <w:left w:val="single" w:sz="4" w:space="0" w:color="auto"/>
            </w:tcBorders>
          </w:tcPr>
          <w:p w:rsidR="007F6DBA" w:rsidRDefault="00A36E94" w:rsidP="000A66FF">
            <w:pPr>
              <w:tabs>
                <w:tab w:val="left" w:pos="10348"/>
              </w:tabs>
              <w:spacing w:after="0" w:line="240" w:lineRule="auto"/>
              <w:jc w:val="right"/>
              <w:rPr>
                <w:rFonts w:ascii="Times New Roman" w:hAnsi="Times New Roman"/>
                <w:color w:val="000000"/>
                <w:sz w:val="20"/>
                <w:szCs w:val="20"/>
              </w:rPr>
            </w:pPr>
            <w:r>
              <w:rPr>
                <w:rFonts w:ascii="Times New Roman" w:hAnsi="Times New Roman"/>
                <w:color w:val="000000"/>
                <w:sz w:val="20"/>
                <w:szCs w:val="20"/>
              </w:rPr>
              <w:t>136</w:t>
            </w:r>
          </w:p>
        </w:tc>
      </w:tr>
      <w:tr w:rsidR="007F6DBA" w:rsidRPr="00DD5C3E" w:rsidTr="007F6DBA">
        <w:trPr>
          <w:trHeight w:val="100"/>
          <w:jc w:val="center"/>
        </w:trPr>
        <w:tc>
          <w:tcPr>
            <w:tcW w:w="2164" w:type="dxa"/>
            <w:shd w:val="clear" w:color="auto" w:fill="auto"/>
            <w:vAlign w:val="bottom"/>
            <w:hideMark/>
          </w:tcPr>
          <w:p w:rsidR="007F6DBA" w:rsidRPr="00DD5C3E" w:rsidRDefault="007F6DBA" w:rsidP="000A66FF">
            <w:pPr>
              <w:tabs>
                <w:tab w:val="left" w:pos="10348"/>
              </w:tabs>
              <w:spacing w:after="0" w:line="240" w:lineRule="auto"/>
              <w:rPr>
                <w:rFonts w:ascii="Times New Roman" w:hAnsi="Times New Roman"/>
                <w:color w:val="000000"/>
                <w:sz w:val="20"/>
                <w:szCs w:val="20"/>
              </w:rPr>
            </w:pPr>
            <w:r w:rsidRPr="00DD5C3E">
              <w:rPr>
                <w:rFonts w:ascii="Times New Roman" w:hAnsi="Times New Roman"/>
                <w:color w:val="000000"/>
                <w:sz w:val="20"/>
                <w:szCs w:val="20"/>
              </w:rPr>
              <w:t xml:space="preserve">Чистий фінансовий результат: </w:t>
            </w:r>
          </w:p>
        </w:tc>
        <w:tc>
          <w:tcPr>
            <w:tcW w:w="1446" w:type="dxa"/>
            <w:tcBorders>
              <w:right w:val="single" w:sz="4" w:space="0" w:color="auto"/>
            </w:tcBorders>
            <w:shd w:val="clear" w:color="auto" w:fill="auto"/>
            <w:noWrap/>
            <w:vAlign w:val="bottom"/>
            <w:hideMark/>
          </w:tcPr>
          <w:p w:rsidR="007F6DBA" w:rsidRPr="00DD5C3E" w:rsidRDefault="007F6DBA" w:rsidP="000A66FF">
            <w:pPr>
              <w:tabs>
                <w:tab w:val="left" w:pos="10348"/>
              </w:tabs>
              <w:spacing w:after="0" w:line="240" w:lineRule="auto"/>
              <w:jc w:val="right"/>
              <w:rPr>
                <w:rFonts w:ascii="Times New Roman" w:hAnsi="Times New Roman"/>
                <w:color w:val="000000"/>
                <w:sz w:val="20"/>
                <w:szCs w:val="20"/>
              </w:rPr>
            </w:pPr>
          </w:p>
        </w:tc>
        <w:tc>
          <w:tcPr>
            <w:tcW w:w="1349" w:type="dxa"/>
            <w:tcBorders>
              <w:top w:val="single" w:sz="4" w:space="0" w:color="auto"/>
              <w:left w:val="single" w:sz="4" w:space="0" w:color="auto"/>
              <w:bottom w:val="single" w:sz="4" w:space="0" w:color="auto"/>
              <w:right w:val="single" w:sz="4" w:space="0" w:color="auto"/>
            </w:tcBorders>
            <w:vAlign w:val="bottom"/>
          </w:tcPr>
          <w:p w:rsidR="007F6DBA" w:rsidRPr="00DD5C3E" w:rsidRDefault="007F6DBA" w:rsidP="000A66FF">
            <w:pPr>
              <w:tabs>
                <w:tab w:val="left" w:pos="10348"/>
              </w:tabs>
              <w:spacing w:after="0" w:line="240" w:lineRule="auto"/>
              <w:jc w:val="right"/>
              <w:rPr>
                <w:rFonts w:ascii="Times New Roman" w:hAnsi="Times New Roman"/>
                <w:color w:val="000000"/>
                <w:sz w:val="20"/>
                <w:szCs w:val="20"/>
              </w:rPr>
            </w:pPr>
          </w:p>
        </w:tc>
        <w:tc>
          <w:tcPr>
            <w:tcW w:w="1125" w:type="dxa"/>
            <w:tcBorders>
              <w:left w:val="single" w:sz="4" w:space="0" w:color="auto"/>
            </w:tcBorders>
            <w:shd w:val="clear" w:color="auto" w:fill="auto"/>
            <w:noWrap/>
            <w:vAlign w:val="bottom"/>
            <w:hideMark/>
          </w:tcPr>
          <w:p w:rsidR="007F6DBA" w:rsidRPr="00DD5C3E" w:rsidRDefault="007F6DBA" w:rsidP="000A66FF">
            <w:pPr>
              <w:tabs>
                <w:tab w:val="left" w:pos="10348"/>
              </w:tabs>
              <w:spacing w:after="0" w:line="240" w:lineRule="auto"/>
              <w:jc w:val="right"/>
              <w:rPr>
                <w:rFonts w:ascii="Times New Roman" w:hAnsi="Times New Roman"/>
                <w:color w:val="000000"/>
                <w:sz w:val="20"/>
                <w:szCs w:val="20"/>
              </w:rPr>
            </w:pPr>
          </w:p>
        </w:tc>
        <w:tc>
          <w:tcPr>
            <w:tcW w:w="1125" w:type="dxa"/>
            <w:tcBorders>
              <w:left w:val="single" w:sz="4" w:space="0" w:color="auto"/>
            </w:tcBorders>
            <w:vAlign w:val="bottom"/>
          </w:tcPr>
          <w:p w:rsidR="007F6DBA" w:rsidRPr="00DD5C3E" w:rsidRDefault="007F6DBA" w:rsidP="000A66FF">
            <w:pPr>
              <w:tabs>
                <w:tab w:val="left" w:pos="10348"/>
              </w:tabs>
              <w:spacing w:after="0" w:line="240" w:lineRule="auto"/>
              <w:jc w:val="right"/>
              <w:rPr>
                <w:rFonts w:ascii="Times New Roman" w:hAnsi="Times New Roman"/>
                <w:color w:val="000000"/>
                <w:sz w:val="20"/>
                <w:szCs w:val="20"/>
              </w:rPr>
            </w:pPr>
          </w:p>
        </w:tc>
        <w:tc>
          <w:tcPr>
            <w:tcW w:w="1125" w:type="dxa"/>
            <w:tcBorders>
              <w:left w:val="single" w:sz="4" w:space="0" w:color="auto"/>
            </w:tcBorders>
          </w:tcPr>
          <w:p w:rsidR="007F6DBA" w:rsidRPr="00DD5C3E" w:rsidRDefault="007F6DBA" w:rsidP="000A66FF">
            <w:pPr>
              <w:tabs>
                <w:tab w:val="left" w:pos="10348"/>
              </w:tabs>
              <w:spacing w:after="0" w:line="240" w:lineRule="auto"/>
              <w:jc w:val="right"/>
              <w:rPr>
                <w:rFonts w:ascii="Times New Roman" w:hAnsi="Times New Roman"/>
                <w:color w:val="000000"/>
                <w:sz w:val="20"/>
                <w:szCs w:val="20"/>
              </w:rPr>
            </w:pPr>
          </w:p>
        </w:tc>
        <w:tc>
          <w:tcPr>
            <w:tcW w:w="1125" w:type="dxa"/>
            <w:tcBorders>
              <w:left w:val="single" w:sz="4" w:space="0" w:color="auto"/>
            </w:tcBorders>
          </w:tcPr>
          <w:p w:rsidR="007F6DBA" w:rsidRPr="00DD5C3E" w:rsidRDefault="007F6DBA" w:rsidP="000A66FF">
            <w:pPr>
              <w:tabs>
                <w:tab w:val="left" w:pos="10348"/>
              </w:tabs>
              <w:spacing w:after="0" w:line="240" w:lineRule="auto"/>
              <w:jc w:val="right"/>
              <w:rPr>
                <w:rFonts w:ascii="Times New Roman" w:hAnsi="Times New Roman"/>
                <w:color w:val="000000"/>
                <w:sz w:val="20"/>
                <w:szCs w:val="20"/>
              </w:rPr>
            </w:pPr>
          </w:p>
        </w:tc>
      </w:tr>
      <w:tr w:rsidR="007F6DBA" w:rsidRPr="00DD5C3E" w:rsidTr="007F6DBA">
        <w:trPr>
          <w:trHeight w:val="100"/>
          <w:jc w:val="center"/>
        </w:trPr>
        <w:tc>
          <w:tcPr>
            <w:tcW w:w="2164" w:type="dxa"/>
            <w:shd w:val="clear" w:color="auto" w:fill="auto"/>
            <w:vAlign w:val="bottom"/>
          </w:tcPr>
          <w:p w:rsidR="007F6DBA" w:rsidRPr="00DD5C3E" w:rsidRDefault="007F6DBA" w:rsidP="000A66FF">
            <w:pPr>
              <w:tabs>
                <w:tab w:val="left" w:pos="10348"/>
              </w:tabs>
              <w:spacing w:after="0" w:line="240" w:lineRule="auto"/>
              <w:rPr>
                <w:rFonts w:ascii="Times New Roman" w:hAnsi="Times New Roman"/>
                <w:color w:val="000000"/>
                <w:sz w:val="20"/>
                <w:szCs w:val="20"/>
              </w:rPr>
            </w:pPr>
            <w:r w:rsidRPr="00DD5C3E">
              <w:rPr>
                <w:rFonts w:ascii="Times New Roman" w:hAnsi="Times New Roman"/>
                <w:color w:val="000000"/>
                <w:sz w:val="20"/>
                <w:szCs w:val="20"/>
              </w:rPr>
              <w:t>Прибуток</w:t>
            </w:r>
          </w:p>
        </w:tc>
        <w:tc>
          <w:tcPr>
            <w:tcW w:w="1446" w:type="dxa"/>
            <w:tcBorders>
              <w:right w:val="single" w:sz="4" w:space="0" w:color="auto"/>
            </w:tcBorders>
            <w:shd w:val="clear" w:color="auto" w:fill="auto"/>
            <w:noWrap/>
            <w:vAlign w:val="bottom"/>
          </w:tcPr>
          <w:p w:rsidR="007F6DBA" w:rsidRPr="00DD5C3E" w:rsidRDefault="007F6DBA" w:rsidP="000A66FF">
            <w:pPr>
              <w:tabs>
                <w:tab w:val="left" w:pos="10348"/>
              </w:tabs>
              <w:spacing w:after="0" w:line="240" w:lineRule="auto"/>
              <w:jc w:val="right"/>
              <w:rPr>
                <w:rFonts w:ascii="Times New Roman" w:hAnsi="Times New Roman"/>
                <w:color w:val="000000"/>
                <w:sz w:val="20"/>
                <w:szCs w:val="20"/>
              </w:rPr>
            </w:pPr>
          </w:p>
        </w:tc>
        <w:tc>
          <w:tcPr>
            <w:tcW w:w="1349" w:type="dxa"/>
            <w:tcBorders>
              <w:top w:val="single" w:sz="4" w:space="0" w:color="auto"/>
              <w:left w:val="single" w:sz="4" w:space="0" w:color="auto"/>
              <w:bottom w:val="single" w:sz="4" w:space="0" w:color="auto"/>
              <w:right w:val="single" w:sz="4" w:space="0" w:color="auto"/>
            </w:tcBorders>
            <w:vAlign w:val="bottom"/>
          </w:tcPr>
          <w:p w:rsidR="007F6DBA" w:rsidRPr="00DD5C3E" w:rsidRDefault="007F6DBA" w:rsidP="000A66FF">
            <w:pPr>
              <w:tabs>
                <w:tab w:val="left" w:pos="10348"/>
              </w:tabs>
              <w:spacing w:after="0" w:line="240" w:lineRule="auto"/>
              <w:jc w:val="right"/>
              <w:rPr>
                <w:rFonts w:ascii="Times New Roman" w:hAnsi="Times New Roman"/>
                <w:color w:val="000000"/>
                <w:sz w:val="20"/>
                <w:szCs w:val="20"/>
              </w:rPr>
            </w:pPr>
          </w:p>
        </w:tc>
        <w:tc>
          <w:tcPr>
            <w:tcW w:w="1125" w:type="dxa"/>
            <w:tcBorders>
              <w:left w:val="single" w:sz="4" w:space="0" w:color="auto"/>
            </w:tcBorders>
            <w:shd w:val="clear" w:color="auto" w:fill="auto"/>
            <w:noWrap/>
            <w:vAlign w:val="bottom"/>
          </w:tcPr>
          <w:p w:rsidR="007F6DBA" w:rsidRPr="00DD5C3E" w:rsidRDefault="007F6DBA" w:rsidP="000A66FF">
            <w:pPr>
              <w:tabs>
                <w:tab w:val="left" w:pos="10348"/>
              </w:tabs>
              <w:spacing w:after="0" w:line="240" w:lineRule="auto"/>
              <w:jc w:val="right"/>
              <w:rPr>
                <w:rFonts w:ascii="Times New Roman" w:hAnsi="Times New Roman"/>
                <w:color w:val="000000"/>
                <w:sz w:val="20"/>
                <w:szCs w:val="20"/>
              </w:rPr>
            </w:pPr>
          </w:p>
        </w:tc>
        <w:tc>
          <w:tcPr>
            <w:tcW w:w="1125" w:type="dxa"/>
            <w:tcBorders>
              <w:left w:val="single" w:sz="4" w:space="0" w:color="auto"/>
            </w:tcBorders>
            <w:vAlign w:val="bottom"/>
          </w:tcPr>
          <w:p w:rsidR="007F6DBA" w:rsidRPr="00DD5C3E" w:rsidRDefault="007F6DBA" w:rsidP="000A66FF">
            <w:pPr>
              <w:tabs>
                <w:tab w:val="left" w:pos="10348"/>
              </w:tabs>
              <w:spacing w:after="0" w:line="240" w:lineRule="auto"/>
              <w:jc w:val="right"/>
              <w:rPr>
                <w:rFonts w:ascii="Times New Roman" w:hAnsi="Times New Roman"/>
                <w:color w:val="000000"/>
                <w:sz w:val="20"/>
                <w:szCs w:val="20"/>
              </w:rPr>
            </w:pPr>
          </w:p>
        </w:tc>
        <w:tc>
          <w:tcPr>
            <w:tcW w:w="1125" w:type="dxa"/>
            <w:tcBorders>
              <w:left w:val="single" w:sz="4" w:space="0" w:color="auto"/>
            </w:tcBorders>
          </w:tcPr>
          <w:p w:rsidR="007F6DBA" w:rsidRPr="00DD5C3E" w:rsidRDefault="007F6DBA" w:rsidP="000A66FF">
            <w:pPr>
              <w:tabs>
                <w:tab w:val="left" w:pos="10348"/>
              </w:tabs>
              <w:spacing w:after="0" w:line="240" w:lineRule="auto"/>
              <w:jc w:val="right"/>
              <w:rPr>
                <w:rFonts w:ascii="Times New Roman" w:hAnsi="Times New Roman"/>
                <w:color w:val="000000"/>
                <w:sz w:val="20"/>
                <w:szCs w:val="20"/>
              </w:rPr>
            </w:pPr>
          </w:p>
        </w:tc>
        <w:tc>
          <w:tcPr>
            <w:tcW w:w="1125" w:type="dxa"/>
            <w:tcBorders>
              <w:left w:val="single" w:sz="4" w:space="0" w:color="auto"/>
            </w:tcBorders>
          </w:tcPr>
          <w:p w:rsidR="007F6DBA" w:rsidRPr="00DD5C3E" w:rsidRDefault="007F6DBA" w:rsidP="000A66FF">
            <w:pPr>
              <w:tabs>
                <w:tab w:val="left" w:pos="10348"/>
              </w:tabs>
              <w:spacing w:after="0" w:line="240" w:lineRule="auto"/>
              <w:jc w:val="right"/>
              <w:rPr>
                <w:rFonts w:ascii="Times New Roman" w:hAnsi="Times New Roman"/>
                <w:color w:val="000000"/>
                <w:sz w:val="20"/>
                <w:szCs w:val="20"/>
              </w:rPr>
            </w:pPr>
          </w:p>
        </w:tc>
      </w:tr>
      <w:tr w:rsidR="007F6DBA" w:rsidRPr="00DD5C3E" w:rsidTr="007F6DBA">
        <w:trPr>
          <w:trHeight w:val="54"/>
          <w:jc w:val="center"/>
        </w:trPr>
        <w:tc>
          <w:tcPr>
            <w:tcW w:w="2164" w:type="dxa"/>
            <w:shd w:val="clear" w:color="auto" w:fill="auto"/>
            <w:vAlign w:val="bottom"/>
            <w:hideMark/>
          </w:tcPr>
          <w:p w:rsidR="007F6DBA" w:rsidRPr="00DD5C3E" w:rsidRDefault="007F6DBA" w:rsidP="000A66FF">
            <w:pPr>
              <w:tabs>
                <w:tab w:val="left" w:pos="10348"/>
              </w:tabs>
              <w:spacing w:after="0" w:line="240" w:lineRule="auto"/>
              <w:rPr>
                <w:rFonts w:ascii="Times New Roman" w:hAnsi="Times New Roman"/>
                <w:b/>
                <w:color w:val="000000"/>
                <w:sz w:val="20"/>
                <w:szCs w:val="20"/>
              </w:rPr>
            </w:pPr>
            <w:r w:rsidRPr="00DD5C3E">
              <w:rPr>
                <w:rFonts w:ascii="Times New Roman" w:hAnsi="Times New Roman"/>
                <w:b/>
                <w:color w:val="000000"/>
                <w:sz w:val="20"/>
                <w:szCs w:val="20"/>
              </w:rPr>
              <w:t>Збиток</w:t>
            </w:r>
          </w:p>
        </w:tc>
        <w:tc>
          <w:tcPr>
            <w:tcW w:w="1446" w:type="dxa"/>
            <w:tcBorders>
              <w:right w:val="single" w:sz="4" w:space="0" w:color="auto"/>
            </w:tcBorders>
            <w:shd w:val="clear" w:color="auto" w:fill="auto"/>
            <w:noWrap/>
            <w:vAlign w:val="bottom"/>
            <w:hideMark/>
          </w:tcPr>
          <w:p w:rsidR="007F6DBA" w:rsidRPr="00DD5C3E" w:rsidRDefault="007F6DBA" w:rsidP="000A66FF">
            <w:pPr>
              <w:tabs>
                <w:tab w:val="left" w:pos="10348"/>
              </w:tabs>
              <w:spacing w:after="0" w:line="240" w:lineRule="auto"/>
              <w:jc w:val="right"/>
              <w:rPr>
                <w:rFonts w:ascii="Times New Roman" w:hAnsi="Times New Roman"/>
                <w:b/>
                <w:color w:val="000000"/>
                <w:sz w:val="20"/>
                <w:szCs w:val="20"/>
              </w:rPr>
            </w:pPr>
            <w:r w:rsidRPr="00DD5C3E">
              <w:rPr>
                <w:rFonts w:ascii="Times New Roman" w:hAnsi="Times New Roman"/>
                <w:b/>
                <w:color w:val="000000"/>
                <w:sz w:val="20"/>
                <w:szCs w:val="20"/>
              </w:rPr>
              <w:t>-10107</w:t>
            </w:r>
          </w:p>
        </w:tc>
        <w:tc>
          <w:tcPr>
            <w:tcW w:w="1349" w:type="dxa"/>
            <w:tcBorders>
              <w:top w:val="single" w:sz="4" w:space="0" w:color="auto"/>
              <w:left w:val="single" w:sz="4" w:space="0" w:color="auto"/>
              <w:bottom w:val="single" w:sz="4" w:space="0" w:color="auto"/>
              <w:right w:val="single" w:sz="4" w:space="0" w:color="auto"/>
            </w:tcBorders>
            <w:vAlign w:val="bottom"/>
          </w:tcPr>
          <w:p w:rsidR="007F6DBA" w:rsidRPr="00DD5C3E" w:rsidRDefault="007F6DBA" w:rsidP="000A66FF">
            <w:pPr>
              <w:tabs>
                <w:tab w:val="left" w:pos="10348"/>
              </w:tabs>
              <w:spacing w:after="0" w:line="240" w:lineRule="auto"/>
              <w:jc w:val="right"/>
              <w:rPr>
                <w:rFonts w:ascii="Times New Roman" w:hAnsi="Times New Roman"/>
                <w:b/>
                <w:color w:val="000000"/>
                <w:sz w:val="20"/>
                <w:szCs w:val="20"/>
              </w:rPr>
            </w:pPr>
            <w:r w:rsidRPr="00DD5C3E">
              <w:rPr>
                <w:rFonts w:ascii="Times New Roman" w:hAnsi="Times New Roman"/>
                <w:b/>
                <w:color w:val="000000"/>
                <w:sz w:val="20"/>
                <w:szCs w:val="20"/>
              </w:rPr>
              <w:t>-12505</w:t>
            </w:r>
          </w:p>
        </w:tc>
        <w:tc>
          <w:tcPr>
            <w:tcW w:w="1125" w:type="dxa"/>
            <w:tcBorders>
              <w:left w:val="single" w:sz="4" w:space="0" w:color="auto"/>
            </w:tcBorders>
            <w:shd w:val="clear" w:color="auto" w:fill="auto"/>
            <w:noWrap/>
            <w:vAlign w:val="bottom"/>
            <w:hideMark/>
          </w:tcPr>
          <w:p w:rsidR="007F6DBA" w:rsidRPr="00DD5C3E" w:rsidRDefault="007F6DBA" w:rsidP="000A66FF">
            <w:pPr>
              <w:tabs>
                <w:tab w:val="left" w:pos="10348"/>
              </w:tabs>
              <w:spacing w:after="0" w:line="240" w:lineRule="auto"/>
              <w:jc w:val="right"/>
              <w:rPr>
                <w:rFonts w:ascii="Times New Roman" w:hAnsi="Times New Roman"/>
                <w:b/>
                <w:color w:val="000000"/>
                <w:sz w:val="20"/>
                <w:szCs w:val="20"/>
                <w:lang w:val="en-US"/>
              </w:rPr>
            </w:pPr>
            <w:r w:rsidRPr="00DD5C3E">
              <w:rPr>
                <w:rFonts w:ascii="Times New Roman" w:hAnsi="Times New Roman"/>
                <w:b/>
                <w:color w:val="000000"/>
                <w:sz w:val="20"/>
                <w:szCs w:val="20"/>
              </w:rPr>
              <w:t>-</w:t>
            </w:r>
            <w:r w:rsidRPr="00DD5C3E">
              <w:rPr>
                <w:rFonts w:ascii="Times New Roman" w:hAnsi="Times New Roman"/>
                <w:b/>
                <w:color w:val="000000"/>
                <w:sz w:val="20"/>
                <w:szCs w:val="20"/>
                <w:lang w:val="en-US"/>
              </w:rPr>
              <w:t>3245</w:t>
            </w:r>
          </w:p>
        </w:tc>
        <w:tc>
          <w:tcPr>
            <w:tcW w:w="1125" w:type="dxa"/>
            <w:tcBorders>
              <w:left w:val="single" w:sz="4" w:space="0" w:color="auto"/>
            </w:tcBorders>
            <w:vAlign w:val="bottom"/>
          </w:tcPr>
          <w:p w:rsidR="007F6DBA" w:rsidRPr="00DD5C3E" w:rsidRDefault="007F6DBA" w:rsidP="000A66FF">
            <w:pPr>
              <w:tabs>
                <w:tab w:val="left" w:pos="10348"/>
              </w:tabs>
              <w:spacing w:after="0" w:line="240" w:lineRule="auto"/>
              <w:jc w:val="right"/>
              <w:rPr>
                <w:rFonts w:ascii="Times New Roman" w:hAnsi="Times New Roman"/>
                <w:b/>
                <w:color w:val="000000"/>
                <w:sz w:val="20"/>
                <w:szCs w:val="20"/>
              </w:rPr>
            </w:pPr>
            <w:r>
              <w:rPr>
                <w:rFonts w:ascii="Times New Roman" w:hAnsi="Times New Roman"/>
                <w:b/>
                <w:color w:val="000000"/>
                <w:sz w:val="20"/>
                <w:szCs w:val="20"/>
              </w:rPr>
              <w:t>-9068</w:t>
            </w:r>
          </w:p>
        </w:tc>
        <w:tc>
          <w:tcPr>
            <w:tcW w:w="1125" w:type="dxa"/>
            <w:tcBorders>
              <w:left w:val="single" w:sz="4" w:space="0" w:color="auto"/>
            </w:tcBorders>
          </w:tcPr>
          <w:p w:rsidR="007F6DBA" w:rsidRDefault="007F6DBA" w:rsidP="000A66FF">
            <w:pPr>
              <w:tabs>
                <w:tab w:val="left" w:pos="10348"/>
              </w:tabs>
              <w:spacing w:after="0" w:line="240" w:lineRule="auto"/>
              <w:jc w:val="right"/>
              <w:rPr>
                <w:rFonts w:ascii="Times New Roman" w:hAnsi="Times New Roman"/>
                <w:b/>
                <w:color w:val="000000"/>
                <w:sz w:val="20"/>
                <w:szCs w:val="20"/>
              </w:rPr>
            </w:pPr>
            <w:r>
              <w:rPr>
                <w:rFonts w:ascii="Times New Roman" w:hAnsi="Times New Roman"/>
                <w:b/>
                <w:color w:val="000000"/>
                <w:sz w:val="20"/>
                <w:szCs w:val="20"/>
              </w:rPr>
              <w:t>-13583</w:t>
            </w:r>
          </w:p>
        </w:tc>
        <w:tc>
          <w:tcPr>
            <w:tcW w:w="1125" w:type="dxa"/>
            <w:tcBorders>
              <w:left w:val="single" w:sz="4" w:space="0" w:color="auto"/>
            </w:tcBorders>
          </w:tcPr>
          <w:p w:rsidR="007F6DBA" w:rsidRDefault="004D0473" w:rsidP="000A66FF">
            <w:pPr>
              <w:tabs>
                <w:tab w:val="left" w:pos="10348"/>
              </w:tabs>
              <w:spacing w:after="0" w:line="240" w:lineRule="auto"/>
              <w:jc w:val="right"/>
              <w:rPr>
                <w:rFonts w:ascii="Times New Roman" w:hAnsi="Times New Roman"/>
                <w:b/>
                <w:color w:val="000000"/>
                <w:sz w:val="20"/>
                <w:szCs w:val="20"/>
              </w:rPr>
            </w:pPr>
            <w:r>
              <w:rPr>
                <w:rFonts w:ascii="Times New Roman" w:hAnsi="Times New Roman"/>
                <w:b/>
                <w:color w:val="000000"/>
                <w:sz w:val="20"/>
                <w:szCs w:val="20"/>
              </w:rPr>
              <w:t xml:space="preserve">- </w:t>
            </w:r>
            <w:r w:rsidR="00A36E94">
              <w:rPr>
                <w:rFonts w:ascii="Times New Roman" w:hAnsi="Times New Roman"/>
                <w:b/>
                <w:color w:val="000000"/>
                <w:sz w:val="20"/>
                <w:szCs w:val="20"/>
              </w:rPr>
              <w:t>8069</w:t>
            </w:r>
          </w:p>
        </w:tc>
      </w:tr>
      <w:tr w:rsidR="007F6DBA" w:rsidRPr="00DD5C3E" w:rsidTr="004D0473">
        <w:trPr>
          <w:trHeight w:val="54"/>
          <w:jc w:val="center"/>
        </w:trPr>
        <w:tc>
          <w:tcPr>
            <w:tcW w:w="2164" w:type="dxa"/>
            <w:shd w:val="clear" w:color="auto" w:fill="auto"/>
            <w:vAlign w:val="bottom"/>
            <w:hideMark/>
          </w:tcPr>
          <w:p w:rsidR="007F6DBA" w:rsidRPr="00DD5C3E" w:rsidRDefault="007F6DBA" w:rsidP="000A66FF">
            <w:pPr>
              <w:tabs>
                <w:tab w:val="left" w:pos="10348"/>
              </w:tabs>
              <w:spacing w:after="0" w:line="240" w:lineRule="auto"/>
              <w:rPr>
                <w:rFonts w:ascii="Times New Roman" w:hAnsi="Times New Roman"/>
                <w:b/>
                <w:color w:val="000000"/>
                <w:sz w:val="20"/>
                <w:szCs w:val="20"/>
              </w:rPr>
            </w:pPr>
            <w:r w:rsidRPr="00DD5C3E">
              <w:rPr>
                <w:rFonts w:ascii="Times New Roman" w:hAnsi="Times New Roman"/>
                <w:b/>
                <w:color w:val="000000"/>
                <w:sz w:val="20"/>
                <w:szCs w:val="20"/>
              </w:rPr>
              <w:t>-Збитковість/</w:t>
            </w:r>
          </w:p>
          <w:p w:rsidR="007F6DBA" w:rsidRPr="00DD5C3E" w:rsidRDefault="007F6DBA" w:rsidP="000A66FF">
            <w:pPr>
              <w:tabs>
                <w:tab w:val="left" w:pos="10348"/>
              </w:tabs>
              <w:spacing w:after="0" w:line="240" w:lineRule="auto"/>
              <w:rPr>
                <w:rFonts w:ascii="Times New Roman" w:hAnsi="Times New Roman"/>
                <w:b/>
                <w:color w:val="000000"/>
                <w:sz w:val="20"/>
                <w:szCs w:val="20"/>
              </w:rPr>
            </w:pPr>
            <w:r w:rsidRPr="00DD5C3E">
              <w:rPr>
                <w:rFonts w:ascii="Times New Roman" w:hAnsi="Times New Roman"/>
                <w:b/>
                <w:color w:val="000000"/>
                <w:sz w:val="20"/>
                <w:szCs w:val="20"/>
              </w:rPr>
              <w:t>прибутковість,%</w:t>
            </w:r>
          </w:p>
        </w:tc>
        <w:tc>
          <w:tcPr>
            <w:tcW w:w="1446" w:type="dxa"/>
            <w:tcBorders>
              <w:right w:val="single" w:sz="4" w:space="0" w:color="auto"/>
            </w:tcBorders>
            <w:shd w:val="clear" w:color="auto" w:fill="auto"/>
            <w:noWrap/>
            <w:vAlign w:val="center"/>
            <w:hideMark/>
          </w:tcPr>
          <w:p w:rsidR="007F6DBA" w:rsidRPr="00DD5C3E" w:rsidRDefault="007F6DBA" w:rsidP="000A66FF">
            <w:pPr>
              <w:tabs>
                <w:tab w:val="left" w:pos="10348"/>
              </w:tabs>
              <w:spacing w:after="0" w:line="240" w:lineRule="auto"/>
              <w:jc w:val="right"/>
              <w:rPr>
                <w:rFonts w:ascii="Times New Roman" w:hAnsi="Times New Roman"/>
                <w:b/>
                <w:color w:val="000000"/>
                <w:sz w:val="20"/>
                <w:szCs w:val="20"/>
              </w:rPr>
            </w:pPr>
            <w:r w:rsidRPr="00DD5C3E">
              <w:rPr>
                <w:rFonts w:ascii="Times New Roman" w:hAnsi="Times New Roman"/>
                <w:b/>
                <w:color w:val="000000"/>
                <w:sz w:val="20"/>
                <w:szCs w:val="20"/>
              </w:rPr>
              <w:t>-26,8%</w:t>
            </w:r>
          </w:p>
        </w:tc>
        <w:tc>
          <w:tcPr>
            <w:tcW w:w="1349" w:type="dxa"/>
            <w:tcBorders>
              <w:top w:val="single" w:sz="4" w:space="0" w:color="auto"/>
              <w:left w:val="single" w:sz="4" w:space="0" w:color="auto"/>
              <w:bottom w:val="single" w:sz="4" w:space="0" w:color="auto"/>
              <w:right w:val="single" w:sz="4" w:space="0" w:color="auto"/>
            </w:tcBorders>
            <w:vAlign w:val="center"/>
          </w:tcPr>
          <w:p w:rsidR="007F6DBA" w:rsidRPr="00DD5C3E" w:rsidRDefault="007F6DBA" w:rsidP="000A66FF">
            <w:pPr>
              <w:tabs>
                <w:tab w:val="left" w:pos="10348"/>
              </w:tabs>
              <w:spacing w:after="0" w:line="240" w:lineRule="auto"/>
              <w:jc w:val="right"/>
              <w:rPr>
                <w:rFonts w:ascii="Times New Roman" w:hAnsi="Times New Roman"/>
                <w:b/>
                <w:color w:val="000000"/>
                <w:sz w:val="20"/>
                <w:szCs w:val="20"/>
              </w:rPr>
            </w:pPr>
            <w:r w:rsidRPr="00DD5C3E">
              <w:rPr>
                <w:rFonts w:ascii="Times New Roman" w:hAnsi="Times New Roman"/>
                <w:b/>
                <w:color w:val="000000"/>
                <w:sz w:val="20"/>
                <w:szCs w:val="20"/>
              </w:rPr>
              <w:t>-27,8%</w:t>
            </w:r>
          </w:p>
        </w:tc>
        <w:tc>
          <w:tcPr>
            <w:tcW w:w="1125" w:type="dxa"/>
            <w:tcBorders>
              <w:left w:val="single" w:sz="4" w:space="0" w:color="auto"/>
            </w:tcBorders>
            <w:shd w:val="clear" w:color="auto" w:fill="auto"/>
            <w:noWrap/>
            <w:vAlign w:val="center"/>
            <w:hideMark/>
          </w:tcPr>
          <w:p w:rsidR="007F6DBA" w:rsidRPr="00DD5C3E" w:rsidRDefault="007F6DBA" w:rsidP="000A66FF">
            <w:pPr>
              <w:tabs>
                <w:tab w:val="left" w:pos="10348"/>
              </w:tabs>
              <w:spacing w:after="0" w:line="240" w:lineRule="auto"/>
              <w:jc w:val="right"/>
              <w:rPr>
                <w:rFonts w:ascii="Times New Roman" w:hAnsi="Times New Roman"/>
                <w:b/>
                <w:color w:val="000000"/>
                <w:sz w:val="20"/>
                <w:szCs w:val="20"/>
              </w:rPr>
            </w:pPr>
            <w:r w:rsidRPr="00DD5C3E">
              <w:rPr>
                <w:rFonts w:ascii="Times New Roman" w:hAnsi="Times New Roman"/>
                <w:b/>
                <w:color w:val="000000"/>
                <w:sz w:val="20"/>
                <w:szCs w:val="20"/>
              </w:rPr>
              <w:t>-</w:t>
            </w:r>
            <w:r w:rsidRPr="00DD5C3E">
              <w:rPr>
                <w:rFonts w:ascii="Times New Roman" w:hAnsi="Times New Roman"/>
                <w:b/>
                <w:color w:val="000000"/>
                <w:sz w:val="20"/>
                <w:szCs w:val="20"/>
                <w:lang w:val="en-US"/>
              </w:rPr>
              <w:t>4</w:t>
            </w:r>
            <w:r w:rsidRPr="00DD5C3E">
              <w:rPr>
                <w:rFonts w:ascii="Times New Roman" w:hAnsi="Times New Roman"/>
                <w:b/>
                <w:color w:val="000000"/>
                <w:sz w:val="20"/>
                <w:szCs w:val="20"/>
              </w:rPr>
              <w:t>,</w:t>
            </w:r>
            <w:r w:rsidRPr="00DD5C3E">
              <w:rPr>
                <w:rFonts w:ascii="Times New Roman" w:hAnsi="Times New Roman"/>
                <w:b/>
                <w:color w:val="000000"/>
                <w:sz w:val="20"/>
                <w:szCs w:val="20"/>
                <w:lang w:val="en-US"/>
              </w:rPr>
              <w:t>7</w:t>
            </w:r>
            <w:r w:rsidRPr="00DD5C3E">
              <w:rPr>
                <w:rFonts w:ascii="Times New Roman" w:hAnsi="Times New Roman"/>
                <w:b/>
                <w:color w:val="000000"/>
                <w:sz w:val="20"/>
                <w:szCs w:val="20"/>
              </w:rPr>
              <w:t>%</w:t>
            </w:r>
          </w:p>
        </w:tc>
        <w:tc>
          <w:tcPr>
            <w:tcW w:w="1125" w:type="dxa"/>
            <w:tcBorders>
              <w:left w:val="single" w:sz="4" w:space="0" w:color="auto"/>
            </w:tcBorders>
            <w:vAlign w:val="center"/>
          </w:tcPr>
          <w:p w:rsidR="007F6DBA" w:rsidRPr="00DD5C3E" w:rsidRDefault="007F6DBA" w:rsidP="000A66FF">
            <w:pPr>
              <w:tabs>
                <w:tab w:val="left" w:pos="10348"/>
              </w:tabs>
              <w:spacing w:after="0" w:line="240" w:lineRule="auto"/>
              <w:jc w:val="right"/>
              <w:rPr>
                <w:rFonts w:ascii="Times New Roman" w:hAnsi="Times New Roman"/>
                <w:b/>
                <w:color w:val="000000"/>
                <w:sz w:val="20"/>
                <w:szCs w:val="20"/>
              </w:rPr>
            </w:pPr>
            <w:r>
              <w:rPr>
                <w:rFonts w:ascii="Times New Roman" w:hAnsi="Times New Roman"/>
                <w:b/>
                <w:color w:val="000000"/>
                <w:sz w:val="20"/>
                <w:szCs w:val="20"/>
              </w:rPr>
              <w:t>-11,7</w:t>
            </w:r>
          </w:p>
        </w:tc>
        <w:tc>
          <w:tcPr>
            <w:tcW w:w="1125" w:type="dxa"/>
            <w:tcBorders>
              <w:left w:val="single" w:sz="4" w:space="0" w:color="auto"/>
            </w:tcBorders>
            <w:vAlign w:val="center"/>
          </w:tcPr>
          <w:p w:rsidR="007F6DBA" w:rsidRDefault="007F6DBA" w:rsidP="000A66FF">
            <w:pPr>
              <w:tabs>
                <w:tab w:val="left" w:pos="10348"/>
              </w:tabs>
              <w:spacing w:after="0" w:line="240" w:lineRule="auto"/>
              <w:jc w:val="right"/>
              <w:rPr>
                <w:rFonts w:ascii="Times New Roman" w:hAnsi="Times New Roman"/>
                <w:b/>
                <w:color w:val="000000"/>
                <w:sz w:val="20"/>
                <w:szCs w:val="20"/>
              </w:rPr>
            </w:pPr>
            <w:r>
              <w:rPr>
                <w:rFonts w:ascii="Times New Roman" w:hAnsi="Times New Roman"/>
                <w:b/>
                <w:color w:val="000000"/>
                <w:sz w:val="20"/>
                <w:szCs w:val="20"/>
              </w:rPr>
              <w:t>-18%</w:t>
            </w:r>
          </w:p>
        </w:tc>
        <w:tc>
          <w:tcPr>
            <w:tcW w:w="1125" w:type="dxa"/>
            <w:tcBorders>
              <w:left w:val="single" w:sz="4" w:space="0" w:color="auto"/>
            </w:tcBorders>
            <w:vAlign w:val="center"/>
          </w:tcPr>
          <w:p w:rsidR="007F6DBA" w:rsidRDefault="004D0473" w:rsidP="000A66FF">
            <w:pPr>
              <w:tabs>
                <w:tab w:val="left" w:pos="10348"/>
              </w:tabs>
              <w:spacing w:after="0" w:line="240" w:lineRule="auto"/>
              <w:rPr>
                <w:rFonts w:ascii="Times New Roman" w:hAnsi="Times New Roman"/>
                <w:b/>
                <w:color w:val="000000"/>
                <w:sz w:val="20"/>
                <w:szCs w:val="20"/>
              </w:rPr>
            </w:pPr>
            <w:r>
              <w:rPr>
                <w:rFonts w:ascii="Times New Roman" w:hAnsi="Times New Roman"/>
                <w:b/>
                <w:color w:val="000000"/>
                <w:sz w:val="20"/>
                <w:szCs w:val="20"/>
              </w:rPr>
              <w:t xml:space="preserve">    -12%</w:t>
            </w:r>
          </w:p>
        </w:tc>
      </w:tr>
    </w:tbl>
    <w:p w:rsidR="001D467D" w:rsidRPr="00F54007" w:rsidRDefault="00CE7FEF" w:rsidP="00521FAC">
      <w:pPr>
        <w:tabs>
          <w:tab w:val="left" w:pos="10348"/>
        </w:tabs>
        <w:spacing w:after="0"/>
        <w:ind w:firstLine="709"/>
        <w:jc w:val="both"/>
        <w:rPr>
          <w:rFonts w:ascii="Times New Roman" w:hAnsi="Times New Roman"/>
          <w:color w:val="000000"/>
          <w:sz w:val="28"/>
          <w:szCs w:val="28"/>
        </w:rPr>
      </w:pPr>
      <w:r>
        <w:rPr>
          <w:rFonts w:ascii="Times New Roman" w:hAnsi="Times New Roman"/>
          <w:color w:val="000000"/>
          <w:sz w:val="28"/>
          <w:szCs w:val="28"/>
        </w:rPr>
        <w:t xml:space="preserve"> </w:t>
      </w:r>
      <w:r w:rsidR="001D467D" w:rsidRPr="00DF6210">
        <w:rPr>
          <w:rFonts w:ascii="Times New Roman" w:hAnsi="Times New Roman"/>
          <w:color w:val="000000"/>
          <w:sz w:val="28"/>
          <w:szCs w:val="28"/>
        </w:rPr>
        <w:t>Збільшення</w:t>
      </w:r>
      <w:r>
        <w:rPr>
          <w:rFonts w:ascii="Times New Roman" w:hAnsi="Times New Roman"/>
          <w:color w:val="000000"/>
          <w:sz w:val="28"/>
          <w:szCs w:val="28"/>
        </w:rPr>
        <w:t xml:space="preserve"> деяких складових витрат</w:t>
      </w:r>
      <w:r w:rsidR="001D467D" w:rsidRPr="00DF6210">
        <w:rPr>
          <w:rFonts w:ascii="Times New Roman" w:hAnsi="Times New Roman"/>
          <w:color w:val="000000"/>
          <w:sz w:val="28"/>
          <w:szCs w:val="28"/>
        </w:rPr>
        <w:t xml:space="preserve"> витрат пов’язане, в основному</w:t>
      </w:r>
      <w:r w:rsidR="007D6E7F">
        <w:rPr>
          <w:rFonts w:ascii="Times New Roman" w:hAnsi="Times New Roman"/>
          <w:color w:val="000000"/>
          <w:sz w:val="28"/>
          <w:szCs w:val="28"/>
        </w:rPr>
        <w:t xml:space="preserve">, з </w:t>
      </w:r>
      <w:r w:rsidR="001D467D" w:rsidRPr="00DF6210">
        <w:rPr>
          <w:rFonts w:ascii="Times New Roman" w:hAnsi="Times New Roman"/>
          <w:color w:val="000000"/>
          <w:sz w:val="28"/>
          <w:szCs w:val="28"/>
        </w:rPr>
        <w:t xml:space="preserve">ростом вартості енергоносіїв, </w:t>
      </w:r>
      <w:r w:rsidR="007A4A02">
        <w:rPr>
          <w:rFonts w:ascii="Times New Roman" w:hAnsi="Times New Roman"/>
          <w:color w:val="000000"/>
          <w:sz w:val="28"/>
          <w:szCs w:val="28"/>
        </w:rPr>
        <w:t>збільшенням вартості матеріалів</w:t>
      </w:r>
      <w:r w:rsidR="007D6E7F">
        <w:rPr>
          <w:rFonts w:ascii="Times New Roman" w:hAnsi="Times New Roman"/>
          <w:color w:val="000000"/>
          <w:sz w:val="28"/>
          <w:szCs w:val="28"/>
        </w:rPr>
        <w:t xml:space="preserve">, так як у 2020р. підприємство взяло на себе обслуговування житлового фонду </w:t>
      </w:r>
      <w:r>
        <w:rPr>
          <w:rFonts w:ascii="Times New Roman" w:hAnsi="Times New Roman"/>
          <w:color w:val="000000"/>
          <w:sz w:val="28"/>
          <w:szCs w:val="28"/>
        </w:rPr>
        <w:t>,та з збільшенням чисельності працівників в</w:t>
      </w:r>
      <w:r w:rsidR="00521FAC">
        <w:rPr>
          <w:rFonts w:ascii="Times New Roman" w:hAnsi="Times New Roman"/>
          <w:color w:val="000000"/>
          <w:sz w:val="28"/>
          <w:szCs w:val="28"/>
        </w:rPr>
        <w:t>ідділу благоустрою та аварійної</w:t>
      </w:r>
      <w:r w:rsidR="00521FAC" w:rsidRPr="00521FAC">
        <w:rPr>
          <w:rFonts w:ascii="Times New Roman" w:hAnsi="Times New Roman"/>
          <w:color w:val="000000"/>
          <w:sz w:val="28"/>
          <w:szCs w:val="28"/>
        </w:rPr>
        <w:t xml:space="preserve"> </w:t>
      </w:r>
      <w:r>
        <w:rPr>
          <w:rFonts w:ascii="Times New Roman" w:hAnsi="Times New Roman"/>
          <w:color w:val="000000"/>
          <w:sz w:val="28"/>
          <w:szCs w:val="28"/>
        </w:rPr>
        <w:t>служби задіяних на обслуговуванні житлового фонду</w:t>
      </w:r>
      <w:r w:rsidR="003D3FA5">
        <w:rPr>
          <w:rFonts w:ascii="Times New Roman" w:hAnsi="Times New Roman"/>
          <w:color w:val="000000"/>
          <w:sz w:val="28"/>
          <w:szCs w:val="28"/>
        </w:rPr>
        <w:t>.</w:t>
      </w:r>
      <w:r w:rsidR="001D467D" w:rsidRPr="00DF6210">
        <w:rPr>
          <w:rFonts w:ascii="Times New Roman" w:hAnsi="Times New Roman"/>
          <w:color w:val="000000"/>
          <w:sz w:val="28"/>
          <w:szCs w:val="28"/>
        </w:rPr>
        <w:t xml:space="preserve"> </w:t>
      </w:r>
      <w:r w:rsidR="00F54007" w:rsidRPr="00F54007">
        <w:rPr>
          <w:rFonts w:ascii="Times New Roman" w:hAnsi="Times New Roman"/>
          <w:color w:val="000000"/>
          <w:sz w:val="28"/>
          <w:szCs w:val="28"/>
        </w:rPr>
        <w:t>Р</w:t>
      </w:r>
      <w:r w:rsidR="00761DC9" w:rsidRPr="00F54007">
        <w:rPr>
          <w:rFonts w:ascii="Times New Roman" w:hAnsi="Times New Roman"/>
          <w:color w:val="000000"/>
          <w:sz w:val="28"/>
          <w:szCs w:val="28"/>
        </w:rPr>
        <w:t>іве</w:t>
      </w:r>
      <w:r w:rsidR="00D87350" w:rsidRPr="00F54007">
        <w:rPr>
          <w:rFonts w:ascii="Times New Roman" w:hAnsi="Times New Roman"/>
          <w:color w:val="000000"/>
          <w:sz w:val="28"/>
          <w:szCs w:val="28"/>
        </w:rPr>
        <w:t xml:space="preserve">нь збитковості у </w:t>
      </w:r>
      <w:r w:rsidR="007D6E7F">
        <w:rPr>
          <w:rFonts w:ascii="Times New Roman" w:hAnsi="Times New Roman"/>
          <w:color w:val="000000"/>
          <w:sz w:val="28"/>
          <w:szCs w:val="28"/>
        </w:rPr>
        <w:t>2020</w:t>
      </w:r>
      <w:r w:rsidR="007A4A02">
        <w:rPr>
          <w:rFonts w:ascii="Times New Roman" w:hAnsi="Times New Roman"/>
          <w:color w:val="000000"/>
          <w:sz w:val="28"/>
          <w:szCs w:val="28"/>
        </w:rPr>
        <w:t xml:space="preserve"> році </w:t>
      </w:r>
      <w:r w:rsidR="00761DC9" w:rsidRPr="00F54007">
        <w:rPr>
          <w:rFonts w:ascii="Times New Roman" w:hAnsi="Times New Roman"/>
          <w:color w:val="000000"/>
          <w:sz w:val="28"/>
          <w:szCs w:val="28"/>
        </w:rPr>
        <w:t>з</w:t>
      </w:r>
      <w:r w:rsidR="007D6E7F">
        <w:rPr>
          <w:rFonts w:ascii="Times New Roman" w:hAnsi="Times New Roman"/>
          <w:color w:val="000000"/>
          <w:sz w:val="28"/>
          <w:szCs w:val="28"/>
        </w:rPr>
        <w:t>менши</w:t>
      </w:r>
      <w:r w:rsidR="00515E04">
        <w:rPr>
          <w:rFonts w:ascii="Times New Roman" w:hAnsi="Times New Roman"/>
          <w:color w:val="000000"/>
          <w:sz w:val="28"/>
          <w:szCs w:val="28"/>
        </w:rPr>
        <w:t>вся</w:t>
      </w:r>
      <w:r w:rsidR="00761DC9" w:rsidRPr="00F54007">
        <w:rPr>
          <w:rFonts w:ascii="Times New Roman" w:hAnsi="Times New Roman"/>
          <w:color w:val="000000"/>
          <w:sz w:val="28"/>
          <w:szCs w:val="28"/>
        </w:rPr>
        <w:t xml:space="preserve"> </w:t>
      </w:r>
      <w:r w:rsidR="007A4A02">
        <w:rPr>
          <w:rFonts w:ascii="Times New Roman" w:hAnsi="Times New Roman"/>
          <w:color w:val="000000"/>
          <w:sz w:val="28"/>
          <w:szCs w:val="28"/>
        </w:rPr>
        <w:t>до 1</w:t>
      </w:r>
      <w:r w:rsidR="00515E04">
        <w:rPr>
          <w:rFonts w:ascii="Times New Roman" w:hAnsi="Times New Roman"/>
          <w:color w:val="000000"/>
          <w:sz w:val="28"/>
          <w:szCs w:val="28"/>
        </w:rPr>
        <w:t>2</w:t>
      </w:r>
      <w:r w:rsidR="007A4A02">
        <w:rPr>
          <w:rFonts w:ascii="Times New Roman" w:hAnsi="Times New Roman"/>
          <w:color w:val="000000"/>
          <w:sz w:val="28"/>
          <w:szCs w:val="28"/>
        </w:rPr>
        <w:t xml:space="preserve">% порівняно з </w:t>
      </w:r>
      <w:r w:rsidR="00761DC9" w:rsidRPr="00F54007">
        <w:rPr>
          <w:rFonts w:ascii="Times New Roman" w:hAnsi="Times New Roman"/>
          <w:color w:val="000000"/>
          <w:sz w:val="28"/>
          <w:szCs w:val="28"/>
        </w:rPr>
        <w:t xml:space="preserve"> 201</w:t>
      </w:r>
      <w:r w:rsidR="00515E04">
        <w:rPr>
          <w:rFonts w:ascii="Times New Roman" w:hAnsi="Times New Roman"/>
          <w:color w:val="000000"/>
          <w:sz w:val="28"/>
          <w:szCs w:val="28"/>
        </w:rPr>
        <w:t>9</w:t>
      </w:r>
      <w:r w:rsidR="00761DC9" w:rsidRPr="00F54007">
        <w:rPr>
          <w:rFonts w:ascii="Times New Roman" w:hAnsi="Times New Roman"/>
          <w:color w:val="000000"/>
          <w:sz w:val="28"/>
          <w:szCs w:val="28"/>
        </w:rPr>
        <w:t xml:space="preserve"> р</w:t>
      </w:r>
      <w:r w:rsidR="007A4A02">
        <w:rPr>
          <w:rFonts w:ascii="Times New Roman" w:hAnsi="Times New Roman"/>
          <w:color w:val="000000"/>
          <w:sz w:val="28"/>
          <w:szCs w:val="28"/>
        </w:rPr>
        <w:t>.(було</w:t>
      </w:r>
      <w:r w:rsidR="00FC1A6D">
        <w:rPr>
          <w:rFonts w:ascii="Times New Roman" w:hAnsi="Times New Roman"/>
          <w:color w:val="000000"/>
          <w:sz w:val="28"/>
          <w:szCs w:val="28"/>
        </w:rPr>
        <w:t>18</w:t>
      </w:r>
      <w:r w:rsidR="00761DC9" w:rsidRPr="00F54007">
        <w:rPr>
          <w:rFonts w:ascii="Times New Roman" w:hAnsi="Times New Roman"/>
          <w:color w:val="000000"/>
          <w:sz w:val="28"/>
          <w:szCs w:val="28"/>
        </w:rPr>
        <w:t xml:space="preserve"> %</w:t>
      </w:r>
      <w:r w:rsidR="007A4A02">
        <w:rPr>
          <w:rFonts w:ascii="Times New Roman" w:hAnsi="Times New Roman"/>
          <w:color w:val="000000"/>
          <w:sz w:val="28"/>
          <w:szCs w:val="28"/>
        </w:rPr>
        <w:t>).</w:t>
      </w:r>
      <w:r w:rsidR="00761DC9" w:rsidRPr="00F54007">
        <w:rPr>
          <w:rFonts w:ascii="Times New Roman" w:hAnsi="Times New Roman"/>
          <w:color w:val="000000"/>
          <w:sz w:val="28"/>
          <w:szCs w:val="28"/>
        </w:rPr>
        <w:t xml:space="preserve"> </w:t>
      </w:r>
    </w:p>
    <w:p w:rsidR="001D467D" w:rsidRPr="00C3241E" w:rsidRDefault="001D467D" w:rsidP="000A66FF">
      <w:pPr>
        <w:keepNext/>
        <w:tabs>
          <w:tab w:val="left" w:pos="10348"/>
        </w:tabs>
        <w:spacing w:before="120" w:after="0"/>
        <w:ind w:firstLine="709"/>
        <w:jc w:val="right"/>
        <w:rPr>
          <w:i/>
          <w:sz w:val="20"/>
          <w:szCs w:val="20"/>
        </w:rPr>
      </w:pPr>
      <w:r w:rsidRPr="00C3241E">
        <w:rPr>
          <w:i/>
          <w:sz w:val="20"/>
          <w:szCs w:val="20"/>
        </w:rPr>
        <w:t>Таблиця</w:t>
      </w:r>
      <w:r w:rsidR="00730D21">
        <w:rPr>
          <w:i/>
          <w:sz w:val="20"/>
          <w:szCs w:val="20"/>
        </w:rPr>
        <w:t xml:space="preserve"> </w:t>
      </w:r>
      <w:r w:rsidR="00DB38A2">
        <w:rPr>
          <w:i/>
          <w:sz w:val="20"/>
          <w:szCs w:val="20"/>
        </w:rPr>
        <w:t>1</w:t>
      </w:r>
      <w:r w:rsidR="00730D21">
        <w:rPr>
          <w:i/>
          <w:sz w:val="20"/>
          <w:szCs w:val="20"/>
        </w:rPr>
        <w:t>4</w:t>
      </w:r>
    </w:p>
    <w:p w:rsidR="001D467D" w:rsidRPr="00FC39A5" w:rsidRDefault="00C03F29" w:rsidP="000A66FF">
      <w:pPr>
        <w:keepNext/>
        <w:tabs>
          <w:tab w:val="left" w:pos="10348"/>
        </w:tabs>
        <w:spacing w:after="240" w:line="240" w:lineRule="auto"/>
        <w:jc w:val="center"/>
        <w:rPr>
          <w:rFonts w:ascii="Times New Roman" w:hAnsi="Times New Roman"/>
          <w:b/>
          <w:color w:val="000000"/>
          <w:sz w:val="24"/>
          <w:szCs w:val="24"/>
        </w:rPr>
      </w:pPr>
      <w:r>
        <w:rPr>
          <w:noProof/>
          <w:lang w:eastAsia="uk-UA"/>
        </w:rPr>
        <w:drawing>
          <wp:anchor distT="0" distB="0" distL="114300" distR="114300" simplePos="0" relativeHeight="251655168" behindDoc="0" locked="0" layoutInCell="1" allowOverlap="1">
            <wp:simplePos x="0" y="0"/>
            <wp:positionH relativeFrom="column">
              <wp:posOffset>82550</wp:posOffset>
            </wp:positionH>
            <wp:positionV relativeFrom="paragraph">
              <wp:posOffset>3496945</wp:posOffset>
            </wp:positionV>
            <wp:extent cx="5953125" cy="3695700"/>
            <wp:effectExtent l="0" t="0" r="9525" b="0"/>
            <wp:wrapTopAndBottom/>
            <wp:docPr id="8" name="Діагра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14:sizeRelH relativeFrom="margin">
              <wp14:pctWidth>0</wp14:pctWidth>
            </wp14:sizeRelH>
            <wp14:sizeRelV relativeFrom="margin">
              <wp14:pctHeight>0</wp14:pctHeight>
            </wp14:sizeRelV>
          </wp:anchor>
        </w:drawing>
      </w:r>
      <w:r w:rsidR="00C94DEF" w:rsidRPr="005D75F3">
        <w:rPr>
          <w:rFonts w:ascii="Times New Roman" w:hAnsi="Times New Roman"/>
          <w:b/>
          <w:sz w:val="24"/>
          <w:szCs w:val="24"/>
        </w:rPr>
        <w:t>Елементи</w:t>
      </w:r>
      <w:r w:rsidR="00C94DEF" w:rsidRPr="00FC39A5">
        <w:rPr>
          <w:rFonts w:ascii="Times New Roman" w:hAnsi="Times New Roman"/>
          <w:b/>
          <w:color w:val="000000"/>
          <w:sz w:val="24"/>
          <w:szCs w:val="24"/>
        </w:rPr>
        <w:t xml:space="preserve"> операційних витрт </w:t>
      </w:r>
      <w:r w:rsidR="001D467D" w:rsidRPr="00FC39A5">
        <w:rPr>
          <w:rFonts w:ascii="Times New Roman" w:hAnsi="Times New Roman"/>
          <w:b/>
          <w:color w:val="000000"/>
          <w:sz w:val="24"/>
          <w:szCs w:val="24"/>
        </w:rPr>
        <w:t>за період з 201</w:t>
      </w:r>
      <w:r w:rsidR="00EF1B9B">
        <w:rPr>
          <w:rFonts w:ascii="Times New Roman" w:hAnsi="Times New Roman"/>
          <w:b/>
          <w:color w:val="000000"/>
          <w:sz w:val="24"/>
          <w:szCs w:val="24"/>
        </w:rPr>
        <w:t>5</w:t>
      </w:r>
      <w:r w:rsidR="00CE7FEF">
        <w:rPr>
          <w:rFonts w:ascii="Times New Roman" w:hAnsi="Times New Roman"/>
          <w:b/>
          <w:color w:val="000000"/>
          <w:sz w:val="24"/>
          <w:szCs w:val="24"/>
        </w:rPr>
        <w:t xml:space="preserve"> по 2020</w:t>
      </w:r>
      <w:r w:rsidR="001D467D" w:rsidRPr="00FC39A5">
        <w:rPr>
          <w:rFonts w:ascii="Times New Roman" w:hAnsi="Times New Roman"/>
          <w:b/>
          <w:color w:val="000000"/>
          <w:sz w:val="24"/>
          <w:szCs w:val="24"/>
        </w:rPr>
        <w:t xml:space="preserve"> рік</w:t>
      </w:r>
      <w:r w:rsidR="00DD5C3E" w:rsidRPr="00FC39A5">
        <w:rPr>
          <w:rFonts w:ascii="Times New Roman" w:hAnsi="Times New Roman"/>
          <w:b/>
          <w:color w:val="000000"/>
          <w:sz w:val="24"/>
          <w:szCs w:val="24"/>
        </w:rPr>
        <w:t xml:space="preserve">, </w:t>
      </w:r>
      <w:r w:rsidR="005D75F3">
        <w:rPr>
          <w:rFonts w:ascii="Times New Roman" w:hAnsi="Times New Roman"/>
          <w:b/>
          <w:color w:val="000000"/>
          <w:sz w:val="24"/>
          <w:szCs w:val="24"/>
        </w:rPr>
        <w:t>тис</w:t>
      </w:r>
      <w:r w:rsidR="001D467D" w:rsidRPr="00FC39A5">
        <w:rPr>
          <w:rFonts w:ascii="Times New Roman" w:hAnsi="Times New Roman"/>
          <w:b/>
          <w:color w:val="000000"/>
          <w:sz w:val="24"/>
          <w:szCs w:val="24"/>
        </w:rPr>
        <w:t xml:space="preserve"> грн.</w:t>
      </w:r>
    </w:p>
    <w:tbl>
      <w:tblPr>
        <w:tblW w:w="9400"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78"/>
        <w:gridCol w:w="709"/>
        <w:gridCol w:w="567"/>
        <w:gridCol w:w="850"/>
        <w:gridCol w:w="567"/>
        <w:gridCol w:w="709"/>
        <w:gridCol w:w="567"/>
        <w:gridCol w:w="851"/>
        <w:gridCol w:w="567"/>
        <w:gridCol w:w="708"/>
        <w:gridCol w:w="709"/>
        <w:gridCol w:w="709"/>
        <w:gridCol w:w="709"/>
      </w:tblGrid>
      <w:tr w:rsidR="00B86B53" w:rsidRPr="00102CFC" w:rsidTr="00B86B53">
        <w:trPr>
          <w:trHeight w:val="238"/>
        </w:trPr>
        <w:tc>
          <w:tcPr>
            <w:tcW w:w="1178" w:type="dxa"/>
            <w:vMerge w:val="restart"/>
            <w:shd w:val="clear" w:color="auto" w:fill="auto"/>
            <w:hideMark/>
          </w:tcPr>
          <w:p w:rsidR="00B86B53" w:rsidRPr="00102CFC" w:rsidRDefault="00B86B53" w:rsidP="000A66FF">
            <w:pPr>
              <w:tabs>
                <w:tab w:val="left" w:pos="10348"/>
              </w:tabs>
              <w:spacing w:after="0" w:line="240" w:lineRule="auto"/>
              <w:jc w:val="center"/>
              <w:rPr>
                <w:rFonts w:ascii="Times New Roman" w:eastAsia="Times New Roman" w:hAnsi="Times New Roman"/>
                <w:b/>
                <w:bCs/>
                <w:color w:val="000000"/>
                <w:sz w:val="18"/>
                <w:szCs w:val="18"/>
                <w:lang w:val="ru-RU" w:eastAsia="ru-RU"/>
              </w:rPr>
            </w:pPr>
            <w:r w:rsidRPr="00102CFC">
              <w:rPr>
                <w:rFonts w:ascii="Times New Roman" w:eastAsia="Times New Roman" w:hAnsi="Times New Roman"/>
                <w:b/>
                <w:bCs/>
                <w:color w:val="000000"/>
                <w:sz w:val="18"/>
                <w:szCs w:val="18"/>
                <w:lang w:eastAsia="ru-RU"/>
              </w:rPr>
              <w:t>Стаття витрат</w:t>
            </w:r>
          </w:p>
        </w:tc>
        <w:tc>
          <w:tcPr>
            <w:tcW w:w="1276" w:type="dxa"/>
            <w:gridSpan w:val="2"/>
            <w:shd w:val="clear" w:color="auto" w:fill="auto"/>
            <w:hideMark/>
          </w:tcPr>
          <w:p w:rsidR="00B86B53" w:rsidRPr="00102CFC" w:rsidRDefault="00B86B53" w:rsidP="000A66FF">
            <w:pPr>
              <w:tabs>
                <w:tab w:val="left" w:pos="10348"/>
              </w:tabs>
              <w:spacing w:after="0" w:line="240" w:lineRule="auto"/>
              <w:jc w:val="center"/>
              <w:rPr>
                <w:rFonts w:ascii="Times New Roman" w:eastAsia="Times New Roman" w:hAnsi="Times New Roman"/>
                <w:b/>
                <w:bCs/>
                <w:color w:val="000000"/>
                <w:sz w:val="18"/>
                <w:szCs w:val="18"/>
                <w:lang w:val="ru-RU" w:eastAsia="ru-RU"/>
              </w:rPr>
            </w:pPr>
            <w:r w:rsidRPr="00102CFC">
              <w:rPr>
                <w:rFonts w:ascii="Times New Roman" w:eastAsia="Times New Roman" w:hAnsi="Times New Roman"/>
                <w:b/>
                <w:bCs/>
                <w:color w:val="000000"/>
                <w:sz w:val="18"/>
                <w:szCs w:val="18"/>
                <w:lang w:eastAsia="ru-RU"/>
              </w:rPr>
              <w:t>2015 рік</w:t>
            </w:r>
          </w:p>
        </w:tc>
        <w:tc>
          <w:tcPr>
            <w:tcW w:w="1417" w:type="dxa"/>
            <w:gridSpan w:val="2"/>
            <w:shd w:val="clear" w:color="auto" w:fill="auto"/>
            <w:hideMark/>
          </w:tcPr>
          <w:p w:rsidR="00B86B53" w:rsidRPr="00102CFC" w:rsidRDefault="00B86B53" w:rsidP="000A66FF">
            <w:pPr>
              <w:tabs>
                <w:tab w:val="left" w:pos="10348"/>
              </w:tabs>
              <w:spacing w:after="0" w:line="240" w:lineRule="auto"/>
              <w:jc w:val="center"/>
              <w:rPr>
                <w:rFonts w:ascii="Times New Roman" w:eastAsia="Times New Roman" w:hAnsi="Times New Roman"/>
                <w:b/>
                <w:bCs/>
                <w:color w:val="000000"/>
                <w:sz w:val="18"/>
                <w:szCs w:val="18"/>
                <w:lang w:val="ru-RU" w:eastAsia="ru-RU"/>
              </w:rPr>
            </w:pPr>
            <w:r w:rsidRPr="00102CFC">
              <w:rPr>
                <w:rFonts w:ascii="Times New Roman" w:eastAsia="Times New Roman" w:hAnsi="Times New Roman"/>
                <w:b/>
                <w:bCs/>
                <w:color w:val="000000"/>
                <w:sz w:val="18"/>
                <w:szCs w:val="18"/>
                <w:lang w:eastAsia="ru-RU"/>
              </w:rPr>
              <w:t>2016 рік</w:t>
            </w:r>
          </w:p>
        </w:tc>
        <w:tc>
          <w:tcPr>
            <w:tcW w:w="1276" w:type="dxa"/>
            <w:gridSpan w:val="2"/>
            <w:shd w:val="clear" w:color="auto" w:fill="auto"/>
            <w:hideMark/>
          </w:tcPr>
          <w:p w:rsidR="00B86B53" w:rsidRPr="00102CFC" w:rsidRDefault="00B86B53" w:rsidP="000A66FF">
            <w:pPr>
              <w:tabs>
                <w:tab w:val="left" w:pos="10348"/>
              </w:tabs>
              <w:spacing w:after="0" w:line="240" w:lineRule="auto"/>
              <w:jc w:val="center"/>
              <w:rPr>
                <w:rFonts w:ascii="Times New Roman" w:eastAsia="Times New Roman" w:hAnsi="Times New Roman"/>
                <w:b/>
                <w:bCs/>
                <w:color w:val="000000"/>
                <w:sz w:val="18"/>
                <w:szCs w:val="18"/>
                <w:lang w:val="ru-RU" w:eastAsia="ru-RU"/>
              </w:rPr>
            </w:pPr>
            <w:r w:rsidRPr="00102CFC">
              <w:rPr>
                <w:rFonts w:ascii="Times New Roman" w:eastAsia="Times New Roman" w:hAnsi="Times New Roman"/>
                <w:b/>
                <w:bCs/>
                <w:color w:val="000000"/>
                <w:sz w:val="18"/>
                <w:szCs w:val="18"/>
                <w:lang w:eastAsia="ru-RU"/>
              </w:rPr>
              <w:t>2017 рік</w:t>
            </w:r>
          </w:p>
        </w:tc>
        <w:tc>
          <w:tcPr>
            <w:tcW w:w="1418" w:type="dxa"/>
            <w:gridSpan w:val="2"/>
          </w:tcPr>
          <w:p w:rsidR="00B86B53" w:rsidRPr="00102CFC" w:rsidRDefault="00B86B53" w:rsidP="000A66FF">
            <w:pPr>
              <w:tabs>
                <w:tab w:val="left" w:pos="10348"/>
              </w:tabs>
              <w:spacing w:after="0" w:line="240" w:lineRule="auto"/>
              <w:jc w:val="center"/>
              <w:rPr>
                <w:rFonts w:ascii="Times New Roman" w:eastAsia="Times New Roman" w:hAnsi="Times New Roman"/>
                <w:b/>
                <w:bCs/>
                <w:color w:val="000000"/>
                <w:sz w:val="18"/>
                <w:szCs w:val="18"/>
                <w:lang w:eastAsia="ru-RU"/>
              </w:rPr>
            </w:pPr>
            <w:r w:rsidRPr="00102CFC">
              <w:rPr>
                <w:rFonts w:ascii="Times New Roman" w:eastAsia="Times New Roman" w:hAnsi="Times New Roman"/>
                <w:b/>
                <w:bCs/>
                <w:color w:val="000000"/>
                <w:sz w:val="18"/>
                <w:szCs w:val="18"/>
                <w:lang w:eastAsia="ru-RU"/>
              </w:rPr>
              <w:t>2018</w:t>
            </w:r>
            <w:r>
              <w:rPr>
                <w:rFonts w:ascii="Times New Roman" w:eastAsia="Times New Roman" w:hAnsi="Times New Roman"/>
                <w:b/>
                <w:bCs/>
                <w:color w:val="000000"/>
                <w:sz w:val="18"/>
                <w:szCs w:val="18"/>
                <w:lang w:eastAsia="ru-RU"/>
              </w:rPr>
              <w:t xml:space="preserve"> рів</w:t>
            </w:r>
          </w:p>
        </w:tc>
        <w:tc>
          <w:tcPr>
            <w:tcW w:w="1417" w:type="dxa"/>
            <w:gridSpan w:val="2"/>
          </w:tcPr>
          <w:p w:rsidR="00B86B53" w:rsidRPr="00102CFC" w:rsidRDefault="00B86B53" w:rsidP="000A66FF">
            <w:pPr>
              <w:tabs>
                <w:tab w:val="left" w:pos="10348"/>
              </w:tabs>
              <w:spacing w:after="0" w:line="240" w:lineRule="auto"/>
              <w:jc w:val="center"/>
              <w:rPr>
                <w:rFonts w:ascii="Times New Roman" w:eastAsia="Times New Roman" w:hAnsi="Times New Roman"/>
                <w:b/>
                <w:bCs/>
                <w:color w:val="000000"/>
                <w:sz w:val="18"/>
                <w:szCs w:val="18"/>
                <w:lang w:eastAsia="ru-RU"/>
              </w:rPr>
            </w:pPr>
            <w:r>
              <w:rPr>
                <w:rFonts w:ascii="Times New Roman" w:eastAsia="Times New Roman" w:hAnsi="Times New Roman"/>
                <w:b/>
                <w:bCs/>
                <w:color w:val="000000"/>
                <w:sz w:val="18"/>
                <w:szCs w:val="18"/>
                <w:lang w:eastAsia="ru-RU"/>
              </w:rPr>
              <w:t>2019 рік</w:t>
            </w:r>
          </w:p>
        </w:tc>
        <w:tc>
          <w:tcPr>
            <w:tcW w:w="1418" w:type="dxa"/>
            <w:gridSpan w:val="2"/>
          </w:tcPr>
          <w:p w:rsidR="00B86B53" w:rsidRDefault="00B86B53" w:rsidP="000A66FF">
            <w:pPr>
              <w:tabs>
                <w:tab w:val="left" w:pos="10348"/>
              </w:tabs>
              <w:spacing w:after="0" w:line="240" w:lineRule="auto"/>
              <w:jc w:val="center"/>
              <w:rPr>
                <w:rFonts w:ascii="Times New Roman" w:eastAsia="Times New Roman" w:hAnsi="Times New Roman"/>
                <w:b/>
                <w:bCs/>
                <w:color w:val="000000"/>
                <w:sz w:val="18"/>
                <w:szCs w:val="18"/>
                <w:lang w:eastAsia="ru-RU"/>
              </w:rPr>
            </w:pPr>
            <w:r>
              <w:rPr>
                <w:rFonts w:ascii="Times New Roman" w:eastAsia="Times New Roman" w:hAnsi="Times New Roman"/>
                <w:b/>
                <w:bCs/>
                <w:color w:val="000000"/>
                <w:sz w:val="18"/>
                <w:szCs w:val="18"/>
                <w:lang w:eastAsia="ru-RU"/>
              </w:rPr>
              <w:t>2020рік</w:t>
            </w:r>
          </w:p>
        </w:tc>
      </w:tr>
      <w:tr w:rsidR="00B86B53" w:rsidRPr="00102CFC" w:rsidTr="00B86B53">
        <w:trPr>
          <w:trHeight w:val="329"/>
        </w:trPr>
        <w:tc>
          <w:tcPr>
            <w:tcW w:w="1178" w:type="dxa"/>
            <w:vMerge/>
            <w:vAlign w:val="center"/>
            <w:hideMark/>
          </w:tcPr>
          <w:p w:rsidR="00B86B53" w:rsidRPr="00102CFC" w:rsidRDefault="00B86B53" w:rsidP="000A66FF">
            <w:pPr>
              <w:tabs>
                <w:tab w:val="left" w:pos="10348"/>
              </w:tabs>
              <w:spacing w:after="0" w:line="240" w:lineRule="auto"/>
              <w:rPr>
                <w:rFonts w:ascii="Times New Roman" w:eastAsia="Times New Roman" w:hAnsi="Times New Roman"/>
                <w:b/>
                <w:bCs/>
                <w:color w:val="000000"/>
                <w:sz w:val="18"/>
                <w:szCs w:val="18"/>
                <w:lang w:val="ru-RU" w:eastAsia="ru-RU"/>
              </w:rPr>
            </w:pPr>
          </w:p>
        </w:tc>
        <w:tc>
          <w:tcPr>
            <w:tcW w:w="709" w:type="dxa"/>
            <w:shd w:val="clear" w:color="auto" w:fill="auto"/>
            <w:hideMark/>
          </w:tcPr>
          <w:p w:rsidR="00B86B53" w:rsidRPr="00102CFC" w:rsidRDefault="00B86B53" w:rsidP="000A66FF">
            <w:pPr>
              <w:tabs>
                <w:tab w:val="left" w:pos="10348"/>
              </w:tabs>
              <w:spacing w:after="0" w:line="240" w:lineRule="auto"/>
              <w:jc w:val="center"/>
              <w:rPr>
                <w:rFonts w:ascii="Times New Roman" w:eastAsia="Times New Roman" w:hAnsi="Times New Roman"/>
                <w:b/>
                <w:bCs/>
                <w:color w:val="000000"/>
                <w:sz w:val="18"/>
                <w:szCs w:val="18"/>
                <w:lang w:eastAsia="ru-RU"/>
              </w:rPr>
            </w:pPr>
            <w:r w:rsidRPr="00102CFC">
              <w:rPr>
                <w:rFonts w:ascii="Times New Roman" w:eastAsia="Times New Roman" w:hAnsi="Times New Roman"/>
                <w:b/>
                <w:bCs/>
                <w:color w:val="000000"/>
                <w:sz w:val="18"/>
                <w:szCs w:val="18"/>
                <w:lang w:eastAsia="ru-RU"/>
              </w:rPr>
              <w:t>Сума витрат</w:t>
            </w:r>
          </w:p>
        </w:tc>
        <w:tc>
          <w:tcPr>
            <w:tcW w:w="567" w:type="dxa"/>
            <w:shd w:val="clear" w:color="auto" w:fill="auto"/>
            <w:hideMark/>
          </w:tcPr>
          <w:p w:rsidR="00B86B53" w:rsidRPr="00102CFC" w:rsidRDefault="00B86B53" w:rsidP="000A66FF">
            <w:pPr>
              <w:tabs>
                <w:tab w:val="left" w:pos="10348"/>
              </w:tabs>
              <w:spacing w:after="0" w:line="240" w:lineRule="auto"/>
              <w:jc w:val="center"/>
              <w:rPr>
                <w:rFonts w:ascii="Times New Roman" w:eastAsia="Times New Roman" w:hAnsi="Times New Roman"/>
                <w:b/>
                <w:bCs/>
                <w:color w:val="000000"/>
                <w:sz w:val="18"/>
                <w:szCs w:val="18"/>
                <w:lang w:val="ru-RU" w:eastAsia="ru-RU"/>
              </w:rPr>
            </w:pPr>
            <w:r w:rsidRPr="00102CFC">
              <w:rPr>
                <w:rFonts w:ascii="Times New Roman" w:eastAsia="Times New Roman" w:hAnsi="Times New Roman"/>
                <w:b/>
                <w:bCs/>
                <w:color w:val="000000"/>
                <w:sz w:val="18"/>
                <w:szCs w:val="18"/>
                <w:lang w:eastAsia="ru-RU"/>
              </w:rPr>
              <w:t>%</w:t>
            </w:r>
          </w:p>
        </w:tc>
        <w:tc>
          <w:tcPr>
            <w:tcW w:w="850" w:type="dxa"/>
            <w:shd w:val="clear" w:color="auto" w:fill="auto"/>
            <w:hideMark/>
          </w:tcPr>
          <w:p w:rsidR="00B86B53" w:rsidRPr="00102CFC" w:rsidRDefault="00B86B53" w:rsidP="000A66FF">
            <w:pPr>
              <w:tabs>
                <w:tab w:val="left" w:pos="10348"/>
              </w:tabs>
              <w:spacing w:after="0" w:line="240" w:lineRule="auto"/>
              <w:jc w:val="center"/>
              <w:rPr>
                <w:rFonts w:ascii="Times New Roman" w:eastAsia="Times New Roman" w:hAnsi="Times New Roman"/>
                <w:b/>
                <w:bCs/>
                <w:color w:val="000000"/>
                <w:sz w:val="18"/>
                <w:szCs w:val="18"/>
                <w:lang w:eastAsia="ru-RU"/>
              </w:rPr>
            </w:pPr>
            <w:r w:rsidRPr="00102CFC">
              <w:rPr>
                <w:rFonts w:ascii="Times New Roman" w:eastAsia="Times New Roman" w:hAnsi="Times New Roman"/>
                <w:b/>
                <w:bCs/>
                <w:color w:val="000000"/>
                <w:sz w:val="18"/>
                <w:szCs w:val="18"/>
                <w:lang w:eastAsia="ru-RU"/>
              </w:rPr>
              <w:t>Сума витрат</w:t>
            </w:r>
          </w:p>
        </w:tc>
        <w:tc>
          <w:tcPr>
            <w:tcW w:w="567" w:type="dxa"/>
            <w:shd w:val="clear" w:color="auto" w:fill="auto"/>
            <w:hideMark/>
          </w:tcPr>
          <w:p w:rsidR="00B86B53" w:rsidRPr="00102CFC" w:rsidRDefault="00B86B53" w:rsidP="000A66FF">
            <w:pPr>
              <w:tabs>
                <w:tab w:val="left" w:pos="10348"/>
              </w:tabs>
              <w:spacing w:after="0" w:line="240" w:lineRule="auto"/>
              <w:jc w:val="center"/>
              <w:rPr>
                <w:rFonts w:ascii="Times New Roman" w:eastAsia="Times New Roman" w:hAnsi="Times New Roman"/>
                <w:b/>
                <w:bCs/>
                <w:color w:val="000000"/>
                <w:sz w:val="18"/>
                <w:szCs w:val="18"/>
                <w:lang w:val="ru-RU" w:eastAsia="ru-RU"/>
              </w:rPr>
            </w:pPr>
            <w:r w:rsidRPr="00102CFC">
              <w:rPr>
                <w:rFonts w:ascii="Times New Roman" w:eastAsia="Times New Roman" w:hAnsi="Times New Roman"/>
                <w:b/>
                <w:bCs/>
                <w:color w:val="000000"/>
                <w:sz w:val="18"/>
                <w:szCs w:val="18"/>
                <w:lang w:eastAsia="ru-RU"/>
              </w:rPr>
              <w:t>%</w:t>
            </w:r>
          </w:p>
        </w:tc>
        <w:tc>
          <w:tcPr>
            <w:tcW w:w="709" w:type="dxa"/>
            <w:shd w:val="clear" w:color="auto" w:fill="auto"/>
            <w:hideMark/>
          </w:tcPr>
          <w:p w:rsidR="00B86B53" w:rsidRPr="00102CFC" w:rsidRDefault="00B86B53" w:rsidP="000A66FF">
            <w:pPr>
              <w:tabs>
                <w:tab w:val="left" w:pos="10348"/>
              </w:tabs>
              <w:spacing w:after="0" w:line="240" w:lineRule="auto"/>
              <w:jc w:val="center"/>
              <w:rPr>
                <w:rFonts w:ascii="Times New Roman" w:eastAsia="Times New Roman" w:hAnsi="Times New Roman"/>
                <w:b/>
                <w:bCs/>
                <w:color w:val="000000"/>
                <w:sz w:val="18"/>
                <w:szCs w:val="18"/>
                <w:lang w:eastAsia="ru-RU"/>
              </w:rPr>
            </w:pPr>
            <w:r w:rsidRPr="00102CFC">
              <w:rPr>
                <w:rFonts w:ascii="Times New Roman" w:eastAsia="Times New Roman" w:hAnsi="Times New Roman"/>
                <w:b/>
                <w:bCs/>
                <w:color w:val="000000"/>
                <w:sz w:val="18"/>
                <w:szCs w:val="18"/>
                <w:lang w:eastAsia="ru-RU"/>
              </w:rPr>
              <w:t>Сума витрат</w:t>
            </w:r>
          </w:p>
        </w:tc>
        <w:tc>
          <w:tcPr>
            <w:tcW w:w="567" w:type="dxa"/>
            <w:shd w:val="clear" w:color="auto" w:fill="auto"/>
            <w:hideMark/>
          </w:tcPr>
          <w:p w:rsidR="00B86B53" w:rsidRPr="00102CFC" w:rsidRDefault="00B86B53" w:rsidP="000A66FF">
            <w:pPr>
              <w:tabs>
                <w:tab w:val="left" w:pos="10348"/>
              </w:tabs>
              <w:spacing w:after="0" w:line="240" w:lineRule="auto"/>
              <w:jc w:val="center"/>
              <w:rPr>
                <w:rFonts w:ascii="Times New Roman" w:eastAsia="Times New Roman" w:hAnsi="Times New Roman"/>
                <w:b/>
                <w:bCs/>
                <w:color w:val="000000"/>
                <w:sz w:val="18"/>
                <w:szCs w:val="18"/>
                <w:lang w:val="ru-RU" w:eastAsia="ru-RU"/>
              </w:rPr>
            </w:pPr>
            <w:r w:rsidRPr="00102CFC">
              <w:rPr>
                <w:rFonts w:ascii="Times New Roman" w:eastAsia="Times New Roman" w:hAnsi="Times New Roman"/>
                <w:b/>
                <w:bCs/>
                <w:color w:val="000000"/>
                <w:sz w:val="18"/>
                <w:szCs w:val="18"/>
                <w:lang w:eastAsia="ru-RU"/>
              </w:rPr>
              <w:t>%</w:t>
            </w:r>
          </w:p>
        </w:tc>
        <w:tc>
          <w:tcPr>
            <w:tcW w:w="851" w:type="dxa"/>
          </w:tcPr>
          <w:p w:rsidR="00B86B53" w:rsidRPr="00102CFC" w:rsidRDefault="00B86B53" w:rsidP="000A66FF">
            <w:pPr>
              <w:tabs>
                <w:tab w:val="left" w:pos="10348"/>
              </w:tabs>
              <w:spacing w:after="0" w:line="240" w:lineRule="auto"/>
              <w:jc w:val="center"/>
              <w:rPr>
                <w:rFonts w:ascii="Times New Roman" w:eastAsia="Times New Roman" w:hAnsi="Times New Roman"/>
                <w:b/>
                <w:bCs/>
                <w:color w:val="000000"/>
                <w:sz w:val="18"/>
                <w:szCs w:val="18"/>
                <w:lang w:eastAsia="ru-RU"/>
              </w:rPr>
            </w:pPr>
            <w:r w:rsidRPr="00102CFC">
              <w:rPr>
                <w:rFonts w:ascii="Times New Roman" w:eastAsia="Times New Roman" w:hAnsi="Times New Roman"/>
                <w:b/>
                <w:bCs/>
                <w:color w:val="000000"/>
                <w:sz w:val="18"/>
                <w:szCs w:val="18"/>
                <w:lang w:eastAsia="ru-RU"/>
              </w:rPr>
              <w:t>Сума витрат</w:t>
            </w:r>
          </w:p>
        </w:tc>
        <w:tc>
          <w:tcPr>
            <w:tcW w:w="567" w:type="dxa"/>
          </w:tcPr>
          <w:p w:rsidR="00B86B53" w:rsidRPr="00102CFC" w:rsidRDefault="00B86B53" w:rsidP="000A66FF">
            <w:pPr>
              <w:tabs>
                <w:tab w:val="left" w:pos="10348"/>
              </w:tabs>
              <w:spacing w:after="0" w:line="240" w:lineRule="auto"/>
              <w:jc w:val="center"/>
              <w:rPr>
                <w:rFonts w:ascii="Times New Roman" w:eastAsia="Times New Roman" w:hAnsi="Times New Roman"/>
                <w:b/>
                <w:bCs/>
                <w:color w:val="000000"/>
                <w:sz w:val="18"/>
                <w:szCs w:val="18"/>
                <w:lang w:eastAsia="ru-RU"/>
              </w:rPr>
            </w:pPr>
            <w:r w:rsidRPr="00102CFC">
              <w:rPr>
                <w:rFonts w:ascii="Times New Roman" w:eastAsia="Times New Roman" w:hAnsi="Times New Roman"/>
                <w:b/>
                <w:bCs/>
                <w:color w:val="000000"/>
                <w:sz w:val="18"/>
                <w:szCs w:val="18"/>
                <w:lang w:eastAsia="ru-RU"/>
              </w:rPr>
              <w:t>%</w:t>
            </w:r>
          </w:p>
        </w:tc>
        <w:tc>
          <w:tcPr>
            <w:tcW w:w="708" w:type="dxa"/>
          </w:tcPr>
          <w:p w:rsidR="00B86B53" w:rsidRPr="00102CFC" w:rsidRDefault="00B86B53" w:rsidP="000A66FF">
            <w:pPr>
              <w:tabs>
                <w:tab w:val="left" w:pos="10348"/>
              </w:tabs>
              <w:spacing w:after="0" w:line="240" w:lineRule="auto"/>
              <w:jc w:val="center"/>
              <w:rPr>
                <w:rFonts w:ascii="Times New Roman" w:eastAsia="Times New Roman" w:hAnsi="Times New Roman"/>
                <w:b/>
                <w:bCs/>
                <w:color w:val="000000"/>
                <w:sz w:val="18"/>
                <w:szCs w:val="18"/>
                <w:lang w:eastAsia="ru-RU"/>
              </w:rPr>
            </w:pPr>
            <w:r w:rsidRPr="00102CFC">
              <w:rPr>
                <w:rFonts w:ascii="Times New Roman" w:eastAsia="Times New Roman" w:hAnsi="Times New Roman"/>
                <w:b/>
                <w:bCs/>
                <w:color w:val="000000"/>
                <w:sz w:val="18"/>
                <w:szCs w:val="18"/>
                <w:lang w:eastAsia="ru-RU"/>
              </w:rPr>
              <w:t>Сума витрат</w:t>
            </w:r>
          </w:p>
        </w:tc>
        <w:tc>
          <w:tcPr>
            <w:tcW w:w="709" w:type="dxa"/>
          </w:tcPr>
          <w:p w:rsidR="00B86B53" w:rsidRPr="00102CFC" w:rsidRDefault="00B86B53" w:rsidP="000A66FF">
            <w:pPr>
              <w:tabs>
                <w:tab w:val="left" w:pos="10348"/>
              </w:tabs>
              <w:spacing w:after="0" w:line="240" w:lineRule="auto"/>
              <w:jc w:val="center"/>
              <w:rPr>
                <w:rFonts w:ascii="Times New Roman" w:eastAsia="Times New Roman" w:hAnsi="Times New Roman"/>
                <w:b/>
                <w:bCs/>
                <w:color w:val="000000"/>
                <w:sz w:val="18"/>
                <w:szCs w:val="18"/>
                <w:lang w:eastAsia="ru-RU"/>
              </w:rPr>
            </w:pPr>
            <w:r>
              <w:rPr>
                <w:rFonts w:ascii="Times New Roman" w:eastAsia="Times New Roman" w:hAnsi="Times New Roman"/>
                <w:b/>
                <w:bCs/>
                <w:color w:val="000000"/>
                <w:sz w:val="18"/>
                <w:szCs w:val="18"/>
                <w:lang w:eastAsia="ru-RU"/>
              </w:rPr>
              <w:t>%</w:t>
            </w:r>
          </w:p>
        </w:tc>
        <w:tc>
          <w:tcPr>
            <w:tcW w:w="709" w:type="dxa"/>
          </w:tcPr>
          <w:p w:rsidR="00B86B53" w:rsidRDefault="00B86B53" w:rsidP="000A66FF">
            <w:pPr>
              <w:tabs>
                <w:tab w:val="left" w:pos="10348"/>
              </w:tabs>
              <w:spacing w:after="0" w:line="240" w:lineRule="auto"/>
              <w:jc w:val="center"/>
              <w:rPr>
                <w:rFonts w:ascii="Times New Roman" w:eastAsia="Times New Roman" w:hAnsi="Times New Roman"/>
                <w:b/>
                <w:bCs/>
                <w:color w:val="000000"/>
                <w:sz w:val="18"/>
                <w:szCs w:val="18"/>
                <w:lang w:eastAsia="ru-RU"/>
              </w:rPr>
            </w:pPr>
            <w:r>
              <w:rPr>
                <w:rFonts w:ascii="Times New Roman" w:eastAsia="Times New Roman" w:hAnsi="Times New Roman"/>
                <w:b/>
                <w:bCs/>
                <w:color w:val="000000"/>
                <w:sz w:val="18"/>
                <w:szCs w:val="18"/>
                <w:lang w:eastAsia="ru-RU"/>
              </w:rPr>
              <w:t>Сума витрат</w:t>
            </w:r>
          </w:p>
        </w:tc>
        <w:tc>
          <w:tcPr>
            <w:tcW w:w="709" w:type="dxa"/>
          </w:tcPr>
          <w:p w:rsidR="00B86B53" w:rsidRDefault="00B86B53" w:rsidP="000A66FF">
            <w:pPr>
              <w:tabs>
                <w:tab w:val="left" w:pos="10348"/>
              </w:tabs>
              <w:spacing w:after="0" w:line="240" w:lineRule="auto"/>
              <w:jc w:val="center"/>
              <w:rPr>
                <w:rFonts w:ascii="Times New Roman" w:eastAsia="Times New Roman" w:hAnsi="Times New Roman"/>
                <w:b/>
                <w:bCs/>
                <w:color w:val="000000"/>
                <w:sz w:val="18"/>
                <w:szCs w:val="18"/>
                <w:lang w:eastAsia="ru-RU"/>
              </w:rPr>
            </w:pPr>
            <w:r>
              <w:rPr>
                <w:rFonts w:ascii="Times New Roman" w:eastAsia="Times New Roman" w:hAnsi="Times New Roman"/>
                <w:b/>
                <w:bCs/>
                <w:color w:val="000000"/>
                <w:sz w:val="18"/>
                <w:szCs w:val="18"/>
                <w:lang w:eastAsia="ru-RU"/>
              </w:rPr>
              <w:t>%</w:t>
            </w:r>
          </w:p>
        </w:tc>
      </w:tr>
      <w:tr w:rsidR="00B86B53" w:rsidRPr="00102CFC" w:rsidTr="00B86B53">
        <w:trPr>
          <w:trHeight w:val="363"/>
        </w:trPr>
        <w:tc>
          <w:tcPr>
            <w:tcW w:w="1178" w:type="dxa"/>
            <w:shd w:val="clear" w:color="auto" w:fill="auto"/>
            <w:noWrap/>
            <w:vAlign w:val="bottom"/>
            <w:hideMark/>
          </w:tcPr>
          <w:p w:rsidR="00B86B53" w:rsidRPr="00102CFC" w:rsidRDefault="00B86B53" w:rsidP="000A66FF">
            <w:pPr>
              <w:tabs>
                <w:tab w:val="left" w:pos="10348"/>
              </w:tabs>
              <w:spacing w:after="0" w:line="240" w:lineRule="auto"/>
              <w:rPr>
                <w:rFonts w:ascii="Times New Roman" w:eastAsia="Times New Roman" w:hAnsi="Times New Roman"/>
                <w:b/>
                <w:bCs/>
                <w:color w:val="000000"/>
                <w:sz w:val="18"/>
                <w:szCs w:val="18"/>
                <w:lang w:val="ru-RU" w:eastAsia="ru-RU"/>
              </w:rPr>
            </w:pPr>
            <w:r w:rsidRPr="00102CFC">
              <w:rPr>
                <w:rFonts w:ascii="Times New Roman" w:eastAsia="Times New Roman" w:hAnsi="Times New Roman"/>
                <w:b/>
                <w:bCs/>
                <w:color w:val="000000"/>
                <w:sz w:val="18"/>
                <w:szCs w:val="18"/>
                <w:lang w:eastAsia="ru-RU"/>
              </w:rPr>
              <w:t>Витрат всього, у т.ч.:</w:t>
            </w:r>
          </w:p>
        </w:tc>
        <w:tc>
          <w:tcPr>
            <w:tcW w:w="709" w:type="dxa"/>
            <w:shd w:val="clear" w:color="auto" w:fill="auto"/>
            <w:vAlign w:val="center"/>
            <w:hideMark/>
          </w:tcPr>
          <w:p w:rsidR="00B86B53" w:rsidRPr="00102CFC" w:rsidRDefault="00B86B53" w:rsidP="000A66FF">
            <w:pPr>
              <w:tabs>
                <w:tab w:val="left" w:pos="10348"/>
              </w:tabs>
              <w:spacing w:after="0" w:line="240" w:lineRule="auto"/>
              <w:jc w:val="right"/>
              <w:rPr>
                <w:rFonts w:ascii="Times New Roman" w:eastAsia="Times New Roman" w:hAnsi="Times New Roman"/>
                <w:b/>
                <w:bCs/>
                <w:color w:val="000000"/>
                <w:sz w:val="18"/>
                <w:szCs w:val="18"/>
                <w:lang w:val="ru-RU" w:eastAsia="ru-RU"/>
              </w:rPr>
            </w:pPr>
            <w:r w:rsidRPr="00102CFC">
              <w:rPr>
                <w:rFonts w:ascii="Times New Roman" w:eastAsia="Times New Roman" w:hAnsi="Times New Roman"/>
                <w:b/>
                <w:bCs/>
                <w:color w:val="000000"/>
                <w:sz w:val="18"/>
                <w:szCs w:val="18"/>
                <w:lang w:eastAsia="ru-RU"/>
              </w:rPr>
              <w:t>41758</w:t>
            </w:r>
          </w:p>
        </w:tc>
        <w:tc>
          <w:tcPr>
            <w:tcW w:w="567" w:type="dxa"/>
            <w:shd w:val="clear" w:color="auto" w:fill="auto"/>
            <w:vAlign w:val="center"/>
            <w:hideMark/>
          </w:tcPr>
          <w:p w:rsidR="00B86B53" w:rsidRPr="00102CFC" w:rsidRDefault="00B86B53" w:rsidP="000A66FF">
            <w:pPr>
              <w:tabs>
                <w:tab w:val="left" w:pos="10348"/>
              </w:tabs>
              <w:spacing w:after="0" w:line="240" w:lineRule="auto"/>
              <w:jc w:val="right"/>
              <w:rPr>
                <w:rFonts w:ascii="Times New Roman" w:eastAsia="Times New Roman" w:hAnsi="Times New Roman"/>
                <w:b/>
                <w:bCs/>
                <w:color w:val="000000"/>
                <w:sz w:val="18"/>
                <w:szCs w:val="18"/>
                <w:lang w:val="ru-RU" w:eastAsia="ru-RU"/>
              </w:rPr>
            </w:pPr>
            <w:r w:rsidRPr="00102CFC">
              <w:rPr>
                <w:rFonts w:ascii="Times New Roman" w:eastAsia="Times New Roman" w:hAnsi="Times New Roman"/>
                <w:b/>
                <w:bCs/>
                <w:color w:val="000000"/>
                <w:sz w:val="18"/>
                <w:szCs w:val="18"/>
                <w:lang w:eastAsia="ru-RU"/>
              </w:rPr>
              <w:t>100</w:t>
            </w:r>
          </w:p>
        </w:tc>
        <w:tc>
          <w:tcPr>
            <w:tcW w:w="850" w:type="dxa"/>
            <w:shd w:val="clear" w:color="auto" w:fill="auto"/>
            <w:vAlign w:val="center"/>
            <w:hideMark/>
          </w:tcPr>
          <w:p w:rsidR="00B86B53" w:rsidRPr="00102CFC" w:rsidRDefault="00B86B53" w:rsidP="000A66FF">
            <w:pPr>
              <w:tabs>
                <w:tab w:val="left" w:pos="10348"/>
              </w:tabs>
              <w:spacing w:after="0" w:line="240" w:lineRule="auto"/>
              <w:jc w:val="right"/>
              <w:rPr>
                <w:rFonts w:ascii="Times New Roman" w:eastAsia="Times New Roman" w:hAnsi="Times New Roman"/>
                <w:b/>
                <w:bCs/>
                <w:color w:val="000000"/>
                <w:sz w:val="18"/>
                <w:szCs w:val="18"/>
                <w:lang w:val="ru-RU" w:eastAsia="ru-RU"/>
              </w:rPr>
            </w:pPr>
            <w:r w:rsidRPr="00102CFC">
              <w:rPr>
                <w:rFonts w:ascii="Times New Roman" w:eastAsia="Times New Roman" w:hAnsi="Times New Roman"/>
                <w:b/>
                <w:bCs/>
                <w:color w:val="000000"/>
                <w:sz w:val="18"/>
                <w:szCs w:val="18"/>
                <w:lang w:eastAsia="ru-RU"/>
              </w:rPr>
              <w:t>49747</w:t>
            </w:r>
          </w:p>
        </w:tc>
        <w:tc>
          <w:tcPr>
            <w:tcW w:w="567" w:type="dxa"/>
            <w:shd w:val="clear" w:color="auto" w:fill="auto"/>
            <w:vAlign w:val="center"/>
            <w:hideMark/>
          </w:tcPr>
          <w:p w:rsidR="00B86B53" w:rsidRPr="00102CFC" w:rsidRDefault="00B86B53" w:rsidP="000A66FF">
            <w:pPr>
              <w:tabs>
                <w:tab w:val="left" w:pos="10348"/>
              </w:tabs>
              <w:spacing w:after="0" w:line="240" w:lineRule="auto"/>
              <w:jc w:val="right"/>
              <w:rPr>
                <w:rFonts w:ascii="Times New Roman" w:eastAsia="Times New Roman" w:hAnsi="Times New Roman"/>
                <w:b/>
                <w:bCs/>
                <w:color w:val="000000"/>
                <w:sz w:val="18"/>
                <w:szCs w:val="18"/>
                <w:lang w:val="ru-RU" w:eastAsia="ru-RU"/>
              </w:rPr>
            </w:pPr>
            <w:r w:rsidRPr="00102CFC">
              <w:rPr>
                <w:rFonts w:ascii="Times New Roman" w:eastAsia="Times New Roman" w:hAnsi="Times New Roman"/>
                <w:b/>
                <w:bCs/>
                <w:color w:val="000000"/>
                <w:sz w:val="18"/>
                <w:szCs w:val="18"/>
                <w:lang w:eastAsia="ru-RU"/>
              </w:rPr>
              <w:t>100</w:t>
            </w:r>
          </w:p>
        </w:tc>
        <w:tc>
          <w:tcPr>
            <w:tcW w:w="709" w:type="dxa"/>
            <w:shd w:val="clear" w:color="auto" w:fill="auto"/>
            <w:vAlign w:val="center"/>
            <w:hideMark/>
          </w:tcPr>
          <w:p w:rsidR="00B86B53" w:rsidRPr="00102CFC" w:rsidRDefault="00B86B53" w:rsidP="000A66FF">
            <w:pPr>
              <w:tabs>
                <w:tab w:val="left" w:pos="10348"/>
              </w:tabs>
              <w:spacing w:after="0" w:line="240" w:lineRule="auto"/>
              <w:jc w:val="right"/>
              <w:rPr>
                <w:rFonts w:ascii="Times New Roman" w:eastAsia="Times New Roman" w:hAnsi="Times New Roman"/>
                <w:b/>
                <w:bCs/>
                <w:color w:val="000000"/>
                <w:sz w:val="18"/>
                <w:szCs w:val="18"/>
                <w:lang w:val="ru-RU" w:eastAsia="ru-RU"/>
              </w:rPr>
            </w:pPr>
            <w:r w:rsidRPr="00102CFC">
              <w:rPr>
                <w:rFonts w:ascii="Times New Roman" w:eastAsia="Times New Roman" w:hAnsi="Times New Roman"/>
                <w:b/>
                <w:bCs/>
                <w:color w:val="000000"/>
                <w:sz w:val="18"/>
                <w:szCs w:val="18"/>
                <w:lang w:eastAsia="ru-RU"/>
              </w:rPr>
              <w:t>60608</w:t>
            </w:r>
          </w:p>
        </w:tc>
        <w:tc>
          <w:tcPr>
            <w:tcW w:w="567" w:type="dxa"/>
            <w:shd w:val="clear" w:color="auto" w:fill="auto"/>
            <w:vAlign w:val="center"/>
            <w:hideMark/>
          </w:tcPr>
          <w:p w:rsidR="00B86B53" w:rsidRPr="00102CFC" w:rsidRDefault="00B86B53" w:rsidP="000A66FF">
            <w:pPr>
              <w:tabs>
                <w:tab w:val="left" w:pos="10348"/>
              </w:tabs>
              <w:spacing w:after="0" w:line="240" w:lineRule="auto"/>
              <w:jc w:val="right"/>
              <w:rPr>
                <w:rFonts w:ascii="Times New Roman" w:eastAsia="Times New Roman" w:hAnsi="Times New Roman"/>
                <w:b/>
                <w:bCs/>
                <w:color w:val="000000"/>
                <w:sz w:val="18"/>
                <w:szCs w:val="18"/>
                <w:lang w:val="ru-RU" w:eastAsia="ru-RU"/>
              </w:rPr>
            </w:pPr>
            <w:r w:rsidRPr="00102CFC">
              <w:rPr>
                <w:rFonts w:ascii="Times New Roman" w:eastAsia="Times New Roman" w:hAnsi="Times New Roman"/>
                <w:b/>
                <w:bCs/>
                <w:color w:val="000000"/>
                <w:sz w:val="18"/>
                <w:szCs w:val="18"/>
                <w:lang w:eastAsia="ru-RU"/>
              </w:rPr>
              <w:t>100</w:t>
            </w:r>
          </w:p>
        </w:tc>
        <w:tc>
          <w:tcPr>
            <w:tcW w:w="851" w:type="dxa"/>
            <w:vAlign w:val="center"/>
          </w:tcPr>
          <w:p w:rsidR="00B86B53" w:rsidRPr="00102CFC" w:rsidRDefault="00B86B53" w:rsidP="000A66FF">
            <w:pPr>
              <w:tabs>
                <w:tab w:val="left" w:pos="10348"/>
              </w:tabs>
              <w:spacing w:after="0" w:line="240" w:lineRule="auto"/>
              <w:jc w:val="right"/>
              <w:rPr>
                <w:rFonts w:ascii="Times New Roman" w:eastAsia="Times New Roman" w:hAnsi="Times New Roman"/>
                <w:b/>
                <w:bCs/>
                <w:color w:val="000000"/>
                <w:sz w:val="18"/>
                <w:szCs w:val="18"/>
                <w:lang w:eastAsia="ru-RU"/>
              </w:rPr>
            </w:pPr>
            <w:r w:rsidRPr="00102CFC">
              <w:rPr>
                <w:rFonts w:ascii="Times New Roman" w:eastAsia="Times New Roman" w:hAnsi="Times New Roman"/>
                <w:b/>
                <w:bCs/>
                <w:color w:val="000000"/>
                <w:sz w:val="18"/>
                <w:szCs w:val="18"/>
                <w:lang w:eastAsia="ru-RU"/>
              </w:rPr>
              <w:t>73814</w:t>
            </w:r>
          </w:p>
        </w:tc>
        <w:tc>
          <w:tcPr>
            <w:tcW w:w="567" w:type="dxa"/>
            <w:vAlign w:val="center"/>
          </w:tcPr>
          <w:p w:rsidR="00B86B53" w:rsidRPr="00102CFC" w:rsidRDefault="00B86B53" w:rsidP="000A66FF">
            <w:pPr>
              <w:tabs>
                <w:tab w:val="left" w:pos="10348"/>
              </w:tabs>
              <w:spacing w:after="0" w:line="240" w:lineRule="auto"/>
              <w:jc w:val="right"/>
              <w:rPr>
                <w:rFonts w:ascii="Times New Roman" w:eastAsia="Times New Roman" w:hAnsi="Times New Roman"/>
                <w:b/>
                <w:bCs/>
                <w:color w:val="000000"/>
                <w:sz w:val="18"/>
                <w:szCs w:val="18"/>
                <w:lang w:eastAsia="ru-RU"/>
              </w:rPr>
            </w:pPr>
            <w:r w:rsidRPr="00102CFC">
              <w:rPr>
                <w:rFonts w:ascii="Times New Roman" w:eastAsia="Times New Roman" w:hAnsi="Times New Roman"/>
                <w:b/>
                <w:bCs/>
                <w:color w:val="000000"/>
                <w:sz w:val="18"/>
                <w:szCs w:val="18"/>
                <w:lang w:eastAsia="ru-RU"/>
              </w:rPr>
              <w:t>100</w:t>
            </w:r>
          </w:p>
        </w:tc>
        <w:tc>
          <w:tcPr>
            <w:tcW w:w="708" w:type="dxa"/>
            <w:vAlign w:val="center"/>
          </w:tcPr>
          <w:p w:rsidR="00B86B53" w:rsidRPr="00102CFC" w:rsidRDefault="00B86B53" w:rsidP="000A66FF">
            <w:pPr>
              <w:tabs>
                <w:tab w:val="left" w:pos="10348"/>
              </w:tabs>
              <w:spacing w:after="0" w:line="240" w:lineRule="auto"/>
              <w:jc w:val="right"/>
              <w:rPr>
                <w:rFonts w:ascii="Times New Roman" w:eastAsia="Times New Roman" w:hAnsi="Times New Roman"/>
                <w:b/>
                <w:bCs/>
                <w:color w:val="000000"/>
                <w:sz w:val="18"/>
                <w:szCs w:val="18"/>
                <w:lang w:val="ru-RU" w:eastAsia="ru-RU"/>
              </w:rPr>
            </w:pPr>
            <w:r>
              <w:rPr>
                <w:rFonts w:ascii="Times New Roman" w:eastAsia="Times New Roman" w:hAnsi="Times New Roman"/>
                <w:b/>
                <w:bCs/>
                <w:color w:val="000000"/>
                <w:sz w:val="18"/>
                <w:szCs w:val="18"/>
                <w:lang w:val="ru-RU" w:eastAsia="ru-RU"/>
              </w:rPr>
              <w:t>76038</w:t>
            </w:r>
          </w:p>
        </w:tc>
        <w:tc>
          <w:tcPr>
            <w:tcW w:w="709" w:type="dxa"/>
            <w:vAlign w:val="center"/>
          </w:tcPr>
          <w:p w:rsidR="00B86B53" w:rsidRPr="00102CFC" w:rsidRDefault="00B86B53" w:rsidP="000A66FF">
            <w:pPr>
              <w:tabs>
                <w:tab w:val="left" w:pos="10348"/>
              </w:tabs>
              <w:spacing w:after="0" w:line="240" w:lineRule="auto"/>
              <w:jc w:val="right"/>
              <w:rPr>
                <w:rFonts w:ascii="Times New Roman" w:eastAsia="Times New Roman" w:hAnsi="Times New Roman"/>
                <w:b/>
                <w:bCs/>
                <w:color w:val="000000"/>
                <w:sz w:val="18"/>
                <w:szCs w:val="18"/>
                <w:lang w:val="ru-RU" w:eastAsia="ru-RU"/>
              </w:rPr>
            </w:pPr>
            <w:r>
              <w:rPr>
                <w:rFonts w:ascii="Times New Roman" w:eastAsia="Times New Roman" w:hAnsi="Times New Roman"/>
                <w:b/>
                <w:bCs/>
                <w:color w:val="000000"/>
                <w:sz w:val="18"/>
                <w:szCs w:val="18"/>
                <w:lang w:val="ru-RU" w:eastAsia="ru-RU"/>
              </w:rPr>
              <w:t>100</w:t>
            </w:r>
          </w:p>
        </w:tc>
        <w:tc>
          <w:tcPr>
            <w:tcW w:w="709" w:type="dxa"/>
          </w:tcPr>
          <w:p w:rsidR="00B86B53" w:rsidRDefault="00B86B53" w:rsidP="000A66FF">
            <w:pPr>
              <w:tabs>
                <w:tab w:val="left" w:pos="10348"/>
              </w:tabs>
              <w:spacing w:after="0" w:line="240" w:lineRule="auto"/>
              <w:jc w:val="right"/>
              <w:rPr>
                <w:rFonts w:ascii="Times New Roman" w:eastAsia="Times New Roman" w:hAnsi="Times New Roman"/>
                <w:b/>
                <w:bCs/>
                <w:color w:val="000000"/>
                <w:sz w:val="18"/>
                <w:szCs w:val="18"/>
                <w:lang w:val="ru-RU" w:eastAsia="ru-RU"/>
              </w:rPr>
            </w:pPr>
            <w:r>
              <w:rPr>
                <w:rFonts w:ascii="Times New Roman" w:eastAsia="Times New Roman" w:hAnsi="Times New Roman"/>
                <w:b/>
                <w:bCs/>
                <w:color w:val="000000"/>
                <w:sz w:val="18"/>
                <w:szCs w:val="18"/>
                <w:lang w:val="ru-RU" w:eastAsia="ru-RU"/>
              </w:rPr>
              <w:t>64120</w:t>
            </w:r>
          </w:p>
        </w:tc>
        <w:tc>
          <w:tcPr>
            <w:tcW w:w="709" w:type="dxa"/>
          </w:tcPr>
          <w:p w:rsidR="00B86B53" w:rsidRDefault="00CE7FEF" w:rsidP="000A66FF">
            <w:pPr>
              <w:tabs>
                <w:tab w:val="left" w:pos="10348"/>
              </w:tabs>
              <w:spacing w:after="0" w:line="240" w:lineRule="auto"/>
              <w:jc w:val="right"/>
              <w:rPr>
                <w:rFonts w:ascii="Times New Roman" w:eastAsia="Times New Roman" w:hAnsi="Times New Roman"/>
                <w:b/>
                <w:bCs/>
                <w:color w:val="000000"/>
                <w:sz w:val="18"/>
                <w:szCs w:val="18"/>
                <w:lang w:val="ru-RU" w:eastAsia="ru-RU"/>
              </w:rPr>
            </w:pPr>
            <w:r>
              <w:rPr>
                <w:rFonts w:ascii="Times New Roman" w:eastAsia="Times New Roman" w:hAnsi="Times New Roman"/>
                <w:b/>
                <w:bCs/>
                <w:color w:val="000000"/>
                <w:sz w:val="18"/>
                <w:szCs w:val="18"/>
                <w:lang w:val="ru-RU" w:eastAsia="ru-RU"/>
              </w:rPr>
              <w:t>100</w:t>
            </w:r>
          </w:p>
        </w:tc>
      </w:tr>
      <w:tr w:rsidR="00B86B53" w:rsidRPr="00102CFC" w:rsidTr="00B86B53">
        <w:trPr>
          <w:trHeight w:val="363"/>
        </w:trPr>
        <w:tc>
          <w:tcPr>
            <w:tcW w:w="1178" w:type="dxa"/>
            <w:shd w:val="clear" w:color="auto" w:fill="auto"/>
            <w:noWrap/>
            <w:vAlign w:val="bottom"/>
            <w:hideMark/>
          </w:tcPr>
          <w:p w:rsidR="00B86B53" w:rsidRPr="00102CFC" w:rsidRDefault="00B86B53" w:rsidP="000A66FF">
            <w:pPr>
              <w:tabs>
                <w:tab w:val="left" w:pos="10348"/>
              </w:tabs>
              <w:spacing w:after="0" w:line="240" w:lineRule="auto"/>
              <w:rPr>
                <w:rFonts w:ascii="Times New Roman" w:eastAsia="Times New Roman" w:hAnsi="Times New Roman"/>
                <w:color w:val="000000"/>
                <w:sz w:val="18"/>
                <w:szCs w:val="18"/>
                <w:lang w:val="ru-RU" w:eastAsia="ru-RU"/>
              </w:rPr>
            </w:pPr>
            <w:r w:rsidRPr="00102CFC">
              <w:rPr>
                <w:rFonts w:ascii="Times New Roman" w:eastAsia="Times New Roman" w:hAnsi="Times New Roman"/>
                <w:color w:val="000000"/>
                <w:sz w:val="18"/>
                <w:szCs w:val="18"/>
                <w:lang w:eastAsia="ru-RU"/>
              </w:rPr>
              <w:t>Матеріальні витрати:</w:t>
            </w:r>
          </w:p>
        </w:tc>
        <w:tc>
          <w:tcPr>
            <w:tcW w:w="709" w:type="dxa"/>
            <w:shd w:val="clear" w:color="auto" w:fill="auto"/>
            <w:vAlign w:val="center"/>
            <w:hideMark/>
          </w:tcPr>
          <w:p w:rsidR="00B86B53" w:rsidRPr="00102CFC" w:rsidRDefault="00B86B53" w:rsidP="000A66FF">
            <w:pPr>
              <w:tabs>
                <w:tab w:val="left" w:pos="10348"/>
              </w:tabs>
              <w:spacing w:after="0" w:line="240" w:lineRule="auto"/>
              <w:jc w:val="right"/>
              <w:rPr>
                <w:rFonts w:ascii="Times New Roman" w:eastAsia="Times New Roman" w:hAnsi="Times New Roman"/>
                <w:color w:val="000000"/>
                <w:sz w:val="18"/>
                <w:szCs w:val="18"/>
                <w:lang w:val="ru-RU" w:eastAsia="ru-RU"/>
              </w:rPr>
            </w:pPr>
            <w:r w:rsidRPr="00102CFC">
              <w:rPr>
                <w:rFonts w:ascii="Times New Roman" w:eastAsia="Times New Roman" w:hAnsi="Times New Roman"/>
                <w:color w:val="000000"/>
                <w:sz w:val="18"/>
                <w:szCs w:val="18"/>
                <w:lang w:eastAsia="ru-RU"/>
              </w:rPr>
              <w:t>4538</w:t>
            </w:r>
          </w:p>
        </w:tc>
        <w:tc>
          <w:tcPr>
            <w:tcW w:w="567" w:type="dxa"/>
            <w:shd w:val="clear" w:color="auto" w:fill="auto"/>
            <w:vAlign w:val="center"/>
            <w:hideMark/>
          </w:tcPr>
          <w:p w:rsidR="00B86B53" w:rsidRPr="00102CFC" w:rsidRDefault="00B86B53" w:rsidP="000A66FF">
            <w:pPr>
              <w:tabs>
                <w:tab w:val="left" w:pos="10348"/>
              </w:tabs>
              <w:spacing w:after="0" w:line="240" w:lineRule="auto"/>
              <w:jc w:val="right"/>
              <w:rPr>
                <w:rFonts w:ascii="Times New Roman" w:eastAsia="Times New Roman" w:hAnsi="Times New Roman"/>
                <w:color w:val="000000"/>
                <w:sz w:val="18"/>
                <w:szCs w:val="18"/>
                <w:lang w:val="ru-RU" w:eastAsia="ru-RU"/>
              </w:rPr>
            </w:pPr>
            <w:r w:rsidRPr="00102CFC">
              <w:rPr>
                <w:rFonts w:ascii="Times New Roman" w:eastAsia="Times New Roman" w:hAnsi="Times New Roman"/>
                <w:color w:val="000000"/>
                <w:sz w:val="18"/>
                <w:szCs w:val="18"/>
                <w:lang w:eastAsia="ru-RU"/>
              </w:rPr>
              <w:t>10,9</w:t>
            </w:r>
          </w:p>
        </w:tc>
        <w:tc>
          <w:tcPr>
            <w:tcW w:w="850" w:type="dxa"/>
            <w:shd w:val="clear" w:color="auto" w:fill="auto"/>
            <w:vAlign w:val="center"/>
            <w:hideMark/>
          </w:tcPr>
          <w:p w:rsidR="00B86B53" w:rsidRPr="00102CFC" w:rsidRDefault="00B86B53" w:rsidP="000A66FF">
            <w:pPr>
              <w:tabs>
                <w:tab w:val="left" w:pos="10348"/>
              </w:tabs>
              <w:spacing w:after="0" w:line="240" w:lineRule="auto"/>
              <w:jc w:val="right"/>
              <w:rPr>
                <w:rFonts w:ascii="Times New Roman" w:eastAsia="Times New Roman" w:hAnsi="Times New Roman"/>
                <w:color w:val="000000"/>
                <w:sz w:val="18"/>
                <w:szCs w:val="18"/>
                <w:lang w:val="ru-RU" w:eastAsia="ru-RU"/>
              </w:rPr>
            </w:pPr>
            <w:r w:rsidRPr="00102CFC">
              <w:rPr>
                <w:rFonts w:ascii="Times New Roman" w:eastAsia="Times New Roman" w:hAnsi="Times New Roman"/>
                <w:color w:val="000000"/>
                <w:sz w:val="18"/>
                <w:szCs w:val="18"/>
                <w:lang w:eastAsia="ru-RU"/>
              </w:rPr>
              <w:t>6167</w:t>
            </w:r>
          </w:p>
        </w:tc>
        <w:tc>
          <w:tcPr>
            <w:tcW w:w="567" w:type="dxa"/>
            <w:shd w:val="clear" w:color="auto" w:fill="auto"/>
            <w:vAlign w:val="center"/>
            <w:hideMark/>
          </w:tcPr>
          <w:p w:rsidR="00B86B53" w:rsidRPr="00102CFC" w:rsidRDefault="00B86B53" w:rsidP="000A66FF">
            <w:pPr>
              <w:tabs>
                <w:tab w:val="left" w:pos="10348"/>
              </w:tabs>
              <w:spacing w:after="0" w:line="240" w:lineRule="auto"/>
              <w:jc w:val="right"/>
              <w:rPr>
                <w:rFonts w:ascii="Times New Roman" w:eastAsia="Times New Roman" w:hAnsi="Times New Roman"/>
                <w:color w:val="000000"/>
                <w:sz w:val="18"/>
                <w:szCs w:val="18"/>
                <w:lang w:val="ru-RU" w:eastAsia="ru-RU"/>
              </w:rPr>
            </w:pPr>
            <w:r w:rsidRPr="00102CFC">
              <w:rPr>
                <w:rFonts w:ascii="Times New Roman" w:eastAsia="Times New Roman" w:hAnsi="Times New Roman"/>
                <w:color w:val="000000"/>
                <w:sz w:val="18"/>
                <w:szCs w:val="18"/>
                <w:lang w:eastAsia="ru-RU"/>
              </w:rPr>
              <w:t>12,4</w:t>
            </w:r>
          </w:p>
        </w:tc>
        <w:tc>
          <w:tcPr>
            <w:tcW w:w="709" w:type="dxa"/>
            <w:shd w:val="clear" w:color="auto" w:fill="auto"/>
            <w:vAlign w:val="center"/>
            <w:hideMark/>
          </w:tcPr>
          <w:p w:rsidR="00B86B53" w:rsidRPr="00102CFC" w:rsidRDefault="00B86B53" w:rsidP="000A66FF">
            <w:pPr>
              <w:tabs>
                <w:tab w:val="left" w:pos="10348"/>
              </w:tabs>
              <w:spacing w:after="0" w:line="240" w:lineRule="auto"/>
              <w:jc w:val="right"/>
              <w:rPr>
                <w:rFonts w:ascii="Times New Roman" w:eastAsia="Times New Roman" w:hAnsi="Times New Roman"/>
                <w:color w:val="000000"/>
                <w:sz w:val="18"/>
                <w:szCs w:val="18"/>
                <w:lang w:val="ru-RU" w:eastAsia="ru-RU"/>
              </w:rPr>
            </w:pPr>
            <w:r w:rsidRPr="00102CFC">
              <w:rPr>
                <w:rFonts w:ascii="Times New Roman" w:eastAsia="Times New Roman" w:hAnsi="Times New Roman"/>
                <w:color w:val="000000"/>
                <w:sz w:val="18"/>
                <w:szCs w:val="18"/>
                <w:lang w:eastAsia="ru-RU"/>
              </w:rPr>
              <w:t>7609</w:t>
            </w:r>
          </w:p>
        </w:tc>
        <w:tc>
          <w:tcPr>
            <w:tcW w:w="567" w:type="dxa"/>
            <w:shd w:val="clear" w:color="auto" w:fill="auto"/>
            <w:vAlign w:val="center"/>
            <w:hideMark/>
          </w:tcPr>
          <w:p w:rsidR="00B86B53" w:rsidRPr="00102CFC" w:rsidRDefault="00B86B53" w:rsidP="000A66FF">
            <w:pPr>
              <w:tabs>
                <w:tab w:val="left" w:pos="10348"/>
              </w:tabs>
              <w:spacing w:after="0" w:line="240" w:lineRule="auto"/>
              <w:jc w:val="right"/>
              <w:rPr>
                <w:rFonts w:ascii="Times New Roman" w:eastAsia="Times New Roman" w:hAnsi="Times New Roman"/>
                <w:color w:val="000000"/>
                <w:sz w:val="18"/>
                <w:szCs w:val="18"/>
                <w:lang w:val="ru-RU" w:eastAsia="ru-RU"/>
              </w:rPr>
            </w:pPr>
            <w:r w:rsidRPr="00102CFC">
              <w:rPr>
                <w:rFonts w:ascii="Times New Roman" w:eastAsia="Times New Roman" w:hAnsi="Times New Roman"/>
                <w:color w:val="000000"/>
                <w:sz w:val="18"/>
                <w:szCs w:val="18"/>
                <w:lang w:eastAsia="ru-RU"/>
              </w:rPr>
              <w:t>12,6</w:t>
            </w:r>
          </w:p>
        </w:tc>
        <w:tc>
          <w:tcPr>
            <w:tcW w:w="851" w:type="dxa"/>
            <w:vAlign w:val="center"/>
          </w:tcPr>
          <w:p w:rsidR="00B86B53" w:rsidRPr="00102CFC" w:rsidRDefault="00B86B53" w:rsidP="000A66FF">
            <w:pPr>
              <w:tabs>
                <w:tab w:val="left" w:pos="10348"/>
              </w:tabs>
              <w:spacing w:after="0" w:line="240" w:lineRule="auto"/>
              <w:jc w:val="right"/>
              <w:rPr>
                <w:rFonts w:ascii="Times New Roman" w:eastAsia="Times New Roman" w:hAnsi="Times New Roman"/>
                <w:bCs/>
                <w:color w:val="000000"/>
                <w:sz w:val="18"/>
                <w:szCs w:val="18"/>
                <w:lang w:eastAsia="ru-RU"/>
              </w:rPr>
            </w:pPr>
            <w:r w:rsidRPr="00102CFC">
              <w:rPr>
                <w:rFonts w:ascii="Times New Roman" w:eastAsia="Times New Roman" w:hAnsi="Times New Roman"/>
                <w:bCs/>
                <w:color w:val="000000"/>
                <w:sz w:val="18"/>
                <w:szCs w:val="18"/>
                <w:lang w:eastAsia="ru-RU"/>
              </w:rPr>
              <w:t>8076</w:t>
            </w:r>
          </w:p>
        </w:tc>
        <w:tc>
          <w:tcPr>
            <w:tcW w:w="567" w:type="dxa"/>
            <w:vAlign w:val="center"/>
          </w:tcPr>
          <w:p w:rsidR="00B86B53" w:rsidRPr="00102CFC" w:rsidRDefault="00B86B53" w:rsidP="000A66FF">
            <w:pPr>
              <w:tabs>
                <w:tab w:val="left" w:pos="10348"/>
              </w:tabs>
              <w:spacing w:after="0" w:line="240" w:lineRule="auto"/>
              <w:jc w:val="right"/>
              <w:rPr>
                <w:rFonts w:ascii="Times New Roman" w:eastAsia="Times New Roman" w:hAnsi="Times New Roman"/>
                <w:bCs/>
                <w:color w:val="000000"/>
                <w:sz w:val="18"/>
                <w:szCs w:val="18"/>
                <w:lang w:eastAsia="ru-RU"/>
              </w:rPr>
            </w:pPr>
            <w:r w:rsidRPr="00102CFC">
              <w:rPr>
                <w:rFonts w:ascii="Times New Roman" w:eastAsia="Times New Roman" w:hAnsi="Times New Roman"/>
                <w:bCs/>
                <w:color w:val="000000"/>
                <w:sz w:val="18"/>
                <w:szCs w:val="18"/>
                <w:lang w:eastAsia="ru-RU"/>
              </w:rPr>
              <w:t>10,9</w:t>
            </w:r>
          </w:p>
        </w:tc>
        <w:tc>
          <w:tcPr>
            <w:tcW w:w="708" w:type="dxa"/>
            <w:vAlign w:val="center"/>
          </w:tcPr>
          <w:p w:rsidR="00B86B53" w:rsidRPr="00102CFC" w:rsidRDefault="00B86B53" w:rsidP="000A66FF">
            <w:pPr>
              <w:tabs>
                <w:tab w:val="left" w:pos="10348"/>
              </w:tabs>
              <w:spacing w:after="0" w:line="240" w:lineRule="auto"/>
              <w:jc w:val="right"/>
              <w:rPr>
                <w:rFonts w:ascii="Times New Roman" w:eastAsia="Times New Roman" w:hAnsi="Times New Roman"/>
                <w:color w:val="000000"/>
                <w:sz w:val="18"/>
                <w:szCs w:val="18"/>
                <w:lang w:val="ru-RU" w:eastAsia="ru-RU"/>
              </w:rPr>
            </w:pPr>
            <w:r>
              <w:rPr>
                <w:rFonts w:ascii="Times New Roman" w:eastAsia="Times New Roman" w:hAnsi="Times New Roman"/>
                <w:color w:val="000000"/>
                <w:sz w:val="18"/>
                <w:szCs w:val="18"/>
                <w:lang w:val="ru-RU" w:eastAsia="ru-RU"/>
              </w:rPr>
              <w:t>7278</w:t>
            </w:r>
          </w:p>
        </w:tc>
        <w:tc>
          <w:tcPr>
            <w:tcW w:w="709" w:type="dxa"/>
            <w:vAlign w:val="center"/>
          </w:tcPr>
          <w:p w:rsidR="00B86B53" w:rsidRPr="00102CFC" w:rsidRDefault="00B86B53" w:rsidP="000A66FF">
            <w:pPr>
              <w:tabs>
                <w:tab w:val="left" w:pos="10348"/>
              </w:tabs>
              <w:spacing w:after="0" w:line="240" w:lineRule="auto"/>
              <w:jc w:val="right"/>
              <w:rPr>
                <w:rFonts w:ascii="Times New Roman" w:eastAsia="Times New Roman" w:hAnsi="Times New Roman"/>
                <w:color w:val="000000"/>
                <w:sz w:val="18"/>
                <w:szCs w:val="18"/>
                <w:lang w:val="ru-RU" w:eastAsia="ru-RU"/>
              </w:rPr>
            </w:pPr>
            <w:r>
              <w:rPr>
                <w:rFonts w:ascii="Times New Roman" w:eastAsia="Times New Roman" w:hAnsi="Times New Roman"/>
                <w:color w:val="000000"/>
                <w:sz w:val="18"/>
                <w:szCs w:val="18"/>
                <w:lang w:val="ru-RU" w:eastAsia="ru-RU"/>
              </w:rPr>
              <w:t>9,6</w:t>
            </w:r>
          </w:p>
        </w:tc>
        <w:tc>
          <w:tcPr>
            <w:tcW w:w="709" w:type="dxa"/>
          </w:tcPr>
          <w:p w:rsidR="00B86B53" w:rsidRDefault="00B86B53" w:rsidP="000A66FF">
            <w:pPr>
              <w:tabs>
                <w:tab w:val="left" w:pos="10348"/>
              </w:tabs>
              <w:spacing w:after="0" w:line="240" w:lineRule="auto"/>
              <w:jc w:val="right"/>
              <w:rPr>
                <w:rFonts w:ascii="Times New Roman" w:eastAsia="Times New Roman" w:hAnsi="Times New Roman"/>
                <w:color w:val="000000"/>
                <w:sz w:val="18"/>
                <w:szCs w:val="18"/>
                <w:lang w:val="ru-RU" w:eastAsia="ru-RU"/>
              </w:rPr>
            </w:pPr>
            <w:r>
              <w:rPr>
                <w:rFonts w:ascii="Times New Roman" w:eastAsia="Times New Roman" w:hAnsi="Times New Roman"/>
                <w:color w:val="000000"/>
                <w:sz w:val="18"/>
                <w:szCs w:val="18"/>
                <w:lang w:val="ru-RU" w:eastAsia="ru-RU"/>
              </w:rPr>
              <w:t>5997</w:t>
            </w:r>
          </w:p>
        </w:tc>
        <w:tc>
          <w:tcPr>
            <w:tcW w:w="709" w:type="dxa"/>
          </w:tcPr>
          <w:p w:rsidR="00B86B53" w:rsidRDefault="00CE7FEF" w:rsidP="000A66FF">
            <w:pPr>
              <w:tabs>
                <w:tab w:val="left" w:pos="10348"/>
              </w:tabs>
              <w:spacing w:after="0" w:line="240" w:lineRule="auto"/>
              <w:jc w:val="right"/>
              <w:rPr>
                <w:rFonts w:ascii="Times New Roman" w:eastAsia="Times New Roman" w:hAnsi="Times New Roman"/>
                <w:color w:val="000000"/>
                <w:sz w:val="18"/>
                <w:szCs w:val="18"/>
                <w:lang w:val="ru-RU" w:eastAsia="ru-RU"/>
              </w:rPr>
            </w:pPr>
            <w:r>
              <w:rPr>
                <w:rFonts w:ascii="Times New Roman" w:eastAsia="Times New Roman" w:hAnsi="Times New Roman"/>
                <w:color w:val="000000"/>
                <w:sz w:val="18"/>
                <w:szCs w:val="18"/>
                <w:lang w:val="ru-RU" w:eastAsia="ru-RU"/>
              </w:rPr>
              <w:t>9,3</w:t>
            </w:r>
          </w:p>
        </w:tc>
      </w:tr>
      <w:tr w:rsidR="00B86B53" w:rsidRPr="00102CFC" w:rsidTr="00B86B53">
        <w:trPr>
          <w:trHeight w:val="363"/>
        </w:trPr>
        <w:tc>
          <w:tcPr>
            <w:tcW w:w="1178" w:type="dxa"/>
            <w:shd w:val="clear" w:color="auto" w:fill="auto"/>
            <w:noWrap/>
            <w:vAlign w:val="bottom"/>
            <w:hideMark/>
          </w:tcPr>
          <w:p w:rsidR="00B86B53" w:rsidRPr="00102CFC" w:rsidRDefault="00B86B53" w:rsidP="000A66FF">
            <w:pPr>
              <w:tabs>
                <w:tab w:val="left" w:pos="10348"/>
              </w:tabs>
              <w:spacing w:after="0" w:line="240" w:lineRule="auto"/>
              <w:jc w:val="right"/>
              <w:rPr>
                <w:rFonts w:ascii="Times New Roman" w:eastAsia="Times New Roman" w:hAnsi="Times New Roman"/>
                <w:color w:val="000000"/>
                <w:sz w:val="18"/>
                <w:szCs w:val="18"/>
                <w:lang w:val="ru-RU" w:eastAsia="ru-RU"/>
              </w:rPr>
            </w:pPr>
            <w:r w:rsidRPr="00102CFC">
              <w:rPr>
                <w:rFonts w:ascii="Times New Roman" w:eastAsia="Times New Roman" w:hAnsi="Times New Roman"/>
                <w:color w:val="000000"/>
                <w:sz w:val="18"/>
                <w:szCs w:val="18"/>
                <w:lang w:eastAsia="ru-RU"/>
              </w:rPr>
              <w:t>в т.ч. Енергоносії</w:t>
            </w:r>
          </w:p>
        </w:tc>
        <w:tc>
          <w:tcPr>
            <w:tcW w:w="709" w:type="dxa"/>
            <w:shd w:val="clear" w:color="auto" w:fill="auto"/>
            <w:vAlign w:val="center"/>
            <w:hideMark/>
          </w:tcPr>
          <w:p w:rsidR="00B86B53" w:rsidRPr="00102CFC" w:rsidRDefault="00B86B53" w:rsidP="000A66FF">
            <w:pPr>
              <w:tabs>
                <w:tab w:val="left" w:pos="10348"/>
              </w:tabs>
              <w:spacing w:after="0" w:line="240" w:lineRule="auto"/>
              <w:jc w:val="right"/>
              <w:rPr>
                <w:rFonts w:ascii="Times New Roman" w:eastAsia="Times New Roman" w:hAnsi="Times New Roman"/>
                <w:color w:val="000000"/>
                <w:sz w:val="18"/>
                <w:szCs w:val="18"/>
                <w:lang w:val="ru-RU" w:eastAsia="ru-RU"/>
              </w:rPr>
            </w:pPr>
            <w:r w:rsidRPr="00102CFC">
              <w:rPr>
                <w:rFonts w:ascii="Times New Roman" w:eastAsia="Times New Roman" w:hAnsi="Times New Roman"/>
                <w:color w:val="000000"/>
                <w:sz w:val="18"/>
                <w:szCs w:val="18"/>
                <w:lang w:eastAsia="ru-RU"/>
              </w:rPr>
              <w:t>3077,1</w:t>
            </w:r>
          </w:p>
        </w:tc>
        <w:tc>
          <w:tcPr>
            <w:tcW w:w="567" w:type="dxa"/>
            <w:shd w:val="clear" w:color="auto" w:fill="auto"/>
            <w:vAlign w:val="center"/>
            <w:hideMark/>
          </w:tcPr>
          <w:p w:rsidR="00B86B53" w:rsidRPr="00102CFC" w:rsidRDefault="00B86B53" w:rsidP="000A66FF">
            <w:pPr>
              <w:tabs>
                <w:tab w:val="left" w:pos="10348"/>
              </w:tabs>
              <w:spacing w:after="0" w:line="240" w:lineRule="auto"/>
              <w:jc w:val="right"/>
              <w:rPr>
                <w:rFonts w:ascii="Times New Roman" w:eastAsia="Times New Roman" w:hAnsi="Times New Roman"/>
                <w:color w:val="000000"/>
                <w:sz w:val="18"/>
                <w:szCs w:val="18"/>
                <w:lang w:val="ru-RU" w:eastAsia="ru-RU"/>
              </w:rPr>
            </w:pPr>
            <w:r w:rsidRPr="00102CFC">
              <w:rPr>
                <w:rFonts w:ascii="Times New Roman" w:eastAsia="Times New Roman" w:hAnsi="Times New Roman"/>
                <w:color w:val="000000"/>
                <w:sz w:val="18"/>
                <w:szCs w:val="18"/>
                <w:lang w:eastAsia="ru-RU"/>
              </w:rPr>
              <w:t>7,4</w:t>
            </w:r>
          </w:p>
        </w:tc>
        <w:tc>
          <w:tcPr>
            <w:tcW w:w="850" w:type="dxa"/>
            <w:shd w:val="clear" w:color="auto" w:fill="auto"/>
            <w:vAlign w:val="center"/>
            <w:hideMark/>
          </w:tcPr>
          <w:p w:rsidR="00B86B53" w:rsidRPr="00102CFC" w:rsidRDefault="00B86B53" w:rsidP="000A66FF">
            <w:pPr>
              <w:tabs>
                <w:tab w:val="left" w:pos="10348"/>
              </w:tabs>
              <w:spacing w:after="0" w:line="240" w:lineRule="auto"/>
              <w:jc w:val="right"/>
              <w:rPr>
                <w:rFonts w:ascii="Times New Roman" w:eastAsia="Times New Roman" w:hAnsi="Times New Roman"/>
                <w:color w:val="000000"/>
                <w:sz w:val="18"/>
                <w:szCs w:val="18"/>
                <w:lang w:val="ru-RU" w:eastAsia="ru-RU"/>
              </w:rPr>
            </w:pPr>
            <w:r w:rsidRPr="00102CFC">
              <w:rPr>
                <w:rFonts w:ascii="Times New Roman" w:eastAsia="Times New Roman" w:hAnsi="Times New Roman"/>
                <w:color w:val="000000"/>
                <w:sz w:val="18"/>
                <w:szCs w:val="18"/>
                <w:lang w:eastAsia="ru-RU"/>
              </w:rPr>
              <w:t>5721</w:t>
            </w:r>
          </w:p>
        </w:tc>
        <w:tc>
          <w:tcPr>
            <w:tcW w:w="567" w:type="dxa"/>
            <w:shd w:val="clear" w:color="auto" w:fill="auto"/>
            <w:vAlign w:val="center"/>
            <w:hideMark/>
          </w:tcPr>
          <w:p w:rsidR="00B86B53" w:rsidRPr="00102CFC" w:rsidRDefault="00B86B53" w:rsidP="000A66FF">
            <w:pPr>
              <w:tabs>
                <w:tab w:val="left" w:pos="10348"/>
              </w:tabs>
              <w:spacing w:after="0" w:line="240" w:lineRule="auto"/>
              <w:jc w:val="right"/>
              <w:rPr>
                <w:rFonts w:ascii="Times New Roman" w:eastAsia="Times New Roman" w:hAnsi="Times New Roman"/>
                <w:color w:val="000000"/>
                <w:sz w:val="18"/>
                <w:szCs w:val="18"/>
                <w:lang w:val="ru-RU" w:eastAsia="ru-RU"/>
              </w:rPr>
            </w:pPr>
            <w:r w:rsidRPr="00102CFC">
              <w:rPr>
                <w:rFonts w:ascii="Times New Roman" w:eastAsia="Times New Roman" w:hAnsi="Times New Roman"/>
                <w:color w:val="000000"/>
                <w:sz w:val="18"/>
                <w:szCs w:val="18"/>
                <w:lang w:eastAsia="ru-RU"/>
              </w:rPr>
              <w:t>11,5</w:t>
            </w:r>
          </w:p>
        </w:tc>
        <w:tc>
          <w:tcPr>
            <w:tcW w:w="709" w:type="dxa"/>
            <w:shd w:val="clear" w:color="auto" w:fill="auto"/>
            <w:vAlign w:val="center"/>
            <w:hideMark/>
          </w:tcPr>
          <w:p w:rsidR="00B86B53" w:rsidRPr="00102CFC" w:rsidRDefault="00B86B53" w:rsidP="000A66FF">
            <w:pPr>
              <w:tabs>
                <w:tab w:val="left" w:pos="10348"/>
              </w:tabs>
              <w:spacing w:after="0" w:line="240" w:lineRule="auto"/>
              <w:jc w:val="right"/>
              <w:rPr>
                <w:rFonts w:ascii="Times New Roman" w:eastAsia="Times New Roman" w:hAnsi="Times New Roman"/>
                <w:color w:val="000000"/>
                <w:sz w:val="18"/>
                <w:szCs w:val="18"/>
                <w:lang w:val="ru-RU" w:eastAsia="ru-RU"/>
              </w:rPr>
            </w:pPr>
            <w:r w:rsidRPr="00102CFC">
              <w:rPr>
                <w:rFonts w:ascii="Times New Roman" w:eastAsia="Times New Roman" w:hAnsi="Times New Roman"/>
                <w:color w:val="000000"/>
                <w:sz w:val="18"/>
                <w:szCs w:val="18"/>
                <w:lang w:eastAsia="ru-RU"/>
              </w:rPr>
              <w:t>6372,2</w:t>
            </w:r>
          </w:p>
        </w:tc>
        <w:tc>
          <w:tcPr>
            <w:tcW w:w="567" w:type="dxa"/>
            <w:shd w:val="clear" w:color="auto" w:fill="auto"/>
            <w:vAlign w:val="center"/>
            <w:hideMark/>
          </w:tcPr>
          <w:p w:rsidR="00B86B53" w:rsidRPr="00102CFC" w:rsidRDefault="00B86B53" w:rsidP="000A66FF">
            <w:pPr>
              <w:tabs>
                <w:tab w:val="left" w:pos="10348"/>
              </w:tabs>
              <w:spacing w:after="0" w:line="240" w:lineRule="auto"/>
              <w:jc w:val="right"/>
              <w:rPr>
                <w:rFonts w:ascii="Times New Roman" w:eastAsia="Times New Roman" w:hAnsi="Times New Roman"/>
                <w:color w:val="000000"/>
                <w:sz w:val="18"/>
                <w:szCs w:val="18"/>
                <w:lang w:val="ru-RU" w:eastAsia="ru-RU"/>
              </w:rPr>
            </w:pPr>
            <w:r w:rsidRPr="00102CFC">
              <w:rPr>
                <w:rFonts w:ascii="Times New Roman" w:eastAsia="Times New Roman" w:hAnsi="Times New Roman"/>
                <w:color w:val="000000"/>
                <w:sz w:val="18"/>
                <w:szCs w:val="18"/>
                <w:lang w:eastAsia="ru-RU"/>
              </w:rPr>
              <w:t>10,5</w:t>
            </w:r>
          </w:p>
        </w:tc>
        <w:tc>
          <w:tcPr>
            <w:tcW w:w="851" w:type="dxa"/>
            <w:vAlign w:val="center"/>
          </w:tcPr>
          <w:p w:rsidR="00B86B53" w:rsidRPr="00102CFC" w:rsidRDefault="00B86B53" w:rsidP="000A66FF">
            <w:pPr>
              <w:tabs>
                <w:tab w:val="left" w:pos="10348"/>
              </w:tabs>
              <w:spacing w:after="0" w:line="240" w:lineRule="auto"/>
              <w:jc w:val="right"/>
              <w:rPr>
                <w:rFonts w:ascii="Times New Roman" w:eastAsia="Times New Roman" w:hAnsi="Times New Roman"/>
                <w:bCs/>
                <w:color w:val="000000"/>
                <w:sz w:val="18"/>
                <w:szCs w:val="18"/>
                <w:lang w:eastAsia="ru-RU"/>
              </w:rPr>
            </w:pPr>
            <w:r>
              <w:rPr>
                <w:rFonts w:ascii="Times New Roman" w:eastAsia="Times New Roman" w:hAnsi="Times New Roman"/>
                <w:bCs/>
                <w:color w:val="000000"/>
                <w:sz w:val="18"/>
                <w:szCs w:val="18"/>
                <w:lang w:eastAsia="ru-RU"/>
              </w:rPr>
              <w:t>7502</w:t>
            </w:r>
          </w:p>
        </w:tc>
        <w:tc>
          <w:tcPr>
            <w:tcW w:w="567" w:type="dxa"/>
            <w:vAlign w:val="center"/>
          </w:tcPr>
          <w:p w:rsidR="00B86B53" w:rsidRPr="00102CFC" w:rsidRDefault="00B86B53" w:rsidP="000A66FF">
            <w:pPr>
              <w:tabs>
                <w:tab w:val="left" w:pos="10348"/>
              </w:tabs>
              <w:spacing w:after="0" w:line="240" w:lineRule="auto"/>
              <w:jc w:val="right"/>
              <w:rPr>
                <w:rFonts w:ascii="Times New Roman" w:eastAsia="Times New Roman" w:hAnsi="Times New Roman"/>
                <w:bCs/>
                <w:color w:val="000000"/>
                <w:sz w:val="18"/>
                <w:szCs w:val="18"/>
                <w:lang w:eastAsia="ru-RU"/>
              </w:rPr>
            </w:pPr>
            <w:r w:rsidRPr="00102CFC">
              <w:rPr>
                <w:rFonts w:ascii="Times New Roman" w:eastAsia="Times New Roman" w:hAnsi="Times New Roman"/>
                <w:bCs/>
                <w:color w:val="000000"/>
                <w:sz w:val="18"/>
                <w:szCs w:val="18"/>
                <w:lang w:eastAsia="ru-RU"/>
              </w:rPr>
              <w:t>10,</w:t>
            </w:r>
            <w:r>
              <w:rPr>
                <w:rFonts w:ascii="Times New Roman" w:eastAsia="Times New Roman" w:hAnsi="Times New Roman"/>
                <w:bCs/>
                <w:color w:val="000000"/>
                <w:sz w:val="18"/>
                <w:szCs w:val="18"/>
                <w:lang w:eastAsia="ru-RU"/>
              </w:rPr>
              <w:t>2</w:t>
            </w:r>
          </w:p>
        </w:tc>
        <w:tc>
          <w:tcPr>
            <w:tcW w:w="708" w:type="dxa"/>
            <w:vAlign w:val="center"/>
          </w:tcPr>
          <w:p w:rsidR="00B86B53" w:rsidRPr="00102CFC" w:rsidRDefault="00B86B53" w:rsidP="000A66FF">
            <w:pPr>
              <w:tabs>
                <w:tab w:val="left" w:pos="10348"/>
              </w:tabs>
              <w:spacing w:after="0" w:line="240" w:lineRule="auto"/>
              <w:jc w:val="right"/>
              <w:rPr>
                <w:rFonts w:ascii="Times New Roman" w:eastAsia="Times New Roman" w:hAnsi="Times New Roman"/>
                <w:color w:val="000000"/>
                <w:sz w:val="18"/>
                <w:szCs w:val="18"/>
                <w:lang w:val="ru-RU" w:eastAsia="ru-RU"/>
              </w:rPr>
            </w:pPr>
            <w:r>
              <w:rPr>
                <w:rFonts w:ascii="Times New Roman" w:eastAsia="Times New Roman" w:hAnsi="Times New Roman"/>
                <w:color w:val="000000"/>
                <w:sz w:val="18"/>
                <w:szCs w:val="18"/>
                <w:lang w:val="ru-RU" w:eastAsia="ru-RU"/>
              </w:rPr>
              <w:t>6678</w:t>
            </w:r>
          </w:p>
        </w:tc>
        <w:tc>
          <w:tcPr>
            <w:tcW w:w="709" w:type="dxa"/>
            <w:vAlign w:val="center"/>
          </w:tcPr>
          <w:p w:rsidR="00B86B53" w:rsidRPr="00102CFC" w:rsidRDefault="00B86B53" w:rsidP="000A66FF">
            <w:pPr>
              <w:tabs>
                <w:tab w:val="left" w:pos="10348"/>
              </w:tabs>
              <w:spacing w:after="0" w:line="240" w:lineRule="auto"/>
              <w:jc w:val="right"/>
              <w:rPr>
                <w:rFonts w:ascii="Times New Roman" w:eastAsia="Times New Roman" w:hAnsi="Times New Roman"/>
                <w:color w:val="000000"/>
                <w:sz w:val="18"/>
                <w:szCs w:val="18"/>
                <w:lang w:val="ru-RU" w:eastAsia="ru-RU"/>
              </w:rPr>
            </w:pPr>
            <w:r>
              <w:rPr>
                <w:rFonts w:ascii="Times New Roman" w:eastAsia="Times New Roman" w:hAnsi="Times New Roman"/>
                <w:color w:val="000000"/>
                <w:sz w:val="18"/>
                <w:szCs w:val="18"/>
                <w:lang w:val="ru-RU" w:eastAsia="ru-RU"/>
              </w:rPr>
              <w:t>8,9</w:t>
            </w:r>
          </w:p>
        </w:tc>
        <w:tc>
          <w:tcPr>
            <w:tcW w:w="709" w:type="dxa"/>
          </w:tcPr>
          <w:p w:rsidR="00B86B53" w:rsidRDefault="00CE7FEF" w:rsidP="000A66FF">
            <w:pPr>
              <w:tabs>
                <w:tab w:val="left" w:pos="10348"/>
              </w:tabs>
              <w:spacing w:after="0" w:line="240" w:lineRule="auto"/>
              <w:jc w:val="right"/>
              <w:rPr>
                <w:rFonts w:ascii="Times New Roman" w:eastAsia="Times New Roman" w:hAnsi="Times New Roman"/>
                <w:color w:val="000000"/>
                <w:sz w:val="18"/>
                <w:szCs w:val="18"/>
                <w:lang w:val="ru-RU" w:eastAsia="ru-RU"/>
              </w:rPr>
            </w:pPr>
            <w:r>
              <w:rPr>
                <w:rFonts w:ascii="Times New Roman" w:eastAsia="Times New Roman" w:hAnsi="Times New Roman"/>
                <w:color w:val="000000"/>
                <w:sz w:val="18"/>
                <w:szCs w:val="18"/>
                <w:lang w:val="ru-RU" w:eastAsia="ru-RU"/>
              </w:rPr>
              <w:t>6536,1</w:t>
            </w:r>
          </w:p>
        </w:tc>
        <w:tc>
          <w:tcPr>
            <w:tcW w:w="709" w:type="dxa"/>
          </w:tcPr>
          <w:p w:rsidR="00B86B53" w:rsidRDefault="00167277" w:rsidP="000A66FF">
            <w:pPr>
              <w:tabs>
                <w:tab w:val="left" w:pos="10348"/>
              </w:tabs>
              <w:spacing w:after="0" w:line="240" w:lineRule="auto"/>
              <w:jc w:val="right"/>
              <w:rPr>
                <w:rFonts w:ascii="Times New Roman" w:eastAsia="Times New Roman" w:hAnsi="Times New Roman"/>
                <w:color w:val="000000"/>
                <w:sz w:val="18"/>
                <w:szCs w:val="18"/>
                <w:lang w:val="ru-RU" w:eastAsia="ru-RU"/>
              </w:rPr>
            </w:pPr>
            <w:r>
              <w:rPr>
                <w:rFonts w:ascii="Times New Roman" w:eastAsia="Times New Roman" w:hAnsi="Times New Roman"/>
                <w:color w:val="000000"/>
                <w:sz w:val="18"/>
                <w:szCs w:val="18"/>
                <w:lang w:val="ru-RU" w:eastAsia="ru-RU"/>
              </w:rPr>
              <w:t>10,1</w:t>
            </w:r>
          </w:p>
        </w:tc>
      </w:tr>
      <w:tr w:rsidR="00B86B53" w:rsidRPr="00102CFC" w:rsidTr="00B86B53">
        <w:trPr>
          <w:trHeight w:val="363"/>
        </w:trPr>
        <w:tc>
          <w:tcPr>
            <w:tcW w:w="1178" w:type="dxa"/>
            <w:shd w:val="clear" w:color="auto" w:fill="auto"/>
            <w:noWrap/>
            <w:vAlign w:val="bottom"/>
            <w:hideMark/>
          </w:tcPr>
          <w:p w:rsidR="00B86B53" w:rsidRPr="00102CFC" w:rsidRDefault="00B86B53" w:rsidP="000A66FF">
            <w:pPr>
              <w:tabs>
                <w:tab w:val="left" w:pos="10348"/>
              </w:tabs>
              <w:spacing w:after="0" w:line="240" w:lineRule="auto"/>
              <w:rPr>
                <w:rFonts w:ascii="Times New Roman" w:eastAsia="Times New Roman" w:hAnsi="Times New Roman"/>
                <w:color w:val="000000"/>
                <w:sz w:val="18"/>
                <w:szCs w:val="18"/>
                <w:lang w:val="ru-RU" w:eastAsia="ru-RU"/>
              </w:rPr>
            </w:pPr>
            <w:r w:rsidRPr="00102CFC">
              <w:rPr>
                <w:rFonts w:ascii="Times New Roman" w:eastAsia="Times New Roman" w:hAnsi="Times New Roman"/>
                <w:color w:val="000000"/>
                <w:sz w:val="18"/>
                <w:szCs w:val="18"/>
                <w:lang w:eastAsia="ru-RU"/>
              </w:rPr>
              <w:t>Заробітна плата</w:t>
            </w:r>
          </w:p>
        </w:tc>
        <w:tc>
          <w:tcPr>
            <w:tcW w:w="709" w:type="dxa"/>
            <w:shd w:val="clear" w:color="auto" w:fill="auto"/>
            <w:vAlign w:val="center"/>
            <w:hideMark/>
          </w:tcPr>
          <w:p w:rsidR="00B86B53" w:rsidRPr="00102CFC" w:rsidRDefault="00B86B53" w:rsidP="000A66FF">
            <w:pPr>
              <w:tabs>
                <w:tab w:val="left" w:pos="10348"/>
              </w:tabs>
              <w:spacing w:after="0" w:line="240" w:lineRule="auto"/>
              <w:jc w:val="right"/>
              <w:rPr>
                <w:rFonts w:ascii="Times New Roman" w:eastAsia="Times New Roman" w:hAnsi="Times New Roman"/>
                <w:color w:val="000000"/>
                <w:sz w:val="18"/>
                <w:szCs w:val="18"/>
                <w:lang w:val="ru-RU" w:eastAsia="ru-RU"/>
              </w:rPr>
            </w:pPr>
            <w:r w:rsidRPr="00102CFC">
              <w:rPr>
                <w:rFonts w:ascii="Times New Roman" w:eastAsia="Times New Roman" w:hAnsi="Times New Roman"/>
                <w:color w:val="000000"/>
                <w:sz w:val="18"/>
                <w:szCs w:val="18"/>
                <w:lang w:eastAsia="ru-RU"/>
              </w:rPr>
              <w:t>3701</w:t>
            </w:r>
          </w:p>
        </w:tc>
        <w:tc>
          <w:tcPr>
            <w:tcW w:w="567" w:type="dxa"/>
            <w:shd w:val="clear" w:color="auto" w:fill="auto"/>
            <w:vAlign w:val="center"/>
            <w:hideMark/>
          </w:tcPr>
          <w:p w:rsidR="00B86B53" w:rsidRPr="00102CFC" w:rsidRDefault="00B86B53" w:rsidP="000A66FF">
            <w:pPr>
              <w:tabs>
                <w:tab w:val="left" w:pos="10348"/>
              </w:tabs>
              <w:spacing w:after="0" w:line="240" w:lineRule="auto"/>
              <w:jc w:val="right"/>
              <w:rPr>
                <w:rFonts w:ascii="Times New Roman" w:eastAsia="Times New Roman" w:hAnsi="Times New Roman"/>
                <w:color w:val="000000"/>
                <w:sz w:val="18"/>
                <w:szCs w:val="18"/>
                <w:lang w:val="ru-RU" w:eastAsia="ru-RU"/>
              </w:rPr>
            </w:pPr>
            <w:r w:rsidRPr="00102CFC">
              <w:rPr>
                <w:rFonts w:ascii="Times New Roman" w:eastAsia="Times New Roman" w:hAnsi="Times New Roman"/>
                <w:color w:val="000000"/>
                <w:sz w:val="18"/>
                <w:szCs w:val="18"/>
                <w:lang w:eastAsia="ru-RU"/>
              </w:rPr>
              <w:t>8,9</w:t>
            </w:r>
          </w:p>
        </w:tc>
        <w:tc>
          <w:tcPr>
            <w:tcW w:w="850" w:type="dxa"/>
            <w:shd w:val="clear" w:color="auto" w:fill="auto"/>
            <w:vAlign w:val="center"/>
            <w:hideMark/>
          </w:tcPr>
          <w:p w:rsidR="00B86B53" w:rsidRPr="00102CFC" w:rsidRDefault="00B86B53" w:rsidP="000A66FF">
            <w:pPr>
              <w:tabs>
                <w:tab w:val="left" w:pos="10348"/>
              </w:tabs>
              <w:spacing w:after="0" w:line="240" w:lineRule="auto"/>
              <w:jc w:val="right"/>
              <w:rPr>
                <w:rFonts w:ascii="Times New Roman" w:eastAsia="Times New Roman" w:hAnsi="Times New Roman"/>
                <w:color w:val="000000"/>
                <w:sz w:val="18"/>
                <w:szCs w:val="18"/>
                <w:lang w:val="ru-RU" w:eastAsia="ru-RU"/>
              </w:rPr>
            </w:pPr>
            <w:r w:rsidRPr="00102CFC">
              <w:rPr>
                <w:rFonts w:ascii="Times New Roman" w:eastAsia="Times New Roman" w:hAnsi="Times New Roman"/>
                <w:color w:val="000000"/>
                <w:sz w:val="18"/>
                <w:szCs w:val="18"/>
                <w:lang w:eastAsia="ru-RU"/>
              </w:rPr>
              <w:t>5264</w:t>
            </w:r>
          </w:p>
        </w:tc>
        <w:tc>
          <w:tcPr>
            <w:tcW w:w="567" w:type="dxa"/>
            <w:shd w:val="clear" w:color="auto" w:fill="auto"/>
            <w:vAlign w:val="center"/>
            <w:hideMark/>
          </w:tcPr>
          <w:p w:rsidR="00B86B53" w:rsidRPr="00102CFC" w:rsidRDefault="00B86B53" w:rsidP="000A66FF">
            <w:pPr>
              <w:tabs>
                <w:tab w:val="left" w:pos="10348"/>
              </w:tabs>
              <w:spacing w:after="0" w:line="240" w:lineRule="auto"/>
              <w:jc w:val="right"/>
              <w:rPr>
                <w:rFonts w:ascii="Times New Roman" w:eastAsia="Times New Roman" w:hAnsi="Times New Roman"/>
                <w:color w:val="000000"/>
                <w:sz w:val="18"/>
                <w:szCs w:val="18"/>
                <w:lang w:val="ru-RU" w:eastAsia="ru-RU"/>
              </w:rPr>
            </w:pPr>
            <w:r w:rsidRPr="00102CFC">
              <w:rPr>
                <w:rFonts w:ascii="Times New Roman" w:eastAsia="Times New Roman" w:hAnsi="Times New Roman"/>
                <w:color w:val="000000"/>
                <w:sz w:val="18"/>
                <w:szCs w:val="18"/>
                <w:lang w:eastAsia="ru-RU"/>
              </w:rPr>
              <w:t>10,6</w:t>
            </w:r>
          </w:p>
        </w:tc>
        <w:tc>
          <w:tcPr>
            <w:tcW w:w="709" w:type="dxa"/>
            <w:shd w:val="clear" w:color="auto" w:fill="auto"/>
            <w:vAlign w:val="center"/>
            <w:hideMark/>
          </w:tcPr>
          <w:p w:rsidR="00B86B53" w:rsidRPr="00102CFC" w:rsidRDefault="00B86B53" w:rsidP="000A66FF">
            <w:pPr>
              <w:tabs>
                <w:tab w:val="left" w:pos="10348"/>
              </w:tabs>
              <w:spacing w:after="0" w:line="240" w:lineRule="auto"/>
              <w:jc w:val="right"/>
              <w:rPr>
                <w:rFonts w:ascii="Times New Roman" w:eastAsia="Times New Roman" w:hAnsi="Times New Roman"/>
                <w:color w:val="000000"/>
                <w:sz w:val="18"/>
                <w:szCs w:val="18"/>
                <w:lang w:val="ru-RU" w:eastAsia="ru-RU"/>
              </w:rPr>
            </w:pPr>
            <w:r w:rsidRPr="00102CFC">
              <w:rPr>
                <w:rFonts w:ascii="Times New Roman" w:eastAsia="Times New Roman" w:hAnsi="Times New Roman"/>
                <w:color w:val="000000"/>
                <w:sz w:val="18"/>
                <w:szCs w:val="18"/>
                <w:lang w:eastAsia="ru-RU"/>
              </w:rPr>
              <w:t>8247</w:t>
            </w:r>
          </w:p>
        </w:tc>
        <w:tc>
          <w:tcPr>
            <w:tcW w:w="567" w:type="dxa"/>
            <w:shd w:val="clear" w:color="auto" w:fill="auto"/>
            <w:vAlign w:val="center"/>
            <w:hideMark/>
          </w:tcPr>
          <w:p w:rsidR="00B86B53" w:rsidRPr="00102CFC" w:rsidRDefault="00B86B53" w:rsidP="000A66FF">
            <w:pPr>
              <w:tabs>
                <w:tab w:val="left" w:pos="10348"/>
              </w:tabs>
              <w:spacing w:after="0" w:line="240" w:lineRule="auto"/>
              <w:jc w:val="right"/>
              <w:rPr>
                <w:rFonts w:ascii="Times New Roman" w:eastAsia="Times New Roman" w:hAnsi="Times New Roman"/>
                <w:color w:val="000000"/>
                <w:sz w:val="18"/>
                <w:szCs w:val="18"/>
                <w:lang w:val="ru-RU" w:eastAsia="ru-RU"/>
              </w:rPr>
            </w:pPr>
            <w:r w:rsidRPr="00102CFC">
              <w:rPr>
                <w:rFonts w:ascii="Times New Roman" w:eastAsia="Times New Roman" w:hAnsi="Times New Roman"/>
                <w:color w:val="000000"/>
                <w:sz w:val="18"/>
                <w:szCs w:val="18"/>
                <w:lang w:eastAsia="ru-RU"/>
              </w:rPr>
              <w:t>13,6</w:t>
            </w:r>
          </w:p>
        </w:tc>
        <w:tc>
          <w:tcPr>
            <w:tcW w:w="851" w:type="dxa"/>
            <w:vAlign w:val="center"/>
          </w:tcPr>
          <w:p w:rsidR="00B86B53" w:rsidRPr="00102CFC" w:rsidRDefault="00B86B53" w:rsidP="000A66FF">
            <w:pPr>
              <w:tabs>
                <w:tab w:val="left" w:pos="10348"/>
              </w:tabs>
              <w:spacing w:after="0" w:line="240" w:lineRule="auto"/>
              <w:jc w:val="right"/>
              <w:rPr>
                <w:rFonts w:ascii="Times New Roman" w:eastAsia="Times New Roman" w:hAnsi="Times New Roman"/>
                <w:bCs/>
                <w:color w:val="000000"/>
                <w:sz w:val="18"/>
                <w:szCs w:val="18"/>
                <w:lang w:eastAsia="ru-RU"/>
              </w:rPr>
            </w:pPr>
            <w:r>
              <w:rPr>
                <w:rFonts w:ascii="Times New Roman" w:eastAsia="Times New Roman" w:hAnsi="Times New Roman"/>
                <w:bCs/>
                <w:color w:val="000000"/>
                <w:sz w:val="18"/>
                <w:szCs w:val="18"/>
                <w:lang w:eastAsia="ru-RU"/>
              </w:rPr>
              <w:t>14285</w:t>
            </w:r>
          </w:p>
        </w:tc>
        <w:tc>
          <w:tcPr>
            <w:tcW w:w="567" w:type="dxa"/>
            <w:vAlign w:val="center"/>
          </w:tcPr>
          <w:p w:rsidR="00B86B53" w:rsidRPr="00102CFC" w:rsidRDefault="00B86B53" w:rsidP="000A66FF">
            <w:pPr>
              <w:tabs>
                <w:tab w:val="left" w:pos="10348"/>
              </w:tabs>
              <w:spacing w:after="0" w:line="240" w:lineRule="auto"/>
              <w:jc w:val="right"/>
              <w:rPr>
                <w:rFonts w:ascii="Times New Roman" w:eastAsia="Times New Roman" w:hAnsi="Times New Roman"/>
                <w:bCs/>
                <w:color w:val="000000"/>
                <w:sz w:val="18"/>
                <w:szCs w:val="18"/>
                <w:lang w:eastAsia="ru-RU"/>
              </w:rPr>
            </w:pPr>
            <w:r>
              <w:rPr>
                <w:rFonts w:ascii="Times New Roman" w:eastAsia="Times New Roman" w:hAnsi="Times New Roman"/>
                <w:bCs/>
                <w:color w:val="000000"/>
                <w:sz w:val="18"/>
                <w:szCs w:val="18"/>
                <w:lang w:eastAsia="ru-RU"/>
              </w:rPr>
              <w:t>19,4</w:t>
            </w:r>
          </w:p>
        </w:tc>
        <w:tc>
          <w:tcPr>
            <w:tcW w:w="708" w:type="dxa"/>
            <w:vAlign w:val="center"/>
          </w:tcPr>
          <w:p w:rsidR="00B86B53" w:rsidRPr="00102CFC" w:rsidRDefault="00B86B53" w:rsidP="000A66FF">
            <w:pPr>
              <w:tabs>
                <w:tab w:val="left" w:pos="10348"/>
              </w:tabs>
              <w:spacing w:after="0" w:line="240" w:lineRule="auto"/>
              <w:jc w:val="right"/>
              <w:rPr>
                <w:rFonts w:ascii="Times New Roman" w:eastAsia="Times New Roman" w:hAnsi="Times New Roman"/>
                <w:color w:val="000000"/>
                <w:sz w:val="18"/>
                <w:szCs w:val="18"/>
                <w:lang w:val="ru-RU" w:eastAsia="ru-RU"/>
              </w:rPr>
            </w:pPr>
            <w:r>
              <w:rPr>
                <w:rFonts w:ascii="Times New Roman" w:eastAsia="Times New Roman" w:hAnsi="Times New Roman"/>
                <w:color w:val="000000"/>
                <w:sz w:val="18"/>
                <w:szCs w:val="18"/>
                <w:lang w:val="ru-RU" w:eastAsia="ru-RU"/>
              </w:rPr>
              <w:t>16526</w:t>
            </w:r>
          </w:p>
        </w:tc>
        <w:tc>
          <w:tcPr>
            <w:tcW w:w="709" w:type="dxa"/>
            <w:vAlign w:val="center"/>
          </w:tcPr>
          <w:p w:rsidR="00B86B53" w:rsidRPr="00102CFC" w:rsidRDefault="00B86B53" w:rsidP="000A66FF">
            <w:pPr>
              <w:tabs>
                <w:tab w:val="left" w:pos="10348"/>
              </w:tabs>
              <w:spacing w:after="0" w:line="240" w:lineRule="auto"/>
              <w:jc w:val="right"/>
              <w:rPr>
                <w:rFonts w:ascii="Times New Roman" w:eastAsia="Times New Roman" w:hAnsi="Times New Roman"/>
                <w:color w:val="000000"/>
                <w:sz w:val="18"/>
                <w:szCs w:val="18"/>
                <w:lang w:val="ru-RU" w:eastAsia="ru-RU"/>
              </w:rPr>
            </w:pPr>
            <w:r>
              <w:rPr>
                <w:rFonts w:ascii="Times New Roman" w:eastAsia="Times New Roman" w:hAnsi="Times New Roman"/>
                <w:color w:val="000000"/>
                <w:sz w:val="18"/>
                <w:szCs w:val="18"/>
                <w:lang w:val="ru-RU" w:eastAsia="ru-RU"/>
              </w:rPr>
              <w:t>21,7</w:t>
            </w:r>
          </w:p>
        </w:tc>
        <w:tc>
          <w:tcPr>
            <w:tcW w:w="709" w:type="dxa"/>
          </w:tcPr>
          <w:p w:rsidR="00B86B53" w:rsidRDefault="00CE7FEF" w:rsidP="000A66FF">
            <w:pPr>
              <w:tabs>
                <w:tab w:val="left" w:pos="10348"/>
              </w:tabs>
              <w:spacing w:after="0" w:line="240" w:lineRule="auto"/>
              <w:jc w:val="right"/>
              <w:rPr>
                <w:rFonts w:ascii="Times New Roman" w:eastAsia="Times New Roman" w:hAnsi="Times New Roman"/>
                <w:color w:val="000000"/>
                <w:sz w:val="18"/>
                <w:szCs w:val="18"/>
                <w:lang w:val="ru-RU" w:eastAsia="ru-RU"/>
              </w:rPr>
            </w:pPr>
            <w:r>
              <w:rPr>
                <w:rFonts w:ascii="Times New Roman" w:eastAsia="Times New Roman" w:hAnsi="Times New Roman"/>
                <w:color w:val="000000"/>
                <w:sz w:val="18"/>
                <w:szCs w:val="18"/>
                <w:lang w:val="ru-RU" w:eastAsia="ru-RU"/>
              </w:rPr>
              <w:t>18331</w:t>
            </w:r>
          </w:p>
        </w:tc>
        <w:tc>
          <w:tcPr>
            <w:tcW w:w="709" w:type="dxa"/>
          </w:tcPr>
          <w:p w:rsidR="00B86B53" w:rsidRDefault="00CE7FEF" w:rsidP="000A66FF">
            <w:pPr>
              <w:tabs>
                <w:tab w:val="left" w:pos="10348"/>
              </w:tabs>
              <w:spacing w:after="0" w:line="240" w:lineRule="auto"/>
              <w:jc w:val="right"/>
              <w:rPr>
                <w:rFonts w:ascii="Times New Roman" w:eastAsia="Times New Roman" w:hAnsi="Times New Roman"/>
                <w:color w:val="000000"/>
                <w:sz w:val="18"/>
                <w:szCs w:val="18"/>
                <w:lang w:val="ru-RU" w:eastAsia="ru-RU"/>
              </w:rPr>
            </w:pPr>
            <w:r>
              <w:rPr>
                <w:rFonts w:ascii="Times New Roman" w:eastAsia="Times New Roman" w:hAnsi="Times New Roman"/>
                <w:color w:val="000000"/>
                <w:sz w:val="18"/>
                <w:szCs w:val="18"/>
                <w:lang w:val="ru-RU" w:eastAsia="ru-RU"/>
              </w:rPr>
              <w:t>28,</w:t>
            </w:r>
            <w:r w:rsidR="00167277">
              <w:rPr>
                <w:rFonts w:ascii="Times New Roman" w:eastAsia="Times New Roman" w:hAnsi="Times New Roman"/>
                <w:color w:val="000000"/>
                <w:sz w:val="18"/>
                <w:szCs w:val="18"/>
                <w:lang w:val="ru-RU" w:eastAsia="ru-RU"/>
              </w:rPr>
              <w:t>5</w:t>
            </w:r>
          </w:p>
        </w:tc>
      </w:tr>
      <w:tr w:rsidR="00B86B53" w:rsidRPr="00102CFC" w:rsidTr="00B86B53">
        <w:trPr>
          <w:trHeight w:val="469"/>
        </w:trPr>
        <w:tc>
          <w:tcPr>
            <w:tcW w:w="1178" w:type="dxa"/>
            <w:shd w:val="clear" w:color="auto" w:fill="auto"/>
            <w:noWrap/>
            <w:vAlign w:val="bottom"/>
            <w:hideMark/>
          </w:tcPr>
          <w:p w:rsidR="00B86B53" w:rsidRPr="00102CFC" w:rsidRDefault="00B86B53" w:rsidP="000A66FF">
            <w:pPr>
              <w:tabs>
                <w:tab w:val="left" w:pos="10348"/>
              </w:tabs>
              <w:spacing w:after="0" w:line="240" w:lineRule="auto"/>
              <w:rPr>
                <w:rFonts w:ascii="Times New Roman" w:eastAsia="Times New Roman" w:hAnsi="Times New Roman"/>
                <w:color w:val="000000"/>
                <w:sz w:val="18"/>
                <w:szCs w:val="18"/>
                <w:lang w:val="ru-RU" w:eastAsia="ru-RU"/>
              </w:rPr>
            </w:pPr>
            <w:r w:rsidRPr="00102CFC">
              <w:rPr>
                <w:rFonts w:ascii="Times New Roman" w:eastAsia="Times New Roman" w:hAnsi="Times New Roman"/>
                <w:color w:val="000000"/>
                <w:sz w:val="18"/>
                <w:szCs w:val="18"/>
                <w:lang w:eastAsia="ru-RU"/>
              </w:rPr>
              <w:t>Відрахування на соціальні заходи</w:t>
            </w:r>
          </w:p>
        </w:tc>
        <w:tc>
          <w:tcPr>
            <w:tcW w:w="709" w:type="dxa"/>
            <w:shd w:val="clear" w:color="auto" w:fill="auto"/>
            <w:vAlign w:val="center"/>
            <w:hideMark/>
          </w:tcPr>
          <w:p w:rsidR="00B86B53" w:rsidRPr="00102CFC" w:rsidRDefault="00B86B53" w:rsidP="000A66FF">
            <w:pPr>
              <w:tabs>
                <w:tab w:val="left" w:pos="10348"/>
              </w:tabs>
              <w:spacing w:after="0" w:line="240" w:lineRule="auto"/>
              <w:jc w:val="right"/>
              <w:rPr>
                <w:rFonts w:ascii="Times New Roman" w:eastAsia="Times New Roman" w:hAnsi="Times New Roman"/>
                <w:color w:val="000000"/>
                <w:sz w:val="18"/>
                <w:szCs w:val="18"/>
                <w:lang w:val="ru-RU" w:eastAsia="ru-RU"/>
              </w:rPr>
            </w:pPr>
            <w:r w:rsidRPr="00102CFC">
              <w:rPr>
                <w:rFonts w:ascii="Times New Roman" w:eastAsia="Times New Roman" w:hAnsi="Times New Roman"/>
                <w:color w:val="000000"/>
                <w:sz w:val="18"/>
                <w:szCs w:val="18"/>
                <w:lang w:eastAsia="ru-RU"/>
              </w:rPr>
              <w:t>1257</w:t>
            </w:r>
          </w:p>
        </w:tc>
        <w:tc>
          <w:tcPr>
            <w:tcW w:w="567" w:type="dxa"/>
            <w:shd w:val="clear" w:color="auto" w:fill="auto"/>
            <w:vAlign w:val="center"/>
            <w:hideMark/>
          </w:tcPr>
          <w:p w:rsidR="00B86B53" w:rsidRPr="00102CFC" w:rsidRDefault="00B86B53" w:rsidP="000A66FF">
            <w:pPr>
              <w:tabs>
                <w:tab w:val="left" w:pos="10348"/>
              </w:tabs>
              <w:spacing w:after="0" w:line="240" w:lineRule="auto"/>
              <w:jc w:val="right"/>
              <w:rPr>
                <w:rFonts w:ascii="Times New Roman" w:eastAsia="Times New Roman" w:hAnsi="Times New Roman"/>
                <w:color w:val="000000"/>
                <w:sz w:val="18"/>
                <w:szCs w:val="18"/>
                <w:lang w:val="ru-RU" w:eastAsia="ru-RU"/>
              </w:rPr>
            </w:pPr>
            <w:r w:rsidRPr="00102CFC">
              <w:rPr>
                <w:rFonts w:ascii="Times New Roman" w:eastAsia="Times New Roman" w:hAnsi="Times New Roman"/>
                <w:color w:val="000000"/>
                <w:sz w:val="18"/>
                <w:szCs w:val="18"/>
                <w:lang w:eastAsia="ru-RU"/>
              </w:rPr>
              <w:t>3,0</w:t>
            </w:r>
          </w:p>
        </w:tc>
        <w:tc>
          <w:tcPr>
            <w:tcW w:w="850" w:type="dxa"/>
            <w:shd w:val="clear" w:color="auto" w:fill="auto"/>
            <w:vAlign w:val="center"/>
            <w:hideMark/>
          </w:tcPr>
          <w:p w:rsidR="00B86B53" w:rsidRPr="00102CFC" w:rsidRDefault="00B86B53" w:rsidP="000A66FF">
            <w:pPr>
              <w:tabs>
                <w:tab w:val="left" w:pos="10348"/>
              </w:tabs>
              <w:spacing w:after="0" w:line="240" w:lineRule="auto"/>
              <w:jc w:val="right"/>
              <w:rPr>
                <w:rFonts w:ascii="Times New Roman" w:eastAsia="Times New Roman" w:hAnsi="Times New Roman"/>
                <w:color w:val="000000"/>
                <w:sz w:val="18"/>
                <w:szCs w:val="18"/>
                <w:lang w:val="ru-RU" w:eastAsia="ru-RU"/>
              </w:rPr>
            </w:pPr>
            <w:r w:rsidRPr="00102CFC">
              <w:rPr>
                <w:rFonts w:ascii="Times New Roman" w:eastAsia="Times New Roman" w:hAnsi="Times New Roman"/>
                <w:color w:val="000000"/>
                <w:sz w:val="18"/>
                <w:szCs w:val="18"/>
                <w:lang w:eastAsia="ru-RU"/>
              </w:rPr>
              <w:t>1097</w:t>
            </w:r>
          </w:p>
        </w:tc>
        <w:tc>
          <w:tcPr>
            <w:tcW w:w="567" w:type="dxa"/>
            <w:shd w:val="clear" w:color="auto" w:fill="auto"/>
            <w:vAlign w:val="center"/>
            <w:hideMark/>
          </w:tcPr>
          <w:p w:rsidR="00B86B53" w:rsidRPr="00102CFC" w:rsidRDefault="00B86B53" w:rsidP="000A66FF">
            <w:pPr>
              <w:tabs>
                <w:tab w:val="left" w:pos="10348"/>
              </w:tabs>
              <w:spacing w:after="0" w:line="240" w:lineRule="auto"/>
              <w:jc w:val="right"/>
              <w:rPr>
                <w:rFonts w:ascii="Times New Roman" w:eastAsia="Times New Roman" w:hAnsi="Times New Roman"/>
                <w:color w:val="000000"/>
                <w:sz w:val="18"/>
                <w:szCs w:val="18"/>
                <w:lang w:val="ru-RU" w:eastAsia="ru-RU"/>
              </w:rPr>
            </w:pPr>
            <w:r w:rsidRPr="00102CFC">
              <w:rPr>
                <w:rFonts w:ascii="Times New Roman" w:eastAsia="Times New Roman" w:hAnsi="Times New Roman"/>
                <w:color w:val="000000"/>
                <w:sz w:val="18"/>
                <w:szCs w:val="18"/>
                <w:lang w:eastAsia="ru-RU"/>
              </w:rPr>
              <w:t>2,2</w:t>
            </w:r>
          </w:p>
        </w:tc>
        <w:tc>
          <w:tcPr>
            <w:tcW w:w="709" w:type="dxa"/>
            <w:shd w:val="clear" w:color="auto" w:fill="auto"/>
            <w:vAlign w:val="center"/>
            <w:hideMark/>
          </w:tcPr>
          <w:p w:rsidR="00B86B53" w:rsidRPr="00102CFC" w:rsidRDefault="00B86B53" w:rsidP="000A66FF">
            <w:pPr>
              <w:tabs>
                <w:tab w:val="left" w:pos="10348"/>
              </w:tabs>
              <w:spacing w:after="0" w:line="240" w:lineRule="auto"/>
              <w:jc w:val="right"/>
              <w:rPr>
                <w:rFonts w:ascii="Times New Roman" w:eastAsia="Times New Roman" w:hAnsi="Times New Roman"/>
                <w:color w:val="000000"/>
                <w:sz w:val="18"/>
                <w:szCs w:val="18"/>
                <w:lang w:val="ru-RU" w:eastAsia="ru-RU"/>
              </w:rPr>
            </w:pPr>
            <w:r w:rsidRPr="00102CFC">
              <w:rPr>
                <w:rFonts w:ascii="Times New Roman" w:eastAsia="Times New Roman" w:hAnsi="Times New Roman"/>
                <w:color w:val="000000"/>
                <w:sz w:val="18"/>
                <w:szCs w:val="18"/>
                <w:lang w:eastAsia="ru-RU"/>
              </w:rPr>
              <w:t>1575</w:t>
            </w:r>
          </w:p>
        </w:tc>
        <w:tc>
          <w:tcPr>
            <w:tcW w:w="567" w:type="dxa"/>
            <w:shd w:val="clear" w:color="auto" w:fill="auto"/>
            <w:vAlign w:val="center"/>
            <w:hideMark/>
          </w:tcPr>
          <w:p w:rsidR="00B86B53" w:rsidRPr="00102CFC" w:rsidRDefault="00B86B53" w:rsidP="000A66FF">
            <w:pPr>
              <w:tabs>
                <w:tab w:val="left" w:pos="10348"/>
              </w:tabs>
              <w:spacing w:after="0" w:line="240" w:lineRule="auto"/>
              <w:jc w:val="right"/>
              <w:rPr>
                <w:rFonts w:ascii="Times New Roman" w:eastAsia="Times New Roman" w:hAnsi="Times New Roman"/>
                <w:color w:val="000000"/>
                <w:sz w:val="18"/>
                <w:szCs w:val="18"/>
                <w:lang w:val="ru-RU" w:eastAsia="ru-RU"/>
              </w:rPr>
            </w:pPr>
            <w:r w:rsidRPr="00102CFC">
              <w:rPr>
                <w:rFonts w:ascii="Times New Roman" w:eastAsia="Times New Roman" w:hAnsi="Times New Roman"/>
                <w:color w:val="000000"/>
                <w:sz w:val="18"/>
                <w:szCs w:val="18"/>
                <w:lang w:eastAsia="ru-RU"/>
              </w:rPr>
              <w:t>2,6</w:t>
            </w:r>
          </w:p>
        </w:tc>
        <w:tc>
          <w:tcPr>
            <w:tcW w:w="851" w:type="dxa"/>
            <w:vAlign w:val="center"/>
          </w:tcPr>
          <w:p w:rsidR="00B86B53" w:rsidRPr="00102CFC" w:rsidRDefault="00B86B53" w:rsidP="000A66FF">
            <w:pPr>
              <w:tabs>
                <w:tab w:val="left" w:pos="10348"/>
              </w:tabs>
              <w:spacing w:after="0" w:line="240" w:lineRule="auto"/>
              <w:jc w:val="right"/>
              <w:rPr>
                <w:rFonts w:ascii="Times New Roman" w:eastAsia="Times New Roman" w:hAnsi="Times New Roman"/>
                <w:bCs/>
                <w:color w:val="000000"/>
                <w:sz w:val="18"/>
                <w:szCs w:val="18"/>
                <w:lang w:eastAsia="ru-RU"/>
              </w:rPr>
            </w:pPr>
            <w:r w:rsidRPr="00102CFC">
              <w:rPr>
                <w:rFonts w:ascii="Times New Roman" w:eastAsia="Times New Roman" w:hAnsi="Times New Roman"/>
                <w:bCs/>
                <w:color w:val="000000"/>
                <w:sz w:val="18"/>
                <w:szCs w:val="18"/>
                <w:lang w:eastAsia="ru-RU"/>
              </w:rPr>
              <w:t>2682</w:t>
            </w:r>
          </w:p>
        </w:tc>
        <w:tc>
          <w:tcPr>
            <w:tcW w:w="567" w:type="dxa"/>
            <w:vAlign w:val="center"/>
          </w:tcPr>
          <w:p w:rsidR="00B86B53" w:rsidRPr="00102CFC" w:rsidRDefault="00B86B53" w:rsidP="000A66FF">
            <w:pPr>
              <w:tabs>
                <w:tab w:val="left" w:pos="10348"/>
              </w:tabs>
              <w:spacing w:after="0" w:line="240" w:lineRule="auto"/>
              <w:jc w:val="right"/>
              <w:rPr>
                <w:rFonts w:ascii="Times New Roman" w:eastAsia="Times New Roman" w:hAnsi="Times New Roman"/>
                <w:bCs/>
                <w:color w:val="000000"/>
                <w:sz w:val="18"/>
                <w:szCs w:val="18"/>
                <w:lang w:eastAsia="ru-RU"/>
              </w:rPr>
            </w:pPr>
            <w:r w:rsidRPr="00102CFC">
              <w:rPr>
                <w:rFonts w:ascii="Times New Roman" w:eastAsia="Times New Roman" w:hAnsi="Times New Roman"/>
                <w:bCs/>
                <w:color w:val="000000"/>
                <w:sz w:val="18"/>
                <w:szCs w:val="18"/>
                <w:lang w:eastAsia="ru-RU"/>
              </w:rPr>
              <w:t>3,6</w:t>
            </w:r>
          </w:p>
        </w:tc>
        <w:tc>
          <w:tcPr>
            <w:tcW w:w="708" w:type="dxa"/>
            <w:vAlign w:val="center"/>
          </w:tcPr>
          <w:p w:rsidR="00B86B53" w:rsidRPr="00102CFC" w:rsidRDefault="00B86B53" w:rsidP="000A66FF">
            <w:pPr>
              <w:tabs>
                <w:tab w:val="left" w:pos="10348"/>
              </w:tabs>
              <w:spacing w:after="0" w:line="240" w:lineRule="auto"/>
              <w:jc w:val="right"/>
              <w:rPr>
                <w:rFonts w:ascii="Times New Roman" w:eastAsia="Times New Roman" w:hAnsi="Times New Roman"/>
                <w:color w:val="000000"/>
                <w:sz w:val="18"/>
                <w:szCs w:val="18"/>
                <w:lang w:val="ru-RU" w:eastAsia="ru-RU"/>
              </w:rPr>
            </w:pPr>
            <w:r>
              <w:rPr>
                <w:rFonts w:ascii="Times New Roman" w:eastAsia="Times New Roman" w:hAnsi="Times New Roman"/>
                <w:color w:val="000000"/>
                <w:sz w:val="18"/>
                <w:szCs w:val="18"/>
                <w:lang w:val="ru-RU" w:eastAsia="ru-RU"/>
              </w:rPr>
              <w:t>3168</w:t>
            </w:r>
          </w:p>
        </w:tc>
        <w:tc>
          <w:tcPr>
            <w:tcW w:w="709" w:type="dxa"/>
            <w:vAlign w:val="center"/>
          </w:tcPr>
          <w:p w:rsidR="00B86B53" w:rsidRPr="00102CFC" w:rsidRDefault="00B86B53" w:rsidP="000A66FF">
            <w:pPr>
              <w:tabs>
                <w:tab w:val="left" w:pos="10348"/>
              </w:tabs>
              <w:spacing w:after="0" w:line="240" w:lineRule="auto"/>
              <w:jc w:val="right"/>
              <w:rPr>
                <w:rFonts w:ascii="Times New Roman" w:eastAsia="Times New Roman" w:hAnsi="Times New Roman"/>
                <w:color w:val="000000"/>
                <w:sz w:val="18"/>
                <w:szCs w:val="18"/>
                <w:lang w:val="ru-RU" w:eastAsia="ru-RU"/>
              </w:rPr>
            </w:pPr>
            <w:r>
              <w:rPr>
                <w:rFonts w:ascii="Times New Roman" w:eastAsia="Times New Roman" w:hAnsi="Times New Roman"/>
                <w:color w:val="000000"/>
                <w:sz w:val="18"/>
                <w:szCs w:val="18"/>
                <w:lang w:val="ru-RU" w:eastAsia="ru-RU"/>
              </w:rPr>
              <w:t>4,2</w:t>
            </w:r>
          </w:p>
        </w:tc>
        <w:tc>
          <w:tcPr>
            <w:tcW w:w="709" w:type="dxa"/>
          </w:tcPr>
          <w:p w:rsidR="00B86B53" w:rsidRDefault="00CE7FEF" w:rsidP="000A66FF">
            <w:pPr>
              <w:tabs>
                <w:tab w:val="left" w:pos="10348"/>
              </w:tabs>
              <w:spacing w:after="0" w:line="240" w:lineRule="auto"/>
              <w:jc w:val="right"/>
              <w:rPr>
                <w:rFonts w:ascii="Times New Roman" w:eastAsia="Times New Roman" w:hAnsi="Times New Roman"/>
                <w:color w:val="000000"/>
                <w:sz w:val="18"/>
                <w:szCs w:val="18"/>
                <w:lang w:val="ru-RU" w:eastAsia="ru-RU"/>
              </w:rPr>
            </w:pPr>
            <w:r>
              <w:rPr>
                <w:rFonts w:ascii="Times New Roman" w:eastAsia="Times New Roman" w:hAnsi="Times New Roman"/>
                <w:color w:val="000000"/>
                <w:sz w:val="18"/>
                <w:szCs w:val="18"/>
                <w:lang w:val="ru-RU" w:eastAsia="ru-RU"/>
              </w:rPr>
              <w:t>3533</w:t>
            </w:r>
          </w:p>
        </w:tc>
        <w:tc>
          <w:tcPr>
            <w:tcW w:w="709" w:type="dxa"/>
          </w:tcPr>
          <w:p w:rsidR="00B86B53" w:rsidRDefault="00CE7FEF" w:rsidP="000A66FF">
            <w:pPr>
              <w:tabs>
                <w:tab w:val="left" w:pos="10348"/>
              </w:tabs>
              <w:spacing w:after="0" w:line="240" w:lineRule="auto"/>
              <w:jc w:val="right"/>
              <w:rPr>
                <w:rFonts w:ascii="Times New Roman" w:eastAsia="Times New Roman" w:hAnsi="Times New Roman"/>
                <w:color w:val="000000"/>
                <w:sz w:val="18"/>
                <w:szCs w:val="18"/>
                <w:lang w:val="ru-RU" w:eastAsia="ru-RU"/>
              </w:rPr>
            </w:pPr>
            <w:r>
              <w:rPr>
                <w:rFonts w:ascii="Times New Roman" w:eastAsia="Times New Roman" w:hAnsi="Times New Roman"/>
                <w:color w:val="000000"/>
                <w:sz w:val="18"/>
                <w:szCs w:val="18"/>
                <w:lang w:val="ru-RU" w:eastAsia="ru-RU"/>
              </w:rPr>
              <w:t>5,5</w:t>
            </w:r>
          </w:p>
        </w:tc>
      </w:tr>
      <w:tr w:rsidR="00B86B53" w:rsidRPr="00102CFC" w:rsidTr="00B86B53">
        <w:trPr>
          <w:trHeight w:val="363"/>
        </w:trPr>
        <w:tc>
          <w:tcPr>
            <w:tcW w:w="1178" w:type="dxa"/>
            <w:shd w:val="clear" w:color="auto" w:fill="auto"/>
            <w:noWrap/>
            <w:vAlign w:val="bottom"/>
            <w:hideMark/>
          </w:tcPr>
          <w:p w:rsidR="00B86B53" w:rsidRPr="00102CFC" w:rsidRDefault="00B86B53" w:rsidP="000A66FF">
            <w:pPr>
              <w:tabs>
                <w:tab w:val="left" w:pos="10348"/>
              </w:tabs>
              <w:spacing w:after="0" w:line="240" w:lineRule="auto"/>
              <w:rPr>
                <w:rFonts w:ascii="Times New Roman" w:eastAsia="Times New Roman" w:hAnsi="Times New Roman"/>
                <w:color w:val="000000"/>
                <w:sz w:val="18"/>
                <w:szCs w:val="18"/>
                <w:lang w:val="ru-RU" w:eastAsia="ru-RU"/>
              </w:rPr>
            </w:pPr>
            <w:r w:rsidRPr="00102CFC">
              <w:rPr>
                <w:rFonts w:ascii="Times New Roman" w:eastAsia="Times New Roman" w:hAnsi="Times New Roman"/>
                <w:color w:val="000000"/>
                <w:sz w:val="18"/>
                <w:szCs w:val="18"/>
                <w:lang w:val="ru-RU" w:eastAsia="ru-RU"/>
              </w:rPr>
              <w:t>амортизація</w:t>
            </w:r>
          </w:p>
        </w:tc>
        <w:tc>
          <w:tcPr>
            <w:tcW w:w="709" w:type="dxa"/>
            <w:shd w:val="clear" w:color="auto" w:fill="auto"/>
            <w:vAlign w:val="center"/>
            <w:hideMark/>
          </w:tcPr>
          <w:p w:rsidR="00B86B53" w:rsidRPr="00102CFC" w:rsidRDefault="00B86B53" w:rsidP="000A66FF">
            <w:pPr>
              <w:tabs>
                <w:tab w:val="left" w:pos="10348"/>
              </w:tabs>
              <w:spacing w:after="0" w:line="240" w:lineRule="auto"/>
              <w:jc w:val="right"/>
              <w:rPr>
                <w:rFonts w:ascii="Times New Roman" w:eastAsia="Times New Roman" w:hAnsi="Times New Roman"/>
                <w:color w:val="000000"/>
                <w:sz w:val="18"/>
                <w:szCs w:val="18"/>
                <w:lang w:val="ru-RU" w:eastAsia="ru-RU"/>
              </w:rPr>
            </w:pPr>
            <w:r w:rsidRPr="00102CFC">
              <w:rPr>
                <w:rFonts w:ascii="Times New Roman" w:eastAsia="Times New Roman" w:hAnsi="Times New Roman"/>
                <w:color w:val="000000"/>
                <w:sz w:val="18"/>
                <w:szCs w:val="18"/>
                <w:lang w:val="ru-RU" w:eastAsia="ru-RU"/>
              </w:rPr>
              <w:t>897</w:t>
            </w:r>
          </w:p>
        </w:tc>
        <w:tc>
          <w:tcPr>
            <w:tcW w:w="567" w:type="dxa"/>
            <w:shd w:val="clear" w:color="auto" w:fill="auto"/>
            <w:vAlign w:val="center"/>
            <w:hideMark/>
          </w:tcPr>
          <w:p w:rsidR="00B86B53" w:rsidRPr="00102CFC" w:rsidRDefault="00B86B53" w:rsidP="000A66FF">
            <w:pPr>
              <w:tabs>
                <w:tab w:val="left" w:pos="10348"/>
              </w:tabs>
              <w:spacing w:after="0" w:line="240" w:lineRule="auto"/>
              <w:jc w:val="right"/>
              <w:rPr>
                <w:rFonts w:ascii="Times New Roman" w:eastAsia="Times New Roman" w:hAnsi="Times New Roman"/>
                <w:color w:val="000000"/>
                <w:sz w:val="18"/>
                <w:szCs w:val="18"/>
                <w:lang w:val="ru-RU" w:eastAsia="ru-RU"/>
              </w:rPr>
            </w:pPr>
            <w:r w:rsidRPr="00102CFC">
              <w:rPr>
                <w:rFonts w:ascii="Times New Roman" w:eastAsia="Times New Roman" w:hAnsi="Times New Roman"/>
                <w:color w:val="000000"/>
                <w:sz w:val="18"/>
                <w:szCs w:val="18"/>
                <w:lang w:val="ru-RU" w:eastAsia="ru-RU"/>
              </w:rPr>
              <w:t>2,1</w:t>
            </w:r>
          </w:p>
        </w:tc>
        <w:tc>
          <w:tcPr>
            <w:tcW w:w="850" w:type="dxa"/>
            <w:shd w:val="clear" w:color="auto" w:fill="auto"/>
            <w:vAlign w:val="center"/>
            <w:hideMark/>
          </w:tcPr>
          <w:p w:rsidR="00B86B53" w:rsidRPr="00102CFC" w:rsidRDefault="00B86B53" w:rsidP="000A66FF">
            <w:pPr>
              <w:tabs>
                <w:tab w:val="left" w:pos="10348"/>
              </w:tabs>
              <w:spacing w:after="0" w:line="240" w:lineRule="auto"/>
              <w:jc w:val="right"/>
              <w:rPr>
                <w:rFonts w:ascii="Times New Roman" w:eastAsia="Times New Roman" w:hAnsi="Times New Roman"/>
                <w:color w:val="000000"/>
                <w:sz w:val="18"/>
                <w:szCs w:val="18"/>
                <w:lang w:val="ru-RU" w:eastAsia="ru-RU"/>
              </w:rPr>
            </w:pPr>
            <w:r w:rsidRPr="00102CFC">
              <w:rPr>
                <w:rFonts w:ascii="Times New Roman" w:eastAsia="Times New Roman" w:hAnsi="Times New Roman"/>
                <w:color w:val="000000"/>
                <w:sz w:val="18"/>
                <w:szCs w:val="18"/>
                <w:lang w:val="ru-RU" w:eastAsia="ru-RU"/>
              </w:rPr>
              <w:t>1316</w:t>
            </w:r>
          </w:p>
        </w:tc>
        <w:tc>
          <w:tcPr>
            <w:tcW w:w="567" w:type="dxa"/>
            <w:shd w:val="clear" w:color="auto" w:fill="auto"/>
            <w:vAlign w:val="center"/>
            <w:hideMark/>
          </w:tcPr>
          <w:p w:rsidR="00B86B53" w:rsidRPr="00102CFC" w:rsidRDefault="00B86B53" w:rsidP="000A66FF">
            <w:pPr>
              <w:tabs>
                <w:tab w:val="left" w:pos="10348"/>
              </w:tabs>
              <w:spacing w:after="0" w:line="240" w:lineRule="auto"/>
              <w:jc w:val="right"/>
              <w:rPr>
                <w:rFonts w:ascii="Times New Roman" w:eastAsia="Times New Roman" w:hAnsi="Times New Roman"/>
                <w:color w:val="000000"/>
                <w:sz w:val="18"/>
                <w:szCs w:val="18"/>
                <w:lang w:val="ru-RU" w:eastAsia="ru-RU"/>
              </w:rPr>
            </w:pPr>
            <w:r w:rsidRPr="00102CFC">
              <w:rPr>
                <w:rFonts w:ascii="Times New Roman" w:eastAsia="Times New Roman" w:hAnsi="Times New Roman"/>
                <w:color w:val="000000"/>
                <w:sz w:val="18"/>
                <w:szCs w:val="18"/>
                <w:lang w:val="ru-RU" w:eastAsia="ru-RU"/>
              </w:rPr>
              <w:t>2,6</w:t>
            </w:r>
          </w:p>
        </w:tc>
        <w:tc>
          <w:tcPr>
            <w:tcW w:w="709" w:type="dxa"/>
            <w:shd w:val="clear" w:color="auto" w:fill="auto"/>
            <w:vAlign w:val="center"/>
            <w:hideMark/>
          </w:tcPr>
          <w:p w:rsidR="00B86B53" w:rsidRPr="00102CFC" w:rsidRDefault="00B86B53" w:rsidP="000A66FF">
            <w:pPr>
              <w:tabs>
                <w:tab w:val="left" w:pos="10348"/>
              </w:tabs>
              <w:spacing w:after="0" w:line="240" w:lineRule="auto"/>
              <w:jc w:val="right"/>
              <w:rPr>
                <w:rFonts w:ascii="Times New Roman" w:eastAsia="Times New Roman" w:hAnsi="Times New Roman"/>
                <w:color w:val="000000"/>
                <w:sz w:val="18"/>
                <w:szCs w:val="18"/>
                <w:lang w:val="ru-RU" w:eastAsia="ru-RU"/>
              </w:rPr>
            </w:pPr>
            <w:r w:rsidRPr="00102CFC">
              <w:rPr>
                <w:rFonts w:ascii="Times New Roman" w:eastAsia="Times New Roman" w:hAnsi="Times New Roman"/>
                <w:color w:val="000000"/>
                <w:sz w:val="18"/>
                <w:szCs w:val="18"/>
                <w:lang w:val="ru-RU" w:eastAsia="ru-RU"/>
              </w:rPr>
              <w:t>3625</w:t>
            </w:r>
          </w:p>
        </w:tc>
        <w:tc>
          <w:tcPr>
            <w:tcW w:w="567" w:type="dxa"/>
            <w:shd w:val="clear" w:color="auto" w:fill="auto"/>
            <w:vAlign w:val="center"/>
            <w:hideMark/>
          </w:tcPr>
          <w:p w:rsidR="00B86B53" w:rsidRPr="00102CFC" w:rsidRDefault="00B86B53" w:rsidP="000A66FF">
            <w:pPr>
              <w:tabs>
                <w:tab w:val="left" w:pos="10348"/>
              </w:tabs>
              <w:spacing w:after="0" w:line="240" w:lineRule="auto"/>
              <w:jc w:val="right"/>
              <w:rPr>
                <w:rFonts w:ascii="Times New Roman" w:eastAsia="Times New Roman" w:hAnsi="Times New Roman"/>
                <w:color w:val="000000"/>
                <w:sz w:val="18"/>
                <w:szCs w:val="18"/>
                <w:lang w:val="ru-RU" w:eastAsia="ru-RU"/>
              </w:rPr>
            </w:pPr>
            <w:r w:rsidRPr="00102CFC">
              <w:rPr>
                <w:rFonts w:ascii="Times New Roman" w:eastAsia="Times New Roman" w:hAnsi="Times New Roman"/>
                <w:color w:val="000000"/>
                <w:sz w:val="18"/>
                <w:szCs w:val="18"/>
                <w:lang w:val="ru-RU" w:eastAsia="ru-RU"/>
              </w:rPr>
              <w:t>6,0</w:t>
            </w:r>
          </w:p>
        </w:tc>
        <w:tc>
          <w:tcPr>
            <w:tcW w:w="851" w:type="dxa"/>
            <w:vAlign w:val="center"/>
          </w:tcPr>
          <w:p w:rsidR="00B86B53" w:rsidRPr="00102CFC" w:rsidRDefault="00B86B53" w:rsidP="000A66FF">
            <w:pPr>
              <w:tabs>
                <w:tab w:val="left" w:pos="10348"/>
              </w:tabs>
              <w:spacing w:after="0" w:line="240" w:lineRule="auto"/>
              <w:jc w:val="right"/>
              <w:rPr>
                <w:rFonts w:ascii="Times New Roman" w:eastAsia="Times New Roman" w:hAnsi="Times New Roman"/>
                <w:bCs/>
                <w:color w:val="000000"/>
                <w:sz w:val="18"/>
                <w:szCs w:val="18"/>
                <w:lang w:eastAsia="ru-RU"/>
              </w:rPr>
            </w:pPr>
            <w:r w:rsidRPr="00102CFC">
              <w:rPr>
                <w:rFonts w:ascii="Times New Roman" w:eastAsia="Times New Roman" w:hAnsi="Times New Roman"/>
                <w:bCs/>
                <w:color w:val="000000"/>
                <w:sz w:val="18"/>
                <w:szCs w:val="18"/>
                <w:lang w:eastAsia="ru-RU"/>
              </w:rPr>
              <w:t>3873</w:t>
            </w:r>
          </w:p>
        </w:tc>
        <w:tc>
          <w:tcPr>
            <w:tcW w:w="567" w:type="dxa"/>
            <w:vAlign w:val="center"/>
          </w:tcPr>
          <w:p w:rsidR="00B86B53" w:rsidRPr="00102CFC" w:rsidRDefault="00B86B53" w:rsidP="000A66FF">
            <w:pPr>
              <w:tabs>
                <w:tab w:val="left" w:pos="10348"/>
              </w:tabs>
              <w:spacing w:after="0" w:line="240" w:lineRule="auto"/>
              <w:jc w:val="right"/>
              <w:rPr>
                <w:rFonts w:ascii="Times New Roman" w:eastAsia="Times New Roman" w:hAnsi="Times New Roman"/>
                <w:bCs/>
                <w:color w:val="000000"/>
                <w:sz w:val="18"/>
                <w:szCs w:val="18"/>
                <w:lang w:eastAsia="ru-RU"/>
              </w:rPr>
            </w:pPr>
            <w:r w:rsidRPr="00102CFC">
              <w:rPr>
                <w:rFonts w:ascii="Times New Roman" w:eastAsia="Times New Roman" w:hAnsi="Times New Roman"/>
                <w:bCs/>
                <w:color w:val="000000"/>
                <w:sz w:val="18"/>
                <w:szCs w:val="18"/>
                <w:lang w:eastAsia="ru-RU"/>
              </w:rPr>
              <w:t>5,</w:t>
            </w:r>
            <w:r>
              <w:rPr>
                <w:rFonts w:ascii="Times New Roman" w:eastAsia="Times New Roman" w:hAnsi="Times New Roman"/>
                <w:bCs/>
                <w:color w:val="000000"/>
                <w:sz w:val="18"/>
                <w:szCs w:val="18"/>
                <w:lang w:eastAsia="ru-RU"/>
              </w:rPr>
              <w:t>3</w:t>
            </w:r>
          </w:p>
        </w:tc>
        <w:tc>
          <w:tcPr>
            <w:tcW w:w="708" w:type="dxa"/>
            <w:vAlign w:val="center"/>
          </w:tcPr>
          <w:p w:rsidR="00B86B53" w:rsidRPr="00102CFC" w:rsidRDefault="00B86B53" w:rsidP="000A66FF">
            <w:pPr>
              <w:tabs>
                <w:tab w:val="left" w:pos="10348"/>
              </w:tabs>
              <w:spacing w:after="0" w:line="240" w:lineRule="auto"/>
              <w:jc w:val="right"/>
              <w:rPr>
                <w:rFonts w:ascii="Times New Roman" w:eastAsia="Times New Roman" w:hAnsi="Times New Roman"/>
                <w:color w:val="000000"/>
                <w:sz w:val="18"/>
                <w:szCs w:val="18"/>
                <w:lang w:val="ru-RU" w:eastAsia="ru-RU"/>
              </w:rPr>
            </w:pPr>
            <w:r>
              <w:rPr>
                <w:rFonts w:ascii="Times New Roman" w:eastAsia="Times New Roman" w:hAnsi="Times New Roman"/>
                <w:color w:val="000000"/>
                <w:sz w:val="18"/>
                <w:szCs w:val="18"/>
                <w:lang w:val="ru-RU" w:eastAsia="ru-RU"/>
              </w:rPr>
              <w:t>3354</w:t>
            </w:r>
          </w:p>
        </w:tc>
        <w:tc>
          <w:tcPr>
            <w:tcW w:w="709" w:type="dxa"/>
            <w:vAlign w:val="center"/>
          </w:tcPr>
          <w:p w:rsidR="00B86B53" w:rsidRPr="00102CFC" w:rsidRDefault="00B86B53" w:rsidP="000A66FF">
            <w:pPr>
              <w:tabs>
                <w:tab w:val="left" w:pos="10348"/>
              </w:tabs>
              <w:spacing w:after="0" w:line="240" w:lineRule="auto"/>
              <w:jc w:val="right"/>
              <w:rPr>
                <w:rFonts w:ascii="Times New Roman" w:eastAsia="Times New Roman" w:hAnsi="Times New Roman"/>
                <w:color w:val="000000"/>
                <w:sz w:val="18"/>
                <w:szCs w:val="18"/>
                <w:lang w:val="ru-RU" w:eastAsia="ru-RU"/>
              </w:rPr>
            </w:pPr>
            <w:r>
              <w:rPr>
                <w:rFonts w:ascii="Times New Roman" w:eastAsia="Times New Roman" w:hAnsi="Times New Roman"/>
                <w:color w:val="000000"/>
                <w:sz w:val="18"/>
                <w:szCs w:val="18"/>
                <w:lang w:val="ru-RU" w:eastAsia="ru-RU"/>
              </w:rPr>
              <w:t>4,4</w:t>
            </w:r>
          </w:p>
        </w:tc>
        <w:tc>
          <w:tcPr>
            <w:tcW w:w="709" w:type="dxa"/>
          </w:tcPr>
          <w:p w:rsidR="00B86B53" w:rsidRDefault="00CE7FEF" w:rsidP="000A66FF">
            <w:pPr>
              <w:tabs>
                <w:tab w:val="left" w:pos="10348"/>
              </w:tabs>
              <w:spacing w:after="0" w:line="240" w:lineRule="auto"/>
              <w:jc w:val="right"/>
              <w:rPr>
                <w:rFonts w:ascii="Times New Roman" w:eastAsia="Times New Roman" w:hAnsi="Times New Roman"/>
                <w:color w:val="000000"/>
                <w:sz w:val="18"/>
                <w:szCs w:val="18"/>
                <w:lang w:val="ru-RU" w:eastAsia="ru-RU"/>
              </w:rPr>
            </w:pPr>
            <w:r>
              <w:rPr>
                <w:rFonts w:ascii="Times New Roman" w:eastAsia="Times New Roman" w:hAnsi="Times New Roman"/>
                <w:color w:val="000000"/>
                <w:sz w:val="18"/>
                <w:szCs w:val="18"/>
                <w:lang w:val="ru-RU" w:eastAsia="ru-RU"/>
              </w:rPr>
              <w:t>3055</w:t>
            </w:r>
          </w:p>
        </w:tc>
        <w:tc>
          <w:tcPr>
            <w:tcW w:w="709" w:type="dxa"/>
          </w:tcPr>
          <w:p w:rsidR="00B86B53" w:rsidRDefault="00CE7FEF" w:rsidP="000A66FF">
            <w:pPr>
              <w:tabs>
                <w:tab w:val="left" w:pos="10348"/>
              </w:tabs>
              <w:spacing w:after="0" w:line="240" w:lineRule="auto"/>
              <w:jc w:val="right"/>
              <w:rPr>
                <w:rFonts w:ascii="Times New Roman" w:eastAsia="Times New Roman" w:hAnsi="Times New Roman"/>
                <w:color w:val="000000"/>
                <w:sz w:val="18"/>
                <w:szCs w:val="18"/>
                <w:lang w:val="ru-RU" w:eastAsia="ru-RU"/>
              </w:rPr>
            </w:pPr>
            <w:r>
              <w:rPr>
                <w:rFonts w:ascii="Times New Roman" w:eastAsia="Times New Roman" w:hAnsi="Times New Roman"/>
                <w:color w:val="000000"/>
                <w:sz w:val="18"/>
                <w:szCs w:val="18"/>
                <w:lang w:val="ru-RU" w:eastAsia="ru-RU"/>
              </w:rPr>
              <w:t>4,7</w:t>
            </w:r>
          </w:p>
        </w:tc>
      </w:tr>
      <w:tr w:rsidR="00B86B53" w:rsidRPr="00102CFC" w:rsidTr="00B86B53">
        <w:trPr>
          <w:trHeight w:val="363"/>
        </w:trPr>
        <w:tc>
          <w:tcPr>
            <w:tcW w:w="1178" w:type="dxa"/>
            <w:shd w:val="clear" w:color="auto" w:fill="auto"/>
            <w:vAlign w:val="bottom"/>
            <w:hideMark/>
          </w:tcPr>
          <w:p w:rsidR="00B86B53" w:rsidRPr="00102CFC" w:rsidRDefault="00B86B53" w:rsidP="000A66FF">
            <w:pPr>
              <w:tabs>
                <w:tab w:val="left" w:pos="10348"/>
              </w:tabs>
              <w:spacing w:after="0" w:line="240" w:lineRule="auto"/>
              <w:rPr>
                <w:rFonts w:ascii="Times New Roman" w:eastAsia="Times New Roman" w:hAnsi="Times New Roman"/>
                <w:color w:val="000000"/>
                <w:sz w:val="18"/>
                <w:szCs w:val="18"/>
                <w:lang w:val="ru-RU" w:eastAsia="ru-RU"/>
              </w:rPr>
            </w:pPr>
            <w:r w:rsidRPr="00102CFC">
              <w:rPr>
                <w:rFonts w:ascii="Times New Roman" w:eastAsia="Times New Roman" w:hAnsi="Times New Roman"/>
                <w:color w:val="000000"/>
                <w:sz w:val="18"/>
                <w:szCs w:val="18"/>
                <w:lang w:eastAsia="ru-RU"/>
              </w:rPr>
              <w:t>Інші операційні витрати</w:t>
            </w:r>
          </w:p>
        </w:tc>
        <w:tc>
          <w:tcPr>
            <w:tcW w:w="709" w:type="dxa"/>
            <w:shd w:val="clear" w:color="auto" w:fill="auto"/>
            <w:vAlign w:val="center"/>
            <w:hideMark/>
          </w:tcPr>
          <w:p w:rsidR="00B86B53" w:rsidRPr="00102CFC" w:rsidRDefault="00B86B53" w:rsidP="000A66FF">
            <w:pPr>
              <w:tabs>
                <w:tab w:val="left" w:pos="10348"/>
              </w:tabs>
              <w:spacing w:after="0" w:line="240" w:lineRule="auto"/>
              <w:jc w:val="right"/>
              <w:rPr>
                <w:rFonts w:ascii="Times New Roman" w:eastAsia="Times New Roman" w:hAnsi="Times New Roman"/>
                <w:color w:val="000000"/>
                <w:sz w:val="18"/>
                <w:szCs w:val="18"/>
                <w:lang w:val="ru-RU" w:eastAsia="ru-RU"/>
              </w:rPr>
            </w:pPr>
            <w:r w:rsidRPr="00102CFC">
              <w:rPr>
                <w:rFonts w:ascii="Times New Roman" w:eastAsia="Times New Roman" w:hAnsi="Times New Roman"/>
                <w:color w:val="000000"/>
                <w:sz w:val="18"/>
                <w:szCs w:val="18"/>
                <w:lang w:eastAsia="ru-RU"/>
              </w:rPr>
              <w:t>31365</w:t>
            </w:r>
          </w:p>
        </w:tc>
        <w:tc>
          <w:tcPr>
            <w:tcW w:w="567" w:type="dxa"/>
            <w:shd w:val="clear" w:color="auto" w:fill="auto"/>
            <w:vAlign w:val="center"/>
            <w:hideMark/>
          </w:tcPr>
          <w:p w:rsidR="00B86B53" w:rsidRPr="00102CFC" w:rsidRDefault="00B86B53" w:rsidP="000A66FF">
            <w:pPr>
              <w:tabs>
                <w:tab w:val="left" w:pos="10348"/>
              </w:tabs>
              <w:spacing w:after="0" w:line="240" w:lineRule="auto"/>
              <w:jc w:val="right"/>
              <w:rPr>
                <w:rFonts w:ascii="Times New Roman" w:eastAsia="Times New Roman" w:hAnsi="Times New Roman"/>
                <w:color w:val="000000"/>
                <w:sz w:val="18"/>
                <w:szCs w:val="18"/>
                <w:lang w:val="ru-RU" w:eastAsia="ru-RU"/>
              </w:rPr>
            </w:pPr>
            <w:r w:rsidRPr="00102CFC">
              <w:rPr>
                <w:rFonts w:ascii="Times New Roman" w:eastAsia="Times New Roman" w:hAnsi="Times New Roman"/>
                <w:color w:val="000000"/>
                <w:sz w:val="18"/>
                <w:szCs w:val="18"/>
                <w:lang w:eastAsia="ru-RU"/>
              </w:rPr>
              <w:t>75,1</w:t>
            </w:r>
          </w:p>
        </w:tc>
        <w:tc>
          <w:tcPr>
            <w:tcW w:w="850" w:type="dxa"/>
            <w:shd w:val="clear" w:color="auto" w:fill="auto"/>
            <w:vAlign w:val="center"/>
            <w:hideMark/>
          </w:tcPr>
          <w:p w:rsidR="00B86B53" w:rsidRPr="00102CFC" w:rsidRDefault="00B86B53" w:rsidP="000A66FF">
            <w:pPr>
              <w:tabs>
                <w:tab w:val="left" w:pos="10348"/>
              </w:tabs>
              <w:spacing w:after="0" w:line="240" w:lineRule="auto"/>
              <w:jc w:val="right"/>
              <w:rPr>
                <w:rFonts w:ascii="Times New Roman" w:eastAsia="Times New Roman" w:hAnsi="Times New Roman"/>
                <w:color w:val="000000"/>
                <w:sz w:val="18"/>
                <w:szCs w:val="18"/>
                <w:lang w:val="ru-RU" w:eastAsia="ru-RU"/>
              </w:rPr>
            </w:pPr>
            <w:r w:rsidRPr="00102CFC">
              <w:rPr>
                <w:rFonts w:ascii="Times New Roman" w:eastAsia="Times New Roman" w:hAnsi="Times New Roman"/>
                <w:color w:val="000000"/>
                <w:sz w:val="18"/>
                <w:szCs w:val="18"/>
                <w:lang w:eastAsia="ru-RU"/>
              </w:rPr>
              <w:t>35903</w:t>
            </w:r>
          </w:p>
        </w:tc>
        <w:tc>
          <w:tcPr>
            <w:tcW w:w="567" w:type="dxa"/>
            <w:shd w:val="clear" w:color="auto" w:fill="auto"/>
            <w:vAlign w:val="center"/>
            <w:hideMark/>
          </w:tcPr>
          <w:p w:rsidR="00B86B53" w:rsidRPr="00102CFC" w:rsidRDefault="00B86B53" w:rsidP="000A66FF">
            <w:pPr>
              <w:tabs>
                <w:tab w:val="left" w:pos="10348"/>
              </w:tabs>
              <w:spacing w:after="0" w:line="240" w:lineRule="auto"/>
              <w:jc w:val="right"/>
              <w:rPr>
                <w:rFonts w:ascii="Times New Roman" w:eastAsia="Times New Roman" w:hAnsi="Times New Roman"/>
                <w:color w:val="000000"/>
                <w:sz w:val="18"/>
                <w:szCs w:val="18"/>
                <w:lang w:val="ru-RU" w:eastAsia="ru-RU"/>
              </w:rPr>
            </w:pPr>
            <w:r w:rsidRPr="00102CFC">
              <w:rPr>
                <w:rFonts w:ascii="Times New Roman" w:eastAsia="Times New Roman" w:hAnsi="Times New Roman"/>
                <w:color w:val="000000"/>
                <w:sz w:val="18"/>
                <w:szCs w:val="18"/>
                <w:lang w:eastAsia="ru-RU"/>
              </w:rPr>
              <w:t>72,2</w:t>
            </w:r>
          </w:p>
        </w:tc>
        <w:tc>
          <w:tcPr>
            <w:tcW w:w="709" w:type="dxa"/>
            <w:shd w:val="clear" w:color="auto" w:fill="auto"/>
            <w:vAlign w:val="center"/>
            <w:hideMark/>
          </w:tcPr>
          <w:p w:rsidR="00B86B53" w:rsidRPr="00102CFC" w:rsidRDefault="00B86B53" w:rsidP="000A66FF">
            <w:pPr>
              <w:tabs>
                <w:tab w:val="left" w:pos="10348"/>
              </w:tabs>
              <w:spacing w:after="0" w:line="240" w:lineRule="auto"/>
              <w:jc w:val="right"/>
              <w:rPr>
                <w:rFonts w:ascii="Times New Roman" w:eastAsia="Times New Roman" w:hAnsi="Times New Roman"/>
                <w:color w:val="000000"/>
                <w:sz w:val="18"/>
                <w:szCs w:val="18"/>
                <w:lang w:val="ru-RU" w:eastAsia="ru-RU"/>
              </w:rPr>
            </w:pPr>
            <w:r w:rsidRPr="00102CFC">
              <w:rPr>
                <w:rFonts w:ascii="Times New Roman" w:eastAsia="Times New Roman" w:hAnsi="Times New Roman"/>
                <w:color w:val="000000"/>
                <w:sz w:val="18"/>
                <w:szCs w:val="18"/>
                <w:lang w:eastAsia="ru-RU"/>
              </w:rPr>
              <w:t>39552</w:t>
            </w:r>
          </w:p>
        </w:tc>
        <w:tc>
          <w:tcPr>
            <w:tcW w:w="567" w:type="dxa"/>
            <w:shd w:val="clear" w:color="auto" w:fill="auto"/>
            <w:vAlign w:val="center"/>
            <w:hideMark/>
          </w:tcPr>
          <w:p w:rsidR="00B86B53" w:rsidRPr="00102CFC" w:rsidRDefault="00B86B53" w:rsidP="000A66FF">
            <w:pPr>
              <w:tabs>
                <w:tab w:val="left" w:pos="10348"/>
              </w:tabs>
              <w:spacing w:after="0" w:line="240" w:lineRule="auto"/>
              <w:jc w:val="right"/>
              <w:rPr>
                <w:rFonts w:ascii="Times New Roman" w:eastAsia="Times New Roman" w:hAnsi="Times New Roman"/>
                <w:color w:val="000000"/>
                <w:sz w:val="18"/>
                <w:szCs w:val="18"/>
                <w:lang w:val="ru-RU" w:eastAsia="ru-RU"/>
              </w:rPr>
            </w:pPr>
            <w:r w:rsidRPr="00102CFC">
              <w:rPr>
                <w:rFonts w:ascii="Times New Roman" w:eastAsia="Times New Roman" w:hAnsi="Times New Roman"/>
                <w:color w:val="000000"/>
                <w:sz w:val="18"/>
                <w:szCs w:val="18"/>
                <w:lang w:eastAsia="ru-RU"/>
              </w:rPr>
              <w:t>65,3</w:t>
            </w:r>
          </w:p>
        </w:tc>
        <w:tc>
          <w:tcPr>
            <w:tcW w:w="851" w:type="dxa"/>
            <w:vAlign w:val="center"/>
          </w:tcPr>
          <w:p w:rsidR="00B86B53" w:rsidRPr="00102CFC" w:rsidRDefault="00B86B53" w:rsidP="000A66FF">
            <w:pPr>
              <w:tabs>
                <w:tab w:val="left" w:pos="10348"/>
              </w:tabs>
              <w:spacing w:after="0" w:line="240" w:lineRule="auto"/>
              <w:jc w:val="right"/>
              <w:rPr>
                <w:rFonts w:ascii="Times New Roman" w:eastAsia="Times New Roman" w:hAnsi="Times New Roman"/>
                <w:bCs/>
                <w:color w:val="000000"/>
                <w:sz w:val="18"/>
                <w:szCs w:val="18"/>
                <w:lang w:eastAsia="ru-RU"/>
              </w:rPr>
            </w:pPr>
            <w:r w:rsidRPr="00102CFC">
              <w:rPr>
                <w:rFonts w:ascii="Times New Roman" w:eastAsia="Times New Roman" w:hAnsi="Times New Roman"/>
                <w:bCs/>
                <w:color w:val="000000"/>
                <w:sz w:val="18"/>
                <w:szCs w:val="18"/>
                <w:lang w:eastAsia="ru-RU"/>
              </w:rPr>
              <w:t>44898</w:t>
            </w:r>
          </w:p>
        </w:tc>
        <w:tc>
          <w:tcPr>
            <w:tcW w:w="567" w:type="dxa"/>
            <w:vAlign w:val="center"/>
          </w:tcPr>
          <w:p w:rsidR="00B86B53" w:rsidRPr="00102CFC" w:rsidRDefault="00B86B53" w:rsidP="000A66FF">
            <w:pPr>
              <w:tabs>
                <w:tab w:val="left" w:pos="10348"/>
              </w:tabs>
              <w:spacing w:after="0" w:line="240" w:lineRule="auto"/>
              <w:jc w:val="right"/>
              <w:rPr>
                <w:rFonts w:ascii="Times New Roman" w:eastAsia="Times New Roman" w:hAnsi="Times New Roman"/>
                <w:bCs/>
                <w:color w:val="000000"/>
                <w:sz w:val="18"/>
                <w:szCs w:val="18"/>
                <w:lang w:eastAsia="ru-RU"/>
              </w:rPr>
            </w:pPr>
            <w:r w:rsidRPr="00102CFC">
              <w:rPr>
                <w:rFonts w:ascii="Times New Roman" w:eastAsia="Times New Roman" w:hAnsi="Times New Roman"/>
                <w:bCs/>
                <w:color w:val="000000"/>
                <w:sz w:val="18"/>
                <w:szCs w:val="18"/>
                <w:lang w:eastAsia="ru-RU"/>
              </w:rPr>
              <w:t>60,8</w:t>
            </w:r>
          </w:p>
        </w:tc>
        <w:tc>
          <w:tcPr>
            <w:tcW w:w="708" w:type="dxa"/>
            <w:vAlign w:val="center"/>
          </w:tcPr>
          <w:p w:rsidR="00B86B53" w:rsidRPr="00102CFC" w:rsidRDefault="00B86B53" w:rsidP="000A66FF">
            <w:pPr>
              <w:tabs>
                <w:tab w:val="left" w:pos="10348"/>
              </w:tabs>
              <w:spacing w:after="0" w:line="240" w:lineRule="auto"/>
              <w:jc w:val="right"/>
              <w:rPr>
                <w:rFonts w:ascii="Times New Roman" w:eastAsia="Times New Roman" w:hAnsi="Times New Roman"/>
                <w:color w:val="000000"/>
                <w:sz w:val="18"/>
                <w:szCs w:val="18"/>
                <w:lang w:val="ru-RU" w:eastAsia="ru-RU"/>
              </w:rPr>
            </w:pPr>
            <w:r>
              <w:rPr>
                <w:rFonts w:ascii="Times New Roman" w:eastAsia="Times New Roman" w:hAnsi="Times New Roman"/>
                <w:color w:val="000000"/>
                <w:sz w:val="18"/>
                <w:szCs w:val="18"/>
                <w:lang w:val="ru-RU" w:eastAsia="ru-RU"/>
              </w:rPr>
              <w:t>45712</w:t>
            </w:r>
          </w:p>
        </w:tc>
        <w:tc>
          <w:tcPr>
            <w:tcW w:w="709" w:type="dxa"/>
            <w:vAlign w:val="center"/>
          </w:tcPr>
          <w:p w:rsidR="00B86B53" w:rsidRPr="00102CFC" w:rsidRDefault="00B86B53" w:rsidP="000A66FF">
            <w:pPr>
              <w:tabs>
                <w:tab w:val="left" w:pos="10348"/>
              </w:tabs>
              <w:spacing w:after="0" w:line="240" w:lineRule="auto"/>
              <w:jc w:val="right"/>
              <w:rPr>
                <w:rFonts w:ascii="Times New Roman" w:eastAsia="Times New Roman" w:hAnsi="Times New Roman"/>
                <w:color w:val="000000"/>
                <w:sz w:val="18"/>
                <w:szCs w:val="18"/>
                <w:lang w:val="ru-RU" w:eastAsia="ru-RU"/>
              </w:rPr>
            </w:pPr>
            <w:r>
              <w:rPr>
                <w:rFonts w:ascii="Times New Roman" w:eastAsia="Times New Roman" w:hAnsi="Times New Roman"/>
                <w:color w:val="000000"/>
                <w:sz w:val="18"/>
                <w:szCs w:val="18"/>
                <w:lang w:val="ru-RU" w:eastAsia="ru-RU"/>
              </w:rPr>
              <w:t>60,1</w:t>
            </w:r>
          </w:p>
        </w:tc>
        <w:tc>
          <w:tcPr>
            <w:tcW w:w="709" w:type="dxa"/>
          </w:tcPr>
          <w:p w:rsidR="00B86B53" w:rsidRDefault="00CE7FEF" w:rsidP="000A66FF">
            <w:pPr>
              <w:tabs>
                <w:tab w:val="left" w:pos="10348"/>
              </w:tabs>
              <w:spacing w:after="0" w:line="240" w:lineRule="auto"/>
              <w:jc w:val="center"/>
              <w:rPr>
                <w:rFonts w:ascii="Times New Roman" w:eastAsia="Times New Roman" w:hAnsi="Times New Roman"/>
                <w:color w:val="000000"/>
                <w:sz w:val="18"/>
                <w:szCs w:val="18"/>
                <w:lang w:val="ru-RU" w:eastAsia="ru-RU"/>
              </w:rPr>
            </w:pPr>
            <w:r>
              <w:rPr>
                <w:rFonts w:ascii="Times New Roman" w:eastAsia="Times New Roman" w:hAnsi="Times New Roman"/>
                <w:color w:val="000000"/>
                <w:sz w:val="18"/>
                <w:szCs w:val="18"/>
                <w:lang w:val="ru-RU" w:eastAsia="ru-RU"/>
              </w:rPr>
              <w:t>33204</w:t>
            </w:r>
          </w:p>
        </w:tc>
        <w:tc>
          <w:tcPr>
            <w:tcW w:w="709" w:type="dxa"/>
          </w:tcPr>
          <w:p w:rsidR="00B86B53" w:rsidRDefault="00CE7FEF" w:rsidP="000A66FF">
            <w:pPr>
              <w:tabs>
                <w:tab w:val="left" w:pos="10348"/>
              </w:tabs>
              <w:spacing w:after="0" w:line="240" w:lineRule="auto"/>
              <w:jc w:val="right"/>
              <w:rPr>
                <w:rFonts w:ascii="Times New Roman" w:eastAsia="Times New Roman" w:hAnsi="Times New Roman"/>
                <w:color w:val="000000"/>
                <w:sz w:val="18"/>
                <w:szCs w:val="18"/>
                <w:lang w:val="ru-RU" w:eastAsia="ru-RU"/>
              </w:rPr>
            </w:pPr>
            <w:r>
              <w:rPr>
                <w:rFonts w:ascii="Times New Roman" w:eastAsia="Times New Roman" w:hAnsi="Times New Roman"/>
                <w:color w:val="000000"/>
                <w:sz w:val="18"/>
                <w:szCs w:val="18"/>
                <w:lang w:val="ru-RU" w:eastAsia="ru-RU"/>
              </w:rPr>
              <w:t>51,</w:t>
            </w:r>
            <w:r w:rsidR="00167277">
              <w:rPr>
                <w:rFonts w:ascii="Times New Roman" w:eastAsia="Times New Roman" w:hAnsi="Times New Roman"/>
                <w:color w:val="000000"/>
                <w:sz w:val="18"/>
                <w:szCs w:val="18"/>
                <w:lang w:val="ru-RU" w:eastAsia="ru-RU"/>
              </w:rPr>
              <w:t>7</w:t>
            </w:r>
          </w:p>
        </w:tc>
      </w:tr>
    </w:tbl>
    <w:p w:rsidR="00C03F29" w:rsidRDefault="00C03F29" w:rsidP="000A66FF">
      <w:pPr>
        <w:keepNext/>
        <w:tabs>
          <w:tab w:val="left" w:pos="10348"/>
        </w:tabs>
        <w:ind w:firstLine="709"/>
        <w:jc w:val="both"/>
        <w:rPr>
          <w:rFonts w:ascii="Times New Roman" w:hAnsi="Times New Roman"/>
          <w:color w:val="000000"/>
          <w:sz w:val="28"/>
          <w:szCs w:val="28"/>
        </w:rPr>
      </w:pPr>
    </w:p>
    <w:p w:rsidR="00673A96" w:rsidRDefault="00521714" w:rsidP="000A66FF">
      <w:pPr>
        <w:keepNext/>
        <w:tabs>
          <w:tab w:val="left" w:pos="10348"/>
        </w:tabs>
        <w:ind w:firstLine="709"/>
        <w:jc w:val="both"/>
        <w:rPr>
          <w:rFonts w:ascii="Times New Roman" w:hAnsi="Times New Roman"/>
          <w:color w:val="000000"/>
          <w:sz w:val="28"/>
          <w:szCs w:val="28"/>
        </w:rPr>
      </w:pPr>
      <w:r>
        <w:rPr>
          <w:rFonts w:ascii="Times New Roman" w:hAnsi="Times New Roman"/>
          <w:color w:val="000000"/>
          <w:sz w:val="28"/>
          <w:szCs w:val="28"/>
        </w:rPr>
        <w:t>Витрати за елементами у 2020</w:t>
      </w:r>
      <w:r w:rsidR="00673A96">
        <w:rPr>
          <w:rFonts w:ascii="Times New Roman" w:hAnsi="Times New Roman"/>
          <w:color w:val="000000"/>
          <w:sz w:val="28"/>
          <w:szCs w:val="28"/>
        </w:rPr>
        <w:t xml:space="preserve"> роц</w:t>
      </w:r>
      <w:r>
        <w:rPr>
          <w:rFonts w:ascii="Times New Roman" w:hAnsi="Times New Roman"/>
          <w:color w:val="000000"/>
          <w:sz w:val="28"/>
          <w:szCs w:val="28"/>
        </w:rPr>
        <w:t>і розподіляються таким чином 51,7</w:t>
      </w:r>
      <w:r w:rsidR="00673A96">
        <w:rPr>
          <w:rFonts w:ascii="Times New Roman" w:hAnsi="Times New Roman"/>
          <w:color w:val="000000"/>
          <w:sz w:val="28"/>
          <w:szCs w:val="28"/>
        </w:rPr>
        <w:t xml:space="preserve">% - інші операційні витрати, які включають в себе поточне утримання та обслуговування будинків та проведення ремонтів виконаних підрядним способом, </w:t>
      </w:r>
      <w:r>
        <w:rPr>
          <w:rFonts w:ascii="Times New Roman" w:hAnsi="Times New Roman"/>
          <w:color w:val="000000"/>
          <w:sz w:val="28"/>
          <w:szCs w:val="28"/>
        </w:rPr>
        <w:t>25,5</w:t>
      </w:r>
      <w:r w:rsidR="00673A96">
        <w:rPr>
          <w:rFonts w:ascii="Times New Roman" w:hAnsi="Times New Roman"/>
          <w:color w:val="000000"/>
          <w:sz w:val="28"/>
          <w:szCs w:val="28"/>
        </w:rPr>
        <w:t xml:space="preserve">% заробітна плата зросла на </w:t>
      </w:r>
      <w:r>
        <w:rPr>
          <w:rFonts w:ascii="Times New Roman" w:hAnsi="Times New Roman"/>
          <w:color w:val="000000"/>
          <w:sz w:val="28"/>
          <w:szCs w:val="28"/>
        </w:rPr>
        <w:t>6,8</w:t>
      </w:r>
      <w:r w:rsidR="00673A96">
        <w:rPr>
          <w:rFonts w:ascii="Times New Roman" w:hAnsi="Times New Roman"/>
          <w:color w:val="000000"/>
          <w:sz w:val="28"/>
          <w:szCs w:val="28"/>
        </w:rPr>
        <w:t>% порівняно з 201</w:t>
      </w:r>
      <w:r>
        <w:rPr>
          <w:rFonts w:ascii="Times New Roman" w:hAnsi="Times New Roman"/>
          <w:color w:val="000000"/>
          <w:sz w:val="28"/>
          <w:szCs w:val="28"/>
        </w:rPr>
        <w:t>9</w:t>
      </w:r>
      <w:r w:rsidR="00673A96">
        <w:rPr>
          <w:rFonts w:ascii="Times New Roman" w:hAnsi="Times New Roman"/>
          <w:color w:val="000000"/>
          <w:sz w:val="28"/>
          <w:szCs w:val="28"/>
        </w:rPr>
        <w:t xml:space="preserve"> рок</w:t>
      </w:r>
      <w:r>
        <w:rPr>
          <w:rFonts w:ascii="Times New Roman" w:hAnsi="Times New Roman"/>
          <w:color w:val="000000"/>
          <w:sz w:val="28"/>
          <w:szCs w:val="28"/>
        </w:rPr>
        <w:t>ом, 5,5</w:t>
      </w:r>
      <w:r w:rsidR="00673A96">
        <w:rPr>
          <w:rFonts w:ascii="Times New Roman" w:hAnsi="Times New Roman"/>
          <w:color w:val="000000"/>
          <w:sz w:val="28"/>
          <w:szCs w:val="28"/>
        </w:rPr>
        <w:t xml:space="preserve">% - відрахування на соціальні заходи, </w:t>
      </w:r>
      <w:r w:rsidR="005F391D">
        <w:rPr>
          <w:rFonts w:ascii="Times New Roman" w:hAnsi="Times New Roman"/>
          <w:color w:val="000000"/>
          <w:sz w:val="28"/>
          <w:szCs w:val="28"/>
        </w:rPr>
        <w:t>9</w:t>
      </w:r>
      <w:r w:rsidR="00673A96">
        <w:rPr>
          <w:rFonts w:ascii="Times New Roman" w:hAnsi="Times New Roman"/>
          <w:color w:val="000000"/>
          <w:sz w:val="28"/>
          <w:szCs w:val="28"/>
        </w:rPr>
        <w:t>,</w:t>
      </w:r>
      <w:r>
        <w:rPr>
          <w:rFonts w:ascii="Times New Roman" w:hAnsi="Times New Roman"/>
          <w:color w:val="000000"/>
          <w:sz w:val="28"/>
          <w:szCs w:val="28"/>
        </w:rPr>
        <w:t>3</w:t>
      </w:r>
      <w:r w:rsidR="00673A96">
        <w:rPr>
          <w:rFonts w:ascii="Times New Roman" w:hAnsi="Times New Roman"/>
          <w:color w:val="000000"/>
          <w:sz w:val="28"/>
          <w:szCs w:val="28"/>
        </w:rPr>
        <w:t xml:space="preserve">% - матеріальні витрати в тому числі </w:t>
      </w:r>
      <w:r w:rsidR="00CE4DD8">
        <w:rPr>
          <w:rFonts w:ascii="Times New Roman" w:hAnsi="Times New Roman"/>
          <w:color w:val="000000"/>
          <w:sz w:val="28"/>
          <w:szCs w:val="28"/>
        </w:rPr>
        <w:t xml:space="preserve"> </w:t>
      </w:r>
      <w:r>
        <w:rPr>
          <w:rFonts w:ascii="Times New Roman" w:hAnsi="Times New Roman"/>
          <w:color w:val="000000"/>
          <w:sz w:val="28"/>
          <w:szCs w:val="28"/>
        </w:rPr>
        <w:t>10,1</w:t>
      </w:r>
      <w:r w:rsidR="00673A96">
        <w:rPr>
          <w:rFonts w:ascii="Times New Roman" w:hAnsi="Times New Roman"/>
          <w:color w:val="000000"/>
          <w:sz w:val="28"/>
          <w:szCs w:val="28"/>
        </w:rPr>
        <w:t xml:space="preserve">% - витрати на електроенергію та паливо та </w:t>
      </w:r>
      <w:r w:rsidR="00CE4DD8">
        <w:rPr>
          <w:rFonts w:ascii="Times New Roman" w:hAnsi="Times New Roman"/>
          <w:color w:val="000000"/>
          <w:sz w:val="28"/>
          <w:szCs w:val="28"/>
        </w:rPr>
        <w:t>4</w:t>
      </w:r>
      <w:r w:rsidR="00673A96">
        <w:rPr>
          <w:rFonts w:ascii="Times New Roman" w:hAnsi="Times New Roman"/>
          <w:color w:val="000000"/>
          <w:sz w:val="28"/>
          <w:szCs w:val="28"/>
        </w:rPr>
        <w:t>,</w:t>
      </w:r>
      <w:r>
        <w:rPr>
          <w:rFonts w:ascii="Times New Roman" w:hAnsi="Times New Roman"/>
          <w:color w:val="000000"/>
          <w:sz w:val="28"/>
          <w:szCs w:val="28"/>
        </w:rPr>
        <w:t>7</w:t>
      </w:r>
      <w:r w:rsidR="00673A96">
        <w:rPr>
          <w:rFonts w:ascii="Times New Roman" w:hAnsi="Times New Roman"/>
          <w:color w:val="000000"/>
          <w:sz w:val="28"/>
          <w:szCs w:val="28"/>
        </w:rPr>
        <w:t xml:space="preserve">% - амортизація. </w:t>
      </w:r>
      <w:r w:rsidR="002D16D8">
        <w:rPr>
          <w:rFonts w:ascii="Times New Roman" w:hAnsi="Times New Roman"/>
          <w:color w:val="000000"/>
          <w:sz w:val="28"/>
          <w:szCs w:val="28"/>
        </w:rPr>
        <w:t>Найбільше зросла частка заробітної плати у витратах</w:t>
      </w:r>
      <w:r w:rsidR="0082020E">
        <w:rPr>
          <w:rFonts w:ascii="Times New Roman" w:hAnsi="Times New Roman"/>
          <w:color w:val="000000"/>
          <w:sz w:val="28"/>
          <w:szCs w:val="28"/>
        </w:rPr>
        <w:t xml:space="preserve"> на</w:t>
      </w:r>
      <w:r w:rsidR="002D16D8">
        <w:rPr>
          <w:rFonts w:ascii="Times New Roman" w:hAnsi="Times New Roman"/>
          <w:color w:val="000000"/>
          <w:sz w:val="28"/>
          <w:szCs w:val="28"/>
        </w:rPr>
        <w:t xml:space="preserve"> </w:t>
      </w:r>
      <w:r w:rsidR="0082020E">
        <w:rPr>
          <w:rFonts w:ascii="Times New Roman" w:hAnsi="Times New Roman"/>
          <w:color w:val="000000"/>
          <w:sz w:val="28"/>
          <w:szCs w:val="28"/>
        </w:rPr>
        <w:t>1,3%, та енергоносії на 1,2% більше порівняно з 2019р.</w:t>
      </w:r>
    </w:p>
    <w:p w:rsidR="001D467D" w:rsidRPr="00C3241E" w:rsidRDefault="001D467D" w:rsidP="000A66FF">
      <w:pPr>
        <w:keepNext/>
        <w:tabs>
          <w:tab w:val="left" w:pos="10348"/>
        </w:tabs>
        <w:spacing w:before="120" w:after="0"/>
        <w:ind w:firstLine="709"/>
        <w:jc w:val="right"/>
        <w:rPr>
          <w:i/>
          <w:sz w:val="20"/>
          <w:szCs w:val="20"/>
        </w:rPr>
      </w:pPr>
      <w:r w:rsidRPr="00C3241E">
        <w:rPr>
          <w:i/>
          <w:sz w:val="20"/>
          <w:szCs w:val="20"/>
        </w:rPr>
        <w:t xml:space="preserve">Таблиця </w:t>
      </w:r>
      <w:r w:rsidR="0044329C">
        <w:rPr>
          <w:i/>
          <w:sz w:val="20"/>
          <w:szCs w:val="20"/>
        </w:rPr>
        <w:t>1</w:t>
      </w:r>
      <w:r w:rsidR="00730D21">
        <w:rPr>
          <w:i/>
          <w:sz w:val="20"/>
          <w:szCs w:val="20"/>
        </w:rPr>
        <w:t>5</w:t>
      </w:r>
    </w:p>
    <w:p w:rsidR="001D467D" w:rsidRPr="00171186" w:rsidRDefault="001D467D" w:rsidP="000A66FF">
      <w:pPr>
        <w:keepNext/>
        <w:tabs>
          <w:tab w:val="left" w:pos="10348"/>
        </w:tabs>
        <w:jc w:val="center"/>
        <w:rPr>
          <w:rFonts w:ascii="Times New Roman" w:hAnsi="Times New Roman"/>
          <w:b/>
          <w:color w:val="000000"/>
          <w:sz w:val="24"/>
          <w:szCs w:val="24"/>
        </w:rPr>
      </w:pPr>
      <w:r w:rsidRPr="005B082F">
        <w:rPr>
          <w:rFonts w:ascii="Times New Roman" w:hAnsi="Times New Roman"/>
          <w:b/>
          <w:color w:val="000000"/>
          <w:sz w:val="24"/>
          <w:szCs w:val="24"/>
        </w:rPr>
        <w:t>Динаміка доходів, витрат</w:t>
      </w:r>
      <w:r w:rsidRPr="00171186">
        <w:rPr>
          <w:rFonts w:ascii="Times New Roman" w:hAnsi="Times New Roman"/>
          <w:b/>
          <w:color w:val="000000"/>
          <w:sz w:val="24"/>
          <w:szCs w:val="24"/>
        </w:rPr>
        <w:t xml:space="preserve">, прибутковості / збитковості та рівня рентабельності підприємства за </w:t>
      </w:r>
      <w:r w:rsidR="00DB49A2">
        <w:rPr>
          <w:rFonts w:ascii="Times New Roman" w:hAnsi="Times New Roman"/>
          <w:b/>
          <w:color w:val="000000"/>
          <w:sz w:val="24"/>
          <w:szCs w:val="24"/>
        </w:rPr>
        <w:t>6</w:t>
      </w:r>
      <w:r w:rsidRPr="00171186">
        <w:rPr>
          <w:rFonts w:ascii="Times New Roman" w:hAnsi="Times New Roman"/>
          <w:b/>
          <w:color w:val="000000"/>
          <w:sz w:val="24"/>
          <w:szCs w:val="24"/>
        </w:rPr>
        <w:t xml:space="preserve"> останніх років</w:t>
      </w:r>
    </w:p>
    <w:tbl>
      <w:tblPr>
        <w:tblW w:w="895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23"/>
        <w:gridCol w:w="2766"/>
        <w:gridCol w:w="851"/>
        <w:gridCol w:w="992"/>
        <w:gridCol w:w="851"/>
        <w:gridCol w:w="992"/>
        <w:gridCol w:w="992"/>
        <w:gridCol w:w="992"/>
      </w:tblGrid>
      <w:tr w:rsidR="00DB49A2" w:rsidRPr="00C233AD" w:rsidTr="00DB49A2">
        <w:trPr>
          <w:trHeight w:val="508"/>
        </w:trPr>
        <w:tc>
          <w:tcPr>
            <w:tcW w:w="523" w:type="dxa"/>
            <w:tcBorders>
              <w:top w:val="single" w:sz="4" w:space="0" w:color="auto"/>
              <w:left w:val="single" w:sz="4" w:space="0" w:color="auto"/>
              <w:bottom w:val="single" w:sz="4" w:space="0" w:color="auto"/>
              <w:right w:val="single" w:sz="4" w:space="0" w:color="auto"/>
            </w:tcBorders>
            <w:vAlign w:val="center"/>
            <w:hideMark/>
          </w:tcPr>
          <w:p w:rsidR="00DB49A2" w:rsidRPr="00C233AD" w:rsidRDefault="00DB49A2" w:rsidP="000A66FF">
            <w:pPr>
              <w:tabs>
                <w:tab w:val="left" w:pos="6390"/>
                <w:tab w:val="left" w:pos="10348"/>
              </w:tabs>
              <w:jc w:val="center"/>
              <w:rPr>
                <w:rFonts w:ascii="Times New Roman" w:hAnsi="Times New Roman"/>
                <w:b/>
                <w:sz w:val="18"/>
                <w:szCs w:val="18"/>
              </w:rPr>
            </w:pPr>
            <w:r w:rsidRPr="00C233AD">
              <w:rPr>
                <w:rFonts w:ascii="Times New Roman" w:hAnsi="Times New Roman"/>
                <w:b/>
                <w:sz w:val="18"/>
                <w:szCs w:val="18"/>
              </w:rPr>
              <w:t>№ п/п</w:t>
            </w:r>
          </w:p>
        </w:tc>
        <w:tc>
          <w:tcPr>
            <w:tcW w:w="2766" w:type="dxa"/>
            <w:tcBorders>
              <w:top w:val="single" w:sz="4" w:space="0" w:color="auto"/>
              <w:left w:val="single" w:sz="4" w:space="0" w:color="auto"/>
              <w:bottom w:val="single" w:sz="4" w:space="0" w:color="auto"/>
              <w:right w:val="single" w:sz="4" w:space="0" w:color="auto"/>
            </w:tcBorders>
            <w:vAlign w:val="center"/>
            <w:hideMark/>
          </w:tcPr>
          <w:p w:rsidR="00DB49A2" w:rsidRPr="00C233AD" w:rsidRDefault="00DB49A2" w:rsidP="000A66FF">
            <w:pPr>
              <w:tabs>
                <w:tab w:val="left" w:pos="6390"/>
                <w:tab w:val="left" w:pos="10348"/>
              </w:tabs>
              <w:jc w:val="center"/>
              <w:rPr>
                <w:rFonts w:ascii="Times New Roman" w:hAnsi="Times New Roman"/>
                <w:b/>
                <w:sz w:val="18"/>
                <w:szCs w:val="18"/>
              </w:rPr>
            </w:pPr>
            <w:r w:rsidRPr="00C233AD">
              <w:rPr>
                <w:rFonts w:ascii="Times New Roman" w:hAnsi="Times New Roman"/>
                <w:b/>
                <w:sz w:val="18"/>
                <w:szCs w:val="18"/>
              </w:rPr>
              <w:t>Показники</w:t>
            </w:r>
          </w:p>
        </w:tc>
        <w:tc>
          <w:tcPr>
            <w:tcW w:w="851" w:type="dxa"/>
            <w:tcBorders>
              <w:top w:val="single" w:sz="4" w:space="0" w:color="auto"/>
              <w:left w:val="single" w:sz="4" w:space="0" w:color="auto"/>
              <w:bottom w:val="single" w:sz="4" w:space="0" w:color="auto"/>
              <w:right w:val="single" w:sz="4" w:space="0" w:color="auto"/>
            </w:tcBorders>
            <w:vAlign w:val="center"/>
          </w:tcPr>
          <w:p w:rsidR="00DB49A2" w:rsidRPr="00C233AD" w:rsidRDefault="00DB49A2" w:rsidP="000A66FF">
            <w:pPr>
              <w:tabs>
                <w:tab w:val="left" w:pos="6390"/>
                <w:tab w:val="left" w:pos="10348"/>
              </w:tabs>
              <w:jc w:val="center"/>
              <w:rPr>
                <w:rFonts w:ascii="Times New Roman" w:hAnsi="Times New Roman"/>
                <w:b/>
                <w:sz w:val="18"/>
                <w:szCs w:val="18"/>
              </w:rPr>
            </w:pPr>
            <w:r w:rsidRPr="00C233AD">
              <w:rPr>
                <w:rFonts w:ascii="Times New Roman" w:hAnsi="Times New Roman"/>
                <w:b/>
                <w:sz w:val="18"/>
                <w:szCs w:val="18"/>
              </w:rPr>
              <w:t>2015</w:t>
            </w:r>
          </w:p>
        </w:tc>
        <w:tc>
          <w:tcPr>
            <w:tcW w:w="992" w:type="dxa"/>
            <w:tcBorders>
              <w:top w:val="single" w:sz="4" w:space="0" w:color="auto"/>
              <w:left w:val="single" w:sz="4" w:space="0" w:color="auto"/>
              <w:bottom w:val="single" w:sz="4" w:space="0" w:color="auto"/>
              <w:right w:val="single" w:sz="4" w:space="0" w:color="auto"/>
            </w:tcBorders>
            <w:vAlign w:val="center"/>
          </w:tcPr>
          <w:p w:rsidR="00DB49A2" w:rsidRPr="00C233AD" w:rsidRDefault="00DB49A2" w:rsidP="000A66FF">
            <w:pPr>
              <w:tabs>
                <w:tab w:val="left" w:pos="6390"/>
                <w:tab w:val="left" w:pos="10348"/>
              </w:tabs>
              <w:jc w:val="center"/>
              <w:rPr>
                <w:rFonts w:ascii="Times New Roman" w:hAnsi="Times New Roman"/>
                <w:b/>
                <w:sz w:val="18"/>
                <w:szCs w:val="18"/>
              </w:rPr>
            </w:pPr>
            <w:r w:rsidRPr="00C233AD">
              <w:rPr>
                <w:rFonts w:ascii="Times New Roman" w:hAnsi="Times New Roman"/>
                <w:b/>
                <w:sz w:val="18"/>
                <w:szCs w:val="18"/>
              </w:rPr>
              <w:t>2016</w:t>
            </w:r>
          </w:p>
        </w:tc>
        <w:tc>
          <w:tcPr>
            <w:tcW w:w="851" w:type="dxa"/>
            <w:tcBorders>
              <w:top w:val="single" w:sz="4" w:space="0" w:color="auto"/>
              <w:left w:val="single" w:sz="4" w:space="0" w:color="auto"/>
              <w:bottom w:val="single" w:sz="4" w:space="0" w:color="auto"/>
              <w:right w:val="single" w:sz="4" w:space="0" w:color="auto"/>
            </w:tcBorders>
            <w:vAlign w:val="center"/>
          </w:tcPr>
          <w:p w:rsidR="00DB49A2" w:rsidRPr="00C233AD" w:rsidRDefault="00DB49A2" w:rsidP="000A66FF">
            <w:pPr>
              <w:tabs>
                <w:tab w:val="left" w:pos="6390"/>
                <w:tab w:val="left" w:pos="10348"/>
              </w:tabs>
              <w:jc w:val="center"/>
              <w:rPr>
                <w:rFonts w:ascii="Times New Roman" w:hAnsi="Times New Roman"/>
                <w:b/>
                <w:sz w:val="18"/>
                <w:szCs w:val="18"/>
              </w:rPr>
            </w:pPr>
            <w:r w:rsidRPr="00C233AD">
              <w:rPr>
                <w:rFonts w:ascii="Times New Roman" w:hAnsi="Times New Roman"/>
                <w:b/>
                <w:sz w:val="18"/>
                <w:szCs w:val="18"/>
              </w:rPr>
              <w:t>2017</w:t>
            </w:r>
          </w:p>
        </w:tc>
        <w:tc>
          <w:tcPr>
            <w:tcW w:w="992" w:type="dxa"/>
            <w:tcBorders>
              <w:top w:val="single" w:sz="4" w:space="0" w:color="auto"/>
              <w:left w:val="single" w:sz="4" w:space="0" w:color="auto"/>
              <w:bottom w:val="single" w:sz="4" w:space="0" w:color="auto"/>
              <w:right w:val="single" w:sz="4" w:space="0" w:color="auto"/>
            </w:tcBorders>
            <w:vAlign w:val="center"/>
          </w:tcPr>
          <w:p w:rsidR="00DB49A2" w:rsidRPr="00C233AD" w:rsidRDefault="00DB49A2" w:rsidP="000A66FF">
            <w:pPr>
              <w:tabs>
                <w:tab w:val="left" w:pos="6390"/>
                <w:tab w:val="left" w:pos="10348"/>
              </w:tabs>
              <w:jc w:val="center"/>
              <w:rPr>
                <w:rFonts w:ascii="Times New Roman" w:hAnsi="Times New Roman"/>
                <w:b/>
                <w:sz w:val="18"/>
                <w:szCs w:val="18"/>
              </w:rPr>
            </w:pPr>
            <w:r w:rsidRPr="00C233AD">
              <w:rPr>
                <w:rFonts w:ascii="Times New Roman" w:hAnsi="Times New Roman"/>
                <w:b/>
                <w:sz w:val="18"/>
                <w:szCs w:val="18"/>
              </w:rPr>
              <w:t>2018</w:t>
            </w:r>
          </w:p>
        </w:tc>
        <w:tc>
          <w:tcPr>
            <w:tcW w:w="992" w:type="dxa"/>
            <w:tcBorders>
              <w:top w:val="single" w:sz="4" w:space="0" w:color="auto"/>
              <w:left w:val="single" w:sz="4" w:space="0" w:color="auto"/>
              <w:bottom w:val="single" w:sz="4" w:space="0" w:color="auto"/>
              <w:right w:val="single" w:sz="4" w:space="0" w:color="auto"/>
            </w:tcBorders>
            <w:vAlign w:val="center"/>
          </w:tcPr>
          <w:p w:rsidR="00DB49A2" w:rsidRPr="00C233AD" w:rsidRDefault="00DB49A2" w:rsidP="000A66FF">
            <w:pPr>
              <w:tabs>
                <w:tab w:val="left" w:pos="6390"/>
                <w:tab w:val="left" w:pos="10348"/>
              </w:tabs>
              <w:jc w:val="center"/>
              <w:rPr>
                <w:rFonts w:ascii="Times New Roman" w:hAnsi="Times New Roman"/>
                <w:b/>
                <w:sz w:val="18"/>
                <w:szCs w:val="18"/>
              </w:rPr>
            </w:pPr>
            <w:r>
              <w:rPr>
                <w:rFonts w:ascii="Times New Roman" w:hAnsi="Times New Roman"/>
                <w:b/>
                <w:sz w:val="18"/>
                <w:szCs w:val="18"/>
              </w:rPr>
              <w:t>2019</w:t>
            </w:r>
          </w:p>
        </w:tc>
        <w:tc>
          <w:tcPr>
            <w:tcW w:w="992" w:type="dxa"/>
            <w:tcBorders>
              <w:top w:val="single" w:sz="4" w:space="0" w:color="auto"/>
              <w:left w:val="single" w:sz="4" w:space="0" w:color="auto"/>
              <w:bottom w:val="single" w:sz="4" w:space="0" w:color="auto"/>
              <w:right w:val="single" w:sz="4" w:space="0" w:color="auto"/>
            </w:tcBorders>
          </w:tcPr>
          <w:p w:rsidR="00DB49A2" w:rsidRDefault="005E4DBB" w:rsidP="000A66FF">
            <w:pPr>
              <w:tabs>
                <w:tab w:val="left" w:pos="6390"/>
                <w:tab w:val="left" w:pos="10348"/>
              </w:tabs>
              <w:rPr>
                <w:rFonts w:ascii="Times New Roman" w:hAnsi="Times New Roman"/>
                <w:b/>
                <w:sz w:val="18"/>
                <w:szCs w:val="18"/>
              </w:rPr>
            </w:pPr>
            <w:r>
              <w:rPr>
                <w:rFonts w:ascii="Times New Roman" w:hAnsi="Times New Roman"/>
                <w:b/>
                <w:sz w:val="18"/>
                <w:szCs w:val="18"/>
              </w:rPr>
              <w:t xml:space="preserve">    </w:t>
            </w:r>
            <w:r w:rsidR="00DB49A2">
              <w:rPr>
                <w:rFonts w:ascii="Times New Roman" w:hAnsi="Times New Roman"/>
                <w:b/>
                <w:sz w:val="18"/>
                <w:szCs w:val="18"/>
              </w:rPr>
              <w:t>2020</w:t>
            </w:r>
          </w:p>
        </w:tc>
      </w:tr>
      <w:tr w:rsidR="00DB49A2" w:rsidRPr="00C233AD" w:rsidTr="00DB49A2">
        <w:trPr>
          <w:trHeight w:val="247"/>
        </w:trPr>
        <w:tc>
          <w:tcPr>
            <w:tcW w:w="523" w:type="dxa"/>
            <w:tcBorders>
              <w:top w:val="single" w:sz="4" w:space="0" w:color="auto"/>
              <w:left w:val="single" w:sz="4" w:space="0" w:color="auto"/>
              <w:bottom w:val="single" w:sz="4" w:space="0" w:color="auto"/>
              <w:right w:val="single" w:sz="4" w:space="0" w:color="auto"/>
            </w:tcBorders>
            <w:vAlign w:val="center"/>
            <w:hideMark/>
          </w:tcPr>
          <w:p w:rsidR="00DB49A2" w:rsidRPr="00C233AD" w:rsidRDefault="00DB49A2" w:rsidP="000A66FF">
            <w:pPr>
              <w:tabs>
                <w:tab w:val="left" w:pos="6390"/>
                <w:tab w:val="left" w:pos="10348"/>
              </w:tabs>
              <w:rPr>
                <w:rFonts w:ascii="Times New Roman" w:hAnsi="Times New Roman"/>
                <w:sz w:val="18"/>
                <w:szCs w:val="18"/>
              </w:rPr>
            </w:pPr>
            <w:r w:rsidRPr="00C233AD">
              <w:rPr>
                <w:rFonts w:ascii="Times New Roman" w:hAnsi="Times New Roman"/>
                <w:sz w:val="18"/>
                <w:szCs w:val="18"/>
              </w:rPr>
              <w:t>1</w:t>
            </w:r>
          </w:p>
        </w:tc>
        <w:tc>
          <w:tcPr>
            <w:tcW w:w="2766" w:type="dxa"/>
            <w:tcBorders>
              <w:top w:val="single" w:sz="4" w:space="0" w:color="auto"/>
              <w:left w:val="single" w:sz="4" w:space="0" w:color="auto"/>
              <w:bottom w:val="single" w:sz="4" w:space="0" w:color="auto"/>
              <w:right w:val="single" w:sz="4" w:space="0" w:color="auto"/>
            </w:tcBorders>
            <w:vAlign w:val="center"/>
            <w:hideMark/>
          </w:tcPr>
          <w:p w:rsidR="00DB49A2" w:rsidRPr="00C233AD" w:rsidRDefault="00DB49A2" w:rsidP="000A66FF">
            <w:pPr>
              <w:tabs>
                <w:tab w:val="left" w:pos="6390"/>
                <w:tab w:val="left" w:pos="10348"/>
              </w:tabs>
              <w:rPr>
                <w:rFonts w:ascii="Times New Roman" w:hAnsi="Times New Roman"/>
                <w:spacing w:val="-10"/>
                <w:sz w:val="18"/>
                <w:szCs w:val="18"/>
              </w:rPr>
            </w:pPr>
            <w:r w:rsidRPr="00C233AD">
              <w:rPr>
                <w:rFonts w:ascii="Times New Roman" w:hAnsi="Times New Roman"/>
                <w:spacing w:val="-10"/>
                <w:sz w:val="18"/>
                <w:szCs w:val="18"/>
              </w:rPr>
              <w:t>Доходи за нарахуванням, тис.грн.</w:t>
            </w:r>
          </w:p>
        </w:tc>
        <w:tc>
          <w:tcPr>
            <w:tcW w:w="851" w:type="dxa"/>
            <w:tcBorders>
              <w:top w:val="single" w:sz="4" w:space="0" w:color="auto"/>
              <w:left w:val="single" w:sz="4" w:space="0" w:color="auto"/>
              <w:bottom w:val="single" w:sz="4" w:space="0" w:color="auto"/>
              <w:right w:val="single" w:sz="4" w:space="0" w:color="auto"/>
            </w:tcBorders>
            <w:vAlign w:val="center"/>
          </w:tcPr>
          <w:p w:rsidR="00DB49A2" w:rsidRPr="00C233AD" w:rsidRDefault="00DB49A2" w:rsidP="000A66FF">
            <w:pPr>
              <w:tabs>
                <w:tab w:val="left" w:pos="6390"/>
                <w:tab w:val="left" w:pos="10348"/>
              </w:tabs>
              <w:jc w:val="center"/>
              <w:rPr>
                <w:rFonts w:ascii="Times New Roman" w:hAnsi="Times New Roman"/>
                <w:sz w:val="18"/>
                <w:szCs w:val="18"/>
              </w:rPr>
            </w:pPr>
            <w:r w:rsidRPr="00C233AD">
              <w:rPr>
                <w:rFonts w:ascii="Times New Roman" w:hAnsi="Times New Roman"/>
                <w:sz w:val="18"/>
                <w:szCs w:val="18"/>
              </w:rPr>
              <w:t>37639</w:t>
            </w:r>
          </w:p>
        </w:tc>
        <w:tc>
          <w:tcPr>
            <w:tcW w:w="992" w:type="dxa"/>
            <w:tcBorders>
              <w:top w:val="single" w:sz="4" w:space="0" w:color="auto"/>
              <w:left w:val="single" w:sz="4" w:space="0" w:color="auto"/>
              <w:bottom w:val="single" w:sz="4" w:space="0" w:color="auto"/>
              <w:right w:val="single" w:sz="4" w:space="0" w:color="auto"/>
            </w:tcBorders>
            <w:vAlign w:val="center"/>
          </w:tcPr>
          <w:p w:rsidR="00DB49A2" w:rsidRPr="00C233AD" w:rsidRDefault="00DB49A2" w:rsidP="000A66FF">
            <w:pPr>
              <w:tabs>
                <w:tab w:val="left" w:pos="6390"/>
                <w:tab w:val="left" w:pos="10348"/>
              </w:tabs>
              <w:jc w:val="center"/>
              <w:rPr>
                <w:rFonts w:ascii="Times New Roman" w:hAnsi="Times New Roman"/>
                <w:sz w:val="18"/>
                <w:szCs w:val="18"/>
              </w:rPr>
            </w:pPr>
            <w:r w:rsidRPr="00C233AD">
              <w:rPr>
                <w:rFonts w:ascii="Times New Roman" w:hAnsi="Times New Roman"/>
                <w:sz w:val="18"/>
                <w:szCs w:val="18"/>
              </w:rPr>
              <w:t>44988</w:t>
            </w:r>
          </w:p>
        </w:tc>
        <w:tc>
          <w:tcPr>
            <w:tcW w:w="851" w:type="dxa"/>
            <w:tcBorders>
              <w:top w:val="single" w:sz="4" w:space="0" w:color="auto"/>
              <w:left w:val="single" w:sz="4" w:space="0" w:color="auto"/>
              <w:bottom w:val="single" w:sz="4" w:space="0" w:color="auto"/>
              <w:right w:val="single" w:sz="4" w:space="0" w:color="auto"/>
            </w:tcBorders>
            <w:vAlign w:val="center"/>
          </w:tcPr>
          <w:p w:rsidR="00DB49A2" w:rsidRPr="00C233AD" w:rsidRDefault="00DB49A2" w:rsidP="000A66FF">
            <w:pPr>
              <w:tabs>
                <w:tab w:val="left" w:pos="6390"/>
                <w:tab w:val="left" w:pos="10348"/>
              </w:tabs>
              <w:jc w:val="center"/>
              <w:rPr>
                <w:rFonts w:ascii="Times New Roman" w:hAnsi="Times New Roman"/>
                <w:sz w:val="18"/>
                <w:szCs w:val="18"/>
              </w:rPr>
            </w:pPr>
            <w:r w:rsidRPr="00C233AD">
              <w:rPr>
                <w:rFonts w:ascii="Times New Roman" w:hAnsi="Times New Roman"/>
                <w:sz w:val="18"/>
                <w:szCs w:val="18"/>
              </w:rPr>
              <w:t>68530</w:t>
            </w:r>
          </w:p>
        </w:tc>
        <w:tc>
          <w:tcPr>
            <w:tcW w:w="992" w:type="dxa"/>
            <w:tcBorders>
              <w:top w:val="single" w:sz="4" w:space="0" w:color="auto"/>
              <w:left w:val="single" w:sz="4" w:space="0" w:color="auto"/>
              <w:bottom w:val="single" w:sz="4" w:space="0" w:color="auto"/>
              <w:right w:val="single" w:sz="4" w:space="0" w:color="auto"/>
            </w:tcBorders>
            <w:vAlign w:val="center"/>
          </w:tcPr>
          <w:p w:rsidR="00DB49A2" w:rsidRPr="00C233AD" w:rsidRDefault="00DB49A2" w:rsidP="000A66FF">
            <w:pPr>
              <w:tabs>
                <w:tab w:val="left" w:pos="6390"/>
                <w:tab w:val="left" w:pos="10348"/>
              </w:tabs>
              <w:jc w:val="center"/>
              <w:rPr>
                <w:rFonts w:ascii="Times New Roman" w:hAnsi="Times New Roman"/>
                <w:sz w:val="18"/>
                <w:szCs w:val="18"/>
              </w:rPr>
            </w:pPr>
            <w:r>
              <w:rPr>
                <w:rFonts w:ascii="Times New Roman" w:hAnsi="Times New Roman"/>
                <w:sz w:val="18"/>
                <w:szCs w:val="18"/>
              </w:rPr>
              <w:t>77646</w:t>
            </w:r>
          </w:p>
        </w:tc>
        <w:tc>
          <w:tcPr>
            <w:tcW w:w="992" w:type="dxa"/>
            <w:tcBorders>
              <w:top w:val="single" w:sz="4" w:space="0" w:color="auto"/>
              <w:left w:val="single" w:sz="4" w:space="0" w:color="auto"/>
              <w:bottom w:val="single" w:sz="4" w:space="0" w:color="auto"/>
              <w:right w:val="single" w:sz="4" w:space="0" w:color="auto"/>
            </w:tcBorders>
            <w:vAlign w:val="center"/>
          </w:tcPr>
          <w:p w:rsidR="00DB49A2" w:rsidRDefault="00DB49A2" w:rsidP="000A66FF">
            <w:pPr>
              <w:tabs>
                <w:tab w:val="left" w:pos="6390"/>
                <w:tab w:val="left" w:pos="10348"/>
              </w:tabs>
              <w:jc w:val="center"/>
              <w:rPr>
                <w:rFonts w:ascii="Times New Roman" w:hAnsi="Times New Roman"/>
                <w:sz w:val="18"/>
                <w:szCs w:val="18"/>
              </w:rPr>
            </w:pPr>
            <w:r>
              <w:rPr>
                <w:rFonts w:ascii="Times New Roman" w:hAnsi="Times New Roman"/>
                <w:sz w:val="18"/>
                <w:szCs w:val="18"/>
              </w:rPr>
              <w:t>74910</w:t>
            </w:r>
          </w:p>
        </w:tc>
        <w:tc>
          <w:tcPr>
            <w:tcW w:w="992" w:type="dxa"/>
            <w:tcBorders>
              <w:top w:val="single" w:sz="4" w:space="0" w:color="auto"/>
              <w:left w:val="single" w:sz="4" w:space="0" w:color="auto"/>
              <w:bottom w:val="single" w:sz="4" w:space="0" w:color="auto"/>
              <w:right w:val="single" w:sz="4" w:space="0" w:color="auto"/>
            </w:tcBorders>
          </w:tcPr>
          <w:p w:rsidR="00DB49A2" w:rsidRDefault="008E6613" w:rsidP="000A66FF">
            <w:pPr>
              <w:tabs>
                <w:tab w:val="left" w:pos="6390"/>
                <w:tab w:val="left" w:pos="10348"/>
              </w:tabs>
              <w:jc w:val="center"/>
              <w:rPr>
                <w:rFonts w:ascii="Times New Roman" w:hAnsi="Times New Roman"/>
                <w:sz w:val="18"/>
                <w:szCs w:val="18"/>
              </w:rPr>
            </w:pPr>
            <w:r>
              <w:rPr>
                <w:rFonts w:ascii="Times New Roman" w:hAnsi="Times New Roman"/>
                <w:sz w:val="18"/>
                <w:szCs w:val="18"/>
              </w:rPr>
              <w:t>67184</w:t>
            </w:r>
          </w:p>
        </w:tc>
      </w:tr>
      <w:tr w:rsidR="00DB49A2" w:rsidRPr="00C233AD" w:rsidTr="00DB49A2">
        <w:trPr>
          <w:trHeight w:val="247"/>
        </w:trPr>
        <w:tc>
          <w:tcPr>
            <w:tcW w:w="523" w:type="dxa"/>
            <w:tcBorders>
              <w:top w:val="single" w:sz="4" w:space="0" w:color="auto"/>
              <w:left w:val="single" w:sz="4" w:space="0" w:color="auto"/>
              <w:bottom w:val="single" w:sz="4" w:space="0" w:color="auto"/>
              <w:right w:val="single" w:sz="4" w:space="0" w:color="auto"/>
            </w:tcBorders>
            <w:vAlign w:val="center"/>
            <w:hideMark/>
          </w:tcPr>
          <w:p w:rsidR="00DB49A2" w:rsidRPr="00C233AD" w:rsidRDefault="00DB49A2" w:rsidP="000A66FF">
            <w:pPr>
              <w:tabs>
                <w:tab w:val="left" w:pos="6390"/>
                <w:tab w:val="left" w:pos="10348"/>
              </w:tabs>
              <w:rPr>
                <w:rFonts w:ascii="Times New Roman" w:hAnsi="Times New Roman"/>
                <w:sz w:val="18"/>
                <w:szCs w:val="18"/>
              </w:rPr>
            </w:pPr>
            <w:r w:rsidRPr="00C233AD">
              <w:rPr>
                <w:rFonts w:ascii="Times New Roman" w:hAnsi="Times New Roman"/>
                <w:sz w:val="18"/>
                <w:szCs w:val="18"/>
              </w:rPr>
              <w:t>2</w:t>
            </w:r>
          </w:p>
        </w:tc>
        <w:tc>
          <w:tcPr>
            <w:tcW w:w="2766" w:type="dxa"/>
            <w:tcBorders>
              <w:top w:val="single" w:sz="4" w:space="0" w:color="auto"/>
              <w:left w:val="single" w:sz="4" w:space="0" w:color="auto"/>
              <w:bottom w:val="single" w:sz="4" w:space="0" w:color="auto"/>
              <w:right w:val="single" w:sz="4" w:space="0" w:color="auto"/>
            </w:tcBorders>
            <w:vAlign w:val="center"/>
            <w:hideMark/>
          </w:tcPr>
          <w:p w:rsidR="00DB49A2" w:rsidRPr="00C233AD" w:rsidRDefault="00DB49A2" w:rsidP="000A66FF">
            <w:pPr>
              <w:tabs>
                <w:tab w:val="left" w:pos="6390"/>
                <w:tab w:val="left" w:pos="10348"/>
              </w:tabs>
              <w:rPr>
                <w:rFonts w:ascii="Times New Roman" w:hAnsi="Times New Roman"/>
                <w:sz w:val="18"/>
                <w:szCs w:val="18"/>
              </w:rPr>
            </w:pPr>
            <w:r w:rsidRPr="00C233AD">
              <w:rPr>
                <w:rFonts w:ascii="Times New Roman" w:hAnsi="Times New Roman"/>
                <w:sz w:val="18"/>
                <w:szCs w:val="18"/>
              </w:rPr>
              <w:t xml:space="preserve">Доходи за оплатою, тис.грн. </w:t>
            </w:r>
          </w:p>
        </w:tc>
        <w:tc>
          <w:tcPr>
            <w:tcW w:w="851" w:type="dxa"/>
            <w:tcBorders>
              <w:top w:val="single" w:sz="4" w:space="0" w:color="auto"/>
              <w:left w:val="single" w:sz="4" w:space="0" w:color="auto"/>
              <w:bottom w:val="single" w:sz="4" w:space="0" w:color="auto"/>
              <w:right w:val="single" w:sz="4" w:space="0" w:color="auto"/>
            </w:tcBorders>
            <w:vAlign w:val="center"/>
          </w:tcPr>
          <w:p w:rsidR="00DB49A2" w:rsidRPr="00C233AD" w:rsidRDefault="00DB49A2" w:rsidP="000A66FF">
            <w:pPr>
              <w:tabs>
                <w:tab w:val="left" w:pos="6390"/>
                <w:tab w:val="left" w:pos="10348"/>
              </w:tabs>
              <w:jc w:val="center"/>
              <w:rPr>
                <w:rFonts w:ascii="Times New Roman" w:hAnsi="Times New Roman"/>
                <w:sz w:val="18"/>
                <w:szCs w:val="18"/>
              </w:rPr>
            </w:pPr>
            <w:r w:rsidRPr="00C233AD">
              <w:rPr>
                <w:rFonts w:ascii="Times New Roman" w:hAnsi="Times New Roman"/>
                <w:sz w:val="18"/>
                <w:szCs w:val="18"/>
              </w:rPr>
              <w:t>35785</w:t>
            </w:r>
          </w:p>
        </w:tc>
        <w:tc>
          <w:tcPr>
            <w:tcW w:w="992" w:type="dxa"/>
            <w:tcBorders>
              <w:top w:val="single" w:sz="4" w:space="0" w:color="auto"/>
              <w:left w:val="single" w:sz="4" w:space="0" w:color="auto"/>
              <w:bottom w:val="single" w:sz="4" w:space="0" w:color="auto"/>
              <w:right w:val="single" w:sz="4" w:space="0" w:color="auto"/>
            </w:tcBorders>
            <w:vAlign w:val="center"/>
          </w:tcPr>
          <w:p w:rsidR="00DB49A2" w:rsidRPr="00C233AD" w:rsidRDefault="00DB49A2" w:rsidP="000A66FF">
            <w:pPr>
              <w:tabs>
                <w:tab w:val="left" w:pos="6390"/>
                <w:tab w:val="left" w:pos="10348"/>
              </w:tabs>
              <w:jc w:val="center"/>
              <w:rPr>
                <w:rFonts w:ascii="Times New Roman" w:hAnsi="Times New Roman"/>
                <w:sz w:val="18"/>
                <w:szCs w:val="18"/>
              </w:rPr>
            </w:pPr>
            <w:r w:rsidRPr="00C233AD">
              <w:rPr>
                <w:rFonts w:ascii="Times New Roman" w:hAnsi="Times New Roman"/>
                <w:sz w:val="18"/>
                <w:szCs w:val="18"/>
              </w:rPr>
              <w:t>45181</w:t>
            </w:r>
          </w:p>
        </w:tc>
        <w:tc>
          <w:tcPr>
            <w:tcW w:w="851" w:type="dxa"/>
            <w:tcBorders>
              <w:top w:val="single" w:sz="4" w:space="0" w:color="auto"/>
              <w:left w:val="single" w:sz="4" w:space="0" w:color="auto"/>
              <w:bottom w:val="single" w:sz="4" w:space="0" w:color="auto"/>
              <w:right w:val="single" w:sz="4" w:space="0" w:color="auto"/>
            </w:tcBorders>
            <w:vAlign w:val="center"/>
          </w:tcPr>
          <w:p w:rsidR="00DB49A2" w:rsidRPr="00C233AD" w:rsidRDefault="00DB49A2" w:rsidP="000A66FF">
            <w:pPr>
              <w:tabs>
                <w:tab w:val="left" w:pos="6390"/>
                <w:tab w:val="left" w:pos="10348"/>
              </w:tabs>
              <w:jc w:val="center"/>
              <w:rPr>
                <w:rFonts w:ascii="Times New Roman" w:hAnsi="Times New Roman"/>
                <w:sz w:val="18"/>
                <w:szCs w:val="18"/>
              </w:rPr>
            </w:pPr>
            <w:r w:rsidRPr="00C233AD">
              <w:rPr>
                <w:rFonts w:ascii="Times New Roman" w:hAnsi="Times New Roman"/>
                <w:sz w:val="18"/>
                <w:szCs w:val="18"/>
              </w:rPr>
              <w:t>64114</w:t>
            </w:r>
          </w:p>
        </w:tc>
        <w:tc>
          <w:tcPr>
            <w:tcW w:w="992" w:type="dxa"/>
            <w:tcBorders>
              <w:top w:val="single" w:sz="4" w:space="0" w:color="auto"/>
              <w:left w:val="single" w:sz="4" w:space="0" w:color="auto"/>
              <w:bottom w:val="single" w:sz="4" w:space="0" w:color="auto"/>
              <w:right w:val="single" w:sz="4" w:space="0" w:color="auto"/>
            </w:tcBorders>
            <w:vAlign w:val="center"/>
          </w:tcPr>
          <w:p w:rsidR="00DB49A2" w:rsidRPr="00C233AD" w:rsidRDefault="00DB49A2" w:rsidP="000A66FF">
            <w:pPr>
              <w:tabs>
                <w:tab w:val="left" w:pos="6390"/>
                <w:tab w:val="left" w:pos="10348"/>
              </w:tabs>
              <w:jc w:val="center"/>
              <w:rPr>
                <w:rFonts w:ascii="Times New Roman" w:hAnsi="Times New Roman"/>
                <w:sz w:val="18"/>
                <w:szCs w:val="18"/>
              </w:rPr>
            </w:pPr>
            <w:r>
              <w:rPr>
                <w:rFonts w:ascii="Times New Roman" w:hAnsi="Times New Roman"/>
                <w:sz w:val="18"/>
                <w:szCs w:val="18"/>
              </w:rPr>
              <w:t>74545</w:t>
            </w:r>
          </w:p>
        </w:tc>
        <w:tc>
          <w:tcPr>
            <w:tcW w:w="992" w:type="dxa"/>
            <w:tcBorders>
              <w:top w:val="single" w:sz="4" w:space="0" w:color="auto"/>
              <w:left w:val="single" w:sz="4" w:space="0" w:color="auto"/>
              <w:bottom w:val="single" w:sz="4" w:space="0" w:color="auto"/>
              <w:right w:val="single" w:sz="4" w:space="0" w:color="auto"/>
            </w:tcBorders>
            <w:vAlign w:val="center"/>
          </w:tcPr>
          <w:p w:rsidR="00DB49A2" w:rsidRDefault="00DB49A2" w:rsidP="000A66FF">
            <w:pPr>
              <w:tabs>
                <w:tab w:val="left" w:pos="6390"/>
                <w:tab w:val="left" w:pos="10348"/>
              </w:tabs>
              <w:jc w:val="center"/>
              <w:rPr>
                <w:rFonts w:ascii="Times New Roman" w:hAnsi="Times New Roman"/>
                <w:sz w:val="18"/>
                <w:szCs w:val="18"/>
              </w:rPr>
            </w:pPr>
            <w:r>
              <w:rPr>
                <w:rFonts w:ascii="Times New Roman" w:hAnsi="Times New Roman"/>
                <w:sz w:val="18"/>
                <w:szCs w:val="18"/>
              </w:rPr>
              <w:t>76878</w:t>
            </w:r>
          </w:p>
        </w:tc>
        <w:tc>
          <w:tcPr>
            <w:tcW w:w="992" w:type="dxa"/>
            <w:tcBorders>
              <w:top w:val="single" w:sz="4" w:space="0" w:color="auto"/>
              <w:left w:val="single" w:sz="4" w:space="0" w:color="auto"/>
              <w:bottom w:val="single" w:sz="4" w:space="0" w:color="auto"/>
              <w:right w:val="single" w:sz="4" w:space="0" w:color="auto"/>
            </w:tcBorders>
          </w:tcPr>
          <w:p w:rsidR="00DB49A2" w:rsidRDefault="002D14A2" w:rsidP="000A66FF">
            <w:pPr>
              <w:tabs>
                <w:tab w:val="left" w:pos="6390"/>
                <w:tab w:val="left" w:pos="10348"/>
              </w:tabs>
              <w:jc w:val="center"/>
              <w:rPr>
                <w:rFonts w:ascii="Times New Roman" w:hAnsi="Times New Roman"/>
                <w:sz w:val="18"/>
                <w:szCs w:val="18"/>
              </w:rPr>
            </w:pPr>
            <w:r>
              <w:rPr>
                <w:rFonts w:ascii="Times New Roman" w:hAnsi="Times New Roman"/>
                <w:sz w:val="18"/>
                <w:szCs w:val="18"/>
              </w:rPr>
              <w:t>65267</w:t>
            </w:r>
          </w:p>
        </w:tc>
      </w:tr>
      <w:tr w:rsidR="00DB49A2" w:rsidRPr="00C233AD" w:rsidTr="00DB49A2">
        <w:trPr>
          <w:trHeight w:val="247"/>
        </w:trPr>
        <w:tc>
          <w:tcPr>
            <w:tcW w:w="523" w:type="dxa"/>
            <w:tcBorders>
              <w:top w:val="single" w:sz="4" w:space="0" w:color="auto"/>
              <w:left w:val="single" w:sz="4" w:space="0" w:color="auto"/>
              <w:bottom w:val="single" w:sz="4" w:space="0" w:color="auto"/>
              <w:right w:val="single" w:sz="4" w:space="0" w:color="auto"/>
            </w:tcBorders>
            <w:vAlign w:val="center"/>
            <w:hideMark/>
          </w:tcPr>
          <w:p w:rsidR="00DB49A2" w:rsidRPr="00C233AD" w:rsidRDefault="00DB49A2" w:rsidP="000A66FF">
            <w:pPr>
              <w:tabs>
                <w:tab w:val="left" w:pos="6390"/>
                <w:tab w:val="left" w:pos="10348"/>
              </w:tabs>
              <w:rPr>
                <w:rFonts w:ascii="Times New Roman" w:hAnsi="Times New Roman"/>
                <w:sz w:val="18"/>
                <w:szCs w:val="18"/>
              </w:rPr>
            </w:pPr>
            <w:r w:rsidRPr="00C233AD">
              <w:rPr>
                <w:rFonts w:ascii="Times New Roman" w:hAnsi="Times New Roman"/>
                <w:sz w:val="18"/>
                <w:szCs w:val="18"/>
              </w:rPr>
              <w:t>3</w:t>
            </w:r>
          </w:p>
        </w:tc>
        <w:tc>
          <w:tcPr>
            <w:tcW w:w="2766" w:type="dxa"/>
            <w:tcBorders>
              <w:top w:val="single" w:sz="4" w:space="0" w:color="auto"/>
              <w:left w:val="single" w:sz="4" w:space="0" w:color="auto"/>
              <w:bottom w:val="single" w:sz="4" w:space="0" w:color="auto"/>
              <w:right w:val="single" w:sz="4" w:space="0" w:color="auto"/>
            </w:tcBorders>
            <w:vAlign w:val="center"/>
            <w:hideMark/>
          </w:tcPr>
          <w:p w:rsidR="00DB49A2" w:rsidRPr="00C233AD" w:rsidRDefault="00DB49A2" w:rsidP="000A66FF">
            <w:pPr>
              <w:tabs>
                <w:tab w:val="left" w:pos="6390"/>
                <w:tab w:val="left" w:pos="10348"/>
              </w:tabs>
              <w:rPr>
                <w:rFonts w:ascii="Times New Roman" w:hAnsi="Times New Roman"/>
                <w:sz w:val="18"/>
                <w:szCs w:val="18"/>
              </w:rPr>
            </w:pPr>
            <w:r w:rsidRPr="00C233AD">
              <w:rPr>
                <w:rFonts w:ascii="Times New Roman" w:hAnsi="Times New Roman"/>
                <w:sz w:val="18"/>
                <w:szCs w:val="18"/>
              </w:rPr>
              <w:t>Витрати, тис.грн.</w:t>
            </w:r>
          </w:p>
        </w:tc>
        <w:tc>
          <w:tcPr>
            <w:tcW w:w="851" w:type="dxa"/>
            <w:tcBorders>
              <w:top w:val="single" w:sz="4" w:space="0" w:color="auto"/>
              <w:left w:val="single" w:sz="4" w:space="0" w:color="auto"/>
              <w:bottom w:val="single" w:sz="4" w:space="0" w:color="auto"/>
              <w:right w:val="single" w:sz="4" w:space="0" w:color="auto"/>
            </w:tcBorders>
            <w:vAlign w:val="center"/>
          </w:tcPr>
          <w:p w:rsidR="00DB49A2" w:rsidRPr="00C233AD" w:rsidRDefault="00DB49A2" w:rsidP="000A66FF">
            <w:pPr>
              <w:tabs>
                <w:tab w:val="left" w:pos="6390"/>
                <w:tab w:val="left" w:pos="10348"/>
              </w:tabs>
              <w:jc w:val="center"/>
              <w:rPr>
                <w:rFonts w:ascii="Times New Roman" w:hAnsi="Times New Roman"/>
                <w:sz w:val="18"/>
                <w:szCs w:val="18"/>
              </w:rPr>
            </w:pPr>
            <w:r w:rsidRPr="00C233AD">
              <w:rPr>
                <w:rFonts w:ascii="Times New Roman" w:hAnsi="Times New Roman"/>
                <w:sz w:val="18"/>
                <w:szCs w:val="18"/>
              </w:rPr>
              <w:t>47747</w:t>
            </w:r>
          </w:p>
        </w:tc>
        <w:tc>
          <w:tcPr>
            <w:tcW w:w="992" w:type="dxa"/>
            <w:tcBorders>
              <w:top w:val="single" w:sz="4" w:space="0" w:color="auto"/>
              <w:left w:val="single" w:sz="4" w:space="0" w:color="auto"/>
              <w:bottom w:val="single" w:sz="4" w:space="0" w:color="auto"/>
              <w:right w:val="single" w:sz="4" w:space="0" w:color="auto"/>
            </w:tcBorders>
            <w:vAlign w:val="center"/>
          </w:tcPr>
          <w:p w:rsidR="00DB49A2" w:rsidRPr="00C233AD" w:rsidRDefault="00DB49A2" w:rsidP="000A66FF">
            <w:pPr>
              <w:tabs>
                <w:tab w:val="left" w:pos="6390"/>
                <w:tab w:val="left" w:pos="10348"/>
              </w:tabs>
              <w:jc w:val="center"/>
              <w:rPr>
                <w:rFonts w:ascii="Times New Roman" w:hAnsi="Times New Roman"/>
                <w:sz w:val="18"/>
                <w:szCs w:val="18"/>
              </w:rPr>
            </w:pPr>
            <w:r w:rsidRPr="00C233AD">
              <w:rPr>
                <w:rFonts w:ascii="Times New Roman" w:hAnsi="Times New Roman"/>
                <w:sz w:val="18"/>
                <w:szCs w:val="18"/>
              </w:rPr>
              <w:t>57493</w:t>
            </w:r>
          </w:p>
        </w:tc>
        <w:tc>
          <w:tcPr>
            <w:tcW w:w="851" w:type="dxa"/>
            <w:tcBorders>
              <w:top w:val="single" w:sz="4" w:space="0" w:color="auto"/>
              <w:left w:val="single" w:sz="4" w:space="0" w:color="auto"/>
              <w:bottom w:val="single" w:sz="4" w:space="0" w:color="auto"/>
              <w:right w:val="single" w:sz="4" w:space="0" w:color="auto"/>
            </w:tcBorders>
            <w:vAlign w:val="center"/>
          </w:tcPr>
          <w:p w:rsidR="00DB49A2" w:rsidRPr="00C233AD" w:rsidRDefault="00DB49A2" w:rsidP="000A66FF">
            <w:pPr>
              <w:tabs>
                <w:tab w:val="left" w:pos="6390"/>
                <w:tab w:val="left" w:pos="10348"/>
              </w:tabs>
              <w:jc w:val="center"/>
              <w:rPr>
                <w:rFonts w:ascii="Times New Roman" w:hAnsi="Times New Roman"/>
                <w:sz w:val="18"/>
                <w:szCs w:val="18"/>
              </w:rPr>
            </w:pPr>
            <w:r w:rsidRPr="00C233AD">
              <w:rPr>
                <w:rFonts w:ascii="Times New Roman" w:hAnsi="Times New Roman"/>
                <w:sz w:val="18"/>
                <w:szCs w:val="18"/>
              </w:rPr>
              <w:t>71775</w:t>
            </w:r>
          </w:p>
        </w:tc>
        <w:tc>
          <w:tcPr>
            <w:tcW w:w="992" w:type="dxa"/>
            <w:tcBorders>
              <w:top w:val="single" w:sz="4" w:space="0" w:color="auto"/>
              <w:left w:val="single" w:sz="4" w:space="0" w:color="auto"/>
              <w:bottom w:val="single" w:sz="4" w:space="0" w:color="auto"/>
              <w:right w:val="single" w:sz="4" w:space="0" w:color="auto"/>
            </w:tcBorders>
            <w:vAlign w:val="center"/>
          </w:tcPr>
          <w:p w:rsidR="00DB49A2" w:rsidRPr="00C233AD" w:rsidRDefault="00DB49A2" w:rsidP="000A66FF">
            <w:pPr>
              <w:tabs>
                <w:tab w:val="left" w:pos="6390"/>
                <w:tab w:val="left" w:pos="10348"/>
              </w:tabs>
              <w:jc w:val="center"/>
              <w:rPr>
                <w:rFonts w:ascii="Times New Roman" w:hAnsi="Times New Roman"/>
                <w:sz w:val="18"/>
                <w:szCs w:val="18"/>
              </w:rPr>
            </w:pPr>
            <w:r>
              <w:rPr>
                <w:rFonts w:ascii="Times New Roman" w:hAnsi="Times New Roman"/>
                <w:sz w:val="18"/>
                <w:szCs w:val="18"/>
              </w:rPr>
              <w:t>86714</w:t>
            </w:r>
          </w:p>
        </w:tc>
        <w:tc>
          <w:tcPr>
            <w:tcW w:w="992" w:type="dxa"/>
            <w:tcBorders>
              <w:top w:val="single" w:sz="4" w:space="0" w:color="auto"/>
              <w:left w:val="single" w:sz="4" w:space="0" w:color="auto"/>
              <w:bottom w:val="single" w:sz="4" w:space="0" w:color="auto"/>
              <w:right w:val="single" w:sz="4" w:space="0" w:color="auto"/>
            </w:tcBorders>
            <w:vAlign w:val="center"/>
          </w:tcPr>
          <w:p w:rsidR="00DB49A2" w:rsidRDefault="00DB49A2" w:rsidP="000A66FF">
            <w:pPr>
              <w:tabs>
                <w:tab w:val="left" w:pos="6390"/>
                <w:tab w:val="left" w:pos="10348"/>
              </w:tabs>
              <w:jc w:val="center"/>
              <w:rPr>
                <w:rFonts w:ascii="Times New Roman" w:hAnsi="Times New Roman"/>
                <w:sz w:val="18"/>
                <w:szCs w:val="18"/>
              </w:rPr>
            </w:pPr>
            <w:r>
              <w:rPr>
                <w:rFonts w:ascii="Times New Roman" w:hAnsi="Times New Roman"/>
                <w:sz w:val="18"/>
                <w:szCs w:val="18"/>
              </w:rPr>
              <w:t>88493</w:t>
            </w:r>
          </w:p>
        </w:tc>
        <w:tc>
          <w:tcPr>
            <w:tcW w:w="992" w:type="dxa"/>
            <w:tcBorders>
              <w:top w:val="single" w:sz="4" w:space="0" w:color="auto"/>
              <w:left w:val="single" w:sz="4" w:space="0" w:color="auto"/>
              <w:bottom w:val="single" w:sz="4" w:space="0" w:color="auto"/>
              <w:right w:val="single" w:sz="4" w:space="0" w:color="auto"/>
            </w:tcBorders>
          </w:tcPr>
          <w:p w:rsidR="00DB49A2" w:rsidRDefault="005C030B" w:rsidP="000A66FF">
            <w:pPr>
              <w:tabs>
                <w:tab w:val="left" w:pos="6390"/>
                <w:tab w:val="left" w:pos="10348"/>
              </w:tabs>
              <w:jc w:val="center"/>
              <w:rPr>
                <w:rFonts w:ascii="Times New Roman" w:hAnsi="Times New Roman"/>
                <w:sz w:val="18"/>
                <w:szCs w:val="18"/>
              </w:rPr>
            </w:pPr>
            <w:r>
              <w:rPr>
                <w:rFonts w:ascii="Times New Roman" w:hAnsi="Times New Roman"/>
                <w:sz w:val="18"/>
                <w:szCs w:val="18"/>
              </w:rPr>
              <w:t>75253</w:t>
            </w:r>
          </w:p>
        </w:tc>
      </w:tr>
      <w:tr w:rsidR="00DB49A2" w:rsidRPr="00C233AD" w:rsidTr="00DB49A2">
        <w:trPr>
          <w:trHeight w:val="260"/>
        </w:trPr>
        <w:tc>
          <w:tcPr>
            <w:tcW w:w="523" w:type="dxa"/>
            <w:tcBorders>
              <w:top w:val="single" w:sz="4" w:space="0" w:color="auto"/>
              <w:left w:val="single" w:sz="4" w:space="0" w:color="auto"/>
              <w:bottom w:val="single" w:sz="4" w:space="0" w:color="auto"/>
              <w:right w:val="single" w:sz="4" w:space="0" w:color="auto"/>
            </w:tcBorders>
            <w:vAlign w:val="center"/>
            <w:hideMark/>
          </w:tcPr>
          <w:p w:rsidR="00DB49A2" w:rsidRPr="00C233AD" w:rsidRDefault="00DB49A2" w:rsidP="000A66FF">
            <w:pPr>
              <w:tabs>
                <w:tab w:val="left" w:pos="6390"/>
                <w:tab w:val="left" w:pos="10348"/>
              </w:tabs>
              <w:rPr>
                <w:rFonts w:ascii="Times New Roman" w:hAnsi="Times New Roman"/>
                <w:sz w:val="18"/>
                <w:szCs w:val="18"/>
              </w:rPr>
            </w:pPr>
            <w:r w:rsidRPr="00C233AD">
              <w:rPr>
                <w:rFonts w:ascii="Times New Roman" w:hAnsi="Times New Roman"/>
                <w:sz w:val="18"/>
                <w:szCs w:val="18"/>
              </w:rPr>
              <w:t>4</w:t>
            </w:r>
          </w:p>
        </w:tc>
        <w:tc>
          <w:tcPr>
            <w:tcW w:w="2766" w:type="dxa"/>
            <w:tcBorders>
              <w:top w:val="single" w:sz="4" w:space="0" w:color="auto"/>
              <w:left w:val="single" w:sz="4" w:space="0" w:color="auto"/>
              <w:bottom w:val="single" w:sz="4" w:space="0" w:color="auto"/>
              <w:right w:val="single" w:sz="4" w:space="0" w:color="auto"/>
            </w:tcBorders>
            <w:vAlign w:val="center"/>
            <w:hideMark/>
          </w:tcPr>
          <w:p w:rsidR="00DB49A2" w:rsidRPr="00C233AD" w:rsidRDefault="00DB49A2" w:rsidP="000A66FF">
            <w:pPr>
              <w:tabs>
                <w:tab w:val="left" w:pos="6390"/>
                <w:tab w:val="left" w:pos="10348"/>
              </w:tabs>
              <w:rPr>
                <w:rFonts w:ascii="Times New Roman" w:hAnsi="Times New Roman"/>
                <w:spacing w:val="-10"/>
                <w:sz w:val="18"/>
                <w:szCs w:val="18"/>
              </w:rPr>
            </w:pPr>
            <w:r w:rsidRPr="00C233AD">
              <w:rPr>
                <w:rFonts w:ascii="Times New Roman" w:hAnsi="Times New Roman"/>
                <w:spacing w:val="-10"/>
                <w:sz w:val="18"/>
                <w:szCs w:val="18"/>
              </w:rPr>
              <w:t>Чистий прибуток (збиток), тис.грн.</w:t>
            </w:r>
          </w:p>
        </w:tc>
        <w:tc>
          <w:tcPr>
            <w:tcW w:w="851" w:type="dxa"/>
            <w:tcBorders>
              <w:top w:val="single" w:sz="4" w:space="0" w:color="auto"/>
              <w:left w:val="single" w:sz="4" w:space="0" w:color="auto"/>
              <w:bottom w:val="single" w:sz="4" w:space="0" w:color="auto"/>
              <w:right w:val="single" w:sz="4" w:space="0" w:color="auto"/>
            </w:tcBorders>
            <w:vAlign w:val="center"/>
          </w:tcPr>
          <w:p w:rsidR="00DB49A2" w:rsidRPr="00C233AD" w:rsidRDefault="00DB49A2" w:rsidP="000A66FF">
            <w:pPr>
              <w:tabs>
                <w:tab w:val="left" w:pos="6390"/>
                <w:tab w:val="left" w:pos="10348"/>
              </w:tabs>
              <w:jc w:val="center"/>
              <w:rPr>
                <w:rFonts w:ascii="Times New Roman" w:hAnsi="Times New Roman"/>
                <w:sz w:val="18"/>
                <w:szCs w:val="18"/>
              </w:rPr>
            </w:pPr>
            <w:r w:rsidRPr="00C233AD">
              <w:rPr>
                <w:rFonts w:ascii="Times New Roman" w:hAnsi="Times New Roman"/>
                <w:sz w:val="18"/>
                <w:szCs w:val="18"/>
              </w:rPr>
              <w:t>-10108</w:t>
            </w:r>
          </w:p>
        </w:tc>
        <w:tc>
          <w:tcPr>
            <w:tcW w:w="992" w:type="dxa"/>
            <w:tcBorders>
              <w:top w:val="single" w:sz="4" w:space="0" w:color="auto"/>
              <w:left w:val="single" w:sz="4" w:space="0" w:color="auto"/>
              <w:bottom w:val="single" w:sz="4" w:space="0" w:color="auto"/>
              <w:right w:val="single" w:sz="4" w:space="0" w:color="auto"/>
            </w:tcBorders>
            <w:vAlign w:val="center"/>
          </w:tcPr>
          <w:p w:rsidR="00DB49A2" w:rsidRPr="00C233AD" w:rsidRDefault="00DB49A2" w:rsidP="000A66FF">
            <w:pPr>
              <w:tabs>
                <w:tab w:val="left" w:pos="6390"/>
                <w:tab w:val="left" w:pos="10348"/>
              </w:tabs>
              <w:jc w:val="center"/>
              <w:rPr>
                <w:rFonts w:ascii="Times New Roman" w:hAnsi="Times New Roman"/>
                <w:sz w:val="18"/>
                <w:szCs w:val="18"/>
              </w:rPr>
            </w:pPr>
            <w:r w:rsidRPr="00C233AD">
              <w:rPr>
                <w:rFonts w:ascii="Times New Roman" w:hAnsi="Times New Roman"/>
                <w:sz w:val="18"/>
                <w:szCs w:val="18"/>
              </w:rPr>
              <w:t>-12505</w:t>
            </w:r>
          </w:p>
        </w:tc>
        <w:tc>
          <w:tcPr>
            <w:tcW w:w="851" w:type="dxa"/>
            <w:tcBorders>
              <w:top w:val="single" w:sz="4" w:space="0" w:color="auto"/>
              <w:left w:val="single" w:sz="4" w:space="0" w:color="auto"/>
              <w:bottom w:val="single" w:sz="4" w:space="0" w:color="auto"/>
              <w:right w:val="single" w:sz="4" w:space="0" w:color="auto"/>
            </w:tcBorders>
            <w:vAlign w:val="center"/>
          </w:tcPr>
          <w:p w:rsidR="00DB49A2" w:rsidRPr="00C233AD" w:rsidRDefault="00DB49A2" w:rsidP="000A66FF">
            <w:pPr>
              <w:tabs>
                <w:tab w:val="left" w:pos="6390"/>
                <w:tab w:val="left" w:pos="10348"/>
              </w:tabs>
              <w:jc w:val="center"/>
              <w:rPr>
                <w:rFonts w:ascii="Times New Roman" w:hAnsi="Times New Roman"/>
                <w:sz w:val="18"/>
                <w:szCs w:val="18"/>
              </w:rPr>
            </w:pPr>
            <w:r w:rsidRPr="00C233AD">
              <w:rPr>
                <w:rFonts w:ascii="Times New Roman" w:hAnsi="Times New Roman"/>
                <w:sz w:val="18"/>
                <w:szCs w:val="18"/>
              </w:rPr>
              <w:t>-3245</w:t>
            </w:r>
          </w:p>
        </w:tc>
        <w:tc>
          <w:tcPr>
            <w:tcW w:w="992" w:type="dxa"/>
            <w:tcBorders>
              <w:top w:val="single" w:sz="4" w:space="0" w:color="auto"/>
              <w:left w:val="single" w:sz="4" w:space="0" w:color="auto"/>
              <w:bottom w:val="single" w:sz="4" w:space="0" w:color="auto"/>
              <w:right w:val="single" w:sz="4" w:space="0" w:color="auto"/>
            </w:tcBorders>
            <w:vAlign w:val="center"/>
          </w:tcPr>
          <w:p w:rsidR="00DB49A2" w:rsidRPr="00C233AD" w:rsidRDefault="00DB49A2" w:rsidP="000A66FF">
            <w:pPr>
              <w:tabs>
                <w:tab w:val="left" w:pos="6390"/>
                <w:tab w:val="left" w:pos="10348"/>
              </w:tabs>
              <w:jc w:val="center"/>
              <w:rPr>
                <w:rFonts w:ascii="Times New Roman" w:hAnsi="Times New Roman"/>
                <w:sz w:val="18"/>
                <w:szCs w:val="18"/>
              </w:rPr>
            </w:pPr>
            <w:r>
              <w:rPr>
                <w:rFonts w:ascii="Times New Roman" w:hAnsi="Times New Roman"/>
                <w:sz w:val="18"/>
                <w:szCs w:val="18"/>
              </w:rPr>
              <w:t>-9068</w:t>
            </w:r>
          </w:p>
        </w:tc>
        <w:tc>
          <w:tcPr>
            <w:tcW w:w="992" w:type="dxa"/>
            <w:tcBorders>
              <w:top w:val="single" w:sz="4" w:space="0" w:color="auto"/>
              <w:left w:val="single" w:sz="4" w:space="0" w:color="auto"/>
              <w:bottom w:val="single" w:sz="4" w:space="0" w:color="auto"/>
              <w:right w:val="single" w:sz="4" w:space="0" w:color="auto"/>
            </w:tcBorders>
            <w:vAlign w:val="center"/>
          </w:tcPr>
          <w:p w:rsidR="00DB49A2" w:rsidRDefault="00DB49A2" w:rsidP="000A66FF">
            <w:pPr>
              <w:tabs>
                <w:tab w:val="left" w:pos="6390"/>
                <w:tab w:val="left" w:pos="10348"/>
              </w:tabs>
              <w:jc w:val="center"/>
              <w:rPr>
                <w:rFonts w:ascii="Times New Roman" w:hAnsi="Times New Roman"/>
                <w:sz w:val="18"/>
                <w:szCs w:val="18"/>
              </w:rPr>
            </w:pPr>
            <w:r>
              <w:rPr>
                <w:rFonts w:ascii="Times New Roman" w:hAnsi="Times New Roman"/>
                <w:sz w:val="18"/>
                <w:szCs w:val="18"/>
              </w:rPr>
              <w:t>-13583</w:t>
            </w:r>
          </w:p>
        </w:tc>
        <w:tc>
          <w:tcPr>
            <w:tcW w:w="992" w:type="dxa"/>
            <w:tcBorders>
              <w:top w:val="single" w:sz="4" w:space="0" w:color="auto"/>
              <w:left w:val="single" w:sz="4" w:space="0" w:color="auto"/>
              <w:bottom w:val="single" w:sz="4" w:space="0" w:color="auto"/>
              <w:right w:val="single" w:sz="4" w:space="0" w:color="auto"/>
            </w:tcBorders>
          </w:tcPr>
          <w:p w:rsidR="00DB49A2" w:rsidRDefault="00B67328" w:rsidP="000A66FF">
            <w:pPr>
              <w:tabs>
                <w:tab w:val="left" w:pos="6390"/>
                <w:tab w:val="left" w:pos="10348"/>
              </w:tabs>
              <w:jc w:val="center"/>
              <w:rPr>
                <w:rFonts w:ascii="Times New Roman" w:hAnsi="Times New Roman"/>
                <w:sz w:val="18"/>
                <w:szCs w:val="18"/>
              </w:rPr>
            </w:pPr>
            <w:r>
              <w:rPr>
                <w:rFonts w:ascii="Times New Roman" w:hAnsi="Times New Roman"/>
                <w:sz w:val="18"/>
                <w:szCs w:val="18"/>
              </w:rPr>
              <w:t>-8069</w:t>
            </w:r>
          </w:p>
        </w:tc>
      </w:tr>
      <w:tr w:rsidR="00DB49A2" w:rsidRPr="00C233AD" w:rsidTr="00DB49A2">
        <w:trPr>
          <w:trHeight w:val="247"/>
        </w:trPr>
        <w:tc>
          <w:tcPr>
            <w:tcW w:w="523" w:type="dxa"/>
            <w:tcBorders>
              <w:top w:val="single" w:sz="4" w:space="0" w:color="auto"/>
              <w:left w:val="single" w:sz="4" w:space="0" w:color="auto"/>
              <w:bottom w:val="single" w:sz="4" w:space="0" w:color="auto"/>
              <w:right w:val="single" w:sz="4" w:space="0" w:color="auto"/>
            </w:tcBorders>
            <w:vAlign w:val="center"/>
            <w:hideMark/>
          </w:tcPr>
          <w:p w:rsidR="00DB49A2" w:rsidRPr="00C233AD" w:rsidRDefault="00DB49A2" w:rsidP="000A66FF">
            <w:pPr>
              <w:tabs>
                <w:tab w:val="left" w:pos="6390"/>
                <w:tab w:val="left" w:pos="10348"/>
              </w:tabs>
              <w:rPr>
                <w:rFonts w:ascii="Times New Roman" w:hAnsi="Times New Roman"/>
                <w:sz w:val="18"/>
                <w:szCs w:val="18"/>
              </w:rPr>
            </w:pPr>
            <w:r w:rsidRPr="00C233AD">
              <w:rPr>
                <w:rFonts w:ascii="Times New Roman" w:hAnsi="Times New Roman"/>
                <w:sz w:val="18"/>
                <w:szCs w:val="18"/>
              </w:rPr>
              <w:t>5</w:t>
            </w:r>
          </w:p>
        </w:tc>
        <w:tc>
          <w:tcPr>
            <w:tcW w:w="2766" w:type="dxa"/>
            <w:tcBorders>
              <w:top w:val="single" w:sz="4" w:space="0" w:color="auto"/>
              <w:left w:val="single" w:sz="4" w:space="0" w:color="auto"/>
              <w:bottom w:val="single" w:sz="4" w:space="0" w:color="auto"/>
              <w:right w:val="single" w:sz="4" w:space="0" w:color="auto"/>
            </w:tcBorders>
            <w:vAlign w:val="center"/>
            <w:hideMark/>
          </w:tcPr>
          <w:p w:rsidR="00DB49A2" w:rsidRPr="00C233AD" w:rsidRDefault="00DB49A2" w:rsidP="000A66FF">
            <w:pPr>
              <w:tabs>
                <w:tab w:val="left" w:pos="6390"/>
                <w:tab w:val="left" w:pos="10348"/>
              </w:tabs>
              <w:rPr>
                <w:rFonts w:ascii="Times New Roman" w:hAnsi="Times New Roman"/>
                <w:sz w:val="18"/>
                <w:szCs w:val="18"/>
              </w:rPr>
            </w:pPr>
            <w:r w:rsidRPr="00C233AD">
              <w:rPr>
                <w:rFonts w:ascii="Times New Roman" w:hAnsi="Times New Roman"/>
                <w:sz w:val="18"/>
                <w:szCs w:val="18"/>
              </w:rPr>
              <w:t>Рентабельність (збитковість), %</w:t>
            </w:r>
          </w:p>
        </w:tc>
        <w:tc>
          <w:tcPr>
            <w:tcW w:w="851" w:type="dxa"/>
            <w:tcBorders>
              <w:top w:val="single" w:sz="4" w:space="0" w:color="auto"/>
              <w:left w:val="single" w:sz="4" w:space="0" w:color="auto"/>
              <w:bottom w:val="single" w:sz="4" w:space="0" w:color="auto"/>
              <w:right w:val="single" w:sz="4" w:space="0" w:color="auto"/>
            </w:tcBorders>
            <w:vAlign w:val="center"/>
          </w:tcPr>
          <w:p w:rsidR="00DB49A2" w:rsidRPr="00C233AD" w:rsidRDefault="00DB49A2" w:rsidP="000A66FF">
            <w:pPr>
              <w:tabs>
                <w:tab w:val="left" w:pos="6390"/>
                <w:tab w:val="left" w:pos="10348"/>
              </w:tabs>
              <w:jc w:val="center"/>
              <w:rPr>
                <w:rFonts w:ascii="Times New Roman" w:hAnsi="Times New Roman"/>
                <w:sz w:val="18"/>
                <w:szCs w:val="18"/>
              </w:rPr>
            </w:pPr>
            <w:r w:rsidRPr="00C233AD">
              <w:rPr>
                <w:rFonts w:ascii="Times New Roman" w:hAnsi="Times New Roman"/>
                <w:sz w:val="18"/>
                <w:szCs w:val="18"/>
              </w:rPr>
              <w:t>-26,8</w:t>
            </w:r>
          </w:p>
        </w:tc>
        <w:tc>
          <w:tcPr>
            <w:tcW w:w="992" w:type="dxa"/>
            <w:tcBorders>
              <w:top w:val="single" w:sz="4" w:space="0" w:color="auto"/>
              <w:left w:val="single" w:sz="4" w:space="0" w:color="auto"/>
              <w:bottom w:val="single" w:sz="4" w:space="0" w:color="auto"/>
              <w:right w:val="single" w:sz="4" w:space="0" w:color="auto"/>
            </w:tcBorders>
            <w:vAlign w:val="center"/>
          </w:tcPr>
          <w:p w:rsidR="00DB49A2" w:rsidRPr="00C233AD" w:rsidRDefault="00DB49A2" w:rsidP="000A66FF">
            <w:pPr>
              <w:tabs>
                <w:tab w:val="left" w:pos="6390"/>
                <w:tab w:val="left" w:pos="10348"/>
              </w:tabs>
              <w:jc w:val="center"/>
              <w:rPr>
                <w:rFonts w:ascii="Times New Roman" w:hAnsi="Times New Roman"/>
                <w:sz w:val="18"/>
                <w:szCs w:val="18"/>
              </w:rPr>
            </w:pPr>
            <w:r w:rsidRPr="00C233AD">
              <w:rPr>
                <w:rFonts w:ascii="Times New Roman" w:hAnsi="Times New Roman"/>
                <w:sz w:val="18"/>
                <w:szCs w:val="18"/>
              </w:rPr>
              <w:t>-27,8</w:t>
            </w:r>
          </w:p>
        </w:tc>
        <w:tc>
          <w:tcPr>
            <w:tcW w:w="851" w:type="dxa"/>
            <w:tcBorders>
              <w:top w:val="single" w:sz="4" w:space="0" w:color="auto"/>
              <w:left w:val="single" w:sz="4" w:space="0" w:color="auto"/>
              <w:bottom w:val="single" w:sz="4" w:space="0" w:color="auto"/>
              <w:right w:val="single" w:sz="4" w:space="0" w:color="auto"/>
            </w:tcBorders>
            <w:vAlign w:val="center"/>
          </w:tcPr>
          <w:p w:rsidR="00DB49A2" w:rsidRPr="00C233AD" w:rsidRDefault="00DB49A2" w:rsidP="000A66FF">
            <w:pPr>
              <w:tabs>
                <w:tab w:val="left" w:pos="6390"/>
                <w:tab w:val="left" w:pos="10348"/>
              </w:tabs>
              <w:jc w:val="center"/>
              <w:rPr>
                <w:rFonts w:ascii="Times New Roman" w:hAnsi="Times New Roman"/>
                <w:sz w:val="18"/>
                <w:szCs w:val="18"/>
              </w:rPr>
            </w:pPr>
            <w:r w:rsidRPr="00C233AD">
              <w:rPr>
                <w:rFonts w:ascii="Times New Roman" w:hAnsi="Times New Roman"/>
                <w:sz w:val="18"/>
                <w:szCs w:val="18"/>
              </w:rPr>
              <w:t>-4,7</w:t>
            </w:r>
          </w:p>
        </w:tc>
        <w:tc>
          <w:tcPr>
            <w:tcW w:w="992" w:type="dxa"/>
            <w:tcBorders>
              <w:top w:val="single" w:sz="4" w:space="0" w:color="auto"/>
              <w:left w:val="single" w:sz="4" w:space="0" w:color="auto"/>
              <w:bottom w:val="single" w:sz="4" w:space="0" w:color="auto"/>
              <w:right w:val="single" w:sz="4" w:space="0" w:color="auto"/>
            </w:tcBorders>
            <w:vAlign w:val="center"/>
          </w:tcPr>
          <w:p w:rsidR="00DB49A2" w:rsidRPr="00C233AD" w:rsidRDefault="00DB49A2" w:rsidP="000A66FF">
            <w:pPr>
              <w:tabs>
                <w:tab w:val="left" w:pos="6390"/>
                <w:tab w:val="left" w:pos="10348"/>
              </w:tabs>
              <w:jc w:val="center"/>
              <w:rPr>
                <w:rFonts w:ascii="Times New Roman" w:hAnsi="Times New Roman"/>
                <w:sz w:val="18"/>
                <w:szCs w:val="18"/>
              </w:rPr>
            </w:pPr>
            <w:r>
              <w:rPr>
                <w:rFonts w:ascii="Times New Roman" w:hAnsi="Times New Roman"/>
                <w:sz w:val="18"/>
                <w:szCs w:val="18"/>
              </w:rPr>
              <w:t>-11,7</w:t>
            </w:r>
          </w:p>
        </w:tc>
        <w:tc>
          <w:tcPr>
            <w:tcW w:w="992" w:type="dxa"/>
            <w:tcBorders>
              <w:top w:val="single" w:sz="4" w:space="0" w:color="auto"/>
              <w:left w:val="single" w:sz="4" w:space="0" w:color="auto"/>
              <w:bottom w:val="single" w:sz="4" w:space="0" w:color="auto"/>
              <w:right w:val="single" w:sz="4" w:space="0" w:color="auto"/>
            </w:tcBorders>
            <w:vAlign w:val="center"/>
          </w:tcPr>
          <w:p w:rsidR="00DB49A2" w:rsidRDefault="00DB49A2" w:rsidP="000A66FF">
            <w:pPr>
              <w:tabs>
                <w:tab w:val="left" w:pos="6390"/>
                <w:tab w:val="left" w:pos="10348"/>
              </w:tabs>
              <w:jc w:val="center"/>
              <w:rPr>
                <w:rFonts w:ascii="Times New Roman" w:hAnsi="Times New Roman"/>
                <w:sz w:val="18"/>
                <w:szCs w:val="18"/>
              </w:rPr>
            </w:pPr>
            <w:r>
              <w:rPr>
                <w:rFonts w:ascii="Times New Roman" w:hAnsi="Times New Roman"/>
                <w:sz w:val="18"/>
                <w:szCs w:val="18"/>
              </w:rPr>
              <w:t>-18</w:t>
            </w:r>
          </w:p>
        </w:tc>
        <w:tc>
          <w:tcPr>
            <w:tcW w:w="992" w:type="dxa"/>
            <w:tcBorders>
              <w:top w:val="single" w:sz="4" w:space="0" w:color="auto"/>
              <w:left w:val="single" w:sz="4" w:space="0" w:color="auto"/>
              <w:bottom w:val="single" w:sz="4" w:space="0" w:color="auto"/>
              <w:right w:val="single" w:sz="4" w:space="0" w:color="auto"/>
            </w:tcBorders>
          </w:tcPr>
          <w:p w:rsidR="00DB49A2" w:rsidRDefault="00B67328" w:rsidP="000A66FF">
            <w:pPr>
              <w:tabs>
                <w:tab w:val="left" w:pos="6390"/>
                <w:tab w:val="left" w:pos="10348"/>
              </w:tabs>
              <w:jc w:val="center"/>
              <w:rPr>
                <w:rFonts w:ascii="Times New Roman" w:hAnsi="Times New Roman"/>
                <w:sz w:val="18"/>
                <w:szCs w:val="18"/>
              </w:rPr>
            </w:pPr>
            <w:r>
              <w:rPr>
                <w:rFonts w:ascii="Times New Roman" w:hAnsi="Times New Roman"/>
                <w:sz w:val="18"/>
                <w:szCs w:val="18"/>
              </w:rPr>
              <w:t>-12</w:t>
            </w:r>
          </w:p>
        </w:tc>
      </w:tr>
    </w:tbl>
    <w:p w:rsidR="004276EC" w:rsidRDefault="00D13EFA" w:rsidP="000A66FF">
      <w:pPr>
        <w:tabs>
          <w:tab w:val="left" w:pos="10348"/>
        </w:tabs>
        <w:spacing w:after="0"/>
        <w:jc w:val="both"/>
        <w:rPr>
          <w:b/>
          <w:sz w:val="28"/>
          <w:szCs w:val="28"/>
        </w:rPr>
      </w:pPr>
      <w:r>
        <w:rPr>
          <w:noProof/>
          <w:lang w:eastAsia="uk-UA"/>
        </w:rPr>
        <w:drawing>
          <wp:inline distT="0" distB="0" distL="0" distR="0" wp14:anchorId="6E288529" wp14:editId="16539D17">
            <wp:extent cx="5272768" cy="2711904"/>
            <wp:effectExtent l="0" t="0" r="4445" b="12700"/>
            <wp:docPr id="11" name="Діаграма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6C5A5B" w:rsidRPr="006C7FC1" w:rsidRDefault="006C5A5B" w:rsidP="000A66FF">
      <w:pPr>
        <w:keepNext/>
        <w:tabs>
          <w:tab w:val="left" w:pos="10348"/>
        </w:tabs>
        <w:spacing w:before="240" w:after="120"/>
        <w:jc w:val="both"/>
        <w:rPr>
          <w:rFonts w:ascii="Times New Roman" w:hAnsi="Times New Roman"/>
          <w:b/>
          <w:sz w:val="28"/>
          <w:szCs w:val="28"/>
        </w:rPr>
      </w:pPr>
      <w:r w:rsidRPr="006C7FC1">
        <w:rPr>
          <w:rFonts w:ascii="Times New Roman" w:hAnsi="Times New Roman"/>
          <w:b/>
          <w:sz w:val="28"/>
          <w:szCs w:val="28"/>
        </w:rPr>
        <w:t>4.7</w:t>
      </w:r>
      <w:r w:rsidR="00433B3D" w:rsidRPr="006C7FC1">
        <w:rPr>
          <w:rFonts w:ascii="Times New Roman" w:hAnsi="Times New Roman"/>
          <w:b/>
          <w:sz w:val="28"/>
          <w:szCs w:val="28"/>
        </w:rPr>
        <w:t xml:space="preserve"> </w:t>
      </w:r>
      <w:r w:rsidRPr="006C7FC1">
        <w:rPr>
          <w:rFonts w:ascii="Times New Roman" w:hAnsi="Times New Roman"/>
          <w:b/>
          <w:sz w:val="28"/>
          <w:szCs w:val="28"/>
        </w:rPr>
        <w:t>Аналіз дебіторської та кредиторської заборгованості підприємства</w:t>
      </w:r>
    </w:p>
    <w:p w:rsidR="00891076" w:rsidRDefault="006C5A5B" w:rsidP="000A66FF">
      <w:pPr>
        <w:tabs>
          <w:tab w:val="left" w:pos="10348"/>
        </w:tabs>
        <w:spacing w:after="0"/>
        <w:ind w:firstLine="709"/>
        <w:jc w:val="both"/>
        <w:rPr>
          <w:rFonts w:ascii="Times New Roman" w:hAnsi="Times New Roman"/>
          <w:color w:val="000000"/>
          <w:sz w:val="28"/>
          <w:szCs w:val="28"/>
        </w:rPr>
      </w:pPr>
      <w:r w:rsidRPr="00A07D78">
        <w:rPr>
          <w:rFonts w:ascii="Times New Roman" w:hAnsi="Times New Roman"/>
          <w:color w:val="000000"/>
          <w:sz w:val="28"/>
          <w:szCs w:val="28"/>
        </w:rPr>
        <w:t>Чиста</w:t>
      </w:r>
      <w:r w:rsidR="00C448CA" w:rsidRPr="00A07D78">
        <w:rPr>
          <w:rFonts w:ascii="Times New Roman" w:hAnsi="Times New Roman"/>
          <w:color w:val="000000"/>
          <w:sz w:val="28"/>
          <w:szCs w:val="28"/>
        </w:rPr>
        <w:t xml:space="preserve"> </w:t>
      </w:r>
      <w:r w:rsidRPr="00A07D78">
        <w:rPr>
          <w:rFonts w:ascii="Times New Roman" w:hAnsi="Times New Roman"/>
          <w:color w:val="000000"/>
          <w:sz w:val="28"/>
          <w:szCs w:val="28"/>
        </w:rPr>
        <w:t>дебіторська заборгованість КП</w:t>
      </w:r>
      <w:r w:rsidRPr="00B55A97">
        <w:rPr>
          <w:rFonts w:ascii="Times New Roman" w:hAnsi="Times New Roman"/>
          <w:color w:val="000000"/>
          <w:sz w:val="28"/>
          <w:szCs w:val="28"/>
        </w:rPr>
        <w:t xml:space="preserve"> «</w:t>
      </w:r>
      <w:r w:rsidR="00C448CA">
        <w:rPr>
          <w:rFonts w:ascii="Times New Roman" w:hAnsi="Times New Roman"/>
          <w:color w:val="000000"/>
          <w:sz w:val="28"/>
          <w:szCs w:val="28"/>
        </w:rPr>
        <w:t>Теплий дім</w:t>
      </w:r>
      <w:r w:rsidRPr="00B55A97">
        <w:rPr>
          <w:rFonts w:ascii="Times New Roman" w:hAnsi="Times New Roman"/>
          <w:color w:val="000000"/>
          <w:sz w:val="28"/>
          <w:szCs w:val="28"/>
        </w:rPr>
        <w:t xml:space="preserve">» </w:t>
      </w:r>
      <w:r w:rsidR="00657961">
        <w:rPr>
          <w:rFonts w:ascii="Times New Roman" w:hAnsi="Times New Roman"/>
          <w:color w:val="000000"/>
          <w:sz w:val="28"/>
          <w:szCs w:val="28"/>
        </w:rPr>
        <w:t xml:space="preserve"> у 2020 році порівняно з 2019</w:t>
      </w:r>
      <w:r w:rsidR="00444767">
        <w:rPr>
          <w:rFonts w:ascii="Times New Roman" w:hAnsi="Times New Roman"/>
          <w:color w:val="000000"/>
          <w:sz w:val="28"/>
          <w:szCs w:val="28"/>
        </w:rPr>
        <w:t xml:space="preserve"> </w:t>
      </w:r>
      <w:r w:rsidR="00657961">
        <w:rPr>
          <w:rFonts w:ascii="Times New Roman" w:hAnsi="Times New Roman"/>
          <w:color w:val="000000"/>
          <w:sz w:val="28"/>
          <w:szCs w:val="28"/>
        </w:rPr>
        <w:t>роком збільшилась на 1783 тис.грн</w:t>
      </w:r>
      <w:r w:rsidR="00444767">
        <w:rPr>
          <w:rFonts w:ascii="Times New Roman" w:hAnsi="Times New Roman"/>
          <w:color w:val="000000"/>
          <w:sz w:val="28"/>
          <w:szCs w:val="28"/>
        </w:rPr>
        <w:t>.</w:t>
      </w:r>
      <w:r w:rsidR="00657961">
        <w:rPr>
          <w:rFonts w:ascii="Times New Roman" w:hAnsi="Times New Roman"/>
          <w:color w:val="000000"/>
          <w:sz w:val="28"/>
          <w:szCs w:val="28"/>
        </w:rPr>
        <w:t xml:space="preserve"> </w:t>
      </w:r>
      <w:r w:rsidR="00444767">
        <w:rPr>
          <w:rFonts w:ascii="Times New Roman" w:hAnsi="Times New Roman"/>
          <w:color w:val="000000"/>
          <w:sz w:val="28"/>
          <w:szCs w:val="28"/>
        </w:rPr>
        <w:t>У</w:t>
      </w:r>
      <w:r w:rsidRPr="00B55A97">
        <w:rPr>
          <w:rFonts w:ascii="Times New Roman" w:hAnsi="Times New Roman"/>
          <w:color w:val="000000"/>
          <w:sz w:val="28"/>
          <w:szCs w:val="28"/>
        </w:rPr>
        <w:t xml:space="preserve"> </w:t>
      </w:r>
      <w:r w:rsidRPr="00657961">
        <w:rPr>
          <w:rFonts w:ascii="Times New Roman" w:hAnsi="Times New Roman"/>
          <w:color w:val="000000"/>
          <w:sz w:val="28"/>
          <w:szCs w:val="28"/>
        </w:rPr>
        <w:t>201</w:t>
      </w:r>
      <w:r w:rsidR="00910396" w:rsidRPr="00657961">
        <w:rPr>
          <w:rFonts w:ascii="Times New Roman" w:hAnsi="Times New Roman"/>
          <w:color w:val="000000"/>
          <w:sz w:val="28"/>
          <w:szCs w:val="28"/>
        </w:rPr>
        <w:t>9</w:t>
      </w:r>
      <w:r w:rsidRPr="00657961">
        <w:rPr>
          <w:rFonts w:ascii="Times New Roman" w:hAnsi="Times New Roman"/>
          <w:color w:val="000000"/>
          <w:sz w:val="28"/>
          <w:szCs w:val="28"/>
        </w:rPr>
        <w:t xml:space="preserve"> році</w:t>
      </w:r>
      <w:r w:rsidR="00444767">
        <w:rPr>
          <w:rFonts w:ascii="Times New Roman" w:hAnsi="Times New Roman"/>
          <w:color w:val="000000"/>
          <w:sz w:val="28"/>
          <w:szCs w:val="28"/>
        </w:rPr>
        <w:t xml:space="preserve"> становила</w:t>
      </w:r>
      <w:r w:rsidRPr="00B55A97">
        <w:rPr>
          <w:rFonts w:ascii="Times New Roman" w:hAnsi="Times New Roman"/>
          <w:color w:val="000000"/>
          <w:sz w:val="28"/>
          <w:szCs w:val="28"/>
        </w:rPr>
        <w:t xml:space="preserve"> </w:t>
      </w:r>
      <w:r w:rsidR="00657961">
        <w:rPr>
          <w:rFonts w:ascii="Times New Roman" w:hAnsi="Times New Roman"/>
          <w:color w:val="000000"/>
          <w:sz w:val="28"/>
          <w:szCs w:val="28"/>
        </w:rPr>
        <w:t xml:space="preserve">17287 </w:t>
      </w:r>
      <w:r w:rsidR="00444767">
        <w:rPr>
          <w:rFonts w:ascii="Times New Roman" w:hAnsi="Times New Roman"/>
          <w:color w:val="000000"/>
          <w:sz w:val="28"/>
          <w:szCs w:val="28"/>
        </w:rPr>
        <w:t xml:space="preserve">у </w:t>
      </w:r>
      <w:r w:rsidR="00657961">
        <w:rPr>
          <w:rFonts w:ascii="Times New Roman" w:hAnsi="Times New Roman"/>
          <w:color w:val="000000"/>
          <w:sz w:val="28"/>
          <w:szCs w:val="28"/>
        </w:rPr>
        <w:t>2020 році 19070 тис.грн.</w:t>
      </w:r>
      <w:r w:rsidR="00444767">
        <w:rPr>
          <w:rFonts w:ascii="Times New Roman" w:hAnsi="Times New Roman"/>
          <w:color w:val="000000"/>
          <w:sz w:val="28"/>
          <w:szCs w:val="28"/>
        </w:rPr>
        <w:t xml:space="preserve"> </w:t>
      </w:r>
    </w:p>
    <w:p w:rsidR="006C5A5B" w:rsidRPr="00B55A97" w:rsidRDefault="00A40B4F" w:rsidP="000A66FF">
      <w:pPr>
        <w:tabs>
          <w:tab w:val="left" w:pos="10348"/>
        </w:tabs>
        <w:spacing w:after="0"/>
        <w:ind w:firstLine="709"/>
        <w:jc w:val="both"/>
        <w:rPr>
          <w:rFonts w:ascii="Times New Roman" w:hAnsi="Times New Roman"/>
          <w:color w:val="000000"/>
          <w:sz w:val="28"/>
          <w:szCs w:val="28"/>
        </w:rPr>
      </w:pPr>
      <w:r w:rsidRPr="00A07D78">
        <w:rPr>
          <w:rFonts w:ascii="Times New Roman" w:hAnsi="Times New Roman"/>
          <w:color w:val="000000"/>
          <w:sz w:val="28"/>
          <w:szCs w:val="28"/>
        </w:rPr>
        <w:t>З</w:t>
      </w:r>
      <w:r w:rsidR="006C5A5B" w:rsidRPr="00A07D78">
        <w:rPr>
          <w:rFonts w:ascii="Times New Roman" w:hAnsi="Times New Roman"/>
          <w:color w:val="000000"/>
          <w:sz w:val="28"/>
          <w:szCs w:val="28"/>
        </w:rPr>
        <w:t>аборгованість населення на початок 201</w:t>
      </w:r>
      <w:r w:rsidR="00B7249E" w:rsidRPr="00A07D78">
        <w:rPr>
          <w:rFonts w:ascii="Times New Roman" w:hAnsi="Times New Roman"/>
          <w:color w:val="000000"/>
          <w:sz w:val="28"/>
          <w:szCs w:val="28"/>
        </w:rPr>
        <w:t>9</w:t>
      </w:r>
      <w:r w:rsidR="006C5A5B" w:rsidRPr="00A07D78">
        <w:rPr>
          <w:rFonts w:ascii="Times New Roman" w:hAnsi="Times New Roman"/>
          <w:color w:val="000000"/>
          <w:sz w:val="28"/>
          <w:szCs w:val="28"/>
        </w:rPr>
        <w:t xml:space="preserve"> року </w:t>
      </w:r>
      <w:r w:rsidR="00D66BFE" w:rsidRPr="00A07D78">
        <w:rPr>
          <w:rFonts w:ascii="Times New Roman" w:hAnsi="Times New Roman"/>
          <w:color w:val="000000"/>
          <w:sz w:val="28"/>
          <w:szCs w:val="28"/>
        </w:rPr>
        <w:t>15708</w:t>
      </w:r>
      <w:r w:rsidR="006C5A5B" w:rsidRPr="00A07D78">
        <w:rPr>
          <w:rFonts w:ascii="Times New Roman" w:hAnsi="Times New Roman"/>
          <w:color w:val="000000"/>
          <w:sz w:val="28"/>
          <w:szCs w:val="28"/>
        </w:rPr>
        <w:t xml:space="preserve"> тис.грн.</w:t>
      </w:r>
      <w:r w:rsidR="00B7249E" w:rsidRPr="00A07D78">
        <w:rPr>
          <w:rFonts w:ascii="Times New Roman" w:hAnsi="Times New Roman"/>
          <w:color w:val="000000"/>
          <w:sz w:val="28"/>
          <w:szCs w:val="28"/>
        </w:rPr>
        <w:t>, на кінець року – 15778 тис.грн.</w:t>
      </w:r>
      <w:r w:rsidR="006C5A5B" w:rsidRPr="00A07D78">
        <w:rPr>
          <w:rFonts w:ascii="Times New Roman" w:hAnsi="Times New Roman"/>
          <w:color w:val="000000"/>
          <w:sz w:val="28"/>
          <w:szCs w:val="28"/>
        </w:rPr>
        <w:t xml:space="preserve"> </w:t>
      </w:r>
      <w:r w:rsidR="00364E34" w:rsidRPr="00A07D78">
        <w:rPr>
          <w:rFonts w:ascii="Times New Roman" w:hAnsi="Times New Roman"/>
          <w:color w:val="000000"/>
          <w:sz w:val="28"/>
          <w:szCs w:val="28"/>
        </w:rPr>
        <w:t>Заборгованість</w:t>
      </w:r>
      <w:r w:rsidR="00364E34">
        <w:rPr>
          <w:rFonts w:ascii="Times New Roman" w:hAnsi="Times New Roman"/>
          <w:color w:val="000000"/>
          <w:sz w:val="28"/>
          <w:szCs w:val="28"/>
        </w:rPr>
        <w:t xml:space="preserve"> населення залиши</w:t>
      </w:r>
      <w:r w:rsidR="00A75048">
        <w:rPr>
          <w:rFonts w:ascii="Times New Roman" w:hAnsi="Times New Roman"/>
          <w:color w:val="000000"/>
          <w:sz w:val="28"/>
          <w:szCs w:val="28"/>
        </w:rPr>
        <w:t>ла</w:t>
      </w:r>
      <w:r w:rsidR="00364E34">
        <w:rPr>
          <w:rFonts w:ascii="Times New Roman" w:hAnsi="Times New Roman"/>
          <w:color w:val="000000"/>
          <w:sz w:val="28"/>
          <w:szCs w:val="28"/>
        </w:rPr>
        <w:t>сь на тому ж рівні, що й була на початку року. Збільшення заборгованості не відбулося незважаючи на ризики пов’язані з монетизацією субсидій.</w:t>
      </w:r>
    </w:p>
    <w:p w:rsidR="006C5A5B" w:rsidRPr="009E4022" w:rsidRDefault="006C5A5B" w:rsidP="000A66FF">
      <w:pPr>
        <w:keepNext/>
        <w:tabs>
          <w:tab w:val="left" w:pos="10348"/>
        </w:tabs>
        <w:spacing w:after="0"/>
        <w:ind w:firstLine="709"/>
        <w:jc w:val="right"/>
        <w:rPr>
          <w:i/>
          <w:sz w:val="20"/>
          <w:szCs w:val="20"/>
        </w:rPr>
      </w:pPr>
      <w:r w:rsidRPr="009E4022">
        <w:rPr>
          <w:i/>
          <w:sz w:val="20"/>
          <w:szCs w:val="20"/>
        </w:rPr>
        <w:t xml:space="preserve">Таблиця </w:t>
      </w:r>
      <w:r w:rsidR="00C76BA3">
        <w:rPr>
          <w:i/>
          <w:sz w:val="20"/>
          <w:szCs w:val="20"/>
        </w:rPr>
        <w:t>1</w:t>
      </w:r>
      <w:r w:rsidR="00730D21">
        <w:rPr>
          <w:i/>
          <w:sz w:val="20"/>
          <w:szCs w:val="20"/>
        </w:rPr>
        <w:t>6</w:t>
      </w:r>
    </w:p>
    <w:p w:rsidR="006C5A5B" w:rsidRPr="00891076" w:rsidRDefault="006C5A5B" w:rsidP="000A66FF">
      <w:pPr>
        <w:keepNext/>
        <w:tabs>
          <w:tab w:val="left" w:pos="10348"/>
        </w:tabs>
        <w:spacing w:after="240"/>
        <w:jc w:val="center"/>
        <w:rPr>
          <w:rFonts w:ascii="Times New Roman" w:hAnsi="Times New Roman"/>
          <w:b/>
          <w:sz w:val="24"/>
          <w:szCs w:val="24"/>
        </w:rPr>
      </w:pPr>
      <w:r w:rsidRPr="00891076">
        <w:rPr>
          <w:rFonts w:ascii="Times New Roman" w:hAnsi="Times New Roman"/>
          <w:b/>
          <w:sz w:val="24"/>
          <w:szCs w:val="24"/>
        </w:rPr>
        <w:t xml:space="preserve">Заборгованість </w:t>
      </w:r>
      <w:r w:rsidR="000B6CD1">
        <w:rPr>
          <w:rFonts w:ascii="Times New Roman" w:hAnsi="Times New Roman"/>
          <w:b/>
          <w:sz w:val="24"/>
          <w:szCs w:val="24"/>
        </w:rPr>
        <w:t>КП «</w:t>
      </w:r>
      <w:r w:rsidR="00BA189D">
        <w:rPr>
          <w:rFonts w:ascii="Times New Roman" w:hAnsi="Times New Roman"/>
          <w:b/>
          <w:sz w:val="24"/>
          <w:szCs w:val="24"/>
        </w:rPr>
        <w:t>Теплий дім</w:t>
      </w:r>
      <w:r w:rsidR="000B6CD1">
        <w:rPr>
          <w:rFonts w:ascii="Times New Roman" w:hAnsi="Times New Roman"/>
          <w:b/>
          <w:sz w:val="24"/>
          <w:szCs w:val="24"/>
        </w:rPr>
        <w:t xml:space="preserve">» </w:t>
      </w:r>
      <w:r w:rsidRPr="00891076">
        <w:rPr>
          <w:rFonts w:ascii="Times New Roman" w:hAnsi="Times New Roman"/>
          <w:b/>
          <w:sz w:val="24"/>
          <w:szCs w:val="24"/>
        </w:rPr>
        <w:t xml:space="preserve"> станом на </w:t>
      </w:r>
      <w:r w:rsidR="000B6CD1">
        <w:rPr>
          <w:rFonts w:ascii="Times New Roman" w:hAnsi="Times New Roman"/>
          <w:b/>
          <w:sz w:val="24"/>
          <w:szCs w:val="24"/>
        </w:rPr>
        <w:t>01</w:t>
      </w:r>
      <w:r w:rsidR="00B71324">
        <w:rPr>
          <w:rFonts w:ascii="Times New Roman" w:hAnsi="Times New Roman"/>
          <w:b/>
          <w:sz w:val="24"/>
          <w:szCs w:val="24"/>
        </w:rPr>
        <w:t xml:space="preserve"> </w:t>
      </w:r>
      <w:r w:rsidR="000B6CD1">
        <w:rPr>
          <w:rFonts w:ascii="Times New Roman" w:hAnsi="Times New Roman"/>
          <w:b/>
          <w:sz w:val="24"/>
          <w:szCs w:val="24"/>
        </w:rPr>
        <w:t>січня</w:t>
      </w:r>
      <w:r w:rsidR="00B71324">
        <w:rPr>
          <w:rFonts w:ascii="Times New Roman" w:hAnsi="Times New Roman"/>
          <w:b/>
          <w:sz w:val="24"/>
          <w:szCs w:val="24"/>
        </w:rPr>
        <w:t xml:space="preserve"> </w:t>
      </w:r>
      <w:r w:rsidRPr="00891076">
        <w:rPr>
          <w:rFonts w:ascii="Times New Roman" w:hAnsi="Times New Roman"/>
          <w:b/>
          <w:sz w:val="24"/>
          <w:szCs w:val="24"/>
        </w:rPr>
        <w:t>20</w:t>
      </w:r>
      <w:r w:rsidR="00C448CA">
        <w:rPr>
          <w:rFonts w:ascii="Times New Roman" w:hAnsi="Times New Roman"/>
          <w:b/>
          <w:sz w:val="24"/>
          <w:szCs w:val="24"/>
        </w:rPr>
        <w:t>20</w:t>
      </w:r>
      <w:r w:rsidRPr="00891076">
        <w:rPr>
          <w:rFonts w:ascii="Times New Roman" w:hAnsi="Times New Roman"/>
          <w:b/>
          <w:sz w:val="24"/>
          <w:szCs w:val="24"/>
        </w:rPr>
        <w:t xml:space="preserve"> р.</w:t>
      </w:r>
      <w:r w:rsidR="00891076" w:rsidRPr="00891076">
        <w:rPr>
          <w:rFonts w:ascii="Times New Roman" w:hAnsi="Times New Roman"/>
          <w:b/>
          <w:sz w:val="24"/>
          <w:szCs w:val="24"/>
        </w:rPr>
        <w:t>, тис. грн.</w:t>
      </w:r>
    </w:p>
    <w:tbl>
      <w:tblPr>
        <w:tblW w:w="8946"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551"/>
        <w:gridCol w:w="2076"/>
        <w:gridCol w:w="1026"/>
        <w:gridCol w:w="1026"/>
        <w:gridCol w:w="1091"/>
        <w:gridCol w:w="1124"/>
        <w:gridCol w:w="1026"/>
        <w:gridCol w:w="1026"/>
      </w:tblGrid>
      <w:tr w:rsidR="00662804" w:rsidRPr="00513B3B" w:rsidTr="00662804">
        <w:trPr>
          <w:trHeight w:val="20"/>
          <w:jc w:val="center"/>
        </w:trPr>
        <w:tc>
          <w:tcPr>
            <w:tcW w:w="551" w:type="dxa"/>
            <w:shd w:val="clear" w:color="auto" w:fill="auto"/>
            <w:hideMark/>
          </w:tcPr>
          <w:p w:rsidR="00662804" w:rsidRPr="00513B3B" w:rsidRDefault="00662804" w:rsidP="000A66FF">
            <w:pPr>
              <w:tabs>
                <w:tab w:val="left" w:pos="10348"/>
              </w:tabs>
              <w:spacing w:after="0" w:line="240" w:lineRule="auto"/>
              <w:jc w:val="center"/>
              <w:rPr>
                <w:rFonts w:ascii="Times New Roman" w:eastAsia="Times New Roman" w:hAnsi="Times New Roman"/>
                <w:b/>
                <w:bCs/>
                <w:sz w:val="18"/>
                <w:szCs w:val="18"/>
                <w:lang w:eastAsia="ru-RU"/>
              </w:rPr>
            </w:pPr>
            <w:r w:rsidRPr="00513B3B">
              <w:rPr>
                <w:rFonts w:ascii="Times New Roman" w:eastAsia="Times New Roman" w:hAnsi="Times New Roman"/>
                <w:b/>
                <w:bCs/>
                <w:sz w:val="18"/>
                <w:szCs w:val="18"/>
                <w:lang w:eastAsia="ru-RU"/>
              </w:rPr>
              <w:t>п/п</w:t>
            </w:r>
          </w:p>
        </w:tc>
        <w:tc>
          <w:tcPr>
            <w:tcW w:w="2076" w:type="dxa"/>
            <w:shd w:val="clear" w:color="auto" w:fill="auto"/>
            <w:hideMark/>
          </w:tcPr>
          <w:p w:rsidR="00662804" w:rsidRPr="00513B3B" w:rsidRDefault="00662804" w:rsidP="000A66FF">
            <w:pPr>
              <w:tabs>
                <w:tab w:val="left" w:pos="10348"/>
              </w:tabs>
              <w:spacing w:after="0" w:line="240" w:lineRule="auto"/>
              <w:jc w:val="center"/>
              <w:rPr>
                <w:rFonts w:ascii="Times New Roman" w:eastAsia="Times New Roman" w:hAnsi="Times New Roman"/>
                <w:b/>
                <w:bCs/>
                <w:sz w:val="18"/>
                <w:szCs w:val="18"/>
                <w:lang w:eastAsia="ru-RU"/>
              </w:rPr>
            </w:pPr>
            <w:r w:rsidRPr="00513B3B">
              <w:rPr>
                <w:rFonts w:ascii="Times New Roman" w:eastAsia="Times New Roman" w:hAnsi="Times New Roman"/>
                <w:b/>
                <w:bCs/>
                <w:sz w:val="18"/>
                <w:szCs w:val="18"/>
                <w:lang w:eastAsia="ru-RU"/>
              </w:rPr>
              <w:t>Заборгованість</w:t>
            </w:r>
          </w:p>
        </w:tc>
        <w:tc>
          <w:tcPr>
            <w:tcW w:w="1026" w:type="dxa"/>
            <w:shd w:val="clear" w:color="auto" w:fill="auto"/>
            <w:hideMark/>
          </w:tcPr>
          <w:p w:rsidR="00662804" w:rsidRPr="00513B3B" w:rsidRDefault="00662804" w:rsidP="000A66FF">
            <w:pPr>
              <w:tabs>
                <w:tab w:val="left" w:pos="10348"/>
              </w:tabs>
              <w:spacing w:after="0" w:line="240" w:lineRule="auto"/>
              <w:jc w:val="center"/>
              <w:rPr>
                <w:rFonts w:ascii="Times New Roman" w:eastAsia="Times New Roman" w:hAnsi="Times New Roman"/>
                <w:b/>
                <w:bCs/>
                <w:sz w:val="18"/>
                <w:szCs w:val="18"/>
                <w:lang w:eastAsia="ru-RU"/>
              </w:rPr>
            </w:pPr>
            <w:r w:rsidRPr="00513B3B">
              <w:rPr>
                <w:rFonts w:ascii="Times New Roman" w:eastAsia="Times New Roman" w:hAnsi="Times New Roman"/>
                <w:b/>
                <w:bCs/>
                <w:sz w:val="18"/>
                <w:szCs w:val="18"/>
                <w:lang w:eastAsia="ru-RU"/>
              </w:rPr>
              <w:t>01.01.2016</w:t>
            </w:r>
          </w:p>
        </w:tc>
        <w:tc>
          <w:tcPr>
            <w:tcW w:w="1026" w:type="dxa"/>
            <w:shd w:val="clear" w:color="auto" w:fill="auto"/>
            <w:hideMark/>
          </w:tcPr>
          <w:p w:rsidR="00662804" w:rsidRPr="00513B3B" w:rsidRDefault="00662804" w:rsidP="000A66FF">
            <w:pPr>
              <w:tabs>
                <w:tab w:val="left" w:pos="10348"/>
              </w:tabs>
              <w:spacing w:after="0" w:line="240" w:lineRule="auto"/>
              <w:jc w:val="center"/>
              <w:rPr>
                <w:rFonts w:ascii="Times New Roman" w:eastAsia="Times New Roman" w:hAnsi="Times New Roman"/>
                <w:b/>
                <w:bCs/>
                <w:sz w:val="18"/>
                <w:szCs w:val="18"/>
                <w:lang w:eastAsia="ru-RU"/>
              </w:rPr>
            </w:pPr>
            <w:r w:rsidRPr="00513B3B">
              <w:rPr>
                <w:rFonts w:ascii="Times New Roman" w:eastAsia="Times New Roman" w:hAnsi="Times New Roman"/>
                <w:b/>
                <w:bCs/>
                <w:sz w:val="18"/>
                <w:szCs w:val="18"/>
                <w:lang w:eastAsia="ru-RU"/>
              </w:rPr>
              <w:t>01.01.2017</w:t>
            </w:r>
          </w:p>
        </w:tc>
        <w:tc>
          <w:tcPr>
            <w:tcW w:w="1091" w:type="dxa"/>
            <w:shd w:val="clear" w:color="auto" w:fill="auto"/>
            <w:hideMark/>
          </w:tcPr>
          <w:p w:rsidR="00662804" w:rsidRPr="00513B3B" w:rsidRDefault="00662804" w:rsidP="000A66FF">
            <w:pPr>
              <w:tabs>
                <w:tab w:val="left" w:pos="10348"/>
              </w:tabs>
              <w:spacing w:after="0" w:line="240" w:lineRule="auto"/>
              <w:jc w:val="center"/>
              <w:rPr>
                <w:rFonts w:ascii="Times New Roman" w:eastAsia="Times New Roman" w:hAnsi="Times New Roman"/>
                <w:b/>
                <w:bCs/>
                <w:sz w:val="18"/>
                <w:szCs w:val="18"/>
                <w:lang w:val="en-US" w:eastAsia="ru-RU"/>
              </w:rPr>
            </w:pPr>
            <w:r w:rsidRPr="00513B3B">
              <w:rPr>
                <w:rFonts w:ascii="Times New Roman" w:eastAsia="Times New Roman" w:hAnsi="Times New Roman"/>
                <w:b/>
                <w:bCs/>
                <w:sz w:val="18"/>
                <w:szCs w:val="18"/>
                <w:lang w:val="en-US" w:eastAsia="ru-RU"/>
              </w:rPr>
              <w:t>01</w:t>
            </w:r>
            <w:r w:rsidRPr="00513B3B">
              <w:rPr>
                <w:rFonts w:ascii="Times New Roman" w:eastAsia="Times New Roman" w:hAnsi="Times New Roman"/>
                <w:b/>
                <w:bCs/>
                <w:sz w:val="18"/>
                <w:szCs w:val="18"/>
                <w:lang w:eastAsia="ru-RU"/>
              </w:rPr>
              <w:t>.0</w:t>
            </w:r>
            <w:r w:rsidRPr="00513B3B">
              <w:rPr>
                <w:rFonts w:ascii="Times New Roman" w:eastAsia="Times New Roman" w:hAnsi="Times New Roman"/>
                <w:b/>
                <w:bCs/>
                <w:sz w:val="18"/>
                <w:szCs w:val="18"/>
                <w:lang w:val="en-US" w:eastAsia="ru-RU"/>
              </w:rPr>
              <w:t>1</w:t>
            </w:r>
            <w:r w:rsidRPr="00513B3B">
              <w:rPr>
                <w:rFonts w:ascii="Times New Roman" w:eastAsia="Times New Roman" w:hAnsi="Times New Roman"/>
                <w:b/>
                <w:bCs/>
                <w:sz w:val="18"/>
                <w:szCs w:val="18"/>
                <w:lang w:eastAsia="ru-RU"/>
              </w:rPr>
              <w:t>.201</w:t>
            </w:r>
            <w:r w:rsidRPr="00513B3B">
              <w:rPr>
                <w:rFonts w:ascii="Times New Roman" w:eastAsia="Times New Roman" w:hAnsi="Times New Roman"/>
                <w:b/>
                <w:bCs/>
                <w:sz w:val="18"/>
                <w:szCs w:val="18"/>
                <w:lang w:val="en-US" w:eastAsia="ru-RU"/>
              </w:rPr>
              <w:t>8</w:t>
            </w:r>
          </w:p>
        </w:tc>
        <w:tc>
          <w:tcPr>
            <w:tcW w:w="1124" w:type="dxa"/>
          </w:tcPr>
          <w:p w:rsidR="00662804" w:rsidRPr="00513B3B" w:rsidRDefault="00662804" w:rsidP="000A66FF">
            <w:pPr>
              <w:tabs>
                <w:tab w:val="left" w:pos="10348"/>
              </w:tabs>
              <w:spacing w:after="0" w:line="240" w:lineRule="auto"/>
              <w:jc w:val="center"/>
              <w:rPr>
                <w:rFonts w:ascii="Times New Roman" w:eastAsia="Times New Roman" w:hAnsi="Times New Roman"/>
                <w:b/>
                <w:bCs/>
                <w:sz w:val="18"/>
                <w:szCs w:val="18"/>
                <w:lang w:eastAsia="ru-RU"/>
              </w:rPr>
            </w:pPr>
            <w:r w:rsidRPr="00513B3B">
              <w:rPr>
                <w:rFonts w:ascii="Times New Roman" w:eastAsia="Times New Roman" w:hAnsi="Times New Roman"/>
                <w:b/>
                <w:bCs/>
                <w:sz w:val="18"/>
                <w:szCs w:val="18"/>
                <w:lang w:eastAsia="ru-RU"/>
              </w:rPr>
              <w:t>01.01.2019</w:t>
            </w:r>
          </w:p>
        </w:tc>
        <w:tc>
          <w:tcPr>
            <w:tcW w:w="1026" w:type="dxa"/>
          </w:tcPr>
          <w:p w:rsidR="00662804" w:rsidRPr="00513B3B" w:rsidRDefault="00662804" w:rsidP="000A66FF">
            <w:pPr>
              <w:tabs>
                <w:tab w:val="left" w:pos="10348"/>
              </w:tabs>
              <w:spacing w:after="0" w:line="240" w:lineRule="auto"/>
              <w:jc w:val="center"/>
              <w:rPr>
                <w:rFonts w:ascii="Times New Roman" w:eastAsia="Times New Roman" w:hAnsi="Times New Roman"/>
                <w:b/>
                <w:bCs/>
                <w:sz w:val="18"/>
                <w:szCs w:val="18"/>
                <w:lang w:eastAsia="ru-RU"/>
              </w:rPr>
            </w:pPr>
            <w:r>
              <w:rPr>
                <w:rFonts w:ascii="Times New Roman" w:eastAsia="Times New Roman" w:hAnsi="Times New Roman"/>
                <w:b/>
                <w:bCs/>
                <w:sz w:val="18"/>
                <w:szCs w:val="18"/>
                <w:lang w:eastAsia="ru-RU"/>
              </w:rPr>
              <w:t>01.01.2020</w:t>
            </w:r>
          </w:p>
        </w:tc>
        <w:tc>
          <w:tcPr>
            <w:tcW w:w="1026" w:type="dxa"/>
          </w:tcPr>
          <w:p w:rsidR="00662804" w:rsidRDefault="00662804" w:rsidP="000A66FF">
            <w:pPr>
              <w:tabs>
                <w:tab w:val="left" w:pos="10348"/>
              </w:tabs>
              <w:spacing w:after="0" w:line="240" w:lineRule="auto"/>
              <w:jc w:val="center"/>
              <w:rPr>
                <w:rFonts w:ascii="Times New Roman" w:eastAsia="Times New Roman" w:hAnsi="Times New Roman"/>
                <w:b/>
                <w:bCs/>
                <w:sz w:val="18"/>
                <w:szCs w:val="18"/>
                <w:lang w:eastAsia="ru-RU"/>
              </w:rPr>
            </w:pPr>
            <w:r>
              <w:rPr>
                <w:rFonts w:ascii="Times New Roman" w:eastAsia="Times New Roman" w:hAnsi="Times New Roman"/>
                <w:b/>
                <w:bCs/>
                <w:sz w:val="18"/>
                <w:szCs w:val="18"/>
                <w:lang w:eastAsia="ru-RU"/>
              </w:rPr>
              <w:t>01.01.2021</w:t>
            </w:r>
          </w:p>
        </w:tc>
      </w:tr>
      <w:tr w:rsidR="00662804" w:rsidRPr="00513B3B" w:rsidTr="00EE7E35">
        <w:trPr>
          <w:trHeight w:val="20"/>
          <w:jc w:val="center"/>
        </w:trPr>
        <w:tc>
          <w:tcPr>
            <w:tcW w:w="551" w:type="dxa"/>
            <w:shd w:val="clear" w:color="auto" w:fill="auto"/>
            <w:hideMark/>
          </w:tcPr>
          <w:p w:rsidR="00662804" w:rsidRPr="00513B3B" w:rsidRDefault="00662804" w:rsidP="000A66FF">
            <w:pPr>
              <w:tabs>
                <w:tab w:val="left" w:pos="10348"/>
              </w:tabs>
              <w:spacing w:after="0" w:line="240" w:lineRule="auto"/>
              <w:rPr>
                <w:rFonts w:ascii="Times New Roman" w:hAnsi="Times New Roman"/>
                <w:b/>
                <w:color w:val="000000"/>
                <w:sz w:val="18"/>
                <w:szCs w:val="18"/>
              </w:rPr>
            </w:pPr>
            <w:r w:rsidRPr="00513B3B">
              <w:rPr>
                <w:rFonts w:ascii="Times New Roman" w:hAnsi="Times New Roman"/>
                <w:b/>
                <w:color w:val="000000"/>
                <w:sz w:val="18"/>
                <w:szCs w:val="18"/>
              </w:rPr>
              <w:t>I).</w:t>
            </w:r>
          </w:p>
        </w:tc>
        <w:tc>
          <w:tcPr>
            <w:tcW w:w="2076" w:type="dxa"/>
            <w:shd w:val="clear" w:color="auto" w:fill="auto"/>
            <w:hideMark/>
          </w:tcPr>
          <w:p w:rsidR="00662804" w:rsidRPr="00513B3B" w:rsidRDefault="00662804" w:rsidP="000A66FF">
            <w:pPr>
              <w:tabs>
                <w:tab w:val="left" w:pos="10348"/>
              </w:tabs>
              <w:spacing w:after="0" w:line="240" w:lineRule="auto"/>
              <w:rPr>
                <w:rFonts w:ascii="Times New Roman" w:hAnsi="Times New Roman"/>
                <w:b/>
                <w:color w:val="000000"/>
                <w:sz w:val="18"/>
                <w:szCs w:val="18"/>
              </w:rPr>
            </w:pPr>
            <w:r w:rsidRPr="00513B3B">
              <w:rPr>
                <w:rFonts w:ascii="Times New Roman" w:hAnsi="Times New Roman"/>
                <w:b/>
                <w:color w:val="000000"/>
                <w:sz w:val="18"/>
                <w:szCs w:val="18"/>
              </w:rPr>
              <w:t>Дебіторська заборгованість всього,у т.ч.</w:t>
            </w:r>
          </w:p>
        </w:tc>
        <w:tc>
          <w:tcPr>
            <w:tcW w:w="1026"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b/>
                <w:color w:val="000000"/>
                <w:sz w:val="18"/>
                <w:szCs w:val="18"/>
              </w:rPr>
            </w:pPr>
            <w:r w:rsidRPr="00513B3B">
              <w:rPr>
                <w:rFonts w:ascii="Times New Roman" w:hAnsi="Times New Roman"/>
                <w:b/>
                <w:color w:val="000000"/>
                <w:sz w:val="18"/>
                <w:szCs w:val="18"/>
              </w:rPr>
              <w:t>10319</w:t>
            </w:r>
          </w:p>
        </w:tc>
        <w:tc>
          <w:tcPr>
            <w:tcW w:w="1026"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b/>
                <w:color w:val="000000"/>
                <w:sz w:val="18"/>
                <w:szCs w:val="18"/>
              </w:rPr>
            </w:pPr>
            <w:r w:rsidRPr="00513B3B">
              <w:rPr>
                <w:rFonts w:ascii="Times New Roman" w:hAnsi="Times New Roman"/>
                <w:b/>
                <w:color w:val="000000"/>
                <w:sz w:val="18"/>
                <w:szCs w:val="18"/>
              </w:rPr>
              <w:t>11286</w:t>
            </w:r>
          </w:p>
        </w:tc>
        <w:tc>
          <w:tcPr>
            <w:tcW w:w="1091"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b/>
                <w:color w:val="000000"/>
                <w:sz w:val="18"/>
                <w:szCs w:val="18"/>
                <w:lang w:val="en-US"/>
              </w:rPr>
            </w:pPr>
            <w:r w:rsidRPr="00513B3B">
              <w:rPr>
                <w:rFonts w:ascii="Times New Roman" w:hAnsi="Times New Roman"/>
                <w:b/>
                <w:color w:val="000000"/>
                <w:sz w:val="18"/>
                <w:szCs w:val="18"/>
                <w:lang w:val="en-US"/>
              </w:rPr>
              <w:t>16070</w:t>
            </w:r>
          </w:p>
        </w:tc>
        <w:tc>
          <w:tcPr>
            <w:tcW w:w="1124" w:type="dxa"/>
            <w:vAlign w:val="bottom"/>
          </w:tcPr>
          <w:p w:rsidR="00662804" w:rsidRPr="00D1277D" w:rsidRDefault="00662804" w:rsidP="000A66FF">
            <w:pPr>
              <w:tabs>
                <w:tab w:val="left" w:pos="10348"/>
              </w:tabs>
              <w:spacing w:after="0" w:line="240" w:lineRule="auto"/>
              <w:jc w:val="right"/>
              <w:rPr>
                <w:rFonts w:ascii="Times New Roman" w:hAnsi="Times New Roman"/>
                <w:b/>
                <w:color w:val="000000"/>
                <w:sz w:val="18"/>
                <w:szCs w:val="18"/>
              </w:rPr>
            </w:pPr>
            <w:r>
              <w:rPr>
                <w:rFonts w:ascii="Times New Roman" w:hAnsi="Times New Roman"/>
                <w:b/>
                <w:color w:val="000000"/>
                <w:sz w:val="18"/>
                <w:szCs w:val="18"/>
              </w:rPr>
              <w:t>19163</w:t>
            </w:r>
          </w:p>
        </w:tc>
        <w:tc>
          <w:tcPr>
            <w:tcW w:w="1026" w:type="dxa"/>
            <w:vAlign w:val="bottom"/>
          </w:tcPr>
          <w:p w:rsidR="00662804" w:rsidRDefault="00662804" w:rsidP="000A66FF">
            <w:pPr>
              <w:tabs>
                <w:tab w:val="left" w:pos="10348"/>
              </w:tabs>
              <w:spacing w:after="0" w:line="240" w:lineRule="auto"/>
              <w:jc w:val="right"/>
              <w:rPr>
                <w:rFonts w:ascii="Times New Roman" w:hAnsi="Times New Roman"/>
                <w:b/>
                <w:color w:val="000000"/>
                <w:sz w:val="18"/>
                <w:szCs w:val="18"/>
              </w:rPr>
            </w:pPr>
            <w:r>
              <w:rPr>
                <w:rFonts w:ascii="Times New Roman" w:hAnsi="Times New Roman"/>
                <w:b/>
                <w:color w:val="000000"/>
                <w:sz w:val="18"/>
                <w:szCs w:val="18"/>
              </w:rPr>
              <w:t>17287</w:t>
            </w:r>
          </w:p>
        </w:tc>
        <w:tc>
          <w:tcPr>
            <w:tcW w:w="1026" w:type="dxa"/>
            <w:vAlign w:val="bottom"/>
          </w:tcPr>
          <w:p w:rsidR="00662804" w:rsidRDefault="00662804" w:rsidP="000A66FF">
            <w:pPr>
              <w:tabs>
                <w:tab w:val="left" w:pos="10348"/>
              </w:tabs>
              <w:spacing w:after="0" w:line="240" w:lineRule="auto"/>
              <w:jc w:val="right"/>
              <w:rPr>
                <w:rFonts w:ascii="Times New Roman" w:hAnsi="Times New Roman"/>
                <w:b/>
                <w:color w:val="000000"/>
                <w:sz w:val="18"/>
                <w:szCs w:val="18"/>
              </w:rPr>
            </w:pPr>
            <w:r>
              <w:rPr>
                <w:rFonts w:ascii="Times New Roman" w:hAnsi="Times New Roman"/>
                <w:b/>
                <w:color w:val="000000"/>
                <w:sz w:val="18"/>
                <w:szCs w:val="18"/>
              </w:rPr>
              <w:t>19586</w:t>
            </w:r>
          </w:p>
        </w:tc>
      </w:tr>
      <w:tr w:rsidR="00662804" w:rsidRPr="00513B3B" w:rsidTr="00EE7E35">
        <w:trPr>
          <w:trHeight w:val="20"/>
          <w:jc w:val="center"/>
        </w:trPr>
        <w:tc>
          <w:tcPr>
            <w:tcW w:w="551" w:type="dxa"/>
            <w:shd w:val="clear" w:color="auto" w:fill="auto"/>
            <w:hideMark/>
          </w:tcPr>
          <w:p w:rsidR="00662804" w:rsidRPr="00513B3B" w:rsidRDefault="00662804" w:rsidP="000A66FF">
            <w:pPr>
              <w:tabs>
                <w:tab w:val="left" w:pos="10348"/>
              </w:tabs>
              <w:spacing w:after="0" w:line="240" w:lineRule="auto"/>
              <w:rPr>
                <w:rFonts w:ascii="Times New Roman" w:hAnsi="Times New Roman"/>
                <w:color w:val="000000"/>
                <w:sz w:val="18"/>
                <w:szCs w:val="18"/>
              </w:rPr>
            </w:pPr>
            <w:r w:rsidRPr="00513B3B">
              <w:rPr>
                <w:rFonts w:ascii="Times New Roman" w:hAnsi="Times New Roman"/>
                <w:color w:val="000000"/>
                <w:sz w:val="18"/>
                <w:szCs w:val="18"/>
              </w:rPr>
              <w:t>1</w:t>
            </w:r>
          </w:p>
        </w:tc>
        <w:tc>
          <w:tcPr>
            <w:tcW w:w="2076" w:type="dxa"/>
            <w:shd w:val="clear" w:color="auto" w:fill="auto"/>
            <w:hideMark/>
          </w:tcPr>
          <w:p w:rsidR="00662804" w:rsidRPr="00513B3B" w:rsidRDefault="00662804" w:rsidP="000A66FF">
            <w:pPr>
              <w:tabs>
                <w:tab w:val="left" w:pos="10348"/>
              </w:tabs>
              <w:spacing w:after="0" w:line="240" w:lineRule="auto"/>
              <w:rPr>
                <w:rFonts w:ascii="Times New Roman" w:hAnsi="Times New Roman"/>
                <w:color w:val="000000"/>
                <w:sz w:val="18"/>
                <w:szCs w:val="18"/>
              </w:rPr>
            </w:pPr>
            <w:r w:rsidRPr="00513B3B">
              <w:rPr>
                <w:rFonts w:ascii="Times New Roman" w:hAnsi="Times New Roman"/>
                <w:color w:val="000000"/>
                <w:sz w:val="18"/>
                <w:szCs w:val="18"/>
              </w:rPr>
              <w:t>безнадійна (більше 3-х років)</w:t>
            </w:r>
          </w:p>
        </w:tc>
        <w:tc>
          <w:tcPr>
            <w:tcW w:w="1026"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sidRPr="00513B3B">
              <w:rPr>
                <w:rFonts w:ascii="Times New Roman" w:hAnsi="Times New Roman"/>
                <w:color w:val="000000"/>
                <w:sz w:val="18"/>
                <w:szCs w:val="18"/>
              </w:rPr>
              <w:t>-</w:t>
            </w:r>
          </w:p>
        </w:tc>
        <w:tc>
          <w:tcPr>
            <w:tcW w:w="1026"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sidRPr="00513B3B">
              <w:rPr>
                <w:rFonts w:ascii="Times New Roman" w:hAnsi="Times New Roman"/>
                <w:color w:val="000000"/>
                <w:sz w:val="18"/>
                <w:szCs w:val="18"/>
              </w:rPr>
              <w:t> </w:t>
            </w:r>
          </w:p>
        </w:tc>
        <w:tc>
          <w:tcPr>
            <w:tcW w:w="1091"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sidRPr="00513B3B">
              <w:rPr>
                <w:rFonts w:ascii="Times New Roman" w:hAnsi="Times New Roman"/>
                <w:color w:val="000000"/>
                <w:sz w:val="18"/>
                <w:szCs w:val="18"/>
              </w:rPr>
              <w:t>-</w:t>
            </w:r>
          </w:p>
        </w:tc>
        <w:tc>
          <w:tcPr>
            <w:tcW w:w="1124" w:type="dxa"/>
            <w:vAlign w:val="bottom"/>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w:t>
            </w:r>
          </w:p>
        </w:tc>
        <w:tc>
          <w:tcPr>
            <w:tcW w:w="1026" w:type="dxa"/>
            <w:vAlign w:val="bottom"/>
          </w:tcPr>
          <w:p w:rsidR="00662804" w:rsidRDefault="00662804" w:rsidP="000A66FF">
            <w:pPr>
              <w:tabs>
                <w:tab w:val="left" w:pos="10348"/>
              </w:tabs>
              <w:spacing w:after="0" w:line="240" w:lineRule="auto"/>
              <w:jc w:val="right"/>
              <w:rPr>
                <w:rFonts w:ascii="Times New Roman" w:hAnsi="Times New Roman"/>
                <w:color w:val="000000"/>
                <w:sz w:val="18"/>
                <w:szCs w:val="18"/>
              </w:rPr>
            </w:pPr>
          </w:p>
        </w:tc>
        <w:tc>
          <w:tcPr>
            <w:tcW w:w="1026" w:type="dxa"/>
            <w:vAlign w:val="bottom"/>
          </w:tcPr>
          <w:p w:rsidR="00662804" w:rsidRDefault="00662804" w:rsidP="000A66FF">
            <w:pPr>
              <w:tabs>
                <w:tab w:val="left" w:pos="10348"/>
              </w:tabs>
              <w:spacing w:after="0" w:line="240" w:lineRule="auto"/>
              <w:jc w:val="right"/>
              <w:rPr>
                <w:rFonts w:ascii="Times New Roman" w:hAnsi="Times New Roman"/>
                <w:color w:val="000000"/>
                <w:sz w:val="18"/>
                <w:szCs w:val="18"/>
              </w:rPr>
            </w:pPr>
          </w:p>
        </w:tc>
      </w:tr>
      <w:tr w:rsidR="00662804" w:rsidRPr="00513B3B" w:rsidTr="00EE7E35">
        <w:trPr>
          <w:trHeight w:val="20"/>
          <w:jc w:val="center"/>
        </w:trPr>
        <w:tc>
          <w:tcPr>
            <w:tcW w:w="551" w:type="dxa"/>
            <w:shd w:val="clear" w:color="auto" w:fill="auto"/>
            <w:hideMark/>
          </w:tcPr>
          <w:p w:rsidR="00662804" w:rsidRPr="00513B3B" w:rsidRDefault="00662804" w:rsidP="000A66FF">
            <w:pPr>
              <w:tabs>
                <w:tab w:val="left" w:pos="10348"/>
              </w:tabs>
              <w:spacing w:after="0" w:line="240" w:lineRule="auto"/>
              <w:rPr>
                <w:rFonts w:ascii="Times New Roman" w:hAnsi="Times New Roman"/>
                <w:color w:val="000000"/>
                <w:sz w:val="18"/>
                <w:szCs w:val="18"/>
              </w:rPr>
            </w:pPr>
            <w:r w:rsidRPr="00513B3B">
              <w:rPr>
                <w:rFonts w:ascii="Times New Roman" w:hAnsi="Times New Roman"/>
                <w:color w:val="000000"/>
                <w:sz w:val="18"/>
                <w:szCs w:val="18"/>
              </w:rPr>
              <w:t>2</w:t>
            </w:r>
          </w:p>
        </w:tc>
        <w:tc>
          <w:tcPr>
            <w:tcW w:w="2076" w:type="dxa"/>
            <w:shd w:val="clear" w:color="auto" w:fill="auto"/>
            <w:hideMark/>
          </w:tcPr>
          <w:p w:rsidR="00662804" w:rsidRPr="00513B3B" w:rsidRDefault="00662804" w:rsidP="000A66FF">
            <w:pPr>
              <w:tabs>
                <w:tab w:val="left" w:pos="10348"/>
              </w:tabs>
              <w:spacing w:after="0" w:line="240" w:lineRule="auto"/>
              <w:rPr>
                <w:rFonts w:ascii="Times New Roman" w:hAnsi="Times New Roman"/>
                <w:color w:val="000000"/>
                <w:sz w:val="18"/>
                <w:szCs w:val="18"/>
              </w:rPr>
            </w:pPr>
            <w:r w:rsidRPr="00513B3B">
              <w:rPr>
                <w:rFonts w:ascii="Times New Roman" w:hAnsi="Times New Roman"/>
                <w:color w:val="000000"/>
                <w:sz w:val="18"/>
                <w:szCs w:val="18"/>
              </w:rPr>
              <w:t>від населення</w:t>
            </w:r>
          </w:p>
        </w:tc>
        <w:tc>
          <w:tcPr>
            <w:tcW w:w="1026"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sidRPr="00513B3B">
              <w:rPr>
                <w:rFonts w:ascii="Times New Roman" w:hAnsi="Times New Roman"/>
                <w:color w:val="000000"/>
                <w:sz w:val="18"/>
                <w:szCs w:val="18"/>
              </w:rPr>
              <w:t>8670,2</w:t>
            </w:r>
          </w:p>
        </w:tc>
        <w:tc>
          <w:tcPr>
            <w:tcW w:w="1026"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sidRPr="00513B3B">
              <w:rPr>
                <w:rFonts w:ascii="Times New Roman" w:hAnsi="Times New Roman"/>
                <w:color w:val="000000"/>
                <w:sz w:val="18"/>
                <w:szCs w:val="18"/>
              </w:rPr>
              <w:t>8493,6</w:t>
            </w:r>
          </w:p>
        </w:tc>
        <w:tc>
          <w:tcPr>
            <w:tcW w:w="1091"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sidRPr="00513B3B">
              <w:rPr>
                <w:rFonts w:ascii="Times New Roman" w:hAnsi="Times New Roman"/>
                <w:color w:val="000000"/>
                <w:sz w:val="18"/>
                <w:szCs w:val="18"/>
              </w:rPr>
              <w:t>12991,8</w:t>
            </w:r>
          </w:p>
        </w:tc>
        <w:tc>
          <w:tcPr>
            <w:tcW w:w="1124" w:type="dxa"/>
            <w:vAlign w:val="bottom"/>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15708</w:t>
            </w:r>
          </w:p>
        </w:tc>
        <w:tc>
          <w:tcPr>
            <w:tcW w:w="1026" w:type="dxa"/>
            <w:vAlign w:val="bottom"/>
          </w:tcPr>
          <w:p w:rsidR="00662804"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15778</w:t>
            </w:r>
          </w:p>
        </w:tc>
        <w:tc>
          <w:tcPr>
            <w:tcW w:w="1026" w:type="dxa"/>
            <w:vAlign w:val="bottom"/>
          </w:tcPr>
          <w:p w:rsidR="00662804"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17655</w:t>
            </w:r>
          </w:p>
        </w:tc>
      </w:tr>
      <w:tr w:rsidR="00662804" w:rsidRPr="00513B3B" w:rsidTr="00EE7E35">
        <w:trPr>
          <w:trHeight w:val="20"/>
          <w:jc w:val="center"/>
        </w:trPr>
        <w:tc>
          <w:tcPr>
            <w:tcW w:w="551" w:type="dxa"/>
            <w:vMerge w:val="restart"/>
            <w:shd w:val="clear" w:color="auto" w:fill="auto"/>
            <w:hideMark/>
          </w:tcPr>
          <w:p w:rsidR="00662804" w:rsidRPr="00513B3B" w:rsidRDefault="00662804" w:rsidP="000A66FF">
            <w:pPr>
              <w:tabs>
                <w:tab w:val="left" w:pos="10348"/>
              </w:tabs>
              <w:spacing w:after="0" w:line="240" w:lineRule="auto"/>
              <w:rPr>
                <w:rFonts w:ascii="Times New Roman" w:hAnsi="Times New Roman"/>
                <w:color w:val="000000"/>
                <w:sz w:val="18"/>
                <w:szCs w:val="18"/>
              </w:rPr>
            </w:pPr>
            <w:r w:rsidRPr="00513B3B">
              <w:rPr>
                <w:rFonts w:ascii="Times New Roman" w:hAnsi="Times New Roman"/>
                <w:color w:val="000000"/>
                <w:sz w:val="18"/>
                <w:szCs w:val="18"/>
              </w:rPr>
              <w:t>3</w:t>
            </w:r>
          </w:p>
        </w:tc>
        <w:tc>
          <w:tcPr>
            <w:tcW w:w="2076" w:type="dxa"/>
            <w:shd w:val="clear" w:color="auto" w:fill="auto"/>
            <w:hideMark/>
          </w:tcPr>
          <w:p w:rsidR="00662804" w:rsidRPr="00513B3B" w:rsidRDefault="00662804" w:rsidP="000A66FF">
            <w:pPr>
              <w:tabs>
                <w:tab w:val="left" w:pos="10348"/>
              </w:tabs>
              <w:spacing w:after="0" w:line="240" w:lineRule="auto"/>
              <w:rPr>
                <w:rFonts w:ascii="Times New Roman" w:hAnsi="Times New Roman"/>
                <w:color w:val="000000"/>
                <w:sz w:val="18"/>
                <w:szCs w:val="18"/>
              </w:rPr>
            </w:pPr>
            <w:r w:rsidRPr="00513B3B">
              <w:rPr>
                <w:rFonts w:ascii="Times New Roman" w:hAnsi="Times New Roman"/>
                <w:color w:val="000000"/>
                <w:sz w:val="18"/>
                <w:szCs w:val="18"/>
              </w:rPr>
              <w:t>Від бюджету</w:t>
            </w:r>
          </w:p>
        </w:tc>
        <w:tc>
          <w:tcPr>
            <w:tcW w:w="1026" w:type="dxa"/>
            <w:vMerge w:val="restart"/>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sidRPr="00513B3B">
              <w:rPr>
                <w:rFonts w:ascii="Times New Roman" w:hAnsi="Times New Roman"/>
                <w:color w:val="000000"/>
                <w:sz w:val="18"/>
                <w:szCs w:val="18"/>
              </w:rPr>
              <w:t>656,5</w:t>
            </w:r>
          </w:p>
        </w:tc>
        <w:tc>
          <w:tcPr>
            <w:tcW w:w="1026" w:type="dxa"/>
            <w:vMerge w:val="restart"/>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sidRPr="00513B3B">
              <w:rPr>
                <w:rFonts w:ascii="Times New Roman" w:hAnsi="Times New Roman"/>
                <w:color w:val="000000"/>
                <w:sz w:val="18"/>
                <w:szCs w:val="18"/>
              </w:rPr>
              <w:t>1318,1</w:t>
            </w:r>
          </w:p>
        </w:tc>
        <w:tc>
          <w:tcPr>
            <w:tcW w:w="1091" w:type="dxa"/>
            <w:vMerge w:val="restart"/>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sidRPr="00513B3B">
              <w:rPr>
                <w:rFonts w:ascii="Times New Roman" w:hAnsi="Times New Roman"/>
                <w:color w:val="000000"/>
                <w:sz w:val="18"/>
                <w:szCs w:val="18"/>
              </w:rPr>
              <w:t>2122,2</w:t>
            </w:r>
          </w:p>
        </w:tc>
        <w:tc>
          <w:tcPr>
            <w:tcW w:w="1124" w:type="dxa"/>
            <w:vMerge w:val="restart"/>
            <w:vAlign w:val="bottom"/>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1973</w:t>
            </w:r>
          </w:p>
        </w:tc>
        <w:tc>
          <w:tcPr>
            <w:tcW w:w="1026" w:type="dxa"/>
            <w:vMerge w:val="restart"/>
            <w:vAlign w:val="bottom"/>
          </w:tcPr>
          <w:p w:rsidR="00662804"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95</w:t>
            </w:r>
          </w:p>
        </w:tc>
        <w:tc>
          <w:tcPr>
            <w:tcW w:w="1026" w:type="dxa"/>
            <w:vMerge w:val="restart"/>
            <w:vAlign w:val="bottom"/>
          </w:tcPr>
          <w:p w:rsidR="00662804"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341</w:t>
            </w:r>
          </w:p>
        </w:tc>
      </w:tr>
      <w:tr w:rsidR="00662804" w:rsidRPr="00513B3B" w:rsidTr="00EE7E35">
        <w:trPr>
          <w:trHeight w:val="20"/>
          <w:jc w:val="center"/>
        </w:trPr>
        <w:tc>
          <w:tcPr>
            <w:tcW w:w="551" w:type="dxa"/>
            <w:vMerge/>
            <w:vAlign w:val="center"/>
            <w:hideMark/>
          </w:tcPr>
          <w:p w:rsidR="00662804" w:rsidRPr="00513B3B" w:rsidRDefault="00662804" w:rsidP="000A66FF">
            <w:pPr>
              <w:tabs>
                <w:tab w:val="left" w:pos="10348"/>
              </w:tabs>
              <w:spacing w:after="0" w:line="240" w:lineRule="auto"/>
              <w:rPr>
                <w:rFonts w:ascii="Times New Roman" w:hAnsi="Times New Roman"/>
                <w:color w:val="000000"/>
                <w:sz w:val="18"/>
                <w:szCs w:val="18"/>
              </w:rPr>
            </w:pPr>
          </w:p>
        </w:tc>
        <w:tc>
          <w:tcPr>
            <w:tcW w:w="2076" w:type="dxa"/>
            <w:shd w:val="clear" w:color="auto" w:fill="auto"/>
            <w:hideMark/>
          </w:tcPr>
          <w:p w:rsidR="00662804" w:rsidRPr="00513B3B" w:rsidRDefault="00662804" w:rsidP="000A66FF">
            <w:pPr>
              <w:tabs>
                <w:tab w:val="left" w:pos="10348"/>
              </w:tabs>
              <w:spacing w:after="0" w:line="240" w:lineRule="auto"/>
              <w:rPr>
                <w:rFonts w:ascii="Times New Roman" w:hAnsi="Times New Roman"/>
                <w:color w:val="000000"/>
                <w:sz w:val="18"/>
                <w:szCs w:val="18"/>
              </w:rPr>
            </w:pPr>
            <w:r w:rsidRPr="00513B3B">
              <w:rPr>
                <w:rFonts w:ascii="Times New Roman" w:hAnsi="Times New Roman"/>
                <w:color w:val="000000"/>
                <w:sz w:val="18"/>
                <w:szCs w:val="18"/>
              </w:rPr>
              <w:t>у т.ч.</w:t>
            </w:r>
          </w:p>
        </w:tc>
        <w:tc>
          <w:tcPr>
            <w:tcW w:w="1026" w:type="dxa"/>
            <w:vMerge/>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p>
        </w:tc>
        <w:tc>
          <w:tcPr>
            <w:tcW w:w="1026" w:type="dxa"/>
            <w:vMerge/>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p>
        </w:tc>
        <w:tc>
          <w:tcPr>
            <w:tcW w:w="1091" w:type="dxa"/>
            <w:vMerge/>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p>
        </w:tc>
        <w:tc>
          <w:tcPr>
            <w:tcW w:w="1124" w:type="dxa"/>
            <w:vMerge/>
            <w:vAlign w:val="bottom"/>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p>
        </w:tc>
        <w:tc>
          <w:tcPr>
            <w:tcW w:w="1026" w:type="dxa"/>
            <w:vMerge/>
            <w:vAlign w:val="bottom"/>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p>
        </w:tc>
        <w:tc>
          <w:tcPr>
            <w:tcW w:w="1026" w:type="dxa"/>
            <w:vMerge/>
            <w:vAlign w:val="bottom"/>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p>
        </w:tc>
      </w:tr>
      <w:tr w:rsidR="00662804" w:rsidRPr="00513B3B" w:rsidTr="00EE7E35">
        <w:trPr>
          <w:trHeight w:val="20"/>
          <w:jc w:val="center"/>
        </w:trPr>
        <w:tc>
          <w:tcPr>
            <w:tcW w:w="551" w:type="dxa"/>
            <w:shd w:val="clear" w:color="auto" w:fill="auto"/>
            <w:hideMark/>
          </w:tcPr>
          <w:p w:rsidR="00662804" w:rsidRPr="00513B3B" w:rsidRDefault="00662804" w:rsidP="000A66FF">
            <w:pPr>
              <w:tabs>
                <w:tab w:val="left" w:pos="10348"/>
              </w:tabs>
              <w:spacing w:after="0" w:line="240" w:lineRule="auto"/>
              <w:rPr>
                <w:rFonts w:ascii="Times New Roman" w:hAnsi="Times New Roman"/>
                <w:color w:val="000000"/>
                <w:sz w:val="18"/>
                <w:szCs w:val="18"/>
              </w:rPr>
            </w:pPr>
            <w:r w:rsidRPr="00513B3B">
              <w:rPr>
                <w:rFonts w:ascii="Times New Roman" w:hAnsi="Times New Roman"/>
                <w:color w:val="000000"/>
                <w:sz w:val="18"/>
                <w:szCs w:val="18"/>
              </w:rPr>
              <w:t> </w:t>
            </w:r>
          </w:p>
        </w:tc>
        <w:tc>
          <w:tcPr>
            <w:tcW w:w="2076" w:type="dxa"/>
            <w:shd w:val="clear" w:color="auto" w:fill="auto"/>
            <w:hideMark/>
          </w:tcPr>
          <w:p w:rsidR="00662804" w:rsidRPr="00513B3B" w:rsidRDefault="00662804" w:rsidP="000A66FF">
            <w:pPr>
              <w:tabs>
                <w:tab w:val="left" w:pos="10348"/>
              </w:tabs>
              <w:spacing w:after="0" w:line="240" w:lineRule="auto"/>
              <w:rPr>
                <w:rFonts w:ascii="Times New Roman" w:hAnsi="Times New Roman"/>
                <w:color w:val="000000"/>
                <w:sz w:val="18"/>
                <w:szCs w:val="18"/>
              </w:rPr>
            </w:pPr>
            <w:r w:rsidRPr="00513B3B">
              <w:rPr>
                <w:rFonts w:ascii="Times New Roman" w:hAnsi="Times New Roman"/>
                <w:color w:val="000000"/>
                <w:sz w:val="18"/>
                <w:szCs w:val="18"/>
              </w:rPr>
              <w:t xml:space="preserve">            - субсидії</w:t>
            </w:r>
          </w:p>
        </w:tc>
        <w:tc>
          <w:tcPr>
            <w:tcW w:w="1026"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sidRPr="00513B3B">
              <w:rPr>
                <w:rFonts w:ascii="Times New Roman" w:hAnsi="Times New Roman"/>
                <w:color w:val="000000"/>
                <w:sz w:val="18"/>
                <w:szCs w:val="18"/>
              </w:rPr>
              <w:t>497,3</w:t>
            </w:r>
          </w:p>
        </w:tc>
        <w:tc>
          <w:tcPr>
            <w:tcW w:w="1026"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sidRPr="00513B3B">
              <w:rPr>
                <w:rFonts w:ascii="Times New Roman" w:hAnsi="Times New Roman"/>
                <w:color w:val="000000"/>
                <w:sz w:val="18"/>
                <w:szCs w:val="18"/>
              </w:rPr>
              <w:t>1167,6</w:t>
            </w:r>
          </w:p>
        </w:tc>
        <w:tc>
          <w:tcPr>
            <w:tcW w:w="1091"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sidRPr="00513B3B">
              <w:rPr>
                <w:rFonts w:ascii="Times New Roman" w:hAnsi="Times New Roman"/>
                <w:color w:val="000000"/>
                <w:sz w:val="18"/>
                <w:szCs w:val="18"/>
              </w:rPr>
              <w:t>1824,7</w:t>
            </w:r>
          </w:p>
        </w:tc>
        <w:tc>
          <w:tcPr>
            <w:tcW w:w="1124" w:type="dxa"/>
            <w:vAlign w:val="bottom"/>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1486</w:t>
            </w:r>
          </w:p>
        </w:tc>
        <w:tc>
          <w:tcPr>
            <w:tcW w:w="1026" w:type="dxa"/>
            <w:vAlign w:val="bottom"/>
          </w:tcPr>
          <w:p w:rsidR="00662804"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w:t>
            </w:r>
          </w:p>
        </w:tc>
        <w:tc>
          <w:tcPr>
            <w:tcW w:w="1026" w:type="dxa"/>
            <w:vAlign w:val="bottom"/>
          </w:tcPr>
          <w:p w:rsidR="00662804" w:rsidRDefault="00662804" w:rsidP="000A66FF">
            <w:pPr>
              <w:tabs>
                <w:tab w:val="left" w:pos="10348"/>
              </w:tabs>
              <w:spacing w:after="0" w:line="240" w:lineRule="auto"/>
              <w:jc w:val="right"/>
              <w:rPr>
                <w:rFonts w:ascii="Times New Roman" w:hAnsi="Times New Roman"/>
                <w:color w:val="000000"/>
                <w:sz w:val="18"/>
                <w:szCs w:val="18"/>
              </w:rPr>
            </w:pPr>
          </w:p>
        </w:tc>
      </w:tr>
      <w:tr w:rsidR="00662804" w:rsidRPr="00513B3B" w:rsidTr="00EE7E35">
        <w:trPr>
          <w:trHeight w:val="20"/>
          <w:jc w:val="center"/>
        </w:trPr>
        <w:tc>
          <w:tcPr>
            <w:tcW w:w="551" w:type="dxa"/>
            <w:shd w:val="clear" w:color="auto" w:fill="auto"/>
            <w:hideMark/>
          </w:tcPr>
          <w:p w:rsidR="00662804" w:rsidRPr="00513B3B" w:rsidRDefault="00662804" w:rsidP="000A66FF">
            <w:pPr>
              <w:tabs>
                <w:tab w:val="left" w:pos="10348"/>
              </w:tabs>
              <w:spacing w:after="0" w:line="240" w:lineRule="auto"/>
              <w:rPr>
                <w:rFonts w:ascii="Times New Roman" w:hAnsi="Times New Roman"/>
                <w:color w:val="000000"/>
                <w:sz w:val="18"/>
                <w:szCs w:val="18"/>
              </w:rPr>
            </w:pPr>
            <w:r w:rsidRPr="00513B3B">
              <w:rPr>
                <w:rFonts w:ascii="Times New Roman" w:hAnsi="Times New Roman"/>
                <w:color w:val="000000"/>
                <w:sz w:val="18"/>
                <w:szCs w:val="18"/>
              </w:rPr>
              <w:t> </w:t>
            </w:r>
          </w:p>
        </w:tc>
        <w:tc>
          <w:tcPr>
            <w:tcW w:w="2076" w:type="dxa"/>
            <w:shd w:val="clear" w:color="auto" w:fill="auto"/>
            <w:hideMark/>
          </w:tcPr>
          <w:p w:rsidR="00662804" w:rsidRPr="00513B3B" w:rsidRDefault="00662804" w:rsidP="000A66FF">
            <w:pPr>
              <w:tabs>
                <w:tab w:val="left" w:pos="10348"/>
              </w:tabs>
              <w:spacing w:after="0" w:line="240" w:lineRule="auto"/>
              <w:rPr>
                <w:rFonts w:ascii="Times New Roman" w:hAnsi="Times New Roman"/>
                <w:color w:val="000000"/>
                <w:sz w:val="18"/>
                <w:szCs w:val="18"/>
              </w:rPr>
            </w:pPr>
            <w:r w:rsidRPr="00513B3B">
              <w:rPr>
                <w:rFonts w:ascii="Times New Roman" w:hAnsi="Times New Roman"/>
                <w:color w:val="000000"/>
                <w:sz w:val="18"/>
                <w:szCs w:val="18"/>
              </w:rPr>
              <w:t xml:space="preserve">             -пільги</w:t>
            </w:r>
          </w:p>
        </w:tc>
        <w:tc>
          <w:tcPr>
            <w:tcW w:w="1026"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sidRPr="00513B3B">
              <w:rPr>
                <w:rFonts w:ascii="Times New Roman" w:hAnsi="Times New Roman"/>
                <w:color w:val="000000"/>
                <w:sz w:val="18"/>
                <w:szCs w:val="18"/>
              </w:rPr>
              <w:t>159,2</w:t>
            </w:r>
          </w:p>
        </w:tc>
        <w:tc>
          <w:tcPr>
            <w:tcW w:w="1026"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sidRPr="00513B3B">
              <w:rPr>
                <w:rFonts w:ascii="Times New Roman" w:hAnsi="Times New Roman"/>
                <w:color w:val="000000"/>
                <w:sz w:val="18"/>
                <w:szCs w:val="18"/>
              </w:rPr>
              <w:t>150,5</w:t>
            </w:r>
          </w:p>
        </w:tc>
        <w:tc>
          <w:tcPr>
            <w:tcW w:w="1091"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sidRPr="00513B3B">
              <w:rPr>
                <w:rFonts w:ascii="Times New Roman" w:hAnsi="Times New Roman"/>
                <w:color w:val="000000"/>
                <w:sz w:val="18"/>
                <w:szCs w:val="18"/>
              </w:rPr>
              <w:t>287,5</w:t>
            </w:r>
          </w:p>
        </w:tc>
        <w:tc>
          <w:tcPr>
            <w:tcW w:w="1124" w:type="dxa"/>
            <w:vAlign w:val="bottom"/>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487</w:t>
            </w:r>
          </w:p>
        </w:tc>
        <w:tc>
          <w:tcPr>
            <w:tcW w:w="1026" w:type="dxa"/>
            <w:vAlign w:val="bottom"/>
          </w:tcPr>
          <w:p w:rsidR="00662804"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89</w:t>
            </w:r>
          </w:p>
        </w:tc>
        <w:tc>
          <w:tcPr>
            <w:tcW w:w="1026" w:type="dxa"/>
            <w:vAlign w:val="bottom"/>
          </w:tcPr>
          <w:p w:rsidR="00662804"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341</w:t>
            </w:r>
          </w:p>
        </w:tc>
      </w:tr>
      <w:tr w:rsidR="00662804" w:rsidRPr="00513B3B" w:rsidTr="00EE7E35">
        <w:trPr>
          <w:trHeight w:val="20"/>
          <w:jc w:val="center"/>
        </w:trPr>
        <w:tc>
          <w:tcPr>
            <w:tcW w:w="551" w:type="dxa"/>
            <w:vMerge w:val="restart"/>
            <w:shd w:val="clear" w:color="auto" w:fill="auto"/>
            <w:hideMark/>
          </w:tcPr>
          <w:p w:rsidR="00662804" w:rsidRPr="00513B3B" w:rsidRDefault="00662804" w:rsidP="000A66FF">
            <w:pPr>
              <w:tabs>
                <w:tab w:val="left" w:pos="10348"/>
              </w:tabs>
              <w:spacing w:after="0" w:line="240" w:lineRule="auto"/>
              <w:rPr>
                <w:rFonts w:ascii="Times New Roman" w:hAnsi="Times New Roman"/>
                <w:color w:val="000000"/>
                <w:sz w:val="18"/>
                <w:szCs w:val="18"/>
              </w:rPr>
            </w:pPr>
            <w:r w:rsidRPr="00513B3B">
              <w:rPr>
                <w:rFonts w:ascii="Times New Roman" w:hAnsi="Times New Roman"/>
                <w:color w:val="000000"/>
                <w:sz w:val="18"/>
                <w:szCs w:val="18"/>
              </w:rPr>
              <w:t>4</w:t>
            </w:r>
          </w:p>
        </w:tc>
        <w:tc>
          <w:tcPr>
            <w:tcW w:w="2076" w:type="dxa"/>
            <w:shd w:val="clear" w:color="auto" w:fill="auto"/>
            <w:hideMark/>
          </w:tcPr>
          <w:p w:rsidR="00662804" w:rsidRPr="00513B3B" w:rsidRDefault="00662804" w:rsidP="000A66FF">
            <w:pPr>
              <w:tabs>
                <w:tab w:val="left" w:pos="10348"/>
              </w:tabs>
              <w:spacing w:after="0" w:line="240" w:lineRule="auto"/>
              <w:rPr>
                <w:rFonts w:ascii="Times New Roman" w:hAnsi="Times New Roman"/>
                <w:color w:val="000000"/>
                <w:sz w:val="18"/>
                <w:szCs w:val="18"/>
              </w:rPr>
            </w:pPr>
            <w:r w:rsidRPr="00513B3B">
              <w:rPr>
                <w:rFonts w:ascii="Times New Roman" w:hAnsi="Times New Roman"/>
                <w:color w:val="000000"/>
                <w:sz w:val="18"/>
                <w:szCs w:val="18"/>
              </w:rPr>
              <w:t>Інша дебіторська заборгованість</w:t>
            </w:r>
          </w:p>
        </w:tc>
        <w:tc>
          <w:tcPr>
            <w:tcW w:w="1026" w:type="dxa"/>
            <w:vMerge w:val="restart"/>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sidRPr="00513B3B">
              <w:rPr>
                <w:rFonts w:ascii="Times New Roman" w:hAnsi="Times New Roman"/>
                <w:color w:val="000000"/>
                <w:sz w:val="18"/>
                <w:szCs w:val="18"/>
              </w:rPr>
              <w:t>992,3</w:t>
            </w:r>
          </w:p>
        </w:tc>
        <w:tc>
          <w:tcPr>
            <w:tcW w:w="1026" w:type="dxa"/>
            <w:vMerge w:val="restart"/>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sidRPr="00513B3B">
              <w:rPr>
                <w:rFonts w:ascii="Times New Roman" w:hAnsi="Times New Roman"/>
                <w:color w:val="000000"/>
                <w:sz w:val="18"/>
                <w:szCs w:val="18"/>
              </w:rPr>
              <w:t>1474,3</w:t>
            </w:r>
          </w:p>
        </w:tc>
        <w:tc>
          <w:tcPr>
            <w:tcW w:w="1091" w:type="dxa"/>
            <w:vMerge w:val="restart"/>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sidRPr="00513B3B">
              <w:rPr>
                <w:rFonts w:ascii="Times New Roman" w:hAnsi="Times New Roman"/>
                <w:color w:val="000000"/>
                <w:sz w:val="18"/>
                <w:szCs w:val="18"/>
              </w:rPr>
              <w:t>956,0</w:t>
            </w:r>
          </w:p>
        </w:tc>
        <w:tc>
          <w:tcPr>
            <w:tcW w:w="1124" w:type="dxa"/>
            <w:vMerge w:val="restart"/>
            <w:vAlign w:val="bottom"/>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1482</w:t>
            </w:r>
          </w:p>
        </w:tc>
        <w:tc>
          <w:tcPr>
            <w:tcW w:w="1026" w:type="dxa"/>
            <w:vMerge w:val="restart"/>
            <w:vAlign w:val="bottom"/>
          </w:tcPr>
          <w:p w:rsidR="00662804"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1414</w:t>
            </w:r>
          </w:p>
        </w:tc>
        <w:tc>
          <w:tcPr>
            <w:tcW w:w="1026" w:type="dxa"/>
            <w:vMerge w:val="restart"/>
            <w:vAlign w:val="bottom"/>
          </w:tcPr>
          <w:p w:rsidR="00662804"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1314</w:t>
            </w:r>
          </w:p>
        </w:tc>
      </w:tr>
      <w:tr w:rsidR="00662804" w:rsidRPr="00513B3B" w:rsidTr="00EE7E35">
        <w:trPr>
          <w:trHeight w:val="20"/>
          <w:jc w:val="center"/>
        </w:trPr>
        <w:tc>
          <w:tcPr>
            <w:tcW w:w="551" w:type="dxa"/>
            <w:vMerge/>
            <w:vAlign w:val="center"/>
            <w:hideMark/>
          </w:tcPr>
          <w:p w:rsidR="00662804" w:rsidRPr="00513B3B" w:rsidRDefault="00662804" w:rsidP="000A66FF">
            <w:pPr>
              <w:tabs>
                <w:tab w:val="left" w:pos="10348"/>
              </w:tabs>
              <w:spacing w:after="0" w:line="240" w:lineRule="auto"/>
              <w:rPr>
                <w:rFonts w:ascii="Times New Roman" w:hAnsi="Times New Roman"/>
                <w:color w:val="000000"/>
                <w:sz w:val="18"/>
                <w:szCs w:val="18"/>
              </w:rPr>
            </w:pPr>
          </w:p>
        </w:tc>
        <w:tc>
          <w:tcPr>
            <w:tcW w:w="2076" w:type="dxa"/>
            <w:shd w:val="clear" w:color="auto" w:fill="auto"/>
            <w:hideMark/>
          </w:tcPr>
          <w:p w:rsidR="00662804" w:rsidRPr="00513B3B" w:rsidRDefault="00662804" w:rsidP="000A66FF">
            <w:pPr>
              <w:tabs>
                <w:tab w:val="left" w:pos="10348"/>
              </w:tabs>
              <w:spacing w:after="0" w:line="240" w:lineRule="auto"/>
              <w:rPr>
                <w:rFonts w:ascii="Times New Roman" w:hAnsi="Times New Roman"/>
                <w:color w:val="000000"/>
                <w:sz w:val="18"/>
                <w:szCs w:val="18"/>
              </w:rPr>
            </w:pPr>
            <w:r w:rsidRPr="00513B3B">
              <w:rPr>
                <w:rFonts w:ascii="Times New Roman" w:hAnsi="Times New Roman"/>
                <w:color w:val="000000"/>
                <w:sz w:val="18"/>
                <w:szCs w:val="18"/>
              </w:rPr>
              <w:t>(з розшифровкою):</w:t>
            </w:r>
          </w:p>
        </w:tc>
        <w:tc>
          <w:tcPr>
            <w:tcW w:w="1026" w:type="dxa"/>
            <w:vMerge/>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p>
        </w:tc>
        <w:tc>
          <w:tcPr>
            <w:tcW w:w="1026" w:type="dxa"/>
            <w:vMerge/>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p>
        </w:tc>
        <w:tc>
          <w:tcPr>
            <w:tcW w:w="1091" w:type="dxa"/>
            <w:vMerge/>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p>
        </w:tc>
        <w:tc>
          <w:tcPr>
            <w:tcW w:w="1124" w:type="dxa"/>
            <w:vMerge/>
            <w:vAlign w:val="bottom"/>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p>
        </w:tc>
        <w:tc>
          <w:tcPr>
            <w:tcW w:w="1026" w:type="dxa"/>
            <w:vMerge/>
            <w:vAlign w:val="bottom"/>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p>
        </w:tc>
        <w:tc>
          <w:tcPr>
            <w:tcW w:w="1026" w:type="dxa"/>
            <w:vMerge/>
            <w:vAlign w:val="bottom"/>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p>
        </w:tc>
      </w:tr>
      <w:tr w:rsidR="00662804" w:rsidRPr="00513B3B" w:rsidTr="00EE7E35">
        <w:trPr>
          <w:trHeight w:val="20"/>
          <w:jc w:val="center"/>
        </w:trPr>
        <w:tc>
          <w:tcPr>
            <w:tcW w:w="551" w:type="dxa"/>
            <w:shd w:val="clear" w:color="auto" w:fill="auto"/>
            <w:hideMark/>
          </w:tcPr>
          <w:p w:rsidR="00662804" w:rsidRPr="00513B3B" w:rsidRDefault="00662804" w:rsidP="000A66FF">
            <w:pPr>
              <w:tabs>
                <w:tab w:val="left" w:pos="10348"/>
              </w:tabs>
              <w:spacing w:after="0" w:line="240" w:lineRule="auto"/>
              <w:rPr>
                <w:rFonts w:ascii="Times New Roman" w:hAnsi="Times New Roman"/>
                <w:color w:val="000000"/>
                <w:sz w:val="18"/>
                <w:szCs w:val="18"/>
              </w:rPr>
            </w:pPr>
            <w:r w:rsidRPr="00513B3B">
              <w:rPr>
                <w:rFonts w:ascii="Times New Roman" w:hAnsi="Times New Roman"/>
                <w:color w:val="000000"/>
                <w:sz w:val="18"/>
                <w:szCs w:val="18"/>
              </w:rPr>
              <w:t> </w:t>
            </w:r>
          </w:p>
        </w:tc>
        <w:tc>
          <w:tcPr>
            <w:tcW w:w="2076" w:type="dxa"/>
            <w:shd w:val="clear" w:color="auto" w:fill="auto"/>
            <w:hideMark/>
          </w:tcPr>
          <w:p w:rsidR="00662804" w:rsidRPr="00513B3B" w:rsidRDefault="00662804" w:rsidP="000A66FF">
            <w:pPr>
              <w:tabs>
                <w:tab w:val="left" w:pos="10348"/>
              </w:tabs>
              <w:spacing w:after="0" w:line="240" w:lineRule="auto"/>
              <w:rPr>
                <w:rFonts w:ascii="Times New Roman" w:hAnsi="Times New Roman"/>
                <w:color w:val="000000"/>
                <w:sz w:val="18"/>
                <w:szCs w:val="18"/>
              </w:rPr>
            </w:pPr>
            <w:r w:rsidRPr="00513B3B">
              <w:rPr>
                <w:rFonts w:ascii="Times New Roman" w:hAnsi="Times New Roman"/>
                <w:color w:val="000000"/>
                <w:sz w:val="18"/>
                <w:szCs w:val="18"/>
              </w:rPr>
              <w:t>Інші споживачі (юридичні)</w:t>
            </w:r>
          </w:p>
        </w:tc>
        <w:tc>
          <w:tcPr>
            <w:tcW w:w="1026"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sidRPr="00513B3B">
              <w:rPr>
                <w:rFonts w:ascii="Times New Roman" w:hAnsi="Times New Roman"/>
                <w:color w:val="000000"/>
                <w:sz w:val="18"/>
                <w:szCs w:val="18"/>
              </w:rPr>
              <w:t>901,4</w:t>
            </w:r>
          </w:p>
        </w:tc>
        <w:tc>
          <w:tcPr>
            <w:tcW w:w="1026"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sidRPr="00513B3B">
              <w:rPr>
                <w:rFonts w:ascii="Times New Roman" w:hAnsi="Times New Roman"/>
                <w:color w:val="000000"/>
                <w:sz w:val="18"/>
                <w:szCs w:val="18"/>
              </w:rPr>
              <w:t>1160,1</w:t>
            </w:r>
          </w:p>
        </w:tc>
        <w:tc>
          <w:tcPr>
            <w:tcW w:w="1091"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sidRPr="00513B3B">
              <w:rPr>
                <w:rFonts w:ascii="Times New Roman" w:hAnsi="Times New Roman"/>
                <w:color w:val="000000"/>
                <w:sz w:val="18"/>
                <w:szCs w:val="18"/>
              </w:rPr>
              <w:t>928,5</w:t>
            </w:r>
          </w:p>
          <w:p w:rsidR="00662804" w:rsidRPr="00513B3B" w:rsidRDefault="00662804" w:rsidP="000A66FF">
            <w:pPr>
              <w:tabs>
                <w:tab w:val="left" w:pos="10348"/>
              </w:tabs>
              <w:spacing w:after="0" w:line="240" w:lineRule="auto"/>
              <w:jc w:val="right"/>
              <w:rPr>
                <w:rFonts w:ascii="Times New Roman" w:hAnsi="Times New Roman"/>
                <w:color w:val="000000"/>
                <w:sz w:val="18"/>
                <w:szCs w:val="18"/>
              </w:rPr>
            </w:pPr>
          </w:p>
        </w:tc>
        <w:tc>
          <w:tcPr>
            <w:tcW w:w="1124" w:type="dxa"/>
            <w:vAlign w:val="bottom"/>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1482</w:t>
            </w:r>
          </w:p>
        </w:tc>
        <w:tc>
          <w:tcPr>
            <w:tcW w:w="1026" w:type="dxa"/>
            <w:vAlign w:val="bottom"/>
          </w:tcPr>
          <w:p w:rsidR="00662804"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1414</w:t>
            </w:r>
          </w:p>
        </w:tc>
        <w:tc>
          <w:tcPr>
            <w:tcW w:w="1026" w:type="dxa"/>
            <w:vAlign w:val="bottom"/>
          </w:tcPr>
          <w:p w:rsidR="00662804"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1314</w:t>
            </w:r>
          </w:p>
        </w:tc>
      </w:tr>
      <w:tr w:rsidR="00662804" w:rsidRPr="00513B3B" w:rsidTr="00EE7E35">
        <w:trPr>
          <w:trHeight w:val="20"/>
          <w:jc w:val="center"/>
        </w:trPr>
        <w:tc>
          <w:tcPr>
            <w:tcW w:w="551" w:type="dxa"/>
            <w:shd w:val="clear" w:color="auto" w:fill="auto"/>
            <w:hideMark/>
          </w:tcPr>
          <w:p w:rsidR="00662804" w:rsidRPr="00513B3B" w:rsidRDefault="00662804" w:rsidP="000A66FF">
            <w:pPr>
              <w:tabs>
                <w:tab w:val="left" w:pos="10348"/>
              </w:tabs>
              <w:spacing w:after="0" w:line="240" w:lineRule="auto"/>
              <w:rPr>
                <w:rFonts w:ascii="Times New Roman" w:hAnsi="Times New Roman"/>
                <w:color w:val="000000"/>
                <w:sz w:val="18"/>
                <w:szCs w:val="18"/>
              </w:rPr>
            </w:pPr>
            <w:r w:rsidRPr="00513B3B">
              <w:rPr>
                <w:rFonts w:ascii="Times New Roman" w:hAnsi="Times New Roman"/>
                <w:color w:val="000000"/>
                <w:sz w:val="18"/>
                <w:szCs w:val="18"/>
              </w:rPr>
              <w:t> </w:t>
            </w:r>
          </w:p>
        </w:tc>
        <w:tc>
          <w:tcPr>
            <w:tcW w:w="2076" w:type="dxa"/>
            <w:shd w:val="clear" w:color="auto" w:fill="auto"/>
            <w:hideMark/>
          </w:tcPr>
          <w:p w:rsidR="00662804" w:rsidRPr="00513B3B" w:rsidRDefault="00662804" w:rsidP="000A66FF">
            <w:pPr>
              <w:tabs>
                <w:tab w:val="left" w:pos="10348"/>
              </w:tabs>
              <w:spacing w:after="0" w:line="240" w:lineRule="auto"/>
              <w:rPr>
                <w:rFonts w:ascii="Times New Roman" w:hAnsi="Times New Roman"/>
                <w:color w:val="000000"/>
                <w:sz w:val="18"/>
                <w:szCs w:val="18"/>
              </w:rPr>
            </w:pPr>
            <w:r w:rsidRPr="00513B3B">
              <w:rPr>
                <w:rFonts w:ascii="Times New Roman" w:hAnsi="Times New Roman"/>
                <w:color w:val="000000"/>
                <w:sz w:val="18"/>
                <w:szCs w:val="18"/>
              </w:rPr>
              <w:t>Інша поточна заборгованість</w:t>
            </w:r>
          </w:p>
        </w:tc>
        <w:tc>
          <w:tcPr>
            <w:tcW w:w="1026"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sidRPr="00513B3B">
              <w:rPr>
                <w:rFonts w:ascii="Times New Roman" w:hAnsi="Times New Roman"/>
                <w:color w:val="000000"/>
                <w:sz w:val="18"/>
                <w:szCs w:val="18"/>
              </w:rPr>
              <w:t>90,9</w:t>
            </w:r>
          </w:p>
        </w:tc>
        <w:tc>
          <w:tcPr>
            <w:tcW w:w="1026"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sidRPr="00513B3B">
              <w:rPr>
                <w:rFonts w:ascii="Times New Roman" w:hAnsi="Times New Roman"/>
                <w:color w:val="000000"/>
                <w:sz w:val="18"/>
                <w:szCs w:val="18"/>
              </w:rPr>
              <w:t>314,2</w:t>
            </w:r>
          </w:p>
        </w:tc>
        <w:tc>
          <w:tcPr>
            <w:tcW w:w="1091"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sidRPr="00513B3B">
              <w:rPr>
                <w:rFonts w:ascii="Times New Roman" w:hAnsi="Times New Roman"/>
                <w:color w:val="000000"/>
                <w:sz w:val="18"/>
                <w:szCs w:val="18"/>
              </w:rPr>
              <w:t>27,5</w:t>
            </w:r>
          </w:p>
        </w:tc>
        <w:tc>
          <w:tcPr>
            <w:tcW w:w="1124" w:type="dxa"/>
            <w:vAlign w:val="bottom"/>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w:t>
            </w:r>
          </w:p>
        </w:tc>
        <w:tc>
          <w:tcPr>
            <w:tcW w:w="1026" w:type="dxa"/>
            <w:vAlign w:val="bottom"/>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w:t>
            </w:r>
          </w:p>
        </w:tc>
        <w:tc>
          <w:tcPr>
            <w:tcW w:w="1026" w:type="dxa"/>
            <w:vAlign w:val="bottom"/>
          </w:tcPr>
          <w:p w:rsidR="00662804"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276</w:t>
            </w:r>
          </w:p>
        </w:tc>
      </w:tr>
      <w:tr w:rsidR="00662804" w:rsidRPr="00513B3B" w:rsidTr="00EE7E35">
        <w:trPr>
          <w:trHeight w:val="20"/>
          <w:jc w:val="center"/>
        </w:trPr>
        <w:tc>
          <w:tcPr>
            <w:tcW w:w="551" w:type="dxa"/>
            <w:vMerge w:val="restart"/>
            <w:shd w:val="clear" w:color="auto" w:fill="auto"/>
            <w:hideMark/>
          </w:tcPr>
          <w:p w:rsidR="00662804" w:rsidRPr="00513B3B" w:rsidRDefault="00662804" w:rsidP="000A66FF">
            <w:pPr>
              <w:tabs>
                <w:tab w:val="left" w:pos="10348"/>
              </w:tabs>
              <w:spacing w:after="0" w:line="240" w:lineRule="auto"/>
              <w:rPr>
                <w:rFonts w:ascii="Times New Roman" w:hAnsi="Times New Roman"/>
                <w:b/>
                <w:color w:val="000000"/>
                <w:sz w:val="18"/>
                <w:szCs w:val="18"/>
              </w:rPr>
            </w:pPr>
            <w:r w:rsidRPr="00513B3B">
              <w:rPr>
                <w:rFonts w:ascii="Times New Roman" w:hAnsi="Times New Roman"/>
                <w:b/>
                <w:color w:val="000000"/>
                <w:sz w:val="18"/>
                <w:szCs w:val="18"/>
              </w:rPr>
              <w:t>II).</w:t>
            </w:r>
          </w:p>
        </w:tc>
        <w:tc>
          <w:tcPr>
            <w:tcW w:w="2076" w:type="dxa"/>
            <w:shd w:val="clear" w:color="auto" w:fill="auto"/>
            <w:hideMark/>
          </w:tcPr>
          <w:p w:rsidR="00662804" w:rsidRPr="00513B3B" w:rsidRDefault="00662804" w:rsidP="000A66FF">
            <w:pPr>
              <w:tabs>
                <w:tab w:val="left" w:pos="10348"/>
              </w:tabs>
              <w:spacing w:after="0" w:line="240" w:lineRule="auto"/>
              <w:rPr>
                <w:rFonts w:ascii="Times New Roman" w:hAnsi="Times New Roman"/>
                <w:b/>
                <w:color w:val="000000"/>
                <w:sz w:val="18"/>
                <w:szCs w:val="18"/>
              </w:rPr>
            </w:pPr>
            <w:r w:rsidRPr="00513B3B">
              <w:rPr>
                <w:rFonts w:ascii="Times New Roman" w:hAnsi="Times New Roman"/>
                <w:b/>
                <w:color w:val="000000"/>
                <w:sz w:val="18"/>
                <w:szCs w:val="18"/>
              </w:rPr>
              <w:t>Кредиторська заборгованість всього,</w:t>
            </w:r>
          </w:p>
        </w:tc>
        <w:tc>
          <w:tcPr>
            <w:tcW w:w="1026" w:type="dxa"/>
            <w:vMerge w:val="restart"/>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b/>
                <w:color w:val="000000"/>
                <w:sz w:val="18"/>
                <w:szCs w:val="18"/>
              </w:rPr>
            </w:pPr>
            <w:r w:rsidRPr="00513B3B">
              <w:rPr>
                <w:rFonts w:ascii="Times New Roman" w:hAnsi="Times New Roman"/>
                <w:b/>
                <w:color w:val="000000"/>
                <w:sz w:val="18"/>
                <w:szCs w:val="18"/>
              </w:rPr>
              <w:t>4707</w:t>
            </w:r>
          </w:p>
        </w:tc>
        <w:tc>
          <w:tcPr>
            <w:tcW w:w="1026" w:type="dxa"/>
            <w:vMerge w:val="restart"/>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b/>
                <w:color w:val="000000"/>
                <w:sz w:val="18"/>
                <w:szCs w:val="18"/>
              </w:rPr>
            </w:pPr>
            <w:r w:rsidRPr="00513B3B">
              <w:rPr>
                <w:rFonts w:ascii="Times New Roman" w:hAnsi="Times New Roman"/>
                <w:b/>
                <w:color w:val="000000"/>
                <w:sz w:val="18"/>
                <w:szCs w:val="18"/>
              </w:rPr>
              <w:t>7105</w:t>
            </w:r>
          </w:p>
        </w:tc>
        <w:tc>
          <w:tcPr>
            <w:tcW w:w="1091" w:type="dxa"/>
            <w:vMerge w:val="restart"/>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b/>
                <w:color w:val="000000"/>
                <w:sz w:val="18"/>
                <w:szCs w:val="18"/>
              </w:rPr>
            </w:pPr>
            <w:r w:rsidRPr="00513B3B">
              <w:rPr>
                <w:rFonts w:ascii="Times New Roman" w:hAnsi="Times New Roman"/>
                <w:b/>
                <w:color w:val="000000"/>
                <w:sz w:val="18"/>
                <w:szCs w:val="18"/>
              </w:rPr>
              <w:t>8889</w:t>
            </w:r>
          </w:p>
        </w:tc>
        <w:tc>
          <w:tcPr>
            <w:tcW w:w="1124" w:type="dxa"/>
            <w:vMerge w:val="restart"/>
            <w:vAlign w:val="bottom"/>
          </w:tcPr>
          <w:p w:rsidR="00662804" w:rsidRPr="00513B3B" w:rsidRDefault="00662804" w:rsidP="000A66FF">
            <w:pPr>
              <w:tabs>
                <w:tab w:val="left" w:pos="10348"/>
              </w:tabs>
              <w:spacing w:after="0" w:line="240" w:lineRule="auto"/>
              <w:jc w:val="right"/>
              <w:rPr>
                <w:rFonts w:ascii="Times New Roman" w:hAnsi="Times New Roman"/>
                <w:b/>
                <w:color w:val="000000"/>
                <w:sz w:val="18"/>
                <w:szCs w:val="18"/>
              </w:rPr>
            </w:pPr>
            <w:r>
              <w:rPr>
                <w:rFonts w:ascii="Times New Roman" w:hAnsi="Times New Roman"/>
                <w:b/>
                <w:color w:val="000000"/>
                <w:sz w:val="18"/>
                <w:szCs w:val="18"/>
              </w:rPr>
              <w:t>12240</w:t>
            </w:r>
          </w:p>
        </w:tc>
        <w:tc>
          <w:tcPr>
            <w:tcW w:w="1026" w:type="dxa"/>
            <w:vMerge w:val="restart"/>
            <w:vAlign w:val="bottom"/>
          </w:tcPr>
          <w:p w:rsidR="00662804" w:rsidRDefault="00662804" w:rsidP="000A66FF">
            <w:pPr>
              <w:tabs>
                <w:tab w:val="left" w:pos="10348"/>
              </w:tabs>
              <w:spacing w:after="0" w:line="240" w:lineRule="auto"/>
              <w:jc w:val="right"/>
              <w:rPr>
                <w:rFonts w:ascii="Times New Roman" w:hAnsi="Times New Roman"/>
                <w:b/>
                <w:color w:val="000000"/>
                <w:sz w:val="18"/>
                <w:szCs w:val="18"/>
              </w:rPr>
            </w:pPr>
            <w:r>
              <w:rPr>
                <w:rFonts w:ascii="Times New Roman" w:hAnsi="Times New Roman"/>
                <w:b/>
                <w:color w:val="000000"/>
                <w:sz w:val="18"/>
                <w:szCs w:val="18"/>
              </w:rPr>
              <w:t>16635</w:t>
            </w:r>
          </w:p>
        </w:tc>
        <w:tc>
          <w:tcPr>
            <w:tcW w:w="1026" w:type="dxa"/>
            <w:vMerge w:val="restart"/>
            <w:vAlign w:val="bottom"/>
          </w:tcPr>
          <w:p w:rsidR="00662804" w:rsidRDefault="00EE7E35" w:rsidP="000A66FF">
            <w:pPr>
              <w:tabs>
                <w:tab w:val="left" w:pos="10348"/>
              </w:tabs>
              <w:spacing w:after="0" w:line="240" w:lineRule="auto"/>
              <w:jc w:val="right"/>
              <w:rPr>
                <w:rFonts w:ascii="Times New Roman" w:hAnsi="Times New Roman"/>
                <w:b/>
                <w:color w:val="000000"/>
                <w:sz w:val="18"/>
                <w:szCs w:val="18"/>
              </w:rPr>
            </w:pPr>
            <w:r>
              <w:rPr>
                <w:rFonts w:ascii="Times New Roman" w:hAnsi="Times New Roman"/>
                <w:b/>
                <w:color w:val="000000"/>
                <w:sz w:val="18"/>
                <w:szCs w:val="18"/>
              </w:rPr>
              <w:t>22397</w:t>
            </w:r>
          </w:p>
        </w:tc>
      </w:tr>
      <w:tr w:rsidR="00662804" w:rsidRPr="00513B3B" w:rsidTr="00EE7E35">
        <w:trPr>
          <w:trHeight w:val="20"/>
          <w:jc w:val="center"/>
        </w:trPr>
        <w:tc>
          <w:tcPr>
            <w:tcW w:w="551" w:type="dxa"/>
            <w:vMerge/>
            <w:vAlign w:val="center"/>
            <w:hideMark/>
          </w:tcPr>
          <w:p w:rsidR="00662804" w:rsidRPr="00513B3B" w:rsidRDefault="00662804" w:rsidP="000A66FF">
            <w:pPr>
              <w:tabs>
                <w:tab w:val="left" w:pos="10348"/>
              </w:tabs>
              <w:spacing w:after="0" w:line="240" w:lineRule="auto"/>
              <w:rPr>
                <w:rFonts w:ascii="Times New Roman" w:hAnsi="Times New Roman"/>
                <w:color w:val="000000"/>
                <w:sz w:val="18"/>
                <w:szCs w:val="18"/>
              </w:rPr>
            </w:pPr>
          </w:p>
        </w:tc>
        <w:tc>
          <w:tcPr>
            <w:tcW w:w="2076" w:type="dxa"/>
            <w:shd w:val="clear" w:color="auto" w:fill="auto"/>
            <w:hideMark/>
          </w:tcPr>
          <w:p w:rsidR="00662804" w:rsidRPr="00513B3B" w:rsidRDefault="00662804" w:rsidP="000A66FF">
            <w:pPr>
              <w:tabs>
                <w:tab w:val="left" w:pos="10348"/>
              </w:tabs>
              <w:spacing w:after="0" w:line="240" w:lineRule="auto"/>
              <w:rPr>
                <w:rFonts w:ascii="Times New Roman" w:hAnsi="Times New Roman"/>
                <w:color w:val="000000"/>
                <w:sz w:val="18"/>
                <w:szCs w:val="18"/>
              </w:rPr>
            </w:pPr>
            <w:r w:rsidRPr="00513B3B">
              <w:rPr>
                <w:rFonts w:ascii="Times New Roman" w:hAnsi="Times New Roman"/>
                <w:color w:val="000000"/>
                <w:sz w:val="18"/>
                <w:szCs w:val="18"/>
              </w:rPr>
              <w:t xml:space="preserve">у т.ч.:   </w:t>
            </w:r>
          </w:p>
        </w:tc>
        <w:tc>
          <w:tcPr>
            <w:tcW w:w="1026" w:type="dxa"/>
            <w:vMerge/>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p>
        </w:tc>
        <w:tc>
          <w:tcPr>
            <w:tcW w:w="1026" w:type="dxa"/>
            <w:vMerge/>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p>
        </w:tc>
        <w:tc>
          <w:tcPr>
            <w:tcW w:w="1091" w:type="dxa"/>
            <w:vMerge/>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p>
        </w:tc>
        <w:tc>
          <w:tcPr>
            <w:tcW w:w="1124" w:type="dxa"/>
            <w:vMerge/>
            <w:vAlign w:val="bottom"/>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p>
        </w:tc>
        <w:tc>
          <w:tcPr>
            <w:tcW w:w="1026" w:type="dxa"/>
            <w:vMerge/>
            <w:vAlign w:val="bottom"/>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p>
        </w:tc>
        <w:tc>
          <w:tcPr>
            <w:tcW w:w="1026" w:type="dxa"/>
            <w:vMerge/>
            <w:vAlign w:val="bottom"/>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p>
        </w:tc>
      </w:tr>
      <w:tr w:rsidR="00662804" w:rsidRPr="00513B3B" w:rsidTr="00EE7E35">
        <w:trPr>
          <w:trHeight w:val="20"/>
          <w:jc w:val="center"/>
        </w:trPr>
        <w:tc>
          <w:tcPr>
            <w:tcW w:w="551" w:type="dxa"/>
            <w:vMerge w:val="restart"/>
            <w:shd w:val="clear" w:color="auto" w:fill="auto"/>
            <w:hideMark/>
          </w:tcPr>
          <w:p w:rsidR="00662804" w:rsidRPr="00513B3B" w:rsidRDefault="00662804" w:rsidP="000A66FF">
            <w:pPr>
              <w:tabs>
                <w:tab w:val="left" w:pos="10348"/>
              </w:tabs>
              <w:spacing w:after="0" w:line="240" w:lineRule="auto"/>
              <w:rPr>
                <w:rFonts w:ascii="Times New Roman" w:hAnsi="Times New Roman"/>
                <w:color w:val="000000"/>
                <w:sz w:val="18"/>
                <w:szCs w:val="18"/>
              </w:rPr>
            </w:pPr>
            <w:r w:rsidRPr="00513B3B">
              <w:rPr>
                <w:rFonts w:ascii="Times New Roman" w:hAnsi="Times New Roman"/>
                <w:color w:val="000000"/>
                <w:sz w:val="18"/>
                <w:szCs w:val="18"/>
              </w:rPr>
              <w:t>1</w:t>
            </w:r>
          </w:p>
        </w:tc>
        <w:tc>
          <w:tcPr>
            <w:tcW w:w="2076" w:type="dxa"/>
            <w:shd w:val="clear" w:color="auto" w:fill="auto"/>
            <w:hideMark/>
          </w:tcPr>
          <w:p w:rsidR="00662804" w:rsidRPr="00513B3B" w:rsidRDefault="00662804" w:rsidP="000A66FF">
            <w:pPr>
              <w:tabs>
                <w:tab w:val="left" w:pos="10348"/>
              </w:tabs>
              <w:spacing w:after="0" w:line="240" w:lineRule="auto"/>
              <w:rPr>
                <w:rFonts w:ascii="Times New Roman" w:hAnsi="Times New Roman"/>
                <w:color w:val="000000"/>
                <w:sz w:val="18"/>
                <w:szCs w:val="18"/>
              </w:rPr>
            </w:pPr>
            <w:r w:rsidRPr="00513B3B">
              <w:rPr>
                <w:rFonts w:ascii="Times New Roman" w:hAnsi="Times New Roman"/>
                <w:color w:val="000000"/>
                <w:sz w:val="18"/>
                <w:szCs w:val="18"/>
              </w:rPr>
              <w:t>Заборгованість до бюджету:</w:t>
            </w:r>
          </w:p>
        </w:tc>
        <w:tc>
          <w:tcPr>
            <w:tcW w:w="1026" w:type="dxa"/>
            <w:vMerge w:val="restart"/>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sidRPr="00513B3B">
              <w:rPr>
                <w:rFonts w:ascii="Times New Roman" w:hAnsi="Times New Roman"/>
                <w:color w:val="000000"/>
                <w:sz w:val="18"/>
                <w:szCs w:val="18"/>
              </w:rPr>
              <w:t>94</w:t>
            </w:r>
          </w:p>
        </w:tc>
        <w:tc>
          <w:tcPr>
            <w:tcW w:w="1026" w:type="dxa"/>
            <w:vMerge w:val="restart"/>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sidRPr="00513B3B">
              <w:rPr>
                <w:rFonts w:ascii="Times New Roman" w:hAnsi="Times New Roman"/>
                <w:color w:val="000000"/>
                <w:sz w:val="18"/>
                <w:szCs w:val="18"/>
              </w:rPr>
              <w:t>53</w:t>
            </w:r>
          </w:p>
        </w:tc>
        <w:tc>
          <w:tcPr>
            <w:tcW w:w="1091" w:type="dxa"/>
            <w:vMerge w:val="restart"/>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sidRPr="00513B3B">
              <w:rPr>
                <w:rFonts w:ascii="Times New Roman" w:hAnsi="Times New Roman"/>
                <w:color w:val="000000"/>
                <w:sz w:val="18"/>
                <w:szCs w:val="18"/>
              </w:rPr>
              <w:t>317</w:t>
            </w:r>
          </w:p>
        </w:tc>
        <w:tc>
          <w:tcPr>
            <w:tcW w:w="1124" w:type="dxa"/>
            <w:vMerge w:val="restart"/>
            <w:vAlign w:val="bottom"/>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444</w:t>
            </w:r>
          </w:p>
        </w:tc>
        <w:tc>
          <w:tcPr>
            <w:tcW w:w="1026" w:type="dxa"/>
            <w:vMerge w:val="restart"/>
            <w:vAlign w:val="bottom"/>
          </w:tcPr>
          <w:p w:rsidR="00662804"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550</w:t>
            </w:r>
          </w:p>
        </w:tc>
        <w:tc>
          <w:tcPr>
            <w:tcW w:w="1026" w:type="dxa"/>
            <w:vMerge w:val="restart"/>
            <w:vAlign w:val="bottom"/>
          </w:tcPr>
          <w:p w:rsidR="00662804" w:rsidRDefault="00EE7E35"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852</w:t>
            </w:r>
          </w:p>
        </w:tc>
      </w:tr>
      <w:tr w:rsidR="00662804" w:rsidRPr="00513B3B" w:rsidTr="00EE7E35">
        <w:trPr>
          <w:trHeight w:val="20"/>
          <w:jc w:val="center"/>
        </w:trPr>
        <w:tc>
          <w:tcPr>
            <w:tcW w:w="551" w:type="dxa"/>
            <w:vMerge/>
            <w:vAlign w:val="center"/>
            <w:hideMark/>
          </w:tcPr>
          <w:p w:rsidR="00662804" w:rsidRPr="00513B3B" w:rsidRDefault="00662804" w:rsidP="000A66FF">
            <w:pPr>
              <w:tabs>
                <w:tab w:val="left" w:pos="10348"/>
              </w:tabs>
              <w:spacing w:after="0" w:line="240" w:lineRule="auto"/>
              <w:rPr>
                <w:rFonts w:ascii="Times New Roman" w:hAnsi="Times New Roman"/>
                <w:color w:val="000000"/>
                <w:sz w:val="18"/>
                <w:szCs w:val="18"/>
              </w:rPr>
            </w:pPr>
          </w:p>
        </w:tc>
        <w:tc>
          <w:tcPr>
            <w:tcW w:w="2076" w:type="dxa"/>
            <w:shd w:val="clear" w:color="auto" w:fill="auto"/>
            <w:hideMark/>
          </w:tcPr>
          <w:p w:rsidR="00662804" w:rsidRPr="00513B3B" w:rsidRDefault="00662804" w:rsidP="000A66FF">
            <w:pPr>
              <w:tabs>
                <w:tab w:val="left" w:pos="10348"/>
              </w:tabs>
              <w:spacing w:after="0" w:line="240" w:lineRule="auto"/>
              <w:rPr>
                <w:rFonts w:ascii="Times New Roman" w:hAnsi="Times New Roman"/>
                <w:color w:val="000000"/>
                <w:sz w:val="18"/>
                <w:szCs w:val="18"/>
              </w:rPr>
            </w:pPr>
            <w:r w:rsidRPr="00513B3B">
              <w:rPr>
                <w:rFonts w:ascii="Times New Roman" w:hAnsi="Times New Roman"/>
                <w:color w:val="000000"/>
                <w:sz w:val="18"/>
                <w:szCs w:val="18"/>
              </w:rPr>
              <w:t xml:space="preserve">ут.ч.:      </w:t>
            </w:r>
          </w:p>
        </w:tc>
        <w:tc>
          <w:tcPr>
            <w:tcW w:w="1026" w:type="dxa"/>
            <w:vMerge/>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p>
        </w:tc>
        <w:tc>
          <w:tcPr>
            <w:tcW w:w="1026" w:type="dxa"/>
            <w:vMerge/>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p>
        </w:tc>
        <w:tc>
          <w:tcPr>
            <w:tcW w:w="1091" w:type="dxa"/>
            <w:vMerge/>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p>
        </w:tc>
        <w:tc>
          <w:tcPr>
            <w:tcW w:w="1124" w:type="dxa"/>
            <w:vMerge/>
            <w:vAlign w:val="bottom"/>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p>
        </w:tc>
        <w:tc>
          <w:tcPr>
            <w:tcW w:w="1026" w:type="dxa"/>
            <w:vMerge/>
            <w:vAlign w:val="bottom"/>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p>
        </w:tc>
        <w:tc>
          <w:tcPr>
            <w:tcW w:w="1026" w:type="dxa"/>
            <w:vMerge/>
            <w:vAlign w:val="bottom"/>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p>
        </w:tc>
      </w:tr>
      <w:tr w:rsidR="00662804" w:rsidRPr="00513B3B" w:rsidTr="00EE7E35">
        <w:trPr>
          <w:trHeight w:val="20"/>
          <w:jc w:val="center"/>
        </w:trPr>
        <w:tc>
          <w:tcPr>
            <w:tcW w:w="551" w:type="dxa"/>
            <w:vMerge/>
            <w:vAlign w:val="center"/>
            <w:hideMark/>
          </w:tcPr>
          <w:p w:rsidR="00662804" w:rsidRPr="00513B3B" w:rsidRDefault="00662804" w:rsidP="000A66FF">
            <w:pPr>
              <w:tabs>
                <w:tab w:val="left" w:pos="10348"/>
              </w:tabs>
              <w:spacing w:after="0" w:line="240" w:lineRule="auto"/>
              <w:rPr>
                <w:rFonts w:ascii="Times New Roman" w:hAnsi="Times New Roman"/>
                <w:color w:val="000000"/>
                <w:sz w:val="18"/>
                <w:szCs w:val="18"/>
              </w:rPr>
            </w:pPr>
          </w:p>
        </w:tc>
        <w:tc>
          <w:tcPr>
            <w:tcW w:w="2076" w:type="dxa"/>
            <w:shd w:val="clear" w:color="auto" w:fill="auto"/>
            <w:hideMark/>
          </w:tcPr>
          <w:p w:rsidR="00662804" w:rsidRPr="00513B3B" w:rsidRDefault="00662804" w:rsidP="000A66FF">
            <w:pPr>
              <w:tabs>
                <w:tab w:val="left" w:pos="10348"/>
              </w:tabs>
              <w:spacing w:after="0" w:line="240" w:lineRule="auto"/>
              <w:rPr>
                <w:rFonts w:ascii="Times New Roman" w:hAnsi="Times New Roman"/>
                <w:color w:val="000000"/>
                <w:sz w:val="18"/>
                <w:szCs w:val="18"/>
              </w:rPr>
            </w:pPr>
            <w:r w:rsidRPr="00513B3B">
              <w:rPr>
                <w:rFonts w:ascii="Times New Roman" w:hAnsi="Times New Roman"/>
                <w:color w:val="000000"/>
                <w:sz w:val="18"/>
                <w:szCs w:val="18"/>
              </w:rPr>
              <w:t xml:space="preserve">- податок на прибуток фіз. осіб </w:t>
            </w:r>
          </w:p>
        </w:tc>
        <w:tc>
          <w:tcPr>
            <w:tcW w:w="1026"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w:t>
            </w:r>
          </w:p>
        </w:tc>
        <w:tc>
          <w:tcPr>
            <w:tcW w:w="1026"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w:t>
            </w:r>
          </w:p>
        </w:tc>
        <w:tc>
          <w:tcPr>
            <w:tcW w:w="1091"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w:t>
            </w:r>
          </w:p>
        </w:tc>
        <w:tc>
          <w:tcPr>
            <w:tcW w:w="1124" w:type="dxa"/>
            <w:vAlign w:val="bottom"/>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153</w:t>
            </w:r>
          </w:p>
        </w:tc>
        <w:tc>
          <w:tcPr>
            <w:tcW w:w="1026" w:type="dxa"/>
            <w:vAlign w:val="bottom"/>
          </w:tcPr>
          <w:p w:rsidR="00662804"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154</w:t>
            </w:r>
          </w:p>
        </w:tc>
        <w:tc>
          <w:tcPr>
            <w:tcW w:w="1026" w:type="dxa"/>
            <w:vAlign w:val="bottom"/>
          </w:tcPr>
          <w:p w:rsidR="00662804"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310</w:t>
            </w:r>
          </w:p>
        </w:tc>
      </w:tr>
      <w:tr w:rsidR="00662804" w:rsidRPr="00513B3B" w:rsidTr="00EE7E35">
        <w:trPr>
          <w:trHeight w:val="20"/>
          <w:jc w:val="center"/>
        </w:trPr>
        <w:tc>
          <w:tcPr>
            <w:tcW w:w="551" w:type="dxa"/>
            <w:vMerge/>
            <w:vAlign w:val="center"/>
            <w:hideMark/>
          </w:tcPr>
          <w:p w:rsidR="00662804" w:rsidRPr="00513B3B" w:rsidRDefault="00662804" w:rsidP="000A66FF">
            <w:pPr>
              <w:tabs>
                <w:tab w:val="left" w:pos="10348"/>
              </w:tabs>
              <w:spacing w:after="0" w:line="240" w:lineRule="auto"/>
              <w:rPr>
                <w:rFonts w:ascii="Times New Roman" w:hAnsi="Times New Roman"/>
                <w:color w:val="000000"/>
                <w:sz w:val="18"/>
                <w:szCs w:val="18"/>
              </w:rPr>
            </w:pPr>
          </w:p>
        </w:tc>
        <w:tc>
          <w:tcPr>
            <w:tcW w:w="2076" w:type="dxa"/>
            <w:shd w:val="clear" w:color="auto" w:fill="auto"/>
            <w:hideMark/>
          </w:tcPr>
          <w:p w:rsidR="00662804" w:rsidRPr="00513B3B" w:rsidRDefault="00662804" w:rsidP="000A66FF">
            <w:pPr>
              <w:tabs>
                <w:tab w:val="left" w:pos="10348"/>
              </w:tabs>
              <w:spacing w:after="0" w:line="240" w:lineRule="auto"/>
              <w:rPr>
                <w:rFonts w:ascii="Times New Roman" w:hAnsi="Times New Roman"/>
                <w:color w:val="000000"/>
                <w:sz w:val="18"/>
                <w:szCs w:val="18"/>
              </w:rPr>
            </w:pPr>
            <w:r w:rsidRPr="00513B3B">
              <w:rPr>
                <w:rFonts w:ascii="Times New Roman" w:hAnsi="Times New Roman"/>
                <w:color w:val="000000"/>
                <w:sz w:val="18"/>
                <w:szCs w:val="18"/>
              </w:rPr>
              <w:t>-податок на землю</w:t>
            </w:r>
          </w:p>
        </w:tc>
        <w:tc>
          <w:tcPr>
            <w:tcW w:w="1026"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w:t>
            </w:r>
          </w:p>
        </w:tc>
        <w:tc>
          <w:tcPr>
            <w:tcW w:w="1026"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w:t>
            </w:r>
          </w:p>
        </w:tc>
        <w:tc>
          <w:tcPr>
            <w:tcW w:w="1091"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w:t>
            </w:r>
          </w:p>
        </w:tc>
        <w:tc>
          <w:tcPr>
            <w:tcW w:w="1124" w:type="dxa"/>
            <w:vAlign w:val="bottom"/>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w:t>
            </w:r>
          </w:p>
        </w:tc>
        <w:tc>
          <w:tcPr>
            <w:tcW w:w="1026" w:type="dxa"/>
            <w:vAlign w:val="bottom"/>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w:t>
            </w:r>
          </w:p>
        </w:tc>
        <w:tc>
          <w:tcPr>
            <w:tcW w:w="1026" w:type="dxa"/>
            <w:vAlign w:val="bottom"/>
          </w:tcPr>
          <w:p w:rsidR="00662804"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w:t>
            </w:r>
          </w:p>
        </w:tc>
      </w:tr>
      <w:tr w:rsidR="00662804" w:rsidRPr="00513B3B" w:rsidTr="00EE7E35">
        <w:trPr>
          <w:trHeight w:val="20"/>
          <w:jc w:val="center"/>
        </w:trPr>
        <w:tc>
          <w:tcPr>
            <w:tcW w:w="551" w:type="dxa"/>
            <w:vMerge/>
            <w:vAlign w:val="center"/>
            <w:hideMark/>
          </w:tcPr>
          <w:p w:rsidR="00662804" w:rsidRPr="00513B3B" w:rsidRDefault="00662804" w:rsidP="000A66FF">
            <w:pPr>
              <w:tabs>
                <w:tab w:val="left" w:pos="10348"/>
              </w:tabs>
              <w:spacing w:after="0" w:line="240" w:lineRule="auto"/>
              <w:rPr>
                <w:rFonts w:ascii="Times New Roman" w:hAnsi="Times New Roman"/>
                <w:color w:val="000000"/>
                <w:sz w:val="18"/>
                <w:szCs w:val="18"/>
              </w:rPr>
            </w:pPr>
          </w:p>
        </w:tc>
        <w:tc>
          <w:tcPr>
            <w:tcW w:w="2076" w:type="dxa"/>
            <w:shd w:val="clear" w:color="auto" w:fill="auto"/>
            <w:hideMark/>
          </w:tcPr>
          <w:p w:rsidR="00662804" w:rsidRPr="00513B3B" w:rsidRDefault="00662804" w:rsidP="000A66FF">
            <w:pPr>
              <w:tabs>
                <w:tab w:val="left" w:pos="10348"/>
              </w:tabs>
              <w:spacing w:after="0" w:line="240" w:lineRule="auto"/>
              <w:rPr>
                <w:rFonts w:ascii="Times New Roman" w:hAnsi="Times New Roman"/>
                <w:color w:val="000000"/>
                <w:sz w:val="18"/>
                <w:szCs w:val="18"/>
              </w:rPr>
            </w:pPr>
            <w:r w:rsidRPr="00513B3B">
              <w:rPr>
                <w:rFonts w:ascii="Times New Roman" w:hAnsi="Times New Roman"/>
                <w:color w:val="000000"/>
                <w:sz w:val="18"/>
                <w:szCs w:val="18"/>
              </w:rPr>
              <w:t>-ПДВ</w:t>
            </w:r>
          </w:p>
        </w:tc>
        <w:tc>
          <w:tcPr>
            <w:tcW w:w="1026"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sidRPr="00513B3B">
              <w:rPr>
                <w:rFonts w:ascii="Times New Roman" w:hAnsi="Times New Roman"/>
                <w:color w:val="000000"/>
                <w:sz w:val="18"/>
                <w:szCs w:val="18"/>
              </w:rPr>
              <w:t>69,7</w:t>
            </w:r>
          </w:p>
        </w:tc>
        <w:tc>
          <w:tcPr>
            <w:tcW w:w="1026"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sidRPr="00513B3B">
              <w:rPr>
                <w:rFonts w:ascii="Times New Roman" w:hAnsi="Times New Roman"/>
                <w:color w:val="000000"/>
                <w:sz w:val="18"/>
                <w:szCs w:val="18"/>
              </w:rPr>
              <w:t>53</w:t>
            </w:r>
          </w:p>
        </w:tc>
        <w:tc>
          <w:tcPr>
            <w:tcW w:w="1091"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sidRPr="00513B3B">
              <w:rPr>
                <w:rFonts w:ascii="Times New Roman" w:hAnsi="Times New Roman"/>
                <w:color w:val="000000"/>
                <w:sz w:val="18"/>
                <w:szCs w:val="18"/>
              </w:rPr>
              <w:t>316</w:t>
            </w:r>
          </w:p>
        </w:tc>
        <w:tc>
          <w:tcPr>
            <w:tcW w:w="1124" w:type="dxa"/>
            <w:vAlign w:val="bottom"/>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277</w:t>
            </w:r>
          </w:p>
        </w:tc>
        <w:tc>
          <w:tcPr>
            <w:tcW w:w="1026" w:type="dxa"/>
            <w:vAlign w:val="bottom"/>
          </w:tcPr>
          <w:p w:rsidR="00662804"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367</w:t>
            </w:r>
          </w:p>
        </w:tc>
        <w:tc>
          <w:tcPr>
            <w:tcW w:w="1026" w:type="dxa"/>
            <w:vAlign w:val="bottom"/>
          </w:tcPr>
          <w:p w:rsidR="00662804"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521</w:t>
            </w:r>
          </w:p>
        </w:tc>
      </w:tr>
      <w:tr w:rsidR="00662804" w:rsidRPr="00513B3B" w:rsidTr="00EE7E35">
        <w:trPr>
          <w:trHeight w:val="20"/>
          <w:jc w:val="center"/>
        </w:trPr>
        <w:tc>
          <w:tcPr>
            <w:tcW w:w="551" w:type="dxa"/>
            <w:vMerge/>
            <w:vAlign w:val="center"/>
            <w:hideMark/>
          </w:tcPr>
          <w:p w:rsidR="00662804" w:rsidRPr="00513B3B" w:rsidRDefault="00662804" w:rsidP="000A66FF">
            <w:pPr>
              <w:tabs>
                <w:tab w:val="left" w:pos="10348"/>
              </w:tabs>
              <w:spacing w:after="0" w:line="240" w:lineRule="auto"/>
              <w:rPr>
                <w:rFonts w:ascii="Times New Roman" w:hAnsi="Times New Roman"/>
                <w:color w:val="000000"/>
                <w:sz w:val="18"/>
                <w:szCs w:val="18"/>
              </w:rPr>
            </w:pPr>
          </w:p>
        </w:tc>
        <w:tc>
          <w:tcPr>
            <w:tcW w:w="2076" w:type="dxa"/>
            <w:shd w:val="clear" w:color="auto" w:fill="auto"/>
            <w:hideMark/>
          </w:tcPr>
          <w:p w:rsidR="00662804" w:rsidRPr="00513B3B" w:rsidRDefault="00662804" w:rsidP="000A66FF">
            <w:pPr>
              <w:tabs>
                <w:tab w:val="left" w:pos="10348"/>
              </w:tabs>
              <w:spacing w:after="0" w:line="240" w:lineRule="auto"/>
              <w:rPr>
                <w:rFonts w:ascii="Times New Roman" w:hAnsi="Times New Roman"/>
                <w:color w:val="000000"/>
                <w:sz w:val="18"/>
                <w:szCs w:val="18"/>
              </w:rPr>
            </w:pPr>
            <w:r w:rsidRPr="00513B3B">
              <w:rPr>
                <w:rFonts w:ascii="Times New Roman" w:hAnsi="Times New Roman"/>
                <w:color w:val="000000"/>
                <w:sz w:val="18"/>
                <w:szCs w:val="18"/>
              </w:rPr>
              <w:t>- податок на прибуток</w:t>
            </w:r>
          </w:p>
        </w:tc>
        <w:tc>
          <w:tcPr>
            <w:tcW w:w="1026"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sidRPr="00513B3B">
              <w:rPr>
                <w:rFonts w:ascii="Times New Roman" w:hAnsi="Times New Roman"/>
                <w:color w:val="000000"/>
                <w:sz w:val="18"/>
                <w:szCs w:val="18"/>
              </w:rPr>
              <w:t>23,8</w:t>
            </w:r>
          </w:p>
        </w:tc>
        <w:tc>
          <w:tcPr>
            <w:tcW w:w="1026"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w:t>
            </w:r>
          </w:p>
        </w:tc>
        <w:tc>
          <w:tcPr>
            <w:tcW w:w="1091"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w:t>
            </w:r>
          </w:p>
        </w:tc>
        <w:tc>
          <w:tcPr>
            <w:tcW w:w="1124" w:type="dxa"/>
            <w:vAlign w:val="bottom"/>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w:t>
            </w:r>
          </w:p>
        </w:tc>
        <w:tc>
          <w:tcPr>
            <w:tcW w:w="1026" w:type="dxa"/>
            <w:vAlign w:val="bottom"/>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 xml:space="preserve">- </w:t>
            </w:r>
          </w:p>
        </w:tc>
        <w:tc>
          <w:tcPr>
            <w:tcW w:w="1026" w:type="dxa"/>
            <w:vAlign w:val="bottom"/>
          </w:tcPr>
          <w:p w:rsidR="00662804" w:rsidRDefault="00662804" w:rsidP="000A66FF">
            <w:pPr>
              <w:tabs>
                <w:tab w:val="left" w:pos="10348"/>
              </w:tabs>
              <w:spacing w:after="0" w:line="240" w:lineRule="auto"/>
              <w:jc w:val="right"/>
              <w:rPr>
                <w:rFonts w:ascii="Times New Roman" w:hAnsi="Times New Roman"/>
                <w:color w:val="000000"/>
                <w:sz w:val="18"/>
                <w:szCs w:val="18"/>
              </w:rPr>
            </w:pPr>
          </w:p>
        </w:tc>
      </w:tr>
      <w:tr w:rsidR="00662804" w:rsidRPr="00513B3B" w:rsidTr="00EE7E35">
        <w:trPr>
          <w:trHeight w:val="20"/>
          <w:jc w:val="center"/>
        </w:trPr>
        <w:tc>
          <w:tcPr>
            <w:tcW w:w="551" w:type="dxa"/>
            <w:vMerge/>
            <w:vAlign w:val="center"/>
            <w:hideMark/>
          </w:tcPr>
          <w:p w:rsidR="00662804" w:rsidRPr="00513B3B" w:rsidRDefault="00662804" w:rsidP="000A66FF">
            <w:pPr>
              <w:tabs>
                <w:tab w:val="left" w:pos="10348"/>
              </w:tabs>
              <w:spacing w:after="0" w:line="240" w:lineRule="auto"/>
              <w:rPr>
                <w:rFonts w:ascii="Times New Roman" w:hAnsi="Times New Roman"/>
                <w:color w:val="000000"/>
                <w:sz w:val="18"/>
                <w:szCs w:val="18"/>
              </w:rPr>
            </w:pPr>
          </w:p>
        </w:tc>
        <w:tc>
          <w:tcPr>
            <w:tcW w:w="2076" w:type="dxa"/>
            <w:shd w:val="clear" w:color="auto" w:fill="auto"/>
            <w:hideMark/>
          </w:tcPr>
          <w:p w:rsidR="00662804" w:rsidRDefault="00662804" w:rsidP="000A66FF">
            <w:pPr>
              <w:tabs>
                <w:tab w:val="left" w:pos="10348"/>
              </w:tabs>
              <w:spacing w:after="0" w:line="240" w:lineRule="auto"/>
              <w:rPr>
                <w:rFonts w:ascii="Times New Roman" w:hAnsi="Times New Roman"/>
                <w:color w:val="000000"/>
                <w:sz w:val="18"/>
                <w:szCs w:val="18"/>
              </w:rPr>
            </w:pPr>
            <w:r w:rsidRPr="00513B3B">
              <w:rPr>
                <w:rFonts w:ascii="Times New Roman" w:hAnsi="Times New Roman"/>
                <w:color w:val="000000"/>
                <w:sz w:val="18"/>
                <w:szCs w:val="18"/>
              </w:rPr>
              <w:t>- інші податки</w:t>
            </w:r>
          </w:p>
          <w:p w:rsidR="00662804" w:rsidRDefault="00662804" w:rsidP="000A66FF">
            <w:pPr>
              <w:tabs>
                <w:tab w:val="left" w:pos="10348"/>
              </w:tabs>
              <w:spacing w:after="0" w:line="240" w:lineRule="auto"/>
              <w:rPr>
                <w:rFonts w:ascii="Times New Roman" w:hAnsi="Times New Roman"/>
                <w:color w:val="000000"/>
                <w:sz w:val="18"/>
                <w:szCs w:val="18"/>
              </w:rPr>
            </w:pPr>
            <w:r>
              <w:rPr>
                <w:rFonts w:ascii="Times New Roman" w:hAnsi="Times New Roman"/>
                <w:color w:val="000000"/>
                <w:sz w:val="18"/>
                <w:szCs w:val="18"/>
              </w:rPr>
              <w:t xml:space="preserve">                 туристичний збір</w:t>
            </w:r>
          </w:p>
          <w:p w:rsidR="00662804" w:rsidRPr="00513B3B" w:rsidRDefault="00662804" w:rsidP="000A66FF">
            <w:pPr>
              <w:tabs>
                <w:tab w:val="left" w:pos="10348"/>
              </w:tabs>
              <w:spacing w:after="0" w:line="240" w:lineRule="auto"/>
              <w:rPr>
                <w:rFonts w:ascii="Times New Roman" w:hAnsi="Times New Roman"/>
                <w:color w:val="000000"/>
                <w:sz w:val="18"/>
                <w:szCs w:val="18"/>
              </w:rPr>
            </w:pPr>
            <w:r>
              <w:rPr>
                <w:rFonts w:ascii="Times New Roman" w:hAnsi="Times New Roman"/>
                <w:color w:val="000000"/>
                <w:sz w:val="18"/>
                <w:szCs w:val="18"/>
              </w:rPr>
              <w:t xml:space="preserve">                 </w:t>
            </w:r>
            <w:r w:rsidRPr="00513B3B">
              <w:rPr>
                <w:rFonts w:ascii="Times New Roman" w:hAnsi="Times New Roman"/>
                <w:color w:val="000000"/>
                <w:sz w:val="18"/>
                <w:szCs w:val="18"/>
              </w:rPr>
              <w:t xml:space="preserve"> </w:t>
            </w:r>
            <w:r>
              <w:rPr>
                <w:rFonts w:ascii="Times New Roman" w:hAnsi="Times New Roman"/>
                <w:color w:val="000000"/>
                <w:sz w:val="18"/>
                <w:szCs w:val="18"/>
              </w:rPr>
              <w:t>військовий збір</w:t>
            </w:r>
          </w:p>
        </w:tc>
        <w:tc>
          <w:tcPr>
            <w:tcW w:w="1026"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sidRPr="00513B3B">
              <w:rPr>
                <w:rFonts w:ascii="Times New Roman" w:hAnsi="Times New Roman"/>
                <w:color w:val="000000"/>
                <w:sz w:val="18"/>
                <w:szCs w:val="18"/>
              </w:rPr>
              <w:t>0,5</w:t>
            </w:r>
          </w:p>
        </w:tc>
        <w:tc>
          <w:tcPr>
            <w:tcW w:w="1026"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sidRPr="00513B3B">
              <w:rPr>
                <w:rFonts w:ascii="Times New Roman" w:hAnsi="Times New Roman"/>
                <w:color w:val="000000"/>
                <w:sz w:val="18"/>
                <w:szCs w:val="18"/>
              </w:rPr>
              <w:t> </w:t>
            </w:r>
          </w:p>
        </w:tc>
        <w:tc>
          <w:tcPr>
            <w:tcW w:w="1091"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sidRPr="00513B3B">
              <w:rPr>
                <w:rFonts w:ascii="Times New Roman" w:hAnsi="Times New Roman"/>
                <w:color w:val="000000"/>
                <w:sz w:val="18"/>
                <w:szCs w:val="18"/>
              </w:rPr>
              <w:t>1</w:t>
            </w:r>
          </w:p>
        </w:tc>
        <w:tc>
          <w:tcPr>
            <w:tcW w:w="1124" w:type="dxa"/>
            <w:vAlign w:val="bottom"/>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14</w:t>
            </w:r>
          </w:p>
        </w:tc>
        <w:tc>
          <w:tcPr>
            <w:tcW w:w="1026" w:type="dxa"/>
            <w:vAlign w:val="bottom"/>
          </w:tcPr>
          <w:p w:rsidR="00662804" w:rsidRDefault="00662804" w:rsidP="000A66FF">
            <w:pPr>
              <w:tabs>
                <w:tab w:val="left" w:pos="10348"/>
              </w:tabs>
              <w:spacing w:after="0" w:line="240" w:lineRule="auto"/>
              <w:jc w:val="right"/>
              <w:rPr>
                <w:rFonts w:ascii="Times New Roman" w:hAnsi="Times New Roman"/>
                <w:color w:val="000000"/>
                <w:sz w:val="18"/>
                <w:szCs w:val="18"/>
              </w:rPr>
            </w:pPr>
          </w:p>
          <w:p w:rsidR="00662804"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16</w:t>
            </w:r>
          </w:p>
          <w:p w:rsidR="00662804"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13</w:t>
            </w:r>
          </w:p>
        </w:tc>
        <w:tc>
          <w:tcPr>
            <w:tcW w:w="1026" w:type="dxa"/>
            <w:vAlign w:val="bottom"/>
          </w:tcPr>
          <w:p w:rsidR="00EE7E35" w:rsidRDefault="00EE7E35" w:rsidP="000A66FF">
            <w:pPr>
              <w:tabs>
                <w:tab w:val="left" w:pos="10348"/>
              </w:tabs>
              <w:spacing w:after="0" w:line="240" w:lineRule="auto"/>
              <w:jc w:val="right"/>
              <w:rPr>
                <w:rFonts w:ascii="Times New Roman" w:hAnsi="Times New Roman"/>
                <w:color w:val="000000"/>
                <w:sz w:val="18"/>
                <w:szCs w:val="18"/>
              </w:rPr>
            </w:pPr>
          </w:p>
          <w:p w:rsidR="00662804" w:rsidRDefault="00EE7E35" w:rsidP="000A66FF">
            <w:pPr>
              <w:tabs>
                <w:tab w:val="left" w:pos="10348"/>
              </w:tabs>
              <w:rPr>
                <w:rFonts w:ascii="Times New Roman" w:hAnsi="Times New Roman"/>
                <w:sz w:val="18"/>
                <w:szCs w:val="18"/>
              </w:rPr>
            </w:pPr>
            <w:r>
              <w:rPr>
                <w:rFonts w:ascii="Times New Roman" w:hAnsi="Times New Roman"/>
                <w:sz w:val="18"/>
                <w:szCs w:val="18"/>
              </w:rPr>
              <w:t>4</w:t>
            </w:r>
          </w:p>
          <w:p w:rsidR="00EE7E35" w:rsidRPr="00EE7E35" w:rsidRDefault="00EE7E35" w:rsidP="000A66FF">
            <w:pPr>
              <w:tabs>
                <w:tab w:val="left" w:pos="10348"/>
              </w:tabs>
              <w:rPr>
                <w:rFonts w:ascii="Times New Roman" w:hAnsi="Times New Roman"/>
                <w:sz w:val="18"/>
                <w:szCs w:val="18"/>
              </w:rPr>
            </w:pPr>
            <w:r>
              <w:rPr>
                <w:rFonts w:ascii="Times New Roman" w:hAnsi="Times New Roman"/>
                <w:sz w:val="18"/>
                <w:szCs w:val="18"/>
              </w:rPr>
              <w:t>17</w:t>
            </w:r>
          </w:p>
        </w:tc>
      </w:tr>
      <w:tr w:rsidR="00662804" w:rsidRPr="00513B3B" w:rsidTr="00EE7E35">
        <w:trPr>
          <w:trHeight w:val="20"/>
          <w:jc w:val="center"/>
        </w:trPr>
        <w:tc>
          <w:tcPr>
            <w:tcW w:w="551" w:type="dxa"/>
            <w:vMerge/>
            <w:vAlign w:val="center"/>
            <w:hideMark/>
          </w:tcPr>
          <w:p w:rsidR="00662804" w:rsidRPr="00513B3B" w:rsidRDefault="00662804" w:rsidP="000A66FF">
            <w:pPr>
              <w:tabs>
                <w:tab w:val="left" w:pos="10348"/>
              </w:tabs>
              <w:spacing w:after="0" w:line="240" w:lineRule="auto"/>
              <w:rPr>
                <w:rFonts w:ascii="Times New Roman" w:hAnsi="Times New Roman"/>
                <w:color w:val="000000"/>
                <w:sz w:val="18"/>
                <w:szCs w:val="18"/>
              </w:rPr>
            </w:pPr>
          </w:p>
        </w:tc>
        <w:tc>
          <w:tcPr>
            <w:tcW w:w="2076" w:type="dxa"/>
            <w:shd w:val="clear" w:color="auto" w:fill="auto"/>
            <w:hideMark/>
          </w:tcPr>
          <w:p w:rsidR="00662804" w:rsidRPr="00513B3B" w:rsidRDefault="00662804" w:rsidP="000A66FF">
            <w:pPr>
              <w:tabs>
                <w:tab w:val="left" w:pos="10348"/>
              </w:tabs>
              <w:spacing w:after="0" w:line="240" w:lineRule="auto"/>
              <w:rPr>
                <w:rFonts w:ascii="Times New Roman" w:hAnsi="Times New Roman"/>
                <w:color w:val="000000"/>
                <w:sz w:val="18"/>
                <w:szCs w:val="18"/>
              </w:rPr>
            </w:pPr>
            <w:r w:rsidRPr="00513B3B">
              <w:rPr>
                <w:rFonts w:ascii="Times New Roman" w:hAnsi="Times New Roman"/>
                <w:color w:val="000000"/>
                <w:sz w:val="18"/>
                <w:szCs w:val="18"/>
              </w:rPr>
              <w:t>-штраф</w:t>
            </w:r>
          </w:p>
        </w:tc>
        <w:tc>
          <w:tcPr>
            <w:tcW w:w="1026"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w:t>
            </w:r>
          </w:p>
        </w:tc>
        <w:tc>
          <w:tcPr>
            <w:tcW w:w="1026"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w:t>
            </w:r>
            <w:r w:rsidRPr="00513B3B">
              <w:rPr>
                <w:rFonts w:ascii="Times New Roman" w:hAnsi="Times New Roman"/>
                <w:color w:val="000000"/>
                <w:sz w:val="18"/>
                <w:szCs w:val="18"/>
              </w:rPr>
              <w:t> </w:t>
            </w:r>
          </w:p>
        </w:tc>
        <w:tc>
          <w:tcPr>
            <w:tcW w:w="1091"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w:t>
            </w:r>
          </w:p>
        </w:tc>
        <w:tc>
          <w:tcPr>
            <w:tcW w:w="1124" w:type="dxa"/>
            <w:vAlign w:val="bottom"/>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w:t>
            </w:r>
          </w:p>
        </w:tc>
        <w:tc>
          <w:tcPr>
            <w:tcW w:w="1026" w:type="dxa"/>
            <w:vAlign w:val="bottom"/>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w:t>
            </w:r>
          </w:p>
        </w:tc>
        <w:tc>
          <w:tcPr>
            <w:tcW w:w="1026" w:type="dxa"/>
            <w:vAlign w:val="bottom"/>
          </w:tcPr>
          <w:p w:rsidR="00662804" w:rsidRDefault="00662804" w:rsidP="000A66FF">
            <w:pPr>
              <w:tabs>
                <w:tab w:val="left" w:pos="10348"/>
              </w:tabs>
              <w:spacing w:after="0" w:line="240" w:lineRule="auto"/>
              <w:jc w:val="right"/>
              <w:rPr>
                <w:rFonts w:ascii="Times New Roman" w:hAnsi="Times New Roman"/>
                <w:color w:val="000000"/>
                <w:sz w:val="18"/>
                <w:szCs w:val="18"/>
              </w:rPr>
            </w:pPr>
          </w:p>
        </w:tc>
      </w:tr>
      <w:tr w:rsidR="00662804" w:rsidRPr="00513B3B" w:rsidTr="00EE7E35">
        <w:trPr>
          <w:trHeight w:val="20"/>
          <w:jc w:val="center"/>
        </w:trPr>
        <w:tc>
          <w:tcPr>
            <w:tcW w:w="551" w:type="dxa"/>
            <w:vMerge/>
            <w:vAlign w:val="center"/>
            <w:hideMark/>
          </w:tcPr>
          <w:p w:rsidR="00662804" w:rsidRPr="00513B3B" w:rsidRDefault="00662804" w:rsidP="000A66FF">
            <w:pPr>
              <w:tabs>
                <w:tab w:val="left" w:pos="10348"/>
              </w:tabs>
              <w:spacing w:after="0" w:line="240" w:lineRule="auto"/>
              <w:rPr>
                <w:rFonts w:ascii="Times New Roman" w:hAnsi="Times New Roman"/>
                <w:color w:val="000000"/>
                <w:sz w:val="18"/>
                <w:szCs w:val="18"/>
              </w:rPr>
            </w:pPr>
          </w:p>
        </w:tc>
        <w:tc>
          <w:tcPr>
            <w:tcW w:w="2076" w:type="dxa"/>
            <w:shd w:val="clear" w:color="auto" w:fill="auto"/>
            <w:hideMark/>
          </w:tcPr>
          <w:p w:rsidR="00662804" w:rsidRPr="00513B3B" w:rsidRDefault="00662804" w:rsidP="000A66FF">
            <w:pPr>
              <w:tabs>
                <w:tab w:val="left" w:pos="10348"/>
              </w:tabs>
              <w:spacing w:after="0" w:line="240" w:lineRule="auto"/>
              <w:rPr>
                <w:rFonts w:ascii="Times New Roman" w:hAnsi="Times New Roman"/>
                <w:color w:val="000000"/>
                <w:sz w:val="18"/>
                <w:szCs w:val="18"/>
              </w:rPr>
            </w:pPr>
            <w:r w:rsidRPr="00513B3B">
              <w:rPr>
                <w:rFonts w:ascii="Times New Roman" w:hAnsi="Times New Roman"/>
                <w:color w:val="000000"/>
                <w:sz w:val="18"/>
                <w:szCs w:val="18"/>
              </w:rPr>
              <w:t>-пеня</w:t>
            </w:r>
          </w:p>
        </w:tc>
        <w:tc>
          <w:tcPr>
            <w:tcW w:w="1026"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w:t>
            </w:r>
          </w:p>
        </w:tc>
        <w:tc>
          <w:tcPr>
            <w:tcW w:w="1026"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w:t>
            </w:r>
            <w:r w:rsidRPr="00513B3B">
              <w:rPr>
                <w:rFonts w:ascii="Times New Roman" w:hAnsi="Times New Roman"/>
                <w:color w:val="000000"/>
                <w:sz w:val="18"/>
                <w:szCs w:val="18"/>
              </w:rPr>
              <w:t> </w:t>
            </w:r>
          </w:p>
        </w:tc>
        <w:tc>
          <w:tcPr>
            <w:tcW w:w="1091"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w:t>
            </w:r>
          </w:p>
        </w:tc>
        <w:tc>
          <w:tcPr>
            <w:tcW w:w="1124" w:type="dxa"/>
            <w:vAlign w:val="bottom"/>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w:t>
            </w:r>
          </w:p>
        </w:tc>
        <w:tc>
          <w:tcPr>
            <w:tcW w:w="1026" w:type="dxa"/>
            <w:vAlign w:val="bottom"/>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w:t>
            </w:r>
          </w:p>
        </w:tc>
        <w:tc>
          <w:tcPr>
            <w:tcW w:w="1026" w:type="dxa"/>
            <w:vAlign w:val="bottom"/>
          </w:tcPr>
          <w:p w:rsidR="00662804" w:rsidRDefault="00662804" w:rsidP="000A66FF">
            <w:pPr>
              <w:tabs>
                <w:tab w:val="left" w:pos="10348"/>
              </w:tabs>
              <w:spacing w:after="0" w:line="240" w:lineRule="auto"/>
              <w:jc w:val="right"/>
              <w:rPr>
                <w:rFonts w:ascii="Times New Roman" w:hAnsi="Times New Roman"/>
                <w:color w:val="000000"/>
                <w:sz w:val="18"/>
                <w:szCs w:val="18"/>
              </w:rPr>
            </w:pPr>
          </w:p>
        </w:tc>
      </w:tr>
      <w:tr w:rsidR="00662804" w:rsidRPr="00513B3B" w:rsidTr="00EE7E35">
        <w:trPr>
          <w:trHeight w:val="343"/>
          <w:jc w:val="center"/>
        </w:trPr>
        <w:tc>
          <w:tcPr>
            <w:tcW w:w="551" w:type="dxa"/>
            <w:vMerge w:val="restart"/>
            <w:shd w:val="clear" w:color="auto" w:fill="auto"/>
            <w:hideMark/>
          </w:tcPr>
          <w:p w:rsidR="00662804" w:rsidRPr="00513B3B" w:rsidRDefault="00662804" w:rsidP="000A66FF">
            <w:pPr>
              <w:tabs>
                <w:tab w:val="left" w:pos="10348"/>
              </w:tabs>
              <w:spacing w:after="0" w:line="240" w:lineRule="auto"/>
              <w:rPr>
                <w:rFonts w:ascii="Times New Roman" w:hAnsi="Times New Roman"/>
                <w:color w:val="000000"/>
                <w:sz w:val="18"/>
                <w:szCs w:val="18"/>
              </w:rPr>
            </w:pPr>
            <w:r w:rsidRPr="00513B3B">
              <w:rPr>
                <w:rFonts w:ascii="Times New Roman" w:hAnsi="Times New Roman"/>
                <w:color w:val="000000"/>
                <w:sz w:val="18"/>
                <w:szCs w:val="18"/>
              </w:rPr>
              <w:t>2</w:t>
            </w:r>
          </w:p>
        </w:tc>
        <w:tc>
          <w:tcPr>
            <w:tcW w:w="2076" w:type="dxa"/>
            <w:shd w:val="clear" w:color="auto" w:fill="auto"/>
            <w:hideMark/>
          </w:tcPr>
          <w:p w:rsidR="00662804" w:rsidRPr="00513B3B" w:rsidRDefault="00662804" w:rsidP="000A66FF">
            <w:pPr>
              <w:tabs>
                <w:tab w:val="left" w:pos="10348"/>
              </w:tabs>
              <w:spacing w:after="0" w:line="240" w:lineRule="auto"/>
              <w:rPr>
                <w:rFonts w:ascii="Times New Roman" w:hAnsi="Times New Roman"/>
                <w:color w:val="000000"/>
                <w:sz w:val="18"/>
                <w:szCs w:val="18"/>
              </w:rPr>
            </w:pPr>
            <w:r w:rsidRPr="00513B3B">
              <w:rPr>
                <w:rFonts w:ascii="Times New Roman" w:hAnsi="Times New Roman"/>
                <w:color w:val="000000"/>
                <w:sz w:val="18"/>
                <w:szCs w:val="18"/>
              </w:rPr>
              <w:t>Заборгованість до Пенсійного фонду,</w:t>
            </w:r>
          </w:p>
          <w:p w:rsidR="00662804" w:rsidRPr="00513B3B" w:rsidRDefault="00662804" w:rsidP="000A66FF">
            <w:pPr>
              <w:tabs>
                <w:tab w:val="left" w:pos="10348"/>
              </w:tabs>
              <w:rPr>
                <w:rFonts w:ascii="Times New Roman" w:hAnsi="Times New Roman"/>
                <w:color w:val="000000"/>
                <w:sz w:val="18"/>
                <w:szCs w:val="18"/>
              </w:rPr>
            </w:pPr>
            <w:r>
              <w:rPr>
                <w:rFonts w:ascii="Times New Roman" w:hAnsi="Times New Roman"/>
                <w:color w:val="000000"/>
                <w:sz w:val="18"/>
                <w:szCs w:val="18"/>
              </w:rPr>
              <w:t>у т.ч.:</w:t>
            </w:r>
          </w:p>
        </w:tc>
        <w:tc>
          <w:tcPr>
            <w:tcW w:w="1026"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w:t>
            </w:r>
          </w:p>
        </w:tc>
        <w:tc>
          <w:tcPr>
            <w:tcW w:w="1026"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sidRPr="00513B3B">
              <w:rPr>
                <w:rFonts w:ascii="Times New Roman" w:hAnsi="Times New Roman"/>
                <w:color w:val="000000"/>
                <w:sz w:val="18"/>
                <w:szCs w:val="18"/>
              </w:rPr>
              <w:t>4</w:t>
            </w:r>
          </w:p>
        </w:tc>
        <w:tc>
          <w:tcPr>
            <w:tcW w:w="1091"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w:t>
            </w:r>
          </w:p>
        </w:tc>
        <w:tc>
          <w:tcPr>
            <w:tcW w:w="1124" w:type="dxa"/>
            <w:vAlign w:val="bottom"/>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165</w:t>
            </w:r>
          </w:p>
        </w:tc>
        <w:tc>
          <w:tcPr>
            <w:tcW w:w="1026" w:type="dxa"/>
            <w:vAlign w:val="bottom"/>
          </w:tcPr>
          <w:p w:rsidR="00662804" w:rsidRDefault="00662804" w:rsidP="000A66FF">
            <w:pPr>
              <w:tabs>
                <w:tab w:val="left" w:pos="10348"/>
              </w:tabs>
              <w:spacing w:after="0" w:line="240" w:lineRule="auto"/>
              <w:jc w:val="right"/>
              <w:rPr>
                <w:rFonts w:ascii="Times New Roman" w:hAnsi="Times New Roman"/>
                <w:color w:val="000000"/>
                <w:sz w:val="18"/>
                <w:szCs w:val="18"/>
              </w:rPr>
            </w:pPr>
          </w:p>
          <w:p w:rsidR="00662804" w:rsidRDefault="00662804" w:rsidP="000A66FF">
            <w:pPr>
              <w:tabs>
                <w:tab w:val="left" w:pos="10348"/>
              </w:tabs>
              <w:spacing w:after="0" w:line="240" w:lineRule="auto"/>
              <w:jc w:val="right"/>
              <w:rPr>
                <w:rFonts w:ascii="Times New Roman" w:hAnsi="Times New Roman"/>
                <w:color w:val="000000"/>
                <w:sz w:val="18"/>
                <w:szCs w:val="18"/>
              </w:rPr>
            </w:pPr>
          </w:p>
          <w:p w:rsidR="00662804" w:rsidRDefault="00662804" w:rsidP="000A66FF">
            <w:pPr>
              <w:tabs>
                <w:tab w:val="left" w:pos="10348"/>
              </w:tabs>
              <w:spacing w:after="0" w:line="240" w:lineRule="auto"/>
              <w:jc w:val="right"/>
              <w:rPr>
                <w:rFonts w:ascii="Times New Roman" w:hAnsi="Times New Roman"/>
                <w:color w:val="000000"/>
                <w:sz w:val="18"/>
                <w:szCs w:val="18"/>
              </w:rPr>
            </w:pPr>
          </w:p>
          <w:p w:rsidR="00662804"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204</w:t>
            </w:r>
          </w:p>
        </w:tc>
        <w:tc>
          <w:tcPr>
            <w:tcW w:w="1026" w:type="dxa"/>
            <w:vAlign w:val="bottom"/>
          </w:tcPr>
          <w:p w:rsidR="00662804" w:rsidRDefault="00EE7E35"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232</w:t>
            </w:r>
          </w:p>
        </w:tc>
      </w:tr>
      <w:tr w:rsidR="00662804" w:rsidRPr="00513B3B" w:rsidTr="00EE7E35">
        <w:trPr>
          <w:trHeight w:val="20"/>
          <w:jc w:val="center"/>
        </w:trPr>
        <w:tc>
          <w:tcPr>
            <w:tcW w:w="551" w:type="dxa"/>
            <w:vMerge/>
            <w:vAlign w:val="center"/>
            <w:hideMark/>
          </w:tcPr>
          <w:p w:rsidR="00662804" w:rsidRPr="00513B3B" w:rsidRDefault="00662804" w:rsidP="000A66FF">
            <w:pPr>
              <w:tabs>
                <w:tab w:val="left" w:pos="10348"/>
              </w:tabs>
              <w:spacing w:after="0" w:line="240" w:lineRule="auto"/>
              <w:rPr>
                <w:rFonts w:ascii="Times New Roman" w:hAnsi="Times New Roman"/>
                <w:color w:val="000000"/>
                <w:sz w:val="18"/>
                <w:szCs w:val="18"/>
              </w:rPr>
            </w:pPr>
          </w:p>
        </w:tc>
        <w:tc>
          <w:tcPr>
            <w:tcW w:w="2076" w:type="dxa"/>
            <w:shd w:val="clear" w:color="auto" w:fill="auto"/>
            <w:hideMark/>
          </w:tcPr>
          <w:p w:rsidR="00662804" w:rsidRPr="00513B3B" w:rsidRDefault="00662804" w:rsidP="000A66FF">
            <w:pPr>
              <w:tabs>
                <w:tab w:val="left" w:pos="10348"/>
              </w:tabs>
              <w:spacing w:after="0" w:line="240" w:lineRule="auto"/>
              <w:rPr>
                <w:rFonts w:ascii="Times New Roman" w:hAnsi="Times New Roman"/>
                <w:color w:val="000000"/>
                <w:sz w:val="18"/>
                <w:szCs w:val="18"/>
              </w:rPr>
            </w:pPr>
            <w:r w:rsidRPr="00513B3B">
              <w:rPr>
                <w:rFonts w:ascii="Times New Roman" w:hAnsi="Times New Roman"/>
                <w:color w:val="000000"/>
                <w:sz w:val="18"/>
                <w:szCs w:val="18"/>
              </w:rPr>
              <w:t>- єдиний соціальний внесок</w:t>
            </w:r>
          </w:p>
        </w:tc>
        <w:tc>
          <w:tcPr>
            <w:tcW w:w="1026"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w:t>
            </w:r>
          </w:p>
        </w:tc>
        <w:tc>
          <w:tcPr>
            <w:tcW w:w="1026"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sidRPr="00513B3B">
              <w:rPr>
                <w:rFonts w:ascii="Times New Roman" w:hAnsi="Times New Roman"/>
                <w:color w:val="000000"/>
                <w:sz w:val="18"/>
                <w:szCs w:val="18"/>
              </w:rPr>
              <w:t>4</w:t>
            </w:r>
          </w:p>
        </w:tc>
        <w:tc>
          <w:tcPr>
            <w:tcW w:w="1091"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w:t>
            </w:r>
          </w:p>
        </w:tc>
        <w:tc>
          <w:tcPr>
            <w:tcW w:w="1124" w:type="dxa"/>
            <w:vAlign w:val="bottom"/>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165</w:t>
            </w:r>
          </w:p>
        </w:tc>
        <w:tc>
          <w:tcPr>
            <w:tcW w:w="1026" w:type="dxa"/>
            <w:vAlign w:val="bottom"/>
          </w:tcPr>
          <w:p w:rsidR="00662804"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204</w:t>
            </w:r>
          </w:p>
        </w:tc>
        <w:tc>
          <w:tcPr>
            <w:tcW w:w="1026" w:type="dxa"/>
            <w:vAlign w:val="bottom"/>
          </w:tcPr>
          <w:p w:rsidR="00662804" w:rsidRDefault="00EE7E35"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232</w:t>
            </w:r>
          </w:p>
        </w:tc>
      </w:tr>
      <w:tr w:rsidR="00662804" w:rsidRPr="00513B3B" w:rsidTr="00EE7E35">
        <w:trPr>
          <w:trHeight w:val="20"/>
          <w:jc w:val="center"/>
        </w:trPr>
        <w:tc>
          <w:tcPr>
            <w:tcW w:w="551" w:type="dxa"/>
            <w:vMerge/>
            <w:vAlign w:val="center"/>
            <w:hideMark/>
          </w:tcPr>
          <w:p w:rsidR="00662804" w:rsidRPr="00513B3B" w:rsidRDefault="00662804" w:rsidP="000A66FF">
            <w:pPr>
              <w:tabs>
                <w:tab w:val="left" w:pos="10348"/>
              </w:tabs>
              <w:spacing w:after="0" w:line="240" w:lineRule="auto"/>
              <w:rPr>
                <w:rFonts w:ascii="Times New Roman" w:hAnsi="Times New Roman"/>
                <w:color w:val="000000"/>
                <w:sz w:val="18"/>
                <w:szCs w:val="18"/>
              </w:rPr>
            </w:pPr>
          </w:p>
        </w:tc>
        <w:tc>
          <w:tcPr>
            <w:tcW w:w="2076" w:type="dxa"/>
            <w:shd w:val="clear" w:color="auto" w:fill="auto"/>
            <w:hideMark/>
          </w:tcPr>
          <w:p w:rsidR="00662804" w:rsidRPr="00513B3B" w:rsidRDefault="00662804" w:rsidP="000A66FF">
            <w:pPr>
              <w:tabs>
                <w:tab w:val="left" w:pos="10348"/>
              </w:tabs>
              <w:spacing w:after="0" w:line="240" w:lineRule="auto"/>
              <w:rPr>
                <w:rFonts w:ascii="Times New Roman" w:hAnsi="Times New Roman"/>
                <w:color w:val="000000"/>
                <w:sz w:val="18"/>
                <w:szCs w:val="18"/>
              </w:rPr>
            </w:pPr>
            <w:r w:rsidRPr="00513B3B">
              <w:rPr>
                <w:rFonts w:ascii="Times New Roman" w:hAnsi="Times New Roman"/>
                <w:color w:val="000000"/>
                <w:sz w:val="18"/>
                <w:szCs w:val="18"/>
              </w:rPr>
              <w:t>- штраф</w:t>
            </w:r>
          </w:p>
        </w:tc>
        <w:tc>
          <w:tcPr>
            <w:tcW w:w="1026"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w:t>
            </w:r>
          </w:p>
        </w:tc>
        <w:tc>
          <w:tcPr>
            <w:tcW w:w="1026"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w:t>
            </w:r>
            <w:r w:rsidRPr="00513B3B">
              <w:rPr>
                <w:rFonts w:ascii="Times New Roman" w:hAnsi="Times New Roman"/>
                <w:color w:val="000000"/>
                <w:sz w:val="18"/>
                <w:szCs w:val="18"/>
              </w:rPr>
              <w:t> </w:t>
            </w:r>
          </w:p>
        </w:tc>
        <w:tc>
          <w:tcPr>
            <w:tcW w:w="1091"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w:t>
            </w:r>
          </w:p>
        </w:tc>
        <w:tc>
          <w:tcPr>
            <w:tcW w:w="1124" w:type="dxa"/>
            <w:vAlign w:val="bottom"/>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w:t>
            </w:r>
          </w:p>
        </w:tc>
        <w:tc>
          <w:tcPr>
            <w:tcW w:w="1026" w:type="dxa"/>
            <w:vAlign w:val="bottom"/>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w:t>
            </w:r>
          </w:p>
        </w:tc>
        <w:tc>
          <w:tcPr>
            <w:tcW w:w="1026" w:type="dxa"/>
            <w:vAlign w:val="bottom"/>
          </w:tcPr>
          <w:p w:rsidR="00662804" w:rsidRDefault="00662804" w:rsidP="000A66FF">
            <w:pPr>
              <w:tabs>
                <w:tab w:val="left" w:pos="10348"/>
              </w:tabs>
              <w:spacing w:after="0" w:line="240" w:lineRule="auto"/>
              <w:jc w:val="right"/>
              <w:rPr>
                <w:rFonts w:ascii="Times New Roman" w:hAnsi="Times New Roman"/>
                <w:color w:val="000000"/>
                <w:sz w:val="18"/>
                <w:szCs w:val="18"/>
              </w:rPr>
            </w:pPr>
          </w:p>
        </w:tc>
      </w:tr>
      <w:tr w:rsidR="00662804" w:rsidRPr="00513B3B" w:rsidTr="00EE7E35">
        <w:trPr>
          <w:trHeight w:val="20"/>
          <w:jc w:val="center"/>
        </w:trPr>
        <w:tc>
          <w:tcPr>
            <w:tcW w:w="551" w:type="dxa"/>
            <w:vMerge/>
            <w:vAlign w:val="center"/>
            <w:hideMark/>
          </w:tcPr>
          <w:p w:rsidR="00662804" w:rsidRPr="00513B3B" w:rsidRDefault="00662804" w:rsidP="000A66FF">
            <w:pPr>
              <w:tabs>
                <w:tab w:val="left" w:pos="10348"/>
              </w:tabs>
              <w:spacing w:after="0" w:line="240" w:lineRule="auto"/>
              <w:rPr>
                <w:rFonts w:ascii="Times New Roman" w:hAnsi="Times New Roman"/>
                <w:color w:val="000000"/>
                <w:sz w:val="18"/>
                <w:szCs w:val="18"/>
              </w:rPr>
            </w:pPr>
          </w:p>
        </w:tc>
        <w:tc>
          <w:tcPr>
            <w:tcW w:w="2076" w:type="dxa"/>
            <w:shd w:val="clear" w:color="auto" w:fill="auto"/>
            <w:hideMark/>
          </w:tcPr>
          <w:p w:rsidR="00662804" w:rsidRPr="00513B3B" w:rsidRDefault="00662804" w:rsidP="000A66FF">
            <w:pPr>
              <w:tabs>
                <w:tab w:val="left" w:pos="10348"/>
              </w:tabs>
              <w:spacing w:after="0" w:line="240" w:lineRule="auto"/>
              <w:rPr>
                <w:rFonts w:ascii="Times New Roman" w:hAnsi="Times New Roman"/>
                <w:color w:val="000000"/>
                <w:sz w:val="18"/>
                <w:szCs w:val="18"/>
              </w:rPr>
            </w:pPr>
            <w:r w:rsidRPr="00513B3B">
              <w:rPr>
                <w:rFonts w:ascii="Times New Roman" w:hAnsi="Times New Roman"/>
                <w:color w:val="000000"/>
                <w:sz w:val="18"/>
                <w:szCs w:val="18"/>
              </w:rPr>
              <w:t>- пеня:</w:t>
            </w:r>
          </w:p>
        </w:tc>
        <w:tc>
          <w:tcPr>
            <w:tcW w:w="1026"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w:t>
            </w:r>
          </w:p>
        </w:tc>
        <w:tc>
          <w:tcPr>
            <w:tcW w:w="1026"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w:t>
            </w:r>
            <w:r w:rsidRPr="00513B3B">
              <w:rPr>
                <w:rFonts w:ascii="Times New Roman" w:hAnsi="Times New Roman"/>
                <w:color w:val="000000"/>
                <w:sz w:val="18"/>
                <w:szCs w:val="18"/>
              </w:rPr>
              <w:t> </w:t>
            </w:r>
          </w:p>
        </w:tc>
        <w:tc>
          <w:tcPr>
            <w:tcW w:w="1091"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w:t>
            </w:r>
          </w:p>
        </w:tc>
        <w:tc>
          <w:tcPr>
            <w:tcW w:w="1124" w:type="dxa"/>
            <w:vAlign w:val="bottom"/>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w:t>
            </w:r>
          </w:p>
        </w:tc>
        <w:tc>
          <w:tcPr>
            <w:tcW w:w="1026" w:type="dxa"/>
            <w:vAlign w:val="bottom"/>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w:t>
            </w:r>
          </w:p>
        </w:tc>
        <w:tc>
          <w:tcPr>
            <w:tcW w:w="1026" w:type="dxa"/>
            <w:vAlign w:val="bottom"/>
          </w:tcPr>
          <w:p w:rsidR="00662804" w:rsidRDefault="00662804" w:rsidP="000A66FF">
            <w:pPr>
              <w:tabs>
                <w:tab w:val="left" w:pos="10348"/>
              </w:tabs>
              <w:spacing w:after="0" w:line="240" w:lineRule="auto"/>
              <w:jc w:val="right"/>
              <w:rPr>
                <w:rFonts w:ascii="Times New Roman" w:hAnsi="Times New Roman"/>
                <w:color w:val="000000"/>
                <w:sz w:val="18"/>
                <w:szCs w:val="18"/>
              </w:rPr>
            </w:pPr>
          </w:p>
        </w:tc>
      </w:tr>
      <w:tr w:rsidR="00662804" w:rsidRPr="00513B3B" w:rsidTr="00EE7E35">
        <w:trPr>
          <w:trHeight w:val="20"/>
          <w:jc w:val="center"/>
        </w:trPr>
        <w:tc>
          <w:tcPr>
            <w:tcW w:w="551" w:type="dxa"/>
            <w:shd w:val="clear" w:color="auto" w:fill="auto"/>
            <w:hideMark/>
          </w:tcPr>
          <w:p w:rsidR="00662804" w:rsidRPr="00513B3B" w:rsidRDefault="00662804" w:rsidP="000A66FF">
            <w:pPr>
              <w:tabs>
                <w:tab w:val="left" w:pos="10348"/>
              </w:tabs>
              <w:spacing w:after="0" w:line="240" w:lineRule="auto"/>
              <w:rPr>
                <w:rFonts w:ascii="Times New Roman" w:hAnsi="Times New Roman"/>
                <w:color w:val="000000"/>
                <w:sz w:val="18"/>
                <w:szCs w:val="18"/>
              </w:rPr>
            </w:pPr>
            <w:r w:rsidRPr="00513B3B">
              <w:rPr>
                <w:rFonts w:ascii="Times New Roman" w:hAnsi="Times New Roman"/>
                <w:color w:val="000000"/>
                <w:sz w:val="18"/>
                <w:szCs w:val="18"/>
              </w:rPr>
              <w:t>3</w:t>
            </w:r>
          </w:p>
        </w:tc>
        <w:tc>
          <w:tcPr>
            <w:tcW w:w="2076" w:type="dxa"/>
            <w:shd w:val="clear" w:color="auto" w:fill="auto"/>
            <w:hideMark/>
          </w:tcPr>
          <w:p w:rsidR="00662804" w:rsidRPr="00513B3B" w:rsidRDefault="00662804" w:rsidP="000A66FF">
            <w:pPr>
              <w:tabs>
                <w:tab w:val="left" w:pos="10348"/>
              </w:tabs>
              <w:spacing w:after="0" w:line="240" w:lineRule="auto"/>
              <w:rPr>
                <w:rFonts w:ascii="Times New Roman" w:hAnsi="Times New Roman"/>
                <w:color w:val="000000"/>
                <w:sz w:val="18"/>
                <w:szCs w:val="18"/>
              </w:rPr>
            </w:pPr>
            <w:r w:rsidRPr="00513B3B">
              <w:rPr>
                <w:rFonts w:ascii="Times New Roman" w:hAnsi="Times New Roman"/>
                <w:color w:val="000000"/>
                <w:sz w:val="18"/>
                <w:szCs w:val="18"/>
              </w:rPr>
              <w:t>заборгованість з виплати заробітної плати</w:t>
            </w:r>
          </w:p>
        </w:tc>
        <w:tc>
          <w:tcPr>
            <w:tcW w:w="1026"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sidRPr="00513B3B">
              <w:rPr>
                <w:rFonts w:ascii="Times New Roman" w:hAnsi="Times New Roman"/>
                <w:color w:val="000000"/>
                <w:sz w:val="18"/>
                <w:szCs w:val="18"/>
              </w:rPr>
              <w:t>1</w:t>
            </w:r>
          </w:p>
        </w:tc>
        <w:tc>
          <w:tcPr>
            <w:tcW w:w="1026"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sidRPr="00513B3B">
              <w:rPr>
                <w:rFonts w:ascii="Times New Roman" w:hAnsi="Times New Roman"/>
                <w:color w:val="000000"/>
                <w:sz w:val="18"/>
                <w:szCs w:val="18"/>
              </w:rPr>
              <w:t>5</w:t>
            </w:r>
          </w:p>
        </w:tc>
        <w:tc>
          <w:tcPr>
            <w:tcW w:w="1091"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sidRPr="00513B3B">
              <w:rPr>
                <w:rFonts w:ascii="Times New Roman" w:hAnsi="Times New Roman"/>
                <w:color w:val="000000"/>
                <w:sz w:val="18"/>
                <w:szCs w:val="18"/>
              </w:rPr>
              <w:t>1</w:t>
            </w:r>
          </w:p>
        </w:tc>
        <w:tc>
          <w:tcPr>
            <w:tcW w:w="1124" w:type="dxa"/>
            <w:vAlign w:val="bottom"/>
          </w:tcPr>
          <w:p w:rsidR="00662804" w:rsidRDefault="00662804" w:rsidP="000A66FF">
            <w:pPr>
              <w:tabs>
                <w:tab w:val="left" w:pos="10348"/>
              </w:tabs>
              <w:spacing w:after="0" w:line="240" w:lineRule="auto"/>
              <w:jc w:val="right"/>
              <w:rPr>
                <w:rFonts w:ascii="Times New Roman" w:hAnsi="Times New Roman"/>
                <w:color w:val="000000"/>
                <w:sz w:val="18"/>
                <w:szCs w:val="18"/>
              </w:rPr>
            </w:pPr>
          </w:p>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653</w:t>
            </w:r>
          </w:p>
        </w:tc>
        <w:tc>
          <w:tcPr>
            <w:tcW w:w="1026" w:type="dxa"/>
            <w:vAlign w:val="bottom"/>
          </w:tcPr>
          <w:p w:rsidR="00662804" w:rsidRDefault="00662804" w:rsidP="000A66FF">
            <w:pPr>
              <w:tabs>
                <w:tab w:val="left" w:pos="10348"/>
              </w:tabs>
              <w:spacing w:after="0" w:line="240" w:lineRule="auto"/>
              <w:jc w:val="right"/>
              <w:rPr>
                <w:rFonts w:ascii="Times New Roman" w:hAnsi="Times New Roman"/>
                <w:color w:val="000000"/>
                <w:sz w:val="18"/>
                <w:szCs w:val="18"/>
              </w:rPr>
            </w:pPr>
          </w:p>
          <w:p w:rsidR="00662804"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666</w:t>
            </w:r>
          </w:p>
        </w:tc>
        <w:tc>
          <w:tcPr>
            <w:tcW w:w="1026" w:type="dxa"/>
            <w:vAlign w:val="bottom"/>
          </w:tcPr>
          <w:p w:rsidR="00662804" w:rsidRDefault="00EE7E35"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900</w:t>
            </w:r>
          </w:p>
        </w:tc>
      </w:tr>
      <w:tr w:rsidR="00662804" w:rsidRPr="00513B3B" w:rsidTr="00EE7E35">
        <w:trPr>
          <w:trHeight w:val="20"/>
          <w:jc w:val="center"/>
        </w:trPr>
        <w:tc>
          <w:tcPr>
            <w:tcW w:w="551" w:type="dxa"/>
            <w:shd w:val="clear" w:color="auto" w:fill="auto"/>
            <w:hideMark/>
          </w:tcPr>
          <w:p w:rsidR="00662804" w:rsidRPr="00513B3B" w:rsidRDefault="00662804" w:rsidP="000A66FF">
            <w:pPr>
              <w:tabs>
                <w:tab w:val="left" w:pos="10348"/>
              </w:tabs>
              <w:spacing w:after="0" w:line="240" w:lineRule="auto"/>
              <w:rPr>
                <w:rFonts w:ascii="Times New Roman" w:hAnsi="Times New Roman"/>
                <w:color w:val="000000"/>
                <w:sz w:val="18"/>
                <w:szCs w:val="18"/>
              </w:rPr>
            </w:pPr>
            <w:r w:rsidRPr="00513B3B">
              <w:rPr>
                <w:rFonts w:ascii="Times New Roman" w:hAnsi="Times New Roman"/>
                <w:color w:val="000000"/>
                <w:sz w:val="18"/>
                <w:szCs w:val="18"/>
              </w:rPr>
              <w:t> </w:t>
            </w:r>
          </w:p>
        </w:tc>
        <w:tc>
          <w:tcPr>
            <w:tcW w:w="2076" w:type="dxa"/>
            <w:shd w:val="clear" w:color="auto" w:fill="auto"/>
            <w:hideMark/>
          </w:tcPr>
          <w:p w:rsidR="00662804" w:rsidRPr="00513B3B" w:rsidRDefault="00662804" w:rsidP="000A66FF">
            <w:pPr>
              <w:tabs>
                <w:tab w:val="left" w:pos="10348"/>
              </w:tabs>
              <w:spacing w:after="0" w:line="240" w:lineRule="auto"/>
              <w:rPr>
                <w:rFonts w:ascii="Times New Roman" w:hAnsi="Times New Roman"/>
                <w:color w:val="000000"/>
                <w:sz w:val="18"/>
                <w:szCs w:val="18"/>
              </w:rPr>
            </w:pPr>
            <w:r w:rsidRPr="00513B3B">
              <w:rPr>
                <w:rFonts w:ascii="Times New Roman" w:hAnsi="Times New Roman"/>
                <w:color w:val="000000"/>
                <w:sz w:val="18"/>
                <w:szCs w:val="18"/>
              </w:rPr>
              <w:t>-в т.ч. протермінована:</w:t>
            </w:r>
          </w:p>
        </w:tc>
        <w:tc>
          <w:tcPr>
            <w:tcW w:w="1026"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w:t>
            </w:r>
          </w:p>
        </w:tc>
        <w:tc>
          <w:tcPr>
            <w:tcW w:w="1026"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w:t>
            </w:r>
          </w:p>
        </w:tc>
        <w:tc>
          <w:tcPr>
            <w:tcW w:w="1091"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w:t>
            </w:r>
          </w:p>
        </w:tc>
        <w:tc>
          <w:tcPr>
            <w:tcW w:w="1124" w:type="dxa"/>
            <w:vAlign w:val="bottom"/>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w:t>
            </w:r>
          </w:p>
        </w:tc>
        <w:tc>
          <w:tcPr>
            <w:tcW w:w="1026" w:type="dxa"/>
            <w:vAlign w:val="bottom"/>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w:t>
            </w:r>
          </w:p>
        </w:tc>
        <w:tc>
          <w:tcPr>
            <w:tcW w:w="1026" w:type="dxa"/>
            <w:vAlign w:val="bottom"/>
          </w:tcPr>
          <w:p w:rsidR="00662804" w:rsidRDefault="00662804" w:rsidP="000A66FF">
            <w:pPr>
              <w:tabs>
                <w:tab w:val="left" w:pos="10348"/>
              </w:tabs>
              <w:spacing w:after="0" w:line="240" w:lineRule="auto"/>
              <w:jc w:val="right"/>
              <w:rPr>
                <w:rFonts w:ascii="Times New Roman" w:hAnsi="Times New Roman"/>
                <w:color w:val="000000"/>
                <w:sz w:val="18"/>
                <w:szCs w:val="18"/>
              </w:rPr>
            </w:pPr>
          </w:p>
        </w:tc>
      </w:tr>
      <w:tr w:rsidR="00662804" w:rsidRPr="00513B3B" w:rsidTr="00EE7E35">
        <w:trPr>
          <w:trHeight w:val="20"/>
          <w:jc w:val="center"/>
        </w:trPr>
        <w:tc>
          <w:tcPr>
            <w:tcW w:w="551" w:type="dxa"/>
            <w:shd w:val="clear" w:color="auto" w:fill="auto"/>
            <w:hideMark/>
          </w:tcPr>
          <w:p w:rsidR="00662804" w:rsidRPr="00513B3B" w:rsidRDefault="00662804" w:rsidP="000A66FF">
            <w:pPr>
              <w:tabs>
                <w:tab w:val="left" w:pos="10348"/>
              </w:tabs>
              <w:spacing w:after="0" w:line="240" w:lineRule="auto"/>
              <w:rPr>
                <w:rFonts w:ascii="Times New Roman" w:hAnsi="Times New Roman"/>
                <w:color w:val="000000"/>
                <w:sz w:val="18"/>
                <w:szCs w:val="18"/>
              </w:rPr>
            </w:pPr>
            <w:r w:rsidRPr="00513B3B">
              <w:rPr>
                <w:rFonts w:ascii="Times New Roman" w:hAnsi="Times New Roman"/>
                <w:color w:val="000000"/>
                <w:sz w:val="18"/>
                <w:szCs w:val="18"/>
              </w:rPr>
              <w:t>4</w:t>
            </w:r>
          </w:p>
        </w:tc>
        <w:tc>
          <w:tcPr>
            <w:tcW w:w="2076" w:type="dxa"/>
            <w:shd w:val="clear" w:color="auto" w:fill="auto"/>
            <w:hideMark/>
          </w:tcPr>
          <w:p w:rsidR="00662804" w:rsidRPr="00513B3B" w:rsidRDefault="00662804" w:rsidP="000A66FF">
            <w:pPr>
              <w:tabs>
                <w:tab w:val="left" w:pos="10348"/>
              </w:tabs>
              <w:spacing w:after="0" w:line="240" w:lineRule="auto"/>
              <w:rPr>
                <w:rFonts w:ascii="Times New Roman" w:hAnsi="Times New Roman"/>
                <w:color w:val="000000"/>
                <w:sz w:val="18"/>
                <w:szCs w:val="18"/>
              </w:rPr>
            </w:pPr>
            <w:r w:rsidRPr="00513B3B">
              <w:rPr>
                <w:rFonts w:ascii="Times New Roman" w:hAnsi="Times New Roman"/>
                <w:color w:val="000000"/>
                <w:sz w:val="18"/>
                <w:szCs w:val="18"/>
              </w:rPr>
              <w:t>Заборгованість за послуги:</w:t>
            </w:r>
          </w:p>
        </w:tc>
        <w:tc>
          <w:tcPr>
            <w:tcW w:w="1026"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sidRPr="00513B3B">
              <w:rPr>
                <w:rFonts w:ascii="Times New Roman" w:hAnsi="Times New Roman"/>
                <w:color w:val="000000"/>
                <w:sz w:val="18"/>
                <w:szCs w:val="18"/>
              </w:rPr>
              <w:t>2539</w:t>
            </w:r>
          </w:p>
        </w:tc>
        <w:tc>
          <w:tcPr>
            <w:tcW w:w="1026"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sidRPr="00513B3B">
              <w:rPr>
                <w:rFonts w:ascii="Times New Roman" w:hAnsi="Times New Roman"/>
                <w:color w:val="000000"/>
                <w:sz w:val="18"/>
                <w:szCs w:val="18"/>
              </w:rPr>
              <w:t>3517</w:t>
            </w:r>
          </w:p>
        </w:tc>
        <w:tc>
          <w:tcPr>
            <w:tcW w:w="1091"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sidRPr="00513B3B">
              <w:rPr>
                <w:rFonts w:ascii="Times New Roman" w:hAnsi="Times New Roman"/>
                <w:color w:val="000000"/>
                <w:sz w:val="18"/>
                <w:szCs w:val="18"/>
              </w:rPr>
              <w:t>3079</w:t>
            </w:r>
          </w:p>
        </w:tc>
        <w:tc>
          <w:tcPr>
            <w:tcW w:w="1124" w:type="dxa"/>
            <w:vAlign w:val="bottom"/>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5442</w:t>
            </w:r>
          </w:p>
        </w:tc>
        <w:tc>
          <w:tcPr>
            <w:tcW w:w="1026" w:type="dxa"/>
            <w:vAlign w:val="bottom"/>
          </w:tcPr>
          <w:p w:rsidR="00662804"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9945</w:t>
            </w:r>
          </w:p>
        </w:tc>
        <w:tc>
          <w:tcPr>
            <w:tcW w:w="1026" w:type="dxa"/>
            <w:vAlign w:val="bottom"/>
          </w:tcPr>
          <w:p w:rsidR="00662804" w:rsidRDefault="00EE7E35"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15058</w:t>
            </w:r>
          </w:p>
        </w:tc>
      </w:tr>
      <w:tr w:rsidR="00662804" w:rsidRPr="00513B3B" w:rsidTr="00EE7E35">
        <w:trPr>
          <w:trHeight w:val="20"/>
          <w:jc w:val="center"/>
        </w:trPr>
        <w:tc>
          <w:tcPr>
            <w:tcW w:w="551" w:type="dxa"/>
            <w:shd w:val="clear" w:color="auto" w:fill="auto"/>
            <w:hideMark/>
          </w:tcPr>
          <w:p w:rsidR="00662804" w:rsidRPr="00513B3B" w:rsidRDefault="00662804" w:rsidP="000A66FF">
            <w:pPr>
              <w:tabs>
                <w:tab w:val="left" w:pos="10348"/>
              </w:tabs>
              <w:spacing w:after="0" w:line="240" w:lineRule="auto"/>
              <w:rPr>
                <w:rFonts w:ascii="Times New Roman" w:hAnsi="Times New Roman"/>
                <w:color w:val="000000"/>
                <w:sz w:val="18"/>
                <w:szCs w:val="18"/>
              </w:rPr>
            </w:pPr>
            <w:r w:rsidRPr="00513B3B">
              <w:rPr>
                <w:rFonts w:ascii="Times New Roman" w:hAnsi="Times New Roman"/>
                <w:color w:val="000000"/>
                <w:sz w:val="18"/>
                <w:szCs w:val="18"/>
              </w:rPr>
              <w:t> </w:t>
            </w:r>
          </w:p>
        </w:tc>
        <w:tc>
          <w:tcPr>
            <w:tcW w:w="2076" w:type="dxa"/>
            <w:shd w:val="clear" w:color="auto" w:fill="auto"/>
            <w:hideMark/>
          </w:tcPr>
          <w:p w:rsidR="00662804" w:rsidRPr="00513B3B" w:rsidRDefault="00662804" w:rsidP="000A66FF">
            <w:pPr>
              <w:tabs>
                <w:tab w:val="left" w:pos="10348"/>
              </w:tabs>
              <w:spacing w:after="0" w:line="240" w:lineRule="auto"/>
              <w:rPr>
                <w:rFonts w:ascii="Times New Roman" w:hAnsi="Times New Roman"/>
                <w:color w:val="000000"/>
                <w:sz w:val="18"/>
                <w:szCs w:val="18"/>
              </w:rPr>
            </w:pPr>
            <w:r w:rsidRPr="00513B3B">
              <w:rPr>
                <w:rFonts w:ascii="Times New Roman" w:hAnsi="Times New Roman"/>
                <w:color w:val="000000"/>
                <w:sz w:val="18"/>
                <w:szCs w:val="18"/>
              </w:rPr>
              <w:t>- за тепло (ДМП «ІФТКЕ»)</w:t>
            </w:r>
          </w:p>
        </w:tc>
        <w:tc>
          <w:tcPr>
            <w:tcW w:w="1026"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sidRPr="00513B3B">
              <w:rPr>
                <w:rFonts w:ascii="Times New Roman" w:hAnsi="Times New Roman"/>
                <w:color w:val="000000"/>
                <w:sz w:val="18"/>
                <w:szCs w:val="18"/>
              </w:rPr>
              <w:t>338,2</w:t>
            </w:r>
          </w:p>
        </w:tc>
        <w:tc>
          <w:tcPr>
            <w:tcW w:w="1026"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sidRPr="00513B3B">
              <w:rPr>
                <w:rFonts w:ascii="Times New Roman" w:hAnsi="Times New Roman"/>
                <w:color w:val="000000"/>
                <w:sz w:val="18"/>
                <w:szCs w:val="18"/>
              </w:rPr>
              <w:t>744</w:t>
            </w:r>
          </w:p>
        </w:tc>
        <w:tc>
          <w:tcPr>
            <w:tcW w:w="1091"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sidRPr="00513B3B">
              <w:rPr>
                <w:rFonts w:ascii="Times New Roman" w:hAnsi="Times New Roman"/>
                <w:color w:val="000000"/>
                <w:sz w:val="18"/>
                <w:szCs w:val="18"/>
              </w:rPr>
              <w:t>603</w:t>
            </w:r>
          </w:p>
        </w:tc>
        <w:tc>
          <w:tcPr>
            <w:tcW w:w="1124" w:type="dxa"/>
            <w:vAlign w:val="bottom"/>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1156</w:t>
            </w:r>
          </w:p>
        </w:tc>
        <w:tc>
          <w:tcPr>
            <w:tcW w:w="1026" w:type="dxa"/>
            <w:vAlign w:val="bottom"/>
          </w:tcPr>
          <w:p w:rsidR="00662804" w:rsidRPr="00B31074" w:rsidRDefault="00662804" w:rsidP="000A66FF">
            <w:pPr>
              <w:tabs>
                <w:tab w:val="left" w:pos="10348"/>
              </w:tabs>
              <w:spacing w:after="0" w:line="240" w:lineRule="auto"/>
              <w:jc w:val="right"/>
              <w:rPr>
                <w:rFonts w:ascii="Times New Roman" w:hAnsi="Times New Roman"/>
                <w:sz w:val="18"/>
                <w:szCs w:val="18"/>
              </w:rPr>
            </w:pPr>
            <w:r w:rsidRPr="00B31074">
              <w:rPr>
                <w:rFonts w:ascii="Times New Roman" w:hAnsi="Times New Roman"/>
                <w:sz w:val="18"/>
                <w:szCs w:val="18"/>
              </w:rPr>
              <w:t>1994</w:t>
            </w:r>
          </w:p>
        </w:tc>
        <w:tc>
          <w:tcPr>
            <w:tcW w:w="1026" w:type="dxa"/>
            <w:vAlign w:val="bottom"/>
          </w:tcPr>
          <w:p w:rsidR="00662804" w:rsidRPr="00B31074" w:rsidRDefault="00EE7E35" w:rsidP="000A66FF">
            <w:pPr>
              <w:tabs>
                <w:tab w:val="left" w:pos="10348"/>
              </w:tabs>
              <w:spacing w:after="0" w:line="240" w:lineRule="auto"/>
              <w:jc w:val="right"/>
              <w:rPr>
                <w:rFonts w:ascii="Times New Roman" w:hAnsi="Times New Roman"/>
                <w:sz w:val="18"/>
                <w:szCs w:val="18"/>
              </w:rPr>
            </w:pPr>
            <w:r>
              <w:rPr>
                <w:rFonts w:ascii="Times New Roman" w:hAnsi="Times New Roman"/>
                <w:sz w:val="18"/>
                <w:szCs w:val="18"/>
              </w:rPr>
              <w:t>5729</w:t>
            </w:r>
          </w:p>
        </w:tc>
      </w:tr>
      <w:tr w:rsidR="00662804" w:rsidRPr="00513B3B" w:rsidTr="00EE7E35">
        <w:trPr>
          <w:trHeight w:val="20"/>
          <w:jc w:val="center"/>
        </w:trPr>
        <w:tc>
          <w:tcPr>
            <w:tcW w:w="551" w:type="dxa"/>
            <w:shd w:val="clear" w:color="auto" w:fill="auto"/>
            <w:hideMark/>
          </w:tcPr>
          <w:p w:rsidR="00662804" w:rsidRPr="00513B3B" w:rsidRDefault="00662804" w:rsidP="000A66FF">
            <w:pPr>
              <w:tabs>
                <w:tab w:val="left" w:pos="10348"/>
              </w:tabs>
              <w:spacing w:after="0" w:line="240" w:lineRule="auto"/>
              <w:rPr>
                <w:rFonts w:ascii="Times New Roman" w:hAnsi="Times New Roman"/>
                <w:color w:val="000000"/>
                <w:sz w:val="18"/>
                <w:szCs w:val="18"/>
              </w:rPr>
            </w:pPr>
            <w:r w:rsidRPr="00513B3B">
              <w:rPr>
                <w:rFonts w:ascii="Times New Roman" w:hAnsi="Times New Roman"/>
                <w:color w:val="000000"/>
                <w:sz w:val="18"/>
                <w:szCs w:val="18"/>
              </w:rPr>
              <w:t> </w:t>
            </w:r>
          </w:p>
        </w:tc>
        <w:tc>
          <w:tcPr>
            <w:tcW w:w="2076" w:type="dxa"/>
            <w:shd w:val="clear" w:color="auto" w:fill="auto"/>
            <w:hideMark/>
          </w:tcPr>
          <w:p w:rsidR="00662804" w:rsidRPr="00513B3B" w:rsidRDefault="00662804" w:rsidP="000A66FF">
            <w:pPr>
              <w:tabs>
                <w:tab w:val="left" w:pos="10348"/>
              </w:tabs>
              <w:spacing w:after="0" w:line="240" w:lineRule="auto"/>
              <w:rPr>
                <w:rFonts w:ascii="Times New Roman" w:hAnsi="Times New Roman"/>
                <w:color w:val="000000"/>
                <w:sz w:val="18"/>
                <w:szCs w:val="18"/>
              </w:rPr>
            </w:pPr>
            <w:r w:rsidRPr="00513B3B">
              <w:rPr>
                <w:rFonts w:ascii="Times New Roman" w:hAnsi="Times New Roman"/>
                <w:color w:val="000000"/>
                <w:sz w:val="18"/>
                <w:szCs w:val="18"/>
              </w:rPr>
              <w:t xml:space="preserve">-за електроенергію       </w:t>
            </w:r>
          </w:p>
        </w:tc>
        <w:tc>
          <w:tcPr>
            <w:tcW w:w="1026"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sidRPr="00513B3B">
              <w:rPr>
                <w:rFonts w:ascii="Times New Roman" w:hAnsi="Times New Roman"/>
                <w:color w:val="000000"/>
                <w:sz w:val="18"/>
                <w:szCs w:val="18"/>
              </w:rPr>
              <w:t>0</w:t>
            </w:r>
          </w:p>
        </w:tc>
        <w:tc>
          <w:tcPr>
            <w:tcW w:w="1026"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sidRPr="00513B3B">
              <w:rPr>
                <w:rFonts w:ascii="Times New Roman" w:hAnsi="Times New Roman"/>
                <w:color w:val="000000"/>
                <w:sz w:val="18"/>
                <w:szCs w:val="18"/>
              </w:rPr>
              <w:t>56</w:t>
            </w:r>
          </w:p>
        </w:tc>
        <w:tc>
          <w:tcPr>
            <w:tcW w:w="1091"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sidRPr="00513B3B">
              <w:rPr>
                <w:rFonts w:ascii="Times New Roman" w:hAnsi="Times New Roman"/>
                <w:color w:val="000000"/>
                <w:sz w:val="18"/>
                <w:szCs w:val="18"/>
              </w:rPr>
              <w:t>64</w:t>
            </w:r>
          </w:p>
        </w:tc>
        <w:tc>
          <w:tcPr>
            <w:tcW w:w="1124" w:type="dxa"/>
            <w:vAlign w:val="bottom"/>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755</w:t>
            </w:r>
          </w:p>
        </w:tc>
        <w:tc>
          <w:tcPr>
            <w:tcW w:w="1026" w:type="dxa"/>
            <w:vAlign w:val="bottom"/>
          </w:tcPr>
          <w:p w:rsidR="00662804" w:rsidRPr="00B31074" w:rsidRDefault="00662804" w:rsidP="000A66FF">
            <w:pPr>
              <w:tabs>
                <w:tab w:val="left" w:pos="10348"/>
              </w:tabs>
              <w:spacing w:after="0" w:line="240" w:lineRule="auto"/>
              <w:jc w:val="right"/>
              <w:rPr>
                <w:rFonts w:ascii="Times New Roman" w:hAnsi="Times New Roman"/>
                <w:sz w:val="18"/>
                <w:szCs w:val="18"/>
              </w:rPr>
            </w:pPr>
            <w:r w:rsidRPr="00B31074">
              <w:rPr>
                <w:rFonts w:ascii="Times New Roman" w:hAnsi="Times New Roman"/>
                <w:sz w:val="18"/>
                <w:szCs w:val="18"/>
              </w:rPr>
              <w:t>692</w:t>
            </w:r>
          </w:p>
        </w:tc>
        <w:tc>
          <w:tcPr>
            <w:tcW w:w="1026" w:type="dxa"/>
            <w:vAlign w:val="bottom"/>
          </w:tcPr>
          <w:p w:rsidR="00662804" w:rsidRPr="00B31074" w:rsidRDefault="00EE7E35" w:rsidP="000A66FF">
            <w:pPr>
              <w:tabs>
                <w:tab w:val="left" w:pos="10348"/>
              </w:tabs>
              <w:spacing w:after="0" w:line="240" w:lineRule="auto"/>
              <w:jc w:val="right"/>
              <w:rPr>
                <w:rFonts w:ascii="Times New Roman" w:hAnsi="Times New Roman"/>
                <w:sz w:val="18"/>
                <w:szCs w:val="18"/>
              </w:rPr>
            </w:pPr>
            <w:r>
              <w:rPr>
                <w:rFonts w:ascii="Times New Roman" w:hAnsi="Times New Roman"/>
                <w:sz w:val="18"/>
                <w:szCs w:val="18"/>
              </w:rPr>
              <w:t>882</w:t>
            </w:r>
          </w:p>
        </w:tc>
      </w:tr>
      <w:tr w:rsidR="00662804" w:rsidRPr="00513B3B" w:rsidTr="00EE7E35">
        <w:trPr>
          <w:trHeight w:val="20"/>
          <w:jc w:val="center"/>
        </w:trPr>
        <w:tc>
          <w:tcPr>
            <w:tcW w:w="551" w:type="dxa"/>
            <w:shd w:val="clear" w:color="auto" w:fill="auto"/>
            <w:hideMark/>
          </w:tcPr>
          <w:p w:rsidR="00662804" w:rsidRPr="00513B3B" w:rsidRDefault="00662804" w:rsidP="000A66FF">
            <w:pPr>
              <w:tabs>
                <w:tab w:val="left" w:pos="10348"/>
              </w:tabs>
              <w:spacing w:after="0" w:line="240" w:lineRule="auto"/>
              <w:rPr>
                <w:rFonts w:ascii="Times New Roman" w:hAnsi="Times New Roman"/>
                <w:color w:val="000000"/>
                <w:sz w:val="18"/>
                <w:szCs w:val="18"/>
              </w:rPr>
            </w:pPr>
            <w:r w:rsidRPr="00513B3B">
              <w:rPr>
                <w:rFonts w:ascii="Times New Roman" w:hAnsi="Times New Roman"/>
                <w:color w:val="000000"/>
                <w:sz w:val="18"/>
                <w:szCs w:val="18"/>
              </w:rPr>
              <w:t> </w:t>
            </w:r>
          </w:p>
        </w:tc>
        <w:tc>
          <w:tcPr>
            <w:tcW w:w="2076" w:type="dxa"/>
            <w:shd w:val="clear" w:color="auto" w:fill="auto"/>
            <w:hideMark/>
          </w:tcPr>
          <w:p w:rsidR="00662804" w:rsidRPr="00513B3B" w:rsidRDefault="00662804" w:rsidP="000A66FF">
            <w:pPr>
              <w:tabs>
                <w:tab w:val="left" w:pos="10348"/>
              </w:tabs>
              <w:spacing w:after="0" w:line="240" w:lineRule="auto"/>
              <w:rPr>
                <w:rFonts w:ascii="Times New Roman" w:hAnsi="Times New Roman"/>
                <w:color w:val="000000"/>
                <w:sz w:val="18"/>
                <w:szCs w:val="18"/>
              </w:rPr>
            </w:pPr>
            <w:r w:rsidRPr="00513B3B">
              <w:rPr>
                <w:rFonts w:ascii="Times New Roman" w:hAnsi="Times New Roman"/>
                <w:color w:val="000000"/>
                <w:sz w:val="18"/>
                <w:szCs w:val="18"/>
              </w:rPr>
              <w:t>- інша заборгованість за послуги</w:t>
            </w:r>
          </w:p>
        </w:tc>
        <w:tc>
          <w:tcPr>
            <w:tcW w:w="1026"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sidRPr="00513B3B">
              <w:rPr>
                <w:rFonts w:ascii="Times New Roman" w:hAnsi="Times New Roman"/>
                <w:color w:val="000000"/>
                <w:sz w:val="18"/>
                <w:szCs w:val="18"/>
              </w:rPr>
              <w:t>2200,8</w:t>
            </w:r>
          </w:p>
        </w:tc>
        <w:tc>
          <w:tcPr>
            <w:tcW w:w="1026"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sidRPr="00513B3B">
              <w:rPr>
                <w:rFonts w:ascii="Times New Roman" w:hAnsi="Times New Roman"/>
                <w:color w:val="000000"/>
                <w:sz w:val="18"/>
                <w:szCs w:val="18"/>
              </w:rPr>
              <w:t>2717</w:t>
            </w:r>
          </w:p>
        </w:tc>
        <w:tc>
          <w:tcPr>
            <w:tcW w:w="1091"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sidRPr="00513B3B">
              <w:rPr>
                <w:rFonts w:ascii="Times New Roman" w:hAnsi="Times New Roman"/>
                <w:color w:val="000000"/>
                <w:sz w:val="18"/>
                <w:szCs w:val="18"/>
              </w:rPr>
              <w:t>2412</w:t>
            </w:r>
          </w:p>
        </w:tc>
        <w:tc>
          <w:tcPr>
            <w:tcW w:w="1124" w:type="dxa"/>
            <w:vAlign w:val="bottom"/>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3631</w:t>
            </w:r>
          </w:p>
        </w:tc>
        <w:tc>
          <w:tcPr>
            <w:tcW w:w="1026" w:type="dxa"/>
            <w:vAlign w:val="bottom"/>
          </w:tcPr>
          <w:p w:rsidR="00662804" w:rsidRPr="00B31074" w:rsidRDefault="00662804" w:rsidP="000A66FF">
            <w:pPr>
              <w:tabs>
                <w:tab w:val="left" w:pos="10348"/>
              </w:tabs>
              <w:spacing w:after="0" w:line="240" w:lineRule="auto"/>
              <w:jc w:val="right"/>
              <w:rPr>
                <w:rFonts w:ascii="Times New Roman" w:hAnsi="Times New Roman"/>
                <w:sz w:val="18"/>
                <w:szCs w:val="18"/>
              </w:rPr>
            </w:pPr>
            <w:r w:rsidRPr="00B31074">
              <w:rPr>
                <w:rFonts w:ascii="Times New Roman" w:hAnsi="Times New Roman"/>
                <w:sz w:val="18"/>
                <w:szCs w:val="18"/>
              </w:rPr>
              <w:t>7259</w:t>
            </w:r>
          </w:p>
        </w:tc>
        <w:tc>
          <w:tcPr>
            <w:tcW w:w="1026" w:type="dxa"/>
            <w:vAlign w:val="bottom"/>
          </w:tcPr>
          <w:p w:rsidR="00662804" w:rsidRPr="00B31074" w:rsidRDefault="00EE7E35" w:rsidP="000A66FF">
            <w:pPr>
              <w:tabs>
                <w:tab w:val="left" w:pos="10348"/>
              </w:tabs>
              <w:spacing w:after="0" w:line="240" w:lineRule="auto"/>
              <w:jc w:val="right"/>
              <w:rPr>
                <w:rFonts w:ascii="Times New Roman" w:hAnsi="Times New Roman"/>
                <w:sz w:val="18"/>
                <w:szCs w:val="18"/>
              </w:rPr>
            </w:pPr>
            <w:r>
              <w:rPr>
                <w:rFonts w:ascii="Times New Roman" w:hAnsi="Times New Roman"/>
                <w:sz w:val="18"/>
                <w:szCs w:val="18"/>
              </w:rPr>
              <w:t>8447</w:t>
            </w:r>
          </w:p>
        </w:tc>
      </w:tr>
      <w:tr w:rsidR="00662804" w:rsidRPr="00513B3B" w:rsidTr="00EE7E35">
        <w:trPr>
          <w:trHeight w:val="20"/>
          <w:jc w:val="center"/>
        </w:trPr>
        <w:tc>
          <w:tcPr>
            <w:tcW w:w="551" w:type="dxa"/>
            <w:shd w:val="clear" w:color="auto" w:fill="auto"/>
            <w:hideMark/>
          </w:tcPr>
          <w:p w:rsidR="00662804" w:rsidRPr="00513B3B" w:rsidRDefault="00662804" w:rsidP="000A66FF">
            <w:pPr>
              <w:tabs>
                <w:tab w:val="left" w:pos="10348"/>
              </w:tabs>
              <w:spacing w:after="0" w:line="240" w:lineRule="auto"/>
              <w:rPr>
                <w:rFonts w:ascii="Times New Roman" w:hAnsi="Times New Roman"/>
                <w:color w:val="000000"/>
                <w:sz w:val="18"/>
                <w:szCs w:val="18"/>
              </w:rPr>
            </w:pPr>
            <w:r w:rsidRPr="00513B3B">
              <w:rPr>
                <w:rFonts w:ascii="Times New Roman" w:hAnsi="Times New Roman"/>
                <w:color w:val="000000"/>
                <w:sz w:val="18"/>
                <w:szCs w:val="18"/>
              </w:rPr>
              <w:t>5</w:t>
            </w:r>
          </w:p>
        </w:tc>
        <w:tc>
          <w:tcPr>
            <w:tcW w:w="2076" w:type="dxa"/>
            <w:shd w:val="clear" w:color="auto" w:fill="auto"/>
            <w:hideMark/>
          </w:tcPr>
          <w:p w:rsidR="00662804" w:rsidRPr="00513B3B" w:rsidRDefault="00662804" w:rsidP="000A66FF">
            <w:pPr>
              <w:tabs>
                <w:tab w:val="left" w:pos="10348"/>
              </w:tabs>
              <w:spacing w:after="0" w:line="240" w:lineRule="auto"/>
              <w:rPr>
                <w:rFonts w:ascii="Times New Roman" w:hAnsi="Times New Roman"/>
                <w:color w:val="000000"/>
                <w:sz w:val="18"/>
                <w:szCs w:val="18"/>
              </w:rPr>
            </w:pPr>
            <w:r w:rsidRPr="00513B3B">
              <w:rPr>
                <w:rFonts w:ascii="Times New Roman" w:hAnsi="Times New Roman"/>
                <w:color w:val="000000"/>
                <w:sz w:val="18"/>
                <w:szCs w:val="18"/>
              </w:rPr>
              <w:t>Оплата, що надійшла авансом:</w:t>
            </w:r>
          </w:p>
        </w:tc>
        <w:tc>
          <w:tcPr>
            <w:tcW w:w="1026" w:type="dxa"/>
            <w:shd w:val="clear" w:color="auto" w:fill="auto"/>
            <w:vAlign w:val="bottom"/>
            <w:hideMark/>
          </w:tcPr>
          <w:p w:rsidR="00662804" w:rsidRDefault="00662804" w:rsidP="000A66FF">
            <w:pPr>
              <w:tabs>
                <w:tab w:val="left" w:pos="10348"/>
              </w:tabs>
              <w:spacing w:after="0" w:line="240" w:lineRule="auto"/>
              <w:jc w:val="right"/>
              <w:rPr>
                <w:rFonts w:ascii="Times New Roman" w:hAnsi="Times New Roman"/>
                <w:color w:val="000000"/>
                <w:sz w:val="18"/>
                <w:szCs w:val="18"/>
              </w:rPr>
            </w:pPr>
          </w:p>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sidRPr="00513B3B">
              <w:rPr>
                <w:rFonts w:ascii="Times New Roman" w:hAnsi="Times New Roman"/>
                <w:color w:val="000000"/>
                <w:sz w:val="18"/>
                <w:szCs w:val="18"/>
              </w:rPr>
              <w:t>662,2</w:t>
            </w:r>
          </w:p>
        </w:tc>
        <w:tc>
          <w:tcPr>
            <w:tcW w:w="1026" w:type="dxa"/>
            <w:shd w:val="clear" w:color="auto" w:fill="auto"/>
            <w:vAlign w:val="bottom"/>
            <w:hideMark/>
          </w:tcPr>
          <w:p w:rsidR="00662804" w:rsidRDefault="00662804" w:rsidP="000A66FF">
            <w:pPr>
              <w:tabs>
                <w:tab w:val="left" w:pos="10348"/>
              </w:tabs>
              <w:spacing w:after="0" w:line="240" w:lineRule="auto"/>
              <w:jc w:val="right"/>
              <w:rPr>
                <w:rFonts w:ascii="Times New Roman" w:hAnsi="Times New Roman"/>
                <w:color w:val="000000"/>
                <w:sz w:val="18"/>
                <w:szCs w:val="18"/>
              </w:rPr>
            </w:pPr>
          </w:p>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sidRPr="00513B3B">
              <w:rPr>
                <w:rFonts w:ascii="Times New Roman" w:hAnsi="Times New Roman"/>
                <w:color w:val="000000"/>
                <w:sz w:val="18"/>
                <w:szCs w:val="18"/>
              </w:rPr>
              <w:t>1942</w:t>
            </w:r>
          </w:p>
        </w:tc>
        <w:tc>
          <w:tcPr>
            <w:tcW w:w="1091" w:type="dxa"/>
            <w:shd w:val="clear" w:color="auto" w:fill="auto"/>
            <w:vAlign w:val="bottom"/>
            <w:hideMark/>
          </w:tcPr>
          <w:p w:rsidR="00662804" w:rsidRDefault="00662804" w:rsidP="000A66FF">
            <w:pPr>
              <w:tabs>
                <w:tab w:val="left" w:pos="10348"/>
              </w:tabs>
              <w:spacing w:after="0" w:line="240" w:lineRule="auto"/>
              <w:jc w:val="right"/>
              <w:rPr>
                <w:rFonts w:ascii="Times New Roman" w:hAnsi="Times New Roman"/>
                <w:color w:val="000000"/>
                <w:sz w:val="18"/>
                <w:szCs w:val="18"/>
              </w:rPr>
            </w:pPr>
          </w:p>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sidRPr="00513B3B">
              <w:rPr>
                <w:rFonts w:ascii="Times New Roman" w:hAnsi="Times New Roman"/>
                <w:color w:val="000000"/>
                <w:sz w:val="18"/>
                <w:szCs w:val="18"/>
              </w:rPr>
              <w:t>2314</w:t>
            </w:r>
          </w:p>
        </w:tc>
        <w:tc>
          <w:tcPr>
            <w:tcW w:w="1124" w:type="dxa"/>
            <w:vAlign w:val="bottom"/>
          </w:tcPr>
          <w:p w:rsidR="00662804" w:rsidRDefault="00662804" w:rsidP="000A66FF">
            <w:pPr>
              <w:tabs>
                <w:tab w:val="left" w:pos="10348"/>
              </w:tabs>
              <w:spacing w:after="0" w:line="240" w:lineRule="auto"/>
              <w:jc w:val="right"/>
              <w:rPr>
                <w:rFonts w:ascii="Times New Roman" w:hAnsi="Times New Roman"/>
                <w:color w:val="000000"/>
                <w:sz w:val="18"/>
                <w:szCs w:val="18"/>
              </w:rPr>
            </w:pPr>
          </w:p>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1869</w:t>
            </w:r>
          </w:p>
        </w:tc>
        <w:tc>
          <w:tcPr>
            <w:tcW w:w="1026" w:type="dxa"/>
            <w:vAlign w:val="bottom"/>
          </w:tcPr>
          <w:p w:rsidR="00662804" w:rsidRDefault="00662804" w:rsidP="000A66FF">
            <w:pPr>
              <w:tabs>
                <w:tab w:val="left" w:pos="10348"/>
              </w:tabs>
              <w:spacing w:after="0" w:line="240" w:lineRule="auto"/>
              <w:jc w:val="right"/>
              <w:rPr>
                <w:rFonts w:ascii="Times New Roman" w:hAnsi="Times New Roman"/>
                <w:color w:val="000000"/>
                <w:sz w:val="18"/>
                <w:szCs w:val="18"/>
              </w:rPr>
            </w:pPr>
          </w:p>
          <w:p w:rsidR="00662804"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1457</w:t>
            </w:r>
          </w:p>
        </w:tc>
        <w:tc>
          <w:tcPr>
            <w:tcW w:w="1026" w:type="dxa"/>
            <w:vAlign w:val="bottom"/>
          </w:tcPr>
          <w:p w:rsidR="00662804" w:rsidRDefault="00EE7E35"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1676</w:t>
            </w:r>
          </w:p>
        </w:tc>
      </w:tr>
      <w:tr w:rsidR="00662804" w:rsidRPr="00513B3B" w:rsidTr="00EE7E35">
        <w:trPr>
          <w:trHeight w:val="20"/>
          <w:jc w:val="center"/>
        </w:trPr>
        <w:tc>
          <w:tcPr>
            <w:tcW w:w="551" w:type="dxa"/>
            <w:shd w:val="clear" w:color="auto" w:fill="auto"/>
            <w:hideMark/>
          </w:tcPr>
          <w:p w:rsidR="00662804" w:rsidRPr="00513B3B" w:rsidRDefault="00662804" w:rsidP="000A66FF">
            <w:pPr>
              <w:tabs>
                <w:tab w:val="left" w:pos="10348"/>
              </w:tabs>
              <w:spacing w:after="0" w:line="240" w:lineRule="auto"/>
              <w:rPr>
                <w:rFonts w:ascii="Times New Roman" w:hAnsi="Times New Roman"/>
                <w:color w:val="000000"/>
                <w:sz w:val="18"/>
                <w:szCs w:val="18"/>
              </w:rPr>
            </w:pPr>
            <w:r w:rsidRPr="00513B3B">
              <w:rPr>
                <w:rFonts w:ascii="Times New Roman" w:hAnsi="Times New Roman"/>
                <w:color w:val="000000"/>
                <w:sz w:val="18"/>
                <w:szCs w:val="18"/>
              </w:rPr>
              <w:t>6</w:t>
            </w:r>
          </w:p>
        </w:tc>
        <w:tc>
          <w:tcPr>
            <w:tcW w:w="2076" w:type="dxa"/>
            <w:shd w:val="clear" w:color="auto" w:fill="auto"/>
            <w:hideMark/>
          </w:tcPr>
          <w:p w:rsidR="00662804" w:rsidRPr="00513B3B" w:rsidRDefault="00662804" w:rsidP="000A66FF">
            <w:pPr>
              <w:tabs>
                <w:tab w:val="left" w:pos="10348"/>
              </w:tabs>
              <w:spacing w:after="0" w:line="240" w:lineRule="auto"/>
              <w:rPr>
                <w:rFonts w:ascii="Times New Roman" w:hAnsi="Times New Roman"/>
                <w:color w:val="000000"/>
                <w:sz w:val="18"/>
                <w:szCs w:val="18"/>
              </w:rPr>
            </w:pPr>
            <w:r w:rsidRPr="00513B3B">
              <w:rPr>
                <w:rFonts w:ascii="Times New Roman" w:hAnsi="Times New Roman"/>
                <w:color w:val="000000"/>
                <w:sz w:val="18"/>
                <w:szCs w:val="18"/>
              </w:rPr>
              <w:t>Інша кредиторська заборгованість</w:t>
            </w:r>
          </w:p>
        </w:tc>
        <w:tc>
          <w:tcPr>
            <w:tcW w:w="1026"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sidRPr="00513B3B">
              <w:rPr>
                <w:rFonts w:ascii="Times New Roman" w:hAnsi="Times New Roman"/>
                <w:color w:val="000000"/>
                <w:sz w:val="18"/>
                <w:szCs w:val="18"/>
              </w:rPr>
              <w:t>1410,8</w:t>
            </w:r>
          </w:p>
        </w:tc>
        <w:tc>
          <w:tcPr>
            <w:tcW w:w="1026"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sidRPr="00513B3B">
              <w:rPr>
                <w:rFonts w:ascii="Times New Roman" w:hAnsi="Times New Roman"/>
                <w:color w:val="000000"/>
                <w:sz w:val="18"/>
                <w:szCs w:val="18"/>
              </w:rPr>
              <w:t>1584</w:t>
            </w:r>
          </w:p>
        </w:tc>
        <w:tc>
          <w:tcPr>
            <w:tcW w:w="1091" w:type="dxa"/>
            <w:shd w:val="clear" w:color="auto" w:fill="auto"/>
            <w:vAlign w:val="bottom"/>
            <w:hideMark/>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sidRPr="00513B3B">
              <w:rPr>
                <w:rFonts w:ascii="Times New Roman" w:hAnsi="Times New Roman"/>
                <w:color w:val="000000"/>
                <w:sz w:val="18"/>
                <w:szCs w:val="18"/>
              </w:rPr>
              <w:t>3178</w:t>
            </w:r>
          </w:p>
        </w:tc>
        <w:tc>
          <w:tcPr>
            <w:tcW w:w="1124" w:type="dxa"/>
            <w:vAlign w:val="bottom"/>
          </w:tcPr>
          <w:p w:rsidR="00662804" w:rsidRPr="00513B3B"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 xml:space="preserve"> 3216</w:t>
            </w:r>
          </w:p>
        </w:tc>
        <w:tc>
          <w:tcPr>
            <w:tcW w:w="1026" w:type="dxa"/>
            <w:vAlign w:val="bottom"/>
          </w:tcPr>
          <w:p w:rsidR="00662804" w:rsidRDefault="00662804"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3322</w:t>
            </w:r>
          </w:p>
        </w:tc>
        <w:tc>
          <w:tcPr>
            <w:tcW w:w="1026" w:type="dxa"/>
            <w:vAlign w:val="bottom"/>
          </w:tcPr>
          <w:p w:rsidR="00662804" w:rsidRDefault="00EE7E35" w:rsidP="000A66FF">
            <w:pPr>
              <w:tabs>
                <w:tab w:val="left" w:pos="10348"/>
              </w:tabs>
              <w:spacing w:after="0" w:line="240" w:lineRule="auto"/>
              <w:jc w:val="right"/>
              <w:rPr>
                <w:rFonts w:ascii="Times New Roman" w:hAnsi="Times New Roman"/>
                <w:color w:val="000000"/>
                <w:sz w:val="18"/>
                <w:szCs w:val="18"/>
              </w:rPr>
            </w:pPr>
            <w:r>
              <w:rPr>
                <w:rFonts w:ascii="Times New Roman" w:hAnsi="Times New Roman"/>
                <w:color w:val="000000"/>
                <w:sz w:val="18"/>
                <w:szCs w:val="18"/>
              </w:rPr>
              <w:t>3679</w:t>
            </w:r>
          </w:p>
        </w:tc>
      </w:tr>
    </w:tbl>
    <w:p w:rsidR="00CF5617" w:rsidRDefault="00CF5617" w:rsidP="000A66FF">
      <w:pPr>
        <w:tabs>
          <w:tab w:val="left" w:pos="10348"/>
        </w:tabs>
        <w:spacing w:after="0"/>
        <w:ind w:firstLine="709"/>
        <w:jc w:val="right"/>
        <w:rPr>
          <w:rFonts w:ascii="Times New Roman" w:hAnsi="Times New Roman"/>
          <w:color w:val="000000"/>
          <w:sz w:val="28"/>
          <w:szCs w:val="28"/>
        </w:rPr>
      </w:pPr>
    </w:p>
    <w:p w:rsidR="00A75048" w:rsidRDefault="00C76BA3" w:rsidP="000A66FF">
      <w:pPr>
        <w:tabs>
          <w:tab w:val="left" w:pos="10348"/>
        </w:tabs>
        <w:spacing w:after="0"/>
        <w:ind w:firstLine="709"/>
        <w:jc w:val="both"/>
        <w:rPr>
          <w:rFonts w:ascii="Times New Roman" w:hAnsi="Times New Roman"/>
          <w:color w:val="000000"/>
          <w:sz w:val="28"/>
          <w:szCs w:val="28"/>
        </w:rPr>
      </w:pPr>
      <w:r>
        <w:rPr>
          <w:rFonts w:ascii="Times New Roman" w:hAnsi="Times New Roman"/>
          <w:color w:val="000000"/>
          <w:sz w:val="28"/>
          <w:szCs w:val="28"/>
        </w:rPr>
        <w:t>Кредиторська заборгованість під</w:t>
      </w:r>
      <w:r w:rsidR="00A75048">
        <w:rPr>
          <w:rFonts w:ascii="Times New Roman" w:hAnsi="Times New Roman"/>
          <w:color w:val="000000"/>
          <w:sz w:val="28"/>
          <w:szCs w:val="28"/>
        </w:rPr>
        <w:t xml:space="preserve">приємства складається з </w:t>
      </w:r>
      <w:r>
        <w:rPr>
          <w:rFonts w:ascii="Times New Roman" w:hAnsi="Times New Roman"/>
          <w:color w:val="000000"/>
          <w:sz w:val="28"/>
          <w:szCs w:val="28"/>
        </w:rPr>
        <w:t xml:space="preserve"> заборгованості</w:t>
      </w:r>
      <w:r w:rsidR="00BB7E27">
        <w:rPr>
          <w:rFonts w:ascii="Times New Roman" w:hAnsi="Times New Roman"/>
          <w:color w:val="000000"/>
          <w:sz w:val="28"/>
          <w:szCs w:val="28"/>
        </w:rPr>
        <w:t xml:space="preserve"> підрядним організаціям</w:t>
      </w:r>
      <w:r>
        <w:rPr>
          <w:rFonts w:ascii="Times New Roman" w:hAnsi="Times New Roman"/>
          <w:color w:val="000000"/>
          <w:sz w:val="28"/>
          <w:szCs w:val="28"/>
        </w:rPr>
        <w:t>,</w:t>
      </w:r>
      <w:r w:rsidR="00BB7E27">
        <w:rPr>
          <w:rFonts w:ascii="Times New Roman" w:hAnsi="Times New Roman"/>
          <w:color w:val="000000"/>
          <w:sz w:val="28"/>
          <w:szCs w:val="28"/>
        </w:rPr>
        <w:t xml:space="preserve"> які здійснюють </w:t>
      </w:r>
      <w:r w:rsidR="00B866EB">
        <w:rPr>
          <w:rFonts w:ascii="Times New Roman" w:hAnsi="Times New Roman"/>
          <w:color w:val="000000"/>
          <w:sz w:val="28"/>
          <w:szCs w:val="28"/>
        </w:rPr>
        <w:t xml:space="preserve">поточне обслуговування </w:t>
      </w:r>
      <w:r w:rsidR="00BB7E27">
        <w:rPr>
          <w:rFonts w:ascii="Times New Roman" w:hAnsi="Times New Roman"/>
          <w:color w:val="000000"/>
          <w:sz w:val="28"/>
          <w:szCs w:val="28"/>
        </w:rPr>
        <w:t>будинків та прибудинкових територій та виконую</w:t>
      </w:r>
      <w:r w:rsidR="008C2C08">
        <w:rPr>
          <w:rFonts w:ascii="Times New Roman" w:hAnsi="Times New Roman"/>
          <w:color w:val="000000"/>
          <w:sz w:val="28"/>
          <w:szCs w:val="28"/>
        </w:rPr>
        <w:t>ть поточ</w:t>
      </w:r>
      <w:r w:rsidR="00A75048">
        <w:rPr>
          <w:rFonts w:ascii="Times New Roman" w:hAnsi="Times New Roman"/>
          <w:color w:val="000000"/>
          <w:sz w:val="28"/>
          <w:szCs w:val="28"/>
        </w:rPr>
        <w:t>ні і капітальні ремонти. Поточної</w:t>
      </w:r>
    </w:p>
    <w:p w:rsidR="00C76BA3" w:rsidRDefault="00A75048" w:rsidP="000A66FF">
      <w:pPr>
        <w:tabs>
          <w:tab w:val="left" w:pos="10348"/>
        </w:tabs>
        <w:spacing w:after="0"/>
        <w:ind w:firstLine="709"/>
        <w:jc w:val="both"/>
        <w:rPr>
          <w:rFonts w:ascii="Times New Roman" w:hAnsi="Times New Roman"/>
          <w:color w:val="000000"/>
          <w:sz w:val="28"/>
          <w:szCs w:val="28"/>
        </w:rPr>
      </w:pPr>
      <w:r>
        <w:rPr>
          <w:rFonts w:ascii="Times New Roman" w:hAnsi="Times New Roman"/>
          <w:color w:val="000000"/>
          <w:sz w:val="28"/>
          <w:szCs w:val="28"/>
        </w:rPr>
        <w:t>з</w:t>
      </w:r>
      <w:r w:rsidR="008C2C08">
        <w:rPr>
          <w:rFonts w:ascii="Times New Roman" w:hAnsi="Times New Roman"/>
          <w:color w:val="000000"/>
          <w:sz w:val="28"/>
          <w:szCs w:val="28"/>
        </w:rPr>
        <w:t>аборгованості з виплати зарплати та перед бюджет</w:t>
      </w:r>
      <w:r>
        <w:rPr>
          <w:rFonts w:ascii="Times New Roman" w:hAnsi="Times New Roman"/>
          <w:color w:val="000000"/>
          <w:sz w:val="28"/>
          <w:szCs w:val="28"/>
        </w:rPr>
        <w:t>ом по сплаті податків та зборів підприємство немає.</w:t>
      </w:r>
      <w:r w:rsidR="007C0D86">
        <w:rPr>
          <w:rFonts w:ascii="Times New Roman" w:hAnsi="Times New Roman"/>
          <w:color w:val="000000"/>
          <w:sz w:val="28"/>
          <w:szCs w:val="28"/>
        </w:rPr>
        <w:t xml:space="preserve"> </w:t>
      </w:r>
      <w:r w:rsidR="00BB7E27">
        <w:rPr>
          <w:rFonts w:ascii="Times New Roman" w:hAnsi="Times New Roman"/>
          <w:color w:val="000000"/>
          <w:sz w:val="28"/>
          <w:szCs w:val="28"/>
        </w:rPr>
        <w:t>П</w:t>
      </w:r>
      <w:r w:rsidR="00C76BA3">
        <w:rPr>
          <w:rFonts w:ascii="Times New Roman" w:hAnsi="Times New Roman"/>
          <w:color w:val="000000"/>
          <w:sz w:val="28"/>
          <w:szCs w:val="28"/>
        </w:rPr>
        <w:t>ротермінованих боргів перед бюджетом з виплати заробітної плати</w:t>
      </w:r>
      <w:r w:rsidR="008C2C08">
        <w:rPr>
          <w:rFonts w:ascii="Times New Roman" w:hAnsi="Times New Roman"/>
          <w:color w:val="000000"/>
          <w:sz w:val="28"/>
          <w:szCs w:val="28"/>
        </w:rPr>
        <w:t xml:space="preserve"> та перед бюджетом</w:t>
      </w:r>
      <w:r w:rsidR="00C76BA3">
        <w:rPr>
          <w:rFonts w:ascii="Times New Roman" w:hAnsi="Times New Roman"/>
          <w:color w:val="000000"/>
          <w:sz w:val="28"/>
          <w:szCs w:val="28"/>
        </w:rPr>
        <w:t xml:space="preserve"> підприємст</w:t>
      </w:r>
      <w:r>
        <w:rPr>
          <w:rFonts w:ascii="Times New Roman" w:hAnsi="Times New Roman"/>
          <w:color w:val="000000"/>
          <w:sz w:val="28"/>
          <w:szCs w:val="28"/>
        </w:rPr>
        <w:t>во не</w:t>
      </w:r>
      <w:r w:rsidR="00C76BA3">
        <w:rPr>
          <w:rFonts w:ascii="Times New Roman" w:hAnsi="Times New Roman"/>
          <w:color w:val="000000"/>
          <w:sz w:val="28"/>
          <w:szCs w:val="28"/>
        </w:rPr>
        <w:t>має.</w:t>
      </w:r>
    </w:p>
    <w:p w:rsidR="008E5AC2" w:rsidRDefault="00A62E4E" w:rsidP="00A75048">
      <w:pPr>
        <w:tabs>
          <w:tab w:val="left" w:pos="10348"/>
        </w:tabs>
        <w:spacing w:after="0"/>
        <w:ind w:firstLine="709"/>
        <w:jc w:val="both"/>
        <w:rPr>
          <w:rFonts w:ascii="Times New Roman" w:hAnsi="Times New Roman"/>
          <w:color w:val="000000"/>
          <w:sz w:val="28"/>
          <w:szCs w:val="28"/>
        </w:rPr>
      </w:pPr>
      <w:r w:rsidRPr="008E5AC2">
        <w:rPr>
          <w:rFonts w:ascii="Times New Roman" w:hAnsi="Times New Roman"/>
          <w:color w:val="000000"/>
          <w:sz w:val="28"/>
          <w:szCs w:val="28"/>
        </w:rPr>
        <w:t>Протягом 20</w:t>
      </w:r>
      <w:r w:rsidR="008E5AC2" w:rsidRPr="00A75048">
        <w:rPr>
          <w:rFonts w:ascii="Times New Roman" w:hAnsi="Times New Roman"/>
          <w:color w:val="000000"/>
          <w:sz w:val="28"/>
          <w:szCs w:val="28"/>
        </w:rPr>
        <w:t>20</w:t>
      </w:r>
      <w:r w:rsidRPr="008E5AC2">
        <w:rPr>
          <w:rFonts w:ascii="Times New Roman" w:hAnsi="Times New Roman"/>
          <w:color w:val="000000"/>
          <w:sz w:val="28"/>
          <w:szCs w:val="28"/>
        </w:rPr>
        <w:t xml:space="preserve"> року </w:t>
      </w:r>
      <w:r w:rsidR="00A8366E" w:rsidRPr="008E5AC2">
        <w:rPr>
          <w:rFonts w:ascii="Times New Roman" w:hAnsi="Times New Roman"/>
          <w:color w:val="000000"/>
          <w:sz w:val="28"/>
          <w:szCs w:val="28"/>
        </w:rPr>
        <w:t>поступило робіт, товарів, послуг</w:t>
      </w:r>
      <w:r w:rsidR="00237609" w:rsidRPr="008E5AC2">
        <w:rPr>
          <w:rFonts w:ascii="Times New Roman" w:hAnsi="Times New Roman"/>
          <w:color w:val="000000"/>
          <w:sz w:val="28"/>
          <w:szCs w:val="28"/>
        </w:rPr>
        <w:t xml:space="preserve"> на </w:t>
      </w:r>
      <w:r w:rsidR="00326B5A" w:rsidRPr="008E5AC2">
        <w:rPr>
          <w:rFonts w:ascii="Times New Roman" w:hAnsi="Times New Roman"/>
          <w:color w:val="000000"/>
          <w:sz w:val="28"/>
          <w:szCs w:val="28"/>
        </w:rPr>
        <w:t xml:space="preserve">загальну суму </w:t>
      </w:r>
      <w:r w:rsidR="008E5AC2" w:rsidRPr="00A75048">
        <w:rPr>
          <w:rFonts w:ascii="Times New Roman" w:hAnsi="Times New Roman"/>
          <w:color w:val="000000"/>
          <w:sz w:val="28"/>
          <w:szCs w:val="28"/>
        </w:rPr>
        <w:t xml:space="preserve"> 44</w:t>
      </w:r>
      <w:r w:rsidR="008E5AC2" w:rsidRPr="008E5AC2">
        <w:rPr>
          <w:rFonts w:ascii="Times New Roman" w:hAnsi="Times New Roman"/>
          <w:color w:val="000000"/>
          <w:sz w:val="28"/>
          <w:szCs w:val="28"/>
          <w:lang w:val="ru-RU"/>
        </w:rPr>
        <w:t> </w:t>
      </w:r>
      <w:r w:rsidR="008E5AC2" w:rsidRPr="00A75048">
        <w:rPr>
          <w:rFonts w:ascii="Times New Roman" w:hAnsi="Times New Roman"/>
          <w:color w:val="000000"/>
          <w:sz w:val="28"/>
          <w:szCs w:val="28"/>
        </w:rPr>
        <w:t xml:space="preserve">859.2 </w:t>
      </w:r>
      <w:r w:rsidR="008E5AC2" w:rsidRPr="008E5AC2">
        <w:rPr>
          <w:rFonts w:ascii="Times New Roman" w:hAnsi="Times New Roman"/>
          <w:color w:val="000000"/>
          <w:sz w:val="28"/>
          <w:szCs w:val="28"/>
        </w:rPr>
        <w:t>тис.грн.,</w:t>
      </w:r>
      <w:r w:rsidR="008E5AC2" w:rsidRPr="00A75048">
        <w:rPr>
          <w:rFonts w:ascii="Times New Roman" w:hAnsi="Times New Roman"/>
          <w:color w:val="000000"/>
          <w:sz w:val="28"/>
          <w:szCs w:val="28"/>
        </w:rPr>
        <w:t xml:space="preserve"> </w:t>
      </w:r>
      <w:r w:rsidR="00237609" w:rsidRPr="008E5AC2">
        <w:rPr>
          <w:rFonts w:ascii="Times New Roman" w:hAnsi="Times New Roman"/>
          <w:color w:val="000000"/>
          <w:sz w:val="28"/>
          <w:szCs w:val="28"/>
        </w:rPr>
        <w:t>за</w:t>
      </w:r>
      <w:r w:rsidR="00237609">
        <w:rPr>
          <w:rFonts w:ascii="Times New Roman" w:hAnsi="Times New Roman"/>
          <w:color w:val="000000"/>
          <w:sz w:val="28"/>
          <w:szCs w:val="28"/>
        </w:rPr>
        <w:t xml:space="preserve"> які оплачено </w:t>
      </w:r>
      <w:r w:rsidR="008E5AC2" w:rsidRPr="00A75048">
        <w:rPr>
          <w:rFonts w:ascii="Times New Roman" w:hAnsi="Times New Roman"/>
          <w:color w:val="000000"/>
          <w:sz w:val="28"/>
          <w:szCs w:val="28"/>
        </w:rPr>
        <w:t>39</w:t>
      </w:r>
      <w:r w:rsidR="008E5AC2">
        <w:rPr>
          <w:rFonts w:ascii="Times New Roman" w:hAnsi="Times New Roman"/>
          <w:color w:val="000000"/>
          <w:sz w:val="28"/>
          <w:szCs w:val="28"/>
          <w:lang w:val="en-US"/>
        </w:rPr>
        <w:t> </w:t>
      </w:r>
      <w:r w:rsidR="008E5AC2" w:rsidRPr="00A75048">
        <w:rPr>
          <w:rFonts w:ascii="Times New Roman" w:hAnsi="Times New Roman"/>
          <w:color w:val="000000"/>
          <w:sz w:val="28"/>
          <w:szCs w:val="28"/>
        </w:rPr>
        <w:t>767.5</w:t>
      </w:r>
      <w:r w:rsidR="00237609">
        <w:rPr>
          <w:rFonts w:ascii="Times New Roman" w:hAnsi="Times New Roman"/>
          <w:color w:val="000000"/>
          <w:sz w:val="28"/>
          <w:szCs w:val="28"/>
        </w:rPr>
        <w:t xml:space="preserve"> тис.грн.</w:t>
      </w:r>
      <w:r w:rsidR="00A8366E">
        <w:rPr>
          <w:rFonts w:ascii="Times New Roman" w:hAnsi="Times New Roman"/>
          <w:color w:val="000000"/>
          <w:sz w:val="28"/>
          <w:szCs w:val="28"/>
        </w:rPr>
        <w:t xml:space="preserve"> </w:t>
      </w:r>
      <w:r w:rsidR="00910396" w:rsidRPr="00A07D78">
        <w:rPr>
          <w:rFonts w:ascii="Times New Roman" w:hAnsi="Times New Roman"/>
          <w:color w:val="000000"/>
          <w:sz w:val="28"/>
          <w:szCs w:val="28"/>
        </w:rPr>
        <w:t xml:space="preserve">Сума оплат основним </w:t>
      </w:r>
      <w:r w:rsidR="00B31074" w:rsidRPr="00A07D78">
        <w:rPr>
          <w:rFonts w:ascii="Times New Roman" w:hAnsi="Times New Roman"/>
          <w:color w:val="000000"/>
          <w:sz w:val="28"/>
          <w:szCs w:val="28"/>
        </w:rPr>
        <w:t xml:space="preserve"> </w:t>
      </w:r>
      <w:r w:rsidR="00910396" w:rsidRPr="00A07D78">
        <w:rPr>
          <w:rFonts w:ascii="Times New Roman" w:hAnsi="Times New Roman"/>
          <w:color w:val="000000"/>
          <w:sz w:val="28"/>
          <w:szCs w:val="28"/>
        </w:rPr>
        <w:t xml:space="preserve">підрядним організаціям становить </w:t>
      </w:r>
      <w:r w:rsidR="00265A9F" w:rsidRPr="00A07D78">
        <w:rPr>
          <w:rFonts w:ascii="Times New Roman" w:hAnsi="Times New Roman"/>
          <w:color w:val="000000"/>
          <w:sz w:val="28"/>
          <w:szCs w:val="28"/>
          <w:lang w:val="ru-RU"/>
        </w:rPr>
        <w:t>36</w:t>
      </w:r>
      <w:r w:rsidR="00265A9F" w:rsidRPr="00A07D78">
        <w:rPr>
          <w:rFonts w:ascii="Times New Roman" w:hAnsi="Times New Roman"/>
          <w:color w:val="000000"/>
          <w:sz w:val="28"/>
          <w:szCs w:val="28"/>
          <w:lang w:val="en-US"/>
        </w:rPr>
        <w:t> </w:t>
      </w:r>
      <w:r w:rsidR="00265A9F" w:rsidRPr="00A07D78">
        <w:rPr>
          <w:rFonts w:ascii="Times New Roman" w:hAnsi="Times New Roman"/>
          <w:color w:val="000000"/>
          <w:sz w:val="28"/>
          <w:szCs w:val="28"/>
          <w:lang w:val="ru-RU"/>
        </w:rPr>
        <w:t>468.3</w:t>
      </w:r>
      <w:r w:rsidR="00910396" w:rsidRPr="00A07D78">
        <w:rPr>
          <w:rFonts w:ascii="Times New Roman" w:hAnsi="Times New Roman"/>
          <w:color w:val="000000"/>
          <w:sz w:val="28"/>
          <w:szCs w:val="28"/>
        </w:rPr>
        <w:t xml:space="preserve"> тис.грн, це складає 91</w:t>
      </w:r>
      <w:r w:rsidR="00265A9F" w:rsidRPr="00A07D78">
        <w:rPr>
          <w:rFonts w:ascii="Times New Roman" w:hAnsi="Times New Roman"/>
          <w:color w:val="000000"/>
          <w:sz w:val="28"/>
          <w:szCs w:val="28"/>
          <w:lang w:val="ru-RU"/>
        </w:rPr>
        <w:t>.7</w:t>
      </w:r>
      <w:r w:rsidR="00910396" w:rsidRPr="00A07D78">
        <w:rPr>
          <w:rFonts w:ascii="Times New Roman" w:hAnsi="Times New Roman"/>
          <w:color w:val="000000"/>
          <w:sz w:val="28"/>
          <w:szCs w:val="28"/>
        </w:rPr>
        <w:t xml:space="preserve">% від розрахунків з усіма постачальниками. </w:t>
      </w:r>
      <w:r w:rsidR="00A8366E" w:rsidRPr="00A07D78">
        <w:rPr>
          <w:rFonts w:ascii="Times New Roman" w:hAnsi="Times New Roman"/>
          <w:color w:val="000000"/>
          <w:sz w:val="28"/>
          <w:szCs w:val="28"/>
        </w:rPr>
        <w:t>Розрахунк</w:t>
      </w:r>
      <w:r w:rsidR="00910396" w:rsidRPr="00A07D78">
        <w:rPr>
          <w:rFonts w:ascii="Times New Roman" w:hAnsi="Times New Roman"/>
          <w:color w:val="000000"/>
          <w:sz w:val="28"/>
          <w:szCs w:val="28"/>
        </w:rPr>
        <w:t>и</w:t>
      </w:r>
      <w:r w:rsidR="00A8366E" w:rsidRPr="00A07D78">
        <w:rPr>
          <w:rFonts w:ascii="Times New Roman" w:hAnsi="Times New Roman"/>
          <w:color w:val="000000"/>
          <w:sz w:val="28"/>
          <w:szCs w:val="28"/>
        </w:rPr>
        <w:t xml:space="preserve"> з основними підрядниками</w:t>
      </w:r>
      <w:r w:rsidR="00A8366E">
        <w:rPr>
          <w:rFonts w:ascii="Times New Roman" w:hAnsi="Times New Roman"/>
          <w:color w:val="000000"/>
          <w:sz w:val="28"/>
          <w:szCs w:val="28"/>
        </w:rPr>
        <w:t>, які надають послуги з поточного утримання будинків</w:t>
      </w:r>
      <w:r w:rsidR="00910396">
        <w:rPr>
          <w:rFonts w:ascii="Times New Roman" w:hAnsi="Times New Roman"/>
          <w:color w:val="000000"/>
          <w:sz w:val="28"/>
          <w:szCs w:val="28"/>
        </w:rPr>
        <w:t xml:space="preserve"> та виконують</w:t>
      </w:r>
      <w:r w:rsidR="00A8366E">
        <w:rPr>
          <w:rFonts w:ascii="Times New Roman" w:hAnsi="Times New Roman"/>
          <w:color w:val="000000"/>
          <w:sz w:val="28"/>
          <w:szCs w:val="28"/>
        </w:rPr>
        <w:t xml:space="preserve"> </w:t>
      </w:r>
      <w:r w:rsidR="00910396">
        <w:rPr>
          <w:rFonts w:ascii="Times New Roman" w:hAnsi="Times New Roman"/>
          <w:color w:val="000000"/>
          <w:sz w:val="28"/>
          <w:szCs w:val="28"/>
        </w:rPr>
        <w:t xml:space="preserve">ремонтні роботи </w:t>
      </w:r>
      <w:r w:rsidR="00A8366E">
        <w:rPr>
          <w:rFonts w:ascii="Times New Roman" w:hAnsi="Times New Roman"/>
          <w:color w:val="000000"/>
          <w:sz w:val="28"/>
          <w:szCs w:val="28"/>
        </w:rPr>
        <w:t>наведено в таблиці 1</w:t>
      </w:r>
      <w:r w:rsidR="00910396">
        <w:rPr>
          <w:rFonts w:ascii="Times New Roman" w:hAnsi="Times New Roman"/>
          <w:color w:val="000000"/>
          <w:sz w:val="28"/>
          <w:szCs w:val="28"/>
        </w:rPr>
        <w:t>7</w:t>
      </w:r>
      <w:r w:rsidR="00A8366E">
        <w:rPr>
          <w:rFonts w:ascii="Times New Roman" w:hAnsi="Times New Roman"/>
          <w:color w:val="000000"/>
          <w:sz w:val="28"/>
          <w:szCs w:val="28"/>
        </w:rPr>
        <w:t>.</w:t>
      </w:r>
    </w:p>
    <w:p w:rsidR="002A5C58" w:rsidRDefault="002A5C58">
      <w:pPr>
        <w:spacing w:after="0" w:line="240" w:lineRule="auto"/>
        <w:rPr>
          <w:i/>
          <w:sz w:val="20"/>
          <w:szCs w:val="20"/>
        </w:rPr>
      </w:pPr>
      <w:r>
        <w:rPr>
          <w:i/>
          <w:sz w:val="20"/>
          <w:szCs w:val="20"/>
        </w:rPr>
        <w:br w:type="page"/>
      </w:r>
    </w:p>
    <w:p w:rsidR="002A5C58" w:rsidRDefault="002A5C58" w:rsidP="002A5C58">
      <w:pPr>
        <w:keepNext/>
        <w:tabs>
          <w:tab w:val="left" w:pos="10348"/>
        </w:tabs>
        <w:spacing w:after="0"/>
        <w:ind w:firstLine="709"/>
        <w:rPr>
          <w:i/>
          <w:sz w:val="20"/>
          <w:szCs w:val="20"/>
        </w:rPr>
      </w:pPr>
    </w:p>
    <w:p w:rsidR="00CB5C1A" w:rsidRPr="009449B0" w:rsidRDefault="00D675F4" w:rsidP="000A66FF">
      <w:pPr>
        <w:keepNext/>
        <w:tabs>
          <w:tab w:val="left" w:pos="10348"/>
        </w:tabs>
        <w:spacing w:after="0"/>
        <w:ind w:firstLine="709"/>
        <w:jc w:val="right"/>
        <w:rPr>
          <w:i/>
          <w:sz w:val="20"/>
          <w:szCs w:val="20"/>
        </w:rPr>
      </w:pPr>
      <w:r w:rsidRPr="009E4022">
        <w:rPr>
          <w:i/>
          <w:sz w:val="20"/>
          <w:szCs w:val="20"/>
        </w:rPr>
        <w:t xml:space="preserve">Таблиця </w:t>
      </w:r>
      <w:r>
        <w:rPr>
          <w:i/>
          <w:sz w:val="20"/>
          <w:szCs w:val="20"/>
        </w:rPr>
        <w:t>1</w:t>
      </w:r>
      <w:r w:rsidR="00730D21">
        <w:rPr>
          <w:i/>
          <w:sz w:val="20"/>
          <w:szCs w:val="20"/>
        </w:rPr>
        <w:t>7</w:t>
      </w:r>
    </w:p>
    <w:p w:rsidR="007C0D86" w:rsidRPr="00CB5C1A" w:rsidRDefault="007C0D86" w:rsidP="000A66FF">
      <w:pPr>
        <w:keepNext/>
        <w:tabs>
          <w:tab w:val="left" w:pos="10348"/>
        </w:tabs>
        <w:spacing w:after="240"/>
        <w:jc w:val="center"/>
        <w:rPr>
          <w:rFonts w:ascii="Times New Roman" w:hAnsi="Times New Roman"/>
          <w:b/>
          <w:color w:val="000000" w:themeColor="text1"/>
          <w:sz w:val="24"/>
          <w:szCs w:val="24"/>
        </w:rPr>
      </w:pPr>
      <w:r w:rsidRPr="00CB5C1A">
        <w:rPr>
          <w:rFonts w:ascii="Times New Roman" w:hAnsi="Times New Roman"/>
          <w:b/>
          <w:color w:val="000000" w:themeColor="text1"/>
          <w:sz w:val="24"/>
          <w:szCs w:val="24"/>
        </w:rPr>
        <w:t xml:space="preserve">Розрахунки з основними підрядниками КП </w:t>
      </w:r>
      <w:r w:rsidR="00BF4F5B" w:rsidRPr="00CB5C1A">
        <w:rPr>
          <w:rFonts w:ascii="Times New Roman" w:hAnsi="Times New Roman"/>
          <w:b/>
          <w:color w:val="000000" w:themeColor="text1"/>
          <w:sz w:val="24"/>
          <w:szCs w:val="24"/>
        </w:rPr>
        <w:t>«</w:t>
      </w:r>
      <w:r w:rsidRPr="00CB5C1A">
        <w:rPr>
          <w:rFonts w:ascii="Times New Roman" w:hAnsi="Times New Roman"/>
          <w:b/>
          <w:color w:val="000000" w:themeColor="text1"/>
          <w:sz w:val="24"/>
          <w:szCs w:val="24"/>
        </w:rPr>
        <w:t>Теплий дім</w:t>
      </w:r>
      <w:r w:rsidR="00BF4F5B" w:rsidRPr="00CB5C1A">
        <w:rPr>
          <w:rFonts w:ascii="Times New Roman" w:hAnsi="Times New Roman"/>
          <w:b/>
          <w:color w:val="000000" w:themeColor="text1"/>
          <w:sz w:val="24"/>
          <w:szCs w:val="24"/>
        </w:rPr>
        <w:t xml:space="preserve">» </w:t>
      </w:r>
      <w:r w:rsidR="002C3D95" w:rsidRPr="00CB5C1A">
        <w:rPr>
          <w:rFonts w:ascii="Times New Roman" w:hAnsi="Times New Roman"/>
          <w:b/>
          <w:color w:val="000000" w:themeColor="text1"/>
          <w:sz w:val="24"/>
          <w:szCs w:val="24"/>
        </w:rPr>
        <w:t>за 2020</w:t>
      </w:r>
      <w:r w:rsidR="00BF4F5B" w:rsidRPr="00CB5C1A">
        <w:rPr>
          <w:rFonts w:ascii="Times New Roman" w:hAnsi="Times New Roman"/>
          <w:b/>
          <w:color w:val="000000" w:themeColor="text1"/>
          <w:sz w:val="24"/>
          <w:szCs w:val="24"/>
        </w:rPr>
        <w:t xml:space="preserve"> рік</w:t>
      </w:r>
    </w:p>
    <w:tbl>
      <w:tblPr>
        <w:tblStyle w:val="aa"/>
        <w:tblW w:w="0" w:type="auto"/>
        <w:tblLook w:val="04A0" w:firstRow="1" w:lastRow="0" w:firstColumn="1" w:lastColumn="0" w:noHBand="0" w:noVBand="1"/>
      </w:tblPr>
      <w:tblGrid>
        <w:gridCol w:w="3276"/>
        <w:gridCol w:w="715"/>
        <w:gridCol w:w="1048"/>
        <w:gridCol w:w="1159"/>
        <w:gridCol w:w="1053"/>
        <w:gridCol w:w="826"/>
        <w:gridCol w:w="984"/>
      </w:tblGrid>
      <w:tr w:rsidR="006F23E4" w:rsidRPr="00270D3F" w:rsidTr="00270D3F">
        <w:trPr>
          <w:trHeight w:val="322"/>
        </w:trPr>
        <w:tc>
          <w:tcPr>
            <w:tcW w:w="4106" w:type="dxa"/>
            <w:vMerge w:val="restart"/>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Контрагенты</w:t>
            </w:r>
          </w:p>
        </w:tc>
        <w:tc>
          <w:tcPr>
            <w:tcW w:w="851" w:type="dxa"/>
            <w:vMerge w:val="restart"/>
            <w:noWrap/>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Аванси</w:t>
            </w:r>
          </w:p>
        </w:tc>
        <w:tc>
          <w:tcPr>
            <w:tcW w:w="1274" w:type="dxa"/>
            <w:vMerge w:val="restart"/>
            <w:noWrap/>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Борг</w:t>
            </w:r>
          </w:p>
        </w:tc>
        <w:tc>
          <w:tcPr>
            <w:tcW w:w="0" w:type="auto"/>
            <w:vMerge w:val="restart"/>
            <w:noWrap/>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Погашення боргу</w:t>
            </w:r>
          </w:p>
        </w:tc>
        <w:tc>
          <w:tcPr>
            <w:tcW w:w="1280" w:type="dxa"/>
            <w:vMerge w:val="restart"/>
            <w:noWrap/>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Збільшення боргу</w:t>
            </w:r>
          </w:p>
        </w:tc>
        <w:tc>
          <w:tcPr>
            <w:tcW w:w="992" w:type="dxa"/>
            <w:vMerge w:val="restart"/>
            <w:noWrap/>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Аванси</w:t>
            </w:r>
          </w:p>
        </w:tc>
        <w:tc>
          <w:tcPr>
            <w:tcW w:w="1192" w:type="dxa"/>
            <w:vMerge w:val="restart"/>
            <w:noWrap/>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Борг</w:t>
            </w:r>
          </w:p>
        </w:tc>
      </w:tr>
      <w:tr w:rsidR="006F23E4" w:rsidRPr="00270D3F" w:rsidTr="00270D3F">
        <w:trPr>
          <w:trHeight w:val="269"/>
        </w:trPr>
        <w:tc>
          <w:tcPr>
            <w:tcW w:w="4106" w:type="dxa"/>
            <w:vMerge/>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p>
        </w:tc>
        <w:tc>
          <w:tcPr>
            <w:tcW w:w="851" w:type="dxa"/>
            <w:vMerge/>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p>
        </w:tc>
        <w:tc>
          <w:tcPr>
            <w:tcW w:w="1274" w:type="dxa"/>
            <w:vMerge/>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p>
        </w:tc>
        <w:tc>
          <w:tcPr>
            <w:tcW w:w="0" w:type="auto"/>
            <w:vMerge/>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p>
        </w:tc>
        <w:tc>
          <w:tcPr>
            <w:tcW w:w="1280" w:type="dxa"/>
            <w:vMerge/>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p>
        </w:tc>
        <w:tc>
          <w:tcPr>
            <w:tcW w:w="992" w:type="dxa"/>
            <w:vMerge/>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p>
        </w:tc>
        <w:tc>
          <w:tcPr>
            <w:tcW w:w="1192" w:type="dxa"/>
            <w:vMerge/>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p>
        </w:tc>
      </w:tr>
      <w:tr w:rsidR="006F23E4" w:rsidRPr="00270D3F" w:rsidTr="00270D3F">
        <w:trPr>
          <w:trHeight w:val="322"/>
        </w:trPr>
        <w:tc>
          <w:tcPr>
            <w:tcW w:w="4106"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xml:space="preserve">Автотранспортне підприємство-0928"ПАТ </w:t>
            </w:r>
          </w:p>
        </w:tc>
        <w:tc>
          <w:tcPr>
            <w:tcW w:w="851"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274"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959,07</w:t>
            </w:r>
          </w:p>
        </w:tc>
        <w:tc>
          <w:tcPr>
            <w:tcW w:w="0" w:type="auto"/>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58 629,20</w:t>
            </w:r>
          </w:p>
        </w:tc>
        <w:tc>
          <w:tcPr>
            <w:tcW w:w="1280"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58 368,42</w:t>
            </w:r>
          </w:p>
        </w:tc>
        <w:tc>
          <w:tcPr>
            <w:tcW w:w="9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1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698,29</w:t>
            </w:r>
          </w:p>
        </w:tc>
      </w:tr>
      <w:tr w:rsidR="006F23E4" w:rsidRPr="00270D3F" w:rsidTr="00270D3F">
        <w:trPr>
          <w:trHeight w:val="322"/>
        </w:trPr>
        <w:tc>
          <w:tcPr>
            <w:tcW w:w="4106"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Аква Індастріал Груп ТзОВ</w:t>
            </w:r>
          </w:p>
        </w:tc>
        <w:tc>
          <w:tcPr>
            <w:tcW w:w="851"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274"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10 000,00</w:t>
            </w:r>
          </w:p>
        </w:tc>
        <w:tc>
          <w:tcPr>
            <w:tcW w:w="0" w:type="auto"/>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280"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9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1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10 000,00</w:t>
            </w:r>
          </w:p>
        </w:tc>
      </w:tr>
      <w:tr w:rsidR="006F23E4" w:rsidRPr="00270D3F" w:rsidTr="00270D3F">
        <w:trPr>
          <w:trHeight w:val="322"/>
        </w:trPr>
        <w:tc>
          <w:tcPr>
            <w:tcW w:w="4106"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Андрусяк Любов Г. ФОП</w:t>
            </w:r>
          </w:p>
        </w:tc>
        <w:tc>
          <w:tcPr>
            <w:tcW w:w="851"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274"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0" w:type="auto"/>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7 686,32</w:t>
            </w:r>
          </w:p>
        </w:tc>
        <w:tc>
          <w:tcPr>
            <w:tcW w:w="1280"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7 686,32</w:t>
            </w:r>
          </w:p>
        </w:tc>
        <w:tc>
          <w:tcPr>
            <w:tcW w:w="9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1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r>
      <w:tr w:rsidR="006F23E4" w:rsidRPr="00270D3F" w:rsidTr="00270D3F">
        <w:trPr>
          <w:trHeight w:val="322"/>
        </w:trPr>
        <w:tc>
          <w:tcPr>
            <w:tcW w:w="4106"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Бортняк - ІФ ТзОВ</w:t>
            </w:r>
          </w:p>
        </w:tc>
        <w:tc>
          <w:tcPr>
            <w:tcW w:w="851"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274"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24 201,41</w:t>
            </w:r>
          </w:p>
        </w:tc>
        <w:tc>
          <w:tcPr>
            <w:tcW w:w="0" w:type="auto"/>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132 071,72</w:t>
            </w:r>
          </w:p>
        </w:tc>
        <w:tc>
          <w:tcPr>
            <w:tcW w:w="1280"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107 870,31</w:t>
            </w:r>
          </w:p>
        </w:tc>
        <w:tc>
          <w:tcPr>
            <w:tcW w:w="9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1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r>
      <w:tr w:rsidR="006F23E4" w:rsidRPr="00270D3F" w:rsidTr="00270D3F">
        <w:trPr>
          <w:trHeight w:val="322"/>
        </w:trPr>
        <w:tc>
          <w:tcPr>
            <w:tcW w:w="4106"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Брот ТзОВ</w:t>
            </w:r>
          </w:p>
        </w:tc>
        <w:tc>
          <w:tcPr>
            <w:tcW w:w="851"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274"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24 784,00</w:t>
            </w:r>
          </w:p>
        </w:tc>
        <w:tc>
          <w:tcPr>
            <w:tcW w:w="0" w:type="auto"/>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79 822,00</w:t>
            </w:r>
          </w:p>
        </w:tc>
        <w:tc>
          <w:tcPr>
            <w:tcW w:w="1280"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55 038,00</w:t>
            </w:r>
          </w:p>
        </w:tc>
        <w:tc>
          <w:tcPr>
            <w:tcW w:w="9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1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r>
      <w:tr w:rsidR="006F23E4" w:rsidRPr="00270D3F" w:rsidTr="00270D3F">
        <w:trPr>
          <w:trHeight w:val="322"/>
        </w:trPr>
        <w:tc>
          <w:tcPr>
            <w:tcW w:w="4106"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В.О." ТОВ</w:t>
            </w:r>
          </w:p>
        </w:tc>
        <w:tc>
          <w:tcPr>
            <w:tcW w:w="851"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274"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150 276,12</w:t>
            </w:r>
          </w:p>
        </w:tc>
        <w:tc>
          <w:tcPr>
            <w:tcW w:w="0" w:type="auto"/>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703 641,46</w:t>
            </w:r>
          </w:p>
        </w:tc>
        <w:tc>
          <w:tcPr>
            <w:tcW w:w="1280"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683 805,41</w:t>
            </w:r>
          </w:p>
        </w:tc>
        <w:tc>
          <w:tcPr>
            <w:tcW w:w="9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1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130 440,07</w:t>
            </w:r>
          </w:p>
        </w:tc>
      </w:tr>
      <w:tr w:rsidR="006F23E4" w:rsidRPr="00270D3F" w:rsidTr="00270D3F">
        <w:trPr>
          <w:trHeight w:val="322"/>
        </w:trPr>
        <w:tc>
          <w:tcPr>
            <w:tcW w:w="4106"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ДІДИК Я.М. ФОП</w:t>
            </w:r>
          </w:p>
        </w:tc>
        <w:tc>
          <w:tcPr>
            <w:tcW w:w="851"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274"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0" w:type="auto"/>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33 416,87</w:t>
            </w:r>
          </w:p>
        </w:tc>
        <w:tc>
          <w:tcPr>
            <w:tcW w:w="1280"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33 416,87</w:t>
            </w:r>
          </w:p>
        </w:tc>
        <w:tc>
          <w:tcPr>
            <w:tcW w:w="9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1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r>
      <w:tr w:rsidR="006F23E4" w:rsidRPr="00270D3F" w:rsidTr="00270D3F">
        <w:trPr>
          <w:trHeight w:val="322"/>
        </w:trPr>
        <w:tc>
          <w:tcPr>
            <w:tcW w:w="4106"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ДМП " ІФТКЕ "</w:t>
            </w:r>
          </w:p>
        </w:tc>
        <w:tc>
          <w:tcPr>
            <w:tcW w:w="851"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274"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1 994 221,72</w:t>
            </w:r>
          </w:p>
        </w:tc>
        <w:tc>
          <w:tcPr>
            <w:tcW w:w="0" w:type="auto"/>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1 350 353,24</w:t>
            </w:r>
          </w:p>
        </w:tc>
        <w:tc>
          <w:tcPr>
            <w:tcW w:w="1280"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5 083 356,02</w:t>
            </w:r>
          </w:p>
        </w:tc>
        <w:tc>
          <w:tcPr>
            <w:tcW w:w="9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1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5 727 224,50</w:t>
            </w:r>
          </w:p>
        </w:tc>
      </w:tr>
      <w:tr w:rsidR="006F23E4" w:rsidRPr="00270D3F" w:rsidTr="00270D3F">
        <w:trPr>
          <w:trHeight w:val="322"/>
        </w:trPr>
        <w:tc>
          <w:tcPr>
            <w:tcW w:w="4106"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ДП " Карпатський ЕТЦ "</w:t>
            </w:r>
          </w:p>
        </w:tc>
        <w:tc>
          <w:tcPr>
            <w:tcW w:w="851"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274"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227 366,70</w:t>
            </w:r>
          </w:p>
        </w:tc>
        <w:tc>
          <w:tcPr>
            <w:tcW w:w="0" w:type="auto"/>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227 366,70</w:t>
            </w:r>
          </w:p>
        </w:tc>
        <w:tc>
          <w:tcPr>
            <w:tcW w:w="1280"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9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1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r>
      <w:tr w:rsidR="006F23E4" w:rsidRPr="00270D3F" w:rsidTr="00270D3F">
        <w:trPr>
          <w:trHeight w:val="322"/>
        </w:trPr>
        <w:tc>
          <w:tcPr>
            <w:tcW w:w="4106"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xml:space="preserve">ДП НДІ проектреконструкція </w:t>
            </w:r>
          </w:p>
        </w:tc>
        <w:tc>
          <w:tcPr>
            <w:tcW w:w="851"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274"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19 440,00</w:t>
            </w:r>
          </w:p>
        </w:tc>
        <w:tc>
          <w:tcPr>
            <w:tcW w:w="0" w:type="auto"/>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19 440,00</w:t>
            </w:r>
          </w:p>
        </w:tc>
        <w:tc>
          <w:tcPr>
            <w:tcW w:w="1280"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9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1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r>
      <w:tr w:rsidR="006F23E4" w:rsidRPr="00270D3F" w:rsidTr="00270D3F">
        <w:trPr>
          <w:trHeight w:val="322"/>
        </w:trPr>
        <w:tc>
          <w:tcPr>
            <w:tcW w:w="4106"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Дубовий А. М.  ПП</w:t>
            </w:r>
          </w:p>
        </w:tc>
        <w:tc>
          <w:tcPr>
            <w:tcW w:w="851"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274"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0" w:type="auto"/>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54 575,00</w:t>
            </w:r>
          </w:p>
        </w:tc>
        <w:tc>
          <w:tcPr>
            <w:tcW w:w="1280"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54 575,00</w:t>
            </w:r>
          </w:p>
        </w:tc>
        <w:tc>
          <w:tcPr>
            <w:tcW w:w="9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1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r>
      <w:tr w:rsidR="006F23E4" w:rsidRPr="00270D3F" w:rsidTr="00270D3F">
        <w:trPr>
          <w:trHeight w:val="322"/>
        </w:trPr>
        <w:tc>
          <w:tcPr>
            <w:tcW w:w="4106"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ЕлектроПолюс -ІФ</w:t>
            </w:r>
          </w:p>
        </w:tc>
        <w:tc>
          <w:tcPr>
            <w:tcW w:w="851"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274"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0" w:type="auto"/>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9 164,40</w:t>
            </w:r>
          </w:p>
        </w:tc>
        <w:tc>
          <w:tcPr>
            <w:tcW w:w="1280"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9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9 164,40</w:t>
            </w:r>
          </w:p>
        </w:tc>
        <w:tc>
          <w:tcPr>
            <w:tcW w:w="11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r>
      <w:tr w:rsidR="006F23E4" w:rsidRPr="00270D3F" w:rsidTr="00270D3F">
        <w:trPr>
          <w:trHeight w:val="322"/>
        </w:trPr>
        <w:tc>
          <w:tcPr>
            <w:tcW w:w="4106"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Європрилад ІВЦ ТОВ</w:t>
            </w:r>
          </w:p>
        </w:tc>
        <w:tc>
          <w:tcPr>
            <w:tcW w:w="851"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274"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0" w:type="auto"/>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73 630,58</w:t>
            </w:r>
          </w:p>
        </w:tc>
        <w:tc>
          <w:tcPr>
            <w:tcW w:w="1280"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75 521,92</w:t>
            </w:r>
          </w:p>
        </w:tc>
        <w:tc>
          <w:tcPr>
            <w:tcW w:w="9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1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1 891,34</w:t>
            </w:r>
          </w:p>
        </w:tc>
      </w:tr>
      <w:tr w:rsidR="006F23E4" w:rsidRPr="00270D3F" w:rsidTr="00270D3F">
        <w:trPr>
          <w:trHeight w:val="322"/>
        </w:trPr>
        <w:tc>
          <w:tcPr>
            <w:tcW w:w="4106"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ЖЕО МОЛОДІЖНИЙ ТзОВ</w:t>
            </w:r>
          </w:p>
        </w:tc>
        <w:tc>
          <w:tcPr>
            <w:tcW w:w="851"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274"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345 673,99</w:t>
            </w:r>
          </w:p>
        </w:tc>
        <w:tc>
          <w:tcPr>
            <w:tcW w:w="0" w:type="auto"/>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3 785 265,24</w:t>
            </w:r>
          </w:p>
        </w:tc>
        <w:tc>
          <w:tcPr>
            <w:tcW w:w="1280"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4 543 775,65</w:t>
            </w:r>
          </w:p>
        </w:tc>
        <w:tc>
          <w:tcPr>
            <w:tcW w:w="9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1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1 104 184,40</w:t>
            </w:r>
          </w:p>
        </w:tc>
      </w:tr>
      <w:tr w:rsidR="006F23E4" w:rsidRPr="00270D3F" w:rsidTr="00270D3F">
        <w:trPr>
          <w:trHeight w:val="322"/>
        </w:trPr>
        <w:tc>
          <w:tcPr>
            <w:tcW w:w="4106"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ЗАХІДЛІФТЕХ ПП</w:t>
            </w:r>
          </w:p>
        </w:tc>
        <w:tc>
          <w:tcPr>
            <w:tcW w:w="851"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274"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626 970,53</w:t>
            </w:r>
          </w:p>
        </w:tc>
        <w:tc>
          <w:tcPr>
            <w:tcW w:w="0" w:type="auto"/>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1 942 715,39</w:t>
            </w:r>
          </w:p>
        </w:tc>
        <w:tc>
          <w:tcPr>
            <w:tcW w:w="1280"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1 911 572,84</w:t>
            </w:r>
          </w:p>
        </w:tc>
        <w:tc>
          <w:tcPr>
            <w:tcW w:w="9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1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595 827,98</w:t>
            </w:r>
          </w:p>
        </w:tc>
      </w:tr>
      <w:tr w:rsidR="006F23E4" w:rsidRPr="00270D3F" w:rsidTr="00270D3F">
        <w:trPr>
          <w:trHeight w:val="322"/>
        </w:trPr>
        <w:tc>
          <w:tcPr>
            <w:tcW w:w="4106"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Івано-Франківськ ГАЗ Збут, ТОВ за газ</w:t>
            </w:r>
          </w:p>
        </w:tc>
        <w:tc>
          <w:tcPr>
            <w:tcW w:w="851"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274"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22 993,26</w:t>
            </w:r>
          </w:p>
        </w:tc>
        <w:tc>
          <w:tcPr>
            <w:tcW w:w="0" w:type="auto"/>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294 346,62</w:t>
            </w:r>
          </w:p>
        </w:tc>
        <w:tc>
          <w:tcPr>
            <w:tcW w:w="1280"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161 750,28</w:t>
            </w:r>
          </w:p>
        </w:tc>
        <w:tc>
          <w:tcPr>
            <w:tcW w:w="9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109 603,08</w:t>
            </w:r>
          </w:p>
        </w:tc>
        <w:tc>
          <w:tcPr>
            <w:tcW w:w="11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r>
      <w:tr w:rsidR="006F23E4" w:rsidRPr="00270D3F" w:rsidTr="00270D3F">
        <w:trPr>
          <w:trHeight w:val="322"/>
        </w:trPr>
        <w:tc>
          <w:tcPr>
            <w:tcW w:w="4106"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Івано-Франківськгаз ОГС  АТ транспортування</w:t>
            </w:r>
          </w:p>
        </w:tc>
        <w:tc>
          <w:tcPr>
            <w:tcW w:w="851"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4 876,16</w:t>
            </w:r>
          </w:p>
        </w:tc>
        <w:tc>
          <w:tcPr>
            <w:tcW w:w="1274"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0" w:type="auto"/>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63 842,53</w:t>
            </w:r>
          </w:p>
        </w:tc>
        <w:tc>
          <w:tcPr>
            <w:tcW w:w="1280"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62 355,66</w:t>
            </w:r>
          </w:p>
        </w:tc>
        <w:tc>
          <w:tcPr>
            <w:tcW w:w="9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6 363,03</w:t>
            </w:r>
          </w:p>
        </w:tc>
        <w:tc>
          <w:tcPr>
            <w:tcW w:w="11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r>
      <w:tr w:rsidR="006F23E4" w:rsidRPr="00270D3F" w:rsidTr="00270D3F">
        <w:trPr>
          <w:trHeight w:val="322"/>
        </w:trPr>
        <w:tc>
          <w:tcPr>
            <w:tcW w:w="4106"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ІВАНО-ФРАНКІВСЬКПРОМСЕРВІС ПП</w:t>
            </w:r>
          </w:p>
        </w:tc>
        <w:tc>
          <w:tcPr>
            <w:tcW w:w="851"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274"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97 810,00</w:t>
            </w:r>
          </w:p>
        </w:tc>
        <w:tc>
          <w:tcPr>
            <w:tcW w:w="0" w:type="auto"/>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281 120,00</w:t>
            </w:r>
          </w:p>
        </w:tc>
        <w:tc>
          <w:tcPr>
            <w:tcW w:w="1280"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221 390,00</w:t>
            </w:r>
          </w:p>
        </w:tc>
        <w:tc>
          <w:tcPr>
            <w:tcW w:w="9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1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38 080,00</w:t>
            </w:r>
          </w:p>
        </w:tc>
      </w:tr>
      <w:tr w:rsidR="006F23E4" w:rsidRPr="00270D3F" w:rsidTr="00270D3F">
        <w:trPr>
          <w:trHeight w:val="322"/>
        </w:trPr>
        <w:tc>
          <w:tcPr>
            <w:tcW w:w="4106"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Іванов О.Ю.</w:t>
            </w:r>
          </w:p>
        </w:tc>
        <w:tc>
          <w:tcPr>
            <w:tcW w:w="851"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274"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0" w:type="auto"/>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52 163,91</w:t>
            </w:r>
          </w:p>
        </w:tc>
        <w:tc>
          <w:tcPr>
            <w:tcW w:w="1280"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52 163,91</w:t>
            </w:r>
          </w:p>
        </w:tc>
        <w:tc>
          <w:tcPr>
            <w:tcW w:w="9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1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r>
      <w:tr w:rsidR="006F23E4" w:rsidRPr="00270D3F" w:rsidTr="00270D3F">
        <w:trPr>
          <w:trHeight w:val="322"/>
        </w:trPr>
        <w:tc>
          <w:tcPr>
            <w:tcW w:w="4106"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ІФ центр профдезінфекції, ТОВ</w:t>
            </w:r>
          </w:p>
        </w:tc>
        <w:tc>
          <w:tcPr>
            <w:tcW w:w="851"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274"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0" w:type="auto"/>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24 718,41</w:t>
            </w:r>
          </w:p>
        </w:tc>
        <w:tc>
          <w:tcPr>
            <w:tcW w:w="1280"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24 718,41</w:t>
            </w:r>
          </w:p>
        </w:tc>
        <w:tc>
          <w:tcPr>
            <w:tcW w:w="9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1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r>
      <w:tr w:rsidR="006F23E4" w:rsidRPr="00270D3F" w:rsidTr="00270D3F">
        <w:trPr>
          <w:trHeight w:val="322"/>
        </w:trPr>
        <w:tc>
          <w:tcPr>
            <w:tcW w:w="4106"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Комунальні інвестиції ТзОВ</w:t>
            </w:r>
          </w:p>
        </w:tc>
        <w:tc>
          <w:tcPr>
            <w:tcW w:w="851"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274"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874 990,57</w:t>
            </w:r>
          </w:p>
        </w:tc>
        <w:tc>
          <w:tcPr>
            <w:tcW w:w="0" w:type="auto"/>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3 483 116,50</w:t>
            </w:r>
          </w:p>
        </w:tc>
        <w:tc>
          <w:tcPr>
            <w:tcW w:w="1280"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3 721 269,71</w:t>
            </w:r>
          </w:p>
        </w:tc>
        <w:tc>
          <w:tcPr>
            <w:tcW w:w="9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1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1 113 143,78</w:t>
            </w:r>
          </w:p>
        </w:tc>
      </w:tr>
      <w:tr w:rsidR="006F23E4" w:rsidRPr="00270D3F" w:rsidTr="00270D3F">
        <w:trPr>
          <w:trHeight w:val="322"/>
        </w:trPr>
        <w:tc>
          <w:tcPr>
            <w:tcW w:w="4106"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Комфорт-Сервіс- ІФ  ТзОВ</w:t>
            </w:r>
          </w:p>
        </w:tc>
        <w:tc>
          <w:tcPr>
            <w:tcW w:w="851"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274"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1 629 239,78</w:t>
            </w:r>
          </w:p>
        </w:tc>
        <w:tc>
          <w:tcPr>
            <w:tcW w:w="0" w:type="auto"/>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5 314 268,33</w:t>
            </w:r>
          </w:p>
        </w:tc>
        <w:tc>
          <w:tcPr>
            <w:tcW w:w="1280"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6 125 750,23</w:t>
            </w:r>
          </w:p>
        </w:tc>
        <w:tc>
          <w:tcPr>
            <w:tcW w:w="9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1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2 440 721,68</w:t>
            </w:r>
          </w:p>
        </w:tc>
      </w:tr>
      <w:tr w:rsidR="006F23E4" w:rsidRPr="00270D3F" w:rsidTr="00270D3F">
        <w:trPr>
          <w:trHeight w:val="322"/>
        </w:trPr>
        <w:tc>
          <w:tcPr>
            <w:tcW w:w="4106"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ЛІФТКОМПЛЕКТ СРБ ПП</w:t>
            </w:r>
          </w:p>
        </w:tc>
        <w:tc>
          <w:tcPr>
            <w:tcW w:w="851"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274"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35 469,40</w:t>
            </w:r>
          </w:p>
        </w:tc>
        <w:tc>
          <w:tcPr>
            <w:tcW w:w="0" w:type="auto"/>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406 779,60</w:t>
            </w:r>
          </w:p>
        </w:tc>
        <w:tc>
          <w:tcPr>
            <w:tcW w:w="1280"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436 035,99</w:t>
            </w:r>
          </w:p>
        </w:tc>
        <w:tc>
          <w:tcPr>
            <w:tcW w:w="9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1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64 725,79</w:t>
            </w:r>
          </w:p>
        </w:tc>
      </w:tr>
      <w:tr w:rsidR="006F23E4" w:rsidRPr="00270D3F" w:rsidTr="00270D3F">
        <w:trPr>
          <w:trHeight w:val="322"/>
        </w:trPr>
        <w:tc>
          <w:tcPr>
            <w:tcW w:w="4106"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МИЛЕНЬКИЙ ВАСИЛЬ ОЛЕГОВИЧ-син</w:t>
            </w:r>
          </w:p>
        </w:tc>
        <w:tc>
          <w:tcPr>
            <w:tcW w:w="851"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274"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32 525,84</w:t>
            </w:r>
          </w:p>
        </w:tc>
        <w:tc>
          <w:tcPr>
            <w:tcW w:w="0" w:type="auto"/>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32 525,84</w:t>
            </w:r>
          </w:p>
        </w:tc>
        <w:tc>
          <w:tcPr>
            <w:tcW w:w="1280"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9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1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r>
      <w:tr w:rsidR="006F23E4" w:rsidRPr="00270D3F" w:rsidTr="00270D3F">
        <w:trPr>
          <w:trHeight w:val="322"/>
        </w:trPr>
        <w:tc>
          <w:tcPr>
            <w:tcW w:w="4106"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Мідас-ІФ  ТзОВ</w:t>
            </w:r>
          </w:p>
        </w:tc>
        <w:tc>
          <w:tcPr>
            <w:tcW w:w="851"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274"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0" w:type="auto"/>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101 493,00</w:t>
            </w:r>
          </w:p>
        </w:tc>
        <w:tc>
          <w:tcPr>
            <w:tcW w:w="1280"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101 493,00</w:t>
            </w:r>
          </w:p>
        </w:tc>
        <w:tc>
          <w:tcPr>
            <w:tcW w:w="9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1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r>
      <w:tr w:rsidR="006F23E4" w:rsidRPr="00270D3F" w:rsidTr="00270D3F">
        <w:trPr>
          <w:trHeight w:val="322"/>
        </w:trPr>
        <w:tc>
          <w:tcPr>
            <w:tcW w:w="4106"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Мій дім ПП</w:t>
            </w:r>
          </w:p>
        </w:tc>
        <w:tc>
          <w:tcPr>
            <w:tcW w:w="851"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274"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385 371,44</w:t>
            </w:r>
          </w:p>
        </w:tc>
        <w:tc>
          <w:tcPr>
            <w:tcW w:w="0" w:type="auto"/>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2 756 469,05</w:t>
            </w:r>
          </w:p>
        </w:tc>
        <w:tc>
          <w:tcPr>
            <w:tcW w:w="1280"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2 931 241,80</w:t>
            </w:r>
          </w:p>
        </w:tc>
        <w:tc>
          <w:tcPr>
            <w:tcW w:w="9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1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560 144,19</w:t>
            </w:r>
          </w:p>
        </w:tc>
      </w:tr>
      <w:tr w:rsidR="006F23E4" w:rsidRPr="00270D3F" w:rsidTr="00270D3F">
        <w:trPr>
          <w:trHeight w:val="322"/>
        </w:trPr>
        <w:tc>
          <w:tcPr>
            <w:tcW w:w="4106"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ОТІС ПрАТ</w:t>
            </w:r>
          </w:p>
        </w:tc>
        <w:tc>
          <w:tcPr>
            <w:tcW w:w="851"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274"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31 065,05</w:t>
            </w:r>
          </w:p>
        </w:tc>
        <w:tc>
          <w:tcPr>
            <w:tcW w:w="0" w:type="auto"/>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460 783,35</w:t>
            </w:r>
          </w:p>
        </w:tc>
        <w:tc>
          <w:tcPr>
            <w:tcW w:w="1280"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460 783,35</w:t>
            </w:r>
          </w:p>
        </w:tc>
        <w:tc>
          <w:tcPr>
            <w:tcW w:w="9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1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31 065,05</w:t>
            </w:r>
          </w:p>
        </w:tc>
      </w:tr>
      <w:tr w:rsidR="006F23E4" w:rsidRPr="00270D3F" w:rsidTr="00270D3F">
        <w:trPr>
          <w:trHeight w:val="322"/>
        </w:trPr>
        <w:tc>
          <w:tcPr>
            <w:tcW w:w="4106"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Палімон В.І. СПД</w:t>
            </w:r>
          </w:p>
        </w:tc>
        <w:tc>
          <w:tcPr>
            <w:tcW w:w="851"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274"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2 930,38</w:t>
            </w:r>
          </w:p>
        </w:tc>
        <w:tc>
          <w:tcPr>
            <w:tcW w:w="0" w:type="auto"/>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50 275,64</w:t>
            </w:r>
          </w:p>
        </w:tc>
        <w:tc>
          <w:tcPr>
            <w:tcW w:w="1280"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47 345,26</w:t>
            </w:r>
          </w:p>
        </w:tc>
        <w:tc>
          <w:tcPr>
            <w:tcW w:w="9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1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r>
      <w:tr w:rsidR="006F23E4" w:rsidRPr="00270D3F" w:rsidTr="00270D3F">
        <w:trPr>
          <w:trHeight w:val="322"/>
        </w:trPr>
        <w:tc>
          <w:tcPr>
            <w:tcW w:w="4106"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Пасічна - Іф  ТзОВ</w:t>
            </w:r>
          </w:p>
        </w:tc>
        <w:tc>
          <w:tcPr>
            <w:tcW w:w="851"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274"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1 242 403,71</w:t>
            </w:r>
          </w:p>
        </w:tc>
        <w:tc>
          <w:tcPr>
            <w:tcW w:w="0" w:type="auto"/>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794 993,76</w:t>
            </w:r>
          </w:p>
        </w:tc>
        <w:tc>
          <w:tcPr>
            <w:tcW w:w="1280"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175 798,71</w:t>
            </w:r>
          </w:p>
        </w:tc>
        <w:tc>
          <w:tcPr>
            <w:tcW w:w="9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1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623 208,66</w:t>
            </w:r>
          </w:p>
        </w:tc>
      </w:tr>
      <w:tr w:rsidR="006F23E4" w:rsidRPr="00270D3F" w:rsidTr="00270D3F">
        <w:trPr>
          <w:trHeight w:val="322"/>
        </w:trPr>
        <w:tc>
          <w:tcPr>
            <w:tcW w:w="4106"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Пожежне спостереження -Івано-Франківськ  ТзОВ</w:t>
            </w:r>
          </w:p>
        </w:tc>
        <w:tc>
          <w:tcPr>
            <w:tcW w:w="851"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274"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0" w:type="auto"/>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14 976,00</w:t>
            </w:r>
          </w:p>
        </w:tc>
        <w:tc>
          <w:tcPr>
            <w:tcW w:w="1280"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13 824,00</w:t>
            </w:r>
          </w:p>
        </w:tc>
        <w:tc>
          <w:tcPr>
            <w:tcW w:w="9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1 152,00</w:t>
            </w:r>
          </w:p>
        </w:tc>
        <w:tc>
          <w:tcPr>
            <w:tcW w:w="11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r>
      <w:tr w:rsidR="006F23E4" w:rsidRPr="00270D3F" w:rsidTr="00270D3F">
        <w:trPr>
          <w:trHeight w:val="322"/>
        </w:trPr>
        <w:tc>
          <w:tcPr>
            <w:tcW w:w="4106"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Позитив-Сервіс ІФ</w:t>
            </w:r>
          </w:p>
        </w:tc>
        <w:tc>
          <w:tcPr>
            <w:tcW w:w="851"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274"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113 332,53</w:t>
            </w:r>
          </w:p>
        </w:tc>
        <w:tc>
          <w:tcPr>
            <w:tcW w:w="0" w:type="auto"/>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696 842,33</w:t>
            </w:r>
          </w:p>
        </w:tc>
        <w:tc>
          <w:tcPr>
            <w:tcW w:w="1280"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583 509,80</w:t>
            </w:r>
          </w:p>
        </w:tc>
        <w:tc>
          <w:tcPr>
            <w:tcW w:w="9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1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r>
      <w:tr w:rsidR="006F23E4" w:rsidRPr="00270D3F" w:rsidTr="00270D3F">
        <w:trPr>
          <w:trHeight w:val="322"/>
        </w:trPr>
        <w:tc>
          <w:tcPr>
            <w:tcW w:w="4106"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Прикарпатенерготрейд ТОВ</w:t>
            </w:r>
          </w:p>
        </w:tc>
        <w:tc>
          <w:tcPr>
            <w:tcW w:w="851"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274"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692 651,71</w:t>
            </w:r>
          </w:p>
        </w:tc>
        <w:tc>
          <w:tcPr>
            <w:tcW w:w="0" w:type="auto"/>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6 342 100,38</w:t>
            </w:r>
          </w:p>
        </w:tc>
        <w:tc>
          <w:tcPr>
            <w:tcW w:w="1280"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6 536 114,81</w:t>
            </w:r>
          </w:p>
        </w:tc>
        <w:tc>
          <w:tcPr>
            <w:tcW w:w="9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1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886 666,14</w:t>
            </w:r>
          </w:p>
        </w:tc>
      </w:tr>
      <w:tr w:rsidR="006F23E4" w:rsidRPr="00270D3F" w:rsidTr="00270D3F">
        <w:trPr>
          <w:trHeight w:val="322"/>
        </w:trPr>
        <w:tc>
          <w:tcPr>
            <w:tcW w:w="4106"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xml:space="preserve">Прикарпатліфт ПП СРБУ </w:t>
            </w:r>
          </w:p>
        </w:tc>
        <w:tc>
          <w:tcPr>
            <w:tcW w:w="851"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274"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399 002,49</w:t>
            </w:r>
          </w:p>
        </w:tc>
        <w:tc>
          <w:tcPr>
            <w:tcW w:w="0" w:type="auto"/>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1 574 142,39</w:t>
            </w:r>
          </w:p>
        </w:tc>
        <w:tc>
          <w:tcPr>
            <w:tcW w:w="1280"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1 907 153,38</w:t>
            </w:r>
          </w:p>
        </w:tc>
        <w:tc>
          <w:tcPr>
            <w:tcW w:w="9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1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732 013,48</w:t>
            </w:r>
          </w:p>
        </w:tc>
      </w:tr>
      <w:tr w:rsidR="006F23E4" w:rsidRPr="00270D3F" w:rsidTr="00270D3F">
        <w:trPr>
          <w:trHeight w:val="322"/>
        </w:trPr>
        <w:tc>
          <w:tcPr>
            <w:tcW w:w="4106"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xml:space="preserve">Прикарпаттяобленерго  АТ </w:t>
            </w:r>
          </w:p>
        </w:tc>
        <w:tc>
          <w:tcPr>
            <w:tcW w:w="851"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274"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0" w:type="auto"/>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419,15</w:t>
            </w:r>
          </w:p>
        </w:tc>
        <w:tc>
          <w:tcPr>
            <w:tcW w:w="1280"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419,15</w:t>
            </w:r>
          </w:p>
        </w:tc>
        <w:tc>
          <w:tcPr>
            <w:tcW w:w="9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1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r>
      <w:tr w:rsidR="006F23E4" w:rsidRPr="00270D3F" w:rsidTr="00270D3F">
        <w:trPr>
          <w:trHeight w:val="322"/>
        </w:trPr>
        <w:tc>
          <w:tcPr>
            <w:tcW w:w="4106"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Прикарпаттяобленерго  АТ Філія " Центральна " разові роботи</w:t>
            </w:r>
          </w:p>
        </w:tc>
        <w:tc>
          <w:tcPr>
            <w:tcW w:w="851"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274"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0" w:type="auto"/>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15 410,61</w:t>
            </w:r>
          </w:p>
        </w:tc>
        <w:tc>
          <w:tcPr>
            <w:tcW w:w="1280"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15 410,61</w:t>
            </w:r>
          </w:p>
        </w:tc>
        <w:tc>
          <w:tcPr>
            <w:tcW w:w="9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1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r>
      <w:tr w:rsidR="006F23E4" w:rsidRPr="00270D3F" w:rsidTr="00270D3F">
        <w:trPr>
          <w:trHeight w:val="322"/>
        </w:trPr>
        <w:tc>
          <w:tcPr>
            <w:tcW w:w="4106"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Сервіс-Інвест-ІФ ТОВ</w:t>
            </w:r>
          </w:p>
        </w:tc>
        <w:tc>
          <w:tcPr>
            <w:tcW w:w="851"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274"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55 146,21</w:t>
            </w:r>
          </w:p>
        </w:tc>
        <w:tc>
          <w:tcPr>
            <w:tcW w:w="0" w:type="auto"/>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648 341,97</w:t>
            </w:r>
          </w:p>
        </w:tc>
        <w:tc>
          <w:tcPr>
            <w:tcW w:w="1280"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664 687,12</w:t>
            </w:r>
          </w:p>
        </w:tc>
        <w:tc>
          <w:tcPr>
            <w:tcW w:w="9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1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71 491,36</w:t>
            </w:r>
          </w:p>
        </w:tc>
      </w:tr>
      <w:tr w:rsidR="006F23E4" w:rsidRPr="00270D3F" w:rsidTr="00270D3F">
        <w:trPr>
          <w:trHeight w:val="322"/>
        </w:trPr>
        <w:tc>
          <w:tcPr>
            <w:tcW w:w="4106"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Сервіс-Сіті - ІФ ТзОВ</w:t>
            </w:r>
          </w:p>
        </w:tc>
        <w:tc>
          <w:tcPr>
            <w:tcW w:w="851"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274"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395 678,42</w:t>
            </w:r>
          </w:p>
        </w:tc>
        <w:tc>
          <w:tcPr>
            <w:tcW w:w="0" w:type="auto"/>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2 940 855,35</w:t>
            </w:r>
          </w:p>
        </w:tc>
        <w:tc>
          <w:tcPr>
            <w:tcW w:w="1280"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3 088 664,72</w:t>
            </w:r>
          </w:p>
        </w:tc>
        <w:tc>
          <w:tcPr>
            <w:tcW w:w="9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1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543 487,79</w:t>
            </w:r>
          </w:p>
        </w:tc>
      </w:tr>
      <w:tr w:rsidR="006F23E4" w:rsidRPr="00270D3F" w:rsidTr="00270D3F">
        <w:trPr>
          <w:trHeight w:val="322"/>
        </w:trPr>
        <w:tc>
          <w:tcPr>
            <w:tcW w:w="4106"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Станіслав ІВ</w:t>
            </w:r>
          </w:p>
        </w:tc>
        <w:tc>
          <w:tcPr>
            <w:tcW w:w="851"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274"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203 060,02</w:t>
            </w:r>
          </w:p>
        </w:tc>
        <w:tc>
          <w:tcPr>
            <w:tcW w:w="0" w:type="auto"/>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1 331 211,64</w:t>
            </w:r>
          </w:p>
        </w:tc>
        <w:tc>
          <w:tcPr>
            <w:tcW w:w="1280"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1 218 275,53</w:t>
            </w:r>
          </w:p>
        </w:tc>
        <w:tc>
          <w:tcPr>
            <w:tcW w:w="9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1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90 123,91</w:t>
            </w:r>
          </w:p>
        </w:tc>
      </w:tr>
      <w:tr w:rsidR="006F23E4" w:rsidRPr="00270D3F" w:rsidTr="00270D3F">
        <w:trPr>
          <w:trHeight w:val="322"/>
        </w:trPr>
        <w:tc>
          <w:tcPr>
            <w:tcW w:w="4106"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ТЕГА ТОВ</w:t>
            </w:r>
          </w:p>
        </w:tc>
        <w:tc>
          <w:tcPr>
            <w:tcW w:w="851"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9 545,82</w:t>
            </w:r>
          </w:p>
        </w:tc>
        <w:tc>
          <w:tcPr>
            <w:tcW w:w="1274"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0" w:type="auto"/>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280"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9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9 545,82</w:t>
            </w:r>
          </w:p>
        </w:tc>
        <w:tc>
          <w:tcPr>
            <w:tcW w:w="11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r>
      <w:tr w:rsidR="006F23E4" w:rsidRPr="00270D3F" w:rsidTr="00270D3F">
        <w:trPr>
          <w:trHeight w:val="322"/>
        </w:trPr>
        <w:tc>
          <w:tcPr>
            <w:tcW w:w="4106"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Термопласт Плюс ТзОВ</w:t>
            </w:r>
          </w:p>
        </w:tc>
        <w:tc>
          <w:tcPr>
            <w:tcW w:w="851"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274"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126 227,64</w:t>
            </w:r>
          </w:p>
        </w:tc>
        <w:tc>
          <w:tcPr>
            <w:tcW w:w="0" w:type="auto"/>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126 227,64</w:t>
            </w:r>
          </w:p>
        </w:tc>
        <w:tc>
          <w:tcPr>
            <w:tcW w:w="1280"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14 634,00</w:t>
            </w:r>
          </w:p>
        </w:tc>
        <w:tc>
          <w:tcPr>
            <w:tcW w:w="9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1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14 634,00</w:t>
            </w:r>
          </w:p>
        </w:tc>
      </w:tr>
      <w:tr w:rsidR="006F23E4" w:rsidRPr="00270D3F" w:rsidTr="00270D3F">
        <w:trPr>
          <w:trHeight w:val="322"/>
        </w:trPr>
        <w:tc>
          <w:tcPr>
            <w:tcW w:w="4106"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Укртрансгаз ПАТ філія Оператор Богородчанське ЛВ УМГ</w:t>
            </w:r>
          </w:p>
        </w:tc>
        <w:tc>
          <w:tcPr>
            <w:tcW w:w="851"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483,64</w:t>
            </w:r>
          </w:p>
        </w:tc>
        <w:tc>
          <w:tcPr>
            <w:tcW w:w="1274"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0" w:type="auto"/>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280"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483,64</w:t>
            </w:r>
          </w:p>
        </w:tc>
        <w:tc>
          <w:tcPr>
            <w:tcW w:w="9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1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r>
      <w:tr w:rsidR="006F23E4" w:rsidRPr="00270D3F" w:rsidTr="00270D3F">
        <w:trPr>
          <w:trHeight w:val="322"/>
        </w:trPr>
        <w:tc>
          <w:tcPr>
            <w:tcW w:w="4106"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Центр експертиз "ТІМ"  ТОВ</w:t>
            </w:r>
          </w:p>
        </w:tc>
        <w:tc>
          <w:tcPr>
            <w:tcW w:w="851"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274"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0" w:type="auto"/>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11 362,00</w:t>
            </w:r>
          </w:p>
        </w:tc>
        <w:tc>
          <w:tcPr>
            <w:tcW w:w="1280"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23 218,00</w:t>
            </w:r>
          </w:p>
        </w:tc>
        <w:tc>
          <w:tcPr>
            <w:tcW w:w="9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1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11 856,00</w:t>
            </w:r>
          </w:p>
        </w:tc>
      </w:tr>
      <w:tr w:rsidR="006F23E4" w:rsidRPr="00270D3F" w:rsidTr="00270D3F">
        <w:trPr>
          <w:trHeight w:val="322"/>
        </w:trPr>
        <w:tc>
          <w:tcPr>
            <w:tcW w:w="4106"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ЧУРА І.Г., ФОП</w:t>
            </w:r>
          </w:p>
        </w:tc>
        <w:tc>
          <w:tcPr>
            <w:tcW w:w="851"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274"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0" w:type="auto"/>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165 454,95</w:t>
            </w:r>
          </w:p>
        </w:tc>
        <w:tc>
          <w:tcPr>
            <w:tcW w:w="1280"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223 630,05</w:t>
            </w:r>
          </w:p>
        </w:tc>
        <w:tc>
          <w:tcPr>
            <w:tcW w:w="9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1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58 175,10</w:t>
            </w:r>
          </w:p>
        </w:tc>
      </w:tr>
      <w:tr w:rsidR="006F23E4" w:rsidRPr="00270D3F" w:rsidTr="00270D3F">
        <w:trPr>
          <w:trHeight w:val="322"/>
        </w:trPr>
        <w:tc>
          <w:tcPr>
            <w:tcW w:w="4106"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ШПАКОВИЧ А.Я. ФОП</w:t>
            </w:r>
          </w:p>
        </w:tc>
        <w:tc>
          <w:tcPr>
            <w:tcW w:w="851"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274"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0" w:type="auto"/>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6 300,00</w:t>
            </w:r>
          </w:p>
        </w:tc>
        <w:tc>
          <w:tcPr>
            <w:tcW w:w="1280"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6 300,00</w:t>
            </w:r>
          </w:p>
        </w:tc>
        <w:tc>
          <w:tcPr>
            <w:tcW w:w="9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c>
          <w:tcPr>
            <w:tcW w:w="11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 </w:t>
            </w:r>
          </w:p>
        </w:tc>
      </w:tr>
      <w:tr w:rsidR="006F23E4" w:rsidRPr="00270D3F" w:rsidTr="00270D3F">
        <w:trPr>
          <w:trHeight w:val="322"/>
        </w:trPr>
        <w:tc>
          <w:tcPr>
            <w:tcW w:w="4106" w:type="dxa"/>
            <w:noWrap/>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Всього</w:t>
            </w:r>
          </w:p>
        </w:tc>
        <w:tc>
          <w:tcPr>
            <w:tcW w:w="851"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93 908,69</w:t>
            </w:r>
          </w:p>
        </w:tc>
        <w:tc>
          <w:tcPr>
            <w:tcW w:w="1274"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9 901 492,34</w:t>
            </w:r>
          </w:p>
        </w:tc>
        <w:tc>
          <w:tcPr>
            <w:tcW w:w="0" w:type="auto"/>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39 767 561,17</w:t>
            </w:r>
          </w:p>
        </w:tc>
        <w:tc>
          <w:tcPr>
            <w:tcW w:w="1280" w:type="dxa"/>
            <w:hideMark/>
          </w:tcPr>
          <w:p w:rsidR="00CB5C1A" w:rsidRPr="00270D3F" w:rsidRDefault="00495109"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44 797 870.29</w:t>
            </w:r>
          </w:p>
        </w:tc>
        <w:tc>
          <w:tcPr>
            <w:tcW w:w="9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146 491,56</w:t>
            </w:r>
          </w:p>
        </w:tc>
        <w:tc>
          <w:tcPr>
            <w:tcW w:w="1192" w:type="dxa"/>
            <w:hideMark/>
          </w:tcPr>
          <w:p w:rsidR="00CB5C1A" w:rsidRPr="00270D3F" w:rsidRDefault="00CB5C1A" w:rsidP="000A66FF">
            <w:pPr>
              <w:tabs>
                <w:tab w:val="left" w:pos="10348"/>
              </w:tabs>
              <w:spacing w:after="0" w:line="240" w:lineRule="auto"/>
              <w:rPr>
                <w:rFonts w:ascii="Times New Roman" w:hAnsi="Times New Roman"/>
                <w:color w:val="000000"/>
                <w:sz w:val="16"/>
                <w:szCs w:val="16"/>
              </w:rPr>
            </w:pPr>
            <w:r w:rsidRPr="00270D3F">
              <w:rPr>
                <w:rFonts w:ascii="Times New Roman" w:hAnsi="Times New Roman"/>
                <w:color w:val="000000"/>
                <w:sz w:val="16"/>
                <w:szCs w:val="16"/>
              </w:rPr>
              <w:t>15 045 752,39</w:t>
            </w:r>
          </w:p>
        </w:tc>
      </w:tr>
    </w:tbl>
    <w:p w:rsidR="00235A6B" w:rsidRDefault="00235A6B" w:rsidP="000A66FF">
      <w:pPr>
        <w:keepNext/>
        <w:tabs>
          <w:tab w:val="left" w:pos="10348"/>
        </w:tabs>
        <w:spacing w:after="0"/>
        <w:ind w:firstLine="709"/>
        <w:jc w:val="right"/>
        <w:rPr>
          <w:i/>
          <w:sz w:val="20"/>
          <w:szCs w:val="20"/>
        </w:rPr>
      </w:pPr>
    </w:p>
    <w:p w:rsidR="00432412" w:rsidRPr="009E4022" w:rsidRDefault="00432412" w:rsidP="000A66FF">
      <w:pPr>
        <w:keepNext/>
        <w:tabs>
          <w:tab w:val="left" w:pos="10348"/>
        </w:tabs>
        <w:spacing w:after="0"/>
        <w:ind w:firstLine="709"/>
        <w:jc w:val="right"/>
        <w:rPr>
          <w:i/>
          <w:sz w:val="20"/>
          <w:szCs w:val="20"/>
        </w:rPr>
      </w:pPr>
      <w:r w:rsidRPr="009E4022">
        <w:rPr>
          <w:i/>
          <w:sz w:val="20"/>
          <w:szCs w:val="20"/>
        </w:rPr>
        <w:t xml:space="preserve">Таблиця </w:t>
      </w:r>
      <w:r w:rsidR="00ED4AF2">
        <w:rPr>
          <w:i/>
          <w:sz w:val="20"/>
          <w:szCs w:val="20"/>
        </w:rPr>
        <w:t xml:space="preserve"> 1</w:t>
      </w:r>
      <w:r w:rsidR="00730D21">
        <w:rPr>
          <w:i/>
          <w:sz w:val="20"/>
          <w:szCs w:val="20"/>
        </w:rPr>
        <w:t>8</w:t>
      </w:r>
    </w:p>
    <w:p w:rsidR="00432412" w:rsidRDefault="00432412" w:rsidP="000A66FF">
      <w:pPr>
        <w:keepNext/>
        <w:tabs>
          <w:tab w:val="left" w:pos="10348"/>
        </w:tabs>
        <w:spacing w:after="240"/>
        <w:jc w:val="center"/>
        <w:rPr>
          <w:rFonts w:ascii="Times New Roman" w:hAnsi="Times New Roman"/>
          <w:b/>
          <w:sz w:val="24"/>
          <w:szCs w:val="24"/>
        </w:rPr>
      </w:pPr>
      <w:r w:rsidRPr="001543D0">
        <w:rPr>
          <w:rFonts w:ascii="Times New Roman" w:hAnsi="Times New Roman"/>
          <w:b/>
          <w:sz w:val="24"/>
          <w:szCs w:val="24"/>
        </w:rPr>
        <w:t>10 суб’єктів підприємницької діяльності, які мають найбільшу дебіторську</w:t>
      </w:r>
      <w:r w:rsidR="00E15FE2" w:rsidRPr="001543D0">
        <w:rPr>
          <w:rFonts w:ascii="Times New Roman" w:hAnsi="Times New Roman"/>
          <w:b/>
          <w:sz w:val="24"/>
          <w:szCs w:val="24"/>
        </w:rPr>
        <w:t xml:space="preserve"> </w:t>
      </w:r>
      <w:r w:rsidRPr="001543D0">
        <w:rPr>
          <w:rFonts w:ascii="Times New Roman" w:hAnsi="Times New Roman"/>
          <w:b/>
          <w:sz w:val="24"/>
          <w:szCs w:val="24"/>
        </w:rPr>
        <w:t>заборгованість перед комунальним підприємством «</w:t>
      </w:r>
      <w:r w:rsidR="00BA189D" w:rsidRPr="001543D0">
        <w:rPr>
          <w:rFonts w:ascii="Times New Roman" w:hAnsi="Times New Roman"/>
          <w:b/>
          <w:sz w:val="24"/>
          <w:szCs w:val="24"/>
        </w:rPr>
        <w:t>Теплий дім</w:t>
      </w:r>
      <w:r w:rsidRPr="001543D0">
        <w:rPr>
          <w:rFonts w:ascii="Times New Roman" w:hAnsi="Times New Roman"/>
          <w:b/>
          <w:sz w:val="24"/>
          <w:szCs w:val="24"/>
        </w:rPr>
        <w:t>» станом на 01.01.20</w:t>
      </w:r>
      <w:r w:rsidR="00C448CA" w:rsidRPr="001543D0">
        <w:rPr>
          <w:rFonts w:ascii="Times New Roman" w:hAnsi="Times New Roman"/>
          <w:b/>
          <w:sz w:val="24"/>
          <w:szCs w:val="24"/>
        </w:rPr>
        <w:t>2</w:t>
      </w:r>
      <w:r w:rsidR="00AF230D" w:rsidRPr="001543D0">
        <w:rPr>
          <w:rFonts w:ascii="Times New Roman" w:hAnsi="Times New Roman"/>
          <w:b/>
          <w:sz w:val="24"/>
          <w:szCs w:val="24"/>
        </w:rPr>
        <w:t>1</w:t>
      </w:r>
      <w:r w:rsidRPr="001543D0">
        <w:rPr>
          <w:rFonts w:ascii="Times New Roman" w:hAnsi="Times New Roman"/>
          <w:b/>
          <w:sz w:val="24"/>
          <w:szCs w:val="24"/>
        </w:rPr>
        <w:t xml:space="preserve"> року</w:t>
      </w:r>
      <w:r w:rsidR="00BC3AE5" w:rsidRPr="001543D0">
        <w:rPr>
          <w:rFonts w:ascii="Times New Roman" w:hAnsi="Times New Roman"/>
          <w:b/>
          <w:sz w:val="24"/>
          <w:szCs w:val="24"/>
        </w:rPr>
        <w:t>.</w:t>
      </w:r>
    </w:p>
    <w:tbl>
      <w:tblPr>
        <w:tblW w:w="9110" w:type="dxa"/>
        <w:tblInd w:w="9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609"/>
        <w:gridCol w:w="2109"/>
        <w:gridCol w:w="997"/>
        <w:gridCol w:w="1139"/>
        <w:gridCol w:w="1139"/>
        <w:gridCol w:w="1056"/>
        <w:gridCol w:w="1080"/>
        <w:gridCol w:w="981"/>
      </w:tblGrid>
      <w:tr w:rsidR="00E15FE2" w:rsidRPr="00E15FE2" w:rsidTr="0024053F">
        <w:trPr>
          <w:trHeight w:val="208"/>
        </w:trPr>
        <w:tc>
          <w:tcPr>
            <w:tcW w:w="609" w:type="dxa"/>
            <w:vMerge w:val="restart"/>
            <w:shd w:val="clear" w:color="auto" w:fill="auto"/>
            <w:noWrap/>
            <w:vAlign w:val="center"/>
            <w:hideMark/>
          </w:tcPr>
          <w:p w:rsidR="00E15FE2" w:rsidRPr="00E15FE2" w:rsidRDefault="00E15FE2" w:rsidP="000A66FF">
            <w:pPr>
              <w:tabs>
                <w:tab w:val="left" w:pos="10348"/>
              </w:tabs>
              <w:spacing w:after="0" w:line="240" w:lineRule="auto"/>
              <w:jc w:val="center"/>
              <w:rPr>
                <w:rFonts w:ascii="Times New Roman" w:eastAsia="Times New Roman" w:hAnsi="Times New Roman"/>
                <w:b/>
                <w:bCs/>
                <w:sz w:val="16"/>
                <w:szCs w:val="16"/>
                <w:lang w:val="ru-RU" w:eastAsia="ru-RU"/>
              </w:rPr>
            </w:pPr>
            <w:r w:rsidRPr="00E15FE2">
              <w:rPr>
                <w:rFonts w:ascii="Times New Roman" w:eastAsia="Times New Roman" w:hAnsi="Times New Roman"/>
                <w:b/>
                <w:bCs/>
                <w:sz w:val="16"/>
                <w:szCs w:val="16"/>
                <w:lang w:val="ru-RU" w:eastAsia="ru-RU"/>
              </w:rPr>
              <w:t>№п/п</w:t>
            </w:r>
          </w:p>
        </w:tc>
        <w:tc>
          <w:tcPr>
            <w:tcW w:w="2109" w:type="dxa"/>
            <w:vMerge w:val="restart"/>
            <w:shd w:val="clear" w:color="auto" w:fill="auto"/>
            <w:hideMark/>
          </w:tcPr>
          <w:p w:rsidR="00E15FE2" w:rsidRPr="00E15FE2" w:rsidRDefault="00E15FE2" w:rsidP="000A66FF">
            <w:pPr>
              <w:tabs>
                <w:tab w:val="left" w:pos="10348"/>
              </w:tabs>
              <w:spacing w:after="0" w:line="240" w:lineRule="auto"/>
              <w:jc w:val="center"/>
              <w:rPr>
                <w:rFonts w:ascii="Times New Roman" w:eastAsia="Times New Roman" w:hAnsi="Times New Roman"/>
                <w:b/>
                <w:bCs/>
                <w:sz w:val="16"/>
                <w:szCs w:val="16"/>
                <w:lang w:val="ru-RU" w:eastAsia="ru-RU"/>
              </w:rPr>
            </w:pPr>
            <w:r w:rsidRPr="00E15FE2">
              <w:rPr>
                <w:rFonts w:ascii="Times New Roman" w:eastAsia="Times New Roman" w:hAnsi="Times New Roman"/>
                <w:b/>
                <w:bCs/>
                <w:sz w:val="16"/>
                <w:szCs w:val="16"/>
                <w:lang w:val="ru-RU" w:eastAsia="ru-RU"/>
              </w:rPr>
              <w:t>Покупець</w:t>
            </w:r>
          </w:p>
        </w:tc>
        <w:tc>
          <w:tcPr>
            <w:tcW w:w="2136" w:type="dxa"/>
            <w:gridSpan w:val="2"/>
            <w:shd w:val="clear" w:color="auto" w:fill="auto"/>
            <w:hideMark/>
          </w:tcPr>
          <w:p w:rsidR="00E15FE2" w:rsidRPr="00E15FE2" w:rsidRDefault="00E15FE2" w:rsidP="000A66FF">
            <w:pPr>
              <w:tabs>
                <w:tab w:val="left" w:pos="10348"/>
              </w:tabs>
              <w:spacing w:after="0" w:line="240" w:lineRule="auto"/>
              <w:jc w:val="center"/>
              <w:rPr>
                <w:rFonts w:ascii="Times New Roman" w:eastAsia="Times New Roman" w:hAnsi="Times New Roman"/>
                <w:b/>
                <w:bCs/>
                <w:sz w:val="16"/>
                <w:szCs w:val="16"/>
                <w:lang w:val="ru-RU" w:eastAsia="ru-RU"/>
              </w:rPr>
            </w:pPr>
            <w:r w:rsidRPr="00E15FE2">
              <w:rPr>
                <w:rFonts w:ascii="Times New Roman" w:eastAsia="Times New Roman" w:hAnsi="Times New Roman"/>
                <w:b/>
                <w:bCs/>
                <w:sz w:val="16"/>
                <w:szCs w:val="16"/>
                <w:lang w:val="ru-RU" w:eastAsia="ru-RU"/>
              </w:rPr>
              <w:t>Борг на 01.01.</w:t>
            </w:r>
            <w:r w:rsidR="00AF230D">
              <w:rPr>
                <w:rFonts w:ascii="Times New Roman" w:eastAsia="Times New Roman" w:hAnsi="Times New Roman"/>
                <w:b/>
                <w:bCs/>
                <w:sz w:val="16"/>
                <w:szCs w:val="16"/>
                <w:lang w:val="ru-RU" w:eastAsia="ru-RU"/>
              </w:rPr>
              <w:t>20</w:t>
            </w:r>
          </w:p>
        </w:tc>
        <w:tc>
          <w:tcPr>
            <w:tcW w:w="1139" w:type="dxa"/>
            <w:vMerge w:val="restart"/>
            <w:shd w:val="clear" w:color="auto" w:fill="auto"/>
            <w:hideMark/>
          </w:tcPr>
          <w:p w:rsidR="00E15FE2" w:rsidRPr="00E15FE2" w:rsidRDefault="00E15FE2" w:rsidP="000A66FF">
            <w:pPr>
              <w:tabs>
                <w:tab w:val="left" w:pos="10348"/>
              </w:tabs>
              <w:spacing w:after="0" w:line="240" w:lineRule="auto"/>
              <w:jc w:val="center"/>
              <w:rPr>
                <w:rFonts w:ascii="Times New Roman" w:eastAsia="Times New Roman" w:hAnsi="Times New Roman"/>
                <w:b/>
                <w:bCs/>
                <w:sz w:val="16"/>
                <w:szCs w:val="16"/>
                <w:lang w:val="ru-RU" w:eastAsia="ru-RU"/>
              </w:rPr>
            </w:pPr>
            <w:r w:rsidRPr="00E15FE2">
              <w:rPr>
                <w:rFonts w:ascii="Times New Roman" w:eastAsia="Times New Roman" w:hAnsi="Times New Roman"/>
                <w:b/>
                <w:bCs/>
                <w:sz w:val="16"/>
                <w:szCs w:val="16"/>
                <w:lang w:val="ru-RU" w:eastAsia="ru-RU"/>
              </w:rPr>
              <w:t>Збільшення боргу</w:t>
            </w:r>
          </w:p>
        </w:tc>
        <w:tc>
          <w:tcPr>
            <w:tcW w:w="1056" w:type="dxa"/>
            <w:vMerge w:val="restart"/>
            <w:shd w:val="clear" w:color="auto" w:fill="auto"/>
            <w:hideMark/>
          </w:tcPr>
          <w:p w:rsidR="00E15FE2" w:rsidRPr="00E15FE2" w:rsidRDefault="00E15FE2" w:rsidP="000A66FF">
            <w:pPr>
              <w:tabs>
                <w:tab w:val="left" w:pos="10348"/>
              </w:tabs>
              <w:spacing w:after="0" w:line="240" w:lineRule="auto"/>
              <w:jc w:val="center"/>
              <w:rPr>
                <w:rFonts w:ascii="Times New Roman" w:eastAsia="Times New Roman" w:hAnsi="Times New Roman"/>
                <w:b/>
                <w:bCs/>
                <w:sz w:val="16"/>
                <w:szCs w:val="16"/>
                <w:lang w:val="ru-RU" w:eastAsia="ru-RU"/>
              </w:rPr>
            </w:pPr>
            <w:r w:rsidRPr="00E15FE2">
              <w:rPr>
                <w:rFonts w:ascii="Times New Roman" w:eastAsia="Times New Roman" w:hAnsi="Times New Roman"/>
                <w:b/>
                <w:bCs/>
                <w:sz w:val="16"/>
                <w:szCs w:val="16"/>
                <w:lang w:val="ru-RU" w:eastAsia="ru-RU"/>
              </w:rPr>
              <w:t>Погашення боргу</w:t>
            </w:r>
          </w:p>
        </w:tc>
        <w:tc>
          <w:tcPr>
            <w:tcW w:w="2061" w:type="dxa"/>
            <w:gridSpan w:val="2"/>
            <w:shd w:val="clear" w:color="auto" w:fill="auto"/>
            <w:hideMark/>
          </w:tcPr>
          <w:p w:rsidR="00E15FE2" w:rsidRPr="00E15FE2" w:rsidRDefault="00AF230D" w:rsidP="000A66FF">
            <w:pPr>
              <w:tabs>
                <w:tab w:val="left" w:pos="10348"/>
              </w:tabs>
              <w:spacing w:after="0" w:line="240" w:lineRule="auto"/>
              <w:jc w:val="center"/>
              <w:rPr>
                <w:rFonts w:ascii="Times New Roman" w:eastAsia="Times New Roman" w:hAnsi="Times New Roman"/>
                <w:b/>
                <w:bCs/>
                <w:sz w:val="16"/>
                <w:szCs w:val="16"/>
                <w:lang w:val="ru-RU" w:eastAsia="ru-RU"/>
              </w:rPr>
            </w:pPr>
            <w:r>
              <w:rPr>
                <w:rFonts w:ascii="Times New Roman" w:eastAsia="Times New Roman" w:hAnsi="Times New Roman"/>
                <w:b/>
                <w:bCs/>
                <w:sz w:val="16"/>
                <w:szCs w:val="16"/>
                <w:lang w:val="ru-RU" w:eastAsia="ru-RU"/>
              </w:rPr>
              <w:t>Борг на 31.12.20</w:t>
            </w:r>
          </w:p>
        </w:tc>
      </w:tr>
      <w:tr w:rsidR="00E15FE2" w:rsidRPr="00E15FE2" w:rsidTr="0024053F">
        <w:trPr>
          <w:trHeight w:val="208"/>
        </w:trPr>
        <w:tc>
          <w:tcPr>
            <w:tcW w:w="609" w:type="dxa"/>
            <w:vMerge/>
            <w:vAlign w:val="center"/>
            <w:hideMark/>
          </w:tcPr>
          <w:p w:rsidR="00E15FE2" w:rsidRPr="00E15FE2" w:rsidRDefault="00E15FE2" w:rsidP="000A66FF">
            <w:pPr>
              <w:tabs>
                <w:tab w:val="left" w:pos="10348"/>
              </w:tabs>
              <w:spacing w:after="0" w:line="240" w:lineRule="auto"/>
              <w:rPr>
                <w:rFonts w:ascii="Times New Roman" w:eastAsia="Times New Roman" w:hAnsi="Times New Roman"/>
                <w:b/>
                <w:bCs/>
                <w:sz w:val="16"/>
                <w:szCs w:val="16"/>
                <w:lang w:val="ru-RU" w:eastAsia="ru-RU"/>
              </w:rPr>
            </w:pPr>
          </w:p>
        </w:tc>
        <w:tc>
          <w:tcPr>
            <w:tcW w:w="2109" w:type="dxa"/>
            <w:vMerge/>
            <w:vAlign w:val="center"/>
            <w:hideMark/>
          </w:tcPr>
          <w:p w:rsidR="00E15FE2" w:rsidRPr="00E15FE2" w:rsidRDefault="00E15FE2" w:rsidP="000A66FF">
            <w:pPr>
              <w:tabs>
                <w:tab w:val="left" w:pos="10348"/>
              </w:tabs>
              <w:spacing w:after="0" w:line="240" w:lineRule="auto"/>
              <w:rPr>
                <w:rFonts w:ascii="Times New Roman" w:eastAsia="Times New Roman" w:hAnsi="Times New Roman"/>
                <w:b/>
                <w:bCs/>
                <w:sz w:val="16"/>
                <w:szCs w:val="16"/>
                <w:lang w:val="ru-RU" w:eastAsia="ru-RU"/>
              </w:rPr>
            </w:pPr>
          </w:p>
        </w:tc>
        <w:tc>
          <w:tcPr>
            <w:tcW w:w="997" w:type="dxa"/>
            <w:shd w:val="clear" w:color="auto" w:fill="auto"/>
            <w:hideMark/>
          </w:tcPr>
          <w:p w:rsidR="00E15FE2" w:rsidRPr="00E15FE2" w:rsidRDefault="00E15FE2" w:rsidP="000A66FF">
            <w:pPr>
              <w:tabs>
                <w:tab w:val="left" w:pos="10348"/>
              </w:tabs>
              <w:spacing w:after="0" w:line="240" w:lineRule="auto"/>
              <w:jc w:val="center"/>
              <w:rPr>
                <w:rFonts w:ascii="Times New Roman" w:eastAsia="Times New Roman" w:hAnsi="Times New Roman"/>
                <w:b/>
                <w:bCs/>
                <w:sz w:val="16"/>
                <w:szCs w:val="16"/>
                <w:lang w:val="ru-RU" w:eastAsia="ru-RU"/>
              </w:rPr>
            </w:pPr>
            <w:r w:rsidRPr="00E15FE2">
              <w:rPr>
                <w:rFonts w:ascii="Times New Roman" w:eastAsia="Times New Roman" w:hAnsi="Times New Roman"/>
                <w:b/>
                <w:bCs/>
                <w:sz w:val="16"/>
                <w:szCs w:val="16"/>
                <w:lang w:val="ru-RU" w:eastAsia="ru-RU"/>
              </w:rPr>
              <w:t>Борг</w:t>
            </w:r>
          </w:p>
        </w:tc>
        <w:tc>
          <w:tcPr>
            <w:tcW w:w="1139" w:type="dxa"/>
            <w:shd w:val="clear" w:color="auto" w:fill="auto"/>
            <w:hideMark/>
          </w:tcPr>
          <w:p w:rsidR="00E15FE2" w:rsidRPr="00E15FE2" w:rsidRDefault="00E15FE2" w:rsidP="000A66FF">
            <w:pPr>
              <w:tabs>
                <w:tab w:val="left" w:pos="10348"/>
              </w:tabs>
              <w:spacing w:after="0" w:line="240" w:lineRule="auto"/>
              <w:jc w:val="center"/>
              <w:rPr>
                <w:rFonts w:ascii="Times New Roman" w:eastAsia="Times New Roman" w:hAnsi="Times New Roman"/>
                <w:b/>
                <w:bCs/>
                <w:sz w:val="16"/>
                <w:szCs w:val="16"/>
                <w:lang w:val="ru-RU" w:eastAsia="ru-RU"/>
              </w:rPr>
            </w:pPr>
            <w:r w:rsidRPr="00E15FE2">
              <w:rPr>
                <w:rFonts w:ascii="Times New Roman" w:eastAsia="Times New Roman" w:hAnsi="Times New Roman"/>
                <w:b/>
                <w:bCs/>
                <w:sz w:val="16"/>
                <w:szCs w:val="16"/>
                <w:lang w:val="ru-RU" w:eastAsia="ru-RU"/>
              </w:rPr>
              <w:t>Аванс</w:t>
            </w:r>
          </w:p>
        </w:tc>
        <w:tc>
          <w:tcPr>
            <w:tcW w:w="1139" w:type="dxa"/>
            <w:vMerge/>
            <w:vAlign w:val="center"/>
            <w:hideMark/>
          </w:tcPr>
          <w:p w:rsidR="00E15FE2" w:rsidRPr="00E15FE2" w:rsidRDefault="00E15FE2" w:rsidP="000A66FF">
            <w:pPr>
              <w:tabs>
                <w:tab w:val="left" w:pos="10348"/>
              </w:tabs>
              <w:spacing w:after="0" w:line="240" w:lineRule="auto"/>
              <w:rPr>
                <w:rFonts w:ascii="Times New Roman" w:eastAsia="Times New Roman" w:hAnsi="Times New Roman"/>
                <w:b/>
                <w:bCs/>
                <w:sz w:val="16"/>
                <w:szCs w:val="16"/>
                <w:lang w:val="ru-RU" w:eastAsia="ru-RU"/>
              </w:rPr>
            </w:pPr>
          </w:p>
        </w:tc>
        <w:tc>
          <w:tcPr>
            <w:tcW w:w="1056" w:type="dxa"/>
            <w:vMerge/>
            <w:vAlign w:val="center"/>
            <w:hideMark/>
          </w:tcPr>
          <w:p w:rsidR="00E15FE2" w:rsidRPr="00E15FE2" w:rsidRDefault="00E15FE2" w:rsidP="000A66FF">
            <w:pPr>
              <w:tabs>
                <w:tab w:val="left" w:pos="10348"/>
              </w:tabs>
              <w:spacing w:after="0" w:line="240" w:lineRule="auto"/>
              <w:rPr>
                <w:rFonts w:ascii="Times New Roman" w:eastAsia="Times New Roman" w:hAnsi="Times New Roman"/>
                <w:b/>
                <w:bCs/>
                <w:sz w:val="16"/>
                <w:szCs w:val="16"/>
                <w:lang w:val="ru-RU" w:eastAsia="ru-RU"/>
              </w:rPr>
            </w:pPr>
          </w:p>
        </w:tc>
        <w:tc>
          <w:tcPr>
            <w:tcW w:w="1080" w:type="dxa"/>
            <w:shd w:val="clear" w:color="auto" w:fill="auto"/>
            <w:hideMark/>
          </w:tcPr>
          <w:p w:rsidR="00E15FE2" w:rsidRPr="00E15FE2" w:rsidRDefault="00E15FE2" w:rsidP="000A66FF">
            <w:pPr>
              <w:tabs>
                <w:tab w:val="left" w:pos="10348"/>
              </w:tabs>
              <w:spacing w:after="0" w:line="240" w:lineRule="auto"/>
              <w:rPr>
                <w:rFonts w:ascii="Times New Roman" w:eastAsia="Times New Roman" w:hAnsi="Times New Roman"/>
                <w:b/>
                <w:bCs/>
                <w:sz w:val="16"/>
                <w:szCs w:val="16"/>
                <w:lang w:val="ru-RU" w:eastAsia="ru-RU"/>
              </w:rPr>
            </w:pPr>
            <w:r w:rsidRPr="00E15FE2">
              <w:rPr>
                <w:rFonts w:ascii="Times New Roman" w:eastAsia="Times New Roman" w:hAnsi="Times New Roman"/>
                <w:b/>
                <w:bCs/>
                <w:sz w:val="16"/>
                <w:szCs w:val="16"/>
                <w:lang w:val="ru-RU" w:eastAsia="ru-RU"/>
              </w:rPr>
              <w:t>Борг</w:t>
            </w:r>
          </w:p>
        </w:tc>
        <w:tc>
          <w:tcPr>
            <w:tcW w:w="981" w:type="dxa"/>
            <w:shd w:val="clear" w:color="auto" w:fill="auto"/>
            <w:hideMark/>
          </w:tcPr>
          <w:p w:rsidR="00E15FE2" w:rsidRPr="00E15FE2" w:rsidRDefault="00E15FE2" w:rsidP="000A66FF">
            <w:pPr>
              <w:tabs>
                <w:tab w:val="left" w:pos="10348"/>
              </w:tabs>
              <w:spacing w:after="0" w:line="240" w:lineRule="auto"/>
              <w:jc w:val="center"/>
              <w:rPr>
                <w:rFonts w:ascii="Times New Roman" w:eastAsia="Times New Roman" w:hAnsi="Times New Roman"/>
                <w:b/>
                <w:bCs/>
                <w:sz w:val="16"/>
                <w:szCs w:val="16"/>
                <w:lang w:val="ru-RU" w:eastAsia="ru-RU"/>
              </w:rPr>
            </w:pPr>
            <w:r w:rsidRPr="00E15FE2">
              <w:rPr>
                <w:rFonts w:ascii="Times New Roman" w:eastAsia="Times New Roman" w:hAnsi="Times New Roman"/>
                <w:b/>
                <w:bCs/>
                <w:sz w:val="16"/>
                <w:szCs w:val="16"/>
                <w:lang w:val="ru-RU" w:eastAsia="ru-RU"/>
              </w:rPr>
              <w:t>Аванс</w:t>
            </w:r>
          </w:p>
        </w:tc>
      </w:tr>
      <w:tr w:rsidR="00E15FE2" w:rsidRPr="00E15FE2" w:rsidTr="0024053F">
        <w:trPr>
          <w:trHeight w:val="208"/>
        </w:trPr>
        <w:tc>
          <w:tcPr>
            <w:tcW w:w="609" w:type="dxa"/>
            <w:shd w:val="clear" w:color="auto" w:fill="auto"/>
            <w:noWrap/>
            <w:vAlign w:val="bottom"/>
            <w:hideMark/>
          </w:tcPr>
          <w:p w:rsidR="00E15FE2" w:rsidRPr="00E15FE2" w:rsidRDefault="00E15FE2" w:rsidP="000A66FF">
            <w:pPr>
              <w:tabs>
                <w:tab w:val="left" w:pos="10348"/>
              </w:tabs>
              <w:spacing w:after="0" w:line="240" w:lineRule="auto"/>
              <w:jc w:val="right"/>
              <w:rPr>
                <w:rFonts w:ascii="Times New Roman" w:eastAsia="Times New Roman" w:hAnsi="Times New Roman"/>
                <w:color w:val="000000"/>
                <w:sz w:val="16"/>
                <w:szCs w:val="16"/>
                <w:lang w:val="ru-RU" w:eastAsia="ru-RU"/>
              </w:rPr>
            </w:pPr>
            <w:r w:rsidRPr="00E15FE2">
              <w:rPr>
                <w:rFonts w:ascii="Times New Roman" w:eastAsia="Times New Roman" w:hAnsi="Times New Roman"/>
                <w:color w:val="000000"/>
                <w:sz w:val="16"/>
                <w:szCs w:val="16"/>
                <w:lang w:val="ru-RU" w:eastAsia="ru-RU"/>
              </w:rPr>
              <w:t>1</w:t>
            </w:r>
          </w:p>
        </w:tc>
        <w:tc>
          <w:tcPr>
            <w:tcW w:w="2109" w:type="dxa"/>
            <w:shd w:val="clear" w:color="auto" w:fill="auto"/>
            <w:hideMark/>
          </w:tcPr>
          <w:p w:rsidR="00E15FE2" w:rsidRPr="00E15FE2" w:rsidRDefault="00E15FE2" w:rsidP="000A66FF">
            <w:pPr>
              <w:tabs>
                <w:tab w:val="left" w:pos="10348"/>
              </w:tabs>
              <w:spacing w:after="0" w:line="240" w:lineRule="auto"/>
              <w:rPr>
                <w:rFonts w:ascii="Times New Roman" w:eastAsia="Times New Roman" w:hAnsi="Times New Roman"/>
                <w:sz w:val="16"/>
                <w:szCs w:val="16"/>
                <w:lang w:val="ru-RU" w:eastAsia="ru-RU"/>
              </w:rPr>
            </w:pPr>
            <w:r w:rsidRPr="00E15FE2">
              <w:rPr>
                <w:rFonts w:ascii="Times New Roman" w:eastAsia="Times New Roman" w:hAnsi="Times New Roman"/>
                <w:sz w:val="16"/>
                <w:szCs w:val="16"/>
                <w:lang w:val="ru-RU" w:eastAsia="ru-RU"/>
              </w:rPr>
              <w:t>Кінцевий споживач комунальних послуг</w:t>
            </w:r>
          </w:p>
        </w:tc>
        <w:tc>
          <w:tcPr>
            <w:tcW w:w="997" w:type="dxa"/>
            <w:shd w:val="clear" w:color="auto" w:fill="auto"/>
            <w:noWrap/>
            <w:hideMark/>
          </w:tcPr>
          <w:p w:rsidR="00E15FE2" w:rsidRPr="00E15FE2" w:rsidRDefault="00AF230D" w:rsidP="000A66FF">
            <w:pPr>
              <w:tabs>
                <w:tab w:val="left" w:pos="10348"/>
              </w:tabs>
              <w:spacing w:after="0" w:line="240" w:lineRule="auto"/>
              <w:jc w:val="right"/>
              <w:rPr>
                <w:rFonts w:ascii="Times New Roman" w:eastAsia="Times New Roman" w:hAnsi="Times New Roman"/>
                <w:sz w:val="16"/>
                <w:szCs w:val="16"/>
                <w:lang w:val="ru-RU" w:eastAsia="ru-RU"/>
              </w:rPr>
            </w:pPr>
            <w:r>
              <w:rPr>
                <w:rFonts w:ascii="Times New Roman" w:eastAsia="Times New Roman" w:hAnsi="Times New Roman"/>
                <w:sz w:val="16"/>
                <w:szCs w:val="16"/>
                <w:lang w:val="ru-RU" w:eastAsia="ru-RU"/>
              </w:rPr>
              <w:t>16 113 719</w:t>
            </w:r>
          </w:p>
        </w:tc>
        <w:tc>
          <w:tcPr>
            <w:tcW w:w="1139" w:type="dxa"/>
            <w:shd w:val="clear" w:color="auto" w:fill="auto"/>
            <w:noWrap/>
            <w:hideMark/>
          </w:tcPr>
          <w:p w:rsidR="00E15FE2" w:rsidRPr="00E15FE2" w:rsidRDefault="00AF230D" w:rsidP="000A66FF">
            <w:pPr>
              <w:tabs>
                <w:tab w:val="left" w:pos="10348"/>
              </w:tabs>
              <w:spacing w:after="0" w:line="240" w:lineRule="auto"/>
              <w:jc w:val="right"/>
              <w:rPr>
                <w:rFonts w:ascii="Times New Roman" w:eastAsia="Times New Roman" w:hAnsi="Times New Roman"/>
                <w:sz w:val="16"/>
                <w:szCs w:val="16"/>
                <w:lang w:val="ru-RU" w:eastAsia="ru-RU"/>
              </w:rPr>
            </w:pPr>
            <w:r>
              <w:rPr>
                <w:rFonts w:ascii="Times New Roman" w:eastAsia="Times New Roman" w:hAnsi="Times New Roman"/>
                <w:sz w:val="16"/>
                <w:szCs w:val="16"/>
                <w:lang w:val="ru-RU" w:eastAsia="ru-RU"/>
              </w:rPr>
              <w:t>1 456 874</w:t>
            </w:r>
          </w:p>
        </w:tc>
        <w:tc>
          <w:tcPr>
            <w:tcW w:w="1139" w:type="dxa"/>
            <w:shd w:val="clear" w:color="auto" w:fill="auto"/>
            <w:noWrap/>
            <w:hideMark/>
          </w:tcPr>
          <w:p w:rsidR="00E15FE2" w:rsidRPr="00E15FE2" w:rsidRDefault="00AF230D" w:rsidP="000A66FF">
            <w:pPr>
              <w:tabs>
                <w:tab w:val="left" w:pos="10348"/>
              </w:tabs>
              <w:spacing w:after="0" w:line="240" w:lineRule="auto"/>
              <w:jc w:val="right"/>
              <w:rPr>
                <w:rFonts w:ascii="Times New Roman" w:eastAsia="Times New Roman" w:hAnsi="Times New Roman"/>
                <w:sz w:val="16"/>
                <w:szCs w:val="16"/>
                <w:lang w:val="ru-RU" w:eastAsia="ru-RU"/>
              </w:rPr>
            </w:pPr>
            <w:r>
              <w:rPr>
                <w:rFonts w:ascii="Times New Roman" w:eastAsia="Times New Roman" w:hAnsi="Times New Roman"/>
                <w:sz w:val="16"/>
                <w:szCs w:val="16"/>
                <w:lang w:val="ru-RU" w:eastAsia="ru-RU"/>
              </w:rPr>
              <w:t>65 589 658</w:t>
            </w:r>
          </w:p>
        </w:tc>
        <w:tc>
          <w:tcPr>
            <w:tcW w:w="1056" w:type="dxa"/>
            <w:shd w:val="clear" w:color="auto" w:fill="auto"/>
            <w:noWrap/>
            <w:hideMark/>
          </w:tcPr>
          <w:p w:rsidR="00E15FE2" w:rsidRPr="00E15FE2" w:rsidRDefault="00AF230D" w:rsidP="000A66FF">
            <w:pPr>
              <w:tabs>
                <w:tab w:val="left" w:pos="10348"/>
              </w:tabs>
              <w:spacing w:after="0" w:line="240" w:lineRule="auto"/>
              <w:jc w:val="right"/>
              <w:rPr>
                <w:rFonts w:ascii="Times New Roman" w:eastAsia="Times New Roman" w:hAnsi="Times New Roman"/>
                <w:sz w:val="16"/>
                <w:szCs w:val="16"/>
                <w:lang w:val="ru-RU" w:eastAsia="ru-RU"/>
              </w:rPr>
            </w:pPr>
            <w:r>
              <w:rPr>
                <w:rFonts w:ascii="Times New Roman" w:eastAsia="Times New Roman" w:hAnsi="Times New Roman"/>
                <w:sz w:val="16"/>
                <w:szCs w:val="16"/>
                <w:lang w:val="ru-RU" w:eastAsia="ru-RU"/>
              </w:rPr>
              <w:t>63 946 159</w:t>
            </w:r>
          </w:p>
        </w:tc>
        <w:tc>
          <w:tcPr>
            <w:tcW w:w="1080" w:type="dxa"/>
            <w:shd w:val="clear" w:color="auto" w:fill="auto"/>
            <w:noWrap/>
            <w:hideMark/>
          </w:tcPr>
          <w:p w:rsidR="00E15FE2" w:rsidRPr="00E15FE2" w:rsidRDefault="00AF230D" w:rsidP="000A66FF">
            <w:pPr>
              <w:tabs>
                <w:tab w:val="left" w:pos="10348"/>
              </w:tabs>
              <w:spacing w:after="0" w:line="240" w:lineRule="auto"/>
              <w:jc w:val="right"/>
              <w:rPr>
                <w:rFonts w:ascii="Times New Roman" w:eastAsia="Times New Roman" w:hAnsi="Times New Roman"/>
                <w:sz w:val="16"/>
                <w:szCs w:val="16"/>
                <w:lang w:val="ru-RU" w:eastAsia="ru-RU"/>
              </w:rPr>
            </w:pPr>
            <w:r>
              <w:rPr>
                <w:rFonts w:ascii="Times New Roman" w:eastAsia="Times New Roman" w:hAnsi="Times New Roman"/>
                <w:sz w:val="16"/>
                <w:szCs w:val="16"/>
                <w:lang w:val="ru-RU" w:eastAsia="ru-RU"/>
              </w:rPr>
              <w:t>17 757 218</w:t>
            </w:r>
          </w:p>
        </w:tc>
        <w:tc>
          <w:tcPr>
            <w:tcW w:w="981" w:type="dxa"/>
            <w:shd w:val="clear" w:color="auto" w:fill="auto"/>
            <w:noWrap/>
            <w:hideMark/>
          </w:tcPr>
          <w:p w:rsidR="00E15FE2" w:rsidRPr="00E15FE2" w:rsidRDefault="00AF230D" w:rsidP="000A66FF">
            <w:pPr>
              <w:tabs>
                <w:tab w:val="left" w:pos="10348"/>
              </w:tabs>
              <w:spacing w:after="0" w:line="240" w:lineRule="auto"/>
              <w:jc w:val="right"/>
              <w:rPr>
                <w:rFonts w:ascii="Times New Roman" w:eastAsia="Times New Roman" w:hAnsi="Times New Roman"/>
                <w:sz w:val="16"/>
                <w:szCs w:val="16"/>
                <w:lang w:val="ru-RU" w:eastAsia="ru-RU"/>
              </w:rPr>
            </w:pPr>
            <w:r>
              <w:rPr>
                <w:rFonts w:ascii="Times New Roman" w:eastAsia="Times New Roman" w:hAnsi="Times New Roman"/>
                <w:sz w:val="16"/>
                <w:szCs w:val="16"/>
                <w:lang w:val="ru-RU" w:eastAsia="ru-RU"/>
              </w:rPr>
              <w:t>1 675 699</w:t>
            </w:r>
          </w:p>
        </w:tc>
      </w:tr>
      <w:tr w:rsidR="00E15FE2" w:rsidRPr="00E15FE2" w:rsidTr="0063416B">
        <w:trPr>
          <w:trHeight w:val="474"/>
        </w:trPr>
        <w:tc>
          <w:tcPr>
            <w:tcW w:w="609" w:type="dxa"/>
            <w:shd w:val="clear" w:color="auto" w:fill="auto"/>
            <w:noWrap/>
            <w:vAlign w:val="bottom"/>
            <w:hideMark/>
          </w:tcPr>
          <w:p w:rsidR="00E15FE2" w:rsidRPr="00E15FE2" w:rsidRDefault="00E15FE2" w:rsidP="000A66FF">
            <w:pPr>
              <w:tabs>
                <w:tab w:val="left" w:pos="10348"/>
              </w:tabs>
              <w:spacing w:after="0" w:line="240" w:lineRule="auto"/>
              <w:jc w:val="right"/>
              <w:rPr>
                <w:rFonts w:ascii="Times New Roman" w:eastAsia="Times New Roman" w:hAnsi="Times New Roman"/>
                <w:color w:val="000000"/>
                <w:sz w:val="16"/>
                <w:szCs w:val="16"/>
                <w:lang w:val="ru-RU" w:eastAsia="ru-RU"/>
              </w:rPr>
            </w:pPr>
            <w:r w:rsidRPr="00E15FE2">
              <w:rPr>
                <w:rFonts w:ascii="Times New Roman" w:eastAsia="Times New Roman" w:hAnsi="Times New Roman"/>
                <w:color w:val="000000"/>
                <w:sz w:val="16"/>
                <w:szCs w:val="16"/>
                <w:lang w:val="ru-RU" w:eastAsia="ru-RU"/>
              </w:rPr>
              <w:t>2</w:t>
            </w:r>
          </w:p>
        </w:tc>
        <w:tc>
          <w:tcPr>
            <w:tcW w:w="2109" w:type="dxa"/>
            <w:shd w:val="clear" w:color="auto" w:fill="auto"/>
            <w:hideMark/>
          </w:tcPr>
          <w:p w:rsidR="00E15FE2" w:rsidRPr="00E15FE2" w:rsidRDefault="00E15FE2" w:rsidP="000A66FF">
            <w:pPr>
              <w:tabs>
                <w:tab w:val="left" w:pos="10348"/>
              </w:tabs>
              <w:spacing w:after="0" w:line="240" w:lineRule="auto"/>
              <w:rPr>
                <w:rFonts w:ascii="Times New Roman" w:eastAsia="Times New Roman" w:hAnsi="Times New Roman"/>
                <w:sz w:val="16"/>
                <w:szCs w:val="16"/>
                <w:lang w:val="ru-RU" w:eastAsia="ru-RU"/>
              </w:rPr>
            </w:pPr>
            <w:r w:rsidRPr="00E15FE2">
              <w:rPr>
                <w:rFonts w:ascii="Times New Roman" w:eastAsia="Times New Roman" w:hAnsi="Times New Roman"/>
                <w:sz w:val="16"/>
                <w:szCs w:val="16"/>
                <w:lang w:val="ru-RU" w:eastAsia="ru-RU"/>
              </w:rPr>
              <w:t>ДМП " ІФТКЕ "</w:t>
            </w:r>
          </w:p>
        </w:tc>
        <w:tc>
          <w:tcPr>
            <w:tcW w:w="997" w:type="dxa"/>
            <w:shd w:val="clear" w:color="auto" w:fill="auto"/>
            <w:noWrap/>
            <w:hideMark/>
          </w:tcPr>
          <w:p w:rsidR="00E15FE2" w:rsidRPr="00E15FE2" w:rsidRDefault="00E15FE2" w:rsidP="000A66FF">
            <w:pPr>
              <w:tabs>
                <w:tab w:val="left" w:pos="10348"/>
              </w:tabs>
              <w:spacing w:after="0" w:line="240" w:lineRule="auto"/>
              <w:jc w:val="right"/>
              <w:rPr>
                <w:rFonts w:ascii="Times New Roman" w:eastAsia="Times New Roman" w:hAnsi="Times New Roman"/>
                <w:sz w:val="16"/>
                <w:szCs w:val="16"/>
                <w:lang w:val="ru-RU" w:eastAsia="ru-RU"/>
              </w:rPr>
            </w:pPr>
            <w:r w:rsidRPr="00E15FE2">
              <w:rPr>
                <w:rFonts w:ascii="Times New Roman" w:eastAsia="Times New Roman" w:hAnsi="Times New Roman"/>
                <w:sz w:val="16"/>
                <w:szCs w:val="16"/>
                <w:lang w:val="ru-RU" w:eastAsia="ru-RU"/>
              </w:rPr>
              <w:t>51 384</w:t>
            </w:r>
          </w:p>
        </w:tc>
        <w:tc>
          <w:tcPr>
            <w:tcW w:w="1139" w:type="dxa"/>
            <w:shd w:val="clear" w:color="auto" w:fill="auto"/>
            <w:noWrap/>
            <w:hideMark/>
          </w:tcPr>
          <w:p w:rsidR="00E15FE2" w:rsidRPr="00E15FE2" w:rsidRDefault="00E15FE2" w:rsidP="000A66FF">
            <w:pPr>
              <w:tabs>
                <w:tab w:val="left" w:pos="10348"/>
              </w:tabs>
              <w:spacing w:after="0" w:line="240" w:lineRule="auto"/>
              <w:jc w:val="right"/>
              <w:rPr>
                <w:rFonts w:ascii="Times New Roman" w:eastAsia="Times New Roman" w:hAnsi="Times New Roman"/>
                <w:sz w:val="16"/>
                <w:szCs w:val="16"/>
                <w:lang w:val="ru-RU" w:eastAsia="ru-RU"/>
              </w:rPr>
            </w:pPr>
            <w:r w:rsidRPr="00E15FE2">
              <w:rPr>
                <w:rFonts w:ascii="Times New Roman" w:eastAsia="Times New Roman" w:hAnsi="Times New Roman"/>
                <w:sz w:val="16"/>
                <w:szCs w:val="16"/>
                <w:lang w:val="ru-RU" w:eastAsia="ru-RU"/>
              </w:rPr>
              <w:t> </w:t>
            </w:r>
          </w:p>
        </w:tc>
        <w:tc>
          <w:tcPr>
            <w:tcW w:w="1139" w:type="dxa"/>
            <w:shd w:val="clear" w:color="auto" w:fill="auto"/>
            <w:noWrap/>
            <w:hideMark/>
          </w:tcPr>
          <w:p w:rsidR="00E15FE2" w:rsidRPr="00E15FE2" w:rsidRDefault="00E15FE2" w:rsidP="000A66FF">
            <w:pPr>
              <w:tabs>
                <w:tab w:val="left" w:pos="10348"/>
              </w:tabs>
              <w:spacing w:after="0" w:line="240" w:lineRule="auto"/>
              <w:jc w:val="right"/>
              <w:rPr>
                <w:rFonts w:ascii="Times New Roman" w:eastAsia="Times New Roman" w:hAnsi="Times New Roman"/>
                <w:sz w:val="16"/>
                <w:szCs w:val="16"/>
                <w:lang w:val="ru-RU" w:eastAsia="ru-RU"/>
              </w:rPr>
            </w:pPr>
            <w:r w:rsidRPr="00E15FE2">
              <w:rPr>
                <w:rFonts w:ascii="Times New Roman" w:eastAsia="Times New Roman" w:hAnsi="Times New Roman"/>
                <w:sz w:val="16"/>
                <w:szCs w:val="16"/>
                <w:lang w:val="ru-RU" w:eastAsia="ru-RU"/>
              </w:rPr>
              <w:t>53 921</w:t>
            </w:r>
          </w:p>
        </w:tc>
        <w:tc>
          <w:tcPr>
            <w:tcW w:w="1056" w:type="dxa"/>
            <w:shd w:val="clear" w:color="auto" w:fill="auto"/>
            <w:noWrap/>
            <w:hideMark/>
          </w:tcPr>
          <w:p w:rsidR="00E15FE2" w:rsidRPr="00E15FE2" w:rsidRDefault="00E15FE2" w:rsidP="000A66FF">
            <w:pPr>
              <w:tabs>
                <w:tab w:val="left" w:pos="10348"/>
              </w:tabs>
              <w:spacing w:after="0" w:line="240" w:lineRule="auto"/>
              <w:jc w:val="right"/>
              <w:rPr>
                <w:rFonts w:ascii="Times New Roman" w:eastAsia="Times New Roman" w:hAnsi="Times New Roman"/>
                <w:sz w:val="16"/>
                <w:szCs w:val="16"/>
                <w:lang w:val="ru-RU" w:eastAsia="ru-RU"/>
              </w:rPr>
            </w:pPr>
            <w:r w:rsidRPr="00E15FE2">
              <w:rPr>
                <w:rFonts w:ascii="Times New Roman" w:eastAsia="Times New Roman" w:hAnsi="Times New Roman"/>
                <w:sz w:val="16"/>
                <w:szCs w:val="16"/>
                <w:lang w:val="ru-RU" w:eastAsia="ru-RU"/>
              </w:rPr>
              <w:t> </w:t>
            </w:r>
          </w:p>
        </w:tc>
        <w:tc>
          <w:tcPr>
            <w:tcW w:w="1080" w:type="dxa"/>
            <w:shd w:val="clear" w:color="auto" w:fill="auto"/>
            <w:noWrap/>
            <w:hideMark/>
          </w:tcPr>
          <w:p w:rsidR="00E15FE2" w:rsidRPr="00E15FE2" w:rsidRDefault="00E15FE2" w:rsidP="000A66FF">
            <w:pPr>
              <w:tabs>
                <w:tab w:val="left" w:pos="10348"/>
              </w:tabs>
              <w:spacing w:after="0" w:line="240" w:lineRule="auto"/>
              <w:jc w:val="right"/>
              <w:rPr>
                <w:rFonts w:ascii="Times New Roman" w:eastAsia="Times New Roman" w:hAnsi="Times New Roman"/>
                <w:sz w:val="16"/>
                <w:szCs w:val="16"/>
                <w:lang w:val="ru-RU" w:eastAsia="ru-RU"/>
              </w:rPr>
            </w:pPr>
            <w:r w:rsidRPr="00E15FE2">
              <w:rPr>
                <w:rFonts w:ascii="Times New Roman" w:eastAsia="Times New Roman" w:hAnsi="Times New Roman"/>
                <w:sz w:val="16"/>
                <w:szCs w:val="16"/>
                <w:lang w:val="ru-RU" w:eastAsia="ru-RU"/>
              </w:rPr>
              <w:t>105 305</w:t>
            </w:r>
          </w:p>
        </w:tc>
        <w:tc>
          <w:tcPr>
            <w:tcW w:w="981" w:type="dxa"/>
            <w:shd w:val="clear" w:color="auto" w:fill="auto"/>
            <w:noWrap/>
            <w:hideMark/>
          </w:tcPr>
          <w:p w:rsidR="00E15FE2" w:rsidRPr="00E15FE2" w:rsidRDefault="00E15FE2" w:rsidP="000A66FF">
            <w:pPr>
              <w:tabs>
                <w:tab w:val="left" w:pos="10348"/>
              </w:tabs>
              <w:spacing w:after="0" w:line="240" w:lineRule="auto"/>
              <w:jc w:val="right"/>
              <w:rPr>
                <w:rFonts w:ascii="Times New Roman" w:eastAsia="Times New Roman" w:hAnsi="Times New Roman"/>
                <w:sz w:val="16"/>
                <w:szCs w:val="16"/>
                <w:lang w:val="ru-RU" w:eastAsia="ru-RU"/>
              </w:rPr>
            </w:pPr>
            <w:r w:rsidRPr="00E15FE2">
              <w:rPr>
                <w:rFonts w:ascii="Times New Roman" w:eastAsia="Times New Roman" w:hAnsi="Times New Roman"/>
                <w:sz w:val="16"/>
                <w:szCs w:val="16"/>
                <w:lang w:val="ru-RU" w:eastAsia="ru-RU"/>
              </w:rPr>
              <w:t> </w:t>
            </w:r>
          </w:p>
        </w:tc>
      </w:tr>
      <w:tr w:rsidR="00E15FE2" w:rsidRPr="00E15FE2" w:rsidTr="0024053F">
        <w:trPr>
          <w:trHeight w:val="208"/>
        </w:trPr>
        <w:tc>
          <w:tcPr>
            <w:tcW w:w="609" w:type="dxa"/>
            <w:shd w:val="clear" w:color="auto" w:fill="auto"/>
            <w:noWrap/>
            <w:vAlign w:val="bottom"/>
            <w:hideMark/>
          </w:tcPr>
          <w:p w:rsidR="00E15FE2" w:rsidRPr="00E15FE2" w:rsidRDefault="00E15FE2" w:rsidP="000A66FF">
            <w:pPr>
              <w:tabs>
                <w:tab w:val="left" w:pos="10348"/>
              </w:tabs>
              <w:spacing w:after="0" w:line="240" w:lineRule="auto"/>
              <w:jc w:val="right"/>
              <w:rPr>
                <w:rFonts w:ascii="Times New Roman" w:eastAsia="Times New Roman" w:hAnsi="Times New Roman"/>
                <w:color w:val="000000"/>
                <w:sz w:val="16"/>
                <w:szCs w:val="16"/>
                <w:lang w:val="ru-RU" w:eastAsia="ru-RU"/>
              </w:rPr>
            </w:pPr>
            <w:r w:rsidRPr="00E15FE2">
              <w:rPr>
                <w:rFonts w:ascii="Times New Roman" w:eastAsia="Times New Roman" w:hAnsi="Times New Roman"/>
                <w:color w:val="000000"/>
                <w:sz w:val="16"/>
                <w:szCs w:val="16"/>
                <w:lang w:val="ru-RU" w:eastAsia="ru-RU"/>
              </w:rPr>
              <w:t>3</w:t>
            </w:r>
          </w:p>
        </w:tc>
        <w:tc>
          <w:tcPr>
            <w:tcW w:w="2109" w:type="dxa"/>
            <w:shd w:val="clear" w:color="auto" w:fill="auto"/>
            <w:hideMark/>
          </w:tcPr>
          <w:p w:rsidR="00E15FE2" w:rsidRPr="00E15FE2" w:rsidRDefault="00E15FE2" w:rsidP="000A66FF">
            <w:pPr>
              <w:tabs>
                <w:tab w:val="left" w:pos="10348"/>
              </w:tabs>
              <w:spacing w:after="0" w:line="240" w:lineRule="auto"/>
              <w:rPr>
                <w:rFonts w:ascii="Times New Roman" w:eastAsia="Times New Roman" w:hAnsi="Times New Roman"/>
                <w:sz w:val="16"/>
                <w:szCs w:val="16"/>
                <w:lang w:val="ru-RU" w:eastAsia="ru-RU"/>
              </w:rPr>
            </w:pPr>
            <w:r w:rsidRPr="00E15FE2">
              <w:rPr>
                <w:rFonts w:ascii="Times New Roman" w:eastAsia="Times New Roman" w:hAnsi="Times New Roman"/>
                <w:sz w:val="16"/>
                <w:szCs w:val="16"/>
                <w:lang w:val="ru-RU" w:eastAsia="ru-RU"/>
              </w:rPr>
              <w:t>Департамент соціальної політики (пільги, субсидії)</w:t>
            </w:r>
          </w:p>
        </w:tc>
        <w:tc>
          <w:tcPr>
            <w:tcW w:w="997" w:type="dxa"/>
            <w:shd w:val="clear" w:color="auto" w:fill="auto"/>
            <w:noWrap/>
            <w:hideMark/>
          </w:tcPr>
          <w:p w:rsidR="00E15FE2" w:rsidRPr="00E15FE2" w:rsidRDefault="00AF230D" w:rsidP="000A66FF">
            <w:pPr>
              <w:tabs>
                <w:tab w:val="left" w:pos="10348"/>
              </w:tabs>
              <w:spacing w:after="0" w:line="240" w:lineRule="auto"/>
              <w:jc w:val="right"/>
              <w:rPr>
                <w:rFonts w:ascii="Times New Roman" w:eastAsia="Times New Roman" w:hAnsi="Times New Roman"/>
                <w:sz w:val="16"/>
                <w:szCs w:val="16"/>
                <w:lang w:val="ru-RU" w:eastAsia="ru-RU"/>
              </w:rPr>
            </w:pPr>
            <w:r>
              <w:rPr>
                <w:rFonts w:ascii="Times New Roman" w:eastAsia="Times New Roman" w:hAnsi="Times New Roman"/>
                <w:sz w:val="16"/>
                <w:szCs w:val="16"/>
                <w:lang w:val="ru-RU" w:eastAsia="ru-RU"/>
              </w:rPr>
              <w:t xml:space="preserve">88 745 </w:t>
            </w:r>
          </w:p>
        </w:tc>
        <w:tc>
          <w:tcPr>
            <w:tcW w:w="1139" w:type="dxa"/>
            <w:shd w:val="clear" w:color="auto" w:fill="auto"/>
            <w:noWrap/>
            <w:hideMark/>
          </w:tcPr>
          <w:p w:rsidR="00E15FE2" w:rsidRPr="00E15FE2" w:rsidRDefault="00E15FE2" w:rsidP="000A66FF">
            <w:pPr>
              <w:tabs>
                <w:tab w:val="left" w:pos="10348"/>
              </w:tabs>
              <w:spacing w:after="0" w:line="240" w:lineRule="auto"/>
              <w:jc w:val="right"/>
              <w:rPr>
                <w:rFonts w:ascii="Times New Roman" w:eastAsia="Times New Roman" w:hAnsi="Times New Roman"/>
                <w:sz w:val="16"/>
                <w:szCs w:val="16"/>
                <w:lang w:val="ru-RU" w:eastAsia="ru-RU"/>
              </w:rPr>
            </w:pPr>
            <w:r w:rsidRPr="00E15FE2">
              <w:rPr>
                <w:rFonts w:ascii="Times New Roman" w:eastAsia="Times New Roman" w:hAnsi="Times New Roman"/>
                <w:sz w:val="16"/>
                <w:szCs w:val="16"/>
                <w:lang w:val="ru-RU" w:eastAsia="ru-RU"/>
              </w:rPr>
              <w:t> </w:t>
            </w:r>
          </w:p>
        </w:tc>
        <w:tc>
          <w:tcPr>
            <w:tcW w:w="1139" w:type="dxa"/>
            <w:shd w:val="clear" w:color="auto" w:fill="auto"/>
            <w:noWrap/>
            <w:hideMark/>
          </w:tcPr>
          <w:p w:rsidR="00E15FE2" w:rsidRPr="00E15FE2" w:rsidRDefault="00AF230D" w:rsidP="000A66FF">
            <w:pPr>
              <w:tabs>
                <w:tab w:val="left" w:pos="10348"/>
              </w:tabs>
              <w:spacing w:after="0" w:line="240" w:lineRule="auto"/>
              <w:jc w:val="right"/>
              <w:rPr>
                <w:rFonts w:ascii="Times New Roman" w:eastAsia="Times New Roman" w:hAnsi="Times New Roman"/>
                <w:sz w:val="16"/>
                <w:szCs w:val="16"/>
                <w:lang w:val="ru-RU" w:eastAsia="ru-RU"/>
              </w:rPr>
            </w:pPr>
            <w:r>
              <w:rPr>
                <w:rFonts w:ascii="Times New Roman" w:eastAsia="Times New Roman" w:hAnsi="Times New Roman"/>
                <w:sz w:val="16"/>
                <w:szCs w:val="16"/>
                <w:lang w:val="ru-RU" w:eastAsia="ru-RU"/>
              </w:rPr>
              <w:t>504 669</w:t>
            </w:r>
          </w:p>
        </w:tc>
        <w:tc>
          <w:tcPr>
            <w:tcW w:w="1056" w:type="dxa"/>
            <w:shd w:val="clear" w:color="auto" w:fill="auto"/>
            <w:noWrap/>
            <w:hideMark/>
          </w:tcPr>
          <w:p w:rsidR="00E15FE2" w:rsidRPr="00E15FE2" w:rsidRDefault="00AF230D" w:rsidP="000A66FF">
            <w:pPr>
              <w:tabs>
                <w:tab w:val="left" w:pos="10348"/>
              </w:tabs>
              <w:spacing w:after="0" w:line="240" w:lineRule="auto"/>
              <w:jc w:val="right"/>
              <w:rPr>
                <w:rFonts w:ascii="Times New Roman" w:eastAsia="Times New Roman" w:hAnsi="Times New Roman"/>
                <w:sz w:val="16"/>
                <w:szCs w:val="16"/>
                <w:lang w:val="ru-RU" w:eastAsia="ru-RU"/>
              </w:rPr>
            </w:pPr>
            <w:r>
              <w:rPr>
                <w:rFonts w:ascii="Times New Roman" w:eastAsia="Times New Roman" w:hAnsi="Times New Roman"/>
                <w:sz w:val="16"/>
                <w:szCs w:val="16"/>
                <w:lang w:val="ru-RU" w:eastAsia="ru-RU"/>
              </w:rPr>
              <w:t>252 235</w:t>
            </w:r>
          </w:p>
        </w:tc>
        <w:tc>
          <w:tcPr>
            <w:tcW w:w="1080" w:type="dxa"/>
            <w:shd w:val="clear" w:color="auto" w:fill="auto"/>
            <w:noWrap/>
            <w:hideMark/>
          </w:tcPr>
          <w:p w:rsidR="00E15FE2" w:rsidRPr="00E15FE2" w:rsidRDefault="00AF230D" w:rsidP="000A66FF">
            <w:pPr>
              <w:tabs>
                <w:tab w:val="left" w:pos="10348"/>
              </w:tabs>
              <w:spacing w:after="0" w:line="240" w:lineRule="auto"/>
              <w:jc w:val="right"/>
              <w:rPr>
                <w:rFonts w:ascii="Times New Roman" w:eastAsia="Times New Roman" w:hAnsi="Times New Roman"/>
                <w:sz w:val="16"/>
                <w:szCs w:val="16"/>
                <w:lang w:val="ru-RU" w:eastAsia="ru-RU"/>
              </w:rPr>
            </w:pPr>
            <w:r>
              <w:rPr>
                <w:rFonts w:ascii="Times New Roman" w:eastAsia="Times New Roman" w:hAnsi="Times New Roman"/>
                <w:sz w:val="16"/>
                <w:szCs w:val="16"/>
                <w:lang w:val="ru-RU" w:eastAsia="ru-RU"/>
              </w:rPr>
              <w:t>341 179</w:t>
            </w:r>
          </w:p>
        </w:tc>
        <w:tc>
          <w:tcPr>
            <w:tcW w:w="981" w:type="dxa"/>
            <w:shd w:val="clear" w:color="auto" w:fill="auto"/>
            <w:noWrap/>
            <w:hideMark/>
          </w:tcPr>
          <w:p w:rsidR="00E15FE2" w:rsidRPr="00E15FE2" w:rsidRDefault="00AF230D" w:rsidP="000A66FF">
            <w:pPr>
              <w:tabs>
                <w:tab w:val="left" w:pos="10348"/>
              </w:tabs>
              <w:spacing w:after="0" w:line="240" w:lineRule="auto"/>
              <w:jc w:val="right"/>
              <w:rPr>
                <w:rFonts w:ascii="Times New Roman" w:eastAsia="Times New Roman" w:hAnsi="Times New Roman"/>
                <w:sz w:val="16"/>
                <w:szCs w:val="16"/>
                <w:lang w:val="ru-RU" w:eastAsia="ru-RU"/>
              </w:rPr>
            </w:pPr>
            <w:r>
              <w:rPr>
                <w:rFonts w:ascii="Times New Roman" w:eastAsia="Times New Roman" w:hAnsi="Times New Roman"/>
                <w:sz w:val="16"/>
                <w:szCs w:val="16"/>
                <w:lang w:val="ru-RU" w:eastAsia="ru-RU"/>
              </w:rPr>
              <w:t>60 000</w:t>
            </w:r>
          </w:p>
        </w:tc>
      </w:tr>
      <w:tr w:rsidR="00E15FE2" w:rsidRPr="00E15FE2" w:rsidTr="0024053F">
        <w:trPr>
          <w:trHeight w:val="208"/>
        </w:trPr>
        <w:tc>
          <w:tcPr>
            <w:tcW w:w="609" w:type="dxa"/>
            <w:shd w:val="clear" w:color="auto" w:fill="auto"/>
            <w:noWrap/>
            <w:vAlign w:val="bottom"/>
            <w:hideMark/>
          </w:tcPr>
          <w:p w:rsidR="00E15FE2" w:rsidRPr="00E15FE2" w:rsidRDefault="00E15FE2" w:rsidP="000A66FF">
            <w:pPr>
              <w:tabs>
                <w:tab w:val="left" w:pos="10348"/>
              </w:tabs>
              <w:spacing w:after="0" w:line="240" w:lineRule="auto"/>
              <w:jc w:val="right"/>
              <w:rPr>
                <w:rFonts w:ascii="Times New Roman" w:eastAsia="Times New Roman" w:hAnsi="Times New Roman"/>
                <w:color w:val="000000"/>
                <w:sz w:val="16"/>
                <w:szCs w:val="16"/>
                <w:lang w:val="ru-RU" w:eastAsia="ru-RU"/>
              </w:rPr>
            </w:pPr>
            <w:r w:rsidRPr="00E15FE2">
              <w:rPr>
                <w:rFonts w:ascii="Times New Roman" w:eastAsia="Times New Roman" w:hAnsi="Times New Roman"/>
                <w:color w:val="000000"/>
                <w:sz w:val="16"/>
                <w:szCs w:val="16"/>
                <w:lang w:val="ru-RU" w:eastAsia="ru-RU"/>
              </w:rPr>
              <w:t>4</w:t>
            </w:r>
          </w:p>
        </w:tc>
        <w:tc>
          <w:tcPr>
            <w:tcW w:w="2109" w:type="dxa"/>
            <w:shd w:val="clear" w:color="auto" w:fill="auto"/>
            <w:hideMark/>
          </w:tcPr>
          <w:p w:rsidR="00E15FE2" w:rsidRPr="00E15FE2" w:rsidRDefault="00AF230D" w:rsidP="000A66FF">
            <w:pPr>
              <w:tabs>
                <w:tab w:val="left" w:pos="10348"/>
              </w:tabs>
              <w:spacing w:after="0" w:line="240" w:lineRule="auto"/>
              <w:rPr>
                <w:rFonts w:ascii="Times New Roman" w:eastAsia="Times New Roman" w:hAnsi="Times New Roman"/>
                <w:sz w:val="16"/>
                <w:szCs w:val="16"/>
                <w:lang w:val="ru-RU" w:eastAsia="ru-RU"/>
              </w:rPr>
            </w:pPr>
            <w:r>
              <w:rPr>
                <w:rFonts w:ascii="Times New Roman" w:eastAsia="Times New Roman" w:hAnsi="Times New Roman"/>
                <w:sz w:val="16"/>
                <w:szCs w:val="16"/>
                <w:lang w:val="ru-RU" w:eastAsia="ru-RU"/>
              </w:rPr>
              <w:t>Виторг ТОВ</w:t>
            </w:r>
          </w:p>
        </w:tc>
        <w:tc>
          <w:tcPr>
            <w:tcW w:w="997" w:type="dxa"/>
            <w:shd w:val="clear" w:color="auto" w:fill="auto"/>
            <w:noWrap/>
            <w:hideMark/>
          </w:tcPr>
          <w:p w:rsidR="00E15FE2" w:rsidRPr="00E15FE2" w:rsidRDefault="00AF230D" w:rsidP="000A66FF">
            <w:pPr>
              <w:tabs>
                <w:tab w:val="left" w:pos="10348"/>
              </w:tabs>
              <w:spacing w:after="0" w:line="240" w:lineRule="auto"/>
              <w:jc w:val="right"/>
              <w:rPr>
                <w:rFonts w:ascii="Times New Roman" w:eastAsia="Times New Roman" w:hAnsi="Times New Roman"/>
                <w:sz w:val="16"/>
                <w:szCs w:val="16"/>
                <w:lang w:val="ru-RU" w:eastAsia="ru-RU"/>
              </w:rPr>
            </w:pPr>
            <w:r>
              <w:rPr>
                <w:rFonts w:ascii="Times New Roman" w:eastAsia="Times New Roman" w:hAnsi="Times New Roman"/>
                <w:sz w:val="16"/>
                <w:szCs w:val="16"/>
                <w:lang w:val="ru-RU" w:eastAsia="ru-RU"/>
              </w:rPr>
              <w:t>29 029</w:t>
            </w:r>
          </w:p>
        </w:tc>
        <w:tc>
          <w:tcPr>
            <w:tcW w:w="1139" w:type="dxa"/>
            <w:shd w:val="clear" w:color="auto" w:fill="auto"/>
            <w:noWrap/>
            <w:hideMark/>
          </w:tcPr>
          <w:p w:rsidR="00E15FE2" w:rsidRPr="00E15FE2" w:rsidRDefault="00E15FE2" w:rsidP="000A66FF">
            <w:pPr>
              <w:tabs>
                <w:tab w:val="left" w:pos="10348"/>
              </w:tabs>
              <w:spacing w:after="0" w:line="240" w:lineRule="auto"/>
              <w:jc w:val="right"/>
              <w:rPr>
                <w:rFonts w:ascii="Times New Roman" w:eastAsia="Times New Roman" w:hAnsi="Times New Roman"/>
                <w:sz w:val="16"/>
                <w:szCs w:val="16"/>
                <w:lang w:val="ru-RU" w:eastAsia="ru-RU"/>
              </w:rPr>
            </w:pPr>
            <w:r w:rsidRPr="00E15FE2">
              <w:rPr>
                <w:rFonts w:ascii="Times New Roman" w:eastAsia="Times New Roman" w:hAnsi="Times New Roman"/>
                <w:sz w:val="16"/>
                <w:szCs w:val="16"/>
                <w:lang w:val="ru-RU" w:eastAsia="ru-RU"/>
              </w:rPr>
              <w:t> </w:t>
            </w:r>
          </w:p>
        </w:tc>
        <w:tc>
          <w:tcPr>
            <w:tcW w:w="1139" w:type="dxa"/>
            <w:shd w:val="clear" w:color="auto" w:fill="auto"/>
            <w:noWrap/>
            <w:hideMark/>
          </w:tcPr>
          <w:p w:rsidR="00E15FE2" w:rsidRPr="00E15FE2" w:rsidRDefault="00AF230D" w:rsidP="000A66FF">
            <w:pPr>
              <w:tabs>
                <w:tab w:val="left" w:pos="10348"/>
              </w:tabs>
              <w:spacing w:after="0" w:line="240" w:lineRule="auto"/>
              <w:jc w:val="right"/>
              <w:rPr>
                <w:rFonts w:ascii="Times New Roman" w:eastAsia="Times New Roman" w:hAnsi="Times New Roman"/>
                <w:sz w:val="16"/>
                <w:szCs w:val="16"/>
                <w:lang w:val="ru-RU" w:eastAsia="ru-RU"/>
              </w:rPr>
            </w:pPr>
            <w:r>
              <w:rPr>
                <w:rFonts w:ascii="Times New Roman" w:eastAsia="Times New Roman" w:hAnsi="Times New Roman"/>
                <w:sz w:val="16"/>
                <w:szCs w:val="16"/>
                <w:lang w:val="ru-RU" w:eastAsia="ru-RU"/>
              </w:rPr>
              <w:t xml:space="preserve">6 757 </w:t>
            </w:r>
          </w:p>
        </w:tc>
        <w:tc>
          <w:tcPr>
            <w:tcW w:w="1056" w:type="dxa"/>
            <w:shd w:val="clear" w:color="auto" w:fill="auto"/>
            <w:noWrap/>
            <w:hideMark/>
          </w:tcPr>
          <w:p w:rsidR="00E15FE2" w:rsidRPr="00E15FE2" w:rsidRDefault="00AF230D" w:rsidP="000A66FF">
            <w:pPr>
              <w:tabs>
                <w:tab w:val="left" w:pos="10348"/>
              </w:tabs>
              <w:spacing w:after="0" w:line="240" w:lineRule="auto"/>
              <w:jc w:val="right"/>
              <w:rPr>
                <w:rFonts w:ascii="Times New Roman" w:eastAsia="Times New Roman" w:hAnsi="Times New Roman"/>
                <w:sz w:val="16"/>
                <w:szCs w:val="16"/>
                <w:lang w:val="ru-RU" w:eastAsia="ru-RU"/>
              </w:rPr>
            </w:pPr>
            <w:r>
              <w:rPr>
                <w:rFonts w:ascii="Times New Roman" w:eastAsia="Times New Roman" w:hAnsi="Times New Roman"/>
                <w:sz w:val="16"/>
                <w:szCs w:val="16"/>
                <w:lang w:val="ru-RU" w:eastAsia="ru-RU"/>
              </w:rPr>
              <w:t>0</w:t>
            </w:r>
          </w:p>
        </w:tc>
        <w:tc>
          <w:tcPr>
            <w:tcW w:w="1080" w:type="dxa"/>
            <w:shd w:val="clear" w:color="auto" w:fill="auto"/>
            <w:noWrap/>
            <w:hideMark/>
          </w:tcPr>
          <w:p w:rsidR="00E15FE2" w:rsidRPr="00E15FE2" w:rsidRDefault="00AF230D" w:rsidP="000A66FF">
            <w:pPr>
              <w:tabs>
                <w:tab w:val="left" w:pos="10348"/>
              </w:tabs>
              <w:spacing w:after="0" w:line="240" w:lineRule="auto"/>
              <w:jc w:val="right"/>
              <w:rPr>
                <w:rFonts w:ascii="Times New Roman" w:eastAsia="Times New Roman" w:hAnsi="Times New Roman"/>
                <w:sz w:val="16"/>
                <w:szCs w:val="16"/>
                <w:lang w:val="ru-RU" w:eastAsia="ru-RU"/>
              </w:rPr>
            </w:pPr>
            <w:r>
              <w:rPr>
                <w:rFonts w:ascii="Times New Roman" w:eastAsia="Times New Roman" w:hAnsi="Times New Roman"/>
                <w:sz w:val="16"/>
                <w:szCs w:val="16"/>
                <w:lang w:val="ru-RU" w:eastAsia="ru-RU"/>
              </w:rPr>
              <w:t>35 786</w:t>
            </w:r>
          </w:p>
        </w:tc>
        <w:tc>
          <w:tcPr>
            <w:tcW w:w="981" w:type="dxa"/>
            <w:shd w:val="clear" w:color="auto" w:fill="auto"/>
            <w:noWrap/>
            <w:hideMark/>
          </w:tcPr>
          <w:p w:rsidR="00E15FE2" w:rsidRPr="00E15FE2" w:rsidRDefault="00E15FE2" w:rsidP="000A66FF">
            <w:pPr>
              <w:tabs>
                <w:tab w:val="left" w:pos="10348"/>
              </w:tabs>
              <w:spacing w:after="0" w:line="240" w:lineRule="auto"/>
              <w:jc w:val="right"/>
              <w:rPr>
                <w:rFonts w:ascii="Times New Roman" w:eastAsia="Times New Roman" w:hAnsi="Times New Roman"/>
                <w:sz w:val="16"/>
                <w:szCs w:val="16"/>
                <w:lang w:val="ru-RU" w:eastAsia="ru-RU"/>
              </w:rPr>
            </w:pPr>
            <w:r w:rsidRPr="00E15FE2">
              <w:rPr>
                <w:rFonts w:ascii="Times New Roman" w:eastAsia="Times New Roman" w:hAnsi="Times New Roman"/>
                <w:sz w:val="16"/>
                <w:szCs w:val="16"/>
                <w:lang w:val="ru-RU" w:eastAsia="ru-RU"/>
              </w:rPr>
              <w:t> </w:t>
            </w:r>
          </w:p>
        </w:tc>
      </w:tr>
      <w:tr w:rsidR="00E15FE2" w:rsidRPr="00E15FE2" w:rsidTr="0024053F">
        <w:trPr>
          <w:trHeight w:val="208"/>
        </w:trPr>
        <w:tc>
          <w:tcPr>
            <w:tcW w:w="609" w:type="dxa"/>
            <w:shd w:val="clear" w:color="auto" w:fill="auto"/>
            <w:noWrap/>
            <w:vAlign w:val="bottom"/>
            <w:hideMark/>
          </w:tcPr>
          <w:p w:rsidR="00E15FE2" w:rsidRPr="00E15FE2" w:rsidRDefault="00E15FE2" w:rsidP="000A66FF">
            <w:pPr>
              <w:tabs>
                <w:tab w:val="left" w:pos="10348"/>
              </w:tabs>
              <w:spacing w:after="0" w:line="240" w:lineRule="auto"/>
              <w:jc w:val="right"/>
              <w:rPr>
                <w:rFonts w:ascii="Times New Roman" w:eastAsia="Times New Roman" w:hAnsi="Times New Roman"/>
                <w:color w:val="000000"/>
                <w:sz w:val="16"/>
                <w:szCs w:val="16"/>
                <w:lang w:val="ru-RU" w:eastAsia="ru-RU"/>
              </w:rPr>
            </w:pPr>
            <w:r w:rsidRPr="00E15FE2">
              <w:rPr>
                <w:rFonts w:ascii="Times New Roman" w:eastAsia="Times New Roman" w:hAnsi="Times New Roman"/>
                <w:color w:val="000000"/>
                <w:sz w:val="16"/>
                <w:szCs w:val="16"/>
                <w:lang w:val="ru-RU" w:eastAsia="ru-RU"/>
              </w:rPr>
              <w:t>5</w:t>
            </w:r>
          </w:p>
        </w:tc>
        <w:tc>
          <w:tcPr>
            <w:tcW w:w="2109" w:type="dxa"/>
            <w:shd w:val="clear" w:color="auto" w:fill="auto"/>
            <w:hideMark/>
          </w:tcPr>
          <w:p w:rsidR="00E15FE2" w:rsidRPr="00E15FE2" w:rsidRDefault="005E0CB0" w:rsidP="000A66FF">
            <w:pPr>
              <w:tabs>
                <w:tab w:val="left" w:pos="10348"/>
              </w:tabs>
              <w:spacing w:after="0" w:line="240" w:lineRule="auto"/>
              <w:rPr>
                <w:rFonts w:ascii="Times New Roman" w:eastAsia="Times New Roman" w:hAnsi="Times New Roman"/>
                <w:sz w:val="16"/>
                <w:szCs w:val="16"/>
                <w:lang w:val="ru-RU" w:eastAsia="ru-RU"/>
              </w:rPr>
            </w:pPr>
            <w:r>
              <w:rPr>
                <w:rFonts w:ascii="Times New Roman" w:eastAsia="Times New Roman" w:hAnsi="Times New Roman"/>
                <w:sz w:val="16"/>
                <w:szCs w:val="16"/>
                <w:lang w:val="ru-RU" w:eastAsia="ru-RU"/>
              </w:rPr>
              <w:t>Дирекція замовника</w:t>
            </w:r>
          </w:p>
        </w:tc>
        <w:tc>
          <w:tcPr>
            <w:tcW w:w="997" w:type="dxa"/>
            <w:shd w:val="clear" w:color="auto" w:fill="auto"/>
            <w:noWrap/>
            <w:hideMark/>
          </w:tcPr>
          <w:p w:rsidR="00E15FE2" w:rsidRPr="00E15FE2" w:rsidRDefault="005E0CB0" w:rsidP="000A66FF">
            <w:pPr>
              <w:tabs>
                <w:tab w:val="left" w:pos="10348"/>
              </w:tabs>
              <w:spacing w:after="0" w:line="240" w:lineRule="auto"/>
              <w:jc w:val="right"/>
              <w:rPr>
                <w:rFonts w:ascii="Times New Roman" w:eastAsia="Times New Roman" w:hAnsi="Times New Roman"/>
                <w:sz w:val="16"/>
                <w:szCs w:val="16"/>
                <w:lang w:val="ru-RU" w:eastAsia="ru-RU"/>
              </w:rPr>
            </w:pPr>
            <w:r>
              <w:rPr>
                <w:rFonts w:ascii="Times New Roman" w:eastAsia="Times New Roman" w:hAnsi="Times New Roman"/>
                <w:sz w:val="16"/>
                <w:szCs w:val="16"/>
                <w:lang w:val="ru-RU" w:eastAsia="ru-RU"/>
              </w:rPr>
              <w:t>31522</w:t>
            </w:r>
          </w:p>
        </w:tc>
        <w:tc>
          <w:tcPr>
            <w:tcW w:w="1139" w:type="dxa"/>
            <w:shd w:val="clear" w:color="auto" w:fill="auto"/>
            <w:noWrap/>
            <w:hideMark/>
          </w:tcPr>
          <w:p w:rsidR="00E15FE2" w:rsidRPr="00E15FE2" w:rsidRDefault="00E15FE2" w:rsidP="000A66FF">
            <w:pPr>
              <w:tabs>
                <w:tab w:val="left" w:pos="10348"/>
              </w:tabs>
              <w:spacing w:after="0" w:line="240" w:lineRule="auto"/>
              <w:jc w:val="right"/>
              <w:rPr>
                <w:rFonts w:ascii="Times New Roman" w:eastAsia="Times New Roman" w:hAnsi="Times New Roman"/>
                <w:sz w:val="16"/>
                <w:szCs w:val="16"/>
                <w:lang w:val="ru-RU" w:eastAsia="ru-RU"/>
              </w:rPr>
            </w:pPr>
            <w:r w:rsidRPr="00E15FE2">
              <w:rPr>
                <w:rFonts w:ascii="Times New Roman" w:eastAsia="Times New Roman" w:hAnsi="Times New Roman"/>
                <w:sz w:val="16"/>
                <w:szCs w:val="16"/>
                <w:lang w:val="ru-RU" w:eastAsia="ru-RU"/>
              </w:rPr>
              <w:t> </w:t>
            </w:r>
          </w:p>
        </w:tc>
        <w:tc>
          <w:tcPr>
            <w:tcW w:w="1139" w:type="dxa"/>
            <w:shd w:val="clear" w:color="auto" w:fill="auto"/>
            <w:noWrap/>
            <w:hideMark/>
          </w:tcPr>
          <w:p w:rsidR="00E15FE2" w:rsidRPr="00E15FE2" w:rsidRDefault="005E0CB0" w:rsidP="000A66FF">
            <w:pPr>
              <w:tabs>
                <w:tab w:val="left" w:pos="10348"/>
              </w:tabs>
              <w:spacing w:after="0" w:line="240" w:lineRule="auto"/>
              <w:jc w:val="right"/>
              <w:rPr>
                <w:rFonts w:ascii="Times New Roman" w:eastAsia="Times New Roman" w:hAnsi="Times New Roman"/>
                <w:sz w:val="16"/>
                <w:szCs w:val="16"/>
                <w:lang w:val="ru-RU" w:eastAsia="ru-RU"/>
              </w:rPr>
            </w:pPr>
            <w:r>
              <w:rPr>
                <w:rFonts w:ascii="Times New Roman" w:eastAsia="Times New Roman" w:hAnsi="Times New Roman"/>
                <w:sz w:val="16"/>
                <w:szCs w:val="16"/>
                <w:lang w:val="ru-RU" w:eastAsia="ru-RU"/>
              </w:rPr>
              <w:t>0</w:t>
            </w:r>
          </w:p>
        </w:tc>
        <w:tc>
          <w:tcPr>
            <w:tcW w:w="1056" w:type="dxa"/>
            <w:shd w:val="clear" w:color="auto" w:fill="auto"/>
            <w:noWrap/>
            <w:hideMark/>
          </w:tcPr>
          <w:p w:rsidR="00E15FE2" w:rsidRPr="00E15FE2" w:rsidRDefault="005E0CB0" w:rsidP="000A66FF">
            <w:pPr>
              <w:tabs>
                <w:tab w:val="left" w:pos="10348"/>
              </w:tabs>
              <w:spacing w:after="0" w:line="240" w:lineRule="auto"/>
              <w:jc w:val="right"/>
              <w:rPr>
                <w:rFonts w:ascii="Times New Roman" w:eastAsia="Times New Roman" w:hAnsi="Times New Roman"/>
                <w:sz w:val="16"/>
                <w:szCs w:val="16"/>
                <w:lang w:val="ru-RU" w:eastAsia="ru-RU"/>
              </w:rPr>
            </w:pPr>
            <w:r>
              <w:rPr>
                <w:rFonts w:ascii="Times New Roman" w:eastAsia="Times New Roman" w:hAnsi="Times New Roman"/>
                <w:sz w:val="16"/>
                <w:szCs w:val="16"/>
                <w:lang w:val="ru-RU" w:eastAsia="ru-RU"/>
              </w:rPr>
              <w:t>0</w:t>
            </w:r>
          </w:p>
        </w:tc>
        <w:tc>
          <w:tcPr>
            <w:tcW w:w="1080" w:type="dxa"/>
            <w:shd w:val="clear" w:color="auto" w:fill="auto"/>
            <w:noWrap/>
            <w:hideMark/>
          </w:tcPr>
          <w:p w:rsidR="00E15FE2" w:rsidRPr="00E15FE2" w:rsidRDefault="005E0CB0" w:rsidP="000A66FF">
            <w:pPr>
              <w:tabs>
                <w:tab w:val="left" w:pos="10348"/>
              </w:tabs>
              <w:spacing w:after="0" w:line="240" w:lineRule="auto"/>
              <w:jc w:val="right"/>
              <w:rPr>
                <w:rFonts w:ascii="Times New Roman" w:eastAsia="Times New Roman" w:hAnsi="Times New Roman"/>
                <w:sz w:val="16"/>
                <w:szCs w:val="16"/>
                <w:lang w:val="ru-RU" w:eastAsia="ru-RU"/>
              </w:rPr>
            </w:pPr>
            <w:r>
              <w:rPr>
                <w:rFonts w:ascii="Times New Roman" w:eastAsia="Times New Roman" w:hAnsi="Times New Roman"/>
                <w:sz w:val="16"/>
                <w:szCs w:val="16"/>
                <w:lang w:val="ru-RU" w:eastAsia="ru-RU"/>
              </w:rPr>
              <w:t>31 522</w:t>
            </w:r>
          </w:p>
        </w:tc>
        <w:tc>
          <w:tcPr>
            <w:tcW w:w="981" w:type="dxa"/>
            <w:shd w:val="clear" w:color="auto" w:fill="auto"/>
            <w:noWrap/>
            <w:hideMark/>
          </w:tcPr>
          <w:p w:rsidR="00E15FE2" w:rsidRPr="00E15FE2" w:rsidRDefault="00E15FE2" w:rsidP="000A66FF">
            <w:pPr>
              <w:tabs>
                <w:tab w:val="left" w:pos="10348"/>
              </w:tabs>
              <w:spacing w:after="0" w:line="240" w:lineRule="auto"/>
              <w:jc w:val="right"/>
              <w:rPr>
                <w:rFonts w:ascii="Times New Roman" w:eastAsia="Times New Roman" w:hAnsi="Times New Roman"/>
                <w:sz w:val="16"/>
                <w:szCs w:val="16"/>
                <w:lang w:val="ru-RU" w:eastAsia="ru-RU"/>
              </w:rPr>
            </w:pPr>
            <w:r w:rsidRPr="00E15FE2">
              <w:rPr>
                <w:rFonts w:ascii="Times New Roman" w:eastAsia="Times New Roman" w:hAnsi="Times New Roman"/>
                <w:sz w:val="16"/>
                <w:szCs w:val="16"/>
                <w:lang w:val="ru-RU" w:eastAsia="ru-RU"/>
              </w:rPr>
              <w:t> </w:t>
            </w:r>
          </w:p>
        </w:tc>
      </w:tr>
      <w:tr w:rsidR="00E15FE2" w:rsidRPr="00E15FE2" w:rsidTr="0024053F">
        <w:trPr>
          <w:trHeight w:val="208"/>
        </w:trPr>
        <w:tc>
          <w:tcPr>
            <w:tcW w:w="609" w:type="dxa"/>
            <w:shd w:val="clear" w:color="auto" w:fill="auto"/>
            <w:noWrap/>
            <w:vAlign w:val="bottom"/>
            <w:hideMark/>
          </w:tcPr>
          <w:p w:rsidR="00E15FE2" w:rsidRPr="00E15FE2" w:rsidRDefault="00E15FE2" w:rsidP="000A66FF">
            <w:pPr>
              <w:tabs>
                <w:tab w:val="left" w:pos="10348"/>
              </w:tabs>
              <w:spacing w:after="0" w:line="240" w:lineRule="auto"/>
              <w:jc w:val="right"/>
              <w:rPr>
                <w:rFonts w:ascii="Times New Roman" w:eastAsia="Times New Roman" w:hAnsi="Times New Roman"/>
                <w:color w:val="000000"/>
                <w:sz w:val="16"/>
                <w:szCs w:val="16"/>
                <w:lang w:val="ru-RU" w:eastAsia="ru-RU"/>
              </w:rPr>
            </w:pPr>
            <w:r w:rsidRPr="00E15FE2">
              <w:rPr>
                <w:rFonts w:ascii="Times New Roman" w:eastAsia="Times New Roman" w:hAnsi="Times New Roman"/>
                <w:color w:val="000000"/>
                <w:sz w:val="16"/>
                <w:szCs w:val="16"/>
                <w:lang w:val="ru-RU" w:eastAsia="ru-RU"/>
              </w:rPr>
              <w:t>6</w:t>
            </w:r>
          </w:p>
        </w:tc>
        <w:tc>
          <w:tcPr>
            <w:tcW w:w="2109" w:type="dxa"/>
            <w:shd w:val="clear" w:color="auto" w:fill="auto"/>
            <w:hideMark/>
          </w:tcPr>
          <w:p w:rsidR="00E15FE2" w:rsidRPr="00E15FE2" w:rsidRDefault="00E15FE2" w:rsidP="000A66FF">
            <w:pPr>
              <w:tabs>
                <w:tab w:val="left" w:pos="10348"/>
              </w:tabs>
              <w:spacing w:after="0" w:line="240" w:lineRule="auto"/>
              <w:rPr>
                <w:rFonts w:ascii="Times New Roman" w:eastAsia="Times New Roman" w:hAnsi="Times New Roman"/>
                <w:sz w:val="16"/>
                <w:szCs w:val="16"/>
                <w:lang w:val="ru-RU" w:eastAsia="ru-RU"/>
              </w:rPr>
            </w:pPr>
            <w:r w:rsidRPr="00E15FE2">
              <w:rPr>
                <w:rFonts w:ascii="Times New Roman" w:eastAsia="Times New Roman" w:hAnsi="Times New Roman"/>
                <w:sz w:val="16"/>
                <w:szCs w:val="16"/>
                <w:lang w:val="ru-RU" w:eastAsia="ru-RU"/>
              </w:rPr>
              <w:t>СКОРЗОНЕРА ТОВ</w:t>
            </w:r>
          </w:p>
        </w:tc>
        <w:tc>
          <w:tcPr>
            <w:tcW w:w="997" w:type="dxa"/>
            <w:shd w:val="clear" w:color="auto" w:fill="auto"/>
            <w:noWrap/>
            <w:hideMark/>
          </w:tcPr>
          <w:p w:rsidR="00E15FE2" w:rsidRPr="00E15FE2" w:rsidRDefault="005E0CB0" w:rsidP="000A66FF">
            <w:pPr>
              <w:tabs>
                <w:tab w:val="left" w:pos="10348"/>
              </w:tabs>
              <w:spacing w:after="0" w:line="240" w:lineRule="auto"/>
              <w:jc w:val="right"/>
              <w:rPr>
                <w:rFonts w:ascii="Times New Roman" w:eastAsia="Times New Roman" w:hAnsi="Times New Roman"/>
                <w:sz w:val="16"/>
                <w:szCs w:val="16"/>
                <w:lang w:val="ru-RU" w:eastAsia="ru-RU"/>
              </w:rPr>
            </w:pPr>
            <w:r>
              <w:rPr>
                <w:rFonts w:ascii="Times New Roman" w:eastAsia="Times New Roman" w:hAnsi="Times New Roman"/>
                <w:sz w:val="16"/>
                <w:szCs w:val="16"/>
                <w:lang w:val="ru-RU" w:eastAsia="ru-RU"/>
              </w:rPr>
              <w:t>36 098</w:t>
            </w:r>
          </w:p>
        </w:tc>
        <w:tc>
          <w:tcPr>
            <w:tcW w:w="1139" w:type="dxa"/>
            <w:shd w:val="clear" w:color="auto" w:fill="auto"/>
            <w:noWrap/>
            <w:hideMark/>
          </w:tcPr>
          <w:p w:rsidR="00E15FE2" w:rsidRPr="00E15FE2" w:rsidRDefault="00E15FE2" w:rsidP="000A66FF">
            <w:pPr>
              <w:tabs>
                <w:tab w:val="left" w:pos="10348"/>
              </w:tabs>
              <w:spacing w:after="0" w:line="240" w:lineRule="auto"/>
              <w:jc w:val="right"/>
              <w:rPr>
                <w:rFonts w:ascii="Times New Roman" w:eastAsia="Times New Roman" w:hAnsi="Times New Roman"/>
                <w:sz w:val="16"/>
                <w:szCs w:val="16"/>
                <w:lang w:val="ru-RU" w:eastAsia="ru-RU"/>
              </w:rPr>
            </w:pPr>
            <w:r w:rsidRPr="00E15FE2">
              <w:rPr>
                <w:rFonts w:ascii="Times New Roman" w:eastAsia="Times New Roman" w:hAnsi="Times New Roman"/>
                <w:sz w:val="16"/>
                <w:szCs w:val="16"/>
                <w:lang w:val="ru-RU" w:eastAsia="ru-RU"/>
              </w:rPr>
              <w:t> </w:t>
            </w:r>
          </w:p>
        </w:tc>
        <w:tc>
          <w:tcPr>
            <w:tcW w:w="1139" w:type="dxa"/>
            <w:shd w:val="clear" w:color="auto" w:fill="auto"/>
            <w:noWrap/>
            <w:hideMark/>
          </w:tcPr>
          <w:p w:rsidR="00E15FE2" w:rsidRPr="00E15FE2" w:rsidRDefault="005E0CB0" w:rsidP="000A66FF">
            <w:pPr>
              <w:tabs>
                <w:tab w:val="left" w:pos="10348"/>
              </w:tabs>
              <w:spacing w:after="0" w:line="240" w:lineRule="auto"/>
              <w:jc w:val="right"/>
              <w:rPr>
                <w:rFonts w:ascii="Times New Roman" w:eastAsia="Times New Roman" w:hAnsi="Times New Roman"/>
                <w:sz w:val="16"/>
                <w:szCs w:val="16"/>
                <w:lang w:val="ru-RU" w:eastAsia="ru-RU"/>
              </w:rPr>
            </w:pPr>
            <w:r>
              <w:rPr>
                <w:rFonts w:ascii="Times New Roman" w:eastAsia="Times New Roman" w:hAnsi="Times New Roman"/>
                <w:sz w:val="16"/>
                <w:szCs w:val="16"/>
                <w:lang w:val="ru-RU" w:eastAsia="ru-RU"/>
              </w:rPr>
              <w:t>10 062</w:t>
            </w:r>
          </w:p>
        </w:tc>
        <w:tc>
          <w:tcPr>
            <w:tcW w:w="1056" w:type="dxa"/>
            <w:shd w:val="clear" w:color="auto" w:fill="auto"/>
            <w:noWrap/>
            <w:hideMark/>
          </w:tcPr>
          <w:p w:rsidR="00E15FE2" w:rsidRPr="00E15FE2" w:rsidRDefault="005E0CB0" w:rsidP="000A66FF">
            <w:pPr>
              <w:tabs>
                <w:tab w:val="left" w:pos="10348"/>
              </w:tabs>
              <w:spacing w:after="0" w:line="240" w:lineRule="auto"/>
              <w:jc w:val="right"/>
              <w:rPr>
                <w:rFonts w:ascii="Times New Roman" w:eastAsia="Times New Roman" w:hAnsi="Times New Roman"/>
                <w:sz w:val="16"/>
                <w:szCs w:val="16"/>
                <w:lang w:val="ru-RU" w:eastAsia="ru-RU"/>
              </w:rPr>
            </w:pPr>
            <w:r>
              <w:rPr>
                <w:rFonts w:ascii="Times New Roman" w:eastAsia="Times New Roman" w:hAnsi="Times New Roman"/>
                <w:sz w:val="16"/>
                <w:szCs w:val="16"/>
                <w:lang w:val="ru-RU" w:eastAsia="ru-RU"/>
              </w:rPr>
              <w:t xml:space="preserve">5 454 </w:t>
            </w:r>
          </w:p>
        </w:tc>
        <w:tc>
          <w:tcPr>
            <w:tcW w:w="1080" w:type="dxa"/>
            <w:shd w:val="clear" w:color="auto" w:fill="auto"/>
            <w:noWrap/>
            <w:hideMark/>
          </w:tcPr>
          <w:p w:rsidR="00E15FE2" w:rsidRPr="00E15FE2" w:rsidRDefault="005E0CB0" w:rsidP="000A66FF">
            <w:pPr>
              <w:tabs>
                <w:tab w:val="left" w:pos="10348"/>
              </w:tabs>
              <w:spacing w:after="0" w:line="240" w:lineRule="auto"/>
              <w:jc w:val="right"/>
              <w:rPr>
                <w:rFonts w:ascii="Times New Roman" w:eastAsia="Times New Roman" w:hAnsi="Times New Roman"/>
                <w:sz w:val="16"/>
                <w:szCs w:val="16"/>
                <w:lang w:val="ru-RU" w:eastAsia="ru-RU"/>
              </w:rPr>
            </w:pPr>
            <w:r>
              <w:rPr>
                <w:rFonts w:ascii="Times New Roman" w:eastAsia="Times New Roman" w:hAnsi="Times New Roman"/>
                <w:sz w:val="16"/>
                <w:szCs w:val="16"/>
                <w:lang w:val="ru-RU" w:eastAsia="ru-RU"/>
              </w:rPr>
              <w:t>40 706</w:t>
            </w:r>
          </w:p>
        </w:tc>
        <w:tc>
          <w:tcPr>
            <w:tcW w:w="981" w:type="dxa"/>
            <w:shd w:val="clear" w:color="auto" w:fill="auto"/>
            <w:noWrap/>
            <w:hideMark/>
          </w:tcPr>
          <w:p w:rsidR="00E15FE2" w:rsidRPr="00E15FE2" w:rsidRDefault="00E15FE2" w:rsidP="000A66FF">
            <w:pPr>
              <w:tabs>
                <w:tab w:val="left" w:pos="10348"/>
              </w:tabs>
              <w:spacing w:after="0" w:line="240" w:lineRule="auto"/>
              <w:jc w:val="right"/>
              <w:rPr>
                <w:rFonts w:ascii="Times New Roman" w:eastAsia="Times New Roman" w:hAnsi="Times New Roman"/>
                <w:sz w:val="16"/>
                <w:szCs w:val="16"/>
                <w:lang w:val="ru-RU" w:eastAsia="ru-RU"/>
              </w:rPr>
            </w:pPr>
            <w:r w:rsidRPr="00E15FE2">
              <w:rPr>
                <w:rFonts w:ascii="Times New Roman" w:eastAsia="Times New Roman" w:hAnsi="Times New Roman"/>
                <w:sz w:val="16"/>
                <w:szCs w:val="16"/>
                <w:lang w:val="ru-RU" w:eastAsia="ru-RU"/>
              </w:rPr>
              <w:t> </w:t>
            </w:r>
          </w:p>
        </w:tc>
      </w:tr>
      <w:tr w:rsidR="00E15FE2" w:rsidRPr="00E15FE2" w:rsidTr="0024053F">
        <w:trPr>
          <w:trHeight w:val="208"/>
        </w:trPr>
        <w:tc>
          <w:tcPr>
            <w:tcW w:w="609" w:type="dxa"/>
            <w:shd w:val="clear" w:color="auto" w:fill="auto"/>
            <w:noWrap/>
            <w:vAlign w:val="bottom"/>
            <w:hideMark/>
          </w:tcPr>
          <w:p w:rsidR="00E15FE2" w:rsidRPr="00E15FE2" w:rsidRDefault="00E15FE2" w:rsidP="000A66FF">
            <w:pPr>
              <w:tabs>
                <w:tab w:val="left" w:pos="10348"/>
              </w:tabs>
              <w:spacing w:after="0" w:line="240" w:lineRule="auto"/>
              <w:jc w:val="right"/>
              <w:rPr>
                <w:rFonts w:ascii="Times New Roman" w:eastAsia="Times New Roman" w:hAnsi="Times New Roman"/>
                <w:color w:val="000000"/>
                <w:sz w:val="16"/>
                <w:szCs w:val="16"/>
                <w:lang w:val="ru-RU" w:eastAsia="ru-RU"/>
              </w:rPr>
            </w:pPr>
            <w:r w:rsidRPr="00E15FE2">
              <w:rPr>
                <w:rFonts w:ascii="Times New Roman" w:eastAsia="Times New Roman" w:hAnsi="Times New Roman"/>
                <w:color w:val="000000"/>
                <w:sz w:val="16"/>
                <w:szCs w:val="16"/>
                <w:lang w:val="ru-RU" w:eastAsia="ru-RU"/>
              </w:rPr>
              <w:t>7</w:t>
            </w:r>
          </w:p>
        </w:tc>
        <w:tc>
          <w:tcPr>
            <w:tcW w:w="2109" w:type="dxa"/>
            <w:shd w:val="clear" w:color="auto" w:fill="auto"/>
            <w:hideMark/>
          </w:tcPr>
          <w:p w:rsidR="00E15FE2" w:rsidRPr="00E15FE2" w:rsidRDefault="005E0CB0" w:rsidP="000A66FF">
            <w:pPr>
              <w:tabs>
                <w:tab w:val="left" w:pos="10348"/>
              </w:tabs>
              <w:spacing w:after="0" w:line="240" w:lineRule="auto"/>
              <w:rPr>
                <w:rFonts w:ascii="Times New Roman" w:eastAsia="Times New Roman" w:hAnsi="Times New Roman"/>
                <w:sz w:val="16"/>
                <w:szCs w:val="16"/>
                <w:lang w:val="ru-RU" w:eastAsia="ru-RU"/>
              </w:rPr>
            </w:pPr>
            <w:r>
              <w:rPr>
                <w:rFonts w:ascii="Times New Roman" w:eastAsia="Times New Roman" w:hAnsi="Times New Roman"/>
                <w:sz w:val="16"/>
                <w:szCs w:val="16"/>
                <w:lang w:val="ru-RU" w:eastAsia="ru-RU"/>
              </w:rPr>
              <w:t>Пасічна ІФ ТОВ</w:t>
            </w:r>
          </w:p>
        </w:tc>
        <w:tc>
          <w:tcPr>
            <w:tcW w:w="997" w:type="dxa"/>
            <w:shd w:val="clear" w:color="auto" w:fill="auto"/>
            <w:noWrap/>
            <w:hideMark/>
          </w:tcPr>
          <w:p w:rsidR="00E15FE2" w:rsidRPr="00E15FE2" w:rsidRDefault="005E0CB0" w:rsidP="000A66FF">
            <w:pPr>
              <w:tabs>
                <w:tab w:val="left" w:pos="10348"/>
              </w:tabs>
              <w:spacing w:after="0" w:line="240" w:lineRule="auto"/>
              <w:jc w:val="right"/>
              <w:rPr>
                <w:rFonts w:ascii="Times New Roman" w:eastAsia="Times New Roman" w:hAnsi="Times New Roman"/>
                <w:sz w:val="16"/>
                <w:szCs w:val="16"/>
                <w:lang w:val="ru-RU" w:eastAsia="ru-RU"/>
              </w:rPr>
            </w:pPr>
            <w:r>
              <w:rPr>
                <w:rFonts w:ascii="Times New Roman" w:eastAsia="Times New Roman" w:hAnsi="Times New Roman"/>
                <w:sz w:val="16"/>
                <w:szCs w:val="16"/>
                <w:lang w:val="ru-RU" w:eastAsia="ru-RU"/>
              </w:rPr>
              <w:t>7944</w:t>
            </w:r>
          </w:p>
        </w:tc>
        <w:tc>
          <w:tcPr>
            <w:tcW w:w="1139" w:type="dxa"/>
            <w:shd w:val="clear" w:color="auto" w:fill="auto"/>
            <w:noWrap/>
            <w:hideMark/>
          </w:tcPr>
          <w:p w:rsidR="00E15FE2" w:rsidRPr="00E15FE2" w:rsidRDefault="00E15FE2" w:rsidP="000A66FF">
            <w:pPr>
              <w:tabs>
                <w:tab w:val="left" w:pos="10348"/>
              </w:tabs>
              <w:spacing w:after="0" w:line="240" w:lineRule="auto"/>
              <w:jc w:val="right"/>
              <w:rPr>
                <w:rFonts w:ascii="Times New Roman" w:eastAsia="Times New Roman" w:hAnsi="Times New Roman"/>
                <w:sz w:val="16"/>
                <w:szCs w:val="16"/>
                <w:lang w:val="ru-RU" w:eastAsia="ru-RU"/>
              </w:rPr>
            </w:pPr>
            <w:r w:rsidRPr="00E15FE2">
              <w:rPr>
                <w:rFonts w:ascii="Times New Roman" w:eastAsia="Times New Roman" w:hAnsi="Times New Roman"/>
                <w:sz w:val="16"/>
                <w:szCs w:val="16"/>
                <w:lang w:val="ru-RU" w:eastAsia="ru-RU"/>
              </w:rPr>
              <w:t> </w:t>
            </w:r>
          </w:p>
        </w:tc>
        <w:tc>
          <w:tcPr>
            <w:tcW w:w="1139" w:type="dxa"/>
            <w:shd w:val="clear" w:color="auto" w:fill="auto"/>
            <w:noWrap/>
            <w:hideMark/>
          </w:tcPr>
          <w:p w:rsidR="00E15FE2" w:rsidRPr="00E15FE2" w:rsidRDefault="005E0CB0" w:rsidP="000A66FF">
            <w:pPr>
              <w:tabs>
                <w:tab w:val="left" w:pos="10348"/>
              </w:tabs>
              <w:spacing w:after="0" w:line="240" w:lineRule="auto"/>
              <w:jc w:val="right"/>
              <w:rPr>
                <w:rFonts w:ascii="Times New Roman" w:eastAsia="Times New Roman" w:hAnsi="Times New Roman"/>
                <w:sz w:val="16"/>
                <w:szCs w:val="16"/>
                <w:lang w:val="ru-RU" w:eastAsia="ru-RU"/>
              </w:rPr>
            </w:pPr>
            <w:r>
              <w:rPr>
                <w:rFonts w:ascii="Times New Roman" w:eastAsia="Times New Roman" w:hAnsi="Times New Roman"/>
                <w:sz w:val="16"/>
                <w:szCs w:val="16"/>
                <w:lang w:val="ru-RU" w:eastAsia="ru-RU"/>
              </w:rPr>
              <w:t>14 338</w:t>
            </w:r>
          </w:p>
        </w:tc>
        <w:tc>
          <w:tcPr>
            <w:tcW w:w="1056" w:type="dxa"/>
            <w:shd w:val="clear" w:color="auto" w:fill="auto"/>
            <w:noWrap/>
            <w:hideMark/>
          </w:tcPr>
          <w:p w:rsidR="00E15FE2" w:rsidRPr="00E15FE2" w:rsidRDefault="00E15FE2" w:rsidP="000A66FF">
            <w:pPr>
              <w:tabs>
                <w:tab w:val="left" w:pos="10348"/>
              </w:tabs>
              <w:spacing w:after="0" w:line="240" w:lineRule="auto"/>
              <w:jc w:val="right"/>
              <w:rPr>
                <w:rFonts w:ascii="Times New Roman" w:eastAsia="Times New Roman" w:hAnsi="Times New Roman"/>
                <w:sz w:val="16"/>
                <w:szCs w:val="16"/>
                <w:lang w:val="ru-RU" w:eastAsia="ru-RU"/>
              </w:rPr>
            </w:pPr>
            <w:r w:rsidRPr="00E15FE2">
              <w:rPr>
                <w:rFonts w:ascii="Times New Roman" w:eastAsia="Times New Roman" w:hAnsi="Times New Roman"/>
                <w:sz w:val="16"/>
                <w:szCs w:val="16"/>
                <w:lang w:val="ru-RU" w:eastAsia="ru-RU"/>
              </w:rPr>
              <w:t> </w:t>
            </w:r>
          </w:p>
        </w:tc>
        <w:tc>
          <w:tcPr>
            <w:tcW w:w="1080" w:type="dxa"/>
            <w:shd w:val="clear" w:color="auto" w:fill="auto"/>
            <w:noWrap/>
            <w:hideMark/>
          </w:tcPr>
          <w:p w:rsidR="00E15FE2" w:rsidRPr="00E15FE2" w:rsidRDefault="005E0CB0" w:rsidP="000A66FF">
            <w:pPr>
              <w:tabs>
                <w:tab w:val="left" w:pos="10348"/>
              </w:tabs>
              <w:spacing w:after="0" w:line="240" w:lineRule="auto"/>
              <w:jc w:val="right"/>
              <w:rPr>
                <w:rFonts w:ascii="Times New Roman" w:eastAsia="Times New Roman" w:hAnsi="Times New Roman"/>
                <w:sz w:val="16"/>
                <w:szCs w:val="16"/>
                <w:lang w:val="ru-RU" w:eastAsia="ru-RU"/>
              </w:rPr>
            </w:pPr>
            <w:r>
              <w:rPr>
                <w:rFonts w:ascii="Times New Roman" w:eastAsia="Times New Roman" w:hAnsi="Times New Roman"/>
                <w:sz w:val="16"/>
                <w:szCs w:val="16"/>
                <w:lang w:val="ru-RU" w:eastAsia="ru-RU"/>
              </w:rPr>
              <w:t>10 129</w:t>
            </w:r>
          </w:p>
        </w:tc>
        <w:tc>
          <w:tcPr>
            <w:tcW w:w="981" w:type="dxa"/>
            <w:shd w:val="clear" w:color="auto" w:fill="auto"/>
            <w:noWrap/>
            <w:hideMark/>
          </w:tcPr>
          <w:p w:rsidR="00E15FE2" w:rsidRPr="00E15FE2" w:rsidRDefault="00E15FE2" w:rsidP="000A66FF">
            <w:pPr>
              <w:tabs>
                <w:tab w:val="left" w:pos="10348"/>
              </w:tabs>
              <w:spacing w:after="0" w:line="240" w:lineRule="auto"/>
              <w:jc w:val="right"/>
              <w:rPr>
                <w:rFonts w:ascii="Times New Roman" w:eastAsia="Times New Roman" w:hAnsi="Times New Roman"/>
                <w:sz w:val="16"/>
                <w:szCs w:val="16"/>
                <w:lang w:val="ru-RU" w:eastAsia="ru-RU"/>
              </w:rPr>
            </w:pPr>
            <w:r w:rsidRPr="00E15FE2">
              <w:rPr>
                <w:rFonts w:ascii="Times New Roman" w:eastAsia="Times New Roman" w:hAnsi="Times New Roman"/>
                <w:sz w:val="16"/>
                <w:szCs w:val="16"/>
                <w:lang w:val="ru-RU" w:eastAsia="ru-RU"/>
              </w:rPr>
              <w:t> </w:t>
            </w:r>
          </w:p>
        </w:tc>
      </w:tr>
      <w:tr w:rsidR="00E15FE2" w:rsidRPr="00E15FE2" w:rsidTr="0024053F">
        <w:trPr>
          <w:trHeight w:val="208"/>
        </w:trPr>
        <w:tc>
          <w:tcPr>
            <w:tcW w:w="609" w:type="dxa"/>
            <w:shd w:val="clear" w:color="auto" w:fill="auto"/>
            <w:noWrap/>
            <w:vAlign w:val="bottom"/>
            <w:hideMark/>
          </w:tcPr>
          <w:p w:rsidR="00E15FE2" w:rsidRPr="00E15FE2" w:rsidRDefault="00E15FE2" w:rsidP="000A66FF">
            <w:pPr>
              <w:tabs>
                <w:tab w:val="left" w:pos="10348"/>
              </w:tabs>
              <w:spacing w:after="0" w:line="240" w:lineRule="auto"/>
              <w:jc w:val="right"/>
              <w:rPr>
                <w:rFonts w:ascii="Times New Roman" w:eastAsia="Times New Roman" w:hAnsi="Times New Roman"/>
                <w:color w:val="000000"/>
                <w:sz w:val="16"/>
                <w:szCs w:val="16"/>
                <w:lang w:val="ru-RU" w:eastAsia="ru-RU"/>
              </w:rPr>
            </w:pPr>
            <w:r w:rsidRPr="00E15FE2">
              <w:rPr>
                <w:rFonts w:ascii="Times New Roman" w:eastAsia="Times New Roman" w:hAnsi="Times New Roman"/>
                <w:color w:val="000000"/>
                <w:sz w:val="16"/>
                <w:szCs w:val="16"/>
                <w:lang w:val="ru-RU" w:eastAsia="ru-RU"/>
              </w:rPr>
              <w:t>8</w:t>
            </w:r>
          </w:p>
        </w:tc>
        <w:tc>
          <w:tcPr>
            <w:tcW w:w="2109" w:type="dxa"/>
            <w:shd w:val="clear" w:color="auto" w:fill="auto"/>
            <w:hideMark/>
          </w:tcPr>
          <w:p w:rsidR="00E15FE2" w:rsidRPr="00E15FE2" w:rsidRDefault="00E15FE2" w:rsidP="000A66FF">
            <w:pPr>
              <w:tabs>
                <w:tab w:val="left" w:pos="10348"/>
              </w:tabs>
              <w:spacing w:after="0" w:line="240" w:lineRule="auto"/>
              <w:rPr>
                <w:rFonts w:ascii="Times New Roman" w:eastAsia="Times New Roman" w:hAnsi="Times New Roman"/>
                <w:sz w:val="16"/>
                <w:szCs w:val="16"/>
                <w:lang w:val="ru-RU" w:eastAsia="ru-RU"/>
              </w:rPr>
            </w:pPr>
            <w:r w:rsidRPr="00E15FE2">
              <w:rPr>
                <w:rFonts w:ascii="Times New Roman" w:eastAsia="Times New Roman" w:hAnsi="Times New Roman"/>
                <w:sz w:val="16"/>
                <w:szCs w:val="16"/>
                <w:lang w:val="ru-RU" w:eastAsia="ru-RU"/>
              </w:rPr>
              <w:t>Маліщук Дмитро Васильович ФОП</w:t>
            </w:r>
          </w:p>
        </w:tc>
        <w:tc>
          <w:tcPr>
            <w:tcW w:w="997" w:type="dxa"/>
            <w:shd w:val="clear" w:color="auto" w:fill="auto"/>
            <w:noWrap/>
            <w:hideMark/>
          </w:tcPr>
          <w:p w:rsidR="00E15FE2" w:rsidRPr="00E15FE2" w:rsidRDefault="00E15FE2" w:rsidP="000A66FF">
            <w:pPr>
              <w:tabs>
                <w:tab w:val="left" w:pos="10348"/>
              </w:tabs>
              <w:spacing w:after="0" w:line="240" w:lineRule="auto"/>
              <w:jc w:val="right"/>
              <w:rPr>
                <w:rFonts w:ascii="Times New Roman" w:eastAsia="Times New Roman" w:hAnsi="Times New Roman"/>
                <w:sz w:val="16"/>
                <w:szCs w:val="16"/>
                <w:lang w:val="ru-RU" w:eastAsia="ru-RU"/>
              </w:rPr>
            </w:pPr>
            <w:r w:rsidRPr="00E15FE2">
              <w:rPr>
                <w:rFonts w:ascii="Times New Roman" w:eastAsia="Times New Roman" w:hAnsi="Times New Roman"/>
                <w:sz w:val="16"/>
                <w:szCs w:val="16"/>
                <w:lang w:val="ru-RU" w:eastAsia="ru-RU"/>
              </w:rPr>
              <w:t>29 505</w:t>
            </w:r>
          </w:p>
        </w:tc>
        <w:tc>
          <w:tcPr>
            <w:tcW w:w="1139" w:type="dxa"/>
            <w:shd w:val="clear" w:color="auto" w:fill="auto"/>
            <w:noWrap/>
            <w:hideMark/>
          </w:tcPr>
          <w:p w:rsidR="00E15FE2" w:rsidRPr="00E15FE2" w:rsidRDefault="00E15FE2" w:rsidP="000A66FF">
            <w:pPr>
              <w:tabs>
                <w:tab w:val="left" w:pos="10348"/>
              </w:tabs>
              <w:spacing w:after="0" w:line="240" w:lineRule="auto"/>
              <w:jc w:val="right"/>
              <w:rPr>
                <w:rFonts w:ascii="Times New Roman" w:eastAsia="Times New Roman" w:hAnsi="Times New Roman"/>
                <w:sz w:val="16"/>
                <w:szCs w:val="16"/>
                <w:lang w:val="ru-RU" w:eastAsia="ru-RU"/>
              </w:rPr>
            </w:pPr>
            <w:r w:rsidRPr="00E15FE2">
              <w:rPr>
                <w:rFonts w:ascii="Times New Roman" w:eastAsia="Times New Roman" w:hAnsi="Times New Roman"/>
                <w:sz w:val="16"/>
                <w:szCs w:val="16"/>
                <w:lang w:val="ru-RU" w:eastAsia="ru-RU"/>
              </w:rPr>
              <w:t> </w:t>
            </w:r>
          </w:p>
        </w:tc>
        <w:tc>
          <w:tcPr>
            <w:tcW w:w="1139" w:type="dxa"/>
            <w:shd w:val="clear" w:color="auto" w:fill="auto"/>
            <w:noWrap/>
            <w:hideMark/>
          </w:tcPr>
          <w:p w:rsidR="00E15FE2" w:rsidRPr="00E15FE2" w:rsidRDefault="00E15FE2" w:rsidP="000A66FF">
            <w:pPr>
              <w:tabs>
                <w:tab w:val="left" w:pos="10348"/>
              </w:tabs>
              <w:spacing w:after="0" w:line="240" w:lineRule="auto"/>
              <w:jc w:val="right"/>
              <w:rPr>
                <w:rFonts w:ascii="Times New Roman" w:eastAsia="Times New Roman" w:hAnsi="Times New Roman"/>
                <w:sz w:val="16"/>
                <w:szCs w:val="16"/>
                <w:lang w:val="ru-RU" w:eastAsia="ru-RU"/>
              </w:rPr>
            </w:pPr>
            <w:r w:rsidRPr="00E15FE2">
              <w:rPr>
                <w:rFonts w:ascii="Times New Roman" w:eastAsia="Times New Roman" w:hAnsi="Times New Roman"/>
                <w:sz w:val="16"/>
                <w:szCs w:val="16"/>
                <w:lang w:val="ru-RU" w:eastAsia="ru-RU"/>
              </w:rPr>
              <w:t> </w:t>
            </w:r>
          </w:p>
        </w:tc>
        <w:tc>
          <w:tcPr>
            <w:tcW w:w="1056" w:type="dxa"/>
            <w:shd w:val="clear" w:color="auto" w:fill="auto"/>
            <w:noWrap/>
            <w:hideMark/>
          </w:tcPr>
          <w:p w:rsidR="00E15FE2" w:rsidRPr="00E15FE2" w:rsidRDefault="00E15FE2" w:rsidP="000A66FF">
            <w:pPr>
              <w:tabs>
                <w:tab w:val="left" w:pos="10348"/>
              </w:tabs>
              <w:spacing w:after="0" w:line="240" w:lineRule="auto"/>
              <w:jc w:val="right"/>
              <w:rPr>
                <w:rFonts w:ascii="Times New Roman" w:eastAsia="Times New Roman" w:hAnsi="Times New Roman"/>
                <w:sz w:val="16"/>
                <w:szCs w:val="16"/>
                <w:lang w:val="ru-RU" w:eastAsia="ru-RU"/>
              </w:rPr>
            </w:pPr>
            <w:r w:rsidRPr="00E15FE2">
              <w:rPr>
                <w:rFonts w:ascii="Times New Roman" w:eastAsia="Times New Roman" w:hAnsi="Times New Roman"/>
                <w:sz w:val="16"/>
                <w:szCs w:val="16"/>
                <w:lang w:val="ru-RU" w:eastAsia="ru-RU"/>
              </w:rPr>
              <w:t> </w:t>
            </w:r>
          </w:p>
        </w:tc>
        <w:tc>
          <w:tcPr>
            <w:tcW w:w="1080" w:type="dxa"/>
            <w:shd w:val="clear" w:color="auto" w:fill="auto"/>
            <w:noWrap/>
            <w:hideMark/>
          </w:tcPr>
          <w:p w:rsidR="00E15FE2" w:rsidRPr="00E15FE2" w:rsidRDefault="00E15FE2" w:rsidP="000A66FF">
            <w:pPr>
              <w:tabs>
                <w:tab w:val="left" w:pos="10348"/>
              </w:tabs>
              <w:spacing w:after="0" w:line="240" w:lineRule="auto"/>
              <w:jc w:val="right"/>
              <w:rPr>
                <w:rFonts w:ascii="Times New Roman" w:eastAsia="Times New Roman" w:hAnsi="Times New Roman"/>
                <w:sz w:val="16"/>
                <w:szCs w:val="16"/>
                <w:lang w:val="ru-RU" w:eastAsia="ru-RU"/>
              </w:rPr>
            </w:pPr>
            <w:r w:rsidRPr="00E15FE2">
              <w:rPr>
                <w:rFonts w:ascii="Times New Roman" w:eastAsia="Times New Roman" w:hAnsi="Times New Roman"/>
                <w:sz w:val="16"/>
                <w:szCs w:val="16"/>
                <w:lang w:val="ru-RU" w:eastAsia="ru-RU"/>
              </w:rPr>
              <w:t>29 505</w:t>
            </w:r>
          </w:p>
        </w:tc>
        <w:tc>
          <w:tcPr>
            <w:tcW w:w="981" w:type="dxa"/>
            <w:shd w:val="clear" w:color="auto" w:fill="auto"/>
            <w:noWrap/>
            <w:hideMark/>
          </w:tcPr>
          <w:p w:rsidR="00E15FE2" w:rsidRPr="00E15FE2" w:rsidRDefault="00E15FE2" w:rsidP="000A66FF">
            <w:pPr>
              <w:tabs>
                <w:tab w:val="left" w:pos="10348"/>
              </w:tabs>
              <w:spacing w:after="0" w:line="240" w:lineRule="auto"/>
              <w:jc w:val="right"/>
              <w:rPr>
                <w:rFonts w:ascii="Times New Roman" w:eastAsia="Times New Roman" w:hAnsi="Times New Roman"/>
                <w:sz w:val="16"/>
                <w:szCs w:val="16"/>
                <w:lang w:val="ru-RU" w:eastAsia="ru-RU"/>
              </w:rPr>
            </w:pPr>
            <w:r w:rsidRPr="00E15FE2">
              <w:rPr>
                <w:rFonts w:ascii="Times New Roman" w:eastAsia="Times New Roman" w:hAnsi="Times New Roman"/>
                <w:sz w:val="16"/>
                <w:szCs w:val="16"/>
                <w:lang w:val="ru-RU" w:eastAsia="ru-RU"/>
              </w:rPr>
              <w:t> </w:t>
            </w:r>
          </w:p>
        </w:tc>
      </w:tr>
      <w:tr w:rsidR="00E15FE2" w:rsidRPr="00E15FE2" w:rsidTr="0024053F">
        <w:trPr>
          <w:trHeight w:val="208"/>
        </w:trPr>
        <w:tc>
          <w:tcPr>
            <w:tcW w:w="609" w:type="dxa"/>
            <w:shd w:val="clear" w:color="auto" w:fill="auto"/>
            <w:noWrap/>
            <w:vAlign w:val="bottom"/>
            <w:hideMark/>
          </w:tcPr>
          <w:p w:rsidR="00E15FE2" w:rsidRPr="00E15FE2" w:rsidRDefault="00E15FE2" w:rsidP="000A66FF">
            <w:pPr>
              <w:tabs>
                <w:tab w:val="left" w:pos="10348"/>
              </w:tabs>
              <w:spacing w:after="0" w:line="240" w:lineRule="auto"/>
              <w:jc w:val="right"/>
              <w:rPr>
                <w:rFonts w:ascii="Times New Roman" w:eastAsia="Times New Roman" w:hAnsi="Times New Roman"/>
                <w:color w:val="000000"/>
                <w:sz w:val="16"/>
                <w:szCs w:val="16"/>
                <w:lang w:val="ru-RU" w:eastAsia="ru-RU"/>
              </w:rPr>
            </w:pPr>
            <w:r w:rsidRPr="00E15FE2">
              <w:rPr>
                <w:rFonts w:ascii="Times New Roman" w:eastAsia="Times New Roman" w:hAnsi="Times New Roman"/>
                <w:color w:val="000000"/>
                <w:sz w:val="16"/>
                <w:szCs w:val="16"/>
                <w:lang w:val="ru-RU" w:eastAsia="ru-RU"/>
              </w:rPr>
              <w:t>9</w:t>
            </w:r>
          </w:p>
        </w:tc>
        <w:tc>
          <w:tcPr>
            <w:tcW w:w="2109" w:type="dxa"/>
            <w:shd w:val="clear" w:color="auto" w:fill="auto"/>
            <w:hideMark/>
          </w:tcPr>
          <w:p w:rsidR="00E15FE2" w:rsidRPr="00E15FE2" w:rsidRDefault="005E0CB0" w:rsidP="000A66FF">
            <w:pPr>
              <w:tabs>
                <w:tab w:val="left" w:pos="10348"/>
              </w:tabs>
              <w:spacing w:after="0" w:line="240" w:lineRule="auto"/>
              <w:rPr>
                <w:rFonts w:ascii="Times New Roman" w:eastAsia="Times New Roman" w:hAnsi="Times New Roman"/>
                <w:sz w:val="16"/>
                <w:szCs w:val="16"/>
                <w:lang w:val="ru-RU" w:eastAsia="ru-RU"/>
              </w:rPr>
            </w:pPr>
            <w:r>
              <w:rPr>
                <w:rFonts w:ascii="Times New Roman" w:eastAsia="Times New Roman" w:hAnsi="Times New Roman"/>
                <w:sz w:val="16"/>
                <w:szCs w:val="16"/>
                <w:lang w:val="ru-RU" w:eastAsia="ru-RU"/>
              </w:rPr>
              <w:t>Сантехцентр ТОВ</w:t>
            </w:r>
          </w:p>
        </w:tc>
        <w:tc>
          <w:tcPr>
            <w:tcW w:w="997" w:type="dxa"/>
            <w:shd w:val="clear" w:color="auto" w:fill="auto"/>
            <w:noWrap/>
            <w:hideMark/>
          </w:tcPr>
          <w:p w:rsidR="00E15FE2" w:rsidRPr="00E15FE2" w:rsidRDefault="005E0CB0" w:rsidP="000A66FF">
            <w:pPr>
              <w:tabs>
                <w:tab w:val="left" w:pos="10348"/>
              </w:tabs>
              <w:spacing w:after="0" w:line="240" w:lineRule="auto"/>
              <w:jc w:val="right"/>
              <w:rPr>
                <w:rFonts w:ascii="Times New Roman" w:eastAsia="Times New Roman" w:hAnsi="Times New Roman"/>
                <w:sz w:val="16"/>
                <w:szCs w:val="16"/>
                <w:lang w:val="ru-RU" w:eastAsia="ru-RU"/>
              </w:rPr>
            </w:pPr>
            <w:r>
              <w:rPr>
                <w:rFonts w:ascii="Times New Roman" w:eastAsia="Times New Roman" w:hAnsi="Times New Roman"/>
                <w:sz w:val="16"/>
                <w:szCs w:val="16"/>
                <w:lang w:val="ru-RU" w:eastAsia="ru-RU"/>
              </w:rPr>
              <w:t>6629</w:t>
            </w:r>
          </w:p>
        </w:tc>
        <w:tc>
          <w:tcPr>
            <w:tcW w:w="1139" w:type="dxa"/>
            <w:shd w:val="clear" w:color="auto" w:fill="auto"/>
            <w:noWrap/>
            <w:hideMark/>
          </w:tcPr>
          <w:p w:rsidR="00E15FE2" w:rsidRPr="00E15FE2" w:rsidRDefault="00E15FE2" w:rsidP="000A66FF">
            <w:pPr>
              <w:tabs>
                <w:tab w:val="left" w:pos="10348"/>
              </w:tabs>
              <w:spacing w:after="0" w:line="240" w:lineRule="auto"/>
              <w:jc w:val="right"/>
              <w:rPr>
                <w:rFonts w:ascii="Times New Roman" w:eastAsia="Times New Roman" w:hAnsi="Times New Roman"/>
                <w:sz w:val="16"/>
                <w:szCs w:val="16"/>
                <w:lang w:val="ru-RU" w:eastAsia="ru-RU"/>
              </w:rPr>
            </w:pPr>
            <w:r w:rsidRPr="00E15FE2">
              <w:rPr>
                <w:rFonts w:ascii="Times New Roman" w:eastAsia="Times New Roman" w:hAnsi="Times New Roman"/>
                <w:sz w:val="16"/>
                <w:szCs w:val="16"/>
                <w:lang w:val="ru-RU" w:eastAsia="ru-RU"/>
              </w:rPr>
              <w:t> </w:t>
            </w:r>
          </w:p>
        </w:tc>
        <w:tc>
          <w:tcPr>
            <w:tcW w:w="1139" w:type="dxa"/>
            <w:shd w:val="clear" w:color="auto" w:fill="auto"/>
            <w:noWrap/>
            <w:hideMark/>
          </w:tcPr>
          <w:p w:rsidR="00E15FE2" w:rsidRPr="00E15FE2" w:rsidRDefault="005E0CB0" w:rsidP="000A66FF">
            <w:pPr>
              <w:tabs>
                <w:tab w:val="left" w:pos="10348"/>
              </w:tabs>
              <w:spacing w:after="0" w:line="240" w:lineRule="auto"/>
              <w:jc w:val="right"/>
              <w:rPr>
                <w:rFonts w:ascii="Times New Roman" w:eastAsia="Times New Roman" w:hAnsi="Times New Roman"/>
                <w:sz w:val="16"/>
                <w:szCs w:val="16"/>
                <w:lang w:val="ru-RU" w:eastAsia="ru-RU"/>
              </w:rPr>
            </w:pPr>
            <w:r>
              <w:rPr>
                <w:rFonts w:ascii="Times New Roman" w:eastAsia="Times New Roman" w:hAnsi="Times New Roman"/>
                <w:sz w:val="16"/>
                <w:szCs w:val="16"/>
                <w:lang w:val="ru-RU" w:eastAsia="ru-RU"/>
              </w:rPr>
              <w:t>12 898</w:t>
            </w:r>
          </w:p>
        </w:tc>
        <w:tc>
          <w:tcPr>
            <w:tcW w:w="1056" w:type="dxa"/>
            <w:shd w:val="clear" w:color="auto" w:fill="auto"/>
            <w:noWrap/>
            <w:hideMark/>
          </w:tcPr>
          <w:p w:rsidR="00E15FE2" w:rsidRPr="00E15FE2" w:rsidRDefault="00E15FE2" w:rsidP="000A66FF">
            <w:pPr>
              <w:tabs>
                <w:tab w:val="left" w:pos="10348"/>
              </w:tabs>
              <w:spacing w:after="0" w:line="240" w:lineRule="auto"/>
              <w:jc w:val="right"/>
              <w:rPr>
                <w:rFonts w:ascii="Times New Roman" w:eastAsia="Times New Roman" w:hAnsi="Times New Roman"/>
                <w:sz w:val="16"/>
                <w:szCs w:val="16"/>
                <w:lang w:val="ru-RU" w:eastAsia="ru-RU"/>
              </w:rPr>
            </w:pPr>
            <w:r w:rsidRPr="00E15FE2">
              <w:rPr>
                <w:rFonts w:ascii="Times New Roman" w:eastAsia="Times New Roman" w:hAnsi="Times New Roman"/>
                <w:sz w:val="16"/>
                <w:szCs w:val="16"/>
                <w:lang w:val="ru-RU" w:eastAsia="ru-RU"/>
              </w:rPr>
              <w:t> </w:t>
            </w:r>
          </w:p>
        </w:tc>
        <w:tc>
          <w:tcPr>
            <w:tcW w:w="1080" w:type="dxa"/>
            <w:shd w:val="clear" w:color="auto" w:fill="auto"/>
            <w:noWrap/>
            <w:hideMark/>
          </w:tcPr>
          <w:p w:rsidR="00E15FE2" w:rsidRPr="00E15FE2" w:rsidRDefault="005E0CB0" w:rsidP="000A66FF">
            <w:pPr>
              <w:tabs>
                <w:tab w:val="left" w:pos="10348"/>
              </w:tabs>
              <w:spacing w:after="0" w:line="240" w:lineRule="auto"/>
              <w:jc w:val="right"/>
              <w:rPr>
                <w:rFonts w:ascii="Times New Roman" w:eastAsia="Times New Roman" w:hAnsi="Times New Roman"/>
                <w:sz w:val="16"/>
                <w:szCs w:val="16"/>
                <w:lang w:val="ru-RU" w:eastAsia="ru-RU"/>
              </w:rPr>
            </w:pPr>
            <w:r>
              <w:rPr>
                <w:rFonts w:ascii="Times New Roman" w:eastAsia="Times New Roman" w:hAnsi="Times New Roman"/>
                <w:sz w:val="16"/>
                <w:szCs w:val="16"/>
                <w:lang w:val="ru-RU" w:eastAsia="ru-RU"/>
              </w:rPr>
              <w:t>19 527</w:t>
            </w:r>
          </w:p>
        </w:tc>
        <w:tc>
          <w:tcPr>
            <w:tcW w:w="981" w:type="dxa"/>
            <w:shd w:val="clear" w:color="auto" w:fill="auto"/>
            <w:noWrap/>
            <w:hideMark/>
          </w:tcPr>
          <w:p w:rsidR="00E15FE2" w:rsidRPr="00E15FE2" w:rsidRDefault="00E15FE2" w:rsidP="000A66FF">
            <w:pPr>
              <w:tabs>
                <w:tab w:val="left" w:pos="10348"/>
              </w:tabs>
              <w:spacing w:after="0" w:line="240" w:lineRule="auto"/>
              <w:jc w:val="right"/>
              <w:rPr>
                <w:rFonts w:ascii="Times New Roman" w:eastAsia="Times New Roman" w:hAnsi="Times New Roman"/>
                <w:sz w:val="16"/>
                <w:szCs w:val="16"/>
                <w:lang w:val="ru-RU" w:eastAsia="ru-RU"/>
              </w:rPr>
            </w:pPr>
            <w:r w:rsidRPr="00E15FE2">
              <w:rPr>
                <w:rFonts w:ascii="Times New Roman" w:eastAsia="Times New Roman" w:hAnsi="Times New Roman"/>
                <w:sz w:val="16"/>
                <w:szCs w:val="16"/>
                <w:lang w:val="ru-RU" w:eastAsia="ru-RU"/>
              </w:rPr>
              <w:t> </w:t>
            </w:r>
          </w:p>
        </w:tc>
      </w:tr>
      <w:tr w:rsidR="00E15FE2" w:rsidRPr="00E15FE2" w:rsidTr="0024053F">
        <w:trPr>
          <w:trHeight w:val="208"/>
        </w:trPr>
        <w:tc>
          <w:tcPr>
            <w:tcW w:w="609" w:type="dxa"/>
            <w:shd w:val="clear" w:color="auto" w:fill="auto"/>
            <w:noWrap/>
            <w:vAlign w:val="bottom"/>
            <w:hideMark/>
          </w:tcPr>
          <w:p w:rsidR="00E15FE2" w:rsidRPr="00E15FE2" w:rsidRDefault="00E15FE2" w:rsidP="000A66FF">
            <w:pPr>
              <w:tabs>
                <w:tab w:val="left" w:pos="10348"/>
              </w:tabs>
              <w:spacing w:after="0" w:line="240" w:lineRule="auto"/>
              <w:jc w:val="right"/>
              <w:rPr>
                <w:rFonts w:ascii="Times New Roman" w:eastAsia="Times New Roman" w:hAnsi="Times New Roman"/>
                <w:color w:val="000000"/>
                <w:sz w:val="16"/>
                <w:szCs w:val="16"/>
                <w:lang w:val="ru-RU" w:eastAsia="ru-RU"/>
              </w:rPr>
            </w:pPr>
            <w:r w:rsidRPr="00E15FE2">
              <w:rPr>
                <w:rFonts w:ascii="Times New Roman" w:eastAsia="Times New Roman" w:hAnsi="Times New Roman"/>
                <w:color w:val="000000"/>
                <w:sz w:val="16"/>
                <w:szCs w:val="16"/>
                <w:lang w:val="ru-RU" w:eastAsia="ru-RU"/>
              </w:rPr>
              <w:t>10</w:t>
            </w:r>
          </w:p>
        </w:tc>
        <w:tc>
          <w:tcPr>
            <w:tcW w:w="2109" w:type="dxa"/>
            <w:shd w:val="clear" w:color="auto" w:fill="auto"/>
            <w:hideMark/>
          </w:tcPr>
          <w:p w:rsidR="00E15FE2" w:rsidRPr="00E15FE2" w:rsidRDefault="005E0CB0" w:rsidP="000A66FF">
            <w:pPr>
              <w:tabs>
                <w:tab w:val="left" w:pos="10348"/>
              </w:tabs>
              <w:spacing w:after="0" w:line="240" w:lineRule="auto"/>
              <w:rPr>
                <w:rFonts w:ascii="Times New Roman" w:eastAsia="Times New Roman" w:hAnsi="Times New Roman"/>
                <w:sz w:val="16"/>
                <w:szCs w:val="16"/>
                <w:lang w:val="ru-RU" w:eastAsia="ru-RU"/>
              </w:rPr>
            </w:pPr>
            <w:r>
              <w:rPr>
                <w:rFonts w:ascii="Times New Roman" w:eastAsia="Times New Roman" w:hAnsi="Times New Roman"/>
                <w:sz w:val="16"/>
                <w:szCs w:val="16"/>
                <w:lang w:val="ru-RU" w:eastAsia="ru-RU"/>
              </w:rPr>
              <w:t>Козачок В.Я.</w:t>
            </w:r>
          </w:p>
        </w:tc>
        <w:tc>
          <w:tcPr>
            <w:tcW w:w="997" w:type="dxa"/>
            <w:shd w:val="clear" w:color="auto" w:fill="auto"/>
            <w:noWrap/>
            <w:hideMark/>
          </w:tcPr>
          <w:p w:rsidR="00E15FE2" w:rsidRPr="00E15FE2" w:rsidRDefault="005E0CB0" w:rsidP="000A66FF">
            <w:pPr>
              <w:tabs>
                <w:tab w:val="left" w:pos="10348"/>
              </w:tabs>
              <w:spacing w:after="0" w:line="240" w:lineRule="auto"/>
              <w:jc w:val="right"/>
              <w:rPr>
                <w:rFonts w:ascii="Times New Roman" w:eastAsia="Times New Roman" w:hAnsi="Times New Roman"/>
                <w:sz w:val="16"/>
                <w:szCs w:val="16"/>
                <w:lang w:val="ru-RU" w:eastAsia="ru-RU"/>
              </w:rPr>
            </w:pPr>
            <w:r>
              <w:rPr>
                <w:rFonts w:ascii="Times New Roman" w:eastAsia="Times New Roman" w:hAnsi="Times New Roman"/>
                <w:sz w:val="16"/>
                <w:szCs w:val="16"/>
                <w:lang w:val="ru-RU" w:eastAsia="ru-RU"/>
              </w:rPr>
              <w:t>6 329</w:t>
            </w:r>
          </w:p>
        </w:tc>
        <w:tc>
          <w:tcPr>
            <w:tcW w:w="1139" w:type="dxa"/>
            <w:shd w:val="clear" w:color="auto" w:fill="auto"/>
            <w:noWrap/>
            <w:hideMark/>
          </w:tcPr>
          <w:p w:rsidR="00E15FE2" w:rsidRPr="00E15FE2" w:rsidRDefault="00E15FE2" w:rsidP="000A66FF">
            <w:pPr>
              <w:tabs>
                <w:tab w:val="left" w:pos="10348"/>
              </w:tabs>
              <w:spacing w:after="0" w:line="240" w:lineRule="auto"/>
              <w:jc w:val="right"/>
              <w:rPr>
                <w:rFonts w:ascii="Times New Roman" w:eastAsia="Times New Roman" w:hAnsi="Times New Roman"/>
                <w:sz w:val="16"/>
                <w:szCs w:val="16"/>
                <w:lang w:val="ru-RU" w:eastAsia="ru-RU"/>
              </w:rPr>
            </w:pPr>
            <w:r w:rsidRPr="00E15FE2">
              <w:rPr>
                <w:rFonts w:ascii="Times New Roman" w:eastAsia="Times New Roman" w:hAnsi="Times New Roman"/>
                <w:sz w:val="16"/>
                <w:szCs w:val="16"/>
                <w:lang w:val="ru-RU" w:eastAsia="ru-RU"/>
              </w:rPr>
              <w:t> </w:t>
            </w:r>
          </w:p>
        </w:tc>
        <w:tc>
          <w:tcPr>
            <w:tcW w:w="1139" w:type="dxa"/>
            <w:shd w:val="clear" w:color="auto" w:fill="auto"/>
            <w:noWrap/>
            <w:hideMark/>
          </w:tcPr>
          <w:p w:rsidR="00E15FE2" w:rsidRPr="00E15FE2" w:rsidRDefault="005E0CB0" w:rsidP="000A66FF">
            <w:pPr>
              <w:tabs>
                <w:tab w:val="left" w:pos="10348"/>
              </w:tabs>
              <w:spacing w:after="0" w:line="240" w:lineRule="auto"/>
              <w:jc w:val="right"/>
              <w:rPr>
                <w:rFonts w:ascii="Times New Roman" w:eastAsia="Times New Roman" w:hAnsi="Times New Roman"/>
                <w:sz w:val="16"/>
                <w:szCs w:val="16"/>
                <w:lang w:val="ru-RU" w:eastAsia="ru-RU"/>
              </w:rPr>
            </w:pPr>
            <w:r>
              <w:rPr>
                <w:rFonts w:ascii="Times New Roman" w:eastAsia="Times New Roman" w:hAnsi="Times New Roman"/>
                <w:sz w:val="16"/>
                <w:szCs w:val="16"/>
                <w:lang w:val="ru-RU" w:eastAsia="ru-RU"/>
              </w:rPr>
              <w:t>5 638</w:t>
            </w:r>
          </w:p>
        </w:tc>
        <w:tc>
          <w:tcPr>
            <w:tcW w:w="1056" w:type="dxa"/>
            <w:shd w:val="clear" w:color="auto" w:fill="auto"/>
            <w:noWrap/>
            <w:hideMark/>
          </w:tcPr>
          <w:p w:rsidR="00E15FE2" w:rsidRPr="00E15FE2" w:rsidRDefault="00E15FE2" w:rsidP="000A66FF">
            <w:pPr>
              <w:tabs>
                <w:tab w:val="left" w:pos="10348"/>
              </w:tabs>
              <w:spacing w:after="0" w:line="240" w:lineRule="auto"/>
              <w:jc w:val="right"/>
              <w:rPr>
                <w:rFonts w:ascii="Times New Roman" w:eastAsia="Times New Roman" w:hAnsi="Times New Roman"/>
                <w:sz w:val="16"/>
                <w:szCs w:val="16"/>
                <w:lang w:val="ru-RU" w:eastAsia="ru-RU"/>
              </w:rPr>
            </w:pPr>
            <w:r w:rsidRPr="00E15FE2">
              <w:rPr>
                <w:rFonts w:ascii="Times New Roman" w:eastAsia="Times New Roman" w:hAnsi="Times New Roman"/>
                <w:sz w:val="16"/>
                <w:szCs w:val="16"/>
                <w:lang w:val="ru-RU" w:eastAsia="ru-RU"/>
              </w:rPr>
              <w:t> </w:t>
            </w:r>
          </w:p>
        </w:tc>
        <w:tc>
          <w:tcPr>
            <w:tcW w:w="1080" w:type="dxa"/>
            <w:shd w:val="clear" w:color="auto" w:fill="auto"/>
            <w:noWrap/>
            <w:hideMark/>
          </w:tcPr>
          <w:p w:rsidR="00E15FE2" w:rsidRPr="00E15FE2" w:rsidRDefault="005E0CB0" w:rsidP="000A66FF">
            <w:pPr>
              <w:tabs>
                <w:tab w:val="left" w:pos="10348"/>
              </w:tabs>
              <w:spacing w:after="0" w:line="240" w:lineRule="auto"/>
              <w:jc w:val="right"/>
              <w:rPr>
                <w:rFonts w:ascii="Times New Roman" w:eastAsia="Times New Roman" w:hAnsi="Times New Roman"/>
                <w:sz w:val="16"/>
                <w:szCs w:val="16"/>
                <w:lang w:val="ru-RU" w:eastAsia="ru-RU"/>
              </w:rPr>
            </w:pPr>
            <w:r>
              <w:rPr>
                <w:rFonts w:ascii="Times New Roman" w:eastAsia="Times New Roman" w:hAnsi="Times New Roman"/>
                <w:sz w:val="16"/>
                <w:szCs w:val="16"/>
                <w:lang w:val="ru-RU" w:eastAsia="ru-RU"/>
              </w:rPr>
              <w:t>14 123</w:t>
            </w:r>
          </w:p>
        </w:tc>
        <w:tc>
          <w:tcPr>
            <w:tcW w:w="981" w:type="dxa"/>
            <w:shd w:val="clear" w:color="auto" w:fill="auto"/>
            <w:noWrap/>
            <w:hideMark/>
          </w:tcPr>
          <w:p w:rsidR="00E15FE2" w:rsidRPr="00E15FE2" w:rsidRDefault="00E15FE2" w:rsidP="000A66FF">
            <w:pPr>
              <w:tabs>
                <w:tab w:val="left" w:pos="10348"/>
              </w:tabs>
              <w:spacing w:after="0" w:line="240" w:lineRule="auto"/>
              <w:jc w:val="right"/>
              <w:rPr>
                <w:rFonts w:ascii="Times New Roman" w:eastAsia="Times New Roman" w:hAnsi="Times New Roman"/>
                <w:sz w:val="16"/>
                <w:szCs w:val="16"/>
                <w:lang w:val="ru-RU" w:eastAsia="ru-RU"/>
              </w:rPr>
            </w:pPr>
            <w:r w:rsidRPr="00E15FE2">
              <w:rPr>
                <w:rFonts w:ascii="Times New Roman" w:eastAsia="Times New Roman" w:hAnsi="Times New Roman"/>
                <w:sz w:val="16"/>
                <w:szCs w:val="16"/>
                <w:lang w:val="ru-RU" w:eastAsia="ru-RU"/>
              </w:rPr>
              <w:t> </w:t>
            </w:r>
          </w:p>
        </w:tc>
      </w:tr>
      <w:tr w:rsidR="00E15FE2" w:rsidRPr="00E15FE2" w:rsidTr="0024053F">
        <w:trPr>
          <w:trHeight w:val="208"/>
        </w:trPr>
        <w:tc>
          <w:tcPr>
            <w:tcW w:w="609" w:type="dxa"/>
            <w:shd w:val="clear" w:color="auto" w:fill="auto"/>
            <w:noWrap/>
            <w:vAlign w:val="bottom"/>
            <w:hideMark/>
          </w:tcPr>
          <w:p w:rsidR="00E15FE2" w:rsidRPr="00E15FE2" w:rsidRDefault="00E15FE2" w:rsidP="000A66FF">
            <w:pPr>
              <w:tabs>
                <w:tab w:val="left" w:pos="10348"/>
              </w:tabs>
              <w:spacing w:after="0" w:line="240" w:lineRule="auto"/>
              <w:rPr>
                <w:rFonts w:ascii="Times New Roman" w:eastAsia="Times New Roman" w:hAnsi="Times New Roman"/>
                <w:b/>
                <w:bCs/>
                <w:color w:val="000000"/>
                <w:sz w:val="16"/>
                <w:szCs w:val="16"/>
                <w:lang w:val="ru-RU" w:eastAsia="ru-RU"/>
              </w:rPr>
            </w:pPr>
            <w:r w:rsidRPr="00E15FE2">
              <w:rPr>
                <w:rFonts w:ascii="Times New Roman" w:eastAsia="Times New Roman" w:hAnsi="Times New Roman"/>
                <w:b/>
                <w:bCs/>
                <w:color w:val="000000"/>
                <w:sz w:val="16"/>
                <w:szCs w:val="16"/>
                <w:lang w:val="ru-RU" w:eastAsia="ru-RU"/>
              </w:rPr>
              <w:t> </w:t>
            </w:r>
          </w:p>
        </w:tc>
        <w:tc>
          <w:tcPr>
            <w:tcW w:w="2109" w:type="dxa"/>
            <w:shd w:val="clear" w:color="auto" w:fill="auto"/>
            <w:noWrap/>
            <w:vAlign w:val="bottom"/>
            <w:hideMark/>
          </w:tcPr>
          <w:p w:rsidR="00E15FE2" w:rsidRPr="00E15FE2" w:rsidRDefault="00E15FE2" w:rsidP="000A66FF">
            <w:pPr>
              <w:tabs>
                <w:tab w:val="left" w:pos="10348"/>
              </w:tabs>
              <w:spacing w:after="0" w:line="240" w:lineRule="auto"/>
              <w:rPr>
                <w:rFonts w:ascii="Times New Roman" w:eastAsia="Times New Roman" w:hAnsi="Times New Roman"/>
                <w:b/>
                <w:bCs/>
                <w:color w:val="000000"/>
                <w:sz w:val="16"/>
                <w:szCs w:val="16"/>
                <w:lang w:val="ru-RU" w:eastAsia="ru-RU"/>
              </w:rPr>
            </w:pPr>
            <w:r w:rsidRPr="00E15FE2">
              <w:rPr>
                <w:rFonts w:ascii="Times New Roman" w:eastAsia="Times New Roman" w:hAnsi="Times New Roman"/>
                <w:b/>
                <w:bCs/>
                <w:color w:val="000000"/>
                <w:sz w:val="16"/>
                <w:szCs w:val="16"/>
                <w:lang w:val="ru-RU" w:eastAsia="ru-RU"/>
              </w:rPr>
              <w:t>Всього:</w:t>
            </w:r>
          </w:p>
        </w:tc>
        <w:tc>
          <w:tcPr>
            <w:tcW w:w="997" w:type="dxa"/>
            <w:shd w:val="clear" w:color="auto" w:fill="auto"/>
            <w:noWrap/>
            <w:vAlign w:val="bottom"/>
            <w:hideMark/>
          </w:tcPr>
          <w:p w:rsidR="00E15FE2" w:rsidRPr="00E15FE2" w:rsidRDefault="005E0CB0" w:rsidP="000A66FF">
            <w:pPr>
              <w:tabs>
                <w:tab w:val="left" w:pos="10348"/>
              </w:tabs>
              <w:spacing w:after="0" w:line="240" w:lineRule="auto"/>
              <w:jc w:val="right"/>
              <w:rPr>
                <w:rFonts w:ascii="Times New Roman" w:eastAsia="Times New Roman" w:hAnsi="Times New Roman"/>
                <w:b/>
                <w:bCs/>
                <w:color w:val="000000"/>
                <w:sz w:val="16"/>
                <w:szCs w:val="16"/>
                <w:lang w:val="ru-RU" w:eastAsia="ru-RU"/>
              </w:rPr>
            </w:pPr>
            <w:r>
              <w:rPr>
                <w:rFonts w:ascii="Times New Roman" w:eastAsia="Times New Roman" w:hAnsi="Times New Roman"/>
                <w:b/>
                <w:bCs/>
                <w:color w:val="000000"/>
                <w:sz w:val="16"/>
                <w:szCs w:val="16"/>
                <w:lang w:val="ru-RU" w:eastAsia="ru-RU"/>
              </w:rPr>
              <w:t>16 400 904</w:t>
            </w:r>
          </w:p>
        </w:tc>
        <w:tc>
          <w:tcPr>
            <w:tcW w:w="1139" w:type="dxa"/>
            <w:shd w:val="clear" w:color="auto" w:fill="auto"/>
            <w:noWrap/>
            <w:vAlign w:val="bottom"/>
            <w:hideMark/>
          </w:tcPr>
          <w:p w:rsidR="00E15FE2" w:rsidRPr="00E15FE2" w:rsidRDefault="005E0CB0" w:rsidP="000A66FF">
            <w:pPr>
              <w:tabs>
                <w:tab w:val="left" w:pos="10348"/>
              </w:tabs>
              <w:spacing w:after="0" w:line="240" w:lineRule="auto"/>
              <w:jc w:val="right"/>
              <w:rPr>
                <w:rFonts w:ascii="Times New Roman" w:eastAsia="Times New Roman" w:hAnsi="Times New Roman"/>
                <w:b/>
                <w:bCs/>
                <w:color w:val="000000"/>
                <w:sz w:val="16"/>
                <w:szCs w:val="16"/>
                <w:lang w:val="ru-RU" w:eastAsia="ru-RU"/>
              </w:rPr>
            </w:pPr>
            <w:r>
              <w:rPr>
                <w:rFonts w:ascii="Times New Roman" w:eastAsia="Times New Roman" w:hAnsi="Times New Roman"/>
                <w:b/>
                <w:bCs/>
                <w:color w:val="000000"/>
                <w:sz w:val="16"/>
                <w:szCs w:val="16"/>
                <w:lang w:val="ru-RU" w:eastAsia="ru-RU"/>
              </w:rPr>
              <w:t>1 456 874</w:t>
            </w:r>
          </w:p>
        </w:tc>
        <w:tc>
          <w:tcPr>
            <w:tcW w:w="1139" w:type="dxa"/>
            <w:shd w:val="clear" w:color="auto" w:fill="auto"/>
            <w:noWrap/>
            <w:vAlign w:val="bottom"/>
            <w:hideMark/>
          </w:tcPr>
          <w:p w:rsidR="00E15FE2" w:rsidRPr="00E15FE2" w:rsidRDefault="005E0CB0" w:rsidP="000A66FF">
            <w:pPr>
              <w:tabs>
                <w:tab w:val="left" w:pos="10348"/>
              </w:tabs>
              <w:spacing w:after="0" w:line="240" w:lineRule="auto"/>
              <w:jc w:val="right"/>
              <w:rPr>
                <w:rFonts w:ascii="Times New Roman" w:eastAsia="Times New Roman" w:hAnsi="Times New Roman"/>
                <w:b/>
                <w:bCs/>
                <w:color w:val="000000"/>
                <w:sz w:val="16"/>
                <w:szCs w:val="16"/>
                <w:lang w:val="ru-RU" w:eastAsia="ru-RU"/>
              </w:rPr>
            </w:pPr>
            <w:r>
              <w:rPr>
                <w:rFonts w:ascii="Times New Roman" w:eastAsia="Times New Roman" w:hAnsi="Times New Roman"/>
                <w:b/>
                <w:bCs/>
                <w:color w:val="000000"/>
                <w:sz w:val="16"/>
                <w:szCs w:val="16"/>
                <w:lang w:val="ru-RU" w:eastAsia="ru-RU"/>
              </w:rPr>
              <w:t>66 197 941</w:t>
            </w:r>
          </w:p>
        </w:tc>
        <w:tc>
          <w:tcPr>
            <w:tcW w:w="1056" w:type="dxa"/>
            <w:shd w:val="clear" w:color="auto" w:fill="auto"/>
            <w:noWrap/>
            <w:vAlign w:val="bottom"/>
            <w:hideMark/>
          </w:tcPr>
          <w:p w:rsidR="00E15FE2" w:rsidRPr="00E15FE2" w:rsidRDefault="004C7087" w:rsidP="000A66FF">
            <w:pPr>
              <w:tabs>
                <w:tab w:val="left" w:pos="10348"/>
              </w:tabs>
              <w:spacing w:after="0" w:line="240" w:lineRule="auto"/>
              <w:jc w:val="right"/>
              <w:rPr>
                <w:rFonts w:ascii="Times New Roman" w:eastAsia="Times New Roman" w:hAnsi="Times New Roman"/>
                <w:b/>
                <w:bCs/>
                <w:color w:val="000000"/>
                <w:sz w:val="16"/>
                <w:szCs w:val="16"/>
                <w:lang w:val="ru-RU" w:eastAsia="ru-RU"/>
              </w:rPr>
            </w:pPr>
            <w:r>
              <w:rPr>
                <w:rFonts w:ascii="Times New Roman" w:eastAsia="Times New Roman" w:hAnsi="Times New Roman"/>
                <w:b/>
                <w:bCs/>
                <w:color w:val="000000"/>
                <w:sz w:val="16"/>
                <w:szCs w:val="16"/>
                <w:lang w:val="ru-RU" w:eastAsia="ru-RU"/>
              </w:rPr>
              <w:t>64 203 848</w:t>
            </w:r>
          </w:p>
        </w:tc>
        <w:tc>
          <w:tcPr>
            <w:tcW w:w="1080" w:type="dxa"/>
            <w:shd w:val="clear" w:color="auto" w:fill="auto"/>
            <w:noWrap/>
            <w:vAlign w:val="bottom"/>
            <w:hideMark/>
          </w:tcPr>
          <w:p w:rsidR="00E15FE2" w:rsidRPr="00E15FE2" w:rsidRDefault="00E15FE2" w:rsidP="000A66FF">
            <w:pPr>
              <w:tabs>
                <w:tab w:val="left" w:pos="10348"/>
              </w:tabs>
              <w:spacing w:after="0" w:line="240" w:lineRule="auto"/>
              <w:jc w:val="right"/>
              <w:rPr>
                <w:rFonts w:ascii="Times New Roman" w:eastAsia="Times New Roman" w:hAnsi="Times New Roman"/>
                <w:b/>
                <w:bCs/>
                <w:color w:val="000000"/>
                <w:sz w:val="16"/>
                <w:szCs w:val="16"/>
                <w:lang w:val="ru-RU" w:eastAsia="ru-RU"/>
              </w:rPr>
            </w:pPr>
            <w:r w:rsidRPr="00E15FE2">
              <w:rPr>
                <w:rFonts w:ascii="Times New Roman" w:eastAsia="Times New Roman" w:hAnsi="Times New Roman"/>
                <w:b/>
                <w:bCs/>
                <w:color w:val="000000"/>
                <w:sz w:val="16"/>
                <w:szCs w:val="16"/>
                <w:lang w:val="ru-RU" w:eastAsia="ru-RU"/>
              </w:rPr>
              <w:t>1</w:t>
            </w:r>
            <w:r w:rsidR="004C7087">
              <w:rPr>
                <w:rFonts w:ascii="Times New Roman" w:eastAsia="Times New Roman" w:hAnsi="Times New Roman"/>
                <w:b/>
                <w:bCs/>
                <w:color w:val="000000"/>
                <w:sz w:val="16"/>
                <w:szCs w:val="16"/>
                <w:lang w:val="ru-RU" w:eastAsia="ru-RU"/>
              </w:rPr>
              <w:t>8 385 000</w:t>
            </w:r>
          </w:p>
        </w:tc>
        <w:tc>
          <w:tcPr>
            <w:tcW w:w="981" w:type="dxa"/>
            <w:shd w:val="clear" w:color="auto" w:fill="auto"/>
            <w:noWrap/>
            <w:vAlign w:val="bottom"/>
            <w:hideMark/>
          </w:tcPr>
          <w:p w:rsidR="00E15FE2" w:rsidRPr="00E15FE2" w:rsidRDefault="00E15FE2" w:rsidP="000A66FF">
            <w:pPr>
              <w:tabs>
                <w:tab w:val="left" w:pos="10348"/>
              </w:tabs>
              <w:spacing w:after="0" w:line="240" w:lineRule="auto"/>
              <w:jc w:val="right"/>
              <w:rPr>
                <w:rFonts w:ascii="Times New Roman" w:eastAsia="Times New Roman" w:hAnsi="Times New Roman"/>
                <w:b/>
                <w:bCs/>
                <w:color w:val="000000"/>
                <w:sz w:val="16"/>
                <w:szCs w:val="16"/>
                <w:lang w:val="ru-RU" w:eastAsia="ru-RU"/>
              </w:rPr>
            </w:pPr>
            <w:r w:rsidRPr="00E15FE2">
              <w:rPr>
                <w:rFonts w:ascii="Times New Roman" w:eastAsia="Times New Roman" w:hAnsi="Times New Roman"/>
                <w:b/>
                <w:bCs/>
                <w:color w:val="000000"/>
                <w:sz w:val="16"/>
                <w:szCs w:val="16"/>
                <w:lang w:val="ru-RU" w:eastAsia="ru-RU"/>
              </w:rPr>
              <w:t>1</w:t>
            </w:r>
            <w:r w:rsidR="004C7087">
              <w:rPr>
                <w:rFonts w:ascii="Times New Roman" w:eastAsia="Times New Roman" w:hAnsi="Times New Roman"/>
                <w:b/>
                <w:bCs/>
                <w:color w:val="000000"/>
                <w:sz w:val="16"/>
                <w:szCs w:val="16"/>
                <w:lang w:val="ru-RU" w:eastAsia="ru-RU"/>
              </w:rPr>
              <w:t xml:space="preserve"> 735 699 </w:t>
            </w:r>
          </w:p>
        </w:tc>
      </w:tr>
    </w:tbl>
    <w:p w:rsidR="00432412" w:rsidRDefault="00432412" w:rsidP="000A66FF">
      <w:pPr>
        <w:tabs>
          <w:tab w:val="left" w:pos="10348"/>
        </w:tabs>
        <w:spacing w:after="0"/>
        <w:jc w:val="both"/>
        <w:rPr>
          <w:i/>
          <w:sz w:val="20"/>
          <w:szCs w:val="20"/>
        </w:rPr>
      </w:pPr>
    </w:p>
    <w:p w:rsidR="00E60DBC" w:rsidRDefault="00E60DBC" w:rsidP="000A66FF">
      <w:pPr>
        <w:tabs>
          <w:tab w:val="left" w:pos="10348"/>
        </w:tabs>
        <w:spacing w:after="0"/>
        <w:jc w:val="both"/>
        <w:rPr>
          <w:i/>
          <w:sz w:val="20"/>
          <w:szCs w:val="20"/>
        </w:rPr>
      </w:pPr>
    </w:p>
    <w:p w:rsidR="00432412" w:rsidRPr="00CD6DC0" w:rsidRDefault="00432412" w:rsidP="000A66FF">
      <w:pPr>
        <w:keepNext/>
        <w:tabs>
          <w:tab w:val="left" w:pos="10348"/>
        </w:tabs>
        <w:spacing w:after="0"/>
        <w:ind w:firstLine="709"/>
        <w:jc w:val="right"/>
        <w:rPr>
          <w:i/>
          <w:sz w:val="20"/>
          <w:szCs w:val="20"/>
        </w:rPr>
      </w:pPr>
      <w:r w:rsidRPr="009E4022">
        <w:rPr>
          <w:i/>
          <w:sz w:val="20"/>
          <w:szCs w:val="20"/>
        </w:rPr>
        <w:t xml:space="preserve">Таблиця </w:t>
      </w:r>
      <w:r w:rsidR="00ED4AF2">
        <w:rPr>
          <w:i/>
          <w:sz w:val="20"/>
          <w:szCs w:val="20"/>
        </w:rPr>
        <w:t>1</w:t>
      </w:r>
      <w:r w:rsidR="00730D21">
        <w:rPr>
          <w:i/>
          <w:sz w:val="20"/>
          <w:szCs w:val="20"/>
        </w:rPr>
        <w:t>9</w:t>
      </w:r>
    </w:p>
    <w:p w:rsidR="002B2B77" w:rsidRDefault="00432412" w:rsidP="000A66FF">
      <w:pPr>
        <w:keepNext/>
        <w:tabs>
          <w:tab w:val="left" w:pos="10348"/>
        </w:tabs>
        <w:jc w:val="center"/>
        <w:rPr>
          <w:rFonts w:ascii="Times New Roman" w:hAnsi="Times New Roman"/>
          <w:b/>
          <w:sz w:val="24"/>
          <w:szCs w:val="24"/>
        </w:rPr>
      </w:pPr>
      <w:r w:rsidRPr="00CD6DC0">
        <w:rPr>
          <w:rFonts w:ascii="Times New Roman" w:hAnsi="Times New Roman"/>
          <w:b/>
          <w:sz w:val="24"/>
          <w:szCs w:val="24"/>
        </w:rPr>
        <w:t>10 суб’єктів підприємницької діяльності, перед якими має найбільшу кредиторську заборгованість комунальним підприємством «</w:t>
      </w:r>
      <w:r w:rsidR="00BA189D">
        <w:rPr>
          <w:rFonts w:ascii="Times New Roman" w:hAnsi="Times New Roman"/>
          <w:b/>
          <w:sz w:val="24"/>
          <w:szCs w:val="24"/>
        </w:rPr>
        <w:t>Теплий дім</w:t>
      </w:r>
      <w:r w:rsidRPr="00CD6DC0">
        <w:rPr>
          <w:rFonts w:ascii="Times New Roman" w:hAnsi="Times New Roman"/>
          <w:b/>
          <w:sz w:val="24"/>
          <w:szCs w:val="24"/>
        </w:rPr>
        <w:t>» станом на 01.01.20</w:t>
      </w:r>
      <w:r w:rsidR="002B5794">
        <w:rPr>
          <w:rFonts w:ascii="Times New Roman" w:hAnsi="Times New Roman"/>
          <w:b/>
          <w:sz w:val="24"/>
          <w:szCs w:val="24"/>
        </w:rPr>
        <w:t>20</w:t>
      </w:r>
      <w:r w:rsidRPr="00CD6DC0">
        <w:rPr>
          <w:rFonts w:ascii="Times New Roman" w:hAnsi="Times New Roman"/>
          <w:b/>
          <w:sz w:val="24"/>
          <w:szCs w:val="24"/>
        </w:rPr>
        <w:t xml:space="preserve"> року</w:t>
      </w:r>
      <w:r w:rsidR="007C0D86">
        <w:rPr>
          <w:rFonts w:ascii="Times New Roman" w:hAnsi="Times New Roman"/>
          <w:b/>
          <w:sz w:val="24"/>
          <w:szCs w:val="24"/>
        </w:rPr>
        <w:t>,</w:t>
      </w:r>
    </w:p>
    <w:tbl>
      <w:tblPr>
        <w:tblW w:w="9152" w:type="dxa"/>
        <w:tblInd w:w="9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856"/>
        <w:gridCol w:w="2444"/>
        <w:gridCol w:w="856"/>
        <w:gridCol w:w="857"/>
        <w:gridCol w:w="1255"/>
        <w:gridCol w:w="1171"/>
        <w:gridCol w:w="856"/>
        <w:gridCol w:w="857"/>
      </w:tblGrid>
      <w:tr w:rsidR="00D4783D" w:rsidRPr="00922F0A" w:rsidTr="000B03AD">
        <w:trPr>
          <w:trHeight w:val="284"/>
        </w:trPr>
        <w:tc>
          <w:tcPr>
            <w:tcW w:w="856" w:type="dxa"/>
            <w:vMerge w:val="restart"/>
            <w:shd w:val="clear" w:color="auto" w:fill="auto"/>
            <w:noWrap/>
            <w:vAlign w:val="center"/>
            <w:hideMark/>
          </w:tcPr>
          <w:p w:rsidR="00D4783D" w:rsidRPr="00922F0A" w:rsidRDefault="00D4783D" w:rsidP="000A66FF">
            <w:pPr>
              <w:tabs>
                <w:tab w:val="left" w:pos="10348"/>
              </w:tabs>
              <w:spacing w:after="0" w:line="240" w:lineRule="auto"/>
              <w:jc w:val="center"/>
              <w:rPr>
                <w:rFonts w:ascii="Times New Roman" w:eastAsia="Times New Roman" w:hAnsi="Times New Roman"/>
                <w:b/>
                <w:bCs/>
                <w:sz w:val="16"/>
                <w:szCs w:val="16"/>
                <w:lang w:val="ru-RU" w:eastAsia="ru-RU"/>
              </w:rPr>
            </w:pPr>
            <w:r w:rsidRPr="00922F0A">
              <w:rPr>
                <w:rFonts w:ascii="Times New Roman" w:eastAsia="Times New Roman" w:hAnsi="Times New Roman"/>
                <w:b/>
                <w:bCs/>
                <w:sz w:val="16"/>
                <w:szCs w:val="16"/>
                <w:lang w:val="ru-RU" w:eastAsia="ru-RU"/>
              </w:rPr>
              <w:t>№п/п</w:t>
            </w:r>
          </w:p>
        </w:tc>
        <w:tc>
          <w:tcPr>
            <w:tcW w:w="2444" w:type="dxa"/>
            <w:vMerge w:val="restart"/>
            <w:shd w:val="clear" w:color="auto" w:fill="auto"/>
            <w:noWrap/>
            <w:hideMark/>
          </w:tcPr>
          <w:p w:rsidR="00D4783D" w:rsidRPr="00922F0A" w:rsidRDefault="00D4783D" w:rsidP="000A66FF">
            <w:pPr>
              <w:tabs>
                <w:tab w:val="left" w:pos="10348"/>
              </w:tabs>
              <w:spacing w:after="0" w:line="240" w:lineRule="auto"/>
              <w:jc w:val="center"/>
              <w:rPr>
                <w:rFonts w:ascii="Times New Roman" w:eastAsia="Times New Roman" w:hAnsi="Times New Roman"/>
                <w:b/>
                <w:bCs/>
                <w:sz w:val="16"/>
                <w:szCs w:val="16"/>
                <w:lang w:val="ru-RU" w:eastAsia="ru-RU"/>
              </w:rPr>
            </w:pPr>
            <w:r w:rsidRPr="00922F0A">
              <w:rPr>
                <w:rFonts w:ascii="Times New Roman" w:eastAsia="Times New Roman" w:hAnsi="Times New Roman"/>
                <w:b/>
                <w:bCs/>
                <w:sz w:val="16"/>
                <w:szCs w:val="16"/>
                <w:lang w:val="ru-RU" w:eastAsia="ru-RU"/>
              </w:rPr>
              <w:t>Постачальник</w:t>
            </w:r>
          </w:p>
        </w:tc>
        <w:tc>
          <w:tcPr>
            <w:tcW w:w="1713" w:type="dxa"/>
            <w:gridSpan w:val="2"/>
            <w:shd w:val="clear" w:color="auto" w:fill="auto"/>
            <w:hideMark/>
          </w:tcPr>
          <w:p w:rsidR="00D4783D" w:rsidRPr="00922F0A" w:rsidRDefault="00D4783D" w:rsidP="000A66FF">
            <w:pPr>
              <w:tabs>
                <w:tab w:val="left" w:pos="10348"/>
              </w:tabs>
              <w:spacing w:after="0" w:line="240" w:lineRule="auto"/>
              <w:jc w:val="center"/>
              <w:rPr>
                <w:rFonts w:ascii="Times New Roman" w:eastAsia="Times New Roman" w:hAnsi="Times New Roman"/>
                <w:b/>
                <w:bCs/>
                <w:sz w:val="16"/>
                <w:szCs w:val="16"/>
                <w:lang w:val="ru-RU" w:eastAsia="ru-RU"/>
              </w:rPr>
            </w:pPr>
            <w:r w:rsidRPr="00922F0A">
              <w:rPr>
                <w:rFonts w:ascii="Times New Roman" w:eastAsia="Times New Roman" w:hAnsi="Times New Roman"/>
                <w:b/>
                <w:bCs/>
                <w:sz w:val="16"/>
                <w:szCs w:val="16"/>
                <w:lang w:val="ru-RU" w:eastAsia="ru-RU"/>
              </w:rPr>
              <w:t>Борг на 01.01.19</w:t>
            </w:r>
          </w:p>
        </w:tc>
        <w:tc>
          <w:tcPr>
            <w:tcW w:w="1255" w:type="dxa"/>
            <w:vMerge w:val="restart"/>
            <w:shd w:val="clear" w:color="auto" w:fill="auto"/>
            <w:hideMark/>
          </w:tcPr>
          <w:p w:rsidR="00D4783D" w:rsidRPr="00922F0A" w:rsidRDefault="00D4783D" w:rsidP="000A66FF">
            <w:pPr>
              <w:tabs>
                <w:tab w:val="left" w:pos="10348"/>
              </w:tabs>
              <w:spacing w:after="0" w:line="240" w:lineRule="auto"/>
              <w:jc w:val="center"/>
              <w:rPr>
                <w:rFonts w:ascii="Times New Roman" w:eastAsia="Times New Roman" w:hAnsi="Times New Roman"/>
                <w:b/>
                <w:bCs/>
                <w:sz w:val="16"/>
                <w:szCs w:val="16"/>
                <w:lang w:val="ru-RU" w:eastAsia="ru-RU"/>
              </w:rPr>
            </w:pPr>
            <w:r w:rsidRPr="00922F0A">
              <w:rPr>
                <w:rFonts w:ascii="Times New Roman" w:eastAsia="Times New Roman" w:hAnsi="Times New Roman"/>
                <w:b/>
                <w:bCs/>
                <w:sz w:val="16"/>
                <w:szCs w:val="16"/>
                <w:lang w:val="ru-RU" w:eastAsia="ru-RU"/>
              </w:rPr>
              <w:t>Збільшення боргу</w:t>
            </w:r>
          </w:p>
        </w:tc>
        <w:tc>
          <w:tcPr>
            <w:tcW w:w="1171" w:type="dxa"/>
            <w:vMerge w:val="restart"/>
            <w:shd w:val="clear" w:color="auto" w:fill="auto"/>
            <w:hideMark/>
          </w:tcPr>
          <w:p w:rsidR="00D4783D" w:rsidRPr="00922F0A" w:rsidRDefault="00D4783D" w:rsidP="000A66FF">
            <w:pPr>
              <w:tabs>
                <w:tab w:val="left" w:pos="10348"/>
              </w:tabs>
              <w:spacing w:after="0" w:line="240" w:lineRule="auto"/>
              <w:jc w:val="center"/>
              <w:rPr>
                <w:rFonts w:ascii="Times New Roman" w:eastAsia="Times New Roman" w:hAnsi="Times New Roman"/>
                <w:b/>
                <w:bCs/>
                <w:sz w:val="16"/>
                <w:szCs w:val="16"/>
                <w:lang w:val="ru-RU" w:eastAsia="ru-RU"/>
              </w:rPr>
            </w:pPr>
            <w:r w:rsidRPr="00922F0A">
              <w:rPr>
                <w:rFonts w:ascii="Times New Roman" w:eastAsia="Times New Roman" w:hAnsi="Times New Roman"/>
                <w:b/>
                <w:bCs/>
                <w:sz w:val="16"/>
                <w:szCs w:val="16"/>
                <w:lang w:val="ru-RU" w:eastAsia="ru-RU"/>
              </w:rPr>
              <w:t>Погашення боргу</w:t>
            </w:r>
          </w:p>
        </w:tc>
        <w:tc>
          <w:tcPr>
            <w:tcW w:w="1713" w:type="dxa"/>
            <w:gridSpan w:val="2"/>
            <w:shd w:val="clear" w:color="auto" w:fill="auto"/>
            <w:hideMark/>
          </w:tcPr>
          <w:p w:rsidR="00D4783D" w:rsidRPr="00922F0A" w:rsidRDefault="00D4783D" w:rsidP="000A66FF">
            <w:pPr>
              <w:tabs>
                <w:tab w:val="left" w:pos="10348"/>
              </w:tabs>
              <w:spacing w:after="0" w:line="240" w:lineRule="auto"/>
              <w:jc w:val="center"/>
              <w:rPr>
                <w:rFonts w:ascii="Times New Roman" w:eastAsia="Times New Roman" w:hAnsi="Times New Roman"/>
                <w:b/>
                <w:bCs/>
                <w:sz w:val="16"/>
                <w:szCs w:val="16"/>
                <w:lang w:val="ru-RU" w:eastAsia="ru-RU"/>
              </w:rPr>
            </w:pPr>
            <w:r>
              <w:rPr>
                <w:rFonts w:ascii="Times New Roman" w:eastAsia="Times New Roman" w:hAnsi="Times New Roman"/>
                <w:b/>
                <w:bCs/>
                <w:sz w:val="16"/>
                <w:szCs w:val="16"/>
                <w:lang w:val="ru-RU" w:eastAsia="ru-RU"/>
              </w:rPr>
              <w:t>Борг на 0</w:t>
            </w:r>
            <w:r w:rsidRPr="00922F0A">
              <w:rPr>
                <w:rFonts w:ascii="Times New Roman" w:eastAsia="Times New Roman" w:hAnsi="Times New Roman"/>
                <w:b/>
                <w:bCs/>
                <w:sz w:val="16"/>
                <w:szCs w:val="16"/>
                <w:lang w:val="ru-RU" w:eastAsia="ru-RU"/>
              </w:rPr>
              <w:t>1.12.</w:t>
            </w:r>
            <w:r w:rsidR="00A1630B">
              <w:rPr>
                <w:rFonts w:ascii="Times New Roman" w:eastAsia="Times New Roman" w:hAnsi="Times New Roman"/>
                <w:b/>
                <w:bCs/>
                <w:sz w:val="16"/>
                <w:szCs w:val="16"/>
                <w:lang w:val="ru-RU" w:eastAsia="ru-RU"/>
              </w:rPr>
              <w:t>19</w:t>
            </w:r>
          </w:p>
        </w:tc>
      </w:tr>
      <w:tr w:rsidR="00D4783D" w:rsidRPr="00922F0A" w:rsidTr="000B03AD">
        <w:trPr>
          <w:trHeight w:val="284"/>
        </w:trPr>
        <w:tc>
          <w:tcPr>
            <w:tcW w:w="856" w:type="dxa"/>
            <w:vMerge/>
            <w:vAlign w:val="center"/>
            <w:hideMark/>
          </w:tcPr>
          <w:p w:rsidR="00D4783D" w:rsidRPr="00922F0A" w:rsidRDefault="00D4783D" w:rsidP="000A66FF">
            <w:pPr>
              <w:tabs>
                <w:tab w:val="left" w:pos="10348"/>
              </w:tabs>
              <w:spacing w:after="0" w:line="240" w:lineRule="auto"/>
              <w:rPr>
                <w:rFonts w:ascii="Times New Roman" w:eastAsia="Times New Roman" w:hAnsi="Times New Roman"/>
                <w:b/>
                <w:bCs/>
                <w:sz w:val="16"/>
                <w:szCs w:val="16"/>
                <w:lang w:val="ru-RU" w:eastAsia="ru-RU"/>
              </w:rPr>
            </w:pPr>
          </w:p>
        </w:tc>
        <w:tc>
          <w:tcPr>
            <w:tcW w:w="2444" w:type="dxa"/>
            <w:vMerge/>
            <w:vAlign w:val="center"/>
            <w:hideMark/>
          </w:tcPr>
          <w:p w:rsidR="00D4783D" w:rsidRPr="00922F0A" w:rsidRDefault="00D4783D" w:rsidP="000A66FF">
            <w:pPr>
              <w:tabs>
                <w:tab w:val="left" w:pos="10348"/>
              </w:tabs>
              <w:spacing w:after="0" w:line="240" w:lineRule="auto"/>
              <w:rPr>
                <w:rFonts w:ascii="Times New Roman" w:eastAsia="Times New Roman" w:hAnsi="Times New Roman"/>
                <w:b/>
                <w:bCs/>
                <w:sz w:val="16"/>
                <w:szCs w:val="16"/>
                <w:lang w:val="ru-RU" w:eastAsia="ru-RU"/>
              </w:rPr>
            </w:pPr>
          </w:p>
        </w:tc>
        <w:tc>
          <w:tcPr>
            <w:tcW w:w="856" w:type="dxa"/>
            <w:shd w:val="clear" w:color="auto" w:fill="auto"/>
            <w:hideMark/>
          </w:tcPr>
          <w:p w:rsidR="00D4783D" w:rsidRPr="00922F0A" w:rsidRDefault="00D4783D" w:rsidP="000A66FF">
            <w:pPr>
              <w:tabs>
                <w:tab w:val="left" w:pos="10348"/>
              </w:tabs>
              <w:spacing w:after="0" w:line="240" w:lineRule="auto"/>
              <w:jc w:val="center"/>
              <w:rPr>
                <w:rFonts w:ascii="Times New Roman" w:eastAsia="Times New Roman" w:hAnsi="Times New Roman"/>
                <w:b/>
                <w:bCs/>
                <w:sz w:val="16"/>
                <w:szCs w:val="16"/>
                <w:lang w:val="ru-RU" w:eastAsia="ru-RU"/>
              </w:rPr>
            </w:pPr>
            <w:r w:rsidRPr="00922F0A">
              <w:rPr>
                <w:rFonts w:ascii="Times New Roman" w:eastAsia="Times New Roman" w:hAnsi="Times New Roman"/>
                <w:b/>
                <w:bCs/>
                <w:sz w:val="16"/>
                <w:szCs w:val="16"/>
                <w:lang w:val="ru-RU" w:eastAsia="ru-RU"/>
              </w:rPr>
              <w:t>Борг</w:t>
            </w:r>
          </w:p>
        </w:tc>
        <w:tc>
          <w:tcPr>
            <w:tcW w:w="857" w:type="dxa"/>
            <w:shd w:val="clear" w:color="auto" w:fill="auto"/>
            <w:hideMark/>
          </w:tcPr>
          <w:p w:rsidR="00D4783D" w:rsidRPr="00922F0A" w:rsidRDefault="00D4783D" w:rsidP="000A66FF">
            <w:pPr>
              <w:tabs>
                <w:tab w:val="left" w:pos="10348"/>
              </w:tabs>
              <w:spacing w:after="0" w:line="240" w:lineRule="auto"/>
              <w:jc w:val="center"/>
              <w:rPr>
                <w:rFonts w:ascii="Times New Roman" w:eastAsia="Times New Roman" w:hAnsi="Times New Roman"/>
                <w:b/>
                <w:bCs/>
                <w:sz w:val="16"/>
                <w:szCs w:val="16"/>
                <w:lang w:val="ru-RU" w:eastAsia="ru-RU"/>
              </w:rPr>
            </w:pPr>
            <w:r w:rsidRPr="00922F0A">
              <w:rPr>
                <w:rFonts w:ascii="Times New Roman" w:eastAsia="Times New Roman" w:hAnsi="Times New Roman"/>
                <w:b/>
                <w:bCs/>
                <w:sz w:val="16"/>
                <w:szCs w:val="16"/>
                <w:lang w:val="ru-RU" w:eastAsia="ru-RU"/>
              </w:rPr>
              <w:t>Аванс</w:t>
            </w:r>
          </w:p>
        </w:tc>
        <w:tc>
          <w:tcPr>
            <w:tcW w:w="1255" w:type="dxa"/>
            <w:vMerge/>
            <w:vAlign w:val="center"/>
            <w:hideMark/>
          </w:tcPr>
          <w:p w:rsidR="00D4783D" w:rsidRPr="00922F0A" w:rsidRDefault="00D4783D" w:rsidP="000A66FF">
            <w:pPr>
              <w:tabs>
                <w:tab w:val="left" w:pos="10348"/>
              </w:tabs>
              <w:spacing w:after="0" w:line="240" w:lineRule="auto"/>
              <w:rPr>
                <w:rFonts w:ascii="Times New Roman" w:eastAsia="Times New Roman" w:hAnsi="Times New Roman"/>
                <w:b/>
                <w:bCs/>
                <w:sz w:val="16"/>
                <w:szCs w:val="16"/>
                <w:lang w:val="ru-RU" w:eastAsia="ru-RU"/>
              </w:rPr>
            </w:pPr>
          </w:p>
        </w:tc>
        <w:tc>
          <w:tcPr>
            <w:tcW w:w="1171" w:type="dxa"/>
            <w:vMerge/>
            <w:vAlign w:val="center"/>
            <w:hideMark/>
          </w:tcPr>
          <w:p w:rsidR="00D4783D" w:rsidRPr="00922F0A" w:rsidRDefault="00D4783D" w:rsidP="000A66FF">
            <w:pPr>
              <w:tabs>
                <w:tab w:val="left" w:pos="10348"/>
              </w:tabs>
              <w:spacing w:after="0" w:line="240" w:lineRule="auto"/>
              <w:rPr>
                <w:rFonts w:ascii="Times New Roman" w:eastAsia="Times New Roman" w:hAnsi="Times New Roman"/>
                <w:b/>
                <w:bCs/>
                <w:sz w:val="16"/>
                <w:szCs w:val="16"/>
                <w:lang w:val="ru-RU" w:eastAsia="ru-RU"/>
              </w:rPr>
            </w:pPr>
          </w:p>
        </w:tc>
        <w:tc>
          <w:tcPr>
            <w:tcW w:w="856" w:type="dxa"/>
            <w:shd w:val="clear" w:color="auto" w:fill="auto"/>
            <w:hideMark/>
          </w:tcPr>
          <w:p w:rsidR="00D4783D" w:rsidRPr="00922F0A" w:rsidRDefault="00D4783D" w:rsidP="000A66FF">
            <w:pPr>
              <w:tabs>
                <w:tab w:val="left" w:pos="10348"/>
              </w:tabs>
              <w:spacing w:after="0" w:line="240" w:lineRule="auto"/>
              <w:jc w:val="center"/>
              <w:rPr>
                <w:rFonts w:ascii="Times New Roman" w:eastAsia="Times New Roman" w:hAnsi="Times New Roman"/>
                <w:b/>
                <w:bCs/>
                <w:sz w:val="16"/>
                <w:szCs w:val="16"/>
                <w:lang w:val="ru-RU" w:eastAsia="ru-RU"/>
              </w:rPr>
            </w:pPr>
            <w:r w:rsidRPr="00922F0A">
              <w:rPr>
                <w:rFonts w:ascii="Times New Roman" w:eastAsia="Times New Roman" w:hAnsi="Times New Roman"/>
                <w:b/>
                <w:bCs/>
                <w:sz w:val="16"/>
                <w:szCs w:val="16"/>
                <w:lang w:val="ru-RU" w:eastAsia="ru-RU"/>
              </w:rPr>
              <w:t>Борг</w:t>
            </w:r>
          </w:p>
        </w:tc>
        <w:tc>
          <w:tcPr>
            <w:tcW w:w="857" w:type="dxa"/>
            <w:shd w:val="clear" w:color="auto" w:fill="auto"/>
            <w:hideMark/>
          </w:tcPr>
          <w:p w:rsidR="00D4783D" w:rsidRPr="00922F0A" w:rsidRDefault="00D4783D" w:rsidP="000A66FF">
            <w:pPr>
              <w:tabs>
                <w:tab w:val="left" w:pos="10348"/>
              </w:tabs>
              <w:spacing w:after="0" w:line="240" w:lineRule="auto"/>
              <w:jc w:val="center"/>
              <w:rPr>
                <w:rFonts w:ascii="Times New Roman" w:eastAsia="Times New Roman" w:hAnsi="Times New Roman"/>
                <w:b/>
                <w:bCs/>
                <w:sz w:val="16"/>
                <w:szCs w:val="16"/>
                <w:lang w:val="ru-RU" w:eastAsia="ru-RU"/>
              </w:rPr>
            </w:pPr>
            <w:r w:rsidRPr="00922F0A">
              <w:rPr>
                <w:rFonts w:ascii="Times New Roman" w:eastAsia="Times New Roman" w:hAnsi="Times New Roman"/>
                <w:b/>
                <w:bCs/>
                <w:sz w:val="16"/>
                <w:szCs w:val="16"/>
                <w:lang w:val="ru-RU" w:eastAsia="ru-RU"/>
              </w:rPr>
              <w:t>Аванс</w:t>
            </w:r>
          </w:p>
        </w:tc>
      </w:tr>
      <w:tr w:rsidR="00D4783D" w:rsidRPr="00922F0A" w:rsidTr="000B03AD">
        <w:trPr>
          <w:trHeight w:val="284"/>
        </w:trPr>
        <w:tc>
          <w:tcPr>
            <w:tcW w:w="856" w:type="dxa"/>
            <w:shd w:val="clear" w:color="auto" w:fill="auto"/>
            <w:noWrap/>
            <w:vAlign w:val="bottom"/>
            <w:hideMark/>
          </w:tcPr>
          <w:p w:rsidR="00D4783D" w:rsidRPr="00922F0A" w:rsidRDefault="00D4783D" w:rsidP="000A66FF">
            <w:pPr>
              <w:tabs>
                <w:tab w:val="left" w:pos="10348"/>
              </w:tabs>
              <w:spacing w:after="0" w:line="240" w:lineRule="auto"/>
              <w:jc w:val="right"/>
              <w:rPr>
                <w:rFonts w:ascii="Times New Roman" w:eastAsia="Times New Roman" w:hAnsi="Times New Roman"/>
                <w:sz w:val="16"/>
                <w:szCs w:val="16"/>
                <w:lang w:val="ru-RU" w:eastAsia="ru-RU"/>
              </w:rPr>
            </w:pPr>
            <w:r w:rsidRPr="00922F0A">
              <w:rPr>
                <w:rFonts w:ascii="Times New Roman" w:eastAsia="Times New Roman" w:hAnsi="Times New Roman"/>
                <w:sz w:val="16"/>
                <w:szCs w:val="16"/>
                <w:lang w:val="ru-RU" w:eastAsia="ru-RU"/>
              </w:rPr>
              <w:t>1</w:t>
            </w:r>
          </w:p>
        </w:tc>
        <w:tc>
          <w:tcPr>
            <w:tcW w:w="2444" w:type="dxa"/>
            <w:shd w:val="clear" w:color="auto" w:fill="auto"/>
            <w:hideMark/>
          </w:tcPr>
          <w:p w:rsidR="00D4783D" w:rsidRPr="00922F0A" w:rsidRDefault="00D4783D" w:rsidP="000A66FF">
            <w:pPr>
              <w:tabs>
                <w:tab w:val="left" w:pos="10348"/>
              </w:tabs>
              <w:spacing w:after="0" w:line="240" w:lineRule="auto"/>
              <w:rPr>
                <w:rFonts w:ascii="Times New Roman" w:eastAsia="Times New Roman" w:hAnsi="Times New Roman"/>
                <w:sz w:val="16"/>
                <w:szCs w:val="16"/>
                <w:lang w:val="ru-RU" w:eastAsia="ru-RU"/>
              </w:rPr>
            </w:pPr>
            <w:r w:rsidRPr="00922F0A">
              <w:rPr>
                <w:rFonts w:ascii="Times New Roman" w:eastAsia="Times New Roman" w:hAnsi="Times New Roman"/>
                <w:sz w:val="16"/>
                <w:szCs w:val="16"/>
                <w:lang w:val="ru-RU" w:eastAsia="ru-RU"/>
              </w:rPr>
              <w:t>ДМП " ІФТКЕ "</w:t>
            </w:r>
          </w:p>
        </w:tc>
        <w:tc>
          <w:tcPr>
            <w:tcW w:w="856" w:type="dxa"/>
            <w:shd w:val="clear" w:color="auto" w:fill="auto"/>
            <w:noWrap/>
            <w:hideMark/>
          </w:tcPr>
          <w:p w:rsidR="00D4783D" w:rsidRPr="00922F0A" w:rsidRDefault="001543D0" w:rsidP="000A66FF">
            <w:pPr>
              <w:tabs>
                <w:tab w:val="left" w:pos="10348"/>
              </w:tabs>
              <w:spacing w:after="0" w:line="240" w:lineRule="auto"/>
              <w:jc w:val="right"/>
              <w:rPr>
                <w:rFonts w:ascii="Times New Roman" w:eastAsia="Times New Roman" w:hAnsi="Times New Roman"/>
                <w:sz w:val="16"/>
                <w:szCs w:val="16"/>
                <w:lang w:val="ru-RU" w:eastAsia="ru-RU"/>
              </w:rPr>
            </w:pPr>
            <w:r>
              <w:rPr>
                <w:rFonts w:ascii="Times New Roman" w:eastAsia="Times New Roman" w:hAnsi="Times New Roman"/>
                <w:sz w:val="16"/>
                <w:szCs w:val="16"/>
                <w:lang w:val="ru-RU" w:eastAsia="ru-RU"/>
              </w:rPr>
              <w:t>1 994 222</w:t>
            </w:r>
          </w:p>
        </w:tc>
        <w:tc>
          <w:tcPr>
            <w:tcW w:w="857" w:type="dxa"/>
            <w:shd w:val="clear" w:color="auto" w:fill="auto"/>
            <w:noWrap/>
            <w:hideMark/>
          </w:tcPr>
          <w:p w:rsidR="00D4783D" w:rsidRPr="00922F0A" w:rsidRDefault="00D4783D" w:rsidP="000A66FF">
            <w:pPr>
              <w:tabs>
                <w:tab w:val="left" w:pos="10348"/>
              </w:tabs>
              <w:spacing w:after="0" w:line="240" w:lineRule="auto"/>
              <w:jc w:val="right"/>
              <w:rPr>
                <w:rFonts w:ascii="Times New Roman" w:eastAsia="Times New Roman" w:hAnsi="Times New Roman"/>
                <w:sz w:val="16"/>
                <w:szCs w:val="16"/>
                <w:lang w:val="ru-RU" w:eastAsia="ru-RU"/>
              </w:rPr>
            </w:pPr>
          </w:p>
        </w:tc>
        <w:tc>
          <w:tcPr>
            <w:tcW w:w="1255" w:type="dxa"/>
            <w:shd w:val="clear" w:color="auto" w:fill="auto"/>
            <w:noWrap/>
            <w:hideMark/>
          </w:tcPr>
          <w:p w:rsidR="00D4783D" w:rsidRPr="00922F0A" w:rsidRDefault="001543D0" w:rsidP="000A66FF">
            <w:pPr>
              <w:tabs>
                <w:tab w:val="left" w:pos="10348"/>
              </w:tabs>
              <w:spacing w:after="0" w:line="240" w:lineRule="auto"/>
              <w:jc w:val="right"/>
              <w:rPr>
                <w:rFonts w:ascii="Times New Roman" w:eastAsia="Times New Roman" w:hAnsi="Times New Roman"/>
                <w:sz w:val="16"/>
                <w:szCs w:val="16"/>
                <w:lang w:val="ru-RU" w:eastAsia="ru-RU"/>
              </w:rPr>
            </w:pPr>
            <w:r>
              <w:rPr>
                <w:rFonts w:ascii="Times New Roman" w:eastAsia="Times New Roman" w:hAnsi="Times New Roman"/>
                <w:sz w:val="16"/>
                <w:szCs w:val="16"/>
                <w:lang w:val="ru-RU" w:eastAsia="ru-RU"/>
              </w:rPr>
              <w:t>5 083 356</w:t>
            </w:r>
          </w:p>
        </w:tc>
        <w:tc>
          <w:tcPr>
            <w:tcW w:w="1171" w:type="dxa"/>
            <w:shd w:val="clear" w:color="auto" w:fill="auto"/>
            <w:noWrap/>
            <w:hideMark/>
          </w:tcPr>
          <w:p w:rsidR="00D4783D" w:rsidRPr="00922F0A" w:rsidRDefault="001543D0" w:rsidP="000A66FF">
            <w:pPr>
              <w:tabs>
                <w:tab w:val="left" w:pos="10348"/>
              </w:tabs>
              <w:spacing w:after="0" w:line="240" w:lineRule="auto"/>
              <w:jc w:val="right"/>
              <w:rPr>
                <w:rFonts w:ascii="Times New Roman" w:eastAsia="Times New Roman" w:hAnsi="Times New Roman"/>
                <w:sz w:val="16"/>
                <w:szCs w:val="16"/>
                <w:lang w:val="ru-RU" w:eastAsia="ru-RU"/>
              </w:rPr>
            </w:pPr>
            <w:r>
              <w:rPr>
                <w:rFonts w:ascii="Times New Roman" w:eastAsia="Times New Roman" w:hAnsi="Times New Roman"/>
                <w:sz w:val="16"/>
                <w:szCs w:val="16"/>
                <w:lang w:val="ru-RU" w:eastAsia="ru-RU"/>
              </w:rPr>
              <w:t>1 350 353</w:t>
            </w:r>
          </w:p>
        </w:tc>
        <w:tc>
          <w:tcPr>
            <w:tcW w:w="856" w:type="dxa"/>
            <w:shd w:val="clear" w:color="auto" w:fill="auto"/>
            <w:noWrap/>
            <w:hideMark/>
          </w:tcPr>
          <w:p w:rsidR="00D4783D" w:rsidRPr="00922F0A" w:rsidRDefault="001543D0" w:rsidP="000A66FF">
            <w:pPr>
              <w:tabs>
                <w:tab w:val="left" w:pos="10348"/>
              </w:tabs>
              <w:spacing w:after="0" w:line="240" w:lineRule="auto"/>
              <w:jc w:val="right"/>
              <w:rPr>
                <w:rFonts w:ascii="Times New Roman" w:eastAsia="Times New Roman" w:hAnsi="Times New Roman"/>
                <w:sz w:val="16"/>
                <w:szCs w:val="16"/>
                <w:lang w:val="ru-RU" w:eastAsia="ru-RU"/>
              </w:rPr>
            </w:pPr>
            <w:r>
              <w:rPr>
                <w:rFonts w:ascii="Times New Roman" w:eastAsia="Times New Roman" w:hAnsi="Times New Roman"/>
                <w:sz w:val="16"/>
                <w:szCs w:val="16"/>
                <w:lang w:val="ru-RU" w:eastAsia="ru-RU"/>
              </w:rPr>
              <w:t>5 727 224</w:t>
            </w:r>
          </w:p>
        </w:tc>
        <w:tc>
          <w:tcPr>
            <w:tcW w:w="857" w:type="dxa"/>
            <w:shd w:val="clear" w:color="auto" w:fill="auto"/>
            <w:noWrap/>
            <w:hideMark/>
          </w:tcPr>
          <w:p w:rsidR="00D4783D" w:rsidRPr="00922F0A" w:rsidRDefault="00D4783D" w:rsidP="000A66FF">
            <w:pPr>
              <w:tabs>
                <w:tab w:val="left" w:pos="10348"/>
              </w:tabs>
              <w:spacing w:after="0" w:line="240" w:lineRule="auto"/>
              <w:jc w:val="right"/>
              <w:rPr>
                <w:rFonts w:ascii="Times New Roman" w:eastAsia="Times New Roman" w:hAnsi="Times New Roman"/>
                <w:sz w:val="16"/>
                <w:szCs w:val="16"/>
                <w:lang w:val="ru-RU" w:eastAsia="ru-RU"/>
              </w:rPr>
            </w:pPr>
            <w:r w:rsidRPr="00922F0A">
              <w:rPr>
                <w:rFonts w:ascii="Times New Roman" w:eastAsia="Times New Roman" w:hAnsi="Times New Roman"/>
                <w:sz w:val="16"/>
                <w:szCs w:val="16"/>
                <w:lang w:val="ru-RU" w:eastAsia="ru-RU"/>
              </w:rPr>
              <w:t> </w:t>
            </w:r>
          </w:p>
        </w:tc>
      </w:tr>
      <w:tr w:rsidR="00D4783D" w:rsidRPr="00922F0A" w:rsidTr="000B03AD">
        <w:trPr>
          <w:trHeight w:val="284"/>
        </w:trPr>
        <w:tc>
          <w:tcPr>
            <w:tcW w:w="856" w:type="dxa"/>
            <w:shd w:val="clear" w:color="auto" w:fill="auto"/>
            <w:noWrap/>
            <w:vAlign w:val="bottom"/>
            <w:hideMark/>
          </w:tcPr>
          <w:p w:rsidR="00D4783D" w:rsidRPr="00922F0A" w:rsidRDefault="00D4783D" w:rsidP="000A66FF">
            <w:pPr>
              <w:tabs>
                <w:tab w:val="left" w:pos="10348"/>
              </w:tabs>
              <w:spacing w:after="0" w:line="240" w:lineRule="auto"/>
              <w:jc w:val="right"/>
              <w:rPr>
                <w:rFonts w:ascii="Times New Roman" w:eastAsia="Times New Roman" w:hAnsi="Times New Roman"/>
                <w:sz w:val="16"/>
                <w:szCs w:val="16"/>
                <w:lang w:val="ru-RU" w:eastAsia="ru-RU"/>
              </w:rPr>
            </w:pPr>
            <w:r w:rsidRPr="00922F0A">
              <w:rPr>
                <w:rFonts w:ascii="Times New Roman" w:eastAsia="Times New Roman" w:hAnsi="Times New Roman"/>
                <w:sz w:val="16"/>
                <w:szCs w:val="16"/>
                <w:lang w:val="ru-RU" w:eastAsia="ru-RU"/>
              </w:rPr>
              <w:t>2</w:t>
            </w:r>
          </w:p>
        </w:tc>
        <w:tc>
          <w:tcPr>
            <w:tcW w:w="2444" w:type="dxa"/>
            <w:shd w:val="clear" w:color="auto" w:fill="auto"/>
            <w:hideMark/>
          </w:tcPr>
          <w:p w:rsidR="00D4783D" w:rsidRPr="00922F0A" w:rsidRDefault="00D4783D" w:rsidP="000A66FF">
            <w:pPr>
              <w:tabs>
                <w:tab w:val="left" w:pos="10348"/>
              </w:tabs>
              <w:spacing w:after="0" w:line="240" w:lineRule="auto"/>
              <w:rPr>
                <w:rFonts w:ascii="Times New Roman" w:eastAsia="Times New Roman" w:hAnsi="Times New Roman"/>
                <w:sz w:val="16"/>
                <w:szCs w:val="16"/>
                <w:lang w:val="ru-RU" w:eastAsia="ru-RU"/>
              </w:rPr>
            </w:pPr>
            <w:r w:rsidRPr="00922F0A">
              <w:rPr>
                <w:rFonts w:ascii="Times New Roman" w:eastAsia="Times New Roman" w:hAnsi="Times New Roman"/>
                <w:sz w:val="16"/>
                <w:szCs w:val="16"/>
                <w:lang w:val="ru-RU" w:eastAsia="ru-RU"/>
              </w:rPr>
              <w:t>Комфорт-Сервіс- ІФ  ТзОВ</w:t>
            </w:r>
          </w:p>
        </w:tc>
        <w:tc>
          <w:tcPr>
            <w:tcW w:w="856" w:type="dxa"/>
            <w:shd w:val="clear" w:color="auto" w:fill="auto"/>
            <w:noWrap/>
            <w:hideMark/>
          </w:tcPr>
          <w:p w:rsidR="00D4783D" w:rsidRPr="00922F0A" w:rsidRDefault="001543D0" w:rsidP="000A66FF">
            <w:pPr>
              <w:tabs>
                <w:tab w:val="left" w:pos="10348"/>
              </w:tabs>
              <w:spacing w:after="0" w:line="240" w:lineRule="auto"/>
              <w:jc w:val="right"/>
              <w:rPr>
                <w:rFonts w:ascii="Times New Roman" w:eastAsia="Times New Roman" w:hAnsi="Times New Roman"/>
                <w:sz w:val="16"/>
                <w:szCs w:val="16"/>
                <w:lang w:val="ru-RU" w:eastAsia="ru-RU"/>
              </w:rPr>
            </w:pPr>
            <w:r>
              <w:rPr>
                <w:rFonts w:ascii="Times New Roman" w:eastAsia="Times New Roman" w:hAnsi="Times New Roman"/>
                <w:sz w:val="16"/>
                <w:szCs w:val="16"/>
                <w:lang w:val="ru-RU" w:eastAsia="ru-RU"/>
              </w:rPr>
              <w:t>1 629 240</w:t>
            </w:r>
          </w:p>
        </w:tc>
        <w:tc>
          <w:tcPr>
            <w:tcW w:w="857" w:type="dxa"/>
            <w:shd w:val="clear" w:color="auto" w:fill="auto"/>
            <w:noWrap/>
            <w:hideMark/>
          </w:tcPr>
          <w:p w:rsidR="00D4783D" w:rsidRPr="00922F0A" w:rsidRDefault="00D4783D" w:rsidP="000A66FF">
            <w:pPr>
              <w:tabs>
                <w:tab w:val="left" w:pos="10348"/>
              </w:tabs>
              <w:spacing w:after="0" w:line="240" w:lineRule="auto"/>
              <w:jc w:val="right"/>
              <w:rPr>
                <w:rFonts w:ascii="Times New Roman" w:eastAsia="Times New Roman" w:hAnsi="Times New Roman"/>
                <w:sz w:val="16"/>
                <w:szCs w:val="16"/>
                <w:lang w:val="ru-RU" w:eastAsia="ru-RU"/>
              </w:rPr>
            </w:pPr>
            <w:r w:rsidRPr="00922F0A">
              <w:rPr>
                <w:rFonts w:ascii="Times New Roman" w:eastAsia="Times New Roman" w:hAnsi="Times New Roman"/>
                <w:sz w:val="16"/>
                <w:szCs w:val="16"/>
                <w:lang w:val="ru-RU" w:eastAsia="ru-RU"/>
              </w:rPr>
              <w:t> </w:t>
            </w:r>
          </w:p>
        </w:tc>
        <w:tc>
          <w:tcPr>
            <w:tcW w:w="1255" w:type="dxa"/>
            <w:shd w:val="clear" w:color="auto" w:fill="auto"/>
            <w:noWrap/>
            <w:hideMark/>
          </w:tcPr>
          <w:p w:rsidR="00D4783D" w:rsidRPr="00922F0A" w:rsidRDefault="001543D0" w:rsidP="000A66FF">
            <w:pPr>
              <w:tabs>
                <w:tab w:val="left" w:pos="10348"/>
              </w:tabs>
              <w:spacing w:after="0" w:line="240" w:lineRule="auto"/>
              <w:jc w:val="right"/>
              <w:rPr>
                <w:rFonts w:ascii="Times New Roman" w:eastAsia="Times New Roman" w:hAnsi="Times New Roman"/>
                <w:sz w:val="16"/>
                <w:szCs w:val="16"/>
                <w:lang w:val="ru-RU" w:eastAsia="ru-RU"/>
              </w:rPr>
            </w:pPr>
            <w:r>
              <w:rPr>
                <w:rFonts w:ascii="Times New Roman" w:eastAsia="Times New Roman" w:hAnsi="Times New Roman"/>
                <w:sz w:val="16"/>
                <w:szCs w:val="16"/>
                <w:lang w:val="ru-RU" w:eastAsia="ru-RU"/>
              </w:rPr>
              <w:t xml:space="preserve"> 6 125 750</w:t>
            </w:r>
          </w:p>
        </w:tc>
        <w:tc>
          <w:tcPr>
            <w:tcW w:w="1171" w:type="dxa"/>
            <w:shd w:val="clear" w:color="auto" w:fill="auto"/>
            <w:noWrap/>
            <w:hideMark/>
          </w:tcPr>
          <w:p w:rsidR="00D4783D" w:rsidRPr="00922F0A" w:rsidRDefault="001543D0" w:rsidP="000A66FF">
            <w:pPr>
              <w:tabs>
                <w:tab w:val="left" w:pos="10348"/>
              </w:tabs>
              <w:spacing w:after="0" w:line="240" w:lineRule="auto"/>
              <w:jc w:val="right"/>
              <w:rPr>
                <w:rFonts w:ascii="Times New Roman" w:eastAsia="Times New Roman" w:hAnsi="Times New Roman"/>
                <w:sz w:val="16"/>
                <w:szCs w:val="16"/>
                <w:lang w:val="ru-RU" w:eastAsia="ru-RU"/>
              </w:rPr>
            </w:pPr>
            <w:r>
              <w:rPr>
                <w:rFonts w:ascii="Times New Roman" w:eastAsia="Times New Roman" w:hAnsi="Times New Roman"/>
                <w:sz w:val="16"/>
                <w:szCs w:val="16"/>
                <w:lang w:val="ru-RU" w:eastAsia="ru-RU"/>
              </w:rPr>
              <w:t xml:space="preserve"> 5 314 268</w:t>
            </w:r>
          </w:p>
        </w:tc>
        <w:tc>
          <w:tcPr>
            <w:tcW w:w="856" w:type="dxa"/>
            <w:shd w:val="clear" w:color="auto" w:fill="auto"/>
            <w:noWrap/>
            <w:hideMark/>
          </w:tcPr>
          <w:p w:rsidR="00D4783D" w:rsidRPr="00922F0A" w:rsidRDefault="001543D0" w:rsidP="000A66FF">
            <w:pPr>
              <w:tabs>
                <w:tab w:val="left" w:pos="10348"/>
              </w:tabs>
              <w:spacing w:after="0" w:line="240" w:lineRule="auto"/>
              <w:jc w:val="right"/>
              <w:rPr>
                <w:rFonts w:ascii="Times New Roman" w:eastAsia="Times New Roman" w:hAnsi="Times New Roman"/>
                <w:sz w:val="16"/>
                <w:szCs w:val="16"/>
                <w:lang w:val="ru-RU" w:eastAsia="ru-RU"/>
              </w:rPr>
            </w:pPr>
            <w:r>
              <w:rPr>
                <w:rFonts w:ascii="Times New Roman" w:eastAsia="Times New Roman" w:hAnsi="Times New Roman"/>
                <w:sz w:val="16"/>
                <w:szCs w:val="16"/>
                <w:lang w:val="ru-RU" w:eastAsia="ru-RU"/>
              </w:rPr>
              <w:t>2 440 721</w:t>
            </w:r>
          </w:p>
        </w:tc>
        <w:tc>
          <w:tcPr>
            <w:tcW w:w="857" w:type="dxa"/>
            <w:shd w:val="clear" w:color="auto" w:fill="auto"/>
            <w:noWrap/>
            <w:hideMark/>
          </w:tcPr>
          <w:p w:rsidR="00D4783D" w:rsidRPr="00922F0A" w:rsidRDefault="00D4783D" w:rsidP="000A66FF">
            <w:pPr>
              <w:tabs>
                <w:tab w:val="left" w:pos="10348"/>
              </w:tabs>
              <w:spacing w:after="0" w:line="240" w:lineRule="auto"/>
              <w:jc w:val="right"/>
              <w:rPr>
                <w:rFonts w:ascii="Times New Roman" w:eastAsia="Times New Roman" w:hAnsi="Times New Roman"/>
                <w:sz w:val="16"/>
                <w:szCs w:val="16"/>
                <w:lang w:val="ru-RU" w:eastAsia="ru-RU"/>
              </w:rPr>
            </w:pPr>
            <w:r w:rsidRPr="00922F0A">
              <w:rPr>
                <w:rFonts w:ascii="Times New Roman" w:eastAsia="Times New Roman" w:hAnsi="Times New Roman"/>
                <w:sz w:val="16"/>
                <w:szCs w:val="16"/>
                <w:lang w:val="ru-RU" w:eastAsia="ru-RU"/>
              </w:rPr>
              <w:t> </w:t>
            </w:r>
          </w:p>
        </w:tc>
      </w:tr>
      <w:tr w:rsidR="00D4783D" w:rsidRPr="00922F0A" w:rsidTr="000B03AD">
        <w:trPr>
          <w:trHeight w:val="284"/>
        </w:trPr>
        <w:tc>
          <w:tcPr>
            <w:tcW w:w="856" w:type="dxa"/>
            <w:shd w:val="clear" w:color="auto" w:fill="auto"/>
            <w:noWrap/>
            <w:vAlign w:val="bottom"/>
            <w:hideMark/>
          </w:tcPr>
          <w:p w:rsidR="00D4783D" w:rsidRPr="00922F0A" w:rsidRDefault="00D4783D" w:rsidP="000A66FF">
            <w:pPr>
              <w:tabs>
                <w:tab w:val="left" w:pos="10348"/>
              </w:tabs>
              <w:spacing w:after="0" w:line="240" w:lineRule="auto"/>
              <w:jc w:val="right"/>
              <w:rPr>
                <w:rFonts w:ascii="Times New Roman" w:eastAsia="Times New Roman" w:hAnsi="Times New Roman"/>
                <w:sz w:val="16"/>
                <w:szCs w:val="16"/>
                <w:lang w:val="ru-RU" w:eastAsia="ru-RU"/>
              </w:rPr>
            </w:pPr>
            <w:r w:rsidRPr="00922F0A">
              <w:rPr>
                <w:rFonts w:ascii="Times New Roman" w:eastAsia="Times New Roman" w:hAnsi="Times New Roman"/>
                <w:sz w:val="16"/>
                <w:szCs w:val="16"/>
                <w:lang w:val="ru-RU" w:eastAsia="ru-RU"/>
              </w:rPr>
              <w:t>3</w:t>
            </w:r>
          </w:p>
        </w:tc>
        <w:tc>
          <w:tcPr>
            <w:tcW w:w="2444" w:type="dxa"/>
            <w:shd w:val="clear" w:color="auto" w:fill="auto"/>
            <w:hideMark/>
          </w:tcPr>
          <w:p w:rsidR="00D4783D" w:rsidRPr="00922F0A" w:rsidRDefault="00D4783D" w:rsidP="000A66FF">
            <w:pPr>
              <w:tabs>
                <w:tab w:val="left" w:pos="10348"/>
              </w:tabs>
              <w:spacing w:after="0" w:line="240" w:lineRule="auto"/>
              <w:rPr>
                <w:rFonts w:ascii="Times New Roman" w:eastAsia="Times New Roman" w:hAnsi="Times New Roman"/>
                <w:sz w:val="16"/>
                <w:szCs w:val="16"/>
                <w:lang w:val="ru-RU" w:eastAsia="ru-RU"/>
              </w:rPr>
            </w:pPr>
            <w:r w:rsidRPr="00922F0A">
              <w:rPr>
                <w:rFonts w:ascii="Times New Roman" w:eastAsia="Times New Roman" w:hAnsi="Times New Roman"/>
                <w:sz w:val="16"/>
                <w:szCs w:val="16"/>
                <w:lang w:val="ru-RU" w:eastAsia="ru-RU"/>
              </w:rPr>
              <w:t>Пасічна - Іф  ТзОВ</w:t>
            </w:r>
          </w:p>
        </w:tc>
        <w:tc>
          <w:tcPr>
            <w:tcW w:w="856" w:type="dxa"/>
            <w:shd w:val="clear" w:color="auto" w:fill="auto"/>
            <w:noWrap/>
            <w:hideMark/>
          </w:tcPr>
          <w:p w:rsidR="00D4783D" w:rsidRPr="00922F0A" w:rsidRDefault="001543D0" w:rsidP="000A66FF">
            <w:pPr>
              <w:tabs>
                <w:tab w:val="left" w:pos="10348"/>
              </w:tabs>
              <w:spacing w:after="0" w:line="240" w:lineRule="auto"/>
              <w:jc w:val="center"/>
              <w:rPr>
                <w:rFonts w:ascii="Times New Roman" w:eastAsia="Times New Roman" w:hAnsi="Times New Roman"/>
                <w:sz w:val="16"/>
                <w:szCs w:val="16"/>
                <w:lang w:val="ru-RU" w:eastAsia="ru-RU"/>
              </w:rPr>
            </w:pPr>
            <w:r>
              <w:rPr>
                <w:rFonts w:ascii="Times New Roman" w:eastAsia="Times New Roman" w:hAnsi="Times New Roman"/>
                <w:sz w:val="16"/>
                <w:szCs w:val="16"/>
                <w:lang w:val="ru-RU" w:eastAsia="ru-RU"/>
              </w:rPr>
              <w:t>1 262 792</w:t>
            </w:r>
          </w:p>
        </w:tc>
        <w:tc>
          <w:tcPr>
            <w:tcW w:w="857" w:type="dxa"/>
            <w:shd w:val="clear" w:color="auto" w:fill="auto"/>
            <w:noWrap/>
            <w:hideMark/>
          </w:tcPr>
          <w:p w:rsidR="00D4783D" w:rsidRPr="00922F0A" w:rsidRDefault="001543D0" w:rsidP="000A66FF">
            <w:pPr>
              <w:tabs>
                <w:tab w:val="left" w:pos="10348"/>
              </w:tabs>
              <w:spacing w:after="0" w:line="240" w:lineRule="auto"/>
              <w:jc w:val="right"/>
              <w:rPr>
                <w:rFonts w:ascii="Times New Roman" w:eastAsia="Times New Roman" w:hAnsi="Times New Roman"/>
                <w:sz w:val="16"/>
                <w:szCs w:val="16"/>
                <w:lang w:val="ru-RU" w:eastAsia="ru-RU"/>
              </w:rPr>
            </w:pPr>
            <w:r>
              <w:rPr>
                <w:rFonts w:ascii="Times New Roman" w:eastAsia="Times New Roman" w:hAnsi="Times New Roman"/>
                <w:sz w:val="16"/>
                <w:szCs w:val="16"/>
                <w:lang w:val="ru-RU" w:eastAsia="ru-RU"/>
              </w:rPr>
              <w:t>20 389</w:t>
            </w:r>
          </w:p>
        </w:tc>
        <w:tc>
          <w:tcPr>
            <w:tcW w:w="1255" w:type="dxa"/>
            <w:shd w:val="clear" w:color="auto" w:fill="auto"/>
            <w:noWrap/>
            <w:hideMark/>
          </w:tcPr>
          <w:p w:rsidR="00D4783D" w:rsidRPr="00922F0A" w:rsidRDefault="001543D0" w:rsidP="000A66FF">
            <w:pPr>
              <w:tabs>
                <w:tab w:val="left" w:pos="10348"/>
              </w:tabs>
              <w:spacing w:after="0" w:line="240" w:lineRule="auto"/>
              <w:jc w:val="right"/>
              <w:rPr>
                <w:rFonts w:ascii="Times New Roman" w:eastAsia="Times New Roman" w:hAnsi="Times New Roman"/>
                <w:sz w:val="16"/>
                <w:szCs w:val="16"/>
                <w:lang w:val="ru-RU" w:eastAsia="ru-RU"/>
              </w:rPr>
            </w:pPr>
            <w:r>
              <w:rPr>
                <w:rFonts w:ascii="Times New Roman" w:eastAsia="Times New Roman" w:hAnsi="Times New Roman"/>
                <w:sz w:val="16"/>
                <w:szCs w:val="16"/>
                <w:lang w:val="ru-RU" w:eastAsia="ru-RU"/>
              </w:rPr>
              <w:t>175 798</w:t>
            </w:r>
          </w:p>
        </w:tc>
        <w:tc>
          <w:tcPr>
            <w:tcW w:w="1171" w:type="dxa"/>
            <w:shd w:val="clear" w:color="auto" w:fill="auto"/>
            <w:noWrap/>
            <w:hideMark/>
          </w:tcPr>
          <w:p w:rsidR="00D4783D" w:rsidRPr="00922F0A" w:rsidRDefault="001543D0" w:rsidP="000A66FF">
            <w:pPr>
              <w:tabs>
                <w:tab w:val="left" w:pos="10348"/>
              </w:tabs>
              <w:spacing w:after="0" w:line="240" w:lineRule="auto"/>
              <w:jc w:val="right"/>
              <w:rPr>
                <w:rFonts w:ascii="Times New Roman" w:eastAsia="Times New Roman" w:hAnsi="Times New Roman"/>
                <w:sz w:val="16"/>
                <w:szCs w:val="16"/>
                <w:lang w:val="ru-RU" w:eastAsia="ru-RU"/>
              </w:rPr>
            </w:pPr>
            <w:r>
              <w:rPr>
                <w:rFonts w:ascii="Times New Roman" w:eastAsia="Times New Roman" w:hAnsi="Times New Roman"/>
                <w:sz w:val="16"/>
                <w:szCs w:val="16"/>
                <w:lang w:val="ru-RU" w:eastAsia="ru-RU"/>
              </w:rPr>
              <w:t>794 993</w:t>
            </w:r>
          </w:p>
        </w:tc>
        <w:tc>
          <w:tcPr>
            <w:tcW w:w="856" w:type="dxa"/>
            <w:shd w:val="clear" w:color="auto" w:fill="auto"/>
            <w:noWrap/>
            <w:hideMark/>
          </w:tcPr>
          <w:p w:rsidR="00D4783D" w:rsidRPr="00922F0A" w:rsidRDefault="001543D0" w:rsidP="000A66FF">
            <w:pPr>
              <w:tabs>
                <w:tab w:val="left" w:pos="10348"/>
              </w:tabs>
              <w:spacing w:after="0" w:line="240" w:lineRule="auto"/>
              <w:jc w:val="right"/>
              <w:rPr>
                <w:rFonts w:ascii="Times New Roman" w:eastAsia="Times New Roman" w:hAnsi="Times New Roman"/>
                <w:sz w:val="16"/>
                <w:szCs w:val="16"/>
                <w:lang w:val="ru-RU" w:eastAsia="ru-RU"/>
              </w:rPr>
            </w:pPr>
            <w:r>
              <w:rPr>
                <w:rFonts w:ascii="Times New Roman" w:eastAsia="Times New Roman" w:hAnsi="Times New Roman"/>
                <w:sz w:val="16"/>
                <w:szCs w:val="16"/>
                <w:lang w:val="ru-RU" w:eastAsia="ru-RU"/>
              </w:rPr>
              <w:t>623 208</w:t>
            </w:r>
          </w:p>
        </w:tc>
        <w:tc>
          <w:tcPr>
            <w:tcW w:w="857" w:type="dxa"/>
            <w:shd w:val="clear" w:color="auto" w:fill="auto"/>
            <w:noWrap/>
            <w:hideMark/>
          </w:tcPr>
          <w:p w:rsidR="00D4783D" w:rsidRPr="00922F0A" w:rsidRDefault="00D4783D" w:rsidP="000A66FF">
            <w:pPr>
              <w:tabs>
                <w:tab w:val="left" w:pos="10348"/>
              </w:tabs>
              <w:spacing w:after="0" w:line="240" w:lineRule="auto"/>
              <w:jc w:val="right"/>
              <w:rPr>
                <w:rFonts w:ascii="Times New Roman" w:eastAsia="Times New Roman" w:hAnsi="Times New Roman"/>
                <w:sz w:val="16"/>
                <w:szCs w:val="16"/>
                <w:lang w:val="ru-RU" w:eastAsia="ru-RU"/>
              </w:rPr>
            </w:pPr>
          </w:p>
        </w:tc>
      </w:tr>
      <w:tr w:rsidR="00D4783D" w:rsidRPr="00922F0A" w:rsidTr="000B03AD">
        <w:trPr>
          <w:trHeight w:val="284"/>
        </w:trPr>
        <w:tc>
          <w:tcPr>
            <w:tcW w:w="856" w:type="dxa"/>
            <w:shd w:val="clear" w:color="auto" w:fill="auto"/>
            <w:noWrap/>
            <w:vAlign w:val="bottom"/>
            <w:hideMark/>
          </w:tcPr>
          <w:p w:rsidR="00D4783D" w:rsidRPr="00922F0A" w:rsidRDefault="00D4783D" w:rsidP="000A66FF">
            <w:pPr>
              <w:tabs>
                <w:tab w:val="left" w:pos="10348"/>
              </w:tabs>
              <w:spacing w:after="0" w:line="240" w:lineRule="auto"/>
              <w:jc w:val="right"/>
              <w:rPr>
                <w:rFonts w:ascii="Times New Roman" w:eastAsia="Times New Roman" w:hAnsi="Times New Roman"/>
                <w:sz w:val="16"/>
                <w:szCs w:val="16"/>
                <w:lang w:val="ru-RU" w:eastAsia="ru-RU"/>
              </w:rPr>
            </w:pPr>
            <w:r w:rsidRPr="00922F0A">
              <w:rPr>
                <w:rFonts w:ascii="Times New Roman" w:eastAsia="Times New Roman" w:hAnsi="Times New Roman"/>
                <w:sz w:val="16"/>
                <w:szCs w:val="16"/>
                <w:lang w:val="ru-RU" w:eastAsia="ru-RU"/>
              </w:rPr>
              <w:t>4</w:t>
            </w:r>
          </w:p>
        </w:tc>
        <w:tc>
          <w:tcPr>
            <w:tcW w:w="2444" w:type="dxa"/>
            <w:shd w:val="clear" w:color="auto" w:fill="auto"/>
            <w:hideMark/>
          </w:tcPr>
          <w:p w:rsidR="00D4783D" w:rsidRPr="00922F0A" w:rsidRDefault="00D4783D" w:rsidP="000A66FF">
            <w:pPr>
              <w:tabs>
                <w:tab w:val="left" w:pos="10348"/>
              </w:tabs>
              <w:spacing w:after="0" w:line="240" w:lineRule="auto"/>
              <w:rPr>
                <w:rFonts w:ascii="Times New Roman" w:eastAsia="Times New Roman" w:hAnsi="Times New Roman"/>
                <w:sz w:val="16"/>
                <w:szCs w:val="16"/>
                <w:lang w:val="ru-RU" w:eastAsia="ru-RU"/>
              </w:rPr>
            </w:pPr>
            <w:r w:rsidRPr="00922F0A">
              <w:rPr>
                <w:rFonts w:ascii="Times New Roman" w:eastAsia="Times New Roman" w:hAnsi="Times New Roman"/>
                <w:sz w:val="16"/>
                <w:szCs w:val="16"/>
                <w:lang w:val="ru-RU" w:eastAsia="ru-RU"/>
              </w:rPr>
              <w:t>Комунальні інвестиції ТзОВ</w:t>
            </w:r>
          </w:p>
        </w:tc>
        <w:tc>
          <w:tcPr>
            <w:tcW w:w="856" w:type="dxa"/>
            <w:shd w:val="clear" w:color="auto" w:fill="auto"/>
            <w:noWrap/>
            <w:hideMark/>
          </w:tcPr>
          <w:p w:rsidR="00D4783D" w:rsidRPr="00922F0A" w:rsidRDefault="001543D0" w:rsidP="000A66FF">
            <w:pPr>
              <w:tabs>
                <w:tab w:val="left" w:pos="10348"/>
              </w:tabs>
              <w:spacing w:after="0" w:line="240" w:lineRule="auto"/>
              <w:jc w:val="right"/>
              <w:rPr>
                <w:rFonts w:ascii="Times New Roman" w:eastAsia="Times New Roman" w:hAnsi="Times New Roman"/>
                <w:sz w:val="16"/>
                <w:szCs w:val="16"/>
                <w:lang w:val="ru-RU" w:eastAsia="ru-RU"/>
              </w:rPr>
            </w:pPr>
            <w:r>
              <w:rPr>
                <w:rFonts w:ascii="Times New Roman" w:eastAsia="Times New Roman" w:hAnsi="Times New Roman"/>
                <w:sz w:val="16"/>
                <w:szCs w:val="16"/>
                <w:lang w:val="ru-RU" w:eastAsia="ru-RU"/>
              </w:rPr>
              <w:t>877 124</w:t>
            </w:r>
          </w:p>
        </w:tc>
        <w:tc>
          <w:tcPr>
            <w:tcW w:w="857" w:type="dxa"/>
            <w:shd w:val="clear" w:color="auto" w:fill="auto"/>
            <w:noWrap/>
            <w:hideMark/>
          </w:tcPr>
          <w:p w:rsidR="00D4783D" w:rsidRPr="00922F0A" w:rsidRDefault="001543D0" w:rsidP="000A66FF">
            <w:pPr>
              <w:tabs>
                <w:tab w:val="left" w:pos="10348"/>
              </w:tabs>
              <w:spacing w:after="0" w:line="240" w:lineRule="auto"/>
              <w:jc w:val="right"/>
              <w:rPr>
                <w:rFonts w:ascii="Times New Roman" w:eastAsia="Times New Roman" w:hAnsi="Times New Roman"/>
                <w:sz w:val="16"/>
                <w:szCs w:val="16"/>
                <w:lang w:val="ru-RU" w:eastAsia="ru-RU"/>
              </w:rPr>
            </w:pPr>
            <w:r>
              <w:rPr>
                <w:rFonts w:ascii="Times New Roman" w:eastAsia="Times New Roman" w:hAnsi="Times New Roman"/>
                <w:sz w:val="16"/>
                <w:szCs w:val="16"/>
                <w:lang w:val="ru-RU" w:eastAsia="ru-RU"/>
              </w:rPr>
              <w:t>2 133</w:t>
            </w:r>
            <w:r w:rsidR="00D4783D" w:rsidRPr="00922F0A">
              <w:rPr>
                <w:rFonts w:ascii="Times New Roman" w:eastAsia="Times New Roman" w:hAnsi="Times New Roman"/>
                <w:sz w:val="16"/>
                <w:szCs w:val="16"/>
                <w:lang w:val="ru-RU" w:eastAsia="ru-RU"/>
              </w:rPr>
              <w:t> </w:t>
            </w:r>
          </w:p>
        </w:tc>
        <w:tc>
          <w:tcPr>
            <w:tcW w:w="1255" w:type="dxa"/>
            <w:shd w:val="clear" w:color="auto" w:fill="auto"/>
            <w:noWrap/>
            <w:hideMark/>
          </w:tcPr>
          <w:p w:rsidR="00D4783D" w:rsidRPr="00922F0A" w:rsidRDefault="001543D0" w:rsidP="000A66FF">
            <w:pPr>
              <w:tabs>
                <w:tab w:val="left" w:pos="10348"/>
              </w:tabs>
              <w:spacing w:after="0" w:line="240" w:lineRule="auto"/>
              <w:jc w:val="right"/>
              <w:rPr>
                <w:rFonts w:ascii="Times New Roman" w:eastAsia="Times New Roman" w:hAnsi="Times New Roman"/>
                <w:sz w:val="16"/>
                <w:szCs w:val="16"/>
                <w:lang w:val="ru-RU" w:eastAsia="ru-RU"/>
              </w:rPr>
            </w:pPr>
            <w:r>
              <w:rPr>
                <w:rFonts w:ascii="Times New Roman" w:eastAsia="Times New Roman" w:hAnsi="Times New Roman"/>
                <w:sz w:val="16"/>
                <w:szCs w:val="16"/>
                <w:lang w:val="ru-RU" w:eastAsia="ru-RU"/>
              </w:rPr>
              <w:t>3 721 269</w:t>
            </w:r>
          </w:p>
        </w:tc>
        <w:tc>
          <w:tcPr>
            <w:tcW w:w="1171" w:type="dxa"/>
            <w:shd w:val="clear" w:color="auto" w:fill="auto"/>
            <w:noWrap/>
            <w:hideMark/>
          </w:tcPr>
          <w:p w:rsidR="00D4783D" w:rsidRPr="00922F0A" w:rsidRDefault="001543D0" w:rsidP="000A66FF">
            <w:pPr>
              <w:tabs>
                <w:tab w:val="left" w:pos="10348"/>
              </w:tabs>
              <w:spacing w:after="0" w:line="240" w:lineRule="auto"/>
              <w:jc w:val="right"/>
              <w:rPr>
                <w:rFonts w:ascii="Times New Roman" w:eastAsia="Times New Roman" w:hAnsi="Times New Roman"/>
                <w:sz w:val="16"/>
                <w:szCs w:val="16"/>
                <w:lang w:val="ru-RU" w:eastAsia="ru-RU"/>
              </w:rPr>
            </w:pPr>
            <w:r>
              <w:rPr>
                <w:rFonts w:ascii="Times New Roman" w:eastAsia="Times New Roman" w:hAnsi="Times New Roman"/>
                <w:sz w:val="16"/>
                <w:szCs w:val="16"/>
                <w:lang w:val="ru-RU" w:eastAsia="ru-RU"/>
              </w:rPr>
              <w:t>3 483 116</w:t>
            </w:r>
          </w:p>
        </w:tc>
        <w:tc>
          <w:tcPr>
            <w:tcW w:w="856" w:type="dxa"/>
            <w:shd w:val="clear" w:color="auto" w:fill="auto"/>
            <w:noWrap/>
            <w:hideMark/>
          </w:tcPr>
          <w:p w:rsidR="00D4783D" w:rsidRPr="00922F0A" w:rsidRDefault="001543D0" w:rsidP="000A66FF">
            <w:pPr>
              <w:tabs>
                <w:tab w:val="left" w:pos="10348"/>
              </w:tabs>
              <w:spacing w:after="0" w:line="240" w:lineRule="auto"/>
              <w:jc w:val="right"/>
              <w:rPr>
                <w:rFonts w:ascii="Times New Roman" w:eastAsia="Times New Roman" w:hAnsi="Times New Roman"/>
                <w:sz w:val="16"/>
                <w:szCs w:val="16"/>
                <w:lang w:val="ru-RU" w:eastAsia="ru-RU"/>
              </w:rPr>
            </w:pPr>
            <w:r>
              <w:rPr>
                <w:rFonts w:ascii="Times New Roman" w:eastAsia="Times New Roman" w:hAnsi="Times New Roman"/>
                <w:sz w:val="16"/>
                <w:szCs w:val="16"/>
                <w:lang w:val="ru-RU" w:eastAsia="ru-RU"/>
              </w:rPr>
              <w:t>1 113 143</w:t>
            </w:r>
          </w:p>
        </w:tc>
        <w:tc>
          <w:tcPr>
            <w:tcW w:w="857" w:type="dxa"/>
            <w:shd w:val="clear" w:color="auto" w:fill="auto"/>
            <w:noWrap/>
            <w:hideMark/>
          </w:tcPr>
          <w:p w:rsidR="00D4783D" w:rsidRPr="00922F0A" w:rsidRDefault="00D4783D" w:rsidP="000A66FF">
            <w:pPr>
              <w:tabs>
                <w:tab w:val="left" w:pos="10348"/>
              </w:tabs>
              <w:spacing w:after="0" w:line="240" w:lineRule="auto"/>
              <w:jc w:val="right"/>
              <w:rPr>
                <w:rFonts w:ascii="Times New Roman" w:eastAsia="Times New Roman" w:hAnsi="Times New Roman"/>
                <w:sz w:val="16"/>
                <w:szCs w:val="16"/>
                <w:lang w:val="ru-RU" w:eastAsia="ru-RU"/>
              </w:rPr>
            </w:pPr>
          </w:p>
        </w:tc>
      </w:tr>
      <w:tr w:rsidR="00D4783D" w:rsidRPr="00922F0A" w:rsidTr="000B03AD">
        <w:trPr>
          <w:trHeight w:val="284"/>
        </w:trPr>
        <w:tc>
          <w:tcPr>
            <w:tcW w:w="856" w:type="dxa"/>
            <w:shd w:val="clear" w:color="auto" w:fill="auto"/>
            <w:noWrap/>
            <w:vAlign w:val="bottom"/>
            <w:hideMark/>
          </w:tcPr>
          <w:p w:rsidR="00D4783D" w:rsidRPr="00922F0A" w:rsidRDefault="00D4783D" w:rsidP="000A66FF">
            <w:pPr>
              <w:tabs>
                <w:tab w:val="left" w:pos="10348"/>
              </w:tabs>
              <w:spacing w:after="0" w:line="240" w:lineRule="auto"/>
              <w:jc w:val="right"/>
              <w:rPr>
                <w:rFonts w:ascii="Times New Roman" w:eastAsia="Times New Roman" w:hAnsi="Times New Roman"/>
                <w:sz w:val="16"/>
                <w:szCs w:val="16"/>
                <w:lang w:val="ru-RU" w:eastAsia="ru-RU"/>
              </w:rPr>
            </w:pPr>
            <w:r w:rsidRPr="00922F0A">
              <w:rPr>
                <w:rFonts w:ascii="Times New Roman" w:eastAsia="Times New Roman" w:hAnsi="Times New Roman"/>
                <w:sz w:val="16"/>
                <w:szCs w:val="16"/>
                <w:lang w:val="ru-RU" w:eastAsia="ru-RU"/>
              </w:rPr>
              <w:t>5</w:t>
            </w:r>
          </w:p>
        </w:tc>
        <w:tc>
          <w:tcPr>
            <w:tcW w:w="2444" w:type="dxa"/>
            <w:shd w:val="clear" w:color="auto" w:fill="auto"/>
            <w:hideMark/>
          </w:tcPr>
          <w:p w:rsidR="00D4783D" w:rsidRPr="00922F0A" w:rsidRDefault="00D4783D" w:rsidP="000A66FF">
            <w:pPr>
              <w:tabs>
                <w:tab w:val="left" w:pos="10348"/>
              </w:tabs>
              <w:spacing w:after="0" w:line="240" w:lineRule="auto"/>
              <w:rPr>
                <w:rFonts w:ascii="Times New Roman" w:eastAsia="Times New Roman" w:hAnsi="Times New Roman"/>
                <w:sz w:val="16"/>
                <w:szCs w:val="16"/>
                <w:lang w:val="ru-RU" w:eastAsia="ru-RU"/>
              </w:rPr>
            </w:pPr>
            <w:r w:rsidRPr="00922F0A">
              <w:rPr>
                <w:rFonts w:ascii="Times New Roman" w:eastAsia="Times New Roman" w:hAnsi="Times New Roman"/>
                <w:sz w:val="16"/>
                <w:szCs w:val="16"/>
                <w:lang w:val="ru-RU" w:eastAsia="ru-RU"/>
              </w:rPr>
              <w:t>Прикарпатенерготрейд ТОВ</w:t>
            </w:r>
          </w:p>
        </w:tc>
        <w:tc>
          <w:tcPr>
            <w:tcW w:w="856" w:type="dxa"/>
            <w:shd w:val="clear" w:color="auto" w:fill="auto"/>
            <w:noWrap/>
            <w:hideMark/>
          </w:tcPr>
          <w:p w:rsidR="00D4783D" w:rsidRPr="00922F0A" w:rsidRDefault="001543D0" w:rsidP="000A66FF">
            <w:pPr>
              <w:tabs>
                <w:tab w:val="left" w:pos="10348"/>
              </w:tabs>
              <w:spacing w:after="0" w:line="240" w:lineRule="auto"/>
              <w:jc w:val="right"/>
              <w:rPr>
                <w:rFonts w:ascii="Times New Roman" w:eastAsia="Times New Roman" w:hAnsi="Times New Roman"/>
                <w:sz w:val="16"/>
                <w:szCs w:val="16"/>
                <w:lang w:val="ru-RU" w:eastAsia="ru-RU"/>
              </w:rPr>
            </w:pPr>
            <w:r>
              <w:rPr>
                <w:rFonts w:ascii="Times New Roman" w:eastAsia="Times New Roman" w:hAnsi="Times New Roman"/>
                <w:sz w:val="16"/>
                <w:szCs w:val="16"/>
                <w:lang w:val="ru-RU" w:eastAsia="ru-RU"/>
              </w:rPr>
              <w:t>692 652</w:t>
            </w:r>
            <w:r w:rsidR="00D4783D" w:rsidRPr="00922F0A">
              <w:rPr>
                <w:rFonts w:ascii="Times New Roman" w:eastAsia="Times New Roman" w:hAnsi="Times New Roman"/>
                <w:sz w:val="16"/>
                <w:szCs w:val="16"/>
                <w:lang w:val="ru-RU" w:eastAsia="ru-RU"/>
              </w:rPr>
              <w:t> </w:t>
            </w:r>
          </w:p>
        </w:tc>
        <w:tc>
          <w:tcPr>
            <w:tcW w:w="857" w:type="dxa"/>
            <w:shd w:val="clear" w:color="auto" w:fill="auto"/>
            <w:noWrap/>
            <w:hideMark/>
          </w:tcPr>
          <w:p w:rsidR="00D4783D" w:rsidRPr="00922F0A" w:rsidRDefault="00D4783D" w:rsidP="000A66FF">
            <w:pPr>
              <w:tabs>
                <w:tab w:val="left" w:pos="10348"/>
              </w:tabs>
              <w:spacing w:after="0" w:line="240" w:lineRule="auto"/>
              <w:jc w:val="right"/>
              <w:rPr>
                <w:rFonts w:ascii="Times New Roman" w:eastAsia="Times New Roman" w:hAnsi="Times New Roman"/>
                <w:sz w:val="16"/>
                <w:szCs w:val="16"/>
                <w:lang w:val="ru-RU" w:eastAsia="ru-RU"/>
              </w:rPr>
            </w:pPr>
            <w:r w:rsidRPr="00922F0A">
              <w:rPr>
                <w:rFonts w:ascii="Times New Roman" w:eastAsia="Times New Roman" w:hAnsi="Times New Roman"/>
                <w:sz w:val="16"/>
                <w:szCs w:val="16"/>
                <w:lang w:val="ru-RU" w:eastAsia="ru-RU"/>
              </w:rPr>
              <w:t> </w:t>
            </w:r>
          </w:p>
        </w:tc>
        <w:tc>
          <w:tcPr>
            <w:tcW w:w="1255" w:type="dxa"/>
            <w:shd w:val="clear" w:color="auto" w:fill="auto"/>
            <w:noWrap/>
            <w:hideMark/>
          </w:tcPr>
          <w:p w:rsidR="00D4783D" w:rsidRPr="00922F0A" w:rsidRDefault="009477FA" w:rsidP="000A66FF">
            <w:pPr>
              <w:tabs>
                <w:tab w:val="left" w:pos="10348"/>
              </w:tabs>
              <w:spacing w:after="0" w:line="240" w:lineRule="auto"/>
              <w:jc w:val="right"/>
              <w:rPr>
                <w:rFonts w:ascii="Times New Roman" w:eastAsia="Times New Roman" w:hAnsi="Times New Roman"/>
                <w:sz w:val="16"/>
                <w:szCs w:val="16"/>
                <w:lang w:val="ru-RU" w:eastAsia="ru-RU"/>
              </w:rPr>
            </w:pPr>
            <w:r>
              <w:rPr>
                <w:rFonts w:ascii="Times New Roman" w:eastAsia="Times New Roman" w:hAnsi="Times New Roman"/>
                <w:sz w:val="16"/>
                <w:szCs w:val="16"/>
                <w:lang w:val="ru-RU" w:eastAsia="ru-RU"/>
              </w:rPr>
              <w:t>6 536 114</w:t>
            </w:r>
          </w:p>
        </w:tc>
        <w:tc>
          <w:tcPr>
            <w:tcW w:w="1171" w:type="dxa"/>
            <w:shd w:val="clear" w:color="auto" w:fill="auto"/>
            <w:noWrap/>
            <w:hideMark/>
          </w:tcPr>
          <w:p w:rsidR="00D4783D" w:rsidRPr="00922F0A" w:rsidRDefault="009477FA" w:rsidP="000A66FF">
            <w:pPr>
              <w:tabs>
                <w:tab w:val="left" w:pos="10348"/>
              </w:tabs>
              <w:spacing w:after="0" w:line="240" w:lineRule="auto"/>
              <w:jc w:val="right"/>
              <w:rPr>
                <w:rFonts w:ascii="Times New Roman" w:eastAsia="Times New Roman" w:hAnsi="Times New Roman"/>
                <w:sz w:val="16"/>
                <w:szCs w:val="16"/>
                <w:lang w:val="ru-RU" w:eastAsia="ru-RU"/>
              </w:rPr>
            </w:pPr>
            <w:r>
              <w:rPr>
                <w:rFonts w:ascii="Times New Roman" w:eastAsia="Times New Roman" w:hAnsi="Times New Roman"/>
                <w:sz w:val="16"/>
                <w:szCs w:val="16"/>
                <w:lang w:val="ru-RU" w:eastAsia="ru-RU"/>
              </w:rPr>
              <w:t>6 342 100</w:t>
            </w:r>
          </w:p>
        </w:tc>
        <w:tc>
          <w:tcPr>
            <w:tcW w:w="856" w:type="dxa"/>
            <w:shd w:val="clear" w:color="auto" w:fill="auto"/>
            <w:noWrap/>
            <w:hideMark/>
          </w:tcPr>
          <w:p w:rsidR="00D4783D" w:rsidRPr="00922F0A" w:rsidRDefault="009477FA" w:rsidP="000A66FF">
            <w:pPr>
              <w:tabs>
                <w:tab w:val="left" w:pos="10348"/>
              </w:tabs>
              <w:spacing w:after="0" w:line="240" w:lineRule="auto"/>
              <w:jc w:val="right"/>
              <w:rPr>
                <w:rFonts w:ascii="Times New Roman" w:eastAsia="Times New Roman" w:hAnsi="Times New Roman"/>
                <w:sz w:val="16"/>
                <w:szCs w:val="16"/>
                <w:lang w:val="ru-RU" w:eastAsia="ru-RU"/>
              </w:rPr>
            </w:pPr>
            <w:r>
              <w:rPr>
                <w:rFonts w:ascii="Times New Roman" w:eastAsia="Times New Roman" w:hAnsi="Times New Roman"/>
                <w:sz w:val="16"/>
                <w:szCs w:val="16"/>
                <w:lang w:val="ru-RU" w:eastAsia="ru-RU"/>
              </w:rPr>
              <w:t>886 666</w:t>
            </w:r>
          </w:p>
        </w:tc>
        <w:tc>
          <w:tcPr>
            <w:tcW w:w="857" w:type="dxa"/>
            <w:shd w:val="clear" w:color="auto" w:fill="auto"/>
            <w:noWrap/>
            <w:hideMark/>
          </w:tcPr>
          <w:p w:rsidR="00D4783D" w:rsidRPr="00922F0A" w:rsidRDefault="00D4783D" w:rsidP="000A66FF">
            <w:pPr>
              <w:tabs>
                <w:tab w:val="left" w:pos="10348"/>
              </w:tabs>
              <w:spacing w:after="0" w:line="240" w:lineRule="auto"/>
              <w:jc w:val="right"/>
              <w:rPr>
                <w:rFonts w:ascii="Times New Roman" w:eastAsia="Times New Roman" w:hAnsi="Times New Roman"/>
                <w:sz w:val="16"/>
                <w:szCs w:val="16"/>
                <w:lang w:val="ru-RU" w:eastAsia="ru-RU"/>
              </w:rPr>
            </w:pPr>
            <w:r w:rsidRPr="00922F0A">
              <w:rPr>
                <w:rFonts w:ascii="Times New Roman" w:eastAsia="Times New Roman" w:hAnsi="Times New Roman"/>
                <w:sz w:val="16"/>
                <w:szCs w:val="16"/>
                <w:lang w:val="ru-RU" w:eastAsia="ru-RU"/>
              </w:rPr>
              <w:t> </w:t>
            </w:r>
          </w:p>
        </w:tc>
      </w:tr>
      <w:tr w:rsidR="00D4783D" w:rsidRPr="00922F0A" w:rsidTr="000B03AD">
        <w:trPr>
          <w:trHeight w:val="284"/>
        </w:trPr>
        <w:tc>
          <w:tcPr>
            <w:tcW w:w="856" w:type="dxa"/>
            <w:shd w:val="clear" w:color="auto" w:fill="auto"/>
            <w:noWrap/>
            <w:vAlign w:val="bottom"/>
            <w:hideMark/>
          </w:tcPr>
          <w:p w:rsidR="00D4783D" w:rsidRPr="00922F0A" w:rsidRDefault="00D4783D" w:rsidP="000A66FF">
            <w:pPr>
              <w:tabs>
                <w:tab w:val="left" w:pos="10348"/>
              </w:tabs>
              <w:spacing w:after="0" w:line="240" w:lineRule="auto"/>
              <w:jc w:val="right"/>
              <w:rPr>
                <w:rFonts w:ascii="Times New Roman" w:eastAsia="Times New Roman" w:hAnsi="Times New Roman"/>
                <w:sz w:val="16"/>
                <w:szCs w:val="16"/>
                <w:lang w:val="ru-RU" w:eastAsia="ru-RU"/>
              </w:rPr>
            </w:pPr>
            <w:r w:rsidRPr="00922F0A">
              <w:rPr>
                <w:rFonts w:ascii="Times New Roman" w:eastAsia="Times New Roman" w:hAnsi="Times New Roman"/>
                <w:sz w:val="16"/>
                <w:szCs w:val="16"/>
                <w:lang w:val="ru-RU" w:eastAsia="ru-RU"/>
              </w:rPr>
              <w:t>6</w:t>
            </w:r>
          </w:p>
        </w:tc>
        <w:tc>
          <w:tcPr>
            <w:tcW w:w="2444" w:type="dxa"/>
            <w:shd w:val="clear" w:color="auto" w:fill="auto"/>
            <w:hideMark/>
          </w:tcPr>
          <w:p w:rsidR="00D4783D" w:rsidRPr="00440E68" w:rsidRDefault="00D4783D" w:rsidP="000A66FF">
            <w:pPr>
              <w:tabs>
                <w:tab w:val="left" w:pos="10348"/>
              </w:tabs>
              <w:spacing w:after="0" w:line="240" w:lineRule="auto"/>
              <w:rPr>
                <w:rFonts w:ascii="Times New Roman" w:eastAsia="Times New Roman" w:hAnsi="Times New Roman"/>
                <w:sz w:val="16"/>
                <w:szCs w:val="16"/>
                <w:lang w:val="ru-RU" w:eastAsia="ru-RU"/>
              </w:rPr>
            </w:pPr>
            <w:r w:rsidRPr="00440E68">
              <w:rPr>
                <w:rFonts w:ascii="Times New Roman" w:eastAsia="Times New Roman" w:hAnsi="Times New Roman"/>
                <w:sz w:val="16"/>
                <w:szCs w:val="16"/>
                <w:lang w:val="ru-RU" w:eastAsia="ru-RU"/>
              </w:rPr>
              <w:t>ЗАХІДЛІФТЕХ ПП</w:t>
            </w:r>
          </w:p>
        </w:tc>
        <w:tc>
          <w:tcPr>
            <w:tcW w:w="856" w:type="dxa"/>
            <w:shd w:val="clear" w:color="auto" w:fill="auto"/>
            <w:noWrap/>
            <w:hideMark/>
          </w:tcPr>
          <w:p w:rsidR="00D4783D" w:rsidRPr="00922F0A" w:rsidRDefault="009477FA" w:rsidP="000A66FF">
            <w:pPr>
              <w:tabs>
                <w:tab w:val="left" w:pos="10348"/>
              </w:tabs>
              <w:spacing w:after="0" w:line="240" w:lineRule="auto"/>
              <w:jc w:val="right"/>
              <w:rPr>
                <w:rFonts w:ascii="Times New Roman" w:eastAsia="Times New Roman" w:hAnsi="Times New Roman"/>
                <w:sz w:val="16"/>
                <w:szCs w:val="16"/>
                <w:lang w:val="ru-RU" w:eastAsia="ru-RU"/>
              </w:rPr>
            </w:pPr>
            <w:r>
              <w:rPr>
                <w:rFonts w:ascii="Times New Roman" w:eastAsia="Times New Roman" w:hAnsi="Times New Roman"/>
                <w:sz w:val="16"/>
                <w:szCs w:val="16"/>
                <w:lang w:val="ru-RU" w:eastAsia="ru-RU"/>
              </w:rPr>
              <w:t>647 479</w:t>
            </w:r>
          </w:p>
        </w:tc>
        <w:tc>
          <w:tcPr>
            <w:tcW w:w="857" w:type="dxa"/>
            <w:shd w:val="clear" w:color="auto" w:fill="auto"/>
            <w:noWrap/>
            <w:hideMark/>
          </w:tcPr>
          <w:p w:rsidR="00D4783D" w:rsidRPr="00922F0A" w:rsidRDefault="009477FA" w:rsidP="000A66FF">
            <w:pPr>
              <w:tabs>
                <w:tab w:val="left" w:pos="10348"/>
              </w:tabs>
              <w:spacing w:after="0" w:line="240" w:lineRule="auto"/>
              <w:jc w:val="right"/>
              <w:rPr>
                <w:rFonts w:ascii="Times New Roman" w:eastAsia="Times New Roman" w:hAnsi="Times New Roman"/>
                <w:sz w:val="16"/>
                <w:szCs w:val="16"/>
                <w:lang w:val="ru-RU" w:eastAsia="ru-RU"/>
              </w:rPr>
            </w:pPr>
            <w:r>
              <w:rPr>
                <w:rFonts w:ascii="Times New Roman" w:eastAsia="Times New Roman" w:hAnsi="Times New Roman"/>
                <w:sz w:val="16"/>
                <w:szCs w:val="16"/>
                <w:lang w:val="ru-RU" w:eastAsia="ru-RU"/>
              </w:rPr>
              <w:t>20 508</w:t>
            </w:r>
            <w:r w:rsidR="00D4783D" w:rsidRPr="00922F0A">
              <w:rPr>
                <w:rFonts w:ascii="Times New Roman" w:eastAsia="Times New Roman" w:hAnsi="Times New Roman"/>
                <w:sz w:val="16"/>
                <w:szCs w:val="16"/>
                <w:lang w:val="ru-RU" w:eastAsia="ru-RU"/>
              </w:rPr>
              <w:t> </w:t>
            </w:r>
          </w:p>
        </w:tc>
        <w:tc>
          <w:tcPr>
            <w:tcW w:w="1255" w:type="dxa"/>
            <w:shd w:val="clear" w:color="auto" w:fill="auto"/>
            <w:noWrap/>
            <w:hideMark/>
          </w:tcPr>
          <w:p w:rsidR="00D4783D" w:rsidRPr="00922F0A" w:rsidRDefault="009477FA" w:rsidP="000A66FF">
            <w:pPr>
              <w:tabs>
                <w:tab w:val="left" w:pos="10348"/>
              </w:tabs>
              <w:spacing w:after="0" w:line="240" w:lineRule="auto"/>
              <w:jc w:val="right"/>
              <w:rPr>
                <w:rFonts w:ascii="Times New Roman" w:eastAsia="Times New Roman" w:hAnsi="Times New Roman"/>
                <w:sz w:val="16"/>
                <w:szCs w:val="16"/>
                <w:lang w:val="ru-RU" w:eastAsia="ru-RU"/>
              </w:rPr>
            </w:pPr>
            <w:r>
              <w:rPr>
                <w:rFonts w:ascii="Times New Roman" w:eastAsia="Times New Roman" w:hAnsi="Times New Roman"/>
                <w:sz w:val="16"/>
                <w:szCs w:val="16"/>
                <w:lang w:val="ru-RU" w:eastAsia="ru-RU"/>
              </w:rPr>
              <w:t>1 911 572</w:t>
            </w:r>
          </w:p>
        </w:tc>
        <w:tc>
          <w:tcPr>
            <w:tcW w:w="1171" w:type="dxa"/>
            <w:shd w:val="clear" w:color="auto" w:fill="auto"/>
            <w:noWrap/>
            <w:hideMark/>
          </w:tcPr>
          <w:p w:rsidR="00D4783D" w:rsidRPr="00922F0A" w:rsidRDefault="009477FA" w:rsidP="000A66FF">
            <w:pPr>
              <w:tabs>
                <w:tab w:val="left" w:pos="10348"/>
              </w:tabs>
              <w:spacing w:after="0" w:line="240" w:lineRule="auto"/>
              <w:jc w:val="right"/>
              <w:rPr>
                <w:rFonts w:ascii="Times New Roman" w:eastAsia="Times New Roman" w:hAnsi="Times New Roman"/>
                <w:sz w:val="16"/>
                <w:szCs w:val="16"/>
                <w:lang w:val="ru-RU" w:eastAsia="ru-RU"/>
              </w:rPr>
            </w:pPr>
            <w:r>
              <w:rPr>
                <w:rFonts w:ascii="Times New Roman" w:eastAsia="Times New Roman" w:hAnsi="Times New Roman"/>
                <w:sz w:val="16"/>
                <w:szCs w:val="16"/>
                <w:lang w:val="ru-RU" w:eastAsia="ru-RU"/>
              </w:rPr>
              <w:t>1 942 715</w:t>
            </w:r>
          </w:p>
        </w:tc>
        <w:tc>
          <w:tcPr>
            <w:tcW w:w="856" w:type="dxa"/>
            <w:shd w:val="clear" w:color="auto" w:fill="auto"/>
            <w:noWrap/>
            <w:hideMark/>
          </w:tcPr>
          <w:p w:rsidR="00D4783D" w:rsidRPr="00922F0A" w:rsidRDefault="009477FA" w:rsidP="000A66FF">
            <w:pPr>
              <w:tabs>
                <w:tab w:val="left" w:pos="10348"/>
              </w:tabs>
              <w:spacing w:after="0" w:line="240" w:lineRule="auto"/>
              <w:jc w:val="right"/>
              <w:rPr>
                <w:rFonts w:ascii="Times New Roman" w:eastAsia="Times New Roman" w:hAnsi="Times New Roman"/>
                <w:sz w:val="16"/>
                <w:szCs w:val="16"/>
                <w:lang w:val="ru-RU" w:eastAsia="ru-RU"/>
              </w:rPr>
            </w:pPr>
            <w:r>
              <w:rPr>
                <w:rFonts w:ascii="Times New Roman" w:eastAsia="Times New Roman" w:hAnsi="Times New Roman"/>
                <w:sz w:val="16"/>
                <w:szCs w:val="16"/>
                <w:lang w:val="ru-RU" w:eastAsia="ru-RU"/>
              </w:rPr>
              <w:t>595 827</w:t>
            </w:r>
          </w:p>
        </w:tc>
        <w:tc>
          <w:tcPr>
            <w:tcW w:w="857" w:type="dxa"/>
            <w:shd w:val="clear" w:color="auto" w:fill="auto"/>
            <w:noWrap/>
            <w:hideMark/>
          </w:tcPr>
          <w:p w:rsidR="00D4783D" w:rsidRPr="00922F0A" w:rsidRDefault="00D4783D" w:rsidP="000A66FF">
            <w:pPr>
              <w:tabs>
                <w:tab w:val="left" w:pos="10348"/>
              </w:tabs>
              <w:spacing w:after="0" w:line="240" w:lineRule="auto"/>
              <w:jc w:val="right"/>
              <w:rPr>
                <w:rFonts w:ascii="Times New Roman" w:eastAsia="Times New Roman" w:hAnsi="Times New Roman"/>
                <w:sz w:val="16"/>
                <w:szCs w:val="16"/>
                <w:lang w:val="ru-RU" w:eastAsia="ru-RU"/>
              </w:rPr>
            </w:pPr>
          </w:p>
        </w:tc>
      </w:tr>
      <w:tr w:rsidR="00D4783D" w:rsidRPr="00922F0A" w:rsidTr="000B03AD">
        <w:trPr>
          <w:trHeight w:val="284"/>
        </w:trPr>
        <w:tc>
          <w:tcPr>
            <w:tcW w:w="856" w:type="dxa"/>
            <w:shd w:val="clear" w:color="auto" w:fill="auto"/>
            <w:noWrap/>
            <w:vAlign w:val="bottom"/>
            <w:hideMark/>
          </w:tcPr>
          <w:p w:rsidR="00D4783D" w:rsidRPr="00922F0A" w:rsidRDefault="00D4783D" w:rsidP="000A66FF">
            <w:pPr>
              <w:tabs>
                <w:tab w:val="left" w:pos="10348"/>
              </w:tabs>
              <w:spacing w:after="0" w:line="240" w:lineRule="auto"/>
              <w:jc w:val="right"/>
              <w:rPr>
                <w:rFonts w:ascii="Times New Roman" w:eastAsia="Times New Roman" w:hAnsi="Times New Roman"/>
                <w:sz w:val="16"/>
                <w:szCs w:val="16"/>
                <w:lang w:val="ru-RU" w:eastAsia="ru-RU"/>
              </w:rPr>
            </w:pPr>
            <w:r w:rsidRPr="00922F0A">
              <w:rPr>
                <w:rFonts w:ascii="Times New Roman" w:eastAsia="Times New Roman" w:hAnsi="Times New Roman"/>
                <w:sz w:val="16"/>
                <w:szCs w:val="16"/>
                <w:lang w:val="ru-RU" w:eastAsia="ru-RU"/>
              </w:rPr>
              <w:t>7</w:t>
            </w:r>
          </w:p>
        </w:tc>
        <w:tc>
          <w:tcPr>
            <w:tcW w:w="2444" w:type="dxa"/>
            <w:shd w:val="clear" w:color="auto" w:fill="auto"/>
            <w:hideMark/>
          </w:tcPr>
          <w:p w:rsidR="00D4783D" w:rsidRPr="00922F0A" w:rsidRDefault="00D4783D" w:rsidP="000A66FF">
            <w:pPr>
              <w:tabs>
                <w:tab w:val="left" w:pos="10348"/>
              </w:tabs>
              <w:spacing w:after="0" w:line="240" w:lineRule="auto"/>
              <w:rPr>
                <w:rFonts w:ascii="Times New Roman" w:eastAsia="Times New Roman" w:hAnsi="Times New Roman"/>
                <w:sz w:val="16"/>
                <w:szCs w:val="16"/>
                <w:lang w:val="ru-RU" w:eastAsia="ru-RU"/>
              </w:rPr>
            </w:pPr>
            <w:r w:rsidRPr="00922F0A">
              <w:rPr>
                <w:rFonts w:ascii="Times New Roman" w:eastAsia="Times New Roman" w:hAnsi="Times New Roman"/>
                <w:sz w:val="16"/>
                <w:szCs w:val="16"/>
                <w:lang w:val="ru-RU" w:eastAsia="ru-RU"/>
              </w:rPr>
              <w:t xml:space="preserve">Прикарпатліфт ПП СРБУ </w:t>
            </w:r>
          </w:p>
        </w:tc>
        <w:tc>
          <w:tcPr>
            <w:tcW w:w="856" w:type="dxa"/>
            <w:shd w:val="clear" w:color="auto" w:fill="auto"/>
            <w:noWrap/>
            <w:hideMark/>
          </w:tcPr>
          <w:p w:rsidR="00D4783D" w:rsidRPr="00440E68" w:rsidRDefault="00440E68" w:rsidP="000A66FF">
            <w:pPr>
              <w:tabs>
                <w:tab w:val="left" w:pos="10348"/>
              </w:tabs>
              <w:spacing w:after="0" w:line="240" w:lineRule="auto"/>
              <w:jc w:val="right"/>
              <w:rPr>
                <w:rFonts w:ascii="Times New Roman" w:eastAsia="Times New Roman" w:hAnsi="Times New Roman"/>
                <w:sz w:val="16"/>
                <w:szCs w:val="16"/>
                <w:lang w:val="en-US" w:eastAsia="ru-RU"/>
              </w:rPr>
            </w:pPr>
            <w:r>
              <w:rPr>
                <w:rFonts w:ascii="Times New Roman" w:eastAsia="Times New Roman" w:hAnsi="Times New Roman"/>
                <w:sz w:val="16"/>
                <w:szCs w:val="16"/>
                <w:lang w:val="en-US" w:eastAsia="ru-RU"/>
              </w:rPr>
              <w:t>399 002</w:t>
            </w:r>
          </w:p>
        </w:tc>
        <w:tc>
          <w:tcPr>
            <w:tcW w:w="857" w:type="dxa"/>
            <w:shd w:val="clear" w:color="auto" w:fill="auto"/>
            <w:noWrap/>
            <w:hideMark/>
          </w:tcPr>
          <w:p w:rsidR="00D4783D" w:rsidRPr="00922F0A" w:rsidRDefault="00D4783D" w:rsidP="000A66FF">
            <w:pPr>
              <w:tabs>
                <w:tab w:val="left" w:pos="10348"/>
              </w:tabs>
              <w:spacing w:after="0" w:line="240" w:lineRule="auto"/>
              <w:jc w:val="right"/>
              <w:rPr>
                <w:rFonts w:ascii="Times New Roman" w:eastAsia="Times New Roman" w:hAnsi="Times New Roman"/>
                <w:sz w:val="16"/>
                <w:szCs w:val="16"/>
                <w:lang w:val="ru-RU" w:eastAsia="ru-RU"/>
              </w:rPr>
            </w:pPr>
            <w:r w:rsidRPr="00922F0A">
              <w:rPr>
                <w:rFonts w:ascii="Times New Roman" w:eastAsia="Times New Roman" w:hAnsi="Times New Roman"/>
                <w:sz w:val="16"/>
                <w:szCs w:val="16"/>
                <w:lang w:val="ru-RU" w:eastAsia="ru-RU"/>
              </w:rPr>
              <w:t> </w:t>
            </w:r>
          </w:p>
        </w:tc>
        <w:tc>
          <w:tcPr>
            <w:tcW w:w="1255" w:type="dxa"/>
            <w:shd w:val="clear" w:color="auto" w:fill="auto"/>
            <w:noWrap/>
            <w:hideMark/>
          </w:tcPr>
          <w:p w:rsidR="00D4783D" w:rsidRPr="00440E68" w:rsidRDefault="00440E68" w:rsidP="000A66FF">
            <w:pPr>
              <w:tabs>
                <w:tab w:val="left" w:pos="10348"/>
              </w:tabs>
              <w:spacing w:after="0" w:line="240" w:lineRule="auto"/>
              <w:jc w:val="right"/>
              <w:rPr>
                <w:rFonts w:ascii="Times New Roman" w:eastAsia="Times New Roman" w:hAnsi="Times New Roman"/>
                <w:sz w:val="16"/>
                <w:szCs w:val="16"/>
                <w:lang w:val="en-US" w:eastAsia="ru-RU"/>
              </w:rPr>
            </w:pPr>
            <w:r>
              <w:rPr>
                <w:rFonts w:ascii="Times New Roman" w:eastAsia="Times New Roman" w:hAnsi="Times New Roman"/>
                <w:sz w:val="16"/>
                <w:szCs w:val="16"/>
                <w:lang w:val="en-US" w:eastAsia="ru-RU"/>
              </w:rPr>
              <w:t>1 907 153</w:t>
            </w:r>
          </w:p>
        </w:tc>
        <w:tc>
          <w:tcPr>
            <w:tcW w:w="1171" w:type="dxa"/>
            <w:shd w:val="clear" w:color="auto" w:fill="auto"/>
            <w:noWrap/>
            <w:hideMark/>
          </w:tcPr>
          <w:p w:rsidR="00D4783D" w:rsidRPr="00440E68" w:rsidRDefault="00440E68" w:rsidP="000A66FF">
            <w:pPr>
              <w:tabs>
                <w:tab w:val="left" w:pos="10348"/>
              </w:tabs>
              <w:spacing w:after="0" w:line="240" w:lineRule="auto"/>
              <w:jc w:val="right"/>
              <w:rPr>
                <w:rFonts w:ascii="Times New Roman" w:eastAsia="Times New Roman" w:hAnsi="Times New Roman"/>
                <w:sz w:val="16"/>
                <w:szCs w:val="16"/>
                <w:lang w:val="en-US" w:eastAsia="ru-RU"/>
              </w:rPr>
            </w:pPr>
            <w:r>
              <w:rPr>
                <w:rFonts w:ascii="Times New Roman" w:eastAsia="Times New Roman" w:hAnsi="Times New Roman"/>
                <w:sz w:val="16"/>
                <w:szCs w:val="16"/>
                <w:lang w:val="en-US" w:eastAsia="ru-RU"/>
              </w:rPr>
              <w:t>1 574 142</w:t>
            </w:r>
          </w:p>
        </w:tc>
        <w:tc>
          <w:tcPr>
            <w:tcW w:w="856" w:type="dxa"/>
            <w:shd w:val="clear" w:color="auto" w:fill="auto"/>
            <w:noWrap/>
            <w:hideMark/>
          </w:tcPr>
          <w:p w:rsidR="00D4783D" w:rsidRPr="00440E68" w:rsidRDefault="00440E68" w:rsidP="000A66FF">
            <w:pPr>
              <w:tabs>
                <w:tab w:val="left" w:pos="10348"/>
              </w:tabs>
              <w:spacing w:after="0" w:line="240" w:lineRule="auto"/>
              <w:jc w:val="right"/>
              <w:rPr>
                <w:rFonts w:ascii="Times New Roman" w:eastAsia="Times New Roman" w:hAnsi="Times New Roman"/>
                <w:sz w:val="16"/>
                <w:szCs w:val="16"/>
                <w:lang w:val="en-US" w:eastAsia="ru-RU"/>
              </w:rPr>
            </w:pPr>
            <w:r>
              <w:rPr>
                <w:rFonts w:ascii="Times New Roman" w:eastAsia="Times New Roman" w:hAnsi="Times New Roman"/>
                <w:sz w:val="16"/>
                <w:szCs w:val="16"/>
                <w:lang w:val="en-US" w:eastAsia="ru-RU"/>
              </w:rPr>
              <w:t>732 013</w:t>
            </w:r>
          </w:p>
        </w:tc>
        <w:tc>
          <w:tcPr>
            <w:tcW w:w="857" w:type="dxa"/>
            <w:shd w:val="clear" w:color="auto" w:fill="auto"/>
            <w:noWrap/>
            <w:hideMark/>
          </w:tcPr>
          <w:p w:rsidR="00D4783D" w:rsidRPr="00922F0A" w:rsidRDefault="00D4783D" w:rsidP="000A66FF">
            <w:pPr>
              <w:tabs>
                <w:tab w:val="left" w:pos="10348"/>
              </w:tabs>
              <w:spacing w:after="0" w:line="240" w:lineRule="auto"/>
              <w:jc w:val="right"/>
              <w:rPr>
                <w:rFonts w:ascii="Times New Roman" w:eastAsia="Times New Roman" w:hAnsi="Times New Roman"/>
                <w:sz w:val="16"/>
                <w:szCs w:val="16"/>
                <w:lang w:val="ru-RU" w:eastAsia="ru-RU"/>
              </w:rPr>
            </w:pPr>
            <w:r w:rsidRPr="00922F0A">
              <w:rPr>
                <w:rFonts w:ascii="Times New Roman" w:eastAsia="Times New Roman" w:hAnsi="Times New Roman"/>
                <w:sz w:val="16"/>
                <w:szCs w:val="16"/>
                <w:lang w:val="ru-RU" w:eastAsia="ru-RU"/>
              </w:rPr>
              <w:t> </w:t>
            </w:r>
          </w:p>
        </w:tc>
      </w:tr>
      <w:tr w:rsidR="00D4783D" w:rsidRPr="00922F0A" w:rsidTr="000B03AD">
        <w:trPr>
          <w:trHeight w:val="284"/>
        </w:trPr>
        <w:tc>
          <w:tcPr>
            <w:tcW w:w="856" w:type="dxa"/>
            <w:shd w:val="clear" w:color="auto" w:fill="auto"/>
            <w:noWrap/>
            <w:vAlign w:val="bottom"/>
            <w:hideMark/>
          </w:tcPr>
          <w:p w:rsidR="00D4783D" w:rsidRPr="00922F0A" w:rsidRDefault="00D4783D" w:rsidP="000A66FF">
            <w:pPr>
              <w:tabs>
                <w:tab w:val="left" w:pos="10348"/>
              </w:tabs>
              <w:spacing w:after="0" w:line="240" w:lineRule="auto"/>
              <w:jc w:val="right"/>
              <w:rPr>
                <w:rFonts w:ascii="Times New Roman" w:eastAsia="Times New Roman" w:hAnsi="Times New Roman"/>
                <w:sz w:val="16"/>
                <w:szCs w:val="16"/>
                <w:lang w:val="ru-RU" w:eastAsia="ru-RU"/>
              </w:rPr>
            </w:pPr>
            <w:r w:rsidRPr="00922F0A">
              <w:rPr>
                <w:rFonts w:ascii="Times New Roman" w:eastAsia="Times New Roman" w:hAnsi="Times New Roman"/>
                <w:sz w:val="16"/>
                <w:szCs w:val="16"/>
                <w:lang w:val="ru-RU" w:eastAsia="ru-RU"/>
              </w:rPr>
              <w:t>8</w:t>
            </w:r>
          </w:p>
        </w:tc>
        <w:tc>
          <w:tcPr>
            <w:tcW w:w="2444" w:type="dxa"/>
            <w:shd w:val="clear" w:color="auto" w:fill="auto"/>
            <w:hideMark/>
          </w:tcPr>
          <w:p w:rsidR="00D4783D" w:rsidRPr="00922F0A" w:rsidRDefault="00D4783D" w:rsidP="000A66FF">
            <w:pPr>
              <w:tabs>
                <w:tab w:val="left" w:pos="10348"/>
              </w:tabs>
              <w:spacing w:after="0" w:line="240" w:lineRule="auto"/>
              <w:rPr>
                <w:rFonts w:ascii="Times New Roman" w:eastAsia="Times New Roman" w:hAnsi="Times New Roman"/>
                <w:sz w:val="16"/>
                <w:szCs w:val="16"/>
                <w:lang w:val="ru-RU" w:eastAsia="ru-RU"/>
              </w:rPr>
            </w:pPr>
            <w:r w:rsidRPr="00922F0A">
              <w:rPr>
                <w:rFonts w:ascii="Times New Roman" w:eastAsia="Times New Roman" w:hAnsi="Times New Roman"/>
                <w:sz w:val="16"/>
                <w:szCs w:val="16"/>
                <w:lang w:val="ru-RU" w:eastAsia="ru-RU"/>
              </w:rPr>
              <w:t>Сервіс-Сіті - ІФ ТзОВ</w:t>
            </w:r>
          </w:p>
        </w:tc>
        <w:tc>
          <w:tcPr>
            <w:tcW w:w="856" w:type="dxa"/>
            <w:shd w:val="clear" w:color="auto" w:fill="auto"/>
            <w:noWrap/>
            <w:hideMark/>
          </w:tcPr>
          <w:p w:rsidR="00D4783D" w:rsidRPr="00440E68" w:rsidRDefault="00440E68" w:rsidP="000A66FF">
            <w:pPr>
              <w:tabs>
                <w:tab w:val="left" w:pos="10348"/>
              </w:tabs>
              <w:spacing w:after="0" w:line="240" w:lineRule="auto"/>
              <w:jc w:val="right"/>
              <w:rPr>
                <w:rFonts w:ascii="Times New Roman" w:eastAsia="Times New Roman" w:hAnsi="Times New Roman"/>
                <w:sz w:val="16"/>
                <w:szCs w:val="16"/>
                <w:lang w:val="en-US" w:eastAsia="ru-RU"/>
              </w:rPr>
            </w:pPr>
            <w:r>
              <w:rPr>
                <w:rFonts w:ascii="Times New Roman" w:eastAsia="Times New Roman" w:hAnsi="Times New Roman"/>
                <w:sz w:val="16"/>
                <w:szCs w:val="16"/>
                <w:lang w:val="en-US" w:eastAsia="ru-RU"/>
              </w:rPr>
              <w:t>395 678</w:t>
            </w:r>
          </w:p>
        </w:tc>
        <w:tc>
          <w:tcPr>
            <w:tcW w:w="857" w:type="dxa"/>
            <w:shd w:val="clear" w:color="auto" w:fill="auto"/>
            <w:noWrap/>
            <w:hideMark/>
          </w:tcPr>
          <w:p w:rsidR="00D4783D" w:rsidRPr="00440E68" w:rsidRDefault="00D4783D" w:rsidP="000A66FF">
            <w:pPr>
              <w:tabs>
                <w:tab w:val="left" w:pos="10348"/>
              </w:tabs>
              <w:spacing w:after="0" w:line="240" w:lineRule="auto"/>
              <w:jc w:val="right"/>
              <w:rPr>
                <w:rFonts w:ascii="Times New Roman" w:eastAsia="Times New Roman" w:hAnsi="Times New Roman"/>
                <w:sz w:val="16"/>
                <w:szCs w:val="16"/>
                <w:lang w:val="en-US" w:eastAsia="ru-RU"/>
              </w:rPr>
            </w:pPr>
          </w:p>
        </w:tc>
        <w:tc>
          <w:tcPr>
            <w:tcW w:w="1255" w:type="dxa"/>
            <w:shd w:val="clear" w:color="auto" w:fill="auto"/>
            <w:noWrap/>
            <w:hideMark/>
          </w:tcPr>
          <w:p w:rsidR="00D4783D" w:rsidRPr="00440E68" w:rsidRDefault="00440E68" w:rsidP="000A66FF">
            <w:pPr>
              <w:tabs>
                <w:tab w:val="left" w:pos="10348"/>
              </w:tabs>
              <w:spacing w:after="0" w:line="240" w:lineRule="auto"/>
              <w:jc w:val="right"/>
              <w:rPr>
                <w:rFonts w:ascii="Times New Roman" w:eastAsia="Times New Roman" w:hAnsi="Times New Roman"/>
                <w:sz w:val="16"/>
                <w:szCs w:val="16"/>
                <w:lang w:val="en-US" w:eastAsia="ru-RU"/>
              </w:rPr>
            </w:pPr>
            <w:r>
              <w:rPr>
                <w:rFonts w:ascii="Times New Roman" w:eastAsia="Times New Roman" w:hAnsi="Times New Roman"/>
                <w:sz w:val="16"/>
                <w:szCs w:val="16"/>
                <w:lang w:val="en-US" w:eastAsia="ru-RU"/>
              </w:rPr>
              <w:t>3 088 664</w:t>
            </w:r>
          </w:p>
        </w:tc>
        <w:tc>
          <w:tcPr>
            <w:tcW w:w="1171" w:type="dxa"/>
            <w:shd w:val="clear" w:color="auto" w:fill="auto"/>
            <w:noWrap/>
            <w:hideMark/>
          </w:tcPr>
          <w:p w:rsidR="00D4783D" w:rsidRPr="00440E68" w:rsidRDefault="00440E68" w:rsidP="000A66FF">
            <w:pPr>
              <w:tabs>
                <w:tab w:val="left" w:pos="10348"/>
              </w:tabs>
              <w:spacing w:after="0" w:line="240" w:lineRule="auto"/>
              <w:jc w:val="right"/>
              <w:rPr>
                <w:rFonts w:ascii="Times New Roman" w:eastAsia="Times New Roman" w:hAnsi="Times New Roman"/>
                <w:sz w:val="16"/>
                <w:szCs w:val="16"/>
                <w:lang w:val="en-US" w:eastAsia="ru-RU"/>
              </w:rPr>
            </w:pPr>
            <w:r>
              <w:rPr>
                <w:rFonts w:ascii="Times New Roman" w:eastAsia="Times New Roman" w:hAnsi="Times New Roman"/>
                <w:sz w:val="16"/>
                <w:szCs w:val="16"/>
                <w:lang w:val="en-US" w:eastAsia="ru-RU"/>
              </w:rPr>
              <w:t>2 940 855</w:t>
            </w:r>
          </w:p>
        </w:tc>
        <w:tc>
          <w:tcPr>
            <w:tcW w:w="856" w:type="dxa"/>
            <w:shd w:val="clear" w:color="auto" w:fill="auto"/>
            <w:noWrap/>
            <w:hideMark/>
          </w:tcPr>
          <w:p w:rsidR="00D4783D" w:rsidRPr="00440E68" w:rsidRDefault="00440E68" w:rsidP="000A66FF">
            <w:pPr>
              <w:tabs>
                <w:tab w:val="left" w:pos="10348"/>
              </w:tabs>
              <w:spacing w:after="0" w:line="240" w:lineRule="auto"/>
              <w:jc w:val="right"/>
              <w:rPr>
                <w:rFonts w:ascii="Times New Roman" w:eastAsia="Times New Roman" w:hAnsi="Times New Roman"/>
                <w:sz w:val="16"/>
                <w:szCs w:val="16"/>
                <w:lang w:val="en-US" w:eastAsia="ru-RU"/>
              </w:rPr>
            </w:pPr>
            <w:r>
              <w:rPr>
                <w:rFonts w:ascii="Times New Roman" w:eastAsia="Times New Roman" w:hAnsi="Times New Roman"/>
                <w:sz w:val="16"/>
                <w:szCs w:val="16"/>
                <w:lang w:val="en-US" w:eastAsia="ru-RU"/>
              </w:rPr>
              <w:t>543 487</w:t>
            </w:r>
          </w:p>
        </w:tc>
        <w:tc>
          <w:tcPr>
            <w:tcW w:w="857" w:type="dxa"/>
            <w:shd w:val="clear" w:color="auto" w:fill="auto"/>
            <w:noWrap/>
            <w:hideMark/>
          </w:tcPr>
          <w:p w:rsidR="00D4783D" w:rsidRPr="00922F0A" w:rsidRDefault="00D4783D" w:rsidP="000A66FF">
            <w:pPr>
              <w:tabs>
                <w:tab w:val="left" w:pos="10348"/>
              </w:tabs>
              <w:spacing w:after="0" w:line="240" w:lineRule="auto"/>
              <w:jc w:val="right"/>
              <w:rPr>
                <w:rFonts w:ascii="Times New Roman" w:eastAsia="Times New Roman" w:hAnsi="Times New Roman"/>
                <w:sz w:val="16"/>
                <w:szCs w:val="16"/>
                <w:lang w:val="ru-RU" w:eastAsia="ru-RU"/>
              </w:rPr>
            </w:pPr>
            <w:r w:rsidRPr="00922F0A">
              <w:rPr>
                <w:rFonts w:ascii="Times New Roman" w:eastAsia="Times New Roman" w:hAnsi="Times New Roman"/>
                <w:sz w:val="16"/>
                <w:szCs w:val="16"/>
                <w:lang w:val="ru-RU" w:eastAsia="ru-RU"/>
              </w:rPr>
              <w:t> </w:t>
            </w:r>
          </w:p>
        </w:tc>
      </w:tr>
      <w:tr w:rsidR="00D4783D" w:rsidRPr="00922F0A" w:rsidTr="000B03AD">
        <w:trPr>
          <w:trHeight w:val="284"/>
        </w:trPr>
        <w:tc>
          <w:tcPr>
            <w:tcW w:w="856" w:type="dxa"/>
            <w:shd w:val="clear" w:color="auto" w:fill="auto"/>
            <w:noWrap/>
            <w:vAlign w:val="bottom"/>
            <w:hideMark/>
          </w:tcPr>
          <w:p w:rsidR="00D4783D" w:rsidRPr="00922F0A" w:rsidRDefault="00D4783D" w:rsidP="000A66FF">
            <w:pPr>
              <w:tabs>
                <w:tab w:val="left" w:pos="10348"/>
              </w:tabs>
              <w:spacing w:after="0" w:line="240" w:lineRule="auto"/>
              <w:jc w:val="right"/>
              <w:rPr>
                <w:rFonts w:ascii="Times New Roman" w:eastAsia="Times New Roman" w:hAnsi="Times New Roman"/>
                <w:sz w:val="16"/>
                <w:szCs w:val="16"/>
                <w:lang w:val="ru-RU" w:eastAsia="ru-RU"/>
              </w:rPr>
            </w:pPr>
            <w:r w:rsidRPr="00922F0A">
              <w:rPr>
                <w:rFonts w:ascii="Times New Roman" w:eastAsia="Times New Roman" w:hAnsi="Times New Roman"/>
                <w:sz w:val="16"/>
                <w:szCs w:val="16"/>
                <w:lang w:val="ru-RU" w:eastAsia="ru-RU"/>
              </w:rPr>
              <w:t>9</w:t>
            </w:r>
          </w:p>
        </w:tc>
        <w:tc>
          <w:tcPr>
            <w:tcW w:w="2444" w:type="dxa"/>
            <w:shd w:val="clear" w:color="auto" w:fill="auto"/>
            <w:hideMark/>
          </w:tcPr>
          <w:p w:rsidR="00D4783D" w:rsidRPr="00922F0A" w:rsidRDefault="00D4783D" w:rsidP="000A66FF">
            <w:pPr>
              <w:tabs>
                <w:tab w:val="left" w:pos="10348"/>
              </w:tabs>
              <w:spacing w:after="0" w:line="240" w:lineRule="auto"/>
              <w:rPr>
                <w:rFonts w:ascii="Times New Roman" w:eastAsia="Times New Roman" w:hAnsi="Times New Roman"/>
                <w:sz w:val="16"/>
                <w:szCs w:val="16"/>
                <w:lang w:val="ru-RU" w:eastAsia="ru-RU"/>
              </w:rPr>
            </w:pPr>
            <w:r w:rsidRPr="00922F0A">
              <w:rPr>
                <w:rFonts w:ascii="Times New Roman" w:eastAsia="Times New Roman" w:hAnsi="Times New Roman"/>
                <w:sz w:val="16"/>
                <w:szCs w:val="16"/>
                <w:lang w:val="ru-RU" w:eastAsia="ru-RU"/>
              </w:rPr>
              <w:t>Мій дім ПП</w:t>
            </w:r>
          </w:p>
        </w:tc>
        <w:tc>
          <w:tcPr>
            <w:tcW w:w="856" w:type="dxa"/>
            <w:shd w:val="clear" w:color="auto" w:fill="auto"/>
            <w:noWrap/>
            <w:hideMark/>
          </w:tcPr>
          <w:p w:rsidR="00D4783D" w:rsidRPr="00440E68" w:rsidRDefault="00440E68" w:rsidP="000A66FF">
            <w:pPr>
              <w:tabs>
                <w:tab w:val="left" w:pos="10348"/>
              </w:tabs>
              <w:spacing w:after="0" w:line="240" w:lineRule="auto"/>
              <w:jc w:val="right"/>
              <w:rPr>
                <w:rFonts w:ascii="Times New Roman" w:eastAsia="Times New Roman" w:hAnsi="Times New Roman"/>
                <w:sz w:val="16"/>
                <w:szCs w:val="16"/>
                <w:lang w:val="en-US" w:eastAsia="ru-RU"/>
              </w:rPr>
            </w:pPr>
            <w:r>
              <w:rPr>
                <w:rFonts w:ascii="Times New Roman" w:eastAsia="Times New Roman" w:hAnsi="Times New Roman"/>
                <w:sz w:val="16"/>
                <w:szCs w:val="16"/>
                <w:lang w:val="en-US" w:eastAsia="ru-RU"/>
              </w:rPr>
              <w:t>385 371</w:t>
            </w:r>
          </w:p>
        </w:tc>
        <w:tc>
          <w:tcPr>
            <w:tcW w:w="857" w:type="dxa"/>
            <w:shd w:val="clear" w:color="auto" w:fill="auto"/>
            <w:noWrap/>
            <w:hideMark/>
          </w:tcPr>
          <w:p w:rsidR="00D4783D" w:rsidRPr="00922F0A" w:rsidRDefault="00D4783D" w:rsidP="000A66FF">
            <w:pPr>
              <w:tabs>
                <w:tab w:val="left" w:pos="10348"/>
              </w:tabs>
              <w:spacing w:after="0" w:line="240" w:lineRule="auto"/>
              <w:jc w:val="right"/>
              <w:rPr>
                <w:rFonts w:ascii="Times New Roman" w:eastAsia="Times New Roman" w:hAnsi="Times New Roman"/>
                <w:sz w:val="16"/>
                <w:szCs w:val="16"/>
                <w:lang w:val="ru-RU" w:eastAsia="ru-RU"/>
              </w:rPr>
            </w:pPr>
            <w:r w:rsidRPr="00922F0A">
              <w:rPr>
                <w:rFonts w:ascii="Times New Roman" w:eastAsia="Times New Roman" w:hAnsi="Times New Roman"/>
                <w:sz w:val="16"/>
                <w:szCs w:val="16"/>
                <w:lang w:val="ru-RU" w:eastAsia="ru-RU"/>
              </w:rPr>
              <w:t> </w:t>
            </w:r>
          </w:p>
        </w:tc>
        <w:tc>
          <w:tcPr>
            <w:tcW w:w="1255" w:type="dxa"/>
            <w:shd w:val="clear" w:color="auto" w:fill="auto"/>
            <w:noWrap/>
            <w:hideMark/>
          </w:tcPr>
          <w:p w:rsidR="00D4783D" w:rsidRPr="00440E68" w:rsidRDefault="00440E68" w:rsidP="000A66FF">
            <w:pPr>
              <w:tabs>
                <w:tab w:val="left" w:pos="10348"/>
              </w:tabs>
              <w:spacing w:after="0" w:line="240" w:lineRule="auto"/>
              <w:jc w:val="right"/>
              <w:rPr>
                <w:rFonts w:ascii="Times New Roman" w:eastAsia="Times New Roman" w:hAnsi="Times New Roman"/>
                <w:sz w:val="16"/>
                <w:szCs w:val="16"/>
                <w:lang w:val="en-US" w:eastAsia="ru-RU"/>
              </w:rPr>
            </w:pPr>
            <w:r>
              <w:rPr>
                <w:rFonts w:ascii="Times New Roman" w:eastAsia="Times New Roman" w:hAnsi="Times New Roman"/>
                <w:sz w:val="16"/>
                <w:szCs w:val="16"/>
                <w:lang w:val="en-US" w:eastAsia="ru-RU"/>
              </w:rPr>
              <w:t>2 931 241</w:t>
            </w:r>
          </w:p>
        </w:tc>
        <w:tc>
          <w:tcPr>
            <w:tcW w:w="1171" w:type="dxa"/>
            <w:shd w:val="clear" w:color="auto" w:fill="auto"/>
            <w:noWrap/>
            <w:hideMark/>
          </w:tcPr>
          <w:p w:rsidR="00D4783D" w:rsidRPr="00440E68" w:rsidRDefault="00440E68" w:rsidP="000A66FF">
            <w:pPr>
              <w:tabs>
                <w:tab w:val="left" w:pos="10348"/>
              </w:tabs>
              <w:spacing w:after="0" w:line="240" w:lineRule="auto"/>
              <w:jc w:val="right"/>
              <w:rPr>
                <w:rFonts w:ascii="Times New Roman" w:eastAsia="Times New Roman" w:hAnsi="Times New Roman"/>
                <w:sz w:val="16"/>
                <w:szCs w:val="16"/>
                <w:lang w:val="en-US" w:eastAsia="ru-RU"/>
              </w:rPr>
            </w:pPr>
            <w:r>
              <w:rPr>
                <w:rFonts w:ascii="Times New Roman" w:eastAsia="Times New Roman" w:hAnsi="Times New Roman"/>
                <w:sz w:val="16"/>
                <w:szCs w:val="16"/>
                <w:lang w:val="en-US" w:eastAsia="ru-RU"/>
              </w:rPr>
              <w:t>2 756 469</w:t>
            </w:r>
          </w:p>
        </w:tc>
        <w:tc>
          <w:tcPr>
            <w:tcW w:w="856" w:type="dxa"/>
            <w:shd w:val="clear" w:color="auto" w:fill="auto"/>
            <w:noWrap/>
            <w:hideMark/>
          </w:tcPr>
          <w:p w:rsidR="00D4783D" w:rsidRPr="00440E68" w:rsidRDefault="00440E68" w:rsidP="000A66FF">
            <w:pPr>
              <w:tabs>
                <w:tab w:val="left" w:pos="10348"/>
              </w:tabs>
              <w:spacing w:after="0" w:line="240" w:lineRule="auto"/>
              <w:jc w:val="right"/>
              <w:rPr>
                <w:rFonts w:ascii="Times New Roman" w:eastAsia="Times New Roman" w:hAnsi="Times New Roman"/>
                <w:sz w:val="16"/>
                <w:szCs w:val="16"/>
                <w:lang w:val="en-US" w:eastAsia="ru-RU"/>
              </w:rPr>
            </w:pPr>
            <w:r>
              <w:rPr>
                <w:rFonts w:ascii="Times New Roman" w:eastAsia="Times New Roman" w:hAnsi="Times New Roman"/>
                <w:sz w:val="16"/>
                <w:szCs w:val="16"/>
                <w:lang w:val="en-US" w:eastAsia="ru-RU"/>
              </w:rPr>
              <w:t>560 144</w:t>
            </w:r>
          </w:p>
        </w:tc>
        <w:tc>
          <w:tcPr>
            <w:tcW w:w="857" w:type="dxa"/>
            <w:shd w:val="clear" w:color="auto" w:fill="auto"/>
            <w:noWrap/>
            <w:hideMark/>
          </w:tcPr>
          <w:p w:rsidR="00D4783D" w:rsidRPr="00922F0A" w:rsidRDefault="00D4783D" w:rsidP="000A66FF">
            <w:pPr>
              <w:tabs>
                <w:tab w:val="left" w:pos="10348"/>
              </w:tabs>
              <w:spacing w:after="0" w:line="240" w:lineRule="auto"/>
              <w:jc w:val="right"/>
              <w:rPr>
                <w:rFonts w:ascii="Times New Roman" w:eastAsia="Times New Roman" w:hAnsi="Times New Roman"/>
                <w:sz w:val="16"/>
                <w:szCs w:val="16"/>
                <w:lang w:val="ru-RU" w:eastAsia="ru-RU"/>
              </w:rPr>
            </w:pPr>
            <w:r w:rsidRPr="00922F0A">
              <w:rPr>
                <w:rFonts w:ascii="Times New Roman" w:eastAsia="Times New Roman" w:hAnsi="Times New Roman"/>
                <w:sz w:val="16"/>
                <w:szCs w:val="16"/>
                <w:lang w:val="ru-RU" w:eastAsia="ru-RU"/>
              </w:rPr>
              <w:t> </w:t>
            </w:r>
          </w:p>
        </w:tc>
      </w:tr>
      <w:tr w:rsidR="00D4783D" w:rsidRPr="00922F0A" w:rsidTr="000B03AD">
        <w:trPr>
          <w:trHeight w:val="284"/>
        </w:trPr>
        <w:tc>
          <w:tcPr>
            <w:tcW w:w="856" w:type="dxa"/>
            <w:shd w:val="clear" w:color="auto" w:fill="auto"/>
            <w:noWrap/>
            <w:vAlign w:val="bottom"/>
            <w:hideMark/>
          </w:tcPr>
          <w:p w:rsidR="00D4783D" w:rsidRPr="00922F0A" w:rsidRDefault="00D4783D" w:rsidP="000A66FF">
            <w:pPr>
              <w:tabs>
                <w:tab w:val="left" w:pos="10348"/>
              </w:tabs>
              <w:spacing w:after="0" w:line="240" w:lineRule="auto"/>
              <w:jc w:val="right"/>
              <w:rPr>
                <w:rFonts w:ascii="Times New Roman" w:eastAsia="Times New Roman" w:hAnsi="Times New Roman"/>
                <w:sz w:val="16"/>
                <w:szCs w:val="16"/>
                <w:lang w:val="ru-RU" w:eastAsia="ru-RU"/>
              </w:rPr>
            </w:pPr>
            <w:r w:rsidRPr="00922F0A">
              <w:rPr>
                <w:rFonts w:ascii="Times New Roman" w:eastAsia="Times New Roman" w:hAnsi="Times New Roman"/>
                <w:sz w:val="16"/>
                <w:szCs w:val="16"/>
                <w:lang w:val="ru-RU" w:eastAsia="ru-RU"/>
              </w:rPr>
              <w:t>10</w:t>
            </w:r>
          </w:p>
        </w:tc>
        <w:tc>
          <w:tcPr>
            <w:tcW w:w="2444" w:type="dxa"/>
            <w:shd w:val="clear" w:color="auto" w:fill="auto"/>
            <w:hideMark/>
          </w:tcPr>
          <w:p w:rsidR="00D4783D" w:rsidRPr="00922F0A" w:rsidRDefault="00D4783D" w:rsidP="000A66FF">
            <w:pPr>
              <w:tabs>
                <w:tab w:val="left" w:pos="10348"/>
              </w:tabs>
              <w:spacing w:after="0" w:line="240" w:lineRule="auto"/>
              <w:rPr>
                <w:rFonts w:ascii="Times New Roman" w:eastAsia="Times New Roman" w:hAnsi="Times New Roman"/>
                <w:sz w:val="16"/>
                <w:szCs w:val="16"/>
                <w:lang w:val="ru-RU" w:eastAsia="ru-RU"/>
              </w:rPr>
            </w:pPr>
            <w:r w:rsidRPr="00922F0A">
              <w:rPr>
                <w:rFonts w:ascii="Times New Roman" w:eastAsia="Times New Roman" w:hAnsi="Times New Roman"/>
                <w:sz w:val="16"/>
                <w:szCs w:val="16"/>
                <w:lang w:val="ru-RU" w:eastAsia="ru-RU"/>
              </w:rPr>
              <w:t>ЖЕО МОЛОДІЖНИЙ ТзОВ</w:t>
            </w:r>
          </w:p>
        </w:tc>
        <w:tc>
          <w:tcPr>
            <w:tcW w:w="856" w:type="dxa"/>
            <w:shd w:val="clear" w:color="auto" w:fill="auto"/>
            <w:noWrap/>
            <w:hideMark/>
          </w:tcPr>
          <w:p w:rsidR="00D4783D" w:rsidRPr="00440E68" w:rsidRDefault="00440E68" w:rsidP="000A66FF">
            <w:pPr>
              <w:tabs>
                <w:tab w:val="left" w:pos="10348"/>
              </w:tabs>
              <w:spacing w:after="0" w:line="240" w:lineRule="auto"/>
              <w:jc w:val="right"/>
              <w:rPr>
                <w:rFonts w:ascii="Times New Roman" w:eastAsia="Times New Roman" w:hAnsi="Times New Roman"/>
                <w:sz w:val="16"/>
                <w:szCs w:val="16"/>
                <w:lang w:val="en-US" w:eastAsia="ru-RU"/>
              </w:rPr>
            </w:pPr>
            <w:r>
              <w:rPr>
                <w:rFonts w:ascii="Times New Roman" w:eastAsia="Times New Roman" w:hAnsi="Times New Roman"/>
                <w:sz w:val="16"/>
                <w:szCs w:val="16"/>
                <w:lang w:val="en-US" w:eastAsia="ru-RU"/>
              </w:rPr>
              <w:t>345 674</w:t>
            </w:r>
          </w:p>
        </w:tc>
        <w:tc>
          <w:tcPr>
            <w:tcW w:w="857" w:type="dxa"/>
            <w:shd w:val="clear" w:color="auto" w:fill="auto"/>
            <w:noWrap/>
            <w:hideMark/>
          </w:tcPr>
          <w:p w:rsidR="00D4783D" w:rsidRPr="00922F0A" w:rsidRDefault="00D4783D" w:rsidP="000A66FF">
            <w:pPr>
              <w:tabs>
                <w:tab w:val="left" w:pos="10348"/>
              </w:tabs>
              <w:spacing w:after="0" w:line="240" w:lineRule="auto"/>
              <w:jc w:val="right"/>
              <w:rPr>
                <w:rFonts w:ascii="Times New Roman" w:eastAsia="Times New Roman" w:hAnsi="Times New Roman"/>
                <w:sz w:val="16"/>
                <w:szCs w:val="16"/>
                <w:lang w:val="ru-RU" w:eastAsia="ru-RU"/>
              </w:rPr>
            </w:pPr>
          </w:p>
        </w:tc>
        <w:tc>
          <w:tcPr>
            <w:tcW w:w="1255" w:type="dxa"/>
            <w:shd w:val="clear" w:color="auto" w:fill="auto"/>
            <w:noWrap/>
            <w:hideMark/>
          </w:tcPr>
          <w:p w:rsidR="00D4783D" w:rsidRPr="00440E68" w:rsidRDefault="00440E68" w:rsidP="000A66FF">
            <w:pPr>
              <w:tabs>
                <w:tab w:val="left" w:pos="10348"/>
              </w:tabs>
              <w:spacing w:after="0" w:line="240" w:lineRule="auto"/>
              <w:jc w:val="right"/>
              <w:rPr>
                <w:rFonts w:ascii="Times New Roman" w:eastAsia="Times New Roman" w:hAnsi="Times New Roman"/>
                <w:sz w:val="16"/>
                <w:szCs w:val="16"/>
                <w:lang w:val="en-US" w:eastAsia="ru-RU"/>
              </w:rPr>
            </w:pPr>
            <w:r>
              <w:rPr>
                <w:rFonts w:ascii="Times New Roman" w:eastAsia="Times New Roman" w:hAnsi="Times New Roman"/>
                <w:sz w:val="16"/>
                <w:szCs w:val="16"/>
                <w:lang w:val="en-US" w:eastAsia="ru-RU"/>
              </w:rPr>
              <w:t>4 543 775</w:t>
            </w:r>
          </w:p>
        </w:tc>
        <w:tc>
          <w:tcPr>
            <w:tcW w:w="1171" w:type="dxa"/>
            <w:shd w:val="clear" w:color="auto" w:fill="auto"/>
            <w:noWrap/>
            <w:hideMark/>
          </w:tcPr>
          <w:p w:rsidR="00D4783D" w:rsidRPr="00440E68" w:rsidRDefault="00440E68" w:rsidP="000A66FF">
            <w:pPr>
              <w:tabs>
                <w:tab w:val="left" w:pos="10348"/>
              </w:tabs>
              <w:spacing w:after="0" w:line="240" w:lineRule="auto"/>
              <w:jc w:val="right"/>
              <w:rPr>
                <w:rFonts w:ascii="Times New Roman" w:eastAsia="Times New Roman" w:hAnsi="Times New Roman"/>
                <w:sz w:val="16"/>
                <w:szCs w:val="16"/>
                <w:lang w:val="en-US" w:eastAsia="ru-RU"/>
              </w:rPr>
            </w:pPr>
            <w:r>
              <w:rPr>
                <w:rFonts w:ascii="Times New Roman" w:eastAsia="Times New Roman" w:hAnsi="Times New Roman"/>
                <w:sz w:val="16"/>
                <w:szCs w:val="16"/>
                <w:lang w:val="en-US" w:eastAsia="ru-RU"/>
              </w:rPr>
              <w:t>3 785 265</w:t>
            </w:r>
          </w:p>
        </w:tc>
        <w:tc>
          <w:tcPr>
            <w:tcW w:w="856" w:type="dxa"/>
            <w:shd w:val="clear" w:color="auto" w:fill="auto"/>
            <w:noWrap/>
            <w:hideMark/>
          </w:tcPr>
          <w:p w:rsidR="00D4783D" w:rsidRPr="00440E68" w:rsidRDefault="00440E68" w:rsidP="000A66FF">
            <w:pPr>
              <w:tabs>
                <w:tab w:val="left" w:pos="10348"/>
              </w:tabs>
              <w:spacing w:after="0" w:line="240" w:lineRule="auto"/>
              <w:jc w:val="right"/>
              <w:rPr>
                <w:rFonts w:ascii="Times New Roman" w:eastAsia="Times New Roman" w:hAnsi="Times New Roman"/>
                <w:sz w:val="16"/>
                <w:szCs w:val="16"/>
                <w:lang w:val="en-US" w:eastAsia="ru-RU"/>
              </w:rPr>
            </w:pPr>
            <w:r>
              <w:rPr>
                <w:rFonts w:ascii="Times New Roman" w:eastAsia="Times New Roman" w:hAnsi="Times New Roman"/>
                <w:sz w:val="16"/>
                <w:szCs w:val="16"/>
                <w:lang w:val="en-US" w:eastAsia="ru-RU"/>
              </w:rPr>
              <w:t>1 104 184</w:t>
            </w:r>
          </w:p>
        </w:tc>
        <w:tc>
          <w:tcPr>
            <w:tcW w:w="857" w:type="dxa"/>
            <w:shd w:val="clear" w:color="auto" w:fill="auto"/>
            <w:noWrap/>
            <w:hideMark/>
          </w:tcPr>
          <w:p w:rsidR="00D4783D" w:rsidRPr="00922F0A" w:rsidRDefault="00D4783D" w:rsidP="000A66FF">
            <w:pPr>
              <w:tabs>
                <w:tab w:val="left" w:pos="10348"/>
              </w:tabs>
              <w:spacing w:after="0" w:line="240" w:lineRule="auto"/>
              <w:jc w:val="right"/>
              <w:rPr>
                <w:rFonts w:ascii="Times New Roman" w:eastAsia="Times New Roman" w:hAnsi="Times New Roman"/>
                <w:sz w:val="16"/>
                <w:szCs w:val="16"/>
                <w:lang w:val="ru-RU" w:eastAsia="ru-RU"/>
              </w:rPr>
            </w:pPr>
            <w:r w:rsidRPr="00922F0A">
              <w:rPr>
                <w:rFonts w:ascii="Times New Roman" w:eastAsia="Times New Roman" w:hAnsi="Times New Roman"/>
                <w:sz w:val="16"/>
                <w:szCs w:val="16"/>
                <w:lang w:val="ru-RU" w:eastAsia="ru-RU"/>
              </w:rPr>
              <w:t> </w:t>
            </w:r>
          </w:p>
        </w:tc>
      </w:tr>
      <w:tr w:rsidR="00440E68" w:rsidRPr="00922F0A" w:rsidTr="00440E68">
        <w:trPr>
          <w:trHeight w:val="327"/>
        </w:trPr>
        <w:tc>
          <w:tcPr>
            <w:tcW w:w="856" w:type="dxa"/>
            <w:shd w:val="clear" w:color="auto" w:fill="auto"/>
            <w:noWrap/>
            <w:vAlign w:val="bottom"/>
            <w:hideMark/>
          </w:tcPr>
          <w:p w:rsidR="00440E68" w:rsidRPr="00922F0A" w:rsidRDefault="00440E68" w:rsidP="000A66FF">
            <w:pPr>
              <w:tabs>
                <w:tab w:val="left" w:pos="10348"/>
              </w:tabs>
              <w:spacing w:after="0" w:line="240" w:lineRule="auto"/>
              <w:rPr>
                <w:rFonts w:ascii="Times New Roman" w:eastAsia="Times New Roman" w:hAnsi="Times New Roman"/>
                <w:b/>
                <w:bCs/>
                <w:color w:val="000000"/>
                <w:sz w:val="16"/>
                <w:szCs w:val="16"/>
                <w:lang w:val="ru-RU" w:eastAsia="ru-RU"/>
              </w:rPr>
            </w:pPr>
            <w:r w:rsidRPr="00922F0A">
              <w:rPr>
                <w:rFonts w:ascii="Times New Roman" w:eastAsia="Times New Roman" w:hAnsi="Times New Roman"/>
                <w:b/>
                <w:bCs/>
                <w:color w:val="000000"/>
                <w:sz w:val="16"/>
                <w:szCs w:val="16"/>
                <w:lang w:val="ru-RU" w:eastAsia="ru-RU"/>
              </w:rPr>
              <w:t> </w:t>
            </w:r>
          </w:p>
        </w:tc>
        <w:tc>
          <w:tcPr>
            <w:tcW w:w="2444" w:type="dxa"/>
            <w:shd w:val="clear" w:color="auto" w:fill="auto"/>
            <w:noWrap/>
            <w:vAlign w:val="bottom"/>
            <w:hideMark/>
          </w:tcPr>
          <w:p w:rsidR="00440E68" w:rsidRPr="00922F0A" w:rsidRDefault="00440E68" w:rsidP="000A66FF">
            <w:pPr>
              <w:tabs>
                <w:tab w:val="left" w:pos="10348"/>
              </w:tabs>
              <w:spacing w:after="0" w:line="240" w:lineRule="auto"/>
              <w:rPr>
                <w:rFonts w:ascii="Times New Roman" w:eastAsia="Times New Roman" w:hAnsi="Times New Roman"/>
                <w:b/>
                <w:bCs/>
                <w:color w:val="000000"/>
                <w:sz w:val="16"/>
                <w:szCs w:val="16"/>
                <w:lang w:val="ru-RU" w:eastAsia="ru-RU"/>
              </w:rPr>
            </w:pPr>
            <w:r w:rsidRPr="00922F0A">
              <w:rPr>
                <w:rFonts w:ascii="Times New Roman" w:eastAsia="Times New Roman" w:hAnsi="Times New Roman"/>
                <w:b/>
                <w:bCs/>
                <w:color w:val="000000"/>
                <w:sz w:val="16"/>
                <w:szCs w:val="16"/>
                <w:lang w:val="ru-RU" w:eastAsia="ru-RU"/>
              </w:rPr>
              <w:t>Всього:</w:t>
            </w:r>
          </w:p>
        </w:tc>
        <w:tc>
          <w:tcPr>
            <w:tcW w:w="856" w:type="dxa"/>
            <w:shd w:val="clear" w:color="auto" w:fill="auto"/>
            <w:noWrap/>
            <w:vAlign w:val="center"/>
            <w:hideMark/>
          </w:tcPr>
          <w:p w:rsidR="00440E68" w:rsidRDefault="00440E68" w:rsidP="000A66FF">
            <w:pPr>
              <w:tabs>
                <w:tab w:val="left" w:pos="10348"/>
              </w:tabs>
              <w:spacing w:after="0" w:line="240" w:lineRule="auto"/>
              <w:jc w:val="right"/>
              <w:rPr>
                <w:b/>
                <w:bCs/>
                <w:color w:val="000000"/>
                <w:sz w:val="16"/>
                <w:szCs w:val="16"/>
                <w:lang w:eastAsia="uk-UA"/>
              </w:rPr>
            </w:pPr>
            <w:r>
              <w:rPr>
                <w:b/>
                <w:bCs/>
                <w:color w:val="000000"/>
                <w:sz w:val="16"/>
                <w:szCs w:val="16"/>
              </w:rPr>
              <w:t>3 050 328</w:t>
            </w:r>
          </w:p>
        </w:tc>
        <w:tc>
          <w:tcPr>
            <w:tcW w:w="857" w:type="dxa"/>
            <w:shd w:val="clear" w:color="auto" w:fill="auto"/>
            <w:noWrap/>
            <w:vAlign w:val="center"/>
            <w:hideMark/>
          </w:tcPr>
          <w:p w:rsidR="00440E68" w:rsidRDefault="00440E68" w:rsidP="000A66FF">
            <w:pPr>
              <w:tabs>
                <w:tab w:val="left" w:pos="10348"/>
              </w:tabs>
              <w:jc w:val="right"/>
              <w:rPr>
                <w:b/>
                <w:bCs/>
                <w:color w:val="000000"/>
                <w:sz w:val="16"/>
                <w:szCs w:val="16"/>
              </w:rPr>
            </w:pPr>
            <w:r>
              <w:rPr>
                <w:b/>
                <w:bCs/>
                <w:color w:val="000000"/>
                <w:sz w:val="16"/>
                <w:szCs w:val="16"/>
              </w:rPr>
              <w:t>20 389</w:t>
            </w:r>
          </w:p>
        </w:tc>
        <w:tc>
          <w:tcPr>
            <w:tcW w:w="1255" w:type="dxa"/>
            <w:shd w:val="clear" w:color="auto" w:fill="auto"/>
            <w:noWrap/>
            <w:vAlign w:val="center"/>
            <w:hideMark/>
          </w:tcPr>
          <w:p w:rsidR="00440E68" w:rsidRDefault="00440E68" w:rsidP="000A66FF">
            <w:pPr>
              <w:tabs>
                <w:tab w:val="left" w:pos="10348"/>
              </w:tabs>
              <w:jc w:val="right"/>
              <w:rPr>
                <w:b/>
                <w:bCs/>
                <w:color w:val="000000"/>
                <w:sz w:val="16"/>
                <w:szCs w:val="16"/>
              </w:rPr>
            </w:pPr>
            <w:r>
              <w:rPr>
                <w:b/>
                <w:bCs/>
                <w:color w:val="000000"/>
                <w:sz w:val="16"/>
                <w:szCs w:val="16"/>
              </w:rPr>
              <w:t>175 798</w:t>
            </w:r>
          </w:p>
        </w:tc>
        <w:tc>
          <w:tcPr>
            <w:tcW w:w="1171" w:type="dxa"/>
            <w:shd w:val="clear" w:color="auto" w:fill="auto"/>
            <w:noWrap/>
            <w:vAlign w:val="center"/>
            <w:hideMark/>
          </w:tcPr>
          <w:p w:rsidR="00440E68" w:rsidRDefault="00440E68" w:rsidP="000A66FF">
            <w:pPr>
              <w:tabs>
                <w:tab w:val="left" w:pos="10348"/>
              </w:tabs>
              <w:jc w:val="right"/>
              <w:rPr>
                <w:b/>
                <w:bCs/>
                <w:color w:val="000000"/>
                <w:sz w:val="16"/>
                <w:szCs w:val="16"/>
              </w:rPr>
            </w:pPr>
            <w:r>
              <w:rPr>
                <w:b/>
                <w:bCs/>
                <w:color w:val="000000"/>
                <w:sz w:val="16"/>
                <w:szCs w:val="16"/>
              </w:rPr>
              <w:t>794 993</w:t>
            </w:r>
          </w:p>
        </w:tc>
        <w:tc>
          <w:tcPr>
            <w:tcW w:w="856" w:type="dxa"/>
            <w:shd w:val="clear" w:color="auto" w:fill="auto"/>
            <w:noWrap/>
            <w:vAlign w:val="center"/>
            <w:hideMark/>
          </w:tcPr>
          <w:p w:rsidR="00440E68" w:rsidRDefault="00440E68" w:rsidP="000A66FF">
            <w:pPr>
              <w:tabs>
                <w:tab w:val="left" w:pos="10348"/>
              </w:tabs>
              <w:jc w:val="right"/>
              <w:rPr>
                <w:b/>
                <w:bCs/>
                <w:color w:val="000000"/>
                <w:sz w:val="16"/>
                <w:szCs w:val="16"/>
              </w:rPr>
            </w:pPr>
            <w:r>
              <w:rPr>
                <w:b/>
                <w:bCs/>
                <w:color w:val="000000"/>
                <w:sz w:val="16"/>
                <w:szCs w:val="16"/>
              </w:rPr>
              <w:t>3 941 345</w:t>
            </w:r>
          </w:p>
        </w:tc>
        <w:tc>
          <w:tcPr>
            <w:tcW w:w="857" w:type="dxa"/>
            <w:shd w:val="clear" w:color="auto" w:fill="auto"/>
            <w:noWrap/>
            <w:vAlign w:val="center"/>
            <w:hideMark/>
          </w:tcPr>
          <w:p w:rsidR="00440E68" w:rsidRDefault="00440E68" w:rsidP="000A66FF">
            <w:pPr>
              <w:tabs>
                <w:tab w:val="left" w:pos="10348"/>
              </w:tabs>
              <w:jc w:val="right"/>
              <w:rPr>
                <w:b/>
                <w:bCs/>
                <w:color w:val="000000"/>
                <w:sz w:val="16"/>
                <w:szCs w:val="16"/>
              </w:rPr>
            </w:pPr>
            <w:r>
              <w:rPr>
                <w:b/>
                <w:bCs/>
                <w:color w:val="000000"/>
                <w:sz w:val="16"/>
                <w:szCs w:val="16"/>
              </w:rPr>
              <w:t> </w:t>
            </w:r>
          </w:p>
        </w:tc>
      </w:tr>
    </w:tbl>
    <w:p w:rsidR="00432412" w:rsidRPr="006C7FC1" w:rsidRDefault="00432412" w:rsidP="000A66FF">
      <w:pPr>
        <w:keepNext/>
        <w:tabs>
          <w:tab w:val="left" w:pos="10348"/>
        </w:tabs>
        <w:spacing w:before="240" w:after="120"/>
        <w:jc w:val="both"/>
        <w:rPr>
          <w:rFonts w:ascii="Times New Roman" w:hAnsi="Times New Roman"/>
          <w:b/>
          <w:sz w:val="28"/>
          <w:szCs w:val="28"/>
        </w:rPr>
      </w:pPr>
      <w:r w:rsidRPr="006C7FC1">
        <w:rPr>
          <w:rFonts w:ascii="Times New Roman" w:hAnsi="Times New Roman"/>
          <w:b/>
          <w:sz w:val="28"/>
          <w:szCs w:val="28"/>
        </w:rPr>
        <w:t>5.Модернізація підприємства</w:t>
      </w:r>
    </w:p>
    <w:p w:rsidR="00D17B1F" w:rsidRDefault="00D17B1F" w:rsidP="000A66FF">
      <w:pPr>
        <w:tabs>
          <w:tab w:val="left" w:pos="10348"/>
        </w:tabs>
        <w:spacing w:after="0"/>
        <w:ind w:firstLine="709"/>
        <w:jc w:val="both"/>
        <w:rPr>
          <w:rFonts w:ascii="Times New Roman" w:hAnsi="Times New Roman"/>
          <w:color w:val="000000"/>
          <w:sz w:val="28"/>
          <w:szCs w:val="28"/>
        </w:rPr>
      </w:pPr>
      <w:r>
        <w:rPr>
          <w:rFonts w:ascii="Times New Roman" w:hAnsi="Times New Roman"/>
          <w:color w:val="000000"/>
          <w:sz w:val="28"/>
          <w:szCs w:val="28"/>
        </w:rPr>
        <w:t>За весь пер</w:t>
      </w:r>
      <w:r w:rsidR="00A75048">
        <w:rPr>
          <w:rFonts w:ascii="Times New Roman" w:hAnsi="Times New Roman"/>
          <w:color w:val="000000"/>
          <w:sz w:val="28"/>
          <w:szCs w:val="28"/>
        </w:rPr>
        <w:t>і</w:t>
      </w:r>
      <w:r>
        <w:rPr>
          <w:rFonts w:ascii="Times New Roman" w:hAnsi="Times New Roman"/>
          <w:color w:val="000000"/>
          <w:sz w:val="28"/>
          <w:szCs w:val="28"/>
        </w:rPr>
        <w:t xml:space="preserve">од своєї роботи </w:t>
      </w:r>
      <w:r w:rsidR="00432412" w:rsidRPr="00B55A97">
        <w:rPr>
          <w:rFonts w:ascii="Times New Roman" w:hAnsi="Times New Roman"/>
          <w:color w:val="000000"/>
          <w:sz w:val="28"/>
          <w:szCs w:val="28"/>
        </w:rPr>
        <w:t>КП «</w:t>
      </w:r>
      <w:r w:rsidR="00BA189D">
        <w:rPr>
          <w:rFonts w:ascii="Times New Roman" w:hAnsi="Times New Roman"/>
          <w:color w:val="000000"/>
          <w:sz w:val="28"/>
          <w:szCs w:val="28"/>
        </w:rPr>
        <w:t>Теплий дім</w:t>
      </w:r>
      <w:r w:rsidR="00432412" w:rsidRPr="00B55A97">
        <w:rPr>
          <w:rFonts w:ascii="Times New Roman" w:hAnsi="Times New Roman"/>
          <w:color w:val="000000"/>
          <w:sz w:val="28"/>
          <w:szCs w:val="28"/>
        </w:rPr>
        <w:t xml:space="preserve">» </w:t>
      </w:r>
      <w:r>
        <w:rPr>
          <w:rFonts w:ascii="Times New Roman" w:hAnsi="Times New Roman"/>
          <w:color w:val="000000"/>
          <w:sz w:val="28"/>
          <w:szCs w:val="28"/>
        </w:rPr>
        <w:t xml:space="preserve">зарекомендувало себе як високотехнологічне підприємство, яке </w:t>
      </w:r>
      <w:r w:rsidR="00432412" w:rsidRPr="00B55A97">
        <w:rPr>
          <w:rFonts w:ascii="Times New Roman" w:hAnsi="Times New Roman"/>
          <w:color w:val="000000"/>
          <w:sz w:val="28"/>
          <w:szCs w:val="28"/>
        </w:rPr>
        <w:t>використ</w:t>
      </w:r>
      <w:r w:rsidR="00432412">
        <w:rPr>
          <w:rFonts w:ascii="Times New Roman" w:hAnsi="Times New Roman"/>
          <w:color w:val="000000"/>
          <w:sz w:val="28"/>
          <w:szCs w:val="28"/>
        </w:rPr>
        <w:t>ову</w:t>
      </w:r>
      <w:r w:rsidR="00432412" w:rsidRPr="00B55A97">
        <w:rPr>
          <w:rFonts w:ascii="Times New Roman" w:hAnsi="Times New Roman"/>
          <w:color w:val="000000"/>
          <w:sz w:val="28"/>
          <w:szCs w:val="28"/>
        </w:rPr>
        <w:t xml:space="preserve">є в своїй роботі сучасні інформаційні технології. </w:t>
      </w:r>
    </w:p>
    <w:p w:rsidR="00432412" w:rsidRPr="00B55A97" w:rsidRDefault="00432412" w:rsidP="000A66FF">
      <w:pPr>
        <w:tabs>
          <w:tab w:val="left" w:pos="10348"/>
        </w:tabs>
        <w:spacing w:after="0"/>
        <w:ind w:firstLine="709"/>
        <w:jc w:val="both"/>
        <w:rPr>
          <w:rFonts w:ascii="Times New Roman" w:hAnsi="Times New Roman"/>
          <w:color w:val="000000"/>
          <w:sz w:val="28"/>
          <w:szCs w:val="28"/>
        </w:rPr>
      </w:pPr>
      <w:r w:rsidRPr="00B55A97">
        <w:rPr>
          <w:rFonts w:ascii="Times New Roman" w:hAnsi="Times New Roman"/>
          <w:color w:val="000000"/>
          <w:sz w:val="28"/>
          <w:szCs w:val="28"/>
        </w:rPr>
        <w:t>Підприємства має власний сайт domivka.if.ua, на якому найважливіша інформація візуалізована за допомогою карт. На картах можна знайти кожен будинок та всю інформацію, яка стосується цього будинку: характеристики будинку, карту звернень, карту ремонтів</w:t>
      </w:r>
      <w:r w:rsidR="00A75048">
        <w:rPr>
          <w:rFonts w:ascii="Times New Roman" w:hAnsi="Times New Roman"/>
          <w:color w:val="000000"/>
          <w:sz w:val="28"/>
          <w:szCs w:val="28"/>
        </w:rPr>
        <w:t>,</w:t>
      </w:r>
      <w:r w:rsidRPr="00B55A97">
        <w:rPr>
          <w:rFonts w:ascii="Times New Roman" w:hAnsi="Times New Roman"/>
          <w:color w:val="000000"/>
          <w:sz w:val="28"/>
          <w:szCs w:val="28"/>
        </w:rPr>
        <w:t xml:space="preserve"> карту запланованих робіт, карту доходів та витрат. Працює такий сервіс, як персональний кабінет споживача, через який можна не тільки ознайомитися з власними розрахунками, виконаними роботами, але й оплатити послуги через єдину квитанцію. </w:t>
      </w:r>
    </w:p>
    <w:p w:rsidR="000B03AD" w:rsidRDefault="000B03AD" w:rsidP="000A66FF">
      <w:pPr>
        <w:tabs>
          <w:tab w:val="left" w:pos="10348"/>
        </w:tabs>
        <w:spacing w:after="0"/>
        <w:ind w:firstLine="709"/>
        <w:jc w:val="both"/>
        <w:rPr>
          <w:rFonts w:ascii="Times New Roman" w:hAnsi="Times New Roman"/>
          <w:color w:val="000000"/>
          <w:sz w:val="28"/>
          <w:szCs w:val="28"/>
        </w:rPr>
      </w:pPr>
      <w:r>
        <w:rPr>
          <w:rFonts w:ascii="Times New Roman" w:hAnsi="Times New Roman"/>
          <w:color w:val="000000"/>
          <w:sz w:val="28"/>
          <w:szCs w:val="28"/>
        </w:rPr>
        <w:t xml:space="preserve">В 2019 році </w:t>
      </w:r>
      <w:r w:rsidR="002E4205">
        <w:rPr>
          <w:rFonts w:ascii="Times New Roman" w:hAnsi="Times New Roman"/>
          <w:color w:val="000000"/>
          <w:sz w:val="28"/>
          <w:szCs w:val="28"/>
        </w:rPr>
        <w:t xml:space="preserve">було </w:t>
      </w:r>
      <w:r>
        <w:rPr>
          <w:rFonts w:ascii="Times New Roman" w:hAnsi="Times New Roman"/>
          <w:color w:val="000000"/>
          <w:sz w:val="28"/>
          <w:szCs w:val="28"/>
        </w:rPr>
        <w:t>розроблений та запущений в роботу мобільн</w:t>
      </w:r>
      <w:r w:rsidR="00B31074">
        <w:rPr>
          <w:rFonts w:ascii="Times New Roman" w:hAnsi="Times New Roman"/>
          <w:color w:val="000000"/>
          <w:sz w:val="28"/>
          <w:szCs w:val="28"/>
        </w:rPr>
        <w:t>и</w:t>
      </w:r>
      <w:r>
        <w:rPr>
          <w:rFonts w:ascii="Times New Roman" w:hAnsi="Times New Roman"/>
          <w:color w:val="000000"/>
          <w:sz w:val="28"/>
          <w:szCs w:val="28"/>
        </w:rPr>
        <w:t>й додаток «МІУК онлайн», який дає змогу споживачу користуватися сервісами підприємства через мобільний телефон.</w:t>
      </w:r>
    </w:p>
    <w:p w:rsidR="006A5D36" w:rsidRDefault="00D17B1F" w:rsidP="000A66FF">
      <w:pPr>
        <w:tabs>
          <w:tab w:val="left" w:pos="10348"/>
        </w:tabs>
        <w:spacing w:after="0"/>
        <w:ind w:firstLine="709"/>
        <w:jc w:val="both"/>
        <w:rPr>
          <w:rFonts w:ascii="Times New Roman" w:hAnsi="Times New Roman"/>
          <w:color w:val="000000"/>
          <w:sz w:val="28"/>
          <w:szCs w:val="28"/>
        </w:rPr>
      </w:pPr>
      <w:r>
        <w:rPr>
          <w:rFonts w:ascii="Times New Roman" w:hAnsi="Times New Roman"/>
          <w:color w:val="000000"/>
          <w:sz w:val="28"/>
          <w:szCs w:val="28"/>
        </w:rPr>
        <w:t>В</w:t>
      </w:r>
      <w:r w:rsidR="002E4205">
        <w:rPr>
          <w:rFonts w:ascii="Times New Roman" w:hAnsi="Times New Roman"/>
          <w:color w:val="000000"/>
          <w:sz w:val="28"/>
          <w:szCs w:val="28"/>
        </w:rPr>
        <w:t xml:space="preserve"> 2020</w:t>
      </w:r>
      <w:r w:rsidR="00432412" w:rsidRPr="00B55A97">
        <w:rPr>
          <w:rFonts w:ascii="Times New Roman" w:hAnsi="Times New Roman"/>
          <w:color w:val="000000"/>
          <w:sz w:val="28"/>
          <w:szCs w:val="28"/>
        </w:rPr>
        <w:t xml:space="preserve"> році </w:t>
      </w:r>
      <w:r>
        <w:rPr>
          <w:rFonts w:ascii="Times New Roman" w:hAnsi="Times New Roman"/>
          <w:color w:val="000000"/>
          <w:sz w:val="28"/>
          <w:szCs w:val="28"/>
        </w:rPr>
        <w:t>продовжились</w:t>
      </w:r>
      <w:r w:rsidR="00432412" w:rsidRPr="00B55A97">
        <w:rPr>
          <w:rFonts w:ascii="Times New Roman" w:hAnsi="Times New Roman"/>
          <w:color w:val="000000"/>
          <w:sz w:val="28"/>
          <w:szCs w:val="28"/>
        </w:rPr>
        <w:t xml:space="preserve"> робот</w:t>
      </w:r>
      <w:r>
        <w:rPr>
          <w:rFonts w:ascii="Times New Roman" w:hAnsi="Times New Roman"/>
          <w:color w:val="000000"/>
          <w:sz w:val="28"/>
          <w:szCs w:val="28"/>
        </w:rPr>
        <w:t>и</w:t>
      </w:r>
      <w:r w:rsidR="00432412" w:rsidRPr="00B55A97">
        <w:rPr>
          <w:rFonts w:ascii="Times New Roman" w:hAnsi="Times New Roman"/>
          <w:color w:val="000000"/>
          <w:sz w:val="28"/>
          <w:szCs w:val="28"/>
        </w:rPr>
        <w:t xml:space="preserve"> по покращенню матеріально-технічної бази комунального підприємства. </w:t>
      </w:r>
      <w:r w:rsidR="006A5D36">
        <w:rPr>
          <w:rFonts w:ascii="Times New Roman" w:hAnsi="Times New Roman"/>
          <w:color w:val="000000"/>
          <w:sz w:val="28"/>
          <w:szCs w:val="28"/>
        </w:rPr>
        <w:t>П</w:t>
      </w:r>
      <w:r w:rsidR="00432412">
        <w:rPr>
          <w:rFonts w:ascii="Times New Roman" w:hAnsi="Times New Roman"/>
          <w:color w:val="000000"/>
          <w:sz w:val="28"/>
          <w:szCs w:val="28"/>
        </w:rPr>
        <w:t>р</w:t>
      </w:r>
      <w:r>
        <w:rPr>
          <w:rFonts w:ascii="Times New Roman" w:hAnsi="Times New Roman"/>
          <w:color w:val="000000"/>
          <w:sz w:val="28"/>
          <w:szCs w:val="28"/>
        </w:rPr>
        <w:t>идбано</w:t>
      </w:r>
      <w:r w:rsidR="006A5D36">
        <w:rPr>
          <w:rFonts w:ascii="Times New Roman" w:hAnsi="Times New Roman"/>
          <w:color w:val="000000"/>
          <w:sz w:val="28"/>
          <w:szCs w:val="28"/>
        </w:rPr>
        <w:t xml:space="preserve"> </w:t>
      </w:r>
      <w:r w:rsidR="00A75048">
        <w:rPr>
          <w:rFonts w:ascii="Times New Roman" w:hAnsi="Times New Roman"/>
          <w:color w:val="000000"/>
          <w:sz w:val="28"/>
          <w:szCs w:val="28"/>
        </w:rPr>
        <w:t>тримери</w:t>
      </w:r>
      <w:r w:rsidR="000B03AD">
        <w:rPr>
          <w:rFonts w:ascii="Times New Roman" w:hAnsi="Times New Roman"/>
          <w:color w:val="000000"/>
          <w:sz w:val="28"/>
          <w:szCs w:val="28"/>
        </w:rPr>
        <w:t>, для косіння трави на прибудинкових територіях. Проводиться сервісне обслуговування та оновлення комп’ютерної техніки.</w:t>
      </w:r>
      <w:r>
        <w:rPr>
          <w:rFonts w:ascii="Times New Roman" w:hAnsi="Times New Roman"/>
          <w:color w:val="000000"/>
          <w:sz w:val="28"/>
          <w:szCs w:val="28"/>
        </w:rPr>
        <w:t xml:space="preserve"> </w:t>
      </w:r>
    </w:p>
    <w:p w:rsidR="00432412" w:rsidRPr="00B55A97" w:rsidRDefault="000B03AD" w:rsidP="000A66FF">
      <w:pPr>
        <w:tabs>
          <w:tab w:val="left" w:pos="10348"/>
        </w:tabs>
        <w:spacing w:after="0"/>
        <w:ind w:firstLine="709"/>
        <w:jc w:val="both"/>
        <w:rPr>
          <w:rFonts w:ascii="Times New Roman" w:hAnsi="Times New Roman"/>
          <w:color w:val="000000"/>
          <w:sz w:val="28"/>
          <w:szCs w:val="28"/>
        </w:rPr>
      </w:pPr>
      <w:r>
        <w:rPr>
          <w:rFonts w:ascii="Times New Roman" w:hAnsi="Times New Roman"/>
          <w:color w:val="000000"/>
          <w:sz w:val="28"/>
          <w:szCs w:val="28"/>
        </w:rPr>
        <w:t xml:space="preserve">Продовжилися роботи по оновленню номерного фонду </w:t>
      </w:r>
      <w:r w:rsidR="001504BC">
        <w:rPr>
          <w:rFonts w:ascii="Times New Roman" w:hAnsi="Times New Roman"/>
          <w:color w:val="000000"/>
          <w:sz w:val="28"/>
          <w:szCs w:val="28"/>
        </w:rPr>
        <w:t>готелю «</w:t>
      </w:r>
      <w:r w:rsidR="00D17B1F">
        <w:rPr>
          <w:rFonts w:ascii="Times New Roman" w:hAnsi="Times New Roman"/>
          <w:color w:val="000000"/>
          <w:sz w:val="28"/>
          <w:szCs w:val="28"/>
        </w:rPr>
        <w:t>Бандерштадт</w:t>
      </w:r>
      <w:r>
        <w:rPr>
          <w:rFonts w:ascii="Times New Roman" w:hAnsi="Times New Roman"/>
          <w:color w:val="000000"/>
          <w:sz w:val="28"/>
          <w:szCs w:val="28"/>
        </w:rPr>
        <w:t>».</w:t>
      </w:r>
      <w:r w:rsidR="00D17B1F">
        <w:rPr>
          <w:rFonts w:ascii="Times New Roman" w:hAnsi="Times New Roman"/>
          <w:color w:val="000000"/>
          <w:sz w:val="28"/>
          <w:szCs w:val="28"/>
        </w:rPr>
        <w:t xml:space="preserve"> </w:t>
      </w:r>
    </w:p>
    <w:p w:rsidR="00432412" w:rsidRPr="006C7FC1" w:rsidRDefault="00432412" w:rsidP="000A66FF">
      <w:pPr>
        <w:keepNext/>
        <w:tabs>
          <w:tab w:val="left" w:pos="10348"/>
        </w:tabs>
        <w:spacing w:before="240" w:after="120"/>
        <w:jc w:val="both"/>
        <w:rPr>
          <w:rFonts w:ascii="Times New Roman" w:hAnsi="Times New Roman"/>
          <w:b/>
          <w:sz w:val="28"/>
          <w:szCs w:val="28"/>
        </w:rPr>
      </w:pPr>
      <w:r w:rsidRPr="006C7FC1">
        <w:rPr>
          <w:rFonts w:ascii="Times New Roman" w:hAnsi="Times New Roman"/>
          <w:b/>
          <w:sz w:val="28"/>
          <w:szCs w:val="28"/>
        </w:rPr>
        <w:t>6.Організаційна структура</w:t>
      </w:r>
    </w:p>
    <w:p w:rsidR="00432412" w:rsidRPr="00B55A97" w:rsidRDefault="00432412" w:rsidP="000A66FF">
      <w:pPr>
        <w:tabs>
          <w:tab w:val="left" w:pos="10348"/>
        </w:tabs>
        <w:spacing w:after="0"/>
        <w:ind w:firstLine="709"/>
        <w:jc w:val="both"/>
        <w:rPr>
          <w:rFonts w:ascii="Times New Roman" w:hAnsi="Times New Roman"/>
          <w:color w:val="000000"/>
          <w:sz w:val="28"/>
          <w:szCs w:val="28"/>
        </w:rPr>
      </w:pPr>
      <w:r w:rsidRPr="00B55A97">
        <w:rPr>
          <w:rFonts w:ascii="Times New Roman" w:hAnsi="Times New Roman"/>
          <w:color w:val="000000"/>
          <w:sz w:val="28"/>
          <w:szCs w:val="28"/>
        </w:rPr>
        <w:t>Організаційна структура підприємства визначена штатним розкладом, повністю сформована та успішно функціонує.</w:t>
      </w:r>
    </w:p>
    <w:p w:rsidR="00432412" w:rsidRDefault="00432412" w:rsidP="000A66FF">
      <w:pPr>
        <w:tabs>
          <w:tab w:val="left" w:pos="10348"/>
        </w:tabs>
        <w:spacing w:after="0"/>
        <w:ind w:firstLine="709"/>
        <w:jc w:val="both"/>
        <w:rPr>
          <w:rFonts w:ascii="Times New Roman" w:hAnsi="Times New Roman"/>
          <w:color w:val="000000"/>
          <w:sz w:val="28"/>
          <w:szCs w:val="28"/>
        </w:rPr>
      </w:pPr>
      <w:r w:rsidRPr="00B55A97">
        <w:rPr>
          <w:rFonts w:ascii="Times New Roman" w:hAnsi="Times New Roman"/>
          <w:color w:val="000000"/>
          <w:sz w:val="28"/>
          <w:szCs w:val="28"/>
        </w:rPr>
        <w:t>Організаційна структура КП «</w:t>
      </w:r>
      <w:r w:rsidR="00BA189D">
        <w:rPr>
          <w:rFonts w:ascii="Times New Roman" w:hAnsi="Times New Roman"/>
          <w:color w:val="000000"/>
          <w:sz w:val="28"/>
          <w:szCs w:val="28"/>
        </w:rPr>
        <w:t>Теплий дім</w:t>
      </w:r>
      <w:r w:rsidRPr="00B55A97">
        <w:rPr>
          <w:rFonts w:ascii="Times New Roman" w:hAnsi="Times New Roman"/>
          <w:color w:val="000000"/>
          <w:sz w:val="28"/>
          <w:szCs w:val="28"/>
        </w:rPr>
        <w:t>» включає в себе такі відділи</w:t>
      </w:r>
      <w:r>
        <w:rPr>
          <w:rFonts w:ascii="Times New Roman" w:hAnsi="Times New Roman"/>
          <w:color w:val="000000"/>
          <w:sz w:val="28"/>
          <w:szCs w:val="28"/>
        </w:rPr>
        <w:t xml:space="preserve"> та служби</w:t>
      </w:r>
      <w:r w:rsidRPr="00B55A97">
        <w:rPr>
          <w:rFonts w:ascii="Times New Roman" w:hAnsi="Times New Roman"/>
          <w:color w:val="000000"/>
          <w:sz w:val="28"/>
          <w:szCs w:val="28"/>
        </w:rPr>
        <w:t xml:space="preserve">: </w:t>
      </w:r>
    </w:p>
    <w:p w:rsidR="00432412" w:rsidRDefault="00432412" w:rsidP="000A66FF">
      <w:pPr>
        <w:numPr>
          <w:ilvl w:val="0"/>
          <w:numId w:val="6"/>
        </w:numPr>
        <w:tabs>
          <w:tab w:val="left" w:pos="10348"/>
        </w:tabs>
        <w:spacing w:after="0"/>
        <w:ind w:left="1134"/>
        <w:jc w:val="both"/>
        <w:rPr>
          <w:rFonts w:ascii="Times New Roman" w:hAnsi="Times New Roman"/>
          <w:color w:val="000000"/>
          <w:sz w:val="28"/>
          <w:szCs w:val="28"/>
        </w:rPr>
      </w:pPr>
      <w:r>
        <w:rPr>
          <w:rFonts w:ascii="Times New Roman" w:hAnsi="Times New Roman"/>
          <w:color w:val="000000"/>
          <w:sz w:val="28"/>
          <w:szCs w:val="28"/>
        </w:rPr>
        <w:t>Адміністрація (</w:t>
      </w:r>
      <w:r w:rsidR="00143608">
        <w:rPr>
          <w:rFonts w:ascii="Times New Roman" w:hAnsi="Times New Roman"/>
          <w:color w:val="000000"/>
          <w:sz w:val="28"/>
          <w:szCs w:val="28"/>
        </w:rPr>
        <w:t>6</w:t>
      </w:r>
      <w:r>
        <w:rPr>
          <w:rFonts w:ascii="Times New Roman" w:hAnsi="Times New Roman"/>
          <w:color w:val="000000"/>
          <w:sz w:val="28"/>
          <w:szCs w:val="28"/>
        </w:rPr>
        <w:t xml:space="preserve"> працівників)</w:t>
      </w:r>
    </w:p>
    <w:p w:rsidR="00432412" w:rsidRDefault="00432412" w:rsidP="000A66FF">
      <w:pPr>
        <w:numPr>
          <w:ilvl w:val="0"/>
          <w:numId w:val="6"/>
        </w:numPr>
        <w:tabs>
          <w:tab w:val="left" w:pos="10348"/>
        </w:tabs>
        <w:spacing w:after="0"/>
        <w:ind w:left="1134"/>
        <w:jc w:val="both"/>
        <w:rPr>
          <w:rFonts w:ascii="Times New Roman" w:hAnsi="Times New Roman"/>
          <w:color w:val="000000"/>
          <w:sz w:val="28"/>
          <w:szCs w:val="28"/>
        </w:rPr>
      </w:pPr>
      <w:r w:rsidRPr="00B55A97">
        <w:rPr>
          <w:rFonts w:ascii="Times New Roman" w:hAnsi="Times New Roman"/>
          <w:color w:val="000000"/>
          <w:sz w:val="28"/>
          <w:szCs w:val="28"/>
        </w:rPr>
        <w:t>Служба г</w:t>
      </w:r>
      <w:r>
        <w:rPr>
          <w:rFonts w:ascii="Times New Roman" w:hAnsi="Times New Roman"/>
          <w:color w:val="000000"/>
          <w:sz w:val="28"/>
          <w:szCs w:val="28"/>
        </w:rPr>
        <w:t>оловного інженера (</w:t>
      </w:r>
      <w:r w:rsidR="00143608">
        <w:rPr>
          <w:rFonts w:ascii="Times New Roman" w:hAnsi="Times New Roman"/>
          <w:color w:val="000000"/>
          <w:sz w:val="28"/>
          <w:szCs w:val="28"/>
        </w:rPr>
        <w:t>9</w:t>
      </w:r>
      <w:r>
        <w:rPr>
          <w:rFonts w:ascii="Times New Roman" w:hAnsi="Times New Roman"/>
          <w:color w:val="000000"/>
          <w:sz w:val="28"/>
          <w:szCs w:val="28"/>
        </w:rPr>
        <w:t xml:space="preserve"> працівників)</w:t>
      </w:r>
    </w:p>
    <w:p w:rsidR="00143608" w:rsidRDefault="00143608" w:rsidP="000A66FF">
      <w:pPr>
        <w:numPr>
          <w:ilvl w:val="0"/>
          <w:numId w:val="6"/>
        </w:numPr>
        <w:tabs>
          <w:tab w:val="left" w:pos="10348"/>
        </w:tabs>
        <w:spacing w:after="0"/>
        <w:ind w:left="1134"/>
        <w:jc w:val="both"/>
        <w:rPr>
          <w:rFonts w:ascii="Times New Roman" w:hAnsi="Times New Roman"/>
          <w:color w:val="000000"/>
          <w:sz w:val="28"/>
          <w:szCs w:val="28"/>
        </w:rPr>
      </w:pPr>
      <w:r>
        <w:rPr>
          <w:rFonts w:ascii="Times New Roman" w:hAnsi="Times New Roman"/>
          <w:color w:val="000000"/>
          <w:sz w:val="28"/>
          <w:szCs w:val="28"/>
        </w:rPr>
        <w:t>Виробничий відділ (4 працівників)</w:t>
      </w:r>
    </w:p>
    <w:p w:rsidR="00432412" w:rsidRDefault="00143608" w:rsidP="000A66FF">
      <w:pPr>
        <w:numPr>
          <w:ilvl w:val="0"/>
          <w:numId w:val="6"/>
        </w:numPr>
        <w:tabs>
          <w:tab w:val="left" w:pos="10348"/>
        </w:tabs>
        <w:spacing w:after="0"/>
        <w:ind w:left="1134"/>
        <w:jc w:val="both"/>
        <w:rPr>
          <w:rFonts w:ascii="Times New Roman" w:hAnsi="Times New Roman"/>
          <w:color w:val="000000"/>
          <w:sz w:val="28"/>
          <w:szCs w:val="28"/>
        </w:rPr>
      </w:pPr>
      <w:r>
        <w:rPr>
          <w:rFonts w:ascii="Times New Roman" w:hAnsi="Times New Roman"/>
          <w:color w:val="000000"/>
          <w:sz w:val="28"/>
          <w:szCs w:val="28"/>
        </w:rPr>
        <w:t>Відділ експлуатації (9</w:t>
      </w:r>
      <w:r w:rsidR="00432412">
        <w:rPr>
          <w:rFonts w:ascii="Times New Roman" w:hAnsi="Times New Roman"/>
          <w:color w:val="000000"/>
          <w:sz w:val="28"/>
          <w:szCs w:val="28"/>
        </w:rPr>
        <w:t xml:space="preserve"> працівників)</w:t>
      </w:r>
    </w:p>
    <w:p w:rsidR="00143608" w:rsidRDefault="00143608" w:rsidP="000A66FF">
      <w:pPr>
        <w:numPr>
          <w:ilvl w:val="0"/>
          <w:numId w:val="6"/>
        </w:numPr>
        <w:tabs>
          <w:tab w:val="left" w:pos="10348"/>
        </w:tabs>
        <w:spacing w:after="0"/>
        <w:ind w:left="1134"/>
        <w:jc w:val="both"/>
        <w:rPr>
          <w:rFonts w:ascii="Times New Roman" w:hAnsi="Times New Roman"/>
          <w:color w:val="000000"/>
          <w:sz w:val="28"/>
          <w:szCs w:val="28"/>
        </w:rPr>
      </w:pPr>
      <w:r>
        <w:rPr>
          <w:rFonts w:ascii="Times New Roman" w:hAnsi="Times New Roman"/>
          <w:color w:val="000000"/>
          <w:sz w:val="28"/>
          <w:szCs w:val="28"/>
        </w:rPr>
        <w:t>Відділ охорони праці ( 2 працівників)</w:t>
      </w:r>
    </w:p>
    <w:p w:rsidR="00143608" w:rsidRDefault="00143608" w:rsidP="000A66FF">
      <w:pPr>
        <w:numPr>
          <w:ilvl w:val="0"/>
          <w:numId w:val="6"/>
        </w:numPr>
        <w:tabs>
          <w:tab w:val="left" w:pos="10348"/>
        </w:tabs>
        <w:spacing w:after="0"/>
        <w:ind w:left="1134"/>
        <w:jc w:val="both"/>
        <w:rPr>
          <w:rFonts w:ascii="Times New Roman" w:hAnsi="Times New Roman"/>
          <w:color w:val="000000"/>
          <w:sz w:val="28"/>
          <w:szCs w:val="28"/>
        </w:rPr>
      </w:pPr>
      <w:r>
        <w:rPr>
          <w:rFonts w:ascii="Times New Roman" w:hAnsi="Times New Roman"/>
          <w:color w:val="000000"/>
          <w:sz w:val="28"/>
          <w:szCs w:val="28"/>
        </w:rPr>
        <w:t>Відділ благоустрою (35 працівників)</w:t>
      </w:r>
    </w:p>
    <w:p w:rsidR="00432412" w:rsidRDefault="00432412" w:rsidP="000A66FF">
      <w:pPr>
        <w:numPr>
          <w:ilvl w:val="0"/>
          <w:numId w:val="6"/>
        </w:numPr>
        <w:tabs>
          <w:tab w:val="left" w:pos="10348"/>
        </w:tabs>
        <w:spacing w:after="0"/>
        <w:ind w:left="1134"/>
        <w:jc w:val="both"/>
        <w:rPr>
          <w:rFonts w:ascii="Times New Roman" w:hAnsi="Times New Roman"/>
          <w:color w:val="000000"/>
          <w:sz w:val="28"/>
          <w:szCs w:val="28"/>
        </w:rPr>
      </w:pPr>
      <w:r w:rsidRPr="00B55A97">
        <w:rPr>
          <w:rFonts w:ascii="Times New Roman" w:hAnsi="Times New Roman"/>
          <w:color w:val="000000"/>
          <w:sz w:val="28"/>
          <w:szCs w:val="28"/>
        </w:rPr>
        <w:t>В</w:t>
      </w:r>
      <w:r>
        <w:rPr>
          <w:rFonts w:ascii="Times New Roman" w:hAnsi="Times New Roman"/>
          <w:color w:val="000000"/>
          <w:sz w:val="28"/>
          <w:szCs w:val="28"/>
        </w:rPr>
        <w:t>ід</w:t>
      </w:r>
      <w:r w:rsidR="00143608">
        <w:rPr>
          <w:rFonts w:ascii="Times New Roman" w:hAnsi="Times New Roman"/>
          <w:color w:val="000000"/>
          <w:sz w:val="28"/>
          <w:szCs w:val="28"/>
        </w:rPr>
        <w:t>діл комунікацій та претензійної роботи (7</w:t>
      </w:r>
      <w:r>
        <w:rPr>
          <w:rFonts w:ascii="Times New Roman" w:hAnsi="Times New Roman"/>
          <w:color w:val="000000"/>
          <w:sz w:val="28"/>
          <w:szCs w:val="28"/>
        </w:rPr>
        <w:t xml:space="preserve"> працівників)</w:t>
      </w:r>
    </w:p>
    <w:p w:rsidR="00432412" w:rsidRDefault="00143608" w:rsidP="000A66FF">
      <w:pPr>
        <w:numPr>
          <w:ilvl w:val="0"/>
          <w:numId w:val="6"/>
        </w:numPr>
        <w:tabs>
          <w:tab w:val="left" w:pos="10348"/>
        </w:tabs>
        <w:spacing w:after="0"/>
        <w:ind w:left="1134"/>
        <w:jc w:val="both"/>
        <w:rPr>
          <w:rFonts w:ascii="Times New Roman" w:hAnsi="Times New Roman"/>
          <w:color w:val="000000"/>
          <w:sz w:val="28"/>
          <w:szCs w:val="28"/>
        </w:rPr>
      </w:pPr>
      <w:r>
        <w:rPr>
          <w:rFonts w:ascii="Times New Roman" w:hAnsi="Times New Roman"/>
          <w:color w:val="000000"/>
          <w:sz w:val="28"/>
          <w:szCs w:val="28"/>
        </w:rPr>
        <w:t>Юридичний відділ (8</w:t>
      </w:r>
      <w:r w:rsidR="00432412">
        <w:rPr>
          <w:rFonts w:ascii="Times New Roman" w:hAnsi="Times New Roman"/>
          <w:color w:val="000000"/>
          <w:sz w:val="28"/>
          <w:szCs w:val="28"/>
        </w:rPr>
        <w:t xml:space="preserve"> працівників)</w:t>
      </w:r>
    </w:p>
    <w:p w:rsidR="00432412" w:rsidRDefault="00432412" w:rsidP="000A66FF">
      <w:pPr>
        <w:numPr>
          <w:ilvl w:val="0"/>
          <w:numId w:val="6"/>
        </w:numPr>
        <w:tabs>
          <w:tab w:val="left" w:pos="10348"/>
        </w:tabs>
        <w:spacing w:after="0"/>
        <w:ind w:left="1134"/>
        <w:jc w:val="both"/>
        <w:rPr>
          <w:rFonts w:ascii="Times New Roman" w:hAnsi="Times New Roman"/>
          <w:color w:val="000000"/>
          <w:sz w:val="28"/>
          <w:szCs w:val="28"/>
        </w:rPr>
      </w:pPr>
      <w:r>
        <w:rPr>
          <w:rFonts w:ascii="Times New Roman" w:hAnsi="Times New Roman"/>
          <w:color w:val="000000"/>
          <w:sz w:val="28"/>
          <w:szCs w:val="28"/>
        </w:rPr>
        <w:t>Відділ економіки та фінансів (</w:t>
      </w:r>
      <w:r w:rsidR="00EF7DC5">
        <w:rPr>
          <w:rFonts w:ascii="Times New Roman" w:hAnsi="Times New Roman"/>
          <w:color w:val="000000"/>
          <w:sz w:val="28"/>
          <w:szCs w:val="28"/>
        </w:rPr>
        <w:t>7</w:t>
      </w:r>
      <w:r>
        <w:rPr>
          <w:rFonts w:ascii="Times New Roman" w:hAnsi="Times New Roman"/>
          <w:color w:val="000000"/>
          <w:sz w:val="28"/>
          <w:szCs w:val="28"/>
        </w:rPr>
        <w:t xml:space="preserve"> працівників)</w:t>
      </w:r>
    </w:p>
    <w:p w:rsidR="00432412" w:rsidRDefault="00432412" w:rsidP="000A66FF">
      <w:pPr>
        <w:numPr>
          <w:ilvl w:val="0"/>
          <w:numId w:val="6"/>
        </w:numPr>
        <w:tabs>
          <w:tab w:val="left" w:pos="10348"/>
        </w:tabs>
        <w:spacing w:after="0"/>
        <w:ind w:left="1134"/>
        <w:jc w:val="both"/>
        <w:rPr>
          <w:rFonts w:ascii="Times New Roman" w:hAnsi="Times New Roman"/>
          <w:color w:val="000000"/>
          <w:sz w:val="28"/>
          <w:szCs w:val="28"/>
        </w:rPr>
      </w:pPr>
      <w:r>
        <w:rPr>
          <w:rFonts w:ascii="Times New Roman" w:hAnsi="Times New Roman"/>
          <w:color w:val="000000"/>
          <w:sz w:val="28"/>
          <w:szCs w:val="28"/>
        </w:rPr>
        <w:t>Контакт-центр (7 працівників)</w:t>
      </w:r>
    </w:p>
    <w:p w:rsidR="00432412" w:rsidRDefault="00432412" w:rsidP="000A66FF">
      <w:pPr>
        <w:numPr>
          <w:ilvl w:val="0"/>
          <w:numId w:val="6"/>
        </w:numPr>
        <w:tabs>
          <w:tab w:val="left" w:pos="10348"/>
        </w:tabs>
        <w:spacing w:after="0"/>
        <w:ind w:left="1134"/>
        <w:jc w:val="both"/>
        <w:rPr>
          <w:rFonts w:ascii="Times New Roman" w:hAnsi="Times New Roman"/>
          <w:color w:val="000000"/>
          <w:sz w:val="28"/>
          <w:szCs w:val="28"/>
        </w:rPr>
      </w:pPr>
      <w:r>
        <w:rPr>
          <w:rFonts w:ascii="Times New Roman" w:hAnsi="Times New Roman"/>
          <w:color w:val="000000"/>
          <w:sz w:val="28"/>
          <w:szCs w:val="28"/>
        </w:rPr>
        <w:t>Аварійна служба (2</w:t>
      </w:r>
      <w:r w:rsidR="00143608">
        <w:rPr>
          <w:rFonts w:ascii="Times New Roman" w:hAnsi="Times New Roman"/>
          <w:color w:val="000000"/>
          <w:sz w:val="28"/>
          <w:szCs w:val="28"/>
        </w:rPr>
        <w:t>8</w:t>
      </w:r>
      <w:r>
        <w:rPr>
          <w:rFonts w:ascii="Times New Roman" w:hAnsi="Times New Roman"/>
          <w:color w:val="000000"/>
          <w:sz w:val="28"/>
          <w:szCs w:val="28"/>
        </w:rPr>
        <w:t xml:space="preserve"> працівники)</w:t>
      </w:r>
    </w:p>
    <w:p w:rsidR="00432412" w:rsidRDefault="00432412" w:rsidP="000A66FF">
      <w:pPr>
        <w:numPr>
          <w:ilvl w:val="0"/>
          <w:numId w:val="6"/>
        </w:numPr>
        <w:tabs>
          <w:tab w:val="left" w:pos="10348"/>
        </w:tabs>
        <w:spacing w:after="0"/>
        <w:ind w:left="1134"/>
        <w:jc w:val="both"/>
        <w:rPr>
          <w:rFonts w:ascii="Times New Roman" w:hAnsi="Times New Roman"/>
          <w:color w:val="000000"/>
          <w:sz w:val="28"/>
          <w:szCs w:val="28"/>
        </w:rPr>
      </w:pPr>
      <w:r w:rsidRPr="00B55A97">
        <w:rPr>
          <w:rFonts w:ascii="Times New Roman" w:hAnsi="Times New Roman"/>
          <w:color w:val="000000"/>
          <w:sz w:val="28"/>
          <w:szCs w:val="28"/>
        </w:rPr>
        <w:t>Готель «Бандерштадт»</w:t>
      </w:r>
      <w:r>
        <w:rPr>
          <w:rFonts w:ascii="Times New Roman" w:hAnsi="Times New Roman"/>
          <w:color w:val="000000"/>
          <w:sz w:val="28"/>
          <w:szCs w:val="28"/>
        </w:rPr>
        <w:t xml:space="preserve"> (</w:t>
      </w:r>
      <w:r w:rsidR="00891B25">
        <w:rPr>
          <w:rFonts w:ascii="Times New Roman" w:hAnsi="Times New Roman"/>
          <w:color w:val="000000"/>
          <w:sz w:val="28"/>
          <w:szCs w:val="28"/>
        </w:rPr>
        <w:t>9</w:t>
      </w:r>
      <w:r>
        <w:rPr>
          <w:rFonts w:ascii="Times New Roman" w:hAnsi="Times New Roman"/>
          <w:color w:val="000000"/>
          <w:sz w:val="28"/>
          <w:szCs w:val="28"/>
        </w:rPr>
        <w:t xml:space="preserve"> працівників)</w:t>
      </w:r>
    </w:p>
    <w:p w:rsidR="00C61D19" w:rsidRPr="00A07D78" w:rsidRDefault="00143608" w:rsidP="000A66FF">
      <w:pPr>
        <w:tabs>
          <w:tab w:val="left" w:pos="10348"/>
        </w:tabs>
        <w:spacing w:after="0"/>
        <w:ind w:firstLine="709"/>
        <w:jc w:val="both"/>
        <w:rPr>
          <w:rFonts w:ascii="Times New Roman" w:hAnsi="Times New Roman"/>
          <w:color w:val="000000"/>
          <w:sz w:val="28"/>
          <w:szCs w:val="28"/>
        </w:rPr>
      </w:pPr>
      <w:r w:rsidRPr="00A07D78">
        <w:rPr>
          <w:rFonts w:ascii="Times New Roman" w:hAnsi="Times New Roman"/>
          <w:color w:val="000000"/>
          <w:sz w:val="28"/>
          <w:szCs w:val="28"/>
        </w:rPr>
        <w:t>В 2020</w:t>
      </w:r>
      <w:r w:rsidR="00C61D19" w:rsidRPr="00A07D78">
        <w:rPr>
          <w:rFonts w:ascii="Times New Roman" w:hAnsi="Times New Roman"/>
          <w:color w:val="000000"/>
          <w:sz w:val="28"/>
          <w:szCs w:val="28"/>
        </w:rPr>
        <w:t xml:space="preserve"> році в штатному розписі з’явилися нов</w:t>
      </w:r>
      <w:r w:rsidRPr="00A07D78">
        <w:rPr>
          <w:rFonts w:ascii="Times New Roman" w:hAnsi="Times New Roman"/>
          <w:color w:val="000000"/>
          <w:sz w:val="28"/>
          <w:szCs w:val="28"/>
        </w:rPr>
        <w:t xml:space="preserve">ий </w:t>
      </w:r>
      <w:r w:rsidR="00C61D19" w:rsidRPr="00A07D78">
        <w:rPr>
          <w:rFonts w:ascii="Times New Roman" w:hAnsi="Times New Roman"/>
          <w:color w:val="000000"/>
          <w:sz w:val="28"/>
          <w:szCs w:val="28"/>
        </w:rPr>
        <w:t xml:space="preserve"> відділ: </w:t>
      </w:r>
      <w:r w:rsidRPr="00A07D78">
        <w:rPr>
          <w:rFonts w:ascii="Times New Roman" w:hAnsi="Times New Roman"/>
          <w:color w:val="000000"/>
          <w:sz w:val="28"/>
          <w:szCs w:val="28"/>
        </w:rPr>
        <w:t xml:space="preserve"> виробничий </w:t>
      </w:r>
      <w:r w:rsidR="00A90D75" w:rsidRPr="00A07D78">
        <w:rPr>
          <w:rFonts w:ascii="Times New Roman" w:hAnsi="Times New Roman"/>
          <w:color w:val="000000"/>
          <w:sz w:val="28"/>
          <w:szCs w:val="28"/>
        </w:rPr>
        <w:t>відділ</w:t>
      </w:r>
      <w:r w:rsidRPr="00A07D78">
        <w:rPr>
          <w:rFonts w:ascii="Times New Roman" w:hAnsi="Times New Roman"/>
          <w:color w:val="000000"/>
          <w:sz w:val="28"/>
          <w:szCs w:val="28"/>
        </w:rPr>
        <w:t>, який виконує роботи по повірці димових та вентеляційних каналів, дератизацію, технічний наглях по виконаних капітальних ремонтах.</w:t>
      </w:r>
    </w:p>
    <w:p w:rsidR="00C61D19" w:rsidRPr="00B55A97" w:rsidRDefault="00672381" w:rsidP="000A66FF">
      <w:pPr>
        <w:tabs>
          <w:tab w:val="left" w:pos="10348"/>
        </w:tabs>
        <w:spacing w:after="0"/>
        <w:ind w:firstLine="709"/>
        <w:jc w:val="both"/>
        <w:rPr>
          <w:rFonts w:ascii="Times New Roman" w:hAnsi="Times New Roman"/>
          <w:color w:val="000000"/>
          <w:sz w:val="28"/>
          <w:szCs w:val="28"/>
        </w:rPr>
      </w:pPr>
      <w:r>
        <w:rPr>
          <w:rFonts w:ascii="Times New Roman" w:hAnsi="Times New Roman"/>
          <w:color w:val="000000"/>
          <w:sz w:val="28"/>
          <w:szCs w:val="28"/>
        </w:rPr>
        <w:t>В 2020 році відбулося</w:t>
      </w:r>
      <w:r w:rsidR="00C61D19">
        <w:rPr>
          <w:rFonts w:ascii="Times New Roman" w:hAnsi="Times New Roman"/>
          <w:color w:val="000000"/>
          <w:sz w:val="28"/>
          <w:szCs w:val="28"/>
        </w:rPr>
        <w:t xml:space="preserve"> роз</w:t>
      </w:r>
      <w:r>
        <w:rPr>
          <w:rFonts w:ascii="Times New Roman" w:hAnsi="Times New Roman"/>
          <w:color w:val="000000"/>
          <w:sz w:val="28"/>
          <w:szCs w:val="28"/>
        </w:rPr>
        <w:t>ширення відділу благоустрою до 35 працівників.</w:t>
      </w:r>
    </w:p>
    <w:p w:rsidR="00480225" w:rsidRPr="006C7FC1" w:rsidRDefault="00774ACA" w:rsidP="000A66FF">
      <w:pPr>
        <w:keepNext/>
        <w:tabs>
          <w:tab w:val="left" w:pos="10348"/>
        </w:tabs>
        <w:spacing w:before="240" w:after="120"/>
        <w:jc w:val="both"/>
        <w:rPr>
          <w:rFonts w:ascii="Times New Roman" w:hAnsi="Times New Roman"/>
          <w:b/>
          <w:sz w:val="28"/>
          <w:szCs w:val="28"/>
        </w:rPr>
      </w:pPr>
      <w:r w:rsidRPr="006C7FC1">
        <w:rPr>
          <w:rFonts w:ascii="Times New Roman" w:hAnsi="Times New Roman"/>
          <w:b/>
          <w:sz w:val="28"/>
          <w:szCs w:val="28"/>
        </w:rPr>
        <w:t>7</w:t>
      </w:r>
      <w:r w:rsidR="00480225" w:rsidRPr="006C7FC1">
        <w:rPr>
          <w:rFonts w:ascii="Times New Roman" w:hAnsi="Times New Roman"/>
          <w:b/>
          <w:sz w:val="28"/>
          <w:szCs w:val="28"/>
        </w:rPr>
        <w:t>.</w:t>
      </w:r>
      <w:r w:rsidR="00BE04A6" w:rsidRPr="006C7FC1">
        <w:rPr>
          <w:rFonts w:ascii="Times New Roman" w:hAnsi="Times New Roman"/>
          <w:b/>
          <w:sz w:val="28"/>
          <w:szCs w:val="28"/>
        </w:rPr>
        <w:t xml:space="preserve"> </w:t>
      </w:r>
      <w:r w:rsidR="00480225" w:rsidRPr="006C7FC1">
        <w:rPr>
          <w:rFonts w:ascii="Times New Roman" w:hAnsi="Times New Roman"/>
          <w:b/>
          <w:sz w:val="28"/>
          <w:szCs w:val="28"/>
        </w:rPr>
        <w:t>Оцінка ризиків</w:t>
      </w:r>
    </w:p>
    <w:p w:rsidR="00D15E39" w:rsidRDefault="00BE04A6" w:rsidP="000A66FF">
      <w:pPr>
        <w:tabs>
          <w:tab w:val="left" w:pos="10348"/>
        </w:tabs>
        <w:spacing w:after="0"/>
        <w:ind w:firstLine="709"/>
        <w:jc w:val="both"/>
        <w:rPr>
          <w:rFonts w:ascii="Times New Roman" w:hAnsi="Times New Roman"/>
          <w:color w:val="000000"/>
          <w:sz w:val="28"/>
          <w:szCs w:val="28"/>
        </w:rPr>
      </w:pPr>
      <w:r>
        <w:rPr>
          <w:rFonts w:ascii="Times New Roman" w:hAnsi="Times New Roman"/>
          <w:color w:val="000000"/>
          <w:sz w:val="28"/>
          <w:szCs w:val="28"/>
        </w:rPr>
        <w:t>В 2020</w:t>
      </w:r>
      <w:r w:rsidR="000B03AD">
        <w:rPr>
          <w:rFonts w:ascii="Times New Roman" w:hAnsi="Times New Roman"/>
          <w:color w:val="000000"/>
          <w:sz w:val="28"/>
          <w:szCs w:val="28"/>
        </w:rPr>
        <w:t xml:space="preserve"> році КП «Теплий дім» зустрілося з такими викликами</w:t>
      </w:r>
      <w:r w:rsidR="00D15E39">
        <w:rPr>
          <w:rFonts w:ascii="Times New Roman" w:hAnsi="Times New Roman"/>
          <w:color w:val="000000"/>
          <w:sz w:val="28"/>
          <w:szCs w:val="28"/>
        </w:rPr>
        <w:t>:</w:t>
      </w:r>
    </w:p>
    <w:p w:rsidR="00D15E39" w:rsidRDefault="000B03AD" w:rsidP="000A66FF">
      <w:pPr>
        <w:numPr>
          <w:ilvl w:val="0"/>
          <w:numId w:val="6"/>
        </w:numPr>
        <w:tabs>
          <w:tab w:val="left" w:pos="10348"/>
        </w:tabs>
        <w:spacing w:after="0"/>
        <w:ind w:left="1134"/>
        <w:jc w:val="both"/>
        <w:rPr>
          <w:rFonts w:ascii="Times New Roman" w:hAnsi="Times New Roman"/>
          <w:color w:val="000000"/>
          <w:sz w:val="28"/>
          <w:szCs w:val="28"/>
        </w:rPr>
      </w:pPr>
      <w:r>
        <w:rPr>
          <w:rFonts w:ascii="Times New Roman" w:hAnsi="Times New Roman"/>
          <w:color w:val="000000"/>
          <w:sz w:val="28"/>
          <w:szCs w:val="28"/>
        </w:rPr>
        <w:t>недостатнє</w:t>
      </w:r>
      <w:r w:rsidR="00D15E39">
        <w:rPr>
          <w:rFonts w:ascii="Times New Roman" w:hAnsi="Times New Roman"/>
          <w:color w:val="000000"/>
          <w:sz w:val="28"/>
          <w:szCs w:val="28"/>
        </w:rPr>
        <w:t xml:space="preserve"> фінансування статутного </w:t>
      </w:r>
      <w:r w:rsidR="00DE614F">
        <w:rPr>
          <w:rFonts w:ascii="Times New Roman" w:hAnsi="Times New Roman"/>
          <w:color w:val="000000"/>
          <w:sz w:val="28"/>
          <w:szCs w:val="28"/>
        </w:rPr>
        <w:t>капіталу</w:t>
      </w:r>
      <w:r w:rsidR="00D15E39">
        <w:rPr>
          <w:rFonts w:ascii="Times New Roman" w:hAnsi="Times New Roman"/>
          <w:color w:val="000000"/>
          <w:sz w:val="28"/>
          <w:szCs w:val="28"/>
        </w:rPr>
        <w:t>;</w:t>
      </w:r>
    </w:p>
    <w:p w:rsidR="00D15E39" w:rsidRDefault="00D15E39" w:rsidP="000A66FF">
      <w:pPr>
        <w:numPr>
          <w:ilvl w:val="0"/>
          <w:numId w:val="6"/>
        </w:numPr>
        <w:tabs>
          <w:tab w:val="left" w:pos="10348"/>
        </w:tabs>
        <w:spacing w:after="0"/>
        <w:ind w:left="1134"/>
        <w:jc w:val="both"/>
        <w:rPr>
          <w:rFonts w:ascii="Times New Roman" w:hAnsi="Times New Roman"/>
          <w:color w:val="000000"/>
          <w:sz w:val="28"/>
          <w:szCs w:val="28"/>
        </w:rPr>
      </w:pPr>
      <w:r>
        <w:rPr>
          <w:rFonts w:ascii="Times New Roman" w:hAnsi="Times New Roman"/>
          <w:color w:val="000000"/>
          <w:sz w:val="28"/>
          <w:szCs w:val="28"/>
        </w:rPr>
        <w:t xml:space="preserve">неможливість скоригувати тарифи </w:t>
      </w:r>
      <w:r w:rsidR="00D05299">
        <w:rPr>
          <w:rFonts w:ascii="Times New Roman" w:hAnsi="Times New Roman"/>
          <w:color w:val="000000"/>
          <w:sz w:val="28"/>
          <w:szCs w:val="28"/>
        </w:rPr>
        <w:t>на</w:t>
      </w:r>
      <w:r>
        <w:rPr>
          <w:rFonts w:ascii="Times New Roman" w:hAnsi="Times New Roman"/>
          <w:color w:val="000000"/>
          <w:sz w:val="28"/>
          <w:szCs w:val="28"/>
        </w:rPr>
        <w:t xml:space="preserve"> послуги</w:t>
      </w:r>
      <w:r w:rsidR="00D05299">
        <w:rPr>
          <w:rFonts w:ascii="Times New Roman" w:hAnsi="Times New Roman"/>
          <w:color w:val="000000"/>
          <w:sz w:val="28"/>
          <w:szCs w:val="28"/>
        </w:rPr>
        <w:t xml:space="preserve"> з утримання будинків</w:t>
      </w:r>
      <w:r>
        <w:rPr>
          <w:rFonts w:ascii="Times New Roman" w:hAnsi="Times New Roman"/>
          <w:color w:val="000000"/>
          <w:sz w:val="28"/>
          <w:szCs w:val="28"/>
        </w:rPr>
        <w:t>;</w:t>
      </w:r>
    </w:p>
    <w:p w:rsidR="00D15E39" w:rsidRDefault="00D15E39" w:rsidP="000A66FF">
      <w:pPr>
        <w:numPr>
          <w:ilvl w:val="0"/>
          <w:numId w:val="6"/>
        </w:numPr>
        <w:tabs>
          <w:tab w:val="left" w:pos="10348"/>
        </w:tabs>
        <w:spacing w:after="0"/>
        <w:ind w:left="1134"/>
        <w:jc w:val="both"/>
        <w:rPr>
          <w:rFonts w:ascii="Times New Roman" w:hAnsi="Times New Roman"/>
          <w:color w:val="000000"/>
          <w:sz w:val="28"/>
          <w:szCs w:val="28"/>
        </w:rPr>
      </w:pPr>
      <w:r>
        <w:rPr>
          <w:rFonts w:ascii="Times New Roman" w:hAnsi="Times New Roman"/>
          <w:color w:val="000000"/>
          <w:sz w:val="28"/>
          <w:szCs w:val="28"/>
        </w:rPr>
        <w:t>монетизація пільг та субсидій;</w:t>
      </w:r>
    </w:p>
    <w:p w:rsidR="00D15E39" w:rsidRDefault="00E82E22" w:rsidP="000A66FF">
      <w:pPr>
        <w:numPr>
          <w:ilvl w:val="0"/>
          <w:numId w:val="6"/>
        </w:numPr>
        <w:tabs>
          <w:tab w:val="left" w:pos="10348"/>
        </w:tabs>
        <w:spacing w:after="0"/>
        <w:ind w:left="1134"/>
        <w:jc w:val="both"/>
        <w:rPr>
          <w:rFonts w:ascii="Times New Roman" w:hAnsi="Times New Roman"/>
          <w:color w:val="000000"/>
          <w:sz w:val="28"/>
          <w:szCs w:val="28"/>
        </w:rPr>
      </w:pPr>
      <w:r>
        <w:rPr>
          <w:rFonts w:ascii="Times New Roman" w:hAnsi="Times New Roman"/>
          <w:color w:val="000000"/>
          <w:sz w:val="28"/>
          <w:szCs w:val="28"/>
        </w:rPr>
        <w:t>недостатність обігових коштів;</w:t>
      </w:r>
    </w:p>
    <w:p w:rsidR="00D15E39" w:rsidRDefault="00E82E22" w:rsidP="000A66FF">
      <w:pPr>
        <w:numPr>
          <w:ilvl w:val="0"/>
          <w:numId w:val="6"/>
        </w:numPr>
        <w:tabs>
          <w:tab w:val="left" w:pos="10348"/>
        </w:tabs>
        <w:spacing w:after="0"/>
        <w:ind w:left="1134"/>
        <w:jc w:val="both"/>
        <w:rPr>
          <w:rFonts w:ascii="Times New Roman" w:hAnsi="Times New Roman"/>
          <w:color w:val="000000"/>
          <w:sz w:val="28"/>
          <w:szCs w:val="28"/>
        </w:rPr>
      </w:pPr>
      <w:r>
        <w:rPr>
          <w:rFonts w:ascii="Times New Roman" w:hAnsi="Times New Roman"/>
          <w:color w:val="000000"/>
          <w:sz w:val="28"/>
          <w:szCs w:val="28"/>
        </w:rPr>
        <w:t>накопичена заборгованість населення за попередні роки.</w:t>
      </w:r>
    </w:p>
    <w:p w:rsidR="000B03AD" w:rsidRDefault="00951F37" w:rsidP="000A66FF">
      <w:pPr>
        <w:tabs>
          <w:tab w:val="left" w:pos="10348"/>
        </w:tabs>
        <w:spacing w:after="0"/>
        <w:ind w:firstLine="709"/>
        <w:jc w:val="both"/>
        <w:rPr>
          <w:rFonts w:ascii="Times New Roman" w:hAnsi="Times New Roman"/>
          <w:color w:val="000000"/>
          <w:sz w:val="28"/>
          <w:szCs w:val="28"/>
        </w:rPr>
      </w:pPr>
      <w:r>
        <w:rPr>
          <w:rFonts w:ascii="Times New Roman" w:hAnsi="Times New Roman"/>
          <w:color w:val="000000"/>
          <w:sz w:val="28"/>
          <w:szCs w:val="28"/>
        </w:rPr>
        <w:t xml:space="preserve">Результатом </w:t>
      </w:r>
      <w:r w:rsidRPr="00A07D78">
        <w:rPr>
          <w:rFonts w:ascii="Times New Roman" w:hAnsi="Times New Roman"/>
          <w:color w:val="000000"/>
          <w:sz w:val="28"/>
          <w:szCs w:val="28"/>
        </w:rPr>
        <w:t xml:space="preserve">недостатнього фінансування </w:t>
      </w:r>
      <w:r w:rsidR="00615EC6" w:rsidRPr="00A07D78">
        <w:rPr>
          <w:rFonts w:ascii="Times New Roman" w:hAnsi="Times New Roman"/>
          <w:color w:val="000000"/>
          <w:sz w:val="28"/>
          <w:szCs w:val="28"/>
        </w:rPr>
        <w:t xml:space="preserve"> </w:t>
      </w:r>
      <w:r w:rsidRPr="00A07D78">
        <w:rPr>
          <w:rFonts w:ascii="Times New Roman" w:hAnsi="Times New Roman"/>
          <w:color w:val="000000"/>
          <w:sz w:val="28"/>
          <w:szCs w:val="28"/>
        </w:rPr>
        <w:t>Програм модернізації через статутний капітал</w:t>
      </w:r>
      <w:r w:rsidRPr="00615EC6">
        <w:rPr>
          <w:rFonts w:ascii="Times New Roman" w:hAnsi="Times New Roman"/>
          <w:b/>
          <w:color w:val="000000"/>
          <w:sz w:val="28"/>
          <w:szCs w:val="28"/>
        </w:rPr>
        <w:t xml:space="preserve"> </w:t>
      </w:r>
      <w:r>
        <w:rPr>
          <w:rFonts w:ascii="Times New Roman" w:hAnsi="Times New Roman"/>
          <w:color w:val="000000"/>
          <w:sz w:val="28"/>
          <w:szCs w:val="28"/>
        </w:rPr>
        <w:t>призвела до того, що</w:t>
      </w:r>
      <w:r w:rsidR="000B03AD">
        <w:rPr>
          <w:rFonts w:ascii="Times New Roman" w:hAnsi="Times New Roman"/>
          <w:color w:val="000000"/>
          <w:sz w:val="28"/>
          <w:szCs w:val="28"/>
        </w:rPr>
        <w:t xml:space="preserve"> значна кількість заявок на здійснення поточних та капітальних ремонтів житлових будинків не були виконані.</w:t>
      </w:r>
      <w:r w:rsidR="00C03F29" w:rsidRPr="00C03F29">
        <w:rPr>
          <w:rFonts w:ascii="Times New Roman" w:hAnsi="Times New Roman"/>
          <w:color w:val="000000"/>
          <w:sz w:val="28"/>
          <w:szCs w:val="28"/>
          <w:lang w:val="ru-RU"/>
        </w:rPr>
        <w:t xml:space="preserve"> </w:t>
      </w:r>
      <w:r w:rsidR="00A75048">
        <w:rPr>
          <w:rFonts w:ascii="Times New Roman" w:hAnsi="Times New Roman"/>
          <w:color w:val="000000"/>
          <w:sz w:val="28"/>
          <w:szCs w:val="28"/>
        </w:rPr>
        <w:t>Зібрано велику</w:t>
      </w:r>
      <w:r w:rsidR="00E21149">
        <w:rPr>
          <w:rFonts w:ascii="Times New Roman" w:hAnsi="Times New Roman"/>
          <w:color w:val="000000"/>
          <w:sz w:val="28"/>
          <w:szCs w:val="28"/>
        </w:rPr>
        <w:t xml:space="preserve"> кількість підписаних </w:t>
      </w:r>
      <w:r>
        <w:rPr>
          <w:rFonts w:ascii="Times New Roman" w:hAnsi="Times New Roman"/>
          <w:color w:val="000000"/>
          <w:sz w:val="28"/>
          <w:szCs w:val="28"/>
        </w:rPr>
        <w:t xml:space="preserve">мешканцями </w:t>
      </w:r>
      <w:r w:rsidR="00E21149">
        <w:rPr>
          <w:rFonts w:ascii="Times New Roman" w:hAnsi="Times New Roman"/>
          <w:color w:val="000000"/>
          <w:sz w:val="28"/>
          <w:szCs w:val="28"/>
        </w:rPr>
        <w:t>протоколів</w:t>
      </w:r>
      <w:r>
        <w:rPr>
          <w:rFonts w:ascii="Times New Roman" w:hAnsi="Times New Roman"/>
          <w:color w:val="000000"/>
          <w:sz w:val="28"/>
          <w:szCs w:val="28"/>
        </w:rPr>
        <w:t>, які було поставлено в чергу.</w:t>
      </w:r>
    </w:p>
    <w:p w:rsidR="00951F37" w:rsidRDefault="00951F37" w:rsidP="000A66FF">
      <w:pPr>
        <w:tabs>
          <w:tab w:val="left" w:pos="10348"/>
        </w:tabs>
        <w:spacing w:after="0"/>
        <w:ind w:firstLine="709"/>
        <w:jc w:val="right"/>
        <w:rPr>
          <w:rFonts w:ascii="Times New Roman" w:hAnsi="Times New Roman"/>
          <w:i/>
          <w:color w:val="000000"/>
          <w:sz w:val="20"/>
          <w:szCs w:val="20"/>
        </w:rPr>
      </w:pPr>
    </w:p>
    <w:p w:rsidR="00C33F0F" w:rsidRPr="00C33F0F" w:rsidRDefault="00C33F0F" w:rsidP="000A66FF">
      <w:pPr>
        <w:tabs>
          <w:tab w:val="left" w:pos="10348"/>
        </w:tabs>
        <w:spacing w:after="0"/>
        <w:ind w:firstLine="709"/>
        <w:jc w:val="right"/>
        <w:rPr>
          <w:rFonts w:ascii="Times New Roman" w:hAnsi="Times New Roman"/>
          <w:i/>
          <w:color w:val="000000"/>
          <w:sz w:val="20"/>
          <w:szCs w:val="20"/>
        </w:rPr>
      </w:pPr>
      <w:r w:rsidRPr="00C33F0F">
        <w:rPr>
          <w:rFonts w:ascii="Times New Roman" w:hAnsi="Times New Roman"/>
          <w:i/>
          <w:color w:val="000000"/>
          <w:sz w:val="20"/>
          <w:szCs w:val="20"/>
        </w:rPr>
        <w:t>Таблиця 20</w:t>
      </w:r>
    </w:p>
    <w:p w:rsidR="00E21149" w:rsidRPr="00C33F0F" w:rsidRDefault="00E21149" w:rsidP="000A66FF">
      <w:pPr>
        <w:tabs>
          <w:tab w:val="left" w:pos="10348"/>
        </w:tabs>
        <w:spacing w:after="0"/>
        <w:ind w:firstLine="709"/>
        <w:jc w:val="both"/>
        <w:rPr>
          <w:rFonts w:ascii="Times New Roman" w:hAnsi="Times New Roman"/>
          <w:b/>
          <w:sz w:val="24"/>
          <w:szCs w:val="24"/>
        </w:rPr>
      </w:pPr>
      <w:r w:rsidRPr="007D2EAB">
        <w:rPr>
          <w:rFonts w:ascii="Times New Roman" w:hAnsi="Times New Roman"/>
          <w:b/>
          <w:sz w:val="24"/>
          <w:szCs w:val="24"/>
        </w:rPr>
        <w:t>Підписані</w:t>
      </w:r>
      <w:r w:rsidRPr="000F0451">
        <w:rPr>
          <w:rFonts w:ascii="Times New Roman" w:hAnsi="Times New Roman"/>
          <w:b/>
          <w:sz w:val="24"/>
          <w:szCs w:val="24"/>
        </w:rPr>
        <w:t xml:space="preserve"> протоколи на виконання робіт станом на 01.01.202</w:t>
      </w:r>
      <w:r w:rsidR="000D6BC3">
        <w:rPr>
          <w:rFonts w:ascii="Times New Roman" w:hAnsi="Times New Roman"/>
          <w:b/>
          <w:sz w:val="24"/>
          <w:szCs w:val="24"/>
        </w:rPr>
        <w:t>1</w:t>
      </w:r>
      <w:r w:rsidRPr="000F0451">
        <w:rPr>
          <w:rFonts w:ascii="Times New Roman" w:hAnsi="Times New Roman"/>
          <w:b/>
          <w:sz w:val="24"/>
          <w:szCs w:val="24"/>
        </w:rPr>
        <w:t>р</w:t>
      </w:r>
      <w:r w:rsidRPr="00C33F0F">
        <w:rPr>
          <w:rFonts w:ascii="Times New Roman" w:hAnsi="Times New Roman"/>
          <w:b/>
          <w:sz w:val="24"/>
          <w:szCs w:val="24"/>
        </w:rPr>
        <w:t>.</w:t>
      </w:r>
    </w:p>
    <w:tbl>
      <w:tblPr>
        <w:tblW w:w="9074" w:type="dxa"/>
        <w:tblInd w:w="98" w:type="dxa"/>
        <w:tblLook w:val="04A0" w:firstRow="1" w:lastRow="0" w:firstColumn="1" w:lastColumn="0" w:noHBand="0" w:noVBand="1"/>
      </w:tblPr>
      <w:tblGrid>
        <w:gridCol w:w="5076"/>
        <w:gridCol w:w="1962"/>
        <w:gridCol w:w="2036"/>
      </w:tblGrid>
      <w:tr w:rsidR="00E21149" w:rsidRPr="00E21149" w:rsidTr="00D15E39">
        <w:trPr>
          <w:trHeight w:val="787"/>
        </w:trPr>
        <w:tc>
          <w:tcPr>
            <w:tcW w:w="5076" w:type="dxa"/>
            <w:tcBorders>
              <w:top w:val="single" w:sz="8" w:space="0" w:color="auto"/>
              <w:left w:val="single" w:sz="8" w:space="0" w:color="auto"/>
              <w:bottom w:val="single" w:sz="4" w:space="0" w:color="auto"/>
              <w:right w:val="single" w:sz="4" w:space="0" w:color="auto"/>
            </w:tcBorders>
            <w:shd w:val="clear" w:color="auto" w:fill="auto"/>
            <w:vAlign w:val="center"/>
            <w:hideMark/>
          </w:tcPr>
          <w:p w:rsidR="00E21149" w:rsidRPr="00E21149" w:rsidRDefault="00E21149" w:rsidP="000A66FF">
            <w:pPr>
              <w:tabs>
                <w:tab w:val="left" w:pos="10348"/>
              </w:tabs>
              <w:spacing w:after="0" w:line="240" w:lineRule="auto"/>
              <w:jc w:val="center"/>
              <w:rPr>
                <w:rFonts w:ascii="Times New Roman" w:eastAsia="Times New Roman" w:hAnsi="Times New Roman"/>
                <w:b/>
                <w:bCs/>
                <w:color w:val="000000"/>
                <w:sz w:val="20"/>
                <w:szCs w:val="20"/>
                <w:lang w:eastAsia="uk-UA"/>
              </w:rPr>
            </w:pPr>
            <w:r w:rsidRPr="00E21149">
              <w:rPr>
                <w:rFonts w:ascii="Times New Roman" w:eastAsia="Times New Roman" w:hAnsi="Times New Roman"/>
                <w:b/>
                <w:bCs/>
                <w:color w:val="000000"/>
                <w:sz w:val="20"/>
                <w:szCs w:val="20"/>
                <w:lang w:eastAsia="uk-UA"/>
              </w:rPr>
              <w:t>Вид робіт</w:t>
            </w:r>
          </w:p>
        </w:tc>
        <w:tc>
          <w:tcPr>
            <w:tcW w:w="1962" w:type="dxa"/>
            <w:tcBorders>
              <w:top w:val="single" w:sz="8" w:space="0" w:color="auto"/>
              <w:left w:val="nil"/>
              <w:bottom w:val="single" w:sz="4" w:space="0" w:color="auto"/>
              <w:right w:val="single" w:sz="4" w:space="0" w:color="auto"/>
            </w:tcBorders>
            <w:shd w:val="clear" w:color="auto" w:fill="auto"/>
            <w:vAlign w:val="center"/>
            <w:hideMark/>
          </w:tcPr>
          <w:p w:rsidR="00E21149" w:rsidRPr="00E21149" w:rsidRDefault="00E21149" w:rsidP="000A66FF">
            <w:pPr>
              <w:tabs>
                <w:tab w:val="left" w:pos="10348"/>
              </w:tabs>
              <w:spacing w:after="0" w:line="240" w:lineRule="auto"/>
              <w:jc w:val="center"/>
              <w:rPr>
                <w:rFonts w:ascii="Times New Roman" w:eastAsia="Times New Roman" w:hAnsi="Times New Roman"/>
                <w:b/>
                <w:bCs/>
                <w:color w:val="000000"/>
                <w:sz w:val="20"/>
                <w:szCs w:val="20"/>
                <w:lang w:eastAsia="uk-UA"/>
              </w:rPr>
            </w:pPr>
            <w:r w:rsidRPr="00E21149">
              <w:rPr>
                <w:rFonts w:ascii="Times New Roman" w:eastAsia="Times New Roman" w:hAnsi="Times New Roman"/>
                <w:b/>
                <w:bCs/>
                <w:color w:val="000000"/>
                <w:sz w:val="20"/>
                <w:szCs w:val="20"/>
                <w:lang w:eastAsia="uk-UA"/>
              </w:rPr>
              <w:t>Кількість</w:t>
            </w:r>
            <w:r w:rsidR="00B31074">
              <w:rPr>
                <w:rFonts w:ascii="Times New Roman" w:eastAsia="Times New Roman" w:hAnsi="Times New Roman"/>
                <w:b/>
                <w:bCs/>
                <w:color w:val="000000"/>
                <w:sz w:val="20"/>
                <w:szCs w:val="20"/>
                <w:lang w:eastAsia="uk-UA"/>
              </w:rPr>
              <w:t xml:space="preserve"> підписаних</w:t>
            </w:r>
            <w:r w:rsidRPr="00E21149">
              <w:rPr>
                <w:rFonts w:ascii="Times New Roman" w:eastAsia="Times New Roman" w:hAnsi="Times New Roman"/>
                <w:b/>
                <w:bCs/>
                <w:color w:val="000000"/>
                <w:sz w:val="20"/>
                <w:szCs w:val="20"/>
                <w:lang w:eastAsia="uk-UA"/>
              </w:rPr>
              <w:t xml:space="preserve"> протоколів</w:t>
            </w:r>
          </w:p>
        </w:tc>
        <w:tc>
          <w:tcPr>
            <w:tcW w:w="2036" w:type="dxa"/>
            <w:tcBorders>
              <w:top w:val="single" w:sz="8" w:space="0" w:color="auto"/>
              <w:left w:val="nil"/>
              <w:bottom w:val="single" w:sz="4" w:space="0" w:color="auto"/>
              <w:right w:val="single" w:sz="8" w:space="0" w:color="auto"/>
            </w:tcBorders>
            <w:shd w:val="clear" w:color="auto" w:fill="auto"/>
            <w:vAlign w:val="center"/>
            <w:hideMark/>
          </w:tcPr>
          <w:p w:rsidR="00E21149" w:rsidRPr="00E21149" w:rsidRDefault="00E21149" w:rsidP="000A66FF">
            <w:pPr>
              <w:tabs>
                <w:tab w:val="left" w:pos="10348"/>
              </w:tabs>
              <w:spacing w:after="0" w:line="240" w:lineRule="auto"/>
              <w:jc w:val="center"/>
              <w:rPr>
                <w:rFonts w:ascii="Times New Roman" w:eastAsia="Times New Roman" w:hAnsi="Times New Roman"/>
                <w:b/>
                <w:bCs/>
                <w:color w:val="000000"/>
                <w:sz w:val="20"/>
                <w:szCs w:val="20"/>
                <w:lang w:eastAsia="uk-UA"/>
              </w:rPr>
            </w:pPr>
            <w:r w:rsidRPr="00E21149">
              <w:rPr>
                <w:rFonts w:ascii="Times New Roman" w:eastAsia="Times New Roman" w:hAnsi="Times New Roman"/>
                <w:b/>
                <w:bCs/>
                <w:color w:val="000000"/>
                <w:sz w:val="20"/>
                <w:szCs w:val="20"/>
                <w:lang w:eastAsia="uk-UA"/>
              </w:rPr>
              <w:t>Орієнтовна сума, тис.грн</w:t>
            </w:r>
          </w:p>
        </w:tc>
      </w:tr>
      <w:tr w:rsidR="00E21149" w:rsidRPr="00E21149" w:rsidTr="00D15E39">
        <w:trPr>
          <w:trHeight w:val="262"/>
        </w:trPr>
        <w:tc>
          <w:tcPr>
            <w:tcW w:w="5076" w:type="dxa"/>
            <w:tcBorders>
              <w:top w:val="nil"/>
              <w:left w:val="single" w:sz="8" w:space="0" w:color="auto"/>
              <w:bottom w:val="single" w:sz="4" w:space="0" w:color="auto"/>
              <w:right w:val="single" w:sz="4" w:space="0" w:color="auto"/>
            </w:tcBorders>
            <w:shd w:val="clear" w:color="auto" w:fill="auto"/>
            <w:noWrap/>
            <w:vAlign w:val="bottom"/>
            <w:hideMark/>
          </w:tcPr>
          <w:p w:rsidR="00E21149" w:rsidRPr="00E21149" w:rsidRDefault="00E21149" w:rsidP="000A66FF">
            <w:pPr>
              <w:tabs>
                <w:tab w:val="left" w:pos="10348"/>
              </w:tabs>
              <w:spacing w:after="0" w:line="240" w:lineRule="auto"/>
              <w:rPr>
                <w:rFonts w:ascii="Times New Roman" w:eastAsia="Times New Roman" w:hAnsi="Times New Roman"/>
                <w:color w:val="000000"/>
                <w:sz w:val="20"/>
                <w:szCs w:val="20"/>
                <w:lang w:eastAsia="uk-UA"/>
              </w:rPr>
            </w:pPr>
            <w:r w:rsidRPr="00E21149">
              <w:rPr>
                <w:rFonts w:ascii="Times New Roman" w:eastAsia="Times New Roman" w:hAnsi="Times New Roman"/>
                <w:color w:val="000000"/>
                <w:sz w:val="20"/>
                <w:szCs w:val="20"/>
                <w:lang w:eastAsia="uk-UA"/>
              </w:rPr>
              <w:t>Дахи плоскі</w:t>
            </w:r>
          </w:p>
        </w:tc>
        <w:tc>
          <w:tcPr>
            <w:tcW w:w="1962" w:type="dxa"/>
            <w:tcBorders>
              <w:top w:val="nil"/>
              <w:left w:val="nil"/>
              <w:bottom w:val="single" w:sz="4" w:space="0" w:color="auto"/>
              <w:right w:val="single" w:sz="4" w:space="0" w:color="auto"/>
            </w:tcBorders>
            <w:shd w:val="clear" w:color="auto" w:fill="auto"/>
            <w:noWrap/>
            <w:vAlign w:val="bottom"/>
            <w:hideMark/>
          </w:tcPr>
          <w:p w:rsidR="00E21149" w:rsidRPr="00E21149" w:rsidRDefault="00E21149" w:rsidP="000A66FF">
            <w:pPr>
              <w:tabs>
                <w:tab w:val="left" w:pos="10348"/>
              </w:tabs>
              <w:spacing w:after="0" w:line="240" w:lineRule="auto"/>
              <w:jc w:val="right"/>
              <w:rPr>
                <w:rFonts w:ascii="Times New Roman" w:eastAsia="Times New Roman" w:hAnsi="Times New Roman"/>
                <w:color w:val="000000"/>
                <w:sz w:val="20"/>
                <w:szCs w:val="20"/>
                <w:lang w:eastAsia="uk-UA"/>
              </w:rPr>
            </w:pPr>
            <w:r w:rsidRPr="00E21149">
              <w:rPr>
                <w:rFonts w:ascii="Times New Roman" w:eastAsia="Times New Roman" w:hAnsi="Times New Roman"/>
                <w:color w:val="000000"/>
                <w:sz w:val="20"/>
                <w:szCs w:val="20"/>
                <w:lang w:eastAsia="uk-UA"/>
              </w:rPr>
              <w:t>1</w:t>
            </w:r>
            <w:r w:rsidR="003032A6">
              <w:rPr>
                <w:rFonts w:ascii="Times New Roman" w:eastAsia="Times New Roman" w:hAnsi="Times New Roman"/>
                <w:color w:val="000000"/>
                <w:sz w:val="20"/>
                <w:szCs w:val="20"/>
                <w:lang w:eastAsia="uk-UA"/>
              </w:rPr>
              <w:t>9</w:t>
            </w:r>
          </w:p>
        </w:tc>
        <w:tc>
          <w:tcPr>
            <w:tcW w:w="2036" w:type="dxa"/>
            <w:tcBorders>
              <w:top w:val="nil"/>
              <w:left w:val="nil"/>
              <w:bottom w:val="single" w:sz="4" w:space="0" w:color="auto"/>
              <w:right w:val="single" w:sz="8" w:space="0" w:color="auto"/>
            </w:tcBorders>
            <w:shd w:val="clear" w:color="auto" w:fill="auto"/>
            <w:noWrap/>
            <w:vAlign w:val="bottom"/>
            <w:hideMark/>
          </w:tcPr>
          <w:p w:rsidR="00E21149" w:rsidRPr="00E21149" w:rsidRDefault="00E21149" w:rsidP="000A66FF">
            <w:pPr>
              <w:tabs>
                <w:tab w:val="left" w:pos="10348"/>
              </w:tabs>
              <w:spacing w:after="0" w:line="240" w:lineRule="auto"/>
              <w:jc w:val="right"/>
              <w:rPr>
                <w:rFonts w:ascii="Times New Roman" w:eastAsia="Times New Roman" w:hAnsi="Times New Roman"/>
                <w:color w:val="000000"/>
                <w:sz w:val="20"/>
                <w:szCs w:val="20"/>
                <w:lang w:eastAsia="uk-UA"/>
              </w:rPr>
            </w:pPr>
            <w:r w:rsidRPr="00E21149">
              <w:rPr>
                <w:rFonts w:ascii="Times New Roman" w:eastAsia="Times New Roman" w:hAnsi="Times New Roman"/>
                <w:color w:val="000000"/>
                <w:sz w:val="20"/>
                <w:szCs w:val="20"/>
                <w:lang w:eastAsia="uk-UA"/>
              </w:rPr>
              <w:t xml:space="preserve">        2 </w:t>
            </w:r>
            <w:r w:rsidR="003032A6">
              <w:rPr>
                <w:rFonts w:ascii="Times New Roman" w:eastAsia="Times New Roman" w:hAnsi="Times New Roman"/>
                <w:color w:val="000000"/>
                <w:sz w:val="20"/>
                <w:szCs w:val="20"/>
                <w:lang w:eastAsia="uk-UA"/>
              </w:rPr>
              <w:t>7</w:t>
            </w:r>
            <w:r w:rsidRPr="00E21149">
              <w:rPr>
                <w:rFonts w:ascii="Times New Roman" w:eastAsia="Times New Roman" w:hAnsi="Times New Roman"/>
                <w:color w:val="000000"/>
                <w:sz w:val="20"/>
                <w:szCs w:val="20"/>
                <w:lang w:eastAsia="uk-UA"/>
              </w:rPr>
              <w:t xml:space="preserve">05,0  </w:t>
            </w:r>
          </w:p>
        </w:tc>
      </w:tr>
      <w:tr w:rsidR="00E21149" w:rsidRPr="00E21149" w:rsidTr="00D15E39">
        <w:trPr>
          <w:trHeight w:val="262"/>
        </w:trPr>
        <w:tc>
          <w:tcPr>
            <w:tcW w:w="5076" w:type="dxa"/>
            <w:tcBorders>
              <w:top w:val="nil"/>
              <w:left w:val="single" w:sz="8" w:space="0" w:color="auto"/>
              <w:bottom w:val="single" w:sz="4" w:space="0" w:color="auto"/>
              <w:right w:val="single" w:sz="4" w:space="0" w:color="auto"/>
            </w:tcBorders>
            <w:shd w:val="clear" w:color="auto" w:fill="auto"/>
            <w:noWrap/>
            <w:vAlign w:val="bottom"/>
            <w:hideMark/>
          </w:tcPr>
          <w:p w:rsidR="00E21149" w:rsidRPr="00E21149" w:rsidRDefault="00E21149" w:rsidP="000A66FF">
            <w:pPr>
              <w:tabs>
                <w:tab w:val="left" w:pos="10348"/>
              </w:tabs>
              <w:spacing w:after="0" w:line="240" w:lineRule="auto"/>
              <w:rPr>
                <w:rFonts w:ascii="Times New Roman" w:eastAsia="Times New Roman" w:hAnsi="Times New Roman"/>
                <w:color w:val="000000"/>
                <w:sz w:val="20"/>
                <w:szCs w:val="20"/>
                <w:lang w:eastAsia="uk-UA"/>
              </w:rPr>
            </w:pPr>
            <w:r w:rsidRPr="00E21149">
              <w:rPr>
                <w:rFonts w:ascii="Times New Roman" w:eastAsia="Times New Roman" w:hAnsi="Times New Roman"/>
                <w:color w:val="000000"/>
                <w:sz w:val="20"/>
                <w:szCs w:val="20"/>
                <w:lang w:eastAsia="uk-UA"/>
              </w:rPr>
              <w:t>Дахи шатрові</w:t>
            </w:r>
          </w:p>
        </w:tc>
        <w:tc>
          <w:tcPr>
            <w:tcW w:w="1962" w:type="dxa"/>
            <w:tcBorders>
              <w:top w:val="nil"/>
              <w:left w:val="nil"/>
              <w:bottom w:val="single" w:sz="4" w:space="0" w:color="auto"/>
              <w:right w:val="single" w:sz="4" w:space="0" w:color="auto"/>
            </w:tcBorders>
            <w:shd w:val="clear" w:color="auto" w:fill="auto"/>
            <w:noWrap/>
            <w:vAlign w:val="bottom"/>
            <w:hideMark/>
          </w:tcPr>
          <w:p w:rsidR="00E21149" w:rsidRPr="00E21149" w:rsidRDefault="00E21149" w:rsidP="000A66FF">
            <w:pPr>
              <w:tabs>
                <w:tab w:val="left" w:pos="10348"/>
              </w:tabs>
              <w:spacing w:after="0" w:line="240" w:lineRule="auto"/>
              <w:jc w:val="right"/>
              <w:rPr>
                <w:rFonts w:ascii="Times New Roman" w:eastAsia="Times New Roman" w:hAnsi="Times New Roman"/>
                <w:color w:val="000000"/>
                <w:sz w:val="20"/>
                <w:szCs w:val="20"/>
                <w:lang w:eastAsia="uk-UA"/>
              </w:rPr>
            </w:pPr>
            <w:r w:rsidRPr="00E21149">
              <w:rPr>
                <w:rFonts w:ascii="Times New Roman" w:eastAsia="Times New Roman" w:hAnsi="Times New Roman"/>
                <w:color w:val="000000"/>
                <w:sz w:val="20"/>
                <w:szCs w:val="20"/>
                <w:lang w:eastAsia="uk-UA"/>
              </w:rPr>
              <w:t>8</w:t>
            </w:r>
          </w:p>
        </w:tc>
        <w:tc>
          <w:tcPr>
            <w:tcW w:w="2036" w:type="dxa"/>
            <w:tcBorders>
              <w:top w:val="nil"/>
              <w:left w:val="nil"/>
              <w:bottom w:val="single" w:sz="4" w:space="0" w:color="auto"/>
              <w:right w:val="single" w:sz="8" w:space="0" w:color="auto"/>
            </w:tcBorders>
            <w:shd w:val="clear" w:color="auto" w:fill="auto"/>
            <w:noWrap/>
            <w:vAlign w:val="bottom"/>
            <w:hideMark/>
          </w:tcPr>
          <w:p w:rsidR="00E21149" w:rsidRPr="00E21149" w:rsidRDefault="00E21149" w:rsidP="000A66FF">
            <w:pPr>
              <w:tabs>
                <w:tab w:val="left" w:pos="10348"/>
              </w:tabs>
              <w:spacing w:after="0" w:line="240" w:lineRule="auto"/>
              <w:jc w:val="right"/>
              <w:rPr>
                <w:rFonts w:ascii="Times New Roman" w:eastAsia="Times New Roman" w:hAnsi="Times New Roman"/>
                <w:color w:val="000000"/>
                <w:sz w:val="20"/>
                <w:szCs w:val="20"/>
                <w:lang w:eastAsia="uk-UA"/>
              </w:rPr>
            </w:pPr>
            <w:r w:rsidRPr="00E21149">
              <w:rPr>
                <w:rFonts w:ascii="Times New Roman" w:eastAsia="Times New Roman" w:hAnsi="Times New Roman"/>
                <w:color w:val="000000"/>
                <w:sz w:val="20"/>
                <w:szCs w:val="20"/>
                <w:lang w:eastAsia="uk-UA"/>
              </w:rPr>
              <w:t xml:space="preserve">      12 816,0  </w:t>
            </w:r>
          </w:p>
        </w:tc>
      </w:tr>
      <w:tr w:rsidR="00E21149" w:rsidRPr="00E21149" w:rsidTr="00D15E39">
        <w:trPr>
          <w:trHeight w:val="262"/>
        </w:trPr>
        <w:tc>
          <w:tcPr>
            <w:tcW w:w="5076" w:type="dxa"/>
            <w:tcBorders>
              <w:top w:val="nil"/>
              <w:left w:val="single" w:sz="8" w:space="0" w:color="auto"/>
              <w:bottom w:val="single" w:sz="4" w:space="0" w:color="auto"/>
              <w:right w:val="single" w:sz="4" w:space="0" w:color="auto"/>
            </w:tcBorders>
            <w:shd w:val="clear" w:color="auto" w:fill="auto"/>
            <w:noWrap/>
            <w:vAlign w:val="bottom"/>
            <w:hideMark/>
          </w:tcPr>
          <w:p w:rsidR="00E21149" w:rsidRPr="00E21149" w:rsidRDefault="00E21149" w:rsidP="000A66FF">
            <w:pPr>
              <w:tabs>
                <w:tab w:val="left" w:pos="10348"/>
              </w:tabs>
              <w:spacing w:after="0" w:line="240" w:lineRule="auto"/>
              <w:rPr>
                <w:rFonts w:ascii="Times New Roman" w:eastAsia="Times New Roman" w:hAnsi="Times New Roman"/>
                <w:color w:val="000000"/>
                <w:sz w:val="20"/>
                <w:szCs w:val="20"/>
                <w:lang w:eastAsia="uk-UA"/>
              </w:rPr>
            </w:pPr>
            <w:r w:rsidRPr="00E21149">
              <w:rPr>
                <w:rFonts w:ascii="Times New Roman" w:eastAsia="Times New Roman" w:hAnsi="Times New Roman"/>
                <w:color w:val="000000"/>
                <w:sz w:val="20"/>
                <w:szCs w:val="20"/>
                <w:lang w:eastAsia="uk-UA"/>
              </w:rPr>
              <w:t>Мережі</w:t>
            </w:r>
          </w:p>
        </w:tc>
        <w:tc>
          <w:tcPr>
            <w:tcW w:w="1962" w:type="dxa"/>
            <w:tcBorders>
              <w:top w:val="nil"/>
              <w:left w:val="nil"/>
              <w:bottom w:val="single" w:sz="4" w:space="0" w:color="auto"/>
              <w:right w:val="single" w:sz="4" w:space="0" w:color="auto"/>
            </w:tcBorders>
            <w:shd w:val="clear" w:color="auto" w:fill="auto"/>
            <w:noWrap/>
            <w:vAlign w:val="bottom"/>
            <w:hideMark/>
          </w:tcPr>
          <w:p w:rsidR="00E21149" w:rsidRPr="00E21149" w:rsidRDefault="00E21149" w:rsidP="000A66FF">
            <w:pPr>
              <w:tabs>
                <w:tab w:val="left" w:pos="10348"/>
              </w:tabs>
              <w:spacing w:after="0" w:line="240" w:lineRule="auto"/>
              <w:jc w:val="right"/>
              <w:rPr>
                <w:rFonts w:ascii="Times New Roman" w:eastAsia="Times New Roman" w:hAnsi="Times New Roman"/>
                <w:color w:val="000000"/>
                <w:sz w:val="20"/>
                <w:szCs w:val="20"/>
                <w:lang w:eastAsia="uk-UA"/>
              </w:rPr>
            </w:pPr>
            <w:r w:rsidRPr="00E21149">
              <w:rPr>
                <w:rFonts w:ascii="Times New Roman" w:eastAsia="Times New Roman" w:hAnsi="Times New Roman"/>
                <w:color w:val="000000"/>
                <w:sz w:val="20"/>
                <w:szCs w:val="20"/>
                <w:lang w:eastAsia="uk-UA"/>
              </w:rPr>
              <w:t>37</w:t>
            </w:r>
          </w:p>
        </w:tc>
        <w:tc>
          <w:tcPr>
            <w:tcW w:w="2036" w:type="dxa"/>
            <w:tcBorders>
              <w:top w:val="nil"/>
              <w:left w:val="nil"/>
              <w:bottom w:val="single" w:sz="4" w:space="0" w:color="auto"/>
              <w:right w:val="single" w:sz="8" w:space="0" w:color="auto"/>
            </w:tcBorders>
            <w:shd w:val="clear" w:color="auto" w:fill="auto"/>
            <w:noWrap/>
            <w:vAlign w:val="bottom"/>
            <w:hideMark/>
          </w:tcPr>
          <w:p w:rsidR="00E21149" w:rsidRPr="00E21149" w:rsidRDefault="00E21149" w:rsidP="000A66FF">
            <w:pPr>
              <w:tabs>
                <w:tab w:val="left" w:pos="10348"/>
              </w:tabs>
              <w:spacing w:after="0" w:line="240" w:lineRule="auto"/>
              <w:jc w:val="right"/>
              <w:rPr>
                <w:rFonts w:ascii="Times New Roman" w:eastAsia="Times New Roman" w:hAnsi="Times New Roman"/>
                <w:color w:val="000000"/>
                <w:sz w:val="20"/>
                <w:szCs w:val="20"/>
                <w:lang w:eastAsia="uk-UA"/>
              </w:rPr>
            </w:pPr>
            <w:r w:rsidRPr="00E21149">
              <w:rPr>
                <w:rFonts w:ascii="Times New Roman" w:eastAsia="Times New Roman" w:hAnsi="Times New Roman"/>
                <w:color w:val="000000"/>
                <w:sz w:val="20"/>
                <w:szCs w:val="20"/>
                <w:lang w:eastAsia="uk-UA"/>
              </w:rPr>
              <w:t xml:space="preserve">        6 455,0  </w:t>
            </w:r>
          </w:p>
        </w:tc>
      </w:tr>
      <w:tr w:rsidR="00E21149" w:rsidRPr="00E21149" w:rsidTr="00D15E39">
        <w:trPr>
          <w:trHeight w:val="262"/>
        </w:trPr>
        <w:tc>
          <w:tcPr>
            <w:tcW w:w="5076" w:type="dxa"/>
            <w:tcBorders>
              <w:top w:val="nil"/>
              <w:left w:val="single" w:sz="8" w:space="0" w:color="auto"/>
              <w:bottom w:val="single" w:sz="4" w:space="0" w:color="auto"/>
              <w:right w:val="single" w:sz="4" w:space="0" w:color="auto"/>
            </w:tcBorders>
            <w:shd w:val="clear" w:color="auto" w:fill="auto"/>
            <w:noWrap/>
            <w:vAlign w:val="bottom"/>
            <w:hideMark/>
          </w:tcPr>
          <w:p w:rsidR="00E21149" w:rsidRPr="00E21149" w:rsidRDefault="00E21149" w:rsidP="000A66FF">
            <w:pPr>
              <w:tabs>
                <w:tab w:val="left" w:pos="10348"/>
              </w:tabs>
              <w:spacing w:after="0" w:line="240" w:lineRule="auto"/>
              <w:rPr>
                <w:rFonts w:ascii="Times New Roman" w:eastAsia="Times New Roman" w:hAnsi="Times New Roman"/>
                <w:color w:val="000000"/>
                <w:sz w:val="20"/>
                <w:szCs w:val="20"/>
                <w:lang w:eastAsia="uk-UA"/>
              </w:rPr>
            </w:pPr>
            <w:r w:rsidRPr="00E21149">
              <w:rPr>
                <w:rFonts w:ascii="Times New Roman" w:eastAsia="Times New Roman" w:hAnsi="Times New Roman"/>
                <w:color w:val="000000"/>
                <w:sz w:val="20"/>
                <w:szCs w:val="20"/>
                <w:lang w:eastAsia="uk-UA"/>
              </w:rPr>
              <w:t>Конструктивні елементи (різні)</w:t>
            </w:r>
          </w:p>
        </w:tc>
        <w:tc>
          <w:tcPr>
            <w:tcW w:w="1962" w:type="dxa"/>
            <w:tcBorders>
              <w:top w:val="nil"/>
              <w:left w:val="nil"/>
              <w:bottom w:val="single" w:sz="4" w:space="0" w:color="auto"/>
              <w:right w:val="single" w:sz="4" w:space="0" w:color="auto"/>
            </w:tcBorders>
            <w:shd w:val="clear" w:color="auto" w:fill="auto"/>
            <w:noWrap/>
            <w:vAlign w:val="bottom"/>
            <w:hideMark/>
          </w:tcPr>
          <w:p w:rsidR="00E21149" w:rsidRPr="00E21149" w:rsidRDefault="00E21149" w:rsidP="000A66FF">
            <w:pPr>
              <w:tabs>
                <w:tab w:val="left" w:pos="10348"/>
              </w:tabs>
              <w:spacing w:after="0" w:line="240" w:lineRule="auto"/>
              <w:jc w:val="right"/>
              <w:rPr>
                <w:rFonts w:ascii="Times New Roman" w:eastAsia="Times New Roman" w:hAnsi="Times New Roman"/>
                <w:color w:val="000000"/>
                <w:sz w:val="20"/>
                <w:szCs w:val="20"/>
                <w:lang w:eastAsia="uk-UA"/>
              </w:rPr>
            </w:pPr>
            <w:r w:rsidRPr="00E21149">
              <w:rPr>
                <w:rFonts w:ascii="Times New Roman" w:eastAsia="Times New Roman" w:hAnsi="Times New Roman"/>
                <w:color w:val="000000"/>
                <w:sz w:val="20"/>
                <w:szCs w:val="20"/>
                <w:lang w:eastAsia="uk-UA"/>
              </w:rPr>
              <w:t>4</w:t>
            </w:r>
          </w:p>
        </w:tc>
        <w:tc>
          <w:tcPr>
            <w:tcW w:w="2036" w:type="dxa"/>
            <w:tcBorders>
              <w:top w:val="nil"/>
              <w:left w:val="nil"/>
              <w:bottom w:val="single" w:sz="4" w:space="0" w:color="auto"/>
              <w:right w:val="single" w:sz="8" w:space="0" w:color="auto"/>
            </w:tcBorders>
            <w:shd w:val="clear" w:color="auto" w:fill="auto"/>
            <w:noWrap/>
            <w:vAlign w:val="bottom"/>
            <w:hideMark/>
          </w:tcPr>
          <w:p w:rsidR="00E21149" w:rsidRPr="00E21149" w:rsidRDefault="00E21149" w:rsidP="000A66FF">
            <w:pPr>
              <w:tabs>
                <w:tab w:val="left" w:pos="10348"/>
              </w:tabs>
              <w:spacing w:after="0" w:line="240" w:lineRule="auto"/>
              <w:jc w:val="right"/>
              <w:rPr>
                <w:rFonts w:ascii="Times New Roman" w:eastAsia="Times New Roman" w:hAnsi="Times New Roman"/>
                <w:color w:val="000000"/>
                <w:sz w:val="20"/>
                <w:szCs w:val="20"/>
                <w:lang w:eastAsia="uk-UA"/>
              </w:rPr>
            </w:pPr>
            <w:r w:rsidRPr="00E21149">
              <w:rPr>
                <w:rFonts w:ascii="Times New Roman" w:eastAsia="Times New Roman" w:hAnsi="Times New Roman"/>
                <w:color w:val="000000"/>
                <w:sz w:val="20"/>
                <w:szCs w:val="20"/>
                <w:lang w:eastAsia="uk-UA"/>
              </w:rPr>
              <w:t xml:space="preserve">           785,0  </w:t>
            </w:r>
          </w:p>
        </w:tc>
      </w:tr>
      <w:tr w:rsidR="00E21149" w:rsidRPr="00E21149" w:rsidTr="00D15E39">
        <w:trPr>
          <w:trHeight w:val="262"/>
        </w:trPr>
        <w:tc>
          <w:tcPr>
            <w:tcW w:w="5076" w:type="dxa"/>
            <w:tcBorders>
              <w:top w:val="nil"/>
              <w:left w:val="single" w:sz="8" w:space="0" w:color="auto"/>
              <w:bottom w:val="single" w:sz="4" w:space="0" w:color="auto"/>
              <w:right w:val="single" w:sz="4" w:space="0" w:color="auto"/>
            </w:tcBorders>
            <w:shd w:val="clear" w:color="auto" w:fill="auto"/>
            <w:noWrap/>
            <w:vAlign w:val="bottom"/>
            <w:hideMark/>
          </w:tcPr>
          <w:p w:rsidR="00E21149" w:rsidRPr="00E21149" w:rsidRDefault="00E21149" w:rsidP="000A66FF">
            <w:pPr>
              <w:tabs>
                <w:tab w:val="left" w:pos="10348"/>
              </w:tabs>
              <w:spacing w:after="0" w:line="240" w:lineRule="auto"/>
              <w:rPr>
                <w:rFonts w:ascii="Times New Roman" w:eastAsia="Times New Roman" w:hAnsi="Times New Roman"/>
                <w:color w:val="000000"/>
                <w:sz w:val="20"/>
                <w:szCs w:val="20"/>
                <w:lang w:eastAsia="uk-UA"/>
              </w:rPr>
            </w:pPr>
            <w:r w:rsidRPr="00E21149">
              <w:rPr>
                <w:rFonts w:ascii="Times New Roman" w:eastAsia="Times New Roman" w:hAnsi="Times New Roman"/>
                <w:color w:val="000000"/>
                <w:sz w:val="20"/>
                <w:szCs w:val="20"/>
                <w:lang w:eastAsia="uk-UA"/>
              </w:rPr>
              <w:t>Зам</w:t>
            </w:r>
            <w:r w:rsidR="00C33F0F" w:rsidRPr="00B31074">
              <w:rPr>
                <w:rFonts w:ascii="Times New Roman" w:eastAsia="Times New Roman" w:hAnsi="Times New Roman"/>
                <w:color w:val="000000"/>
                <w:sz w:val="20"/>
                <w:szCs w:val="20"/>
                <w:lang w:eastAsia="uk-UA"/>
              </w:rPr>
              <w:t>і</w:t>
            </w:r>
            <w:r w:rsidRPr="00E21149">
              <w:rPr>
                <w:rFonts w:ascii="Times New Roman" w:eastAsia="Times New Roman" w:hAnsi="Times New Roman"/>
                <w:color w:val="000000"/>
                <w:sz w:val="20"/>
                <w:szCs w:val="20"/>
                <w:lang w:eastAsia="uk-UA"/>
              </w:rPr>
              <w:t>на вікон</w:t>
            </w:r>
          </w:p>
        </w:tc>
        <w:tc>
          <w:tcPr>
            <w:tcW w:w="1962" w:type="dxa"/>
            <w:tcBorders>
              <w:top w:val="nil"/>
              <w:left w:val="nil"/>
              <w:bottom w:val="single" w:sz="4" w:space="0" w:color="auto"/>
              <w:right w:val="single" w:sz="4" w:space="0" w:color="auto"/>
            </w:tcBorders>
            <w:shd w:val="clear" w:color="auto" w:fill="auto"/>
            <w:noWrap/>
            <w:vAlign w:val="bottom"/>
            <w:hideMark/>
          </w:tcPr>
          <w:p w:rsidR="00E21149" w:rsidRPr="00E21149" w:rsidRDefault="00E21149" w:rsidP="000A66FF">
            <w:pPr>
              <w:tabs>
                <w:tab w:val="left" w:pos="10348"/>
              </w:tabs>
              <w:spacing w:after="0" w:line="240" w:lineRule="auto"/>
              <w:jc w:val="right"/>
              <w:rPr>
                <w:rFonts w:ascii="Times New Roman" w:eastAsia="Times New Roman" w:hAnsi="Times New Roman"/>
                <w:color w:val="000000"/>
                <w:sz w:val="20"/>
                <w:szCs w:val="20"/>
                <w:lang w:eastAsia="uk-UA"/>
              </w:rPr>
            </w:pPr>
            <w:r w:rsidRPr="00E21149">
              <w:rPr>
                <w:rFonts w:ascii="Times New Roman" w:eastAsia="Times New Roman" w:hAnsi="Times New Roman"/>
                <w:color w:val="000000"/>
                <w:sz w:val="20"/>
                <w:szCs w:val="20"/>
                <w:lang w:eastAsia="uk-UA"/>
              </w:rPr>
              <w:t>6</w:t>
            </w:r>
          </w:p>
        </w:tc>
        <w:tc>
          <w:tcPr>
            <w:tcW w:w="2036" w:type="dxa"/>
            <w:tcBorders>
              <w:top w:val="nil"/>
              <w:left w:val="nil"/>
              <w:bottom w:val="single" w:sz="4" w:space="0" w:color="auto"/>
              <w:right w:val="single" w:sz="8" w:space="0" w:color="auto"/>
            </w:tcBorders>
            <w:shd w:val="clear" w:color="auto" w:fill="auto"/>
            <w:noWrap/>
            <w:vAlign w:val="bottom"/>
            <w:hideMark/>
          </w:tcPr>
          <w:p w:rsidR="00E21149" w:rsidRPr="00E21149" w:rsidRDefault="00E21149" w:rsidP="000A66FF">
            <w:pPr>
              <w:tabs>
                <w:tab w:val="left" w:pos="10348"/>
              </w:tabs>
              <w:spacing w:after="0" w:line="240" w:lineRule="auto"/>
              <w:jc w:val="right"/>
              <w:rPr>
                <w:rFonts w:ascii="Times New Roman" w:eastAsia="Times New Roman" w:hAnsi="Times New Roman"/>
                <w:color w:val="000000"/>
                <w:sz w:val="20"/>
                <w:szCs w:val="20"/>
                <w:lang w:eastAsia="uk-UA"/>
              </w:rPr>
            </w:pPr>
            <w:r w:rsidRPr="00E21149">
              <w:rPr>
                <w:rFonts w:ascii="Times New Roman" w:eastAsia="Times New Roman" w:hAnsi="Times New Roman"/>
                <w:color w:val="000000"/>
                <w:sz w:val="20"/>
                <w:szCs w:val="20"/>
                <w:lang w:eastAsia="uk-UA"/>
              </w:rPr>
              <w:t xml:space="preserve">           198,0  </w:t>
            </w:r>
          </w:p>
        </w:tc>
      </w:tr>
      <w:tr w:rsidR="00E21149" w:rsidRPr="00E21149" w:rsidTr="00D15E39">
        <w:trPr>
          <w:trHeight w:val="274"/>
        </w:trPr>
        <w:tc>
          <w:tcPr>
            <w:tcW w:w="5076" w:type="dxa"/>
            <w:tcBorders>
              <w:top w:val="nil"/>
              <w:left w:val="single" w:sz="8" w:space="0" w:color="auto"/>
              <w:bottom w:val="single" w:sz="8" w:space="0" w:color="auto"/>
              <w:right w:val="single" w:sz="4" w:space="0" w:color="auto"/>
            </w:tcBorders>
            <w:shd w:val="clear" w:color="auto" w:fill="auto"/>
            <w:noWrap/>
            <w:vAlign w:val="bottom"/>
            <w:hideMark/>
          </w:tcPr>
          <w:p w:rsidR="00E21149" w:rsidRPr="00E21149" w:rsidRDefault="00E21149" w:rsidP="000A66FF">
            <w:pPr>
              <w:tabs>
                <w:tab w:val="left" w:pos="10348"/>
              </w:tabs>
              <w:spacing w:after="0" w:line="240" w:lineRule="auto"/>
              <w:rPr>
                <w:rFonts w:ascii="Times New Roman" w:eastAsia="Times New Roman" w:hAnsi="Times New Roman"/>
                <w:b/>
                <w:bCs/>
                <w:color w:val="000000"/>
                <w:sz w:val="20"/>
                <w:szCs w:val="20"/>
                <w:lang w:eastAsia="uk-UA"/>
              </w:rPr>
            </w:pPr>
            <w:r w:rsidRPr="00E21149">
              <w:rPr>
                <w:rFonts w:ascii="Times New Roman" w:eastAsia="Times New Roman" w:hAnsi="Times New Roman"/>
                <w:b/>
                <w:bCs/>
                <w:color w:val="000000"/>
                <w:sz w:val="20"/>
                <w:szCs w:val="20"/>
                <w:lang w:eastAsia="uk-UA"/>
              </w:rPr>
              <w:t>Всього:</w:t>
            </w:r>
          </w:p>
        </w:tc>
        <w:tc>
          <w:tcPr>
            <w:tcW w:w="1962" w:type="dxa"/>
            <w:tcBorders>
              <w:top w:val="nil"/>
              <w:left w:val="nil"/>
              <w:bottom w:val="single" w:sz="8" w:space="0" w:color="auto"/>
              <w:right w:val="single" w:sz="4" w:space="0" w:color="auto"/>
            </w:tcBorders>
            <w:shd w:val="clear" w:color="auto" w:fill="auto"/>
            <w:noWrap/>
            <w:vAlign w:val="bottom"/>
            <w:hideMark/>
          </w:tcPr>
          <w:p w:rsidR="00E21149" w:rsidRPr="00E21149" w:rsidRDefault="00E21149" w:rsidP="000A66FF">
            <w:pPr>
              <w:tabs>
                <w:tab w:val="left" w:pos="10348"/>
              </w:tabs>
              <w:spacing w:after="0" w:line="240" w:lineRule="auto"/>
              <w:jc w:val="right"/>
              <w:rPr>
                <w:rFonts w:ascii="Times New Roman" w:eastAsia="Times New Roman" w:hAnsi="Times New Roman"/>
                <w:b/>
                <w:bCs/>
                <w:color w:val="000000"/>
                <w:sz w:val="20"/>
                <w:szCs w:val="20"/>
                <w:lang w:eastAsia="uk-UA"/>
              </w:rPr>
            </w:pPr>
            <w:r w:rsidRPr="00E21149">
              <w:rPr>
                <w:rFonts w:ascii="Times New Roman" w:eastAsia="Times New Roman" w:hAnsi="Times New Roman"/>
                <w:b/>
                <w:bCs/>
                <w:color w:val="000000"/>
                <w:sz w:val="20"/>
                <w:szCs w:val="20"/>
                <w:lang w:eastAsia="uk-UA"/>
              </w:rPr>
              <w:t>70</w:t>
            </w:r>
          </w:p>
        </w:tc>
        <w:tc>
          <w:tcPr>
            <w:tcW w:w="2036" w:type="dxa"/>
            <w:tcBorders>
              <w:top w:val="nil"/>
              <w:left w:val="nil"/>
              <w:bottom w:val="single" w:sz="8" w:space="0" w:color="auto"/>
              <w:right w:val="single" w:sz="8" w:space="0" w:color="auto"/>
            </w:tcBorders>
            <w:shd w:val="clear" w:color="auto" w:fill="auto"/>
            <w:noWrap/>
            <w:vAlign w:val="bottom"/>
            <w:hideMark/>
          </w:tcPr>
          <w:p w:rsidR="00E21149" w:rsidRPr="00E21149" w:rsidRDefault="00E21149" w:rsidP="000A66FF">
            <w:pPr>
              <w:tabs>
                <w:tab w:val="left" w:pos="10348"/>
              </w:tabs>
              <w:spacing w:after="0" w:line="240" w:lineRule="auto"/>
              <w:jc w:val="right"/>
              <w:rPr>
                <w:rFonts w:ascii="Times New Roman" w:eastAsia="Times New Roman" w:hAnsi="Times New Roman"/>
                <w:b/>
                <w:bCs/>
                <w:color w:val="000000"/>
                <w:sz w:val="20"/>
                <w:szCs w:val="20"/>
                <w:lang w:eastAsia="uk-UA"/>
              </w:rPr>
            </w:pPr>
            <w:r w:rsidRPr="00E21149">
              <w:rPr>
                <w:rFonts w:ascii="Times New Roman" w:eastAsia="Times New Roman" w:hAnsi="Times New Roman"/>
                <w:b/>
                <w:bCs/>
                <w:color w:val="000000"/>
                <w:sz w:val="20"/>
                <w:szCs w:val="20"/>
                <w:lang w:eastAsia="uk-UA"/>
              </w:rPr>
              <w:t xml:space="preserve">      22 259,0  </w:t>
            </w:r>
          </w:p>
        </w:tc>
      </w:tr>
    </w:tbl>
    <w:p w:rsidR="00951F37" w:rsidRDefault="00951F37" w:rsidP="000A66FF">
      <w:pPr>
        <w:tabs>
          <w:tab w:val="left" w:pos="10348"/>
        </w:tabs>
        <w:spacing w:after="0"/>
        <w:ind w:firstLine="709"/>
        <w:jc w:val="both"/>
        <w:rPr>
          <w:rFonts w:ascii="Times New Roman" w:hAnsi="Times New Roman"/>
          <w:color w:val="000000"/>
          <w:sz w:val="28"/>
          <w:szCs w:val="28"/>
        </w:rPr>
      </w:pPr>
    </w:p>
    <w:p w:rsidR="00D15E39" w:rsidRPr="00A07D78" w:rsidRDefault="00D15E39" w:rsidP="000A66FF">
      <w:pPr>
        <w:tabs>
          <w:tab w:val="left" w:pos="10348"/>
        </w:tabs>
        <w:spacing w:after="0"/>
        <w:ind w:firstLine="709"/>
        <w:jc w:val="both"/>
        <w:rPr>
          <w:rFonts w:ascii="Times New Roman" w:hAnsi="Times New Roman"/>
          <w:color w:val="000000"/>
          <w:sz w:val="28"/>
          <w:szCs w:val="28"/>
        </w:rPr>
      </w:pPr>
      <w:r>
        <w:rPr>
          <w:rFonts w:ascii="Times New Roman" w:hAnsi="Times New Roman"/>
          <w:color w:val="000000"/>
          <w:sz w:val="28"/>
          <w:szCs w:val="28"/>
        </w:rPr>
        <w:t xml:space="preserve">Сформована </w:t>
      </w:r>
      <w:r w:rsidRPr="00A07D78">
        <w:rPr>
          <w:rFonts w:ascii="Times New Roman" w:hAnsi="Times New Roman"/>
          <w:color w:val="000000"/>
          <w:sz w:val="28"/>
          <w:szCs w:val="28"/>
        </w:rPr>
        <w:t>окрема черга на заміну вікон на сходових</w:t>
      </w:r>
      <w:r w:rsidR="00A75048">
        <w:rPr>
          <w:rFonts w:ascii="Times New Roman" w:hAnsi="Times New Roman"/>
          <w:color w:val="000000"/>
          <w:sz w:val="28"/>
          <w:szCs w:val="28"/>
        </w:rPr>
        <w:t xml:space="preserve"> на умовах спів</w:t>
      </w:r>
      <w:r w:rsidRPr="00A07D78">
        <w:rPr>
          <w:rFonts w:ascii="Times New Roman" w:hAnsi="Times New Roman"/>
          <w:color w:val="000000"/>
          <w:sz w:val="28"/>
          <w:szCs w:val="28"/>
        </w:rPr>
        <w:t>фінансування, яка налічує 15</w:t>
      </w:r>
      <w:r w:rsidR="00B545F2" w:rsidRPr="00A07D78">
        <w:rPr>
          <w:rFonts w:ascii="Times New Roman" w:hAnsi="Times New Roman"/>
          <w:color w:val="000000"/>
          <w:sz w:val="28"/>
          <w:szCs w:val="28"/>
        </w:rPr>
        <w:t>8</w:t>
      </w:r>
      <w:r w:rsidRPr="00A07D78">
        <w:rPr>
          <w:rFonts w:ascii="Times New Roman" w:hAnsi="Times New Roman"/>
          <w:color w:val="000000"/>
          <w:sz w:val="28"/>
          <w:szCs w:val="28"/>
        </w:rPr>
        <w:t xml:space="preserve"> будинків, орі</w:t>
      </w:r>
      <w:r w:rsidR="00B545F2" w:rsidRPr="00A07D78">
        <w:rPr>
          <w:rFonts w:ascii="Times New Roman" w:hAnsi="Times New Roman"/>
          <w:color w:val="000000"/>
          <w:sz w:val="28"/>
          <w:szCs w:val="28"/>
        </w:rPr>
        <w:t>єнтовна вартість робіт складає 2</w:t>
      </w:r>
      <w:r w:rsidRPr="00A07D78">
        <w:rPr>
          <w:rFonts w:ascii="Times New Roman" w:hAnsi="Times New Roman"/>
          <w:color w:val="000000"/>
          <w:sz w:val="28"/>
          <w:szCs w:val="28"/>
        </w:rPr>
        <w:t>5 млн.грн. Ще о</w:t>
      </w:r>
      <w:r w:rsidR="00951F37" w:rsidRPr="00A07D78">
        <w:rPr>
          <w:rFonts w:ascii="Times New Roman" w:hAnsi="Times New Roman"/>
          <w:color w:val="000000"/>
          <w:sz w:val="28"/>
          <w:szCs w:val="28"/>
        </w:rPr>
        <w:t>д</w:t>
      </w:r>
      <w:r w:rsidRPr="00A07D78">
        <w:rPr>
          <w:rFonts w:ascii="Times New Roman" w:hAnsi="Times New Roman"/>
          <w:color w:val="000000"/>
          <w:sz w:val="28"/>
          <w:szCs w:val="28"/>
        </w:rPr>
        <w:t>на черга є на ремонт сходових кліток, в якій зараз є 132 під’їзди, приблизно на 1</w:t>
      </w:r>
      <w:r w:rsidR="00B545F2" w:rsidRPr="00A07D78">
        <w:rPr>
          <w:rFonts w:ascii="Times New Roman" w:hAnsi="Times New Roman"/>
          <w:color w:val="000000"/>
          <w:sz w:val="28"/>
          <w:szCs w:val="28"/>
        </w:rPr>
        <w:t>5</w:t>
      </w:r>
      <w:r w:rsidRPr="00A07D78">
        <w:rPr>
          <w:rFonts w:ascii="Times New Roman" w:hAnsi="Times New Roman"/>
          <w:color w:val="000000"/>
          <w:sz w:val="28"/>
          <w:szCs w:val="28"/>
        </w:rPr>
        <w:t xml:space="preserve"> млн. грн.</w:t>
      </w:r>
      <w:r w:rsidR="00951F37" w:rsidRPr="00A07D78">
        <w:rPr>
          <w:rFonts w:ascii="Times New Roman" w:hAnsi="Times New Roman"/>
          <w:color w:val="000000"/>
          <w:sz w:val="28"/>
          <w:szCs w:val="28"/>
        </w:rPr>
        <w:t xml:space="preserve"> </w:t>
      </w:r>
    </w:p>
    <w:p w:rsidR="00951F37" w:rsidRDefault="00951F37" w:rsidP="000A66FF">
      <w:pPr>
        <w:tabs>
          <w:tab w:val="left" w:pos="10348"/>
        </w:tabs>
        <w:spacing w:after="0"/>
        <w:ind w:firstLine="709"/>
        <w:jc w:val="both"/>
        <w:rPr>
          <w:rFonts w:ascii="Times New Roman" w:hAnsi="Times New Roman"/>
          <w:color w:val="000000"/>
          <w:sz w:val="28"/>
          <w:szCs w:val="28"/>
        </w:rPr>
      </w:pPr>
      <w:r>
        <w:rPr>
          <w:rFonts w:ascii="Times New Roman" w:hAnsi="Times New Roman"/>
          <w:color w:val="000000"/>
          <w:sz w:val="28"/>
          <w:szCs w:val="28"/>
        </w:rPr>
        <w:t>Програма модернізації набула вел</w:t>
      </w:r>
      <w:r w:rsidR="00264B5B">
        <w:rPr>
          <w:rFonts w:ascii="Times New Roman" w:hAnsi="Times New Roman"/>
          <w:color w:val="000000"/>
          <w:sz w:val="28"/>
          <w:szCs w:val="28"/>
        </w:rPr>
        <w:t>и</w:t>
      </w:r>
      <w:r>
        <w:rPr>
          <w:rFonts w:ascii="Times New Roman" w:hAnsi="Times New Roman"/>
          <w:color w:val="000000"/>
          <w:sz w:val="28"/>
          <w:szCs w:val="28"/>
        </w:rPr>
        <w:t>ко</w:t>
      </w:r>
      <w:r w:rsidR="00264B5B">
        <w:rPr>
          <w:rFonts w:ascii="Times New Roman" w:hAnsi="Times New Roman"/>
          <w:color w:val="000000"/>
          <w:sz w:val="28"/>
          <w:szCs w:val="28"/>
        </w:rPr>
        <w:t>ї</w:t>
      </w:r>
      <w:r>
        <w:rPr>
          <w:rFonts w:ascii="Times New Roman" w:hAnsi="Times New Roman"/>
          <w:color w:val="000000"/>
          <w:sz w:val="28"/>
          <w:szCs w:val="28"/>
        </w:rPr>
        <w:t xml:space="preserve"> популярності в мешканців наших будинків і вони охоче беруть в ній участь, при умові співфінансування. Відсутніст</w:t>
      </w:r>
      <w:r w:rsidR="00264B5B">
        <w:rPr>
          <w:rFonts w:ascii="Times New Roman" w:hAnsi="Times New Roman"/>
          <w:color w:val="000000"/>
          <w:sz w:val="28"/>
          <w:szCs w:val="28"/>
        </w:rPr>
        <w:t>ь</w:t>
      </w:r>
      <w:r>
        <w:rPr>
          <w:rFonts w:ascii="Times New Roman" w:hAnsi="Times New Roman"/>
          <w:color w:val="000000"/>
          <w:sz w:val="28"/>
          <w:szCs w:val="28"/>
        </w:rPr>
        <w:t xml:space="preserve"> </w:t>
      </w:r>
      <w:r w:rsidR="00264B5B">
        <w:rPr>
          <w:rFonts w:ascii="Times New Roman" w:hAnsi="Times New Roman"/>
          <w:color w:val="000000"/>
          <w:sz w:val="28"/>
          <w:szCs w:val="28"/>
        </w:rPr>
        <w:t>спів</w:t>
      </w:r>
      <w:r>
        <w:rPr>
          <w:rFonts w:ascii="Times New Roman" w:hAnsi="Times New Roman"/>
          <w:color w:val="000000"/>
          <w:sz w:val="28"/>
          <w:szCs w:val="28"/>
        </w:rPr>
        <w:t>фінансування викликає дуже велий негатив та обурення з боку мешканців.</w:t>
      </w:r>
    </w:p>
    <w:p w:rsidR="00D05299" w:rsidRPr="00D05299" w:rsidRDefault="00D05299" w:rsidP="000A66FF">
      <w:pPr>
        <w:tabs>
          <w:tab w:val="left" w:pos="10348"/>
        </w:tabs>
        <w:spacing w:after="0"/>
        <w:ind w:firstLine="709"/>
        <w:jc w:val="both"/>
        <w:rPr>
          <w:rFonts w:ascii="Times New Roman" w:hAnsi="Times New Roman"/>
          <w:color w:val="000000"/>
          <w:sz w:val="28"/>
          <w:szCs w:val="28"/>
        </w:rPr>
      </w:pPr>
      <w:r w:rsidRPr="00A07D78">
        <w:rPr>
          <w:rFonts w:ascii="Times New Roman" w:hAnsi="Times New Roman"/>
          <w:color w:val="000000"/>
          <w:sz w:val="28"/>
          <w:szCs w:val="28"/>
        </w:rPr>
        <w:t>Неможливість скоригувати тарифи на послуги з утримання будинків до економічно обґрунтованих в</w:t>
      </w:r>
      <w:r>
        <w:rPr>
          <w:rFonts w:ascii="Times New Roman" w:hAnsi="Times New Roman"/>
          <w:color w:val="000000"/>
          <w:sz w:val="28"/>
          <w:szCs w:val="28"/>
        </w:rPr>
        <w:t xml:space="preserve">иникла у зв’язку з вступом в дію </w:t>
      </w:r>
      <w:r w:rsidRPr="00D05299">
        <w:rPr>
          <w:rFonts w:ascii="Times New Roman" w:hAnsi="Times New Roman"/>
          <w:color w:val="000000"/>
          <w:sz w:val="28"/>
          <w:szCs w:val="28"/>
        </w:rPr>
        <w:t>закону «</w:t>
      </w:r>
      <w:r w:rsidRPr="00D05299">
        <w:rPr>
          <w:rFonts w:ascii="Times New Roman" w:hAnsi="Times New Roman"/>
          <w:bCs/>
          <w:color w:val="000000"/>
          <w:sz w:val="28"/>
          <w:szCs w:val="28"/>
          <w:shd w:val="clear" w:color="auto" w:fill="FFFFFF"/>
        </w:rPr>
        <w:t>Про особливості здійснення права власності у багатоквартирному будинку»</w:t>
      </w:r>
      <w:r>
        <w:rPr>
          <w:rFonts w:ascii="Times New Roman" w:hAnsi="Times New Roman"/>
          <w:bCs/>
          <w:color w:val="000000"/>
          <w:sz w:val="28"/>
          <w:szCs w:val="28"/>
          <w:shd w:val="clear" w:color="auto" w:fill="FFFFFF"/>
        </w:rPr>
        <w:t>. Відповідно до якого, в</w:t>
      </w:r>
      <w:r w:rsidRPr="00D05299">
        <w:rPr>
          <w:rFonts w:ascii="Times New Roman" w:hAnsi="Times New Roman"/>
          <w:color w:val="000000"/>
          <w:sz w:val="28"/>
          <w:szCs w:val="28"/>
          <w:shd w:val="clear" w:color="auto" w:fill="FFFFFF"/>
        </w:rPr>
        <w:t>артість послуг з управління багатоквартирним будинком визначається за рішенням зборів співвласників (загальних зборів об’єднання співвласників багатоквартирного будинку) і згодою управителя та зазначається у договорі з управителем.</w:t>
      </w:r>
    </w:p>
    <w:p w:rsidR="00D15E39" w:rsidRDefault="00D05299" w:rsidP="000A66FF">
      <w:pPr>
        <w:tabs>
          <w:tab w:val="left" w:pos="10348"/>
        </w:tabs>
        <w:spacing w:after="0"/>
        <w:ind w:firstLine="709"/>
        <w:jc w:val="both"/>
        <w:rPr>
          <w:rFonts w:ascii="Times New Roman" w:hAnsi="Times New Roman"/>
          <w:color w:val="000000"/>
          <w:sz w:val="28"/>
          <w:szCs w:val="28"/>
        </w:rPr>
      </w:pPr>
      <w:r>
        <w:rPr>
          <w:rFonts w:ascii="Times New Roman" w:hAnsi="Times New Roman"/>
          <w:b/>
          <w:color w:val="000000"/>
          <w:sz w:val="28"/>
          <w:szCs w:val="28"/>
        </w:rPr>
        <w:t>М</w:t>
      </w:r>
      <w:r w:rsidRPr="00D05299">
        <w:rPr>
          <w:rFonts w:ascii="Times New Roman" w:hAnsi="Times New Roman"/>
          <w:b/>
          <w:color w:val="000000"/>
          <w:sz w:val="28"/>
          <w:szCs w:val="28"/>
        </w:rPr>
        <w:t>онетизація пільг та субсидій</w:t>
      </w:r>
      <w:r>
        <w:rPr>
          <w:rFonts w:ascii="Times New Roman" w:hAnsi="Times New Roman"/>
          <w:b/>
          <w:color w:val="000000"/>
          <w:sz w:val="28"/>
          <w:szCs w:val="28"/>
        </w:rPr>
        <w:t xml:space="preserve"> </w:t>
      </w:r>
      <w:r>
        <w:rPr>
          <w:rFonts w:ascii="Times New Roman" w:hAnsi="Times New Roman"/>
          <w:color w:val="000000"/>
          <w:sz w:val="28"/>
          <w:szCs w:val="28"/>
        </w:rPr>
        <w:t>призвела д</w:t>
      </w:r>
      <w:r w:rsidR="00942D50">
        <w:rPr>
          <w:rFonts w:ascii="Times New Roman" w:hAnsi="Times New Roman"/>
          <w:color w:val="000000"/>
          <w:sz w:val="28"/>
          <w:szCs w:val="28"/>
        </w:rPr>
        <w:t>о скорочен</w:t>
      </w:r>
      <w:r w:rsidR="00C77EB9">
        <w:rPr>
          <w:rFonts w:ascii="Times New Roman" w:hAnsi="Times New Roman"/>
          <w:color w:val="000000"/>
          <w:sz w:val="28"/>
          <w:szCs w:val="28"/>
        </w:rPr>
        <w:t>ня обігових коштів</w:t>
      </w:r>
      <w:r w:rsidR="000879AD">
        <w:rPr>
          <w:rFonts w:ascii="Times New Roman" w:hAnsi="Times New Roman"/>
          <w:color w:val="000000"/>
          <w:sz w:val="28"/>
          <w:szCs w:val="28"/>
        </w:rPr>
        <w:t>, та збільшенню заборгованості перед кредиторами. Більша частина оплат від населення надходить в другій половині місяця, тоді як в перші</w:t>
      </w:r>
      <w:r w:rsidR="00C77EB9">
        <w:rPr>
          <w:rFonts w:ascii="Times New Roman" w:hAnsi="Times New Roman"/>
          <w:color w:val="000000"/>
          <w:sz w:val="28"/>
          <w:szCs w:val="28"/>
        </w:rPr>
        <w:t>й половині коштів не вистачає д</w:t>
      </w:r>
      <w:r w:rsidR="000879AD">
        <w:rPr>
          <w:rFonts w:ascii="Times New Roman" w:hAnsi="Times New Roman"/>
          <w:color w:val="000000"/>
          <w:sz w:val="28"/>
          <w:szCs w:val="28"/>
        </w:rPr>
        <w:t xml:space="preserve">ля здійснення основних платежів. </w:t>
      </w:r>
    </w:p>
    <w:p w:rsidR="00E82E22" w:rsidRPr="00E82E22" w:rsidRDefault="00E82E22" w:rsidP="000A66FF">
      <w:pPr>
        <w:tabs>
          <w:tab w:val="left" w:pos="10348"/>
        </w:tabs>
        <w:spacing w:after="0"/>
        <w:ind w:firstLine="709"/>
        <w:jc w:val="both"/>
        <w:rPr>
          <w:rFonts w:ascii="Times New Roman" w:hAnsi="Times New Roman"/>
          <w:color w:val="000000"/>
          <w:sz w:val="28"/>
          <w:szCs w:val="28"/>
        </w:rPr>
      </w:pPr>
      <w:r>
        <w:rPr>
          <w:rFonts w:ascii="Times New Roman" w:hAnsi="Times New Roman"/>
          <w:b/>
          <w:color w:val="000000"/>
          <w:sz w:val="28"/>
          <w:szCs w:val="28"/>
        </w:rPr>
        <w:t>Н</w:t>
      </w:r>
      <w:r w:rsidRPr="00E82E22">
        <w:rPr>
          <w:rFonts w:ascii="Times New Roman" w:hAnsi="Times New Roman"/>
          <w:b/>
          <w:color w:val="000000"/>
          <w:sz w:val="28"/>
          <w:szCs w:val="28"/>
        </w:rPr>
        <w:t>едостатність обігових коштів</w:t>
      </w:r>
      <w:r>
        <w:rPr>
          <w:rFonts w:ascii="Times New Roman" w:hAnsi="Times New Roman"/>
          <w:b/>
          <w:color w:val="000000"/>
          <w:sz w:val="28"/>
          <w:szCs w:val="28"/>
        </w:rPr>
        <w:t xml:space="preserve"> </w:t>
      </w:r>
      <w:r>
        <w:rPr>
          <w:rFonts w:ascii="Times New Roman" w:hAnsi="Times New Roman"/>
          <w:color w:val="000000"/>
          <w:sz w:val="28"/>
          <w:szCs w:val="28"/>
        </w:rPr>
        <w:t>пов’язана з недоплатами населення та з оплатами за виконані поточні та капітальні ремонти та інші виконані роботи, котрі не закладені в тариф, не оплачені внесками в статуний фонд, але котрі були виконані та оплачені підприємством з власних коштів. До таких витрат належать: утримання готелю «Бандерштадт», виконання експертних обстежень ліфтів, ремонти ліфтів за результатами експертних висновків, поточні та капітвльні ремонти, які нараховуються мешканцям</w:t>
      </w:r>
      <w:r w:rsidR="00B31074">
        <w:rPr>
          <w:rFonts w:ascii="Times New Roman" w:hAnsi="Times New Roman"/>
          <w:color w:val="000000"/>
          <w:sz w:val="28"/>
          <w:szCs w:val="28"/>
        </w:rPr>
        <w:t xml:space="preserve"> з розтермінуванням</w:t>
      </w:r>
      <w:r>
        <w:rPr>
          <w:rFonts w:ascii="Times New Roman" w:hAnsi="Times New Roman"/>
          <w:color w:val="000000"/>
          <w:sz w:val="28"/>
          <w:szCs w:val="28"/>
        </w:rPr>
        <w:t xml:space="preserve"> на 6-12 місяців, а підприємство оплачує підряднику ці роботи повністю і одразу.</w:t>
      </w:r>
      <w:r w:rsidR="0006253A">
        <w:rPr>
          <w:rFonts w:ascii="Times New Roman" w:hAnsi="Times New Roman"/>
          <w:color w:val="000000"/>
          <w:sz w:val="28"/>
          <w:szCs w:val="28"/>
        </w:rPr>
        <w:t xml:space="preserve"> Всі ці чинники призвели до збільшення кредиторськох заборгованості КП «Теплий дім» на кінець року.</w:t>
      </w:r>
    </w:p>
    <w:p w:rsidR="000879AD" w:rsidRDefault="00942D50" w:rsidP="000A66FF">
      <w:pPr>
        <w:tabs>
          <w:tab w:val="left" w:pos="10348"/>
        </w:tabs>
        <w:spacing w:after="0"/>
        <w:ind w:firstLine="709"/>
        <w:jc w:val="both"/>
        <w:rPr>
          <w:rFonts w:ascii="Times New Roman" w:hAnsi="Times New Roman"/>
          <w:color w:val="000000"/>
          <w:sz w:val="28"/>
          <w:szCs w:val="28"/>
        </w:rPr>
      </w:pPr>
      <w:r>
        <w:rPr>
          <w:rFonts w:ascii="Times New Roman" w:hAnsi="Times New Roman"/>
          <w:b/>
          <w:color w:val="000000"/>
          <w:sz w:val="28"/>
          <w:szCs w:val="28"/>
        </w:rPr>
        <w:t>Н</w:t>
      </w:r>
      <w:r w:rsidRPr="00942D50">
        <w:rPr>
          <w:rFonts w:ascii="Times New Roman" w:hAnsi="Times New Roman"/>
          <w:b/>
          <w:color w:val="000000"/>
          <w:sz w:val="28"/>
          <w:szCs w:val="28"/>
        </w:rPr>
        <w:t>акопичена заборгованість населення за попередні роки</w:t>
      </w:r>
      <w:r>
        <w:rPr>
          <w:rFonts w:ascii="Times New Roman" w:hAnsi="Times New Roman"/>
          <w:b/>
          <w:color w:val="000000"/>
          <w:sz w:val="28"/>
          <w:szCs w:val="28"/>
        </w:rPr>
        <w:t xml:space="preserve"> </w:t>
      </w:r>
      <w:r>
        <w:rPr>
          <w:rFonts w:ascii="Times New Roman" w:hAnsi="Times New Roman"/>
          <w:color w:val="000000"/>
          <w:sz w:val="28"/>
          <w:szCs w:val="28"/>
        </w:rPr>
        <w:t>становить близько 10 млн.грн. при місячному нарахуванні 5,5 млн.грн. Спожива</w:t>
      </w:r>
      <w:r w:rsidR="000879AD">
        <w:rPr>
          <w:rFonts w:ascii="Times New Roman" w:hAnsi="Times New Roman"/>
          <w:color w:val="000000"/>
          <w:sz w:val="28"/>
          <w:szCs w:val="28"/>
        </w:rPr>
        <w:t>ч</w:t>
      </w:r>
      <w:r>
        <w:rPr>
          <w:rFonts w:ascii="Times New Roman" w:hAnsi="Times New Roman"/>
          <w:color w:val="000000"/>
          <w:sz w:val="28"/>
          <w:szCs w:val="28"/>
        </w:rPr>
        <w:t>і неохоче погашають старі борги, при тому що поточну заборгованість</w:t>
      </w:r>
      <w:r w:rsidR="000879AD">
        <w:rPr>
          <w:rFonts w:ascii="Times New Roman" w:hAnsi="Times New Roman"/>
          <w:color w:val="000000"/>
          <w:sz w:val="28"/>
          <w:szCs w:val="28"/>
        </w:rPr>
        <w:t>,</w:t>
      </w:r>
      <w:r>
        <w:rPr>
          <w:rFonts w:ascii="Times New Roman" w:hAnsi="Times New Roman"/>
          <w:color w:val="000000"/>
          <w:sz w:val="28"/>
          <w:szCs w:val="28"/>
        </w:rPr>
        <w:t xml:space="preserve"> в основному</w:t>
      </w:r>
      <w:r w:rsidR="000879AD">
        <w:rPr>
          <w:rFonts w:ascii="Times New Roman" w:hAnsi="Times New Roman"/>
          <w:color w:val="000000"/>
          <w:sz w:val="28"/>
          <w:szCs w:val="28"/>
        </w:rPr>
        <w:t>,</w:t>
      </w:r>
      <w:r>
        <w:rPr>
          <w:rFonts w:ascii="Times New Roman" w:hAnsi="Times New Roman"/>
          <w:color w:val="000000"/>
          <w:sz w:val="28"/>
          <w:szCs w:val="28"/>
        </w:rPr>
        <w:t xml:space="preserve"> оплачують. </w:t>
      </w:r>
      <w:r w:rsidR="000879AD">
        <w:rPr>
          <w:rFonts w:ascii="Times New Roman" w:hAnsi="Times New Roman"/>
          <w:color w:val="000000"/>
          <w:sz w:val="28"/>
          <w:szCs w:val="28"/>
        </w:rPr>
        <w:t>Для вирішення даної проблеми в 2019 ро</w:t>
      </w:r>
      <w:r w:rsidR="002C5B4F">
        <w:rPr>
          <w:rFonts w:ascii="Times New Roman" w:hAnsi="Times New Roman"/>
          <w:color w:val="000000"/>
          <w:sz w:val="28"/>
          <w:szCs w:val="28"/>
        </w:rPr>
        <w:t>ц</w:t>
      </w:r>
      <w:r w:rsidR="000879AD">
        <w:rPr>
          <w:rFonts w:ascii="Times New Roman" w:hAnsi="Times New Roman"/>
          <w:color w:val="000000"/>
          <w:sz w:val="28"/>
          <w:szCs w:val="28"/>
        </w:rPr>
        <w:t xml:space="preserve">і була проведена реорганізація відділу по роботі зі споживачами. Окрім виведення зі штатного розкладу посади паспортистів та передачі на ЦНАП  функцій пов’язаних з паспортним обліком та видачі довідок населенню, інші працівники відділу були переорієнтовані на роботу з боржниками. Також  з боржниками постійно працює юридичний відділ, проводиться претензійно позовна робота. Застосоються </w:t>
      </w:r>
      <w:r w:rsidR="000879AD">
        <w:rPr>
          <w:rFonts w:ascii="Times New Roman" w:hAnsi="Times New Roman"/>
          <w:color w:val="000000"/>
          <w:sz w:val="28"/>
          <w:szCs w:val="28"/>
          <w:lang w:val="en-US"/>
        </w:rPr>
        <w:t>SMS</w:t>
      </w:r>
      <w:r w:rsidR="000879AD" w:rsidRPr="00D726B9">
        <w:rPr>
          <w:rFonts w:ascii="Times New Roman" w:hAnsi="Times New Roman"/>
          <w:color w:val="000000"/>
          <w:sz w:val="28"/>
          <w:szCs w:val="28"/>
          <w:lang w:val="ru-RU"/>
        </w:rPr>
        <w:t>-</w:t>
      </w:r>
      <w:r w:rsidR="000879AD">
        <w:rPr>
          <w:rFonts w:ascii="Times New Roman" w:hAnsi="Times New Roman"/>
          <w:color w:val="000000"/>
          <w:sz w:val="28"/>
          <w:szCs w:val="28"/>
        </w:rPr>
        <w:t>розсилки</w:t>
      </w:r>
      <w:r w:rsidR="00B86843">
        <w:rPr>
          <w:rFonts w:ascii="Times New Roman" w:hAnsi="Times New Roman"/>
          <w:color w:val="000000"/>
          <w:sz w:val="28"/>
          <w:szCs w:val="28"/>
        </w:rPr>
        <w:t>,</w:t>
      </w:r>
      <w:r w:rsidR="000879AD">
        <w:rPr>
          <w:rFonts w:ascii="Times New Roman" w:hAnsi="Times New Roman"/>
          <w:color w:val="000000"/>
          <w:sz w:val="28"/>
          <w:szCs w:val="28"/>
        </w:rPr>
        <w:t xml:space="preserve"> розсилки листів з інформацією про заборгованість, обхід квартир т</w:t>
      </w:r>
      <w:r w:rsidR="002C5B4F">
        <w:rPr>
          <w:rFonts w:ascii="Times New Roman" w:hAnsi="Times New Roman"/>
          <w:color w:val="000000"/>
          <w:sz w:val="28"/>
          <w:szCs w:val="28"/>
        </w:rPr>
        <w:t>а</w:t>
      </w:r>
      <w:r w:rsidR="000879AD">
        <w:rPr>
          <w:rFonts w:ascii="Times New Roman" w:hAnsi="Times New Roman"/>
          <w:color w:val="000000"/>
          <w:sz w:val="28"/>
          <w:szCs w:val="28"/>
        </w:rPr>
        <w:t xml:space="preserve"> інше.</w:t>
      </w:r>
      <w:r w:rsidR="00AB122F">
        <w:rPr>
          <w:rFonts w:ascii="Times New Roman" w:hAnsi="Times New Roman"/>
          <w:color w:val="000000"/>
          <w:sz w:val="28"/>
          <w:szCs w:val="28"/>
        </w:rPr>
        <w:t xml:space="preserve"> </w:t>
      </w:r>
    </w:p>
    <w:p w:rsidR="0090483A" w:rsidRDefault="00AB122F" w:rsidP="000A66FF">
      <w:pPr>
        <w:tabs>
          <w:tab w:val="left" w:pos="10348"/>
        </w:tabs>
        <w:spacing w:after="0"/>
        <w:ind w:firstLine="709"/>
        <w:jc w:val="both"/>
        <w:rPr>
          <w:rFonts w:ascii="Times New Roman" w:hAnsi="Times New Roman"/>
          <w:color w:val="000000"/>
          <w:sz w:val="28"/>
          <w:szCs w:val="28"/>
        </w:rPr>
      </w:pPr>
      <w:r>
        <w:rPr>
          <w:rFonts w:ascii="Times New Roman" w:hAnsi="Times New Roman"/>
          <w:color w:val="000000"/>
          <w:sz w:val="28"/>
          <w:szCs w:val="28"/>
        </w:rPr>
        <w:t>Також в січні 2020р. було оголошено тендер для закупівлі послуг підприємства по стягненню заборгованості, проте результати тендеру були скасовані</w:t>
      </w:r>
      <w:r w:rsidR="0090483A">
        <w:rPr>
          <w:rFonts w:ascii="Times New Roman" w:hAnsi="Times New Roman"/>
          <w:color w:val="000000"/>
          <w:sz w:val="28"/>
          <w:szCs w:val="28"/>
        </w:rPr>
        <w:t>.</w:t>
      </w:r>
    </w:p>
    <w:p w:rsidR="0090483A" w:rsidRDefault="002C5B4F" w:rsidP="000A66FF">
      <w:pPr>
        <w:tabs>
          <w:tab w:val="left" w:pos="10348"/>
        </w:tabs>
        <w:spacing w:after="0"/>
        <w:ind w:firstLine="709"/>
        <w:jc w:val="both"/>
        <w:rPr>
          <w:rFonts w:ascii="Times New Roman" w:hAnsi="Times New Roman"/>
          <w:color w:val="000000"/>
          <w:sz w:val="28"/>
          <w:szCs w:val="28"/>
        </w:rPr>
      </w:pPr>
      <w:r>
        <w:rPr>
          <w:rFonts w:ascii="Times New Roman" w:hAnsi="Times New Roman"/>
          <w:color w:val="000000"/>
          <w:sz w:val="28"/>
          <w:szCs w:val="28"/>
        </w:rPr>
        <w:t>Не</w:t>
      </w:r>
      <w:r w:rsidR="0090483A">
        <w:rPr>
          <w:rFonts w:ascii="Times New Roman" w:hAnsi="Times New Roman"/>
          <w:color w:val="000000"/>
          <w:sz w:val="28"/>
          <w:szCs w:val="28"/>
        </w:rPr>
        <w:t xml:space="preserve">зважаючи на всі виклики, </w:t>
      </w:r>
      <w:r w:rsidR="002800AD">
        <w:rPr>
          <w:rFonts w:ascii="Times New Roman" w:hAnsi="Times New Roman"/>
          <w:color w:val="000000"/>
          <w:sz w:val="28"/>
          <w:szCs w:val="28"/>
        </w:rPr>
        <w:t>в першу чергу пан</w:t>
      </w:r>
      <w:r w:rsidR="005B631A">
        <w:rPr>
          <w:rFonts w:ascii="Times New Roman" w:hAnsi="Times New Roman"/>
          <w:color w:val="000000"/>
          <w:sz w:val="28"/>
          <w:szCs w:val="28"/>
        </w:rPr>
        <w:t xml:space="preserve">демія коронавірусної </w:t>
      </w:r>
      <w:r w:rsidR="0090483A">
        <w:rPr>
          <w:rFonts w:ascii="Times New Roman" w:hAnsi="Times New Roman"/>
          <w:color w:val="000000"/>
          <w:sz w:val="28"/>
          <w:szCs w:val="28"/>
        </w:rPr>
        <w:t xml:space="preserve">які стоять перед КП «Теплий дм» в 2020 році, підприємство </w:t>
      </w:r>
      <w:r w:rsidR="005B631A">
        <w:rPr>
          <w:rFonts w:ascii="Times New Roman" w:hAnsi="Times New Roman"/>
          <w:color w:val="000000"/>
          <w:sz w:val="28"/>
          <w:szCs w:val="28"/>
        </w:rPr>
        <w:t>зберегло</w:t>
      </w:r>
      <w:r w:rsidR="0090483A">
        <w:rPr>
          <w:rFonts w:ascii="Times New Roman" w:hAnsi="Times New Roman"/>
          <w:color w:val="000000"/>
          <w:sz w:val="28"/>
          <w:szCs w:val="28"/>
        </w:rPr>
        <w:t xml:space="preserve"> с</w:t>
      </w:r>
      <w:r w:rsidR="005B631A">
        <w:rPr>
          <w:rFonts w:ascii="Times New Roman" w:hAnsi="Times New Roman"/>
          <w:color w:val="000000"/>
          <w:sz w:val="28"/>
          <w:szCs w:val="28"/>
        </w:rPr>
        <w:t>воє положення на ринку, зберегло</w:t>
      </w:r>
      <w:r w:rsidR="0090483A">
        <w:rPr>
          <w:rFonts w:ascii="Times New Roman" w:hAnsi="Times New Roman"/>
          <w:color w:val="000000"/>
          <w:sz w:val="28"/>
          <w:szCs w:val="28"/>
        </w:rPr>
        <w:t xml:space="preserve"> </w:t>
      </w:r>
      <w:r w:rsidR="005B631A">
        <w:rPr>
          <w:rFonts w:ascii="Times New Roman" w:hAnsi="Times New Roman"/>
          <w:color w:val="000000"/>
          <w:sz w:val="28"/>
          <w:szCs w:val="28"/>
        </w:rPr>
        <w:t>трудовий колектив та забезпечило</w:t>
      </w:r>
      <w:r w:rsidR="0090483A">
        <w:rPr>
          <w:rFonts w:ascii="Times New Roman" w:hAnsi="Times New Roman"/>
          <w:color w:val="000000"/>
          <w:sz w:val="28"/>
          <w:szCs w:val="28"/>
        </w:rPr>
        <w:t xml:space="preserve"> якісне надання послуг споживачам.</w:t>
      </w:r>
    </w:p>
    <w:p w:rsidR="00125106" w:rsidRDefault="00125106" w:rsidP="00A07D78">
      <w:pPr>
        <w:tabs>
          <w:tab w:val="right" w:pos="9072"/>
          <w:tab w:val="left" w:pos="10348"/>
        </w:tabs>
        <w:spacing w:after="0"/>
        <w:jc w:val="both"/>
        <w:rPr>
          <w:rFonts w:ascii="Times New Roman" w:hAnsi="Times New Roman"/>
          <w:color w:val="000000"/>
          <w:sz w:val="28"/>
          <w:szCs w:val="28"/>
        </w:rPr>
      </w:pPr>
    </w:p>
    <w:p w:rsidR="00452A59" w:rsidRDefault="00452A59" w:rsidP="000A66FF">
      <w:pPr>
        <w:pStyle w:val="af9"/>
        <w:tabs>
          <w:tab w:val="left" w:pos="4823"/>
          <w:tab w:val="left" w:pos="6118"/>
          <w:tab w:val="left" w:pos="10348"/>
        </w:tabs>
        <w:spacing w:line="254" w:lineRule="auto"/>
      </w:pPr>
    </w:p>
    <w:tbl>
      <w:tblPr>
        <w:tblW w:w="0" w:type="auto"/>
        <w:tblCellMar>
          <w:left w:w="30" w:type="dxa"/>
          <w:right w:w="0" w:type="dxa"/>
        </w:tblCellMar>
        <w:tblLook w:val="04A0" w:firstRow="1" w:lastRow="0" w:firstColumn="1" w:lastColumn="0" w:noHBand="0" w:noVBand="1"/>
      </w:tblPr>
      <w:tblGrid>
        <w:gridCol w:w="672"/>
        <w:gridCol w:w="672"/>
        <w:gridCol w:w="672"/>
        <w:gridCol w:w="671"/>
        <w:gridCol w:w="671"/>
        <w:gridCol w:w="671"/>
        <w:gridCol w:w="618"/>
        <w:gridCol w:w="1368"/>
        <w:gridCol w:w="844"/>
        <w:gridCol w:w="1368"/>
        <w:gridCol w:w="844"/>
      </w:tblGrid>
      <w:tr w:rsidR="00452A59" w:rsidRPr="00452A59" w:rsidTr="00452A59">
        <w:trPr>
          <w:gridAfter w:val="10"/>
        </w:trPr>
        <w:tc>
          <w:tcPr>
            <w:tcW w:w="0" w:type="auto"/>
            <w:vAlign w:val="center"/>
            <w:hideMark/>
          </w:tcPr>
          <w:p w:rsidR="00452A59" w:rsidRPr="00452A59" w:rsidRDefault="00452A59" w:rsidP="000A66FF">
            <w:pPr>
              <w:tabs>
                <w:tab w:val="left" w:pos="10348"/>
              </w:tabs>
              <w:spacing w:after="0" w:line="240" w:lineRule="auto"/>
              <w:rPr>
                <w:rFonts w:ascii="Times New Roman" w:eastAsia="Times New Roman" w:hAnsi="Times New Roman"/>
                <w:sz w:val="20"/>
                <w:szCs w:val="20"/>
                <w:lang w:eastAsia="uk-UA"/>
              </w:rPr>
            </w:pPr>
          </w:p>
        </w:tc>
      </w:tr>
      <w:tr w:rsidR="00452A59" w:rsidRPr="00452A59" w:rsidTr="00452A59">
        <w:trPr>
          <w:trHeight w:val="375"/>
        </w:trPr>
        <w:tc>
          <w:tcPr>
            <w:tcW w:w="0" w:type="auto"/>
            <w:gridSpan w:val="11"/>
            <w:vAlign w:val="center"/>
            <w:hideMark/>
          </w:tcPr>
          <w:p w:rsidR="00452A59" w:rsidRPr="00452A59" w:rsidRDefault="00452A59" w:rsidP="00C03F29">
            <w:pPr>
              <w:tabs>
                <w:tab w:val="left" w:pos="10348"/>
              </w:tabs>
              <w:spacing w:after="0" w:line="240" w:lineRule="auto"/>
              <w:jc w:val="center"/>
              <w:rPr>
                <w:rFonts w:ascii="Arial" w:eastAsia="Times New Roman" w:hAnsi="Arial" w:cs="Arial"/>
                <w:b/>
                <w:bCs/>
                <w:sz w:val="24"/>
                <w:szCs w:val="24"/>
                <w:lang w:eastAsia="uk-UA"/>
              </w:rPr>
            </w:pPr>
            <w:r w:rsidRPr="00452A59">
              <w:rPr>
                <w:rFonts w:ascii="Arial" w:eastAsia="Times New Roman" w:hAnsi="Arial" w:cs="Arial"/>
                <w:b/>
                <w:bCs/>
                <w:sz w:val="24"/>
                <w:szCs w:val="24"/>
                <w:lang w:eastAsia="uk-UA"/>
              </w:rPr>
              <w:t>Звіт про рух грошових коштів (за непрямим методом)</w:t>
            </w:r>
          </w:p>
        </w:tc>
      </w:tr>
      <w:tr w:rsidR="00452A59" w:rsidRPr="00452A59" w:rsidTr="00452A59">
        <w:trPr>
          <w:trHeight w:val="480"/>
        </w:trPr>
        <w:tc>
          <w:tcPr>
            <w:tcW w:w="0" w:type="auto"/>
            <w:gridSpan w:val="2"/>
            <w:vAlign w:val="center"/>
            <w:hideMark/>
          </w:tcPr>
          <w:p w:rsidR="00452A59" w:rsidRPr="00452A59" w:rsidRDefault="00452A59" w:rsidP="000A66FF">
            <w:pPr>
              <w:tabs>
                <w:tab w:val="left" w:pos="10348"/>
              </w:tabs>
              <w:spacing w:after="0" w:line="240" w:lineRule="auto"/>
              <w:jc w:val="center"/>
              <w:rPr>
                <w:rFonts w:ascii="Arial" w:eastAsia="Times New Roman" w:hAnsi="Arial" w:cs="Arial"/>
                <w:b/>
                <w:bCs/>
                <w:sz w:val="24"/>
                <w:szCs w:val="24"/>
                <w:lang w:eastAsia="uk-UA"/>
              </w:rPr>
            </w:pPr>
          </w:p>
        </w:tc>
        <w:tc>
          <w:tcPr>
            <w:tcW w:w="0" w:type="auto"/>
            <w:gridSpan w:val="5"/>
            <w:vAlign w:val="center"/>
            <w:hideMark/>
          </w:tcPr>
          <w:p w:rsidR="00452A59" w:rsidRPr="00062AC8" w:rsidRDefault="00452A59" w:rsidP="00C03F29">
            <w:pPr>
              <w:tabs>
                <w:tab w:val="left" w:pos="10348"/>
              </w:tabs>
              <w:spacing w:after="0" w:line="240" w:lineRule="auto"/>
              <w:jc w:val="center"/>
              <w:rPr>
                <w:rFonts w:ascii="Arial" w:eastAsia="Times New Roman" w:hAnsi="Arial" w:cs="Arial"/>
                <w:b/>
                <w:color w:val="000000"/>
                <w:lang w:eastAsia="uk-UA"/>
              </w:rPr>
            </w:pPr>
            <w:r w:rsidRPr="00062AC8">
              <w:rPr>
                <w:rFonts w:ascii="Arial" w:eastAsia="Times New Roman" w:hAnsi="Arial" w:cs="Arial"/>
                <w:b/>
                <w:color w:val="000000"/>
                <w:lang w:eastAsia="uk-UA"/>
              </w:rPr>
              <w:t>2020 р.</w:t>
            </w:r>
          </w:p>
        </w:tc>
        <w:tc>
          <w:tcPr>
            <w:tcW w:w="0" w:type="auto"/>
            <w:vAlign w:val="center"/>
            <w:hideMark/>
          </w:tcPr>
          <w:p w:rsidR="00452A59" w:rsidRPr="00452A59" w:rsidRDefault="00452A59" w:rsidP="000A66FF">
            <w:pPr>
              <w:tabs>
                <w:tab w:val="left" w:pos="10348"/>
              </w:tabs>
              <w:spacing w:after="0" w:line="240" w:lineRule="auto"/>
              <w:jc w:val="center"/>
              <w:rPr>
                <w:rFonts w:ascii="Arial" w:eastAsia="Times New Roman" w:hAnsi="Arial" w:cs="Arial"/>
                <w:color w:val="000000"/>
                <w:lang w:eastAsia="uk-UA"/>
              </w:rPr>
            </w:pPr>
          </w:p>
        </w:tc>
        <w:tc>
          <w:tcPr>
            <w:tcW w:w="0" w:type="auto"/>
            <w:vAlign w:val="center"/>
            <w:hideMark/>
          </w:tcPr>
          <w:p w:rsidR="00452A59" w:rsidRPr="00452A59" w:rsidRDefault="00452A59" w:rsidP="000A66FF">
            <w:pPr>
              <w:tabs>
                <w:tab w:val="left" w:pos="10348"/>
              </w:tabs>
              <w:spacing w:after="0" w:line="240" w:lineRule="auto"/>
              <w:rPr>
                <w:rFonts w:ascii="Times New Roman" w:eastAsia="Times New Roman" w:hAnsi="Times New Roman"/>
                <w:sz w:val="20"/>
                <w:szCs w:val="20"/>
                <w:lang w:eastAsia="uk-UA"/>
              </w:rPr>
            </w:pPr>
          </w:p>
        </w:tc>
        <w:tc>
          <w:tcPr>
            <w:tcW w:w="0" w:type="auto"/>
            <w:vAlign w:val="center"/>
            <w:hideMark/>
          </w:tcPr>
          <w:p w:rsidR="00452A59" w:rsidRPr="00452A59" w:rsidRDefault="00452A59" w:rsidP="000A66FF">
            <w:pPr>
              <w:tabs>
                <w:tab w:val="left" w:pos="10348"/>
              </w:tabs>
              <w:spacing w:after="0" w:line="240" w:lineRule="auto"/>
              <w:rPr>
                <w:rFonts w:ascii="Times New Roman" w:eastAsia="Times New Roman" w:hAnsi="Times New Roman"/>
                <w:sz w:val="20"/>
                <w:szCs w:val="20"/>
                <w:lang w:eastAsia="uk-UA"/>
              </w:rPr>
            </w:pPr>
          </w:p>
        </w:tc>
        <w:tc>
          <w:tcPr>
            <w:tcW w:w="0" w:type="auto"/>
            <w:vAlign w:val="center"/>
            <w:hideMark/>
          </w:tcPr>
          <w:p w:rsidR="00452A59" w:rsidRPr="00452A59" w:rsidRDefault="00452A59" w:rsidP="000A66FF">
            <w:pPr>
              <w:tabs>
                <w:tab w:val="left" w:pos="10348"/>
              </w:tabs>
              <w:spacing w:after="0" w:line="240" w:lineRule="auto"/>
              <w:rPr>
                <w:rFonts w:ascii="Times New Roman" w:eastAsia="Times New Roman" w:hAnsi="Times New Roman"/>
                <w:sz w:val="20"/>
                <w:szCs w:val="20"/>
                <w:lang w:eastAsia="uk-UA"/>
              </w:rPr>
            </w:pPr>
          </w:p>
        </w:tc>
      </w:tr>
      <w:tr w:rsidR="00452A59" w:rsidRPr="00452A59" w:rsidTr="00452A59">
        <w:trPr>
          <w:trHeight w:val="255"/>
        </w:trPr>
        <w:tc>
          <w:tcPr>
            <w:tcW w:w="0" w:type="auto"/>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p>
        </w:tc>
        <w:tc>
          <w:tcPr>
            <w:tcW w:w="0" w:type="auto"/>
            <w:vAlign w:val="center"/>
            <w:hideMark/>
          </w:tcPr>
          <w:p w:rsidR="00452A59" w:rsidRPr="00452A59" w:rsidRDefault="00452A59" w:rsidP="000A66FF">
            <w:pPr>
              <w:tabs>
                <w:tab w:val="left" w:pos="10348"/>
              </w:tabs>
              <w:spacing w:after="0" w:line="240" w:lineRule="auto"/>
              <w:rPr>
                <w:rFonts w:ascii="Times New Roman" w:eastAsia="Times New Roman" w:hAnsi="Times New Roman"/>
                <w:sz w:val="20"/>
                <w:szCs w:val="20"/>
                <w:lang w:eastAsia="uk-UA"/>
              </w:rPr>
            </w:pPr>
          </w:p>
        </w:tc>
        <w:tc>
          <w:tcPr>
            <w:tcW w:w="0" w:type="auto"/>
            <w:vAlign w:val="center"/>
            <w:hideMark/>
          </w:tcPr>
          <w:p w:rsidR="00452A59" w:rsidRPr="00452A59" w:rsidRDefault="00452A59" w:rsidP="000A66FF">
            <w:pPr>
              <w:tabs>
                <w:tab w:val="left" w:pos="10348"/>
              </w:tabs>
              <w:spacing w:after="0" w:line="240" w:lineRule="auto"/>
              <w:rPr>
                <w:rFonts w:ascii="Times New Roman" w:eastAsia="Times New Roman" w:hAnsi="Times New Roman"/>
                <w:sz w:val="20"/>
                <w:szCs w:val="20"/>
                <w:lang w:eastAsia="uk-UA"/>
              </w:rPr>
            </w:pPr>
          </w:p>
        </w:tc>
        <w:tc>
          <w:tcPr>
            <w:tcW w:w="0" w:type="auto"/>
            <w:vAlign w:val="center"/>
            <w:hideMark/>
          </w:tcPr>
          <w:p w:rsidR="00452A59" w:rsidRPr="00452A59" w:rsidRDefault="00452A59" w:rsidP="000A66FF">
            <w:pPr>
              <w:tabs>
                <w:tab w:val="left" w:pos="10348"/>
              </w:tabs>
              <w:spacing w:after="0" w:line="240" w:lineRule="auto"/>
              <w:rPr>
                <w:rFonts w:ascii="Times New Roman" w:eastAsia="Times New Roman" w:hAnsi="Times New Roman"/>
                <w:sz w:val="20"/>
                <w:szCs w:val="20"/>
                <w:lang w:eastAsia="uk-UA"/>
              </w:rPr>
            </w:pPr>
          </w:p>
        </w:tc>
        <w:tc>
          <w:tcPr>
            <w:tcW w:w="0" w:type="auto"/>
            <w:vAlign w:val="center"/>
            <w:hideMark/>
          </w:tcPr>
          <w:p w:rsidR="00452A59" w:rsidRPr="00452A59" w:rsidRDefault="00452A59" w:rsidP="000A66FF">
            <w:pPr>
              <w:tabs>
                <w:tab w:val="left" w:pos="10348"/>
              </w:tabs>
              <w:spacing w:after="0" w:line="240" w:lineRule="auto"/>
              <w:rPr>
                <w:rFonts w:ascii="Times New Roman" w:eastAsia="Times New Roman" w:hAnsi="Times New Roman"/>
                <w:sz w:val="20"/>
                <w:szCs w:val="20"/>
                <w:lang w:eastAsia="uk-UA"/>
              </w:rPr>
            </w:pPr>
          </w:p>
        </w:tc>
        <w:tc>
          <w:tcPr>
            <w:tcW w:w="0" w:type="auto"/>
            <w:vAlign w:val="center"/>
            <w:hideMark/>
          </w:tcPr>
          <w:p w:rsidR="00452A59" w:rsidRPr="00452A59" w:rsidRDefault="00452A59" w:rsidP="000A66FF">
            <w:pPr>
              <w:tabs>
                <w:tab w:val="left" w:pos="10348"/>
              </w:tabs>
              <w:spacing w:after="0" w:line="240" w:lineRule="auto"/>
              <w:rPr>
                <w:rFonts w:ascii="Times New Roman" w:eastAsia="Times New Roman" w:hAnsi="Times New Roman"/>
                <w:sz w:val="20"/>
                <w:szCs w:val="20"/>
                <w:lang w:eastAsia="uk-UA"/>
              </w:rPr>
            </w:pPr>
          </w:p>
        </w:tc>
        <w:tc>
          <w:tcPr>
            <w:tcW w:w="0" w:type="auto"/>
            <w:vAlign w:val="center"/>
            <w:hideMark/>
          </w:tcPr>
          <w:p w:rsidR="00452A59" w:rsidRPr="00452A59" w:rsidRDefault="00452A59" w:rsidP="000A66FF">
            <w:pPr>
              <w:tabs>
                <w:tab w:val="left" w:pos="10348"/>
              </w:tabs>
              <w:spacing w:after="0" w:line="240" w:lineRule="auto"/>
              <w:rPr>
                <w:rFonts w:ascii="Times New Roman" w:eastAsia="Times New Roman" w:hAnsi="Times New Roman"/>
                <w:sz w:val="20"/>
                <w:szCs w:val="20"/>
                <w:lang w:eastAsia="uk-UA"/>
              </w:rPr>
            </w:pPr>
          </w:p>
        </w:tc>
        <w:tc>
          <w:tcPr>
            <w:tcW w:w="0" w:type="auto"/>
            <w:vAlign w:val="center"/>
            <w:hideMark/>
          </w:tcPr>
          <w:p w:rsidR="00452A59" w:rsidRPr="00452A59" w:rsidRDefault="00452A59" w:rsidP="000A66FF">
            <w:pPr>
              <w:tabs>
                <w:tab w:val="left" w:pos="10348"/>
              </w:tabs>
              <w:spacing w:after="0" w:line="240" w:lineRule="auto"/>
              <w:rPr>
                <w:rFonts w:ascii="Times New Roman" w:eastAsia="Times New Roman" w:hAnsi="Times New Roman"/>
                <w:sz w:val="20"/>
                <w:szCs w:val="20"/>
                <w:lang w:eastAsia="uk-UA"/>
              </w:rPr>
            </w:pPr>
          </w:p>
        </w:tc>
        <w:tc>
          <w:tcPr>
            <w:tcW w:w="0" w:type="auto"/>
            <w:vAlign w:val="center"/>
            <w:hideMark/>
          </w:tcPr>
          <w:p w:rsidR="00452A59" w:rsidRPr="00452A59" w:rsidRDefault="00452A59" w:rsidP="000A66FF">
            <w:pPr>
              <w:tabs>
                <w:tab w:val="left" w:pos="10348"/>
              </w:tabs>
              <w:spacing w:after="0" w:line="240" w:lineRule="auto"/>
              <w:rPr>
                <w:rFonts w:ascii="Times New Roman" w:eastAsia="Times New Roman" w:hAnsi="Times New Roman"/>
                <w:sz w:val="20"/>
                <w:szCs w:val="20"/>
                <w:lang w:eastAsia="uk-UA"/>
              </w:rPr>
            </w:pPr>
          </w:p>
        </w:tc>
        <w:tc>
          <w:tcPr>
            <w:tcW w:w="0" w:type="auto"/>
            <w:vAlign w:val="center"/>
            <w:hideMark/>
          </w:tcPr>
          <w:p w:rsidR="00452A59" w:rsidRPr="00452A59" w:rsidRDefault="00452A59" w:rsidP="000A66FF">
            <w:pPr>
              <w:tabs>
                <w:tab w:val="left" w:pos="10348"/>
              </w:tabs>
              <w:spacing w:after="0" w:line="240" w:lineRule="auto"/>
              <w:rPr>
                <w:rFonts w:ascii="Times New Roman" w:eastAsia="Times New Roman" w:hAnsi="Times New Roman"/>
                <w:sz w:val="20"/>
                <w:szCs w:val="20"/>
                <w:lang w:eastAsia="uk-UA"/>
              </w:rPr>
            </w:pPr>
          </w:p>
        </w:tc>
        <w:tc>
          <w:tcPr>
            <w:tcW w:w="0" w:type="auto"/>
            <w:vAlign w:val="center"/>
            <w:hideMark/>
          </w:tcPr>
          <w:p w:rsidR="00452A59" w:rsidRPr="00452A59" w:rsidRDefault="00452A59" w:rsidP="000A66FF">
            <w:pPr>
              <w:tabs>
                <w:tab w:val="left" w:pos="10348"/>
              </w:tabs>
              <w:spacing w:after="0" w:line="240" w:lineRule="auto"/>
              <w:rPr>
                <w:rFonts w:ascii="Times New Roman" w:eastAsia="Times New Roman" w:hAnsi="Times New Roman"/>
                <w:sz w:val="20"/>
                <w:szCs w:val="20"/>
                <w:lang w:eastAsia="uk-UA"/>
              </w:rPr>
            </w:pPr>
          </w:p>
        </w:tc>
      </w:tr>
      <w:tr w:rsidR="00452A59" w:rsidRPr="00452A59" w:rsidTr="00452A59">
        <w:trPr>
          <w:trHeight w:val="525"/>
        </w:trPr>
        <w:tc>
          <w:tcPr>
            <w:tcW w:w="0" w:type="auto"/>
            <w:gridSpan w:val="6"/>
            <w:vMerge w:val="restart"/>
            <w:tcBorders>
              <w:top w:val="single" w:sz="12" w:space="0" w:color="000000"/>
              <w:left w:val="single" w:sz="12"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b/>
                <w:bCs/>
                <w:sz w:val="16"/>
                <w:szCs w:val="16"/>
                <w:lang w:eastAsia="uk-UA"/>
              </w:rPr>
            </w:pPr>
            <w:r w:rsidRPr="00452A59">
              <w:rPr>
                <w:rFonts w:ascii="Arial" w:eastAsia="Times New Roman" w:hAnsi="Arial" w:cs="Arial"/>
                <w:b/>
                <w:bCs/>
                <w:sz w:val="16"/>
                <w:szCs w:val="16"/>
                <w:lang w:eastAsia="uk-UA"/>
              </w:rPr>
              <w:t>Стаття</w:t>
            </w:r>
          </w:p>
        </w:tc>
        <w:tc>
          <w:tcPr>
            <w:tcW w:w="0" w:type="auto"/>
            <w:vMerge w:val="restart"/>
            <w:tcBorders>
              <w:top w:val="single" w:sz="12"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b/>
                <w:bCs/>
                <w:sz w:val="16"/>
                <w:szCs w:val="16"/>
                <w:lang w:eastAsia="uk-UA"/>
              </w:rPr>
            </w:pPr>
            <w:r w:rsidRPr="00452A59">
              <w:rPr>
                <w:rFonts w:ascii="Arial" w:eastAsia="Times New Roman" w:hAnsi="Arial" w:cs="Arial"/>
                <w:b/>
                <w:bCs/>
                <w:sz w:val="16"/>
                <w:szCs w:val="16"/>
                <w:lang w:eastAsia="uk-UA"/>
              </w:rPr>
              <w:t xml:space="preserve">Код </w:t>
            </w:r>
            <w:r w:rsidRPr="00452A59">
              <w:rPr>
                <w:rFonts w:ascii="Arial" w:eastAsia="Times New Roman" w:hAnsi="Arial" w:cs="Arial"/>
                <w:b/>
                <w:bCs/>
                <w:sz w:val="16"/>
                <w:szCs w:val="16"/>
                <w:lang w:eastAsia="uk-UA"/>
              </w:rPr>
              <w:br/>
              <w:t xml:space="preserve">рядка </w:t>
            </w:r>
          </w:p>
        </w:tc>
        <w:tc>
          <w:tcPr>
            <w:tcW w:w="0" w:type="auto"/>
            <w:gridSpan w:val="2"/>
            <w:tcBorders>
              <w:top w:val="single" w:sz="12" w:space="0" w:color="000000"/>
              <w:left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b/>
                <w:bCs/>
                <w:sz w:val="16"/>
                <w:szCs w:val="16"/>
                <w:lang w:eastAsia="uk-UA"/>
              </w:rPr>
            </w:pPr>
            <w:r w:rsidRPr="00452A59">
              <w:rPr>
                <w:rFonts w:ascii="Arial" w:eastAsia="Times New Roman" w:hAnsi="Arial" w:cs="Arial"/>
                <w:b/>
                <w:bCs/>
                <w:sz w:val="16"/>
                <w:szCs w:val="16"/>
                <w:lang w:eastAsia="uk-UA"/>
              </w:rPr>
              <w:t>За звітний період</w:t>
            </w:r>
          </w:p>
        </w:tc>
        <w:tc>
          <w:tcPr>
            <w:tcW w:w="0" w:type="auto"/>
            <w:gridSpan w:val="2"/>
            <w:tcBorders>
              <w:top w:val="single" w:sz="12" w:space="0" w:color="000000"/>
              <w:left w:val="single" w:sz="6" w:space="0" w:color="000000"/>
              <w:right w:val="single" w:sz="12"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b/>
                <w:bCs/>
                <w:sz w:val="16"/>
                <w:szCs w:val="16"/>
                <w:lang w:eastAsia="uk-UA"/>
              </w:rPr>
            </w:pPr>
            <w:r w:rsidRPr="00452A59">
              <w:rPr>
                <w:rFonts w:ascii="Arial" w:eastAsia="Times New Roman" w:hAnsi="Arial" w:cs="Arial"/>
                <w:b/>
                <w:bCs/>
                <w:sz w:val="16"/>
                <w:szCs w:val="16"/>
                <w:lang w:eastAsia="uk-UA"/>
              </w:rPr>
              <w:t>За аналогічний період попереднього року</w:t>
            </w:r>
          </w:p>
        </w:tc>
      </w:tr>
      <w:tr w:rsidR="00452A59" w:rsidRPr="00452A59" w:rsidTr="00452A59">
        <w:trPr>
          <w:trHeight w:val="285"/>
        </w:trPr>
        <w:tc>
          <w:tcPr>
            <w:tcW w:w="0" w:type="auto"/>
            <w:gridSpan w:val="6"/>
            <w:vMerge/>
            <w:tcBorders>
              <w:top w:val="single" w:sz="12" w:space="0" w:color="000000"/>
              <w:left w:val="single" w:sz="12"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rPr>
                <w:rFonts w:ascii="Arial" w:eastAsia="Times New Roman" w:hAnsi="Arial" w:cs="Arial"/>
                <w:b/>
                <w:bCs/>
                <w:sz w:val="16"/>
                <w:szCs w:val="16"/>
                <w:lang w:eastAsia="uk-UA"/>
              </w:rPr>
            </w:pPr>
          </w:p>
        </w:tc>
        <w:tc>
          <w:tcPr>
            <w:tcW w:w="0" w:type="auto"/>
            <w:vMerge/>
            <w:tcBorders>
              <w:top w:val="single" w:sz="12"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rPr>
                <w:rFonts w:ascii="Arial" w:eastAsia="Times New Roman" w:hAnsi="Arial" w:cs="Arial"/>
                <w:b/>
                <w:bCs/>
                <w:sz w:val="16"/>
                <w:szCs w:val="16"/>
                <w:lang w:eastAsia="uk-U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b/>
                <w:bCs/>
                <w:sz w:val="16"/>
                <w:szCs w:val="16"/>
                <w:lang w:eastAsia="uk-UA"/>
              </w:rPr>
            </w:pPr>
            <w:r w:rsidRPr="00452A59">
              <w:rPr>
                <w:rFonts w:ascii="Arial" w:eastAsia="Times New Roman" w:hAnsi="Arial" w:cs="Arial"/>
                <w:b/>
                <w:bCs/>
                <w:sz w:val="16"/>
                <w:szCs w:val="16"/>
                <w:lang w:eastAsia="uk-UA"/>
              </w:rPr>
              <w:t>надходження</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b/>
                <w:bCs/>
                <w:sz w:val="16"/>
                <w:szCs w:val="16"/>
                <w:lang w:eastAsia="uk-UA"/>
              </w:rPr>
            </w:pPr>
            <w:r w:rsidRPr="00452A59">
              <w:rPr>
                <w:rFonts w:ascii="Arial" w:eastAsia="Times New Roman" w:hAnsi="Arial" w:cs="Arial"/>
                <w:b/>
                <w:bCs/>
                <w:sz w:val="16"/>
                <w:szCs w:val="16"/>
                <w:lang w:eastAsia="uk-UA"/>
              </w:rPr>
              <w:t>видаток</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b/>
                <w:bCs/>
                <w:sz w:val="16"/>
                <w:szCs w:val="16"/>
                <w:lang w:eastAsia="uk-UA"/>
              </w:rPr>
            </w:pPr>
            <w:r w:rsidRPr="00452A59">
              <w:rPr>
                <w:rFonts w:ascii="Arial" w:eastAsia="Times New Roman" w:hAnsi="Arial" w:cs="Arial"/>
                <w:b/>
                <w:bCs/>
                <w:sz w:val="16"/>
                <w:szCs w:val="16"/>
                <w:lang w:eastAsia="uk-UA"/>
              </w:rPr>
              <w:t>надходження</w:t>
            </w:r>
          </w:p>
        </w:tc>
        <w:tc>
          <w:tcPr>
            <w:tcW w:w="0" w:type="auto"/>
            <w:tcBorders>
              <w:top w:val="single" w:sz="6" w:space="0" w:color="000000"/>
              <w:left w:val="single" w:sz="6" w:space="0" w:color="000000"/>
              <w:bottom w:val="single" w:sz="6" w:space="0" w:color="000000"/>
              <w:right w:val="single" w:sz="12"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b/>
                <w:bCs/>
                <w:sz w:val="16"/>
                <w:szCs w:val="16"/>
                <w:lang w:eastAsia="uk-UA"/>
              </w:rPr>
            </w:pPr>
            <w:r w:rsidRPr="00452A59">
              <w:rPr>
                <w:rFonts w:ascii="Arial" w:eastAsia="Times New Roman" w:hAnsi="Arial" w:cs="Arial"/>
                <w:b/>
                <w:bCs/>
                <w:sz w:val="16"/>
                <w:szCs w:val="16"/>
                <w:lang w:eastAsia="uk-UA"/>
              </w:rPr>
              <w:t>видаток</w:t>
            </w:r>
          </w:p>
        </w:tc>
      </w:tr>
      <w:tr w:rsidR="00452A59" w:rsidRPr="00452A59" w:rsidTr="00452A59">
        <w:trPr>
          <w:trHeight w:val="285"/>
        </w:trPr>
        <w:tc>
          <w:tcPr>
            <w:tcW w:w="0" w:type="auto"/>
            <w:gridSpan w:val="6"/>
            <w:tcBorders>
              <w:top w:val="single" w:sz="6" w:space="0" w:color="000000"/>
              <w:left w:val="single" w:sz="12" w:space="0" w:color="000000"/>
              <w:bottom w:val="single" w:sz="6" w:space="0" w:color="000000"/>
              <w:right w:val="single" w:sz="6" w:space="0" w:color="000000"/>
            </w:tcBorders>
            <w:shd w:val="clear" w:color="auto" w:fill="C0C0C0"/>
            <w:vAlign w:val="center"/>
            <w:hideMark/>
          </w:tcPr>
          <w:p w:rsidR="00452A59" w:rsidRPr="00452A59" w:rsidRDefault="00452A59" w:rsidP="000A66FF">
            <w:pPr>
              <w:tabs>
                <w:tab w:val="left" w:pos="10348"/>
              </w:tabs>
              <w:spacing w:after="0" w:line="240" w:lineRule="auto"/>
              <w:jc w:val="center"/>
              <w:rPr>
                <w:rFonts w:ascii="Arial" w:eastAsia="Times New Roman" w:hAnsi="Arial" w:cs="Arial"/>
                <w:b/>
                <w:bCs/>
                <w:sz w:val="16"/>
                <w:szCs w:val="16"/>
                <w:lang w:eastAsia="uk-UA"/>
              </w:rPr>
            </w:pPr>
            <w:r w:rsidRPr="00452A59">
              <w:rPr>
                <w:rFonts w:ascii="Arial" w:eastAsia="Times New Roman" w:hAnsi="Arial" w:cs="Arial"/>
                <w:b/>
                <w:bCs/>
                <w:sz w:val="16"/>
                <w:szCs w:val="16"/>
                <w:lang w:eastAsia="uk-UA"/>
              </w:rPr>
              <w:t>1</w:t>
            </w:r>
          </w:p>
        </w:tc>
        <w:tc>
          <w:tcPr>
            <w:tcW w:w="0" w:type="auto"/>
            <w:tcBorders>
              <w:top w:val="single" w:sz="6" w:space="0" w:color="000000"/>
              <w:left w:val="single" w:sz="6" w:space="0" w:color="000000"/>
              <w:bottom w:val="single" w:sz="6" w:space="0" w:color="000000"/>
              <w:right w:val="single" w:sz="6" w:space="0" w:color="000000"/>
            </w:tcBorders>
            <w:shd w:val="clear" w:color="auto" w:fill="C0C0C0"/>
            <w:vAlign w:val="center"/>
            <w:hideMark/>
          </w:tcPr>
          <w:p w:rsidR="00452A59" w:rsidRPr="00452A59" w:rsidRDefault="00452A59" w:rsidP="000A66FF">
            <w:pPr>
              <w:tabs>
                <w:tab w:val="left" w:pos="10348"/>
              </w:tabs>
              <w:spacing w:after="0" w:line="240" w:lineRule="auto"/>
              <w:jc w:val="center"/>
              <w:rPr>
                <w:rFonts w:ascii="Arial" w:eastAsia="Times New Roman" w:hAnsi="Arial" w:cs="Arial"/>
                <w:b/>
                <w:bCs/>
                <w:sz w:val="16"/>
                <w:szCs w:val="16"/>
                <w:lang w:eastAsia="uk-UA"/>
              </w:rPr>
            </w:pPr>
            <w:r w:rsidRPr="00452A59">
              <w:rPr>
                <w:rFonts w:ascii="Arial" w:eastAsia="Times New Roman" w:hAnsi="Arial" w:cs="Arial"/>
                <w:b/>
                <w:bCs/>
                <w:sz w:val="16"/>
                <w:szCs w:val="16"/>
                <w:lang w:eastAsia="uk-UA"/>
              </w:rPr>
              <w:t>2</w:t>
            </w:r>
          </w:p>
        </w:tc>
        <w:tc>
          <w:tcPr>
            <w:tcW w:w="0" w:type="auto"/>
            <w:tcBorders>
              <w:top w:val="single" w:sz="6" w:space="0" w:color="000000"/>
              <w:left w:val="single" w:sz="6" w:space="0" w:color="000000"/>
              <w:bottom w:val="single" w:sz="6" w:space="0" w:color="000000"/>
              <w:right w:val="single" w:sz="6" w:space="0" w:color="000000"/>
            </w:tcBorders>
            <w:shd w:val="clear" w:color="auto" w:fill="C0C0C0"/>
            <w:vAlign w:val="center"/>
            <w:hideMark/>
          </w:tcPr>
          <w:p w:rsidR="00452A59" w:rsidRPr="00452A59" w:rsidRDefault="00452A59" w:rsidP="000A66FF">
            <w:pPr>
              <w:tabs>
                <w:tab w:val="left" w:pos="10348"/>
              </w:tabs>
              <w:spacing w:after="0" w:line="240" w:lineRule="auto"/>
              <w:jc w:val="center"/>
              <w:rPr>
                <w:rFonts w:ascii="Arial" w:eastAsia="Times New Roman" w:hAnsi="Arial" w:cs="Arial"/>
                <w:b/>
                <w:bCs/>
                <w:sz w:val="16"/>
                <w:szCs w:val="16"/>
                <w:lang w:eastAsia="uk-UA"/>
              </w:rPr>
            </w:pPr>
            <w:r w:rsidRPr="00452A59">
              <w:rPr>
                <w:rFonts w:ascii="Arial" w:eastAsia="Times New Roman" w:hAnsi="Arial" w:cs="Arial"/>
                <w:b/>
                <w:bCs/>
                <w:sz w:val="16"/>
                <w:szCs w:val="16"/>
                <w:lang w:eastAsia="uk-UA"/>
              </w:rPr>
              <w:t>3</w:t>
            </w:r>
          </w:p>
        </w:tc>
        <w:tc>
          <w:tcPr>
            <w:tcW w:w="0" w:type="auto"/>
            <w:tcBorders>
              <w:top w:val="single" w:sz="6" w:space="0" w:color="000000"/>
              <w:left w:val="single" w:sz="6" w:space="0" w:color="000000"/>
              <w:bottom w:val="single" w:sz="6" w:space="0" w:color="000000"/>
              <w:right w:val="single" w:sz="6" w:space="0" w:color="000000"/>
            </w:tcBorders>
            <w:shd w:val="clear" w:color="auto" w:fill="C0C0C0"/>
            <w:vAlign w:val="center"/>
            <w:hideMark/>
          </w:tcPr>
          <w:p w:rsidR="00452A59" w:rsidRPr="00452A59" w:rsidRDefault="00452A59" w:rsidP="000A66FF">
            <w:pPr>
              <w:tabs>
                <w:tab w:val="left" w:pos="10348"/>
              </w:tabs>
              <w:spacing w:after="0" w:line="240" w:lineRule="auto"/>
              <w:jc w:val="center"/>
              <w:rPr>
                <w:rFonts w:ascii="Arial" w:eastAsia="Times New Roman" w:hAnsi="Arial" w:cs="Arial"/>
                <w:b/>
                <w:bCs/>
                <w:sz w:val="16"/>
                <w:szCs w:val="16"/>
                <w:lang w:eastAsia="uk-UA"/>
              </w:rPr>
            </w:pPr>
            <w:r w:rsidRPr="00452A59">
              <w:rPr>
                <w:rFonts w:ascii="Arial" w:eastAsia="Times New Roman" w:hAnsi="Arial" w:cs="Arial"/>
                <w:b/>
                <w:bCs/>
                <w:sz w:val="16"/>
                <w:szCs w:val="16"/>
                <w:lang w:eastAsia="uk-UA"/>
              </w:rPr>
              <w:t>4</w:t>
            </w:r>
          </w:p>
        </w:tc>
        <w:tc>
          <w:tcPr>
            <w:tcW w:w="0" w:type="auto"/>
            <w:tcBorders>
              <w:top w:val="single" w:sz="6" w:space="0" w:color="000000"/>
              <w:left w:val="single" w:sz="6" w:space="0" w:color="000000"/>
              <w:bottom w:val="single" w:sz="6" w:space="0" w:color="000000"/>
              <w:right w:val="single" w:sz="6" w:space="0" w:color="000000"/>
            </w:tcBorders>
            <w:shd w:val="clear" w:color="auto" w:fill="C0C0C0"/>
            <w:vAlign w:val="center"/>
            <w:hideMark/>
          </w:tcPr>
          <w:p w:rsidR="00452A59" w:rsidRPr="00452A59" w:rsidRDefault="00452A59" w:rsidP="000A66FF">
            <w:pPr>
              <w:tabs>
                <w:tab w:val="left" w:pos="10348"/>
              </w:tabs>
              <w:spacing w:after="0" w:line="240" w:lineRule="auto"/>
              <w:jc w:val="center"/>
              <w:rPr>
                <w:rFonts w:ascii="Arial" w:eastAsia="Times New Roman" w:hAnsi="Arial" w:cs="Arial"/>
                <w:b/>
                <w:bCs/>
                <w:sz w:val="16"/>
                <w:szCs w:val="16"/>
                <w:lang w:eastAsia="uk-UA"/>
              </w:rPr>
            </w:pPr>
            <w:r w:rsidRPr="00452A59">
              <w:rPr>
                <w:rFonts w:ascii="Arial" w:eastAsia="Times New Roman" w:hAnsi="Arial" w:cs="Arial"/>
                <w:b/>
                <w:bCs/>
                <w:sz w:val="16"/>
                <w:szCs w:val="16"/>
                <w:lang w:eastAsia="uk-UA"/>
              </w:rPr>
              <w:t>5</w:t>
            </w:r>
          </w:p>
        </w:tc>
        <w:tc>
          <w:tcPr>
            <w:tcW w:w="0" w:type="auto"/>
            <w:tcBorders>
              <w:top w:val="single" w:sz="6" w:space="0" w:color="000000"/>
              <w:left w:val="single" w:sz="6" w:space="0" w:color="000000"/>
              <w:bottom w:val="single" w:sz="6" w:space="0" w:color="000000"/>
              <w:right w:val="single" w:sz="12" w:space="0" w:color="000000"/>
            </w:tcBorders>
            <w:shd w:val="clear" w:color="auto" w:fill="C0C0C0"/>
            <w:vAlign w:val="center"/>
            <w:hideMark/>
          </w:tcPr>
          <w:p w:rsidR="00452A59" w:rsidRPr="00452A59" w:rsidRDefault="00452A59" w:rsidP="000A66FF">
            <w:pPr>
              <w:tabs>
                <w:tab w:val="left" w:pos="10348"/>
              </w:tabs>
              <w:spacing w:after="0" w:line="240" w:lineRule="auto"/>
              <w:jc w:val="center"/>
              <w:rPr>
                <w:rFonts w:ascii="Arial" w:eastAsia="Times New Roman" w:hAnsi="Arial" w:cs="Arial"/>
                <w:b/>
                <w:bCs/>
                <w:sz w:val="16"/>
                <w:szCs w:val="16"/>
                <w:lang w:eastAsia="uk-UA"/>
              </w:rPr>
            </w:pPr>
            <w:r w:rsidRPr="00452A59">
              <w:rPr>
                <w:rFonts w:ascii="Arial" w:eastAsia="Times New Roman" w:hAnsi="Arial" w:cs="Arial"/>
                <w:b/>
                <w:bCs/>
                <w:sz w:val="16"/>
                <w:szCs w:val="16"/>
                <w:lang w:eastAsia="uk-UA"/>
              </w:rPr>
              <w:t>6</w:t>
            </w:r>
          </w:p>
        </w:tc>
      </w:tr>
      <w:tr w:rsidR="00452A59" w:rsidRPr="00452A59" w:rsidTr="00452A59">
        <w:trPr>
          <w:trHeight w:val="255"/>
        </w:trPr>
        <w:tc>
          <w:tcPr>
            <w:tcW w:w="0" w:type="auto"/>
            <w:gridSpan w:val="6"/>
            <w:tcBorders>
              <w:top w:val="single" w:sz="6" w:space="0" w:color="000000"/>
              <w:left w:val="single" w:sz="12" w:space="0" w:color="000000"/>
              <w:bottom w:val="nil"/>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b/>
                <w:bCs/>
                <w:sz w:val="16"/>
                <w:szCs w:val="16"/>
                <w:lang w:eastAsia="uk-UA"/>
              </w:rPr>
            </w:pPr>
            <w:r w:rsidRPr="00452A59">
              <w:rPr>
                <w:rFonts w:ascii="Arial" w:eastAsia="Times New Roman" w:hAnsi="Arial" w:cs="Arial"/>
                <w:b/>
                <w:bCs/>
                <w:sz w:val="16"/>
                <w:szCs w:val="16"/>
                <w:lang w:eastAsia="uk-UA"/>
              </w:rPr>
              <w:t>I. Рух коштів у результаті операційної діяльності</w:t>
            </w:r>
          </w:p>
        </w:tc>
        <w:tc>
          <w:tcPr>
            <w:tcW w:w="0" w:type="auto"/>
            <w:tcBorders>
              <w:top w:val="single" w:sz="6" w:space="0" w:color="000000"/>
              <w:left w:val="single" w:sz="6" w:space="0" w:color="000000"/>
              <w:bottom w:val="nil"/>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b/>
                <w:bCs/>
                <w:sz w:val="16"/>
                <w:szCs w:val="16"/>
                <w:lang w:eastAsia="uk-UA"/>
              </w:rPr>
            </w:pPr>
          </w:p>
        </w:tc>
        <w:tc>
          <w:tcPr>
            <w:tcW w:w="0" w:type="auto"/>
            <w:tcBorders>
              <w:top w:val="single" w:sz="6" w:space="0" w:color="000000"/>
              <w:left w:val="single" w:sz="6" w:space="0" w:color="000000"/>
              <w:bottom w:val="nil"/>
              <w:right w:val="single" w:sz="6" w:space="0" w:color="000000"/>
            </w:tcBorders>
            <w:vAlign w:val="center"/>
            <w:hideMark/>
          </w:tcPr>
          <w:p w:rsidR="00452A59" w:rsidRPr="00452A59" w:rsidRDefault="00452A59" w:rsidP="000A66FF">
            <w:pPr>
              <w:tabs>
                <w:tab w:val="left" w:pos="10348"/>
              </w:tabs>
              <w:spacing w:after="0" w:line="240" w:lineRule="auto"/>
              <w:jc w:val="center"/>
              <w:rPr>
                <w:rFonts w:ascii="Times New Roman" w:eastAsia="Times New Roman" w:hAnsi="Times New Roman"/>
                <w:sz w:val="20"/>
                <w:szCs w:val="20"/>
                <w:lang w:eastAsia="uk-UA"/>
              </w:rPr>
            </w:pPr>
          </w:p>
        </w:tc>
        <w:tc>
          <w:tcPr>
            <w:tcW w:w="0" w:type="auto"/>
            <w:tcBorders>
              <w:top w:val="single" w:sz="6" w:space="0" w:color="000000"/>
              <w:left w:val="single" w:sz="6" w:space="0" w:color="000000"/>
              <w:bottom w:val="nil"/>
              <w:right w:val="single" w:sz="6" w:space="0" w:color="000000"/>
            </w:tcBorders>
            <w:vAlign w:val="center"/>
            <w:hideMark/>
          </w:tcPr>
          <w:p w:rsidR="00452A59" w:rsidRPr="00452A59" w:rsidRDefault="00452A59" w:rsidP="000A66FF">
            <w:pPr>
              <w:tabs>
                <w:tab w:val="left" w:pos="10348"/>
              </w:tabs>
              <w:spacing w:after="0" w:line="240" w:lineRule="auto"/>
              <w:jc w:val="center"/>
              <w:rPr>
                <w:rFonts w:ascii="Times New Roman" w:eastAsia="Times New Roman" w:hAnsi="Times New Roman"/>
                <w:sz w:val="20"/>
                <w:szCs w:val="20"/>
                <w:lang w:eastAsia="uk-UA"/>
              </w:rPr>
            </w:pPr>
          </w:p>
        </w:tc>
        <w:tc>
          <w:tcPr>
            <w:tcW w:w="0" w:type="auto"/>
            <w:tcBorders>
              <w:right w:val="single" w:sz="6" w:space="0" w:color="000000"/>
            </w:tcBorders>
            <w:vAlign w:val="center"/>
            <w:hideMark/>
          </w:tcPr>
          <w:p w:rsidR="00452A59" w:rsidRPr="00452A59" w:rsidRDefault="00452A59" w:rsidP="000A66FF">
            <w:pPr>
              <w:tabs>
                <w:tab w:val="left" w:pos="10348"/>
              </w:tabs>
              <w:spacing w:after="0" w:line="240" w:lineRule="auto"/>
              <w:jc w:val="center"/>
              <w:rPr>
                <w:rFonts w:ascii="Times New Roman" w:eastAsia="Times New Roman" w:hAnsi="Times New Roman"/>
                <w:sz w:val="20"/>
                <w:szCs w:val="20"/>
                <w:lang w:eastAsia="uk-UA"/>
              </w:rPr>
            </w:pPr>
          </w:p>
        </w:tc>
        <w:tc>
          <w:tcPr>
            <w:tcW w:w="0" w:type="auto"/>
            <w:tcBorders>
              <w:left w:val="single" w:sz="6" w:space="0" w:color="000000"/>
              <w:right w:val="single" w:sz="12" w:space="0" w:color="000000"/>
            </w:tcBorders>
            <w:vAlign w:val="center"/>
            <w:hideMark/>
          </w:tcPr>
          <w:p w:rsidR="00452A59" w:rsidRPr="00452A59" w:rsidRDefault="00452A59" w:rsidP="000A66FF">
            <w:pPr>
              <w:tabs>
                <w:tab w:val="left" w:pos="10348"/>
              </w:tabs>
              <w:spacing w:after="0" w:line="240" w:lineRule="auto"/>
              <w:rPr>
                <w:rFonts w:ascii="Times New Roman" w:eastAsia="Times New Roman" w:hAnsi="Times New Roman"/>
                <w:sz w:val="20"/>
                <w:szCs w:val="20"/>
                <w:lang w:eastAsia="uk-UA"/>
              </w:rPr>
            </w:pPr>
          </w:p>
        </w:tc>
      </w:tr>
      <w:tr w:rsidR="00452A59" w:rsidRPr="00452A59" w:rsidTr="00452A59">
        <w:trPr>
          <w:trHeight w:val="255"/>
        </w:trPr>
        <w:tc>
          <w:tcPr>
            <w:tcW w:w="0" w:type="auto"/>
            <w:gridSpan w:val="6"/>
            <w:tcBorders>
              <w:top w:val="nil"/>
              <w:left w:val="single" w:sz="12"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r w:rsidRPr="00452A59">
              <w:rPr>
                <w:rFonts w:ascii="Arial" w:eastAsia="Times New Roman" w:hAnsi="Arial" w:cs="Arial"/>
                <w:sz w:val="16"/>
                <w:szCs w:val="16"/>
                <w:lang w:eastAsia="uk-UA"/>
              </w:rPr>
              <w:t>Прибуток (збиток) від звичайної діяльності до оподаткування</w:t>
            </w:r>
          </w:p>
        </w:tc>
        <w:tc>
          <w:tcPr>
            <w:tcW w:w="0" w:type="auto"/>
            <w:tcBorders>
              <w:top w:val="nil"/>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3500</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7 935</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nil"/>
              <w:left w:val="single" w:sz="6" w:space="0" w:color="000000"/>
              <w:bottom w:val="single" w:sz="6" w:space="0" w:color="000000"/>
              <w:right w:val="single" w:sz="12"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13 308</w:t>
            </w:r>
          </w:p>
        </w:tc>
      </w:tr>
      <w:tr w:rsidR="00452A59" w:rsidRPr="00452A59" w:rsidTr="00452A59">
        <w:trPr>
          <w:trHeight w:val="495"/>
        </w:trPr>
        <w:tc>
          <w:tcPr>
            <w:tcW w:w="0" w:type="auto"/>
            <w:gridSpan w:val="6"/>
            <w:tcBorders>
              <w:top w:val="single" w:sz="6" w:space="0" w:color="000000"/>
              <w:left w:val="single" w:sz="12"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r w:rsidRPr="00452A59">
              <w:rPr>
                <w:rFonts w:ascii="Arial" w:eastAsia="Times New Roman" w:hAnsi="Arial" w:cs="Arial"/>
                <w:sz w:val="16"/>
                <w:szCs w:val="16"/>
                <w:lang w:eastAsia="uk-UA"/>
              </w:rPr>
              <w:t xml:space="preserve">Коригування на: </w:t>
            </w:r>
            <w:r w:rsidRPr="00452A59">
              <w:rPr>
                <w:rFonts w:ascii="Arial" w:eastAsia="Times New Roman" w:hAnsi="Arial" w:cs="Arial"/>
                <w:sz w:val="16"/>
                <w:szCs w:val="16"/>
                <w:lang w:eastAsia="uk-UA"/>
              </w:rPr>
              <w:br/>
              <w:t>  амортизацію необоротних активів</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3505</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3 055</w:t>
            </w:r>
          </w:p>
        </w:tc>
        <w:tc>
          <w:tcPr>
            <w:tcW w:w="0" w:type="auto"/>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X</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3 354</w:t>
            </w:r>
          </w:p>
        </w:tc>
        <w:tc>
          <w:tcPr>
            <w:tcW w:w="0" w:type="auto"/>
            <w:tcBorders>
              <w:right w:val="single" w:sz="12"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X</w:t>
            </w:r>
          </w:p>
        </w:tc>
      </w:tr>
      <w:tr w:rsidR="00452A59" w:rsidRPr="00452A59" w:rsidTr="00452A59">
        <w:trPr>
          <w:trHeight w:val="255"/>
        </w:trPr>
        <w:tc>
          <w:tcPr>
            <w:tcW w:w="0" w:type="auto"/>
            <w:gridSpan w:val="6"/>
            <w:tcBorders>
              <w:top w:val="single" w:sz="6" w:space="0" w:color="000000"/>
              <w:left w:val="single" w:sz="12"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r w:rsidRPr="00452A59">
              <w:rPr>
                <w:rFonts w:ascii="Arial" w:eastAsia="Times New Roman" w:hAnsi="Arial" w:cs="Arial"/>
                <w:sz w:val="16"/>
                <w:szCs w:val="16"/>
                <w:lang w:eastAsia="uk-UA"/>
              </w:rPr>
              <w:t>  збільшення (зменшення) забезпечень</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3510</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single" w:sz="6" w:space="0" w:color="000000"/>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single" w:sz="6" w:space="0" w:color="000000"/>
              <w:left w:val="single" w:sz="6" w:space="0" w:color="000000"/>
              <w:bottom w:val="single" w:sz="6" w:space="0" w:color="000000"/>
              <w:right w:val="single" w:sz="12"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r>
      <w:tr w:rsidR="00452A59" w:rsidRPr="00452A59" w:rsidTr="00452A59">
        <w:trPr>
          <w:trHeight w:val="255"/>
        </w:trPr>
        <w:tc>
          <w:tcPr>
            <w:tcW w:w="0" w:type="auto"/>
            <w:gridSpan w:val="6"/>
            <w:tcBorders>
              <w:top w:val="single" w:sz="6" w:space="0" w:color="000000"/>
              <w:left w:val="single" w:sz="12"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r w:rsidRPr="00452A59">
              <w:rPr>
                <w:rFonts w:ascii="Arial" w:eastAsia="Times New Roman" w:hAnsi="Arial" w:cs="Arial"/>
                <w:sz w:val="16"/>
                <w:szCs w:val="16"/>
                <w:lang w:eastAsia="uk-UA"/>
              </w:rPr>
              <w:t>  збиток (прибуток) від нереалізованих курсових різниць</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3515</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nil"/>
              <w:left w:val="single" w:sz="6" w:space="0" w:color="000000"/>
              <w:bottom w:val="single" w:sz="6" w:space="0" w:color="000000"/>
              <w:right w:val="single" w:sz="12"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r>
      <w:tr w:rsidR="00452A59" w:rsidRPr="00452A59" w:rsidTr="00452A59">
        <w:trPr>
          <w:trHeight w:val="495"/>
        </w:trPr>
        <w:tc>
          <w:tcPr>
            <w:tcW w:w="0" w:type="auto"/>
            <w:gridSpan w:val="6"/>
            <w:tcBorders>
              <w:top w:val="single" w:sz="6" w:space="0" w:color="000000"/>
              <w:left w:val="single" w:sz="12"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r w:rsidRPr="00452A59">
              <w:rPr>
                <w:rFonts w:ascii="Arial" w:eastAsia="Times New Roman" w:hAnsi="Arial" w:cs="Arial"/>
                <w:sz w:val="16"/>
                <w:szCs w:val="16"/>
                <w:lang w:eastAsia="uk-UA"/>
              </w:rPr>
              <w:t xml:space="preserve">  збиток (прибуток) від неопераційної діяльності  </w:t>
            </w:r>
            <w:r w:rsidRPr="00452A59">
              <w:rPr>
                <w:rFonts w:ascii="Arial" w:eastAsia="Times New Roman" w:hAnsi="Arial" w:cs="Arial"/>
                <w:sz w:val="16"/>
                <w:szCs w:val="16"/>
                <w:lang w:eastAsia="uk-UA"/>
              </w:rPr>
              <w:br/>
              <w:t>  та інших негрошових операцій</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3520</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9</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nil"/>
              <w:left w:val="single" w:sz="6" w:space="0" w:color="000000"/>
              <w:bottom w:val="single" w:sz="6" w:space="0" w:color="000000"/>
              <w:right w:val="single" w:sz="12"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33</w:t>
            </w:r>
          </w:p>
        </w:tc>
      </w:tr>
      <w:tr w:rsidR="00452A59" w:rsidRPr="00452A59" w:rsidTr="00452A59">
        <w:trPr>
          <w:trHeight w:val="285"/>
        </w:trPr>
        <w:tc>
          <w:tcPr>
            <w:tcW w:w="0" w:type="auto"/>
            <w:gridSpan w:val="6"/>
            <w:tcBorders>
              <w:top w:val="single" w:sz="6" w:space="0" w:color="000000"/>
              <w:left w:val="single" w:sz="12" w:space="0" w:color="000000"/>
              <w:bottom w:val="single" w:sz="6" w:space="0" w:color="000000"/>
              <w:right w:val="single" w:sz="6" w:space="0" w:color="000000"/>
            </w:tcBorders>
            <w:shd w:val="clear" w:color="auto" w:fill="E1E1E1"/>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r w:rsidRPr="00452A59">
              <w:rPr>
                <w:rFonts w:ascii="Arial" w:eastAsia="Times New Roman" w:hAnsi="Arial" w:cs="Arial"/>
                <w:sz w:val="16"/>
                <w:szCs w:val="16"/>
                <w:lang w:eastAsia="uk-UA"/>
              </w:rPr>
              <w:t>  Прибуток (збиток) від участі в капіталі</w:t>
            </w:r>
          </w:p>
        </w:tc>
        <w:tc>
          <w:tcPr>
            <w:tcW w:w="0" w:type="auto"/>
            <w:tcBorders>
              <w:top w:val="single" w:sz="6" w:space="0" w:color="000000"/>
              <w:left w:val="single" w:sz="6" w:space="0" w:color="000000"/>
              <w:bottom w:val="single" w:sz="6" w:space="0" w:color="000000"/>
              <w:right w:val="single" w:sz="6" w:space="0" w:color="000000"/>
            </w:tcBorders>
            <w:shd w:val="clear" w:color="auto" w:fill="E1E1E1"/>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3521</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nil"/>
              <w:left w:val="single" w:sz="6" w:space="0" w:color="000000"/>
              <w:bottom w:val="single" w:sz="6" w:space="0" w:color="000000"/>
              <w:right w:val="single" w:sz="12"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r>
      <w:tr w:rsidR="00452A59" w:rsidRPr="00452A59" w:rsidTr="00452A59">
        <w:tc>
          <w:tcPr>
            <w:tcW w:w="0" w:type="auto"/>
            <w:gridSpan w:val="6"/>
            <w:tcBorders>
              <w:top w:val="single" w:sz="6" w:space="0" w:color="000000"/>
              <w:left w:val="single" w:sz="12" w:space="0" w:color="000000"/>
              <w:bottom w:val="single" w:sz="6" w:space="0" w:color="000000"/>
              <w:right w:val="single" w:sz="6" w:space="0" w:color="000000"/>
            </w:tcBorders>
            <w:shd w:val="clear" w:color="auto" w:fill="E1E1E1"/>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r w:rsidRPr="00452A59">
              <w:rPr>
                <w:rFonts w:ascii="Arial" w:eastAsia="Times New Roman" w:hAnsi="Arial" w:cs="Arial"/>
                <w:sz w:val="16"/>
                <w:szCs w:val="16"/>
                <w:lang w:eastAsia="uk-UA"/>
              </w:rPr>
              <w:t xml:space="preserve">  Зміна вартості активів, які оцінюються за справедливою </w:t>
            </w:r>
            <w:r w:rsidRPr="00452A59">
              <w:rPr>
                <w:rFonts w:ascii="Arial" w:eastAsia="Times New Roman" w:hAnsi="Arial" w:cs="Arial"/>
                <w:sz w:val="16"/>
                <w:szCs w:val="16"/>
                <w:lang w:eastAsia="uk-UA"/>
              </w:rPr>
              <w:br/>
              <w:t>  вартістю, та дохід (витрати) від первісного визнання</w:t>
            </w:r>
          </w:p>
        </w:tc>
        <w:tc>
          <w:tcPr>
            <w:tcW w:w="0" w:type="auto"/>
            <w:tcBorders>
              <w:top w:val="single" w:sz="6" w:space="0" w:color="000000"/>
              <w:left w:val="single" w:sz="6" w:space="0" w:color="000000"/>
              <w:bottom w:val="single" w:sz="6" w:space="0" w:color="000000"/>
              <w:right w:val="single" w:sz="6" w:space="0" w:color="000000"/>
            </w:tcBorders>
            <w:shd w:val="clear" w:color="auto" w:fill="E1E1E1"/>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3522</w:t>
            </w:r>
          </w:p>
        </w:tc>
        <w:tc>
          <w:tcPr>
            <w:tcW w:w="0" w:type="auto"/>
            <w:tcBorders>
              <w:top w:val="nil"/>
              <w:left w:val="single" w:sz="6" w:space="0" w:color="000000"/>
              <w:bottom w:val="single" w:sz="6" w:space="0" w:color="000000"/>
              <w:right w:val="single" w:sz="6" w:space="0" w:color="000000"/>
            </w:tcBorders>
            <w:shd w:val="clear" w:color="auto" w:fill="FFFFE1"/>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nil"/>
              <w:left w:val="single" w:sz="6" w:space="0" w:color="000000"/>
              <w:bottom w:val="single" w:sz="6" w:space="0" w:color="000000"/>
              <w:right w:val="single" w:sz="6" w:space="0" w:color="000000"/>
            </w:tcBorders>
            <w:shd w:val="clear" w:color="auto" w:fill="FFFFE1"/>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nil"/>
              <w:left w:val="single" w:sz="6" w:space="0" w:color="000000"/>
              <w:bottom w:val="single" w:sz="6" w:space="0" w:color="000000"/>
              <w:right w:val="single" w:sz="6" w:space="0" w:color="000000"/>
            </w:tcBorders>
            <w:shd w:val="clear" w:color="auto" w:fill="FFFFE1"/>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nil"/>
              <w:left w:val="single" w:sz="6" w:space="0" w:color="000000"/>
              <w:bottom w:val="single" w:sz="6" w:space="0" w:color="000000"/>
              <w:right w:val="single" w:sz="12" w:space="0" w:color="000000"/>
            </w:tcBorders>
            <w:shd w:val="clear" w:color="auto" w:fill="FFFFE1"/>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r>
      <w:tr w:rsidR="00452A59" w:rsidRPr="00452A59" w:rsidTr="00452A59">
        <w:tc>
          <w:tcPr>
            <w:tcW w:w="0" w:type="auto"/>
            <w:gridSpan w:val="6"/>
            <w:tcBorders>
              <w:top w:val="single" w:sz="6" w:space="0" w:color="000000"/>
              <w:left w:val="single" w:sz="12" w:space="0" w:color="000000"/>
              <w:bottom w:val="single" w:sz="6" w:space="0" w:color="000000"/>
              <w:right w:val="single" w:sz="6" w:space="0" w:color="000000"/>
            </w:tcBorders>
            <w:shd w:val="clear" w:color="auto" w:fill="E1E1E1"/>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r w:rsidRPr="00452A59">
              <w:rPr>
                <w:rFonts w:ascii="Arial" w:eastAsia="Times New Roman" w:hAnsi="Arial" w:cs="Arial"/>
                <w:sz w:val="16"/>
                <w:szCs w:val="16"/>
                <w:lang w:eastAsia="uk-UA"/>
              </w:rPr>
              <w:t xml:space="preserve">Збиток (прибуток) від реалізації необоротн/их активів, </w:t>
            </w:r>
            <w:r w:rsidRPr="00452A59">
              <w:rPr>
                <w:rFonts w:ascii="Arial" w:eastAsia="Times New Roman" w:hAnsi="Arial" w:cs="Arial"/>
                <w:sz w:val="16"/>
                <w:szCs w:val="16"/>
                <w:lang w:eastAsia="uk-UA"/>
              </w:rPr>
              <w:br/>
              <w:t>утримуваних для продажу та груп вибуття</w:t>
            </w:r>
          </w:p>
        </w:tc>
        <w:tc>
          <w:tcPr>
            <w:tcW w:w="0" w:type="auto"/>
            <w:tcBorders>
              <w:top w:val="single" w:sz="6" w:space="0" w:color="000000"/>
              <w:left w:val="single" w:sz="6" w:space="0" w:color="000000"/>
              <w:bottom w:val="single" w:sz="6" w:space="0" w:color="000000"/>
              <w:right w:val="single" w:sz="6" w:space="0" w:color="000000"/>
            </w:tcBorders>
            <w:shd w:val="clear" w:color="auto" w:fill="E1E1E1"/>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3523</w:t>
            </w:r>
          </w:p>
        </w:tc>
        <w:tc>
          <w:tcPr>
            <w:tcW w:w="0" w:type="auto"/>
            <w:tcBorders>
              <w:top w:val="nil"/>
              <w:left w:val="single" w:sz="6" w:space="0" w:color="000000"/>
              <w:bottom w:val="single" w:sz="6" w:space="0" w:color="000000"/>
              <w:right w:val="single" w:sz="6" w:space="0" w:color="000000"/>
            </w:tcBorders>
            <w:shd w:val="clear" w:color="auto" w:fill="FFFFE1"/>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nil"/>
              <w:left w:val="single" w:sz="6" w:space="0" w:color="000000"/>
              <w:bottom w:val="single" w:sz="6" w:space="0" w:color="000000"/>
              <w:right w:val="single" w:sz="6" w:space="0" w:color="000000"/>
            </w:tcBorders>
            <w:shd w:val="clear" w:color="auto" w:fill="FFFFE1"/>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nil"/>
              <w:left w:val="single" w:sz="6" w:space="0" w:color="000000"/>
              <w:bottom w:val="single" w:sz="6" w:space="0" w:color="000000"/>
              <w:right w:val="single" w:sz="6" w:space="0" w:color="000000"/>
            </w:tcBorders>
            <w:shd w:val="clear" w:color="auto" w:fill="FFFFE1"/>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nil"/>
              <w:left w:val="single" w:sz="6" w:space="0" w:color="000000"/>
              <w:bottom w:val="single" w:sz="6" w:space="0" w:color="000000"/>
              <w:right w:val="single" w:sz="12" w:space="0" w:color="000000"/>
            </w:tcBorders>
            <w:shd w:val="clear" w:color="auto" w:fill="FFFFE1"/>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r>
      <w:tr w:rsidR="00452A59" w:rsidRPr="00452A59" w:rsidTr="00452A59">
        <w:tc>
          <w:tcPr>
            <w:tcW w:w="0" w:type="auto"/>
            <w:gridSpan w:val="6"/>
            <w:tcBorders>
              <w:top w:val="single" w:sz="6" w:space="0" w:color="000000"/>
              <w:left w:val="single" w:sz="12" w:space="0" w:color="000000"/>
              <w:bottom w:val="single" w:sz="6" w:space="0" w:color="000000"/>
              <w:right w:val="single" w:sz="6" w:space="0" w:color="000000"/>
            </w:tcBorders>
            <w:shd w:val="clear" w:color="auto" w:fill="E1E1E1"/>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r w:rsidRPr="00452A59">
              <w:rPr>
                <w:rFonts w:ascii="Arial" w:eastAsia="Times New Roman" w:hAnsi="Arial" w:cs="Arial"/>
                <w:sz w:val="16"/>
                <w:szCs w:val="16"/>
                <w:lang w:eastAsia="uk-UA"/>
              </w:rPr>
              <w:t>Збиток (прибуток) від реалізації фінансових інвестицій</w:t>
            </w:r>
          </w:p>
        </w:tc>
        <w:tc>
          <w:tcPr>
            <w:tcW w:w="0" w:type="auto"/>
            <w:tcBorders>
              <w:top w:val="single" w:sz="6" w:space="0" w:color="000000"/>
              <w:left w:val="single" w:sz="6" w:space="0" w:color="000000"/>
              <w:bottom w:val="single" w:sz="6" w:space="0" w:color="000000"/>
              <w:right w:val="single" w:sz="6" w:space="0" w:color="000000"/>
            </w:tcBorders>
            <w:shd w:val="clear" w:color="auto" w:fill="E1E1E1"/>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3524</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nil"/>
              <w:left w:val="single" w:sz="6" w:space="0" w:color="000000"/>
              <w:bottom w:val="single" w:sz="6" w:space="0" w:color="000000"/>
              <w:right w:val="single" w:sz="12"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r>
      <w:tr w:rsidR="00452A59" w:rsidRPr="00452A59" w:rsidTr="00452A59">
        <w:tc>
          <w:tcPr>
            <w:tcW w:w="0" w:type="auto"/>
            <w:gridSpan w:val="6"/>
            <w:tcBorders>
              <w:top w:val="single" w:sz="6" w:space="0" w:color="000000"/>
              <w:left w:val="single" w:sz="12" w:space="0" w:color="000000"/>
              <w:bottom w:val="single" w:sz="6" w:space="0" w:color="000000"/>
              <w:right w:val="single" w:sz="6" w:space="0" w:color="000000"/>
            </w:tcBorders>
            <w:shd w:val="clear" w:color="auto" w:fill="E1E1E1"/>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r w:rsidRPr="00452A59">
              <w:rPr>
                <w:rFonts w:ascii="Arial" w:eastAsia="Times New Roman" w:hAnsi="Arial" w:cs="Arial"/>
                <w:sz w:val="16"/>
                <w:szCs w:val="16"/>
                <w:lang w:eastAsia="uk-UA"/>
              </w:rPr>
              <w:t>Зменшення (відновлення) корисності необоротних активів</w:t>
            </w:r>
          </w:p>
        </w:tc>
        <w:tc>
          <w:tcPr>
            <w:tcW w:w="0" w:type="auto"/>
            <w:tcBorders>
              <w:bottom w:val="single" w:sz="6" w:space="0" w:color="000000"/>
            </w:tcBorders>
            <w:shd w:val="clear" w:color="auto" w:fill="E1E1E1"/>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3526</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nil"/>
              <w:left w:val="single" w:sz="6" w:space="0" w:color="000000"/>
              <w:bottom w:val="single" w:sz="6" w:space="0" w:color="000000"/>
              <w:right w:val="single" w:sz="12"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r>
      <w:tr w:rsidR="00452A59" w:rsidRPr="00452A59" w:rsidTr="00452A59">
        <w:tc>
          <w:tcPr>
            <w:tcW w:w="0" w:type="auto"/>
            <w:gridSpan w:val="6"/>
            <w:tcBorders>
              <w:top w:val="single" w:sz="6" w:space="0" w:color="000000"/>
              <w:left w:val="single" w:sz="12" w:space="0" w:color="000000"/>
              <w:bottom w:val="single" w:sz="6" w:space="0" w:color="000000"/>
              <w:right w:val="single" w:sz="6" w:space="0" w:color="000000"/>
            </w:tcBorders>
            <w:shd w:val="clear" w:color="auto" w:fill="E1E1E1"/>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r w:rsidRPr="00452A59">
              <w:rPr>
                <w:rFonts w:ascii="Arial" w:eastAsia="Times New Roman" w:hAnsi="Arial" w:cs="Arial"/>
                <w:sz w:val="16"/>
                <w:szCs w:val="16"/>
                <w:lang w:eastAsia="uk-UA"/>
              </w:rPr>
              <w:t>Фінансові витрати</w:t>
            </w:r>
          </w:p>
        </w:tc>
        <w:tc>
          <w:tcPr>
            <w:tcW w:w="0" w:type="auto"/>
            <w:tcBorders>
              <w:top w:val="single" w:sz="6" w:space="0" w:color="000000"/>
              <w:left w:val="single" w:sz="6" w:space="0" w:color="000000"/>
              <w:bottom w:val="single" w:sz="6" w:space="0" w:color="000000"/>
              <w:right w:val="single" w:sz="6" w:space="0" w:color="000000"/>
            </w:tcBorders>
            <w:shd w:val="clear" w:color="auto" w:fill="E1E1E1"/>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3540</w:t>
            </w:r>
          </w:p>
        </w:tc>
        <w:tc>
          <w:tcPr>
            <w:tcW w:w="0" w:type="auto"/>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X</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X</w:t>
            </w:r>
          </w:p>
        </w:tc>
        <w:tc>
          <w:tcPr>
            <w:tcW w:w="0" w:type="auto"/>
            <w:tcBorders>
              <w:top w:val="nil"/>
              <w:left w:val="single" w:sz="6" w:space="0" w:color="000000"/>
              <w:bottom w:val="single" w:sz="6" w:space="0" w:color="000000"/>
              <w:right w:val="single" w:sz="12"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r>
      <w:tr w:rsidR="00452A59" w:rsidRPr="00452A59" w:rsidTr="00452A59">
        <w:trPr>
          <w:trHeight w:val="255"/>
        </w:trPr>
        <w:tc>
          <w:tcPr>
            <w:tcW w:w="0" w:type="auto"/>
            <w:gridSpan w:val="6"/>
            <w:tcBorders>
              <w:top w:val="single" w:sz="6" w:space="0" w:color="000000"/>
              <w:left w:val="single" w:sz="12"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r w:rsidRPr="00452A59">
              <w:rPr>
                <w:rFonts w:ascii="Arial" w:eastAsia="Times New Roman" w:hAnsi="Arial" w:cs="Arial"/>
                <w:sz w:val="16"/>
                <w:szCs w:val="16"/>
                <w:lang w:eastAsia="uk-UA"/>
              </w:rPr>
              <w:t>Зменшення (збільшення) оборотних активів</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3550</w:t>
            </w:r>
          </w:p>
        </w:tc>
        <w:tc>
          <w:tcPr>
            <w:tcW w:w="0" w:type="auto"/>
            <w:tcBorders>
              <w:top w:val="single" w:sz="6" w:space="0" w:color="000000"/>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1 975</w:t>
            </w:r>
          </w:p>
        </w:tc>
        <w:tc>
          <w:tcPr>
            <w:tcW w:w="0" w:type="auto"/>
            <w:tcBorders>
              <w:top w:val="single" w:sz="6" w:space="0" w:color="000000"/>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1 640</w:t>
            </w:r>
          </w:p>
        </w:tc>
        <w:tc>
          <w:tcPr>
            <w:tcW w:w="0" w:type="auto"/>
            <w:tcBorders>
              <w:top w:val="nil"/>
              <w:left w:val="single" w:sz="6" w:space="0" w:color="000000"/>
              <w:bottom w:val="single" w:sz="6" w:space="0" w:color="000000"/>
              <w:right w:val="single" w:sz="12"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r>
      <w:tr w:rsidR="00452A59" w:rsidRPr="00452A59" w:rsidTr="00452A59">
        <w:trPr>
          <w:trHeight w:val="255"/>
        </w:trPr>
        <w:tc>
          <w:tcPr>
            <w:tcW w:w="0" w:type="auto"/>
            <w:gridSpan w:val="6"/>
            <w:tcBorders>
              <w:top w:val="single" w:sz="6" w:space="0" w:color="000000"/>
              <w:left w:val="single" w:sz="12" w:space="0" w:color="000000"/>
              <w:bottom w:val="single" w:sz="6" w:space="0" w:color="000000"/>
              <w:right w:val="single" w:sz="6" w:space="0" w:color="000000"/>
            </w:tcBorders>
            <w:shd w:val="clear" w:color="auto" w:fill="E1E1E1"/>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r w:rsidRPr="00452A59">
              <w:rPr>
                <w:rFonts w:ascii="Arial" w:eastAsia="Times New Roman" w:hAnsi="Arial" w:cs="Arial"/>
                <w:sz w:val="16"/>
                <w:szCs w:val="16"/>
                <w:lang w:eastAsia="uk-UA"/>
              </w:rPr>
              <w:t>Збільшення (зменшення) запасів</w:t>
            </w:r>
          </w:p>
        </w:tc>
        <w:tc>
          <w:tcPr>
            <w:tcW w:w="0" w:type="auto"/>
            <w:shd w:val="clear" w:color="auto" w:fill="E1E1E1"/>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3551</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247</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46</w:t>
            </w:r>
          </w:p>
        </w:tc>
        <w:tc>
          <w:tcPr>
            <w:tcW w:w="0" w:type="auto"/>
            <w:tcBorders>
              <w:top w:val="nil"/>
              <w:left w:val="single" w:sz="6" w:space="0" w:color="000000"/>
              <w:bottom w:val="single" w:sz="6" w:space="0" w:color="000000"/>
              <w:right w:val="single" w:sz="12"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r>
      <w:tr w:rsidR="00452A59" w:rsidRPr="00452A59" w:rsidTr="00452A59">
        <w:tc>
          <w:tcPr>
            <w:tcW w:w="0" w:type="auto"/>
            <w:gridSpan w:val="6"/>
            <w:tcBorders>
              <w:top w:val="single" w:sz="6" w:space="0" w:color="000000"/>
              <w:left w:val="single" w:sz="12" w:space="0" w:color="000000"/>
              <w:bottom w:val="single" w:sz="6" w:space="0" w:color="000000"/>
              <w:right w:val="single" w:sz="6" w:space="0" w:color="000000"/>
            </w:tcBorders>
            <w:shd w:val="clear" w:color="auto" w:fill="E1E1E1"/>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r w:rsidRPr="00452A59">
              <w:rPr>
                <w:rFonts w:ascii="Arial" w:eastAsia="Times New Roman" w:hAnsi="Arial" w:cs="Arial"/>
                <w:sz w:val="16"/>
                <w:szCs w:val="16"/>
                <w:lang w:eastAsia="uk-UA"/>
              </w:rPr>
              <w:t>  Збільшення (зменшення) поточних біологічних активів</w:t>
            </w:r>
          </w:p>
        </w:tc>
        <w:tc>
          <w:tcPr>
            <w:tcW w:w="0" w:type="auto"/>
            <w:tcBorders>
              <w:top w:val="single" w:sz="6" w:space="0" w:color="000000"/>
              <w:left w:val="single" w:sz="6" w:space="0" w:color="000000"/>
              <w:bottom w:val="single" w:sz="6" w:space="0" w:color="000000"/>
              <w:right w:val="single" w:sz="6" w:space="0" w:color="000000"/>
            </w:tcBorders>
            <w:shd w:val="clear" w:color="auto" w:fill="E1E1E1"/>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3552</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nil"/>
              <w:left w:val="single" w:sz="6" w:space="0" w:color="000000"/>
              <w:bottom w:val="single" w:sz="6" w:space="0" w:color="000000"/>
              <w:right w:val="single" w:sz="12"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r>
      <w:tr w:rsidR="00452A59" w:rsidRPr="00452A59" w:rsidTr="00452A59">
        <w:trPr>
          <w:trHeight w:val="495"/>
        </w:trPr>
        <w:tc>
          <w:tcPr>
            <w:tcW w:w="0" w:type="auto"/>
            <w:gridSpan w:val="6"/>
            <w:tcBorders>
              <w:top w:val="single" w:sz="6" w:space="0" w:color="000000"/>
              <w:left w:val="single" w:sz="12" w:space="0" w:color="000000"/>
              <w:bottom w:val="single" w:sz="6" w:space="0" w:color="000000"/>
              <w:right w:val="single" w:sz="6" w:space="0" w:color="000000"/>
            </w:tcBorders>
            <w:shd w:val="clear" w:color="auto" w:fill="E1E1E1"/>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r w:rsidRPr="00452A59">
              <w:rPr>
                <w:rFonts w:ascii="Arial" w:eastAsia="Times New Roman" w:hAnsi="Arial" w:cs="Arial"/>
                <w:sz w:val="16"/>
                <w:szCs w:val="16"/>
                <w:lang w:eastAsia="uk-UA"/>
              </w:rPr>
              <w:t xml:space="preserve">  Збільшення (зменшення) дебіторської заборгованості за </w:t>
            </w:r>
            <w:r w:rsidRPr="00452A59">
              <w:rPr>
                <w:rFonts w:ascii="Arial" w:eastAsia="Times New Roman" w:hAnsi="Arial" w:cs="Arial"/>
                <w:sz w:val="16"/>
                <w:szCs w:val="16"/>
                <w:lang w:eastAsia="uk-UA"/>
              </w:rPr>
              <w:br/>
              <w:t>  продукцію, товари, роботи, послуги</w:t>
            </w:r>
          </w:p>
        </w:tc>
        <w:tc>
          <w:tcPr>
            <w:tcW w:w="0" w:type="auto"/>
            <w:tcBorders>
              <w:top w:val="single" w:sz="6" w:space="0" w:color="000000"/>
              <w:left w:val="single" w:sz="6" w:space="0" w:color="000000"/>
              <w:bottom w:val="single" w:sz="6" w:space="0" w:color="000000"/>
              <w:right w:val="single" w:sz="6" w:space="0" w:color="000000"/>
            </w:tcBorders>
            <w:shd w:val="clear" w:color="auto" w:fill="E1E1E1"/>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3553</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1 646</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58</w:t>
            </w:r>
          </w:p>
        </w:tc>
        <w:tc>
          <w:tcPr>
            <w:tcW w:w="0" w:type="auto"/>
            <w:tcBorders>
              <w:top w:val="nil"/>
              <w:left w:val="single" w:sz="6" w:space="0" w:color="000000"/>
              <w:bottom w:val="single" w:sz="6" w:space="0" w:color="000000"/>
              <w:right w:val="single" w:sz="12"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r>
      <w:tr w:rsidR="00452A59" w:rsidRPr="00452A59" w:rsidTr="00452A59">
        <w:trPr>
          <w:trHeight w:val="495"/>
        </w:trPr>
        <w:tc>
          <w:tcPr>
            <w:tcW w:w="0" w:type="auto"/>
            <w:gridSpan w:val="6"/>
            <w:tcBorders>
              <w:top w:val="nil"/>
              <w:left w:val="single" w:sz="12" w:space="0" w:color="000000"/>
              <w:bottom w:val="single" w:sz="6" w:space="0" w:color="000000"/>
              <w:right w:val="single" w:sz="6" w:space="0" w:color="000000"/>
            </w:tcBorders>
            <w:shd w:val="clear" w:color="auto" w:fill="E1E1E1"/>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r w:rsidRPr="00452A59">
              <w:rPr>
                <w:rFonts w:ascii="Arial" w:eastAsia="Times New Roman" w:hAnsi="Arial" w:cs="Arial"/>
                <w:sz w:val="16"/>
                <w:szCs w:val="16"/>
                <w:lang w:eastAsia="uk-UA"/>
              </w:rPr>
              <w:t xml:space="preserve">  Зменшення (збільшення) іншої поточної дебіторської </w:t>
            </w:r>
            <w:r w:rsidRPr="00452A59">
              <w:rPr>
                <w:rFonts w:ascii="Arial" w:eastAsia="Times New Roman" w:hAnsi="Arial" w:cs="Arial"/>
                <w:sz w:val="16"/>
                <w:szCs w:val="16"/>
                <w:lang w:eastAsia="uk-UA"/>
              </w:rPr>
              <w:br/>
              <w:t>  заборгованості</w:t>
            </w:r>
          </w:p>
        </w:tc>
        <w:tc>
          <w:tcPr>
            <w:tcW w:w="0" w:type="auto"/>
            <w:tcBorders>
              <w:top w:val="single" w:sz="6" w:space="0" w:color="000000"/>
              <w:left w:val="single" w:sz="6" w:space="0" w:color="000000"/>
              <w:bottom w:val="single" w:sz="6" w:space="0" w:color="000000"/>
              <w:right w:val="single" w:sz="6" w:space="0" w:color="000000"/>
            </w:tcBorders>
            <w:shd w:val="clear" w:color="auto" w:fill="E1E1E1"/>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3554</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216</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1 818</w:t>
            </w:r>
          </w:p>
        </w:tc>
        <w:tc>
          <w:tcPr>
            <w:tcW w:w="0" w:type="auto"/>
            <w:tcBorders>
              <w:top w:val="nil"/>
              <w:left w:val="single" w:sz="6" w:space="0" w:color="000000"/>
              <w:bottom w:val="single" w:sz="6" w:space="0" w:color="000000"/>
              <w:right w:val="single" w:sz="12"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r>
      <w:tr w:rsidR="00452A59" w:rsidRPr="00452A59" w:rsidTr="00452A59">
        <w:trPr>
          <w:trHeight w:val="255"/>
        </w:trPr>
        <w:tc>
          <w:tcPr>
            <w:tcW w:w="0" w:type="auto"/>
            <w:gridSpan w:val="6"/>
            <w:tcBorders>
              <w:top w:val="single" w:sz="6" w:space="0" w:color="000000"/>
              <w:left w:val="single" w:sz="12" w:space="0" w:color="000000"/>
              <w:bottom w:val="single" w:sz="6" w:space="0" w:color="000000"/>
              <w:right w:val="single" w:sz="6" w:space="0" w:color="000000"/>
            </w:tcBorders>
            <w:shd w:val="clear" w:color="auto" w:fill="E1E1E1"/>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r w:rsidRPr="00452A59">
              <w:rPr>
                <w:rFonts w:ascii="Arial" w:eastAsia="Times New Roman" w:hAnsi="Arial" w:cs="Arial"/>
                <w:sz w:val="16"/>
                <w:szCs w:val="16"/>
                <w:lang w:eastAsia="uk-UA"/>
              </w:rPr>
              <w:t>  Зменшення (збільшення) витрат майбутніх періодів</w:t>
            </w:r>
          </w:p>
        </w:tc>
        <w:tc>
          <w:tcPr>
            <w:tcW w:w="0" w:type="auto"/>
            <w:tcBorders>
              <w:bottom w:val="single" w:sz="6" w:space="0" w:color="000000"/>
            </w:tcBorders>
            <w:shd w:val="clear" w:color="auto" w:fill="E1E1E1"/>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3556</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1</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18</w:t>
            </w:r>
          </w:p>
        </w:tc>
        <w:tc>
          <w:tcPr>
            <w:tcW w:w="0" w:type="auto"/>
            <w:tcBorders>
              <w:top w:val="nil"/>
              <w:left w:val="single" w:sz="6" w:space="0" w:color="000000"/>
              <w:bottom w:val="single" w:sz="6" w:space="0" w:color="000000"/>
              <w:right w:val="single" w:sz="12"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r>
      <w:tr w:rsidR="00452A59" w:rsidRPr="00452A59" w:rsidTr="00452A59">
        <w:trPr>
          <w:trHeight w:val="255"/>
        </w:trPr>
        <w:tc>
          <w:tcPr>
            <w:tcW w:w="0" w:type="auto"/>
            <w:gridSpan w:val="6"/>
            <w:tcBorders>
              <w:top w:val="single" w:sz="6" w:space="0" w:color="000000"/>
              <w:left w:val="single" w:sz="12" w:space="0" w:color="000000"/>
              <w:bottom w:val="single" w:sz="6" w:space="0" w:color="000000"/>
              <w:right w:val="single" w:sz="6" w:space="0" w:color="000000"/>
            </w:tcBorders>
            <w:shd w:val="clear" w:color="auto" w:fill="E1E1E1"/>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r w:rsidRPr="00452A59">
              <w:rPr>
                <w:rFonts w:ascii="Arial" w:eastAsia="Times New Roman" w:hAnsi="Arial" w:cs="Arial"/>
                <w:sz w:val="16"/>
                <w:szCs w:val="16"/>
                <w:lang w:eastAsia="uk-UA"/>
              </w:rPr>
              <w:t>  Зменшення (збільшення) інших оборотних активів</w:t>
            </w:r>
          </w:p>
        </w:tc>
        <w:tc>
          <w:tcPr>
            <w:tcW w:w="0" w:type="auto"/>
            <w:tcBorders>
              <w:bottom w:val="single" w:sz="6" w:space="0" w:color="000000"/>
            </w:tcBorders>
            <w:shd w:val="clear" w:color="auto" w:fill="E1E1E1"/>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3557</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133</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nil"/>
              <w:left w:val="single" w:sz="6" w:space="0" w:color="000000"/>
              <w:bottom w:val="single" w:sz="6" w:space="0" w:color="000000"/>
              <w:right w:val="single" w:sz="12"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301</w:t>
            </w:r>
          </w:p>
        </w:tc>
      </w:tr>
      <w:tr w:rsidR="00452A59" w:rsidRPr="00452A59" w:rsidTr="00452A59">
        <w:trPr>
          <w:trHeight w:val="255"/>
        </w:trPr>
        <w:tc>
          <w:tcPr>
            <w:tcW w:w="0" w:type="auto"/>
            <w:gridSpan w:val="6"/>
            <w:tcBorders>
              <w:top w:val="single" w:sz="6" w:space="0" w:color="000000"/>
              <w:left w:val="single" w:sz="12"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r w:rsidRPr="00452A59">
              <w:rPr>
                <w:rFonts w:ascii="Arial" w:eastAsia="Times New Roman" w:hAnsi="Arial" w:cs="Arial"/>
                <w:sz w:val="16"/>
                <w:szCs w:val="16"/>
                <w:lang w:eastAsia="uk-UA"/>
              </w:rPr>
              <w:t>Збільшення (зменшення) поточних зобов'язань</w:t>
            </w:r>
          </w:p>
        </w:tc>
        <w:tc>
          <w:tcPr>
            <w:tcW w:w="0" w:type="auto"/>
            <w:tcBorders>
              <w:bottom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3560</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6 288</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4 354</w:t>
            </w:r>
          </w:p>
        </w:tc>
        <w:tc>
          <w:tcPr>
            <w:tcW w:w="0" w:type="auto"/>
            <w:tcBorders>
              <w:top w:val="nil"/>
              <w:left w:val="single" w:sz="6" w:space="0" w:color="000000"/>
              <w:bottom w:val="single" w:sz="6" w:space="0" w:color="000000"/>
              <w:right w:val="single" w:sz="12"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r>
      <w:tr w:rsidR="00452A59" w:rsidRPr="00452A59" w:rsidTr="00452A59">
        <w:trPr>
          <w:trHeight w:val="495"/>
        </w:trPr>
        <w:tc>
          <w:tcPr>
            <w:tcW w:w="0" w:type="auto"/>
            <w:gridSpan w:val="6"/>
            <w:tcBorders>
              <w:top w:val="single" w:sz="6" w:space="0" w:color="000000"/>
              <w:left w:val="single" w:sz="12" w:space="0" w:color="000000"/>
              <w:bottom w:val="single" w:sz="6" w:space="0" w:color="000000"/>
              <w:right w:val="single" w:sz="6" w:space="0" w:color="000000"/>
            </w:tcBorders>
            <w:shd w:val="clear" w:color="auto" w:fill="E1E1E1"/>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r w:rsidRPr="00452A59">
              <w:rPr>
                <w:rFonts w:ascii="Arial" w:eastAsia="Times New Roman" w:hAnsi="Arial" w:cs="Arial"/>
                <w:sz w:val="16"/>
                <w:szCs w:val="16"/>
                <w:lang w:eastAsia="uk-UA"/>
              </w:rPr>
              <w:t xml:space="preserve">Збільшення (зменшення) поточної кредиторської заборгованості  </w:t>
            </w:r>
            <w:r w:rsidRPr="00452A59">
              <w:rPr>
                <w:rFonts w:ascii="Arial" w:eastAsia="Times New Roman" w:hAnsi="Arial" w:cs="Arial"/>
                <w:sz w:val="16"/>
                <w:szCs w:val="16"/>
                <w:lang w:eastAsia="uk-UA"/>
              </w:rPr>
              <w:br/>
              <w:t>за товари, роботи, послуги</w:t>
            </w:r>
          </w:p>
        </w:tc>
        <w:tc>
          <w:tcPr>
            <w:tcW w:w="0" w:type="auto"/>
            <w:tcBorders>
              <w:bottom w:val="single" w:sz="6" w:space="0" w:color="000000"/>
            </w:tcBorders>
            <w:shd w:val="clear" w:color="auto" w:fill="E1E1E1"/>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3561</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5 113</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4 502</w:t>
            </w:r>
          </w:p>
        </w:tc>
        <w:tc>
          <w:tcPr>
            <w:tcW w:w="0" w:type="auto"/>
            <w:tcBorders>
              <w:top w:val="nil"/>
              <w:left w:val="single" w:sz="6" w:space="0" w:color="000000"/>
              <w:bottom w:val="single" w:sz="6" w:space="0" w:color="000000"/>
              <w:right w:val="single" w:sz="12"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r>
      <w:tr w:rsidR="00452A59" w:rsidRPr="00452A59" w:rsidTr="00452A59">
        <w:trPr>
          <w:trHeight w:val="495"/>
        </w:trPr>
        <w:tc>
          <w:tcPr>
            <w:tcW w:w="0" w:type="auto"/>
            <w:gridSpan w:val="6"/>
            <w:tcBorders>
              <w:top w:val="single" w:sz="6" w:space="0" w:color="000000"/>
              <w:left w:val="single" w:sz="12" w:space="0" w:color="000000"/>
              <w:bottom w:val="single" w:sz="6" w:space="0" w:color="000000"/>
              <w:right w:val="single" w:sz="6" w:space="0" w:color="000000"/>
            </w:tcBorders>
            <w:shd w:val="clear" w:color="auto" w:fill="E1E1E1"/>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r w:rsidRPr="00452A59">
              <w:rPr>
                <w:rFonts w:ascii="Arial" w:eastAsia="Times New Roman" w:hAnsi="Arial" w:cs="Arial"/>
                <w:sz w:val="16"/>
                <w:szCs w:val="16"/>
                <w:lang w:eastAsia="uk-UA"/>
              </w:rPr>
              <w:t xml:space="preserve">Збільшення (зменшення) поточної кредиторської заборгованості  </w:t>
            </w:r>
            <w:r w:rsidRPr="00452A59">
              <w:rPr>
                <w:rFonts w:ascii="Arial" w:eastAsia="Times New Roman" w:hAnsi="Arial" w:cs="Arial"/>
                <w:sz w:val="16"/>
                <w:szCs w:val="16"/>
                <w:lang w:eastAsia="uk-UA"/>
              </w:rPr>
              <w:br/>
              <w:t>за розрахунками з бюджетом</w:t>
            </w:r>
          </w:p>
        </w:tc>
        <w:tc>
          <w:tcPr>
            <w:tcW w:w="0" w:type="auto"/>
            <w:tcBorders>
              <w:top w:val="single" w:sz="6" w:space="0" w:color="000000"/>
              <w:left w:val="single" w:sz="6" w:space="0" w:color="000000"/>
              <w:bottom w:val="single" w:sz="6" w:space="0" w:color="000000"/>
              <w:right w:val="single" w:sz="6" w:space="0" w:color="000000"/>
            </w:tcBorders>
            <w:shd w:val="clear" w:color="auto" w:fill="E1E1E1"/>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3562</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332</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106</w:t>
            </w:r>
          </w:p>
        </w:tc>
        <w:tc>
          <w:tcPr>
            <w:tcW w:w="0" w:type="auto"/>
            <w:tcBorders>
              <w:top w:val="nil"/>
              <w:left w:val="single" w:sz="6" w:space="0" w:color="000000"/>
              <w:bottom w:val="single" w:sz="6" w:space="0" w:color="000000"/>
              <w:right w:val="single" w:sz="12"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r>
      <w:tr w:rsidR="00452A59" w:rsidRPr="00452A59" w:rsidTr="00452A59">
        <w:trPr>
          <w:trHeight w:val="495"/>
        </w:trPr>
        <w:tc>
          <w:tcPr>
            <w:tcW w:w="0" w:type="auto"/>
            <w:gridSpan w:val="6"/>
            <w:tcBorders>
              <w:top w:val="single" w:sz="6" w:space="0" w:color="000000"/>
              <w:left w:val="single" w:sz="12" w:space="0" w:color="000000"/>
              <w:bottom w:val="single" w:sz="6" w:space="0" w:color="000000"/>
              <w:right w:val="single" w:sz="6" w:space="0" w:color="000000"/>
            </w:tcBorders>
            <w:shd w:val="clear" w:color="auto" w:fill="E1E1E1"/>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r w:rsidRPr="00452A59">
              <w:rPr>
                <w:rFonts w:ascii="Arial" w:eastAsia="Times New Roman" w:hAnsi="Arial" w:cs="Arial"/>
                <w:sz w:val="16"/>
                <w:szCs w:val="16"/>
                <w:lang w:eastAsia="uk-UA"/>
              </w:rPr>
              <w:t xml:space="preserve">Збільшення (зменшення) поточної кредиторської заборгованості  </w:t>
            </w:r>
            <w:r w:rsidRPr="00452A59">
              <w:rPr>
                <w:rFonts w:ascii="Arial" w:eastAsia="Times New Roman" w:hAnsi="Arial" w:cs="Arial"/>
                <w:sz w:val="16"/>
                <w:szCs w:val="16"/>
                <w:lang w:eastAsia="uk-UA"/>
              </w:rPr>
              <w:br/>
              <w:t>за розрахунками зі страхування</w:t>
            </w:r>
          </w:p>
        </w:tc>
        <w:tc>
          <w:tcPr>
            <w:tcW w:w="0" w:type="auto"/>
            <w:tcBorders>
              <w:top w:val="single" w:sz="6" w:space="0" w:color="000000"/>
              <w:left w:val="single" w:sz="6" w:space="0" w:color="000000"/>
              <w:bottom w:val="single" w:sz="6" w:space="0" w:color="000000"/>
              <w:right w:val="single" w:sz="6" w:space="0" w:color="000000"/>
            </w:tcBorders>
            <w:shd w:val="clear" w:color="auto" w:fill="E1E1E1"/>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3563</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28</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39</w:t>
            </w:r>
          </w:p>
        </w:tc>
        <w:tc>
          <w:tcPr>
            <w:tcW w:w="0" w:type="auto"/>
            <w:tcBorders>
              <w:top w:val="nil"/>
              <w:left w:val="single" w:sz="6" w:space="0" w:color="000000"/>
              <w:bottom w:val="single" w:sz="6" w:space="0" w:color="000000"/>
              <w:right w:val="single" w:sz="12"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r>
      <w:tr w:rsidR="00452A59" w:rsidRPr="00452A59" w:rsidTr="00452A59">
        <w:trPr>
          <w:trHeight w:val="495"/>
        </w:trPr>
        <w:tc>
          <w:tcPr>
            <w:tcW w:w="0" w:type="auto"/>
            <w:gridSpan w:val="6"/>
            <w:tcBorders>
              <w:top w:val="single" w:sz="6" w:space="0" w:color="000000"/>
              <w:left w:val="single" w:sz="12" w:space="0" w:color="000000"/>
              <w:bottom w:val="single" w:sz="6" w:space="0" w:color="000000"/>
              <w:right w:val="single" w:sz="6" w:space="0" w:color="000000"/>
            </w:tcBorders>
            <w:shd w:val="clear" w:color="auto" w:fill="E1E1E1"/>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r w:rsidRPr="00452A59">
              <w:rPr>
                <w:rFonts w:ascii="Arial" w:eastAsia="Times New Roman" w:hAnsi="Arial" w:cs="Arial"/>
                <w:sz w:val="16"/>
                <w:szCs w:val="16"/>
                <w:lang w:eastAsia="uk-UA"/>
              </w:rPr>
              <w:t xml:space="preserve">Збільшення (зменшення) поточної кредиторської заборгованості  </w:t>
            </w:r>
            <w:r w:rsidRPr="00452A59">
              <w:rPr>
                <w:rFonts w:ascii="Arial" w:eastAsia="Times New Roman" w:hAnsi="Arial" w:cs="Arial"/>
                <w:sz w:val="16"/>
                <w:szCs w:val="16"/>
                <w:lang w:eastAsia="uk-UA"/>
              </w:rPr>
              <w:br/>
              <w:t>за розрахунками з оплати праці</w:t>
            </w:r>
          </w:p>
        </w:tc>
        <w:tc>
          <w:tcPr>
            <w:tcW w:w="0" w:type="auto"/>
            <w:tcBorders>
              <w:top w:val="single" w:sz="6" w:space="0" w:color="000000"/>
              <w:left w:val="single" w:sz="6" w:space="0" w:color="000000"/>
              <w:bottom w:val="single" w:sz="6" w:space="0" w:color="000000"/>
              <w:right w:val="single" w:sz="6" w:space="0" w:color="000000"/>
            </w:tcBorders>
            <w:shd w:val="clear" w:color="auto" w:fill="E1E1E1"/>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3564</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233</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14</w:t>
            </w:r>
          </w:p>
        </w:tc>
        <w:tc>
          <w:tcPr>
            <w:tcW w:w="0" w:type="auto"/>
            <w:tcBorders>
              <w:top w:val="nil"/>
              <w:left w:val="single" w:sz="6" w:space="0" w:color="000000"/>
              <w:bottom w:val="single" w:sz="6" w:space="0" w:color="000000"/>
              <w:right w:val="single" w:sz="12"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r>
      <w:tr w:rsidR="00452A59" w:rsidRPr="00452A59" w:rsidTr="00452A59">
        <w:tc>
          <w:tcPr>
            <w:tcW w:w="0" w:type="auto"/>
            <w:gridSpan w:val="6"/>
            <w:tcBorders>
              <w:top w:val="single" w:sz="6" w:space="0" w:color="000000"/>
              <w:left w:val="single" w:sz="12" w:space="0" w:color="000000"/>
              <w:bottom w:val="single" w:sz="6" w:space="0" w:color="000000"/>
              <w:right w:val="single" w:sz="6" w:space="0" w:color="000000"/>
            </w:tcBorders>
            <w:shd w:val="clear" w:color="auto" w:fill="E1E1E1"/>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r w:rsidRPr="00452A59">
              <w:rPr>
                <w:rFonts w:ascii="Arial" w:eastAsia="Times New Roman" w:hAnsi="Arial" w:cs="Arial"/>
                <w:sz w:val="16"/>
                <w:szCs w:val="16"/>
                <w:lang w:eastAsia="uk-UA"/>
              </w:rPr>
              <w:t>Збільшення (зменшення) доходів майбутніх періодів</w:t>
            </w:r>
          </w:p>
        </w:tc>
        <w:tc>
          <w:tcPr>
            <w:tcW w:w="0" w:type="auto"/>
            <w:tcBorders>
              <w:top w:val="single" w:sz="6" w:space="0" w:color="000000"/>
              <w:left w:val="single" w:sz="6" w:space="0" w:color="000000"/>
              <w:bottom w:val="single" w:sz="6" w:space="0" w:color="000000"/>
              <w:right w:val="single" w:sz="6" w:space="0" w:color="000000"/>
            </w:tcBorders>
            <w:shd w:val="clear" w:color="auto" w:fill="E1E1E1"/>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3566</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nil"/>
              <w:left w:val="single" w:sz="6" w:space="0" w:color="000000"/>
              <w:bottom w:val="single" w:sz="6" w:space="0" w:color="000000"/>
              <w:right w:val="single" w:sz="12"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r>
      <w:tr w:rsidR="00452A59" w:rsidRPr="00452A59" w:rsidTr="00452A59">
        <w:trPr>
          <w:trHeight w:val="255"/>
        </w:trPr>
        <w:tc>
          <w:tcPr>
            <w:tcW w:w="0" w:type="auto"/>
            <w:gridSpan w:val="6"/>
            <w:tcBorders>
              <w:top w:val="single" w:sz="6" w:space="0" w:color="000000"/>
              <w:left w:val="single" w:sz="12" w:space="0" w:color="000000"/>
              <w:bottom w:val="single" w:sz="6" w:space="0" w:color="000000"/>
              <w:right w:val="single" w:sz="6" w:space="0" w:color="000000"/>
            </w:tcBorders>
            <w:shd w:val="clear" w:color="auto" w:fill="E1E1E1"/>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r w:rsidRPr="00452A59">
              <w:rPr>
                <w:rFonts w:ascii="Arial" w:eastAsia="Times New Roman" w:hAnsi="Arial" w:cs="Arial"/>
                <w:sz w:val="16"/>
                <w:szCs w:val="16"/>
                <w:lang w:eastAsia="uk-UA"/>
              </w:rPr>
              <w:t>Збільшення (зменшення) інших поточних зобов'язань</w:t>
            </w:r>
          </w:p>
        </w:tc>
        <w:tc>
          <w:tcPr>
            <w:tcW w:w="0" w:type="auto"/>
            <w:tcBorders>
              <w:top w:val="single" w:sz="6" w:space="0" w:color="000000"/>
              <w:left w:val="single" w:sz="6" w:space="0" w:color="000000"/>
              <w:bottom w:val="single" w:sz="6" w:space="0" w:color="000000"/>
              <w:right w:val="single" w:sz="6" w:space="0" w:color="000000"/>
            </w:tcBorders>
            <w:shd w:val="clear" w:color="auto" w:fill="E1E1E1"/>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3567</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363</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106</w:t>
            </w:r>
          </w:p>
        </w:tc>
        <w:tc>
          <w:tcPr>
            <w:tcW w:w="0" w:type="auto"/>
            <w:tcBorders>
              <w:top w:val="nil"/>
              <w:left w:val="single" w:sz="6" w:space="0" w:color="000000"/>
              <w:bottom w:val="single" w:sz="6" w:space="0" w:color="000000"/>
              <w:right w:val="single" w:sz="12"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r>
      <w:tr w:rsidR="00452A59" w:rsidRPr="00452A59" w:rsidTr="00452A59">
        <w:trPr>
          <w:trHeight w:val="255"/>
        </w:trPr>
        <w:tc>
          <w:tcPr>
            <w:tcW w:w="0" w:type="auto"/>
            <w:gridSpan w:val="6"/>
            <w:tcBorders>
              <w:top w:val="single" w:sz="6" w:space="0" w:color="000000"/>
              <w:left w:val="single" w:sz="12"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r w:rsidRPr="00452A59">
              <w:rPr>
                <w:rFonts w:ascii="Arial" w:eastAsia="Times New Roman" w:hAnsi="Arial" w:cs="Arial"/>
                <w:sz w:val="16"/>
                <w:szCs w:val="16"/>
                <w:lang w:eastAsia="uk-UA"/>
              </w:rPr>
              <w:t>Грошові кошти від операційної діяльності</w:t>
            </w:r>
          </w:p>
        </w:tc>
        <w:tc>
          <w:tcPr>
            <w:tcW w:w="0" w:type="auto"/>
            <w:tcBorders>
              <w:bottom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3570</w:t>
            </w:r>
          </w:p>
        </w:tc>
        <w:tc>
          <w:tcPr>
            <w:tcW w:w="0" w:type="auto"/>
            <w:tcBorders>
              <w:top w:val="nil"/>
              <w:left w:val="single" w:sz="6" w:space="0" w:color="000000"/>
              <w:bottom w:val="single" w:sz="6" w:space="0" w:color="000000"/>
              <w:right w:val="single" w:sz="6" w:space="0" w:color="000000"/>
            </w:tcBorders>
            <w:shd w:val="clear" w:color="auto" w:fill="C0DCC0"/>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7 358</w:t>
            </w:r>
          </w:p>
        </w:tc>
        <w:tc>
          <w:tcPr>
            <w:tcW w:w="0" w:type="auto"/>
            <w:tcBorders>
              <w:top w:val="nil"/>
              <w:left w:val="single" w:sz="6" w:space="0" w:color="000000"/>
              <w:bottom w:val="single" w:sz="6" w:space="0" w:color="000000"/>
              <w:right w:val="single" w:sz="6" w:space="0" w:color="000000"/>
            </w:tcBorders>
            <w:shd w:val="clear" w:color="auto" w:fill="C0DCC0"/>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nil"/>
              <w:left w:val="single" w:sz="6" w:space="0" w:color="000000"/>
              <w:bottom w:val="single" w:sz="6" w:space="0" w:color="000000"/>
              <w:right w:val="single" w:sz="6" w:space="0" w:color="000000"/>
            </w:tcBorders>
            <w:shd w:val="clear" w:color="auto" w:fill="C0DCC0"/>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9 315</w:t>
            </w:r>
          </w:p>
        </w:tc>
        <w:tc>
          <w:tcPr>
            <w:tcW w:w="0" w:type="auto"/>
            <w:tcBorders>
              <w:top w:val="nil"/>
              <w:left w:val="single" w:sz="6" w:space="0" w:color="000000"/>
              <w:bottom w:val="single" w:sz="6" w:space="0" w:color="000000"/>
              <w:right w:val="single" w:sz="12" w:space="0" w:color="000000"/>
            </w:tcBorders>
            <w:shd w:val="clear" w:color="auto" w:fill="C0DCC0"/>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r>
      <w:tr w:rsidR="00452A59" w:rsidRPr="00452A59" w:rsidTr="00452A59">
        <w:trPr>
          <w:trHeight w:val="255"/>
        </w:trPr>
        <w:tc>
          <w:tcPr>
            <w:tcW w:w="0" w:type="auto"/>
            <w:gridSpan w:val="6"/>
            <w:tcBorders>
              <w:top w:val="single" w:sz="6" w:space="0" w:color="000000"/>
              <w:left w:val="single" w:sz="12"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r w:rsidRPr="00452A59">
              <w:rPr>
                <w:rFonts w:ascii="Arial" w:eastAsia="Times New Roman" w:hAnsi="Arial" w:cs="Arial"/>
                <w:sz w:val="16"/>
                <w:szCs w:val="16"/>
                <w:lang w:eastAsia="uk-UA"/>
              </w:rPr>
              <w:t>Сплачений податок на прибуток</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3580</w:t>
            </w:r>
          </w:p>
        </w:tc>
        <w:tc>
          <w:tcPr>
            <w:tcW w:w="0" w:type="auto"/>
            <w:tcBorders>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X</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136</w:t>
            </w:r>
          </w:p>
        </w:tc>
        <w:tc>
          <w:tcPr>
            <w:tcW w:w="0" w:type="auto"/>
            <w:tcBorders>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X</w:t>
            </w:r>
          </w:p>
        </w:tc>
        <w:tc>
          <w:tcPr>
            <w:tcW w:w="0" w:type="auto"/>
            <w:tcBorders>
              <w:top w:val="nil"/>
              <w:left w:val="single" w:sz="6" w:space="0" w:color="000000"/>
              <w:bottom w:val="single" w:sz="6" w:space="0" w:color="000000"/>
              <w:right w:val="single" w:sz="12"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79</w:t>
            </w:r>
          </w:p>
        </w:tc>
      </w:tr>
      <w:tr w:rsidR="00452A59" w:rsidRPr="00452A59" w:rsidTr="00452A59">
        <w:tc>
          <w:tcPr>
            <w:tcW w:w="0" w:type="auto"/>
            <w:gridSpan w:val="6"/>
            <w:tcBorders>
              <w:top w:val="single" w:sz="6" w:space="0" w:color="000000"/>
              <w:left w:val="single" w:sz="12" w:space="0" w:color="000000"/>
              <w:bottom w:val="single" w:sz="6" w:space="0" w:color="000000"/>
              <w:right w:val="single" w:sz="6" w:space="0" w:color="000000"/>
            </w:tcBorders>
            <w:shd w:val="clear" w:color="auto" w:fill="E1E1E1"/>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r w:rsidRPr="00452A59">
              <w:rPr>
                <w:rFonts w:ascii="Arial" w:eastAsia="Times New Roman" w:hAnsi="Arial" w:cs="Arial"/>
                <w:sz w:val="16"/>
                <w:szCs w:val="16"/>
                <w:lang w:eastAsia="uk-UA"/>
              </w:rPr>
              <w:t>Сплачені відсотки</w:t>
            </w:r>
          </w:p>
        </w:tc>
        <w:tc>
          <w:tcPr>
            <w:tcW w:w="0" w:type="auto"/>
            <w:tcBorders>
              <w:top w:val="single" w:sz="6" w:space="0" w:color="000000"/>
              <w:left w:val="single" w:sz="6" w:space="0" w:color="000000"/>
              <w:bottom w:val="single" w:sz="6" w:space="0" w:color="000000"/>
              <w:right w:val="single" w:sz="6" w:space="0" w:color="000000"/>
            </w:tcBorders>
            <w:shd w:val="clear" w:color="auto" w:fill="E1E1E1"/>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3585</w:t>
            </w:r>
          </w:p>
        </w:tc>
        <w:tc>
          <w:tcPr>
            <w:tcW w:w="0" w:type="auto"/>
            <w:tcBorders>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X</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X</w:t>
            </w:r>
          </w:p>
        </w:tc>
        <w:tc>
          <w:tcPr>
            <w:tcW w:w="0" w:type="auto"/>
            <w:tcBorders>
              <w:top w:val="nil"/>
              <w:left w:val="single" w:sz="6" w:space="0" w:color="000000"/>
              <w:bottom w:val="single" w:sz="6" w:space="0" w:color="000000"/>
              <w:right w:val="single" w:sz="12"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r>
      <w:tr w:rsidR="00452A59" w:rsidRPr="00452A59" w:rsidTr="00452A59">
        <w:trPr>
          <w:trHeight w:val="255"/>
        </w:trPr>
        <w:tc>
          <w:tcPr>
            <w:tcW w:w="0" w:type="auto"/>
            <w:gridSpan w:val="6"/>
            <w:tcBorders>
              <w:top w:val="single" w:sz="6" w:space="0" w:color="000000"/>
              <w:left w:val="single" w:sz="12"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rPr>
                <w:rFonts w:ascii="Arial" w:eastAsia="Times New Roman" w:hAnsi="Arial" w:cs="Arial"/>
                <w:b/>
                <w:bCs/>
                <w:sz w:val="16"/>
                <w:szCs w:val="16"/>
                <w:lang w:eastAsia="uk-UA"/>
              </w:rPr>
            </w:pPr>
            <w:r w:rsidRPr="00452A59">
              <w:rPr>
                <w:rFonts w:ascii="Arial" w:eastAsia="Times New Roman" w:hAnsi="Arial" w:cs="Arial"/>
                <w:b/>
                <w:bCs/>
                <w:sz w:val="16"/>
                <w:szCs w:val="16"/>
                <w:lang w:eastAsia="uk-UA"/>
              </w:rPr>
              <w:t>Чистий рух коштів від операційної діяльності</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b/>
                <w:bCs/>
                <w:sz w:val="16"/>
                <w:szCs w:val="16"/>
                <w:lang w:eastAsia="uk-UA"/>
              </w:rPr>
            </w:pPr>
            <w:r w:rsidRPr="00452A59">
              <w:rPr>
                <w:rFonts w:ascii="Arial" w:eastAsia="Times New Roman" w:hAnsi="Arial" w:cs="Arial"/>
                <w:b/>
                <w:bCs/>
                <w:sz w:val="16"/>
                <w:szCs w:val="16"/>
                <w:lang w:eastAsia="uk-UA"/>
              </w:rPr>
              <w:t>3195</w:t>
            </w:r>
          </w:p>
        </w:tc>
        <w:tc>
          <w:tcPr>
            <w:tcW w:w="0" w:type="auto"/>
            <w:tcBorders>
              <w:top w:val="single" w:sz="6" w:space="0" w:color="000000"/>
              <w:left w:val="single" w:sz="6" w:space="0" w:color="000000"/>
              <w:bottom w:val="single" w:sz="6" w:space="0" w:color="000000"/>
              <w:right w:val="single" w:sz="6" w:space="0" w:color="000000"/>
            </w:tcBorders>
            <w:shd w:val="clear" w:color="auto" w:fill="C0DCC0"/>
            <w:vAlign w:val="center"/>
            <w:hideMark/>
          </w:tcPr>
          <w:p w:rsidR="00452A59" w:rsidRPr="00452A59" w:rsidRDefault="00452A59" w:rsidP="000A66FF">
            <w:pPr>
              <w:tabs>
                <w:tab w:val="left" w:pos="10348"/>
              </w:tabs>
              <w:spacing w:after="0" w:line="240" w:lineRule="auto"/>
              <w:jc w:val="right"/>
              <w:rPr>
                <w:rFonts w:ascii="Arial" w:eastAsia="Times New Roman" w:hAnsi="Arial" w:cs="Arial"/>
                <w:b/>
                <w:bCs/>
                <w:sz w:val="16"/>
                <w:szCs w:val="16"/>
                <w:lang w:eastAsia="uk-UA"/>
              </w:rPr>
            </w:pPr>
            <w:r w:rsidRPr="00452A59">
              <w:rPr>
                <w:rFonts w:ascii="Arial" w:eastAsia="Times New Roman" w:hAnsi="Arial" w:cs="Arial"/>
                <w:b/>
                <w:bCs/>
                <w:sz w:val="16"/>
                <w:szCs w:val="16"/>
                <w:lang w:eastAsia="uk-UA"/>
              </w:rPr>
              <w:t>7 223</w:t>
            </w:r>
          </w:p>
        </w:tc>
        <w:tc>
          <w:tcPr>
            <w:tcW w:w="0" w:type="auto"/>
            <w:tcBorders>
              <w:top w:val="single" w:sz="6" w:space="0" w:color="000000"/>
              <w:left w:val="single" w:sz="6" w:space="0" w:color="000000"/>
              <w:bottom w:val="single" w:sz="6" w:space="0" w:color="000000"/>
              <w:right w:val="single" w:sz="6" w:space="0" w:color="000000"/>
            </w:tcBorders>
            <w:shd w:val="clear" w:color="auto" w:fill="C0DCC0"/>
            <w:vAlign w:val="center"/>
            <w:hideMark/>
          </w:tcPr>
          <w:p w:rsidR="00452A59" w:rsidRPr="00452A59" w:rsidRDefault="00452A59" w:rsidP="000A66FF">
            <w:pPr>
              <w:tabs>
                <w:tab w:val="left" w:pos="10348"/>
              </w:tabs>
              <w:spacing w:after="0" w:line="240" w:lineRule="auto"/>
              <w:jc w:val="right"/>
              <w:rPr>
                <w:rFonts w:ascii="Arial" w:eastAsia="Times New Roman" w:hAnsi="Arial" w:cs="Arial"/>
                <w:b/>
                <w:bCs/>
                <w:sz w:val="16"/>
                <w:szCs w:val="16"/>
                <w:lang w:eastAsia="uk-UA"/>
              </w:rPr>
            </w:pPr>
            <w:r w:rsidRPr="00452A59">
              <w:rPr>
                <w:rFonts w:ascii="Arial" w:eastAsia="Times New Roman" w:hAnsi="Arial" w:cs="Arial"/>
                <w:b/>
                <w:bCs/>
                <w:sz w:val="16"/>
                <w:szCs w:val="16"/>
                <w:lang w:eastAsia="uk-UA"/>
              </w:rPr>
              <w:t>-</w:t>
            </w:r>
          </w:p>
        </w:tc>
        <w:tc>
          <w:tcPr>
            <w:tcW w:w="0" w:type="auto"/>
            <w:tcBorders>
              <w:top w:val="single" w:sz="6" w:space="0" w:color="000000"/>
              <w:left w:val="single" w:sz="6" w:space="0" w:color="000000"/>
              <w:bottom w:val="single" w:sz="6" w:space="0" w:color="000000"/>
              <w:right w:val="single" w:sz="6" w:space="0" w:color="000000"/>
            </w:tcBorders>
            <w:shd w:val="clear" w:color="auto" w:fill="C0DCC0"/>
            <w:vAlign w:val="center"/>
            <w:hideMark/>
          </w:tcPr>
          <w:p w:rsidR="00452A59" w:rsidRPr="00452A59" w:rsidRDefault="00452A59" w:rsidP="000A66FF">
            <w:pPr>
              <w:tabs>
                <w:tab w:val="left" w:pos="10348"/>
              </w:tabs>
              <w:spacing w:after="0" w:line="240" w:lineRule="auto"/>
              <w:jc w:val="right"/>
              <w:rPr>
                <w:rFonts w:ascii="Arial" w:eastAsia="Times New Roman" w:hAnsi="Arial" w:cs="Arial"/>
                <w:b/>
                <w:bCs/>
                <w:sz w:val="16"/>
                <w:szCs w:val="16"/>
                <w:lang w:eastAsia="uk-UA"/>
              </w:rPr>
            </w:pPr>
            <w:r w:rsidRPr="00452A59">
              <w:rPr>
                <w:rFonts w:ascii="Arial" w:eastAsia="Times New Roman" w:hAnsi="Arial" w:cs="Arial"/>
                <w:b/>
                <w:bCs/>
                <w:sz w:val="16"/>
                <w:szCs w:val="16"/>
                <w:lang w:eastAsia="uk-UA"/>
              </w:rPr>
              <w:t>9 236</w:t>
            </w:r>
          </w:p>
        </w:tc>
        <w:tc>
          <w:tcPr>
            <w:tcW w:w="0" w:type="auto"/>
            <w:tcBorders>
              <w:top w:val="single" w:sz="6" w:space="0" w:color="000000"/>
              <w:left w:val="single" w:sz="6" w:space="0" w:color="000000"/>
              <w:bottom w:val="single" w:sz="6" w:space="0" w:color="000000"/>
              <w:right w:val="single" w:sz="12" w:space="0" w:color="000000"/>
            </w:tcBorders>
            <w:shd w:val="clear" w:color="auto" w:fill="C0DCC0"/>
            <w:vAlign w:val="center"/>
            <w:hideMark/>
          </w:tcPr>
          <w:p w:rsidR="00452A59" w:rsidRPr="00452A59" w:rsidRDefault="00452A59" w:rsidP="000A66FF">
            <w:pPr>
              <w:tabs>
                <w:tab w:val="left" w:pos="10348"/>
              </w:tabs>
              <w:spacing w:after="0" w:line="240" w:lineRule="auto"/>
              <w:jc w:val="right"/>
              <w:rPr>
                <w:rFonts w:ascii="Arial" w:eastAsia="Times New Roman" w:hAnsi="Arial" w:cs="Arial"/>
                <w:b/>
                <w:bCs/>
                <w:sz w:val="16"/>
                <w:szCs w:val="16"/>
                <w:lang w:eastAsia="uk-UA"/>
              </w:rPr>
            </w:pPr>
            <w:r w:rsidRPr="00452A59">
              <w:rPr>
                <w:rFonts w:ascii="Arial" w:eastAsia="Times New Roman" w:hAnsi="Arial" w:cs="Arial"/>
                <w:b/>
                <w:bCs/>
                <w:sz w:val="16"/>
                <w:szCs w:val="16"/>
                <w:lang w:eastAsia="uk-UA"/>
              </w:rPr>
              <w:t>-</w:t>
            </w:r>
          </w:p>
        </w:tc>
      </w:tr>
      <w:tr w:rsidR="00452A59" w:rsidRPr="00452A59" w:rsidTr="00452A59">
        <w:trPr>
          <w:trHeight w:val="240"/>
        </w:trPr>
        <w:tc>
          <w:tcPr>
            <w:tcW w:w="0" w:type="auto"/>
            <w:gridSpan w:val="6"/>
            <w:tcBorders>
              <w:top w:val="single" w:sz="6" w:space="0" w:color="000000"/>
              <w:left w:val="single" w:sz="12" w:space="0" w:color="000000"/>
              <w:bottom w:val="nil"/>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b/>
                <w:bCs/>
                <w:sz w:val="16"/>
                <w:szCs w:val="16"/>
                <w:lang w:eastAsia="uk-UA"/>
              </w:rPr>
            </w:pPr>
            <w:r w:rsidRPr="00452A59">
              <w:rPr>
                <w:rFonts w:ascii="Arial" w:eastAsia="Times New Roman" w:hAnsi="Arial" w:cs="Arial"/>
                <w:b/>
                <w:bCs/>
                <w:sz w:val="16"/>
                <w:szCs w:val="16"/>
                <w:lang w:eastAsia="uk-UA"/>
              </w:rPr>
              <w:t> ІІ. Рух коштів у результаті інвестиційної діяльності</w:t>
            </w:r>
          </w:p>
        </w:tc>
        <w:tc>
          <w:tcPr>
            <w:tcW w:w="0" w:type="auto"/>
            <w:vMerge w:val="restart"/>
            <w:tcBorders>
              <w:top w:val="single" w:sz="6" w:space="0" w:color="000000"/>
              <w:left w:val="single" w:sz="6" w:space="0" w:color="000000"/>
              <w:bottom w:val="nil"/>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b/>
                <w:bCs/>
                <w:sz w:val="16"/>
                <w:szCs w:val="16"/>
                <w:lang w:eastAsia="uk-UA"/>
              </w:rPr>
            </w:pPr>
          </w:p>
        </w:tc>
        <w:tc>
          <w:tcPr>
            <w:tcW w:w="0" w:type="auto"/>
            <w:vMerge w:val="restart"/>
            <w:tcBorders>
              <w:top w:val="single" w:sz="6" w:space="0" w:color="000000"/>
              <w:left w:val="single" w:sz="6" w:space="0" w:color="000000"/>
              <w:bottom w:val="nil"/>
              <w:right w:val="single" w:sz="6" w:space="0" w:color="000000"/>
            </w:tcBorders>
            <w:vAlign w:val="center"/>
            <w:hideMark/>
          </w:tcPr>
          <w:p w:rsidR="00452A59" w:rsidRPr="00452A59" w:rsidRDefault="00452A59" w:rsidP="000A66FF">
            <w:pPr>
              <w:tabs>
                <w:tab w:val="left" w:pos="10348"/>
              </w:tabs>
              <w:spacing w:after="0" w:line="240" w:lineRule="auto"/>
              <w:jc w:val="center"/>
              <w:rPr>
                <w:rFonts w:ascii="Times New Roman" w:eastAsia="Times New Roman" w:hAnsi="Times New Roman"/>
                <w:sz w:val="20"/>
                <w:szCs w:val="20"/>
                <w:lang w:eastAsia="uk-UA"/>
              </w:rPr>
            </w:pPr>
          </w:p>
        </w:tc>
        <w:tc>
          <w:tcPr>
            <w:tcW w:w="0" w:type="auto"/>
            <w:vMerge w:val="restart"/>
            <w:tcBorders>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X</w:t>
            </w:r>
          </w:p>
        </w:tc>
        <w:tc>
          <w:tcPr>
            <w:tcW w:w="0" w:type="auto"/>
            <w:tcBorders>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p>
        </w:tc>
        <w:tc>
          <w:tcPr>
            <w:tcW w:w="0" w:type="auto"/>
            <w:vMerge w:val="restart"/>
            <w:tcBorders>
              <w:bottom w:val="single" w:sz="6" w:space="0" w:color="000000"/>
              <w:right w:val="single" w:sz="12"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X</w:t>
            </w:r>
          </w:p>
        </w:tc>
      </w:tr>
      <w:tr w:rsidR="00452A59" w:rsidRPr="00452A59" w:rsidTr="00452A59">
        <w:trPr>
          <w:trHeight w:val="255"/>
        </w:trPr>
        <w:tc>
          <w:tcPr>
            <w:tcW w:w="0" w:type="auto"/>
            <w:gridSpan w:val="6"/>
            <w:tcBorders>
              <w:top w:val="nil"/>
              <w:left w:val="single" w:sz="12" w:space="0" w:color="000000"/>
              <w:bottom w:val="nil"/>
              <w:right w:val="single" w:sz="6" w:space="0" w:color="000000"/>
            </w:tcBorders>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r w:rsidRPr="00452A59">
              <w:rPr>
                <w:rFonts w:ascii="Arial" w:eastAsia="Times New Roman" w:hAnsi="Arial" w:cs="Arial"/>
                <w:sz w:val="16"/>
                <w:szCs w:val="16"/>
                <w:lang w:eastAsia="uk-UA"/>
              </w:rPr>
              <w:t xml:space="preserve">Надходження від реалізації: </w:t>
            </w:r>
          </w:p>
        </w:tc>
        <w:tc>
          <w:tcPr>
            <w:tcW w:w="0" w:type="auto"/>
            <w:vMerge/>
            <w:tcBorders>
              <w:top w:val="single" w:sz="6" w:space="0" w:color="000000"/>
              <w:left w:val="single" w:sz="6" w:space="0" w:color="000000"/>
              <w:bottom w:val="nil"/>
              <w:right w:val="single" w:sz="6" w:space="0" w:color="000000"/>
            </w:tcBorders>
            <w:vAlign w:val="center"/>
            <w:hideMark/>
          </w:tcPr>
          <w:p w:rsidR="00452A59" w:rsidRPr="00452A59" w:rsidRDefault="00452A59" w:rsidP="000A66FF">
            <w:pPr>
              <w:tabs>
                <w:tab w:val="left" w:pos="10348"/>
              </w:tabs>
              <w:spacing w:after="0" w:line="240" w:lineRule="auto"/>
              <w:rPr>
                <w:rFonts w:ascii="Arial" w:eastAsia="Times New Roman" w:hAnsi="Arial" w:cs="Arial"/>
                <w:b/>
                <w:bCs/>
                <w:sz w:val="16"/>
                <w:szCs w:val="16"/>
                <w:lang w:eastAsia="uk-UA"/>
              </w:rPr>
            </w:pPr>
          </w:p>
        </w:tc>
        <w:tc>
          <w:tcPr>
            <w:tcW w:w="0" w:type="auto"/>
            <w:vMerge/>
            <w:tcBorders>
              <w:top w:val="single" w:sz="6" w:space="0" w:color="000000"/>
              <w:left w:val="single" w:sz="6" w:space="0" w:color="000000"/>
              <w:bottom w:val="nil"/>
              <w:right w:val="single" w:sz="6" w:space="0" w:color="000000"/>
            </w:tcBorders>
            <w:vAlign w:val="center"/>
            <w:hideMark/>
          </w:tcPr>
          <w:p w:rsidR="00452A59" w:rsidRPr="00452A59" w:rsidRDefault="00452A59" w:rsidP="000A66FF">
            <w:pPr>
              <w:tabs>
                <w:tab w:val="left" w:pos="10348"/>
              </w:tabs>
              <w:spacing w:after="0" w:line="240" w:lineRule="auto"/>
              <w:rPr>
                <w:rFonts w:ascii="Times New Roman" w:eastAsia="Times New Roman" w:hAnsi="Times New Roman"/>
                <w:sz w:val="20"/>
                <w:szCs w:val="20"/>
                <w:lang w:eastAsia="uk-UA"/>
              </w:rPr>
            </w:pPr>
          </w:p>
        </w:tc>
        <w:tc>
          <w:tcPr>
            <w:tcW w:w="0" w:type="auto"/>
            <w:vMerge/>
            <w:tcBorders>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p>
        </w:tc>
        <w:tc>
          <w:tcPr>
            <w:tcW w:w="0" w:type="auto"/>
            <w:tcBorders>
              <w:right w:val="single" w:sz="6" w:space="0" w:color="000000"/>
            </w:tcBorders>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p>
        </w:tc>
        <w:tc>
          <w:tcPr>
            <w:tcW w:w="0" w:type="auto"/>
            <w:vMerge/>
            <w:tcBorders>
              <w:bottom w:val="single" w:sz="6" w:space="0" w:color="000000"/>
              <w:right w:val="single" w:sz="12" w:space="0" w:color="000000"/>
            </w:tcBorders>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p>
        </w:tc>
      </w:tr>
      <w:tr w:rsidR="00452A59" w:rsidRPr="00452A59" w:rsidTr="00452A59">
        <w:trPr>
          <w:trHeight w:val="255"/>
        </w:trPr>
        <w:tc>
          <w:tcPr>
            <w:tcW w:w="0" w:type="auto"/>
            <w:gridSpan w:val="6"/>
            <w:tcBorders>
              <w:top w:val="nil"/>
              <w:left w:val="single" w:sz="12"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r w:rsidRPr="00452A59">
              <w:rPr>
                <w:rFonts w:ascii="Arial" w:eastAsia="Times New Roman" w:hAnsi="Arial" w:cs="Arial"/>
                <w:sz w:val="16"/>
                <w:szCs w:val="16"/>
                <w:lang w:eastAsia="uk-UA"/>
              </w:rPr>
              <w:t>  фінансових інвестицій</w:t>
            </w:r>
          </w:p>
        </w:tc>
        <w:tc>
          <w:tcPr>
            <w:tcW w:w="0" w:type="auto"/>
            <w:tcBorders>
              <w:top w:val="nil"/>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3200</w:t>
            </w: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vMerge/>
            <w:tcBorders>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p>
        </w:tc>
        <w:tc>
          <w:tcPr>
            <w:tcW w:w="0" w:type="auto"/>
            <w:tcBorders>
              <w:top w:val="nil"/>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vMerge/>
            <w:tcBorders>
              <w:bottom w:val="single" w:sz="6" w:space="0" w:color="000000"/>
              <w:right w:val="single" w:sz="12" w:space="0" w:color="000000"/>
            </w:tcBorders>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p>
        </w:tc>
      </w:tr>
      <w:tr w:rsidR="00452A59" w:rsidRPr="00452A59" w:rsidTr="00452A59">
        <w:trPr>
          <w:trHeight w:val="255"/>
        </w:trPr>
        <w:tc>
          <w:tcPr>
            <w:tcW w:w="0" w:type="auto"/>
            <w:gridSpan w:val="6"/>
            <w:tcBorders>
              <w:top w:val="single" w:sz="6" w:space="0" w:color="000000"/>
              <w:left w:val="single" w:sz="12"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r w:rsidRPr="00452A59">
              <w:rPr>
                <w:rFonts w:ascii="Arial" w:eastAsia="Times New Roman" w:hAnsi="Arial" w:cs="Arial"/>
                <w:sz w:val="16"/>
                <w:szCs w:val="16"/>
                <w:lang w:eastAsia="uk-UA"/>
              </w:rPr>
              <w:t>  необоротних активів</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3205</w:t>
            </w:r>
          </w:p>
        </w:tc>
        <w:tc>
          <w:tcPr>
            <w:tcW w:w="0" w:type="auto"/>
            <w:tcBorders>
              <w:top w:val="single" w:sz="6" w:space="0" w:color="000000"/>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single" w:sz="6" w:space="0" w:color="000000"/>
              <w:bottom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X</w:t>
            </w:r>
          </w:p>
        </w:tc>
        <w:tc>
          <w:tcPr>
            <w:tcW w:w="0" w:type="auto"/>
            <w:tcBorders>
              <w:top w:val="single" w:sz="6" w:space="0" w:color="000000"/>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single" w:sz="6" w:space="0" w:color="000000"/>
              <w:bottom w:val="single" w:sz="6" w:space="0" w:color="000000"/>
              <w:right w:val="single" w:sz="12"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X</w:t>
            </w:r>
          </w:p>
        </w:tc>
      </w:tr>
      <w:tr w:rsidR="00452A59" w:rsidRPr="00452A59" w:rsidTr="00452A59">
        <w:trPr>
          <w:trHeight w:val="255"/>
        </w:trPr>
        <w:tc>
          <w:tcPr>
            <w:tcW w:w="0" w:type="auto"/>
            <w:gridSpan w:val="6"/>
            <w:tcBorders>
              <w:top w:val="single" w:sz="6" w:space="0" w:color="000000"/>
              <w:left w:val="single" w:sz="12" w:space="0" w:color="000000"/>
              <w:bottom w:val="nil"/>
              <w:right w:val="single" w:sz="6" w:space="0" w:color="000000"/>
            </w:tcBorders>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r w:rsidRPr="00452A59">
              <w:rPr>
                <w:rFonts w:ascii="Arial" w:eastAsia="Times New Roman" w:hAnsi="Arial" w:cs="Arial"/>
                <w:sz w:val="16"/>
                <w:szCs w:val="16"/>
                <w:lang w:eastAsia="uk-UA"/>
              </w:rPr>
              <w:t>Надходження від отриманих:</w:t>
            </w:r>
          </w:p>
        </w:tc>
        <w:tc>
          <w:tcPr>
            <w:tcW w:w="0" w:type="auto"/>
            <w:tcBorders>
              <w:top w:val="single" w:sz="6" w:space="0" w:color="000000"/>
              <w:left w:val="single" w:sz="6" w:space="0" w:color="000000"/>
              <w:bottom w:val="nil"/>
              <w:right w:val="single" w:sz="6" w:space="0" w:color="000000"/>
            </w:tcBorders>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p>
        </w:tc>
        <w:tc>
          <w:tcPr>
            <w:tcW w:w="0" w:type="auto"/>
            <w:vAlign w:val="center"/>
            <w:hideMark/>
          </w:tcPr>
          <w:p w:rsidR="00452A59" w:rsidRPr="00452A59" w:rsidRDefault="00452A59" w:rsidP="000A66FF">
            <w:pPr>
              <w:tabs>
                <w:tab w:val="left" w:pos="10348"/>
              </w:tabs>
              <w:spacing w:after="0" w:line="240" w:lineRule="auto"/>
              <w:rPr>
                <w:rFonts w:ascii="Times New Roman" w:eastAsia="Times New Roman" w:hAnsi="Times New Roman"/>
                <w:sz w:val="20"/>
                <w:szCs w:val="20"/>
                <w:lang w:eastAsia="uk-UA"/>
              </w:rPr>
            </w:pPr>
          </w:p>
        </w:tc>
        <w:tc>
          <w:tcPr>
            <w:tcW w:w="0" w:type="auto"/>
            <w:vMerge w:val="restart"/>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X</w:t>
            </w:r>
          </w:p>
        </w:tc>
        <w:tc>
          <w:tcPr>
            <w:tcW w:w="0" w:type="auto"/>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p>
        </w:tc>
        <w:tc>
          <w:tcPr>
            <w:tcW w:w="0" w:type="auto"/>
            <w:vMerge w:val="restart"/>
            <w:tcBorders>
              <w:top w:val="single" w:sz="6" w:space="0" w:color="000000"/>
              <w:left w:val="single" w:sz="6" w:space="0" w:color="000000"/>
              <w:bottom w:val="single" w:sz="6" w:space="0" w:color="000000"/>
              <w:right w:val="single" w:sz="12"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X</w:t>
            </w:r>
          </w:p>
        </w:tc>
      </w:tr>
      <w:tr w:rsidR="00452A59" w:rsidRPr="00452A59" w:rsidTr="00452A59">
        <w:trPr>
          <w:trHeight w:val="255"/>
        </w:trPr>
        <w:tc>
          <w:tcPr>
            <w:tcW w:w="0" w:type="auto"/>
            <w:gridSpan w:val="6"/>
            <w:tcBorders>
              <w:top w:val="nil"/>
              <w:left w:val="single" w:sz="12"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r w:rsidRPr="00452A59">
              <w:rPr>
                <w:rFonts w:ascii="Arial" w:eastAsia="Times New Roman" w:hAnsi="Arial" w:cs="Arial"/>
                <w:sz w:val="16"/>
                <w:szCs w:val="16"/>
                <w:lang w:eastAsia="uk-UA"/>
              </w:rPr>
              <w:t>  відсотків</w:t>
            </w:r>
          </w:p>
        </w:tc>
        <w:tc>
          <w:tcPr>
            <w:tcW w:w="0" w:type="auto"/>
            <w:tcBorders>
              <w:top w:val="nil"/>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3215</w:t>
            </w:r>
          </w:p>
        </w:tc>
        <w:tc>
          <w:tcPr>
            <w:tcW w:w="0" w:type="auto"/>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p>
        </w:tc>
        <w:tc>
          <w:tcPr>
            <w:tcW w:w="0" w:type="auto"/>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15</w:t>
            </w:r>
          </w:p>
        </w:tc>
        <w:tc>
          <w:tcPr>
            <w:tcW w:w="0" w:type="auto"/>
            <w:vMerge/>
            <w:tcBorders>
              <w:top w:val="single" w:sz="6" w:space="0" w:color="000000"/>
              <w:left w:val="single" w:sz="6" w:space="0" w:color="000000"/>
              <w:bottom w:val="single" w:sz="6" w:space="0" w:color="000000"/>
              <w:right w:val="single" w:sz="12" w:space="0" w:color="000000"/>
            </w:tcBorders>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p>
        </w:tc>
      </w:tr>
      <w:tr w:rsidR="00452A59" w:rsidRPr="00452A59" w:rsidTr="00452A59">
        <w:trPr>
          <w:trHeight w:val="255"/>
        </w:trPr>
        <w:tc>
          <w:tcPr>
            <w:tcW w:w="0" w:type="auto"/>
            <w:gridSpan w:val="6"/>
            <w:tcBorders>
              <w:top w:val="single" w:sz="6" w:space="0" w:color="000000"/>
              <w:left w:val="single" w:sz="12"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r w:rsidRPr="00452A59">
              <w:rPr>
                <w:rFonts w:ascii="Arial" w:eastAsia="Times New Roman" w:hAnsi="Arial" w:cs="Arial"/>
                <w:sz w:val="16"/>
                <w:szCs w:val="16"/>
                <w:lang w:eastAsia="uk-UA"/>
              </w:rPr>
              <w:t>  дивідендів</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3220</w:t>
            </w:r>
          </w:p>
        </w:tc>
        <w:tc>
          <w:tcPr>
            <w:tcW w:w="0" w:type="auto"/>
            <w:tcBorders>
              <w:top w:val="single" w:sz="6" w:space="0" w:color="000000"/>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X</w:t>
            </w:r>
          </w:p>
        </w:tc>
        <w:tc>
          <w:tcPr>
            <w:tcW w:w="0" w:type="auto"/>
            <w:tcBorders>
              <w:top w:val="single" w:sz="6" w:space="0" w:color="000000"/>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single" w:sz="6" w:space="0" w:color="000000"/>
              <w:bottom w:val="single" w:sz="6" w:space="0" w:color="000000"/>
              <w:right w:val="single" w:sz="12"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X</w:t>
            </w:r>
          </w:p>
        </w:tc>
      </w:tr>
      <w:tr w:rsidR="00452A59" w:rsidRPr="00452A59" w:rsidTr="00452A59">
        <w:trPr>
          <w:trHeight w:val="255"/>
        </w:trPr>
        <w:tc>
          <w:tcPr>
            <w:tcW w:w="0" w:type="auto"/>
            <w:gridSpan w:val="6"/>
            <w:tcBorders>
              <w:top w:val="single" w:sz="6" w:space="0" w:color="000000"/>
              <w:left w:val="single" w:sz="12"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r w:rsidRPr="00452A59">
              <w:rPr>
                <w:rFonts w:ascii="Arial" w:eastAsia="Times New Roman" w:hAnsi="Arial" w:cs="Arial"/>
                <w:sz w:val="16"/>
                <w:szCs w:val="16"/>
                <w:lang w:eastAsia="uk-UA"/>
              </w:rPr>
              <w:t>Надходження від деривативів</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3225</w:t>
            </w:r>
          </w:p>
        </w:tc>
        <w:tc>
          <w:tcPr>
            <w:tcW w:w="0" w:type="auto"/>
            <w:tcBorders>
              <w:top w:val="single" w:sz="6" w:space="0" w:color="000000"/>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X</w:t>
            </w:r>
          </w:p>
        </w:tc>
        <w:tc>
          <w:tcPr>
            <w:tcW w:w="0" w:type="auto"/>
            <w:tcBorders>
              <w:top w:val="single" w:sz="6" w:space="0" w:color="000000"/>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single" w:sz="6" w:space="0" w:color="000000"/>
              <w:bottom w:val="single" w:sz="6" w:space="0" w:color="000000"/>
              <w:right w:val="single" w:sz="12"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X</w:t>
            </w:r>
          </w:p>
        </w:tc>
      </w:tr>
      <w:tr w:rsidR="00452A59" w:rsidRPr="00452A59" w:rsidTr="00452A59">
        <w:tc>
          <w:tcPr>
            <w:tcW w:w="0" w:type="auto"/>
            <w:gridSpan w:val="6"/>
            <w:tcBorders>
              <w:top w:val="single" w:sz="6" w:space="0" w:color="000000"/>
              <w:left w:val="single" w:sz="12" w:space="0" w:color="000000"/>
              <w:bottom w:val="single" w:sz="6" w:space="0" w:color="000000"/>
              <w:right w:val="single" w:sz="6" w:space="0" w:color="000000"/>
            </w:tcBorders>
            <w:shd w:val="clear" w:color="auto" w:fill="E1E1E1"/>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r w:rsidRPr="00452A59">
              <w:rPr>
                <w:rFonts w:ascii="Arial" w:eastAsia="Times New Roman" w:hAnsi="Arial" w:cs="Arial"/>
                <w:sz w:val="16"/>
                <w:szCs w:val="16"/>
                <w:lang w:eastAsia="uk-UA"/>
              </w:rPr>
              <w:t>Надходження від погашення позик</w:t>
            </w:r>
          </w:p>
        </w:tc>
        <w:tc>
          <w:tcPr>
            <w:tcW w:w="0" w:type="auto"/>
            <w:tcBorders>
              <w:top w:val="single" w:sz="6" w:space="0" w:color="000000"/>
              <w:left w:val="single" w:sz="6" w:space="0" w:color="000000"/>
              <w:bottom w:val="single" w:sz="6" w:space="0" w:color="000000"/>
              <w:right w:val="single" w:sz="6" w:space="0" w:color="000000"/>
            </w:tcBorders>
            <w:shd w:val="clear" w:color="auto" w:fill="E1E1E1"/>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3230</w:t>
            </w:r>
          </w:p>
        </w:tc>
        <w:tc>
          <w:tcPr>
            <w:tcW w:w="0" w:type="auto"/>
            <w:tcBorders>
              <w:top w:val="single" w:sz="6" w:space="0" w:color="000000"/>
              <w:left w:val="single" w:sz="6" w:space="0" w:color="000000"/>
              <w:bottom w:val="single" w:sz="6" w:space="0" w:color="000000"/>
              <w:right w:val="single" w:sz="6" w:space="0" w:color="000000"/>
            </w:tcBorders>
            <w:shd w:val="clear" w:color="auto" w:fill="FFFFE1"/>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X</w:t>
            </w:r>
          </w:p>
        </w:tc>
        <w:tc>
          <w:tcPr>
            <w:tcW w:w="0" w:type="auto"/>
            <w:tcBorders>
              <w:top w:val="single" w:sz="6" w:space="0" w:color="000000"/>
              <w:left w:val="single" w:sz="6" w:space="0" w:color="000000"/>
              <w:bottom w:val="single" w:sz="6" w:space="0" w:color="000000"/>
              <w:right w:val="single" w:sz="6" w:space="0" w:color="000000"/>
            </w:tcBorders>
            <w:shd w:val="clear" w:color="auto" w:fill="FFFFE1"/>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single" w:sz="6" w:space="0" w:color="000000"/>
              <w:bottom w:val="single" w:sz="6" w:space="0" w:color="000000"/>
              <w:right w:val="single" w:sz="12"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X</w:t>
            </w:r>
          </w:p>
        </w:tc>
      </w:tr>
      <w:tr w:rsidR="00452A59" w:rsidRPr="00452A59" w:rsidTr="00452A59">
        <w:tc>
          <w:tcPr>
            <w:tcW w:w="0" w:type="auto"/>
            <w:gridSpan w:val="6"/>
            <w:tcBorders>
              <w:top w:val="single" w:sz="6" w:space="0" w:color="000000"/>
              <w:left w:val="single" w:sz="12" w:space="0" w:color="000000"/>
              <w:bottom w:val="single" w:sz="6" w:space="0" w:color="000000"/>
              <w:right w:val="single" w:sz="6" w:space="0" w:color="000000"/>
            </w:tcBorders>
            <w:shd w:val="clear" w:color="auto" w:fill="E1E1E1"/>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r w:rsidRPr="00452A59">
              <w:rPr>
                <w:rFonts w:ascii="Arial" w:eastAsia="Times New Roman" w:hAnsi="Arial" w:cs="Arial"/>
                <w:sz w:val="16"/>
                <w:szCs w:val="16"/>
                <w:lang w:eastAsia="uk-UA"/>
              </w:rPr>
              <w:t xml:space="preserve">Надходження від вибуття дочірнього підприємства та іншої  </w:t>
            </w:r>
            <w:r w:rsidRPr="00452A59">
              <w:rPr>
                <w:rFonts w:ascii="Arial" w:eastAsia="Times New Roman" w:hAnsi="Arial" w:cs="Arial"/>
                <w:sz w:val="16"/>
                <w:szCs w:val="16"/>
                <w:lang w:eastAsia="uk-UA"/>
              </w:rPr>
              <w:br/>
              <w:t>господарської одиниці</w:t>
            </w:r>
          </w:p>
        </w:tc>
        <w:tc>
          <w:tcPr>
            <w:tcW w:w="0" w:type="auto"/>
            <w:tcBorders>
              <w:top w:val="single" w:sz="6" w:space="0" w:color="000000"/>
              <w:left w:val="single" w:sz="6" w:space="0" w:color="000000"/>
              <w:bottom w:val="single" w:sz="6" w:space="0" w:color="000000"/>
              <w:right w:val="single" w:sz="6" w:space="0" w:color="000000"/>
            </w:tcBorders>
            <w:shd w:val="clear" w:color="auto" w:fill="E1E1E1"/>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3235</w:t>
            </w:r>
          </w:p>
        </w:tc>
        <w:tc>
          <w:tcPr>
            <w:tcW w:w="0" w:type="auto"/>
            <w:tcBorders>
              <w:top w:val="single" w:sz="6" w:space="0" w:color="000000"/>
              <w:left w:val="single" w:sz="6" w:space="0" w:color="000000"/>
              <w:bottom w:val="single" w:sz="6" w:space="0" w:color="000000"/>
              <w:right w:val="single" w:sz="6" w:space="0" w:color="000000"/>
            </w:tcBorders>
            <w:shd w:val="clear" w:color="auto" w:fill="FFFFE1"/>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X</w:t>
            </w:r>
          </w:p>
        </w:tc>
        <w:tc>
          <w:tcPr>
            <w:tcW w:w="0" w:type="auto"/>
            <w:tcBorders>
              <w:top w:val="single" w:sz="6" w:space="0" w:color="000000"/>
              <w:left w:val="single" w:sz="6" w:space="0" w:color="000000"/>
              <w:bottom w:val="single" w:sz="6" w:space="0" w:color="000000"/>
              <w:right w:val="single" w:sz="6" w:space="0" w:color="000000"/>
            </w:tcBorders>
            <w:shd w:val="clear" w:color="auto" w:fill="FFFFE1"/>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single" w:sz="6" w:space="0" w:color="000000"/>
              <w:bottom w:val="single" w:sz="6" w:space="0" w:color="000000"/>
              <w:right w:val="single" w:sz="12"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X</w:t>
            </w:r>
          </w:p>
        </w:tc>
      </w:tr>
      <w:tr w:rsidR="00452A59" w:rsidRPr="00452A59" w:rsidTr="00452A59">
        <w:trPr>
          <w:trHeight w:val="255"/>
        </w:trPr>
        <w:tc>
          <w:tcPr>
            <w:tcW w:w="0" w:type="auto"/>
            <w:gridSpan w:val="6"/>
            <w:tcBorders>
              <w:top w:val="single" w:sz="6" w:space="0" w:color="000000"/>
              <w:left w:val="single" w:sz="12"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r w:rsidRPr="00452A59">
              <w:rPr>
                <w:rFonts w:ascii="Arial" w:eastAsia="Times New Roman" w:hAnsi="Arial" w:cs="Arial"/>
                <w:sz w:val="16"/>
                <w:szCs w:val="16"/>
                <w:lang w:eastAsia="uk-UA"/>
              </w:rPr>
              <w:t>Інші надходження</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3250</w:t>
            </w:r>
          </w:p>
        </w:tc>
        <w:tc>
          <w:tcPr>
            <w:tcW w:w="0" w:type="auto"/>
            <w:tcBorders>
              <w:top w:val="single" w:sz="6" w:space="0" w:color="000000"/>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X</w:t>
            </w:r>
          </w:p>
        </w:tc>
        <w:tc>
          <w:tcPr>
            <w:tcW w:w="0" w:type="auto"/>
            <w:tcBorders>
              <w:top w:val="single" w:sz="6" w:space="0" w:color="000000"/>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single" w:sz="6" w:space="0" w:color="000000"/>
              <w:bottom w:val="single" w:sz="6" w:space="0" w:color="000000"/>
              <w:right w:val="single" w:sz="12"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X</w:t>
            </w:r>
          </w:p>
        </w:tc>
      </w:tr>
      <w:tr w:rsidR="00452A59" w:rsidRPr="00452A59" w:rsidTr="00452A59">
        <w:trPr>
          <w:trHeight w:val="255"/>
        </w:trPr>
        <w:tc>
          <w:tcPr>
            <w:tcW w:w="0" w:type="auto"/>
            <w:gridSpan w:val="6"/>
            <w:tcBorders>
              <w:top w:val="single" w:sz="6" w:space="0" w:color="000000"/>
              <w:left w:val="single" w:sz="12" w:space="0" w:color="000000"/>
              <w:bottom w:val="nil"/>
              <w:right w:val="single" w:sz="6" w:space="0" w:color="000000"/>
            </w:tcBorders>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r w:rsidRPr="00452A59">
              <w:rPr>
                <w:rFonts w:ascii="Arial" w:eastAsia="Times New Roman" w:hAnsi="Arial" w:cs="Arial"/>
                <w:sz w:val="16"/>
                <w:szCs w:val="16"/>
                <w:lang w:eastAsia="uk-UA"/>
              </w:rPr>
              <w:t>Витрачання на придбання:</w:t>
            </w:r>
          </w:p>
        </w:tc>
        <w:tc>
          <w:tcPr>
            <w:tcW w:w="0" w:type="auto"/>
            <w:tcBorders>
              <w:top w:val="single" w:sz="6" w:space="0" w:color="000000"/>
              <w:left w:val="single" w:sz="6" w:space="0" w:color="000000"/>
              <w:bottom w:val="nil"/>
              <w:right w:val="single" w:sz="6" w:space="0" w:color="000000"/>
            </w:tcBorders>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p>
        </w:tc>
        <w:tc>
          <w:tcPr>
            <w:tcW w:w="0" w:type="auto"/>
            <w:vMerge w:val="restart"/>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X</w:t>
            </w:r>
          </w:p>
        </w:tc>
        <w:tc>
          <w:tcPr>
            <w:tcW w:w="0" w:type="auto"/>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p>
        </w:tc>
        <w:tc>
          <w:tcPr>
            <w:tcW w:w="0" w:type="auto"/>
            <w:vMerge w:val="restart"/>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X</w:t>
            </w:r>
          </w:p>
        </w:tc>
        <w:tc>
          <w:tcPr>
            <w:tcW w:w="0" w:type="auto"/>
            <w:tcBorders>
              <w:top w:val="single" w:sz="6" w:space="0" w:color="000000"/>
              <w:left w:val="single" w:sz="6" w:space="0" w:color="000000"/>
              <w:bottom w:val="nil"/>
              <w:right w:val="single" w:sz="12"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p>
        </w:tc>
      </w:tr>
      <w:tr w:rsidR="00452A59" w:rsidRPr="00452A59" w:rsidTr="00452A59">
        <w:trPr>
          <w:trHeight w:val="255"/>
        </w:trPr>
        <w:tc>
          <w:tcPr>
            <w:tcW w:w="0" w:type="auto"/>
            <w:gridSpan w:val="6"/>
            <w:tcBorders>
              <w:top w:val="nil"/>
              <w:left w:val="single" w:sz="12"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r w:rsidRPr="00452A59">
              <w:rPr>
                <w:rFonts w:ascii="Arial" w:eastAsia="Times New Roman" w:hAnsi="Arial" w:cs="Arial"/>
                <w:sz w:val="16"/>
                <w:szCs w:val="16"/>
                <w:lang w:eastAsia="uk-UA"/>
              </w:rPr>
              <w:t>  фінансових інвестицій</w:t>
            </w:r>
          </w:p>
        </w:tc>
        <w:tc>
          <w:tcPr>
            <w:tcW w:w="0" w:type="auto"/>
            <w:tcBorders>
              <w:top w:val="nil"/>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3255</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p>
        </w:tc>
        <w:tc>
          <w:tcPr>
            <w:tcW w:w="0" w:type="auto"/>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p>
        </w:tc>
        <w:tc>
          <w:tcPr>
            <w:tcW w:w="0" w:type="auto"/>
            <w:tcBorders>
              <w:bottom w:val="single" w:sz="6" w:space="0" w:color="000000"/>
              <w:right w:val="single" w:sz="12"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r>
      <w:tr w:rsidR="00452A59" w:rsidRPr="00452A59" w:rsidTr="00452A59">
        <w:trPr>
          <w:trHeight w:val="255"/>
        </w:trPr>
        <w:tc>
          <w:tcPr>
            <w:tcW w:w="0" w:type="auto"/>
            <w:gridSpan w:val="6"/>
            <w:tcBorders>
              <w:top w:val="single" w:sz="6" w:space="0" w:color="000000"/>
              <w:left w:val="single" w:sz="12"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r w:rsidRPr="00452A59">
              <w:rPr>
                <w:rFonts w:ascii="Arial" w:eastAsia="Times New Roman" w:hAnsi="Arial" w:cs="Arial"/>
                <w:sz w:val="16"/>
                <w:szCs w:val="16"/>
                <w:lang w:eastAsia="uk-UA"/>
              </w:rPr>
              <w:t>  необоротних активів</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3260</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X</w:t>
            </w:r>
          </w:p>
        </w:tc>
        <w:tc>
          <w:tcPr>
            <w:tcW w:w="0" w:type="auto"/>
            <w:tcBorders>
              <w:top w:val="single" w:sz="6" w:space="0" w:color="000000"/>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X</w:t>
            </w:r>
          </w:p>
        </w:tc>
        <w:tc>
          <w:tcPr>
            <w:tcW w:w="0" w:type="auto"/>
            <w:tcBorders>
              <w:top w:val="single" w:sz="6" w:space="0" w:color="000000"/>
              <w:left w:val="single" w:sz="6" w:space="0" w:color="000000"/>
              <w:bottom w:val="single" w:sz="6" w:space="0" w:color="000000"/>
              <w:right w:val="single" w:sz="12"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r>
      <w:tr w:rsidR="00452A59" w:rsidRPr="00452A59" w:rsidTr="00452A59">
        <w:trPr>
          <w:trHeight w:val="255"/>
        </w:trPr>
        <w:tc>
          <w:tcPr>
            <w:tcW w:w="0" w:type="auto"/>
            <w:gridSpan w:val="6"/>
            <w:tcBorders>
              <w:top w:val="single" w:sz="6" w:space="0" w:color="000000"/>
              <w:left w:val="single" w:sz="12"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r w:rsidRPr="00452A59">
              <w:rPr>
                <w:rFonts w:ascii="Arial" w:eastAsia="Times New Roman" w:hAnsi="Arial" w:cs="Arial"/>
                <w:sz w:val="16"/>
                <w:szCs w:val="16"/>
                <w:lang w:eastAsia="uk-UA"/>
              </w:rPr>
              <w:t>Виплати за деривативами</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3270</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X</w:t>
            </w:r>
          </w:p>
        </w:tc>
        <w:tc>
          <w:tcPr>
            <w:tcW w:w="0" w:type="auto"/>
            <w:tcBorders>
              <w:top w:val="single" w:sz="6" w:space="0" w:color="000000"/>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X</w:t>
            </w:r>
          </w:p>
        </w:tc>
        <w:tc>
          <w:tcPr>
            <w:tcW w:w="0" w:type="auto"/>
            <w:tcBorders>
              <w:top w:val="single" w:sz="6" w:space="0" w:color="000000"/>
              <w:left w:val="single" w:sz="6" w:space="0" w:color="000000"/>
              <w:bottom w:val="single" w:sz="6" w:space="0" w:color="000000"/>
              <w:right w:val="single" w:sz="12"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r>
      <w:tr w:rsidR="00452A59" w:rsidRPr="00452A59" w:rsidTr="00452A59">
        <w:tc>
          <w:tcPr>
            <w:tcW w:w="0" w:type="auto"/>
            <w:gridSpan w:val="6"/>
            <w:tcBorders>
              <w:top w:val="single" w:sz="6" w:space="0" w:color="000000"/>
              <w:left w:val="single" w:sz="12" w:space="0" w:color="000000"/>
              <w:bottom w:val="single" w:sz="6" w:space="0" w:color="000000"/>
              <w:right w:val="single" w:sz="6" w:space="0" w:color="000000"/>
            </w:tcBorders>
            <w:shd w:val="clear" w:color="auto" w:fill="E1E1E1"/>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r w:rsidRPr="00452A59">
              <w:rPr>
                <w:rFonts w:ascii="Arial" w:eastAsia="Times New Roman" w:hAnsi="Arial" w:cs="Arial"/>
                <w:sz w:val="16"/>
                <w:szCs w:val="16"/>
                <w:lang w:eastAsia="uk-UA"/>
              </w:rPr>
              <w:t>Витрачання на надання позик</w:t>
            </w:r>
          </w:p>
        </w:tc>
        <w:tc>
          <w:tcPr>
            <w:tcW w:w="0" w:type="auto"/>
            <w:tcBorders>
              <w:top w:val="single" w:sz="6" w:space="0" w:color="000000"/>
              <w:left w:val="single" w:sz="6" w:space="0" w:color="000000"/>
              <w:bottom w:val="single" w:sz="6" w:space="0" w:color="000000"/>
              <w:right w:val="single" w:sz="6" w:space="0" w:color="000000"/>
            </w:tcBorders>
            <w:shd w:val="clear" w:color="auto" w:fill="E1E1E1"/>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3275</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X</w:t>
            </w:r>
          </w:p>
        </w:tc>
        <w:tc>
          <w:tcPr>
            <w:tcW w:w="0" w:type="auto"/>
            <w:tcBorders>
              <w:top w:val="single" w:sz="6" w:space="0" w:color="000000"/>
              <w:left w:val="single" w:sz="6" w:space="0" w:color="000000"/>
              <w:bottom w:val="single" w:sz="6" w:space="0" w:color="000000"/>
              <w:right w:val="single" w:sz="6" w:space="0" w:color="000000"/>
            </w:tcBorders>
            <w:shd w:val="clear" w:color="auto" w:fill="FFFFE1"/>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X</w:t>
            </w:r>
          </w:p>
        </w:tc>
        <w:tc>
          <w:tcPr>
            <w:tcW w:w="0" w:type="auto"/>
            <w:tcBorders>
              <w:top w:val="single" w:sz="6" w:space="0" w:color="000000"/>
              <w:left w:val="single" w:sz="6" w:space="0" w:color="000000"/>
              <w:bottom w:val="single" w:sz="6" w:space="0" w:color="000000"/>
              <w:right w:val="single" w:sz="12" w:space="0" w:color="000000"/>
            </w:tcBorders>
            <w:shd w:val="clear" w:color="auto" w:fill="FFFFE1"/>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r>
      <w:tr w:rsidR="00452A59" w:rsidRPr="00452A59" w:rsidTr="00452A59">
        <w:tc>
          <w:tcPr>
            <w:tcW w:w="0" w:type="auto"/>
            <w:gridSpan w:val="6"/>
            <w:tcBorders>
              <w:top w:val="single" w:sz="6" w:space="0" w:color="000000"/>
              <w:left w:val="single" w:sz="12" w:space="0" w:color="000000"/>
              <w:bottom w:val="single" w:sz="6" w:space="0" w:color="000000"/>
              <w:right w:val="single" w:sz="6" w:space="0" w:color="000000"/>
            </w:tcBorders>
            <w:shd w:val="clear" w:color="auto" w:fill="E1E1E1"/>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r w:rsidRPr="00452A59">
              <w:rPr>
                <w:rFonts w:ascii="Arial" w:eastAsia="Times New Roman" w:hAnsi="Arial" w:cs="Arial"/>
                <w:sz w:val="16"/>
                <w:szCs w:val="16"/>
                <w:lang w:eastAsia="uk-UA"/>
              </w:rPr>
              <w:t xml:space="preserve">Витрачання на придбання дочірнього підприємства та іншої </w:t>
            </w:r>
            <w:r w:rsidRPr="00452A59">
              <w:rPr>
                <w:rFonts w:ascii="Arial" w:eastAsia="Times New Roman" w:hAnsi="Arial" w:cs="Arial"/>
                <w:sz w:val="16"/>
                <w:szCs w:val="16"/>
                <w:lang w:eastAsia="uk-UA"/>
              </w:rPr>
              <w:br/>
              <w:t>господарської одиниці</w:t>
            </w:r>
          </w:p>
        </w:tc>
        <w:tc>
          <w:tcPr>
            <w:tcW w:w="0" w:type="auto"/>
            <w:tcBorders>
              <w:top w:val="single" w:sz="6" w:space="0" w:color="000000"/>
              <w:left w:val="single" w:sz="6" w:space="0" w:color="000000"/>
              <w:bottom w:val="single" w:sz="6" w:space="0" w:color="000000"/>
              <w:right w:val="single" w:sz="6" w:space="0" w:color="000000"/>
            </w:tcBorders>
            <w:shd w:val="clear" w:color="auto" w:fill="E1E1E1"/>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3280</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X</w:t>
            </w:r>
          </w:p>
        </w:tc>
        <w:tc>
          <w:tcPr>
            <w:tcW w:w="0" w:type="auto"/>
            <w:tcBorders>
              <w:top w:val="single" w:sz="6" w:space="0" w:color="000000"/>
              <w:left w:val="single" w:sz="6" w:space="0" w:color="000000"/>
              <w:bottom w:val="single" w:sz="6" w:space="0" w:color="000000"/>
              <w:right w:val="single" w:sz="6" w:space="0" w:color="000000"/>
            </w:tcBorders>
            <w:shd w:val="clear" w:color="auto" w:fill="FFFFE1"/>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X</w:t>
            </w:r>
          </w:p>
        </w:tc>
        <w:tc>
          <w:tcPr>
            <w:tcW w:w="0" w:type="auto"/>
            <w:tcBorders>
              <w:top w:val="single" w:sz="6" w:space="0" w:color="000000"/>
              <w:left w:val="single" w:sz="6" w:space="0" w:color="000000"/>
              <w:bottom w:val="single" w:sz="6" w:space="0" w:color="000000"/>
              <w:right w:val="single" w:sz="12" w:space="0" w:color="000000"/>
            </w:tcBorders>
            <w:shd w:val="clear" w:color="auto" w:fill="FFFFE1"/>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r>
      <w:tr w:rsidR="00452A59" w:rsidRPr="00452A59" w:rsidTr="00452A59">
        <w:trPr>
          <w:trHeight w:val="255"/>
        </w:trPr>
        <w:tc>
          <w:tcPr>
            <w:tcW w:w="0" w:type="auto"/>
            <w:gridSpan w:val="6"/>
            <w:tcBorders>
              <w:top w:val="single" w:sz="6" w:space="0" w:color="000000"/>
              <w:left w:val="single" w:sz="12"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r w:rsidRPr="00452A59">
              <w:rPr>
                <w:rFonts w:ascii="Arial" w:eastAsia="Times New Roman" w:hAnsi="Arial" w:cs="Arial"/>
                <w:sz w:val="16"/>
                <w:szCs w:val="16"/>
                <w:lang w:eastAsia="uk-UA"/>
              </w:rPr>
              <w:t>Інші платежі</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3290</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X</w:t>
            </w:r>
          </w:p>
        </w:tc>
        <w:tc>
          <w:tcPr>
            <w:tcW w:w="0" w:type="auto"/>
            <w:tcBorders>
              <w:top w:val="single" w:sz="6" w:space="0" w:color="000000"/>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X</w:t>
            </w:r>
          </w:p>
        </w:tc>
        <w:tc>
          <w:tcPr>
            <w:tcW w:w="0" w:type="auto"/>
            <w:tcBorders>
              <w:top w:val="single" w:sz="6" w:space="0" w:color="000000"/>
              <w:left w:val="single" w:sz="6" w:space="0" w:color="000000"/>
              <w:bottom w:val="single" w:sz="6" w:space="0" w:color="000000"/>
              <w:right w:val="single" w:sz="12"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r>
      <w:tr w:rsidR="00452A59" w:rsidRPr="00452A59" w:rsidTr="00452A59">
        <w:trPr>
          <w:trHeight w:val="255"/>
        </w:trPr>
        <w:tc>
          <w:tcPr>
            <w:tcW w:w="0" w:type="auto"/>
            <w:gridSpan w:val="6"/>
            <w:tcBorders>
              <w:top w:val="single" w:sz="6" w:space="0" w:color="000000"/>
              <w:left w:val="single" w:sz="12"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rPr>
                <w:rFonts w:ascii="Arial" w:eastAsia="Times New Roman" w:hAnsi="Arial" w:cs="Arial"/>
                <w:b/>
                <w:bCs/>
                <w:sz w:val="16"/>
                <w:szCs w:val="16"/>
                <w:lang w:eastAsia="uk-UA"/>
              </w:rPr>
            </w:pPr>
            <w:r w:rsidRPr="00452A59">
              <w:rPr>
                <w:rFonts w:ascii="Arial" w:eastAsia="Times New Roman" w:hAnsi="Arial" w:cs="Arial"/>
                <w:b/>
                <w:bCs/>
                <w:sz w:val="16"/>
                <w:szCs w:val="16"/>
                <w:lang w:eastAsia="uk-UA"/>
              </w:rPr>
              <w:t>Чистий рух коштів від інвестиційної діяльності</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b/>
                <w:bCs/>
                <w:sz w:val="16"/>
                <w:szCs w:val="16"/>
                <w:lang w:eastAsia="uk-UA"/>
              </w:rPr>
            </w:pPr>
            <w:r w:rsidRPr="00452A59">
              <w:rPr>
                <w:rFonts w:ascii="Arial" w:eastAsia="Times New Roman" w:hAnsi="Arial" w:cs="Arial"/>
                <w:b/>
                <w:bCs/>
                <w:sz w:val="16"/>
                <w:szCs w:val="16"/>
                <w:lang w:eastAsia="uk-UA"/>
              </w:rPr>
              <w:t>3295</w:t>
            </w:r>
          </w:p>
        </w:tc>
        <w:tc>
          <w:tcPr>
            <w:tcW w:w="0" w:type="auto"/>
            <w:tcBorders>
              <w:top w:val="single" w:sz="6" w:space="0" w:color="000000"/>
              <w:left w:val="single" w:sz="6" w:space="0" w:color="000000"/>
              <w:bottom w:val="single" w:sz="6" w:space="0" w:color="000000"/>
              <w:right w:val="single" w:sz="6" w:space="0" w:color="000000"/>
            </w:tcBorders>
            <w:shd w:val="clear" w:color="auto" w:fill="C0DCC0"/>
            <w:vAlign w:val="center"/>
            <w:hideMark/>
          </w:tcPr>
          <w:p w:rsidR="00452A59" w:rsidRPr="00452A59" w:rsidRDefault="00452A59" w:rsidP="000A66FF">
            <w:pPr>
              <w:tabs>
                <w:tab w:val="left" w:pos="10348"/>
              </w:tabs>
              <w:spacing w:after="0" w:line="240" w:lineRule="auto"/>
              <w:jc w:val="right"/>
              <w:rPr>
                <w:rFonts w:ascii="Arial" w:eastAsia="Times New Roman" w:hAnsi="Arial" w:cs="Arial"/>
                <w:b/>
                <w:bCs/>
                <w:sz w:val="16"/>
                <w:szCs w:val="16"/>
                <w:lang w:eastAsia="uk-UA"/>
              </w:rPr>
            </w:pPr>
            <w:r w:rsidRPr="00452A59">
              <w:rPr>
                <w:rFonts w:ascii="Arial" w:eastAsia="Times New Roman" w:hAnsi="Arial" w:cs="Arial"/>
                <w:b/>
                <w:bCs/>
                <w:sz w:val="16"/>
                <w:szCs w:val="16"/>
                <w:lang w:eastAsia="uk-UA"/>
              </w:rPr>
              <w:t>-</w:t>
            </w:r>
          </w:p>
        </w:tc>
        <w:tc>
          <w:tcPr>
            <w:tcW w:w="0" w:type="auto"/>
            <w:tcBorders>
              <w:top w:val="single" w:sz="6" w:space="0" w:color="000000"/>
              <w:left w:val="single" w:sz="6" w:space="0" w:color="000000"/>
              <w:bottom w:val="single" w:sz="6" w:space="0" w:color="000000"/>
              <w:right w:val="single" w:sz="6" w:space="0" w:color="000000"/>
            </w:tcBorders>
            <w:shd w:val="clear" w:color="auto" w:fill="C0DCC0"/>
            <w:vAlign w:val="center"/>
            <w:hideMark/>
          </w:tcPr>
          <w:p w:rsidR="00452A59" w:rsidRPr="00452A59" w:rsidRDefault="00452A59" w:rsidP="000A66FF">
            <w:pPr>
              <w:tabs>
                <w:tab w:val="left" w:pos="10348"/>
              </w:tabs>
              <w:spacing w:after="0" w:line="240" w:lineRule="auto"/>
              <w:jc w:val="right"/>
              <w:rPr>
                <w:rFonts w:ascii="Arial" w:eastAsia="Times New Roman" w:hAnsi="Arial" w:cs="Arial"/>
                <w:b/>
                <w:bCs/>
                <w:sz w:val="16"/>
                <w:szCs w:val="16"/>
                <w:lang w:eastAsia="uk-UA"/>
              </w:rPr>
            </w:pPr>
            <w:r w:rsidRPr="00452A59">
              <w:rPr>
                <w:rFonts w:ascii="Arial" w:eastAsia="Times New Roman" w:hAnsi="Arial" w:cs="Arial"/>
                <w:b/>
                <w:bCs/>
                <w:sz w:val="16"/>
                <w:szCs w:val="16"/>
                <w:lang w:eastAsia="uk-UA"/>
              </w:rPr>
              <w:t>-</w:t>
            </w:r>
          </w:p>
        </w:tc>
        <w:tc>
          <w:tcPr>
            <w:tcW w:w="0" w:type="auto"/>
            <w:tcBorders>
              <w:top w:val="single" w:sz="6" w:space="0" w:color="000000"/>
              <w:left w:val="single" w:sz="6" w:space="0" w:color="000000"/>
              <w:bottom w:val="single" w:sz="6" w:space="0" w:color="000000"/>
              <w:right w:val="single" w:sz="6" w:space="0" w:color="000000"/>
            </w:tcBorders>
            <w:shd w:val="clear" w:color="auto" w:fill="C0DCC0"/>
            <w:vAlign w:val="center"/>
            <w:hideMark/>
          </w:tcPr>
          <w:p w:rsidR="00452A59" w:rsidRPr="00452A59" w:rsidRDefault="00452A59" w:rsidP="000A66FF">
            <w:pPr>
              <w:tabs>
                <w:tab w:val="left" w:pos="10348"/>
              </w:tabs>
              <w:spacing w:after="0" w:line="240" w:lineRule="auto"/>
              <w:jc w:val="right"/>
              <w:rPr>
                <w:rFonts w:ascii="Arial" w:eastAsia="Times New Roman" w:hAnsi="Arial" w:cs="Arial"/>
                <w:b/>
                <w:bCs/>
                <w:sz w:val="16"/>
                <w:szCs w:val="16"/>
                <w:lang w:eastAsia="uk-UA"/>
              </w:rPr>
            </w:pPr>
            <w:r w:rsidRPr="00452A59">
              <w:rPr>
                <w:rFonts w:ascii="Arial" w:eastAsia="Times New Roman" w:hAnsi="Arial" w:cs="Arial"/>
                <w:b/>
                <w:bCs/>
                <w:sz w:val="16"/>
                <w:szCs w:val="16"/>
                <w:lang w:eastAsia="uk-UA"/>
              </w:rPr>
              <w:t>15</w:t>
            </w:r>
          </w:p>
        </w:tc>
        <w:tc>
          <w:tcPr>
            <w:tcW w:w="0" w:type="auto"/>
            <w:tcBorders>
              <w:top w:val="single" w:sz="6" w:space="0" w:color="000000"/>
              <w:left w:val="single" w:sz="6" w:space="0" w:color="000000"/>
              <w:bottom w:val="single" w:sz="6" w:space="0" w:color="000000"/>
              <w:right w:val="single" w:sz="12" w:space="0" w:color="000000"/>
            </w:tcBorders>
            <w:shd w:val="clear" w:color="auto" w:fill="C0DCC0"/>
            <w:vAlign w:val="center"/>
            <w:hideMark/>
          </w:tcPr>
          <w:p w:rsidR="00452A59" w:rsidRPr="00452A59" w:rsidRDefault="00452A59" w:rsidP="000A66FF">
            <w:pPr>
              <w:tabs>
                <w:tab w:val="left" w:pos="10348"/>
              </w:tabs>
              <w:spacing w:after="0" w:line="240" w:lineRule="auto"/>
              <w:jc w:val="right"/>
              <w:rPr>
                <w:rFonts w:ascii="Arial" w:eastAsia="Times New Roman" w:hAnsi="Arial" w:cs="Arial"/>
                <w:b/>
                <w:bCs/>
                <w:sz w:val="16"/>
                <w:szCs w:val="16"/>
                <w:lang w:eastAsia="uk-UA"/>
              </w:rPr>
            </w:pPr>
            <w:r w:rsidRPr="00452A59">
              <w:rPr>
                <w:rFonts w:ascii="Arial" w:eastAsia="Times New Roman" w:hAnsi="Arial" w:cs="Arial"/>
                <w:b/>
                <w:bCs/>
                <w:sz w:val="16"/>
                <w:szCs w:val="16"/>
                <w:lang w:eastAsia="uk-UA"/>
              </w:rPr>
              <w:t>-</w:t>
            </w:r>
          </w:p>
        </w:tc>
      </w:tr>
      <w:tr w:rsidR="00452A59" w:rsidRPr="00452A59" w:rsidTr="00452A59">
        <w:trPr>
          <w:trHeight w:val="240"/>
        </w:trPr>
        <w:tc>
          <w:tcPr>
            <w:tcW w:w="0" w:type="auto"/>
            <w:gridSpan w:val="6"/>
            <w:tcBorders>
              <w:top w:val="single" w:sz="6" w:space="0" w:color="000000"/>
              <w:left w:val="single" w:sz="12" w:space="0" w:color="000000"/>
              <w:bottom w:val="nil"/>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b/>
                <w:bCs/>
                <w:sz w:val="16"/>
                <w:szCs w:val="16"/>
                <w:lang w:eastAsia="uk-UA"/>
              </w:rPr>
            </w:pPr>
            <w:r w:rsidRPr="00452A59">
              <w:rPr>
                <w:rFonts w:ascii="Arial" w:eastAsia="Times New Roman" w:hAnsi="Arial" w:cs="Arial"/>
                <w:b/>
                <w:bCs/>
                <w:sz w:val="16"/>
                <w:szCs w:val="16"/>
                <w:lang w:eastAsia="uk-UA"/>
              </w:rPr>
              <w:t>III. Рух коштів у результаті фінансової діяльності</w:t>
            </w:r>
          </w:p>
        </w:tc>
        <w:tc>
          <w:tcPr>
            <w:tcW w:w="0" w:type="auto"/>
            <w:vMerge w:val="restart"/>
            <w:tcBorders>
              <w:top w:val="single" w:sz="6" w:space="0" w:color="000000"/>
              <w:left w:val="single" w:sz="6" w:space="0" w:color="000000"/>
              <w:bottom w:val="nil"/>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b/>
                <w:bCs/>
                <w:sz w:val="16"/>
                <w:szCs w:val="16"/>
                <w:lang w:eastAsia="uk-UA"/>
              </w:rPr>
            </w:pPr>
          </w:p>
        </w:tc>
        <w:tc>
          <w:tcPr>
            <w:tcW w:w="0" w:type="auto"/>
            <w:vAlign w:val="center"/>
            <w:hideMark/>
          </w:tcPr>
          <w:p w:rsidR="00452A59" w:rsidRPr="00452A59" w:rsidRDefault="00452A59" w:rsidP="000A66FF">
            <w:pPr>
              <w:tabs>
                <w:tab w:val="left" w:pos="10348"/>
              </w:tabs>
              <w:spacing w:after="0" w:line="240" w:lineRule="auto"/>
              <w:jc w:val="center"/>
              <w:rPr>
                <w:rFonts w:ascii="Times New Roman" w:eastAsia="Times New Roman" w:hAnsi="Times New Roman"/>
                <w:sz w:val="20"/>
                <w:szCs w:val="20"/>
                <w:lang w:eastAsia="uk-UA"/>
              </w:rPr>
            </w:pPr>
          </w:p>
        </w:tc>
        <w:tc>
          <w:tcPr>
            <w:tcW w:w="0" w:type="auto"/>
            <w:vMerge w:val="restart"/>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X</w:t>
            </w:r>
          </w:p>
        </w:tc>
        <w:tc>
          <w:tcPr>
            <w:tcW w:w="0" w:type="auto"/>
            <w:tcBorders>
              <w:top w:val="single" w:sz="6" w:space="0" w:color="000000"/>
              <w:left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p>
        </w:tc>
        <w:tc>
          <w:tcPr>
            <w:tcW w:w="0" w:type="auto"/>
            <w:vMerge w:val="restart"/>
            <w:tcBorders>
              <w:top w:val="single" w:sz="6" w:space="0" w:color="000000"/>
              <w:left w:val="single" w:sz="6" w:space="0" w:color="000000"/>
              <w:bottom w:val="single" w:sz="6" w:space="0" w:color="000000"/>
              <w:right w:val="single" w:sz="12"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X</w:t>
            </w:r>
          </w:p>
        </w:tc>
      </w:tr>
      <w:tr w:rsidR="00452A59" w:rsidRPr="00452A59" w:rsidTr="00452A59">
        <w:trPr>
          <w:trHeight w:val="255"/>
        </w:trPr>
        <w:tc>
          <w:tcPr>
            <w:tcW w:w="0" w:type="auto"/>
            <w:gridSpan w:val="6"/>
            <w:tcBorders>
              <w:top w:val="nil"/>
              <w:left w:val="single" w:sz="12" w:space="0" w:color="000000"/>
              <w:bottom w:val="nil"/>
              <w:right w:val="single" w:sz="6" w:space="0" w:color="000000"/>
            </w:tcBorders>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r w:rsidRPr="00452A59">
              <w:rPr>
                <w:rFonts w:ascii="Arial" w:eastAsia="Times New Roman" w:hAnsi="Arial" w:cs="Arial"/>
                <w:sz w:val="16"/>
                <w:szCs w:val="16"/>
                <w:lang w:eastAsia="uk-UA"/>
              </w:rPr>
              <w:t>Надходження від:</w:t>
            </w:r>
          </w:p>
        </w:tc>
        <w:tc>
          <w:tcPr>
            <w:tcW w:w="0" w:type="auto"/>
            <w:vMerge/>
            <w:tcBorders>
              <w:top w:val="single" w:sz="6" w:space="0" w:color="000000"/>
              <w:left w:val="single" w:sz="6" w:space="0" w:color="000000"/>
              <w:bottom w:val="nil"/>
              <w:right w:val="single" w:sz="6" w:space="0" w:color="000000"/>
            </w:tcBorders>
            <w:vAlign w:val="center"/>
            <w:hideMark/>
          </w:tcPr>
          <w:p w:rsidR="00452A59" w:rsidRPr="00452A59" w:rsidRDefault="00452A59" w:rsidP="000A66FF">
            <w:pPr>
              <w:tabs>
                <w:tab w:val="left" w:pos="10348"/>
              </w:tabs>
              <w:spacing w:after="0" w:line="240" w:lineRule="auto"/>
              <w:rPr>
                <w:rFonts w:ascii="Arial" w:eastAsia="Times New Roman" w:hAnsi="Arial" w:cs="Arial"/>
                <w:b/>
                <w:bCs/>
                <w:sz w:val="16"/>
                <w:szCs w:val="16"/>
                <w:lang w:eastAsia="uk-UA"/>
              </w:rPr>
            </w:pPr>
          </w:p>
        </w:tc>
        <w:tc>
          <w:tcPr>
            <w:tcW w:w="0" w:type="auto"/>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p>
        </w:tc>
        <w:tc>
          <w:tcPr>
            <w:tcW w:w="0" w:type="auto"/>
            <w:vAlign w:val="center"/>
            <w:hideMark/>
          </w:tcPr>
          <w:p w:rsidR="00452A59" w:rsidRPr="00452A59" w:rsidRDefault="00452A59" w:rsidP="000A66FF">
            <w:pPr>
              <w:tabs>
                <w:tab w:val="left" w:pos="10348"/>
              </w:tabs>
              <w:spacing w:after="0" w:line="240" w:lineRule="auto"/>
              <w:rPr>
                <w:rFonts w:ascii="Times New Roman" w:eastAsia="Times New Roman" w:hAnsi="Times New Roman"/>
                <w:sz w:val="20"/>
                <w:szCs w:val="20"/>
                <w:lang w:eastAsia="uk-UA"/>
              </w:rPr>
            </w:pPr>
          </w:p>
        </w:tc>
        <w:tc>
          <w:tcPr>
            <w:tcW w:w="0" w:type="auto"/>
            <w:vMerge/>
            <w:tcBorders>
              <w:top w:val="single" w:sz="6" w:space="0" w:color="000000"/>
              <w:left w:val="single" w:sz="6" w:space="0" w:color="000000"/>
              <w:bottom w:val="single" w:sz="6" w:space="0" w:color="000000"/>
              <w:right w:val="single" w:sz="12" w:space="0" w:color="000000"/>
            </w:tcBorders>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p>
        </w:tc>
      </w:tr>
      <w:tr w:rsidR="00452A59" w:rsidRPr="00452A59" w:rsidTr="00452A59">
        <w:trPr>
          <w:trHeight w:val="255"/>
        </w:trPr>
        <w:tc>
          <w:tcPr>
            <w:tcW w:w="0" w:type="auto"/>
            <w:gridSpan w:val="6"/>
            <w:tcBorders>
              <w:top w:val="nil"/>
              <w:left w:val="single" w:sz="12"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r w:rsidRPr="00452A59">
              <w:rPr>
                <w:rFonts w:ascii="Arial" w:eastAsia="Times New Roman" w:hAnsi="Arial" w:cs="Arial"/>
                <w:sz w:val="16"/>
                <w:szCs w:val="16"/>
                <w:lang w:eastAsia="uk-UA"/>
              </w:rPr>
              <w:t>  Власного капіталу</w:t>
            </w:r>
          </w:p>
        </w:tc>
        <w:tc>
          <w:tcPr>
            <w:tcW w:w="0" w:type="auto"/>
            <w:tcBorders>
              <w:top w:val="nil"/>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3300</w:t>
            </w:r>
          </w:p>
        </w:tc>
        <w:tc>
          <w:tcPr>
            <w:tcW w:w="0" w:type="auto"/>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829</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p>
        </w:tc>
        <w:tc>
          <w:tcPr>
            <w:tcW w:w="0" w:type="auto"/>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1 000</w:t>
            </w:r>
          </w:p>
        </w:tc>
        <w:tc>
          <w:tcPr>
            <w:tcW w:w="0" w:type="auto"/>
            <w:vMerge/>
            <w:tcBorders>
              <w:top w:val="single" w:sz="6" w:space="0" w:color="000000"/>
              <w:left w:val="single" w:sz="6" w:space="0" w:color="000000"/>
              <w:bottom w:val="single" w:sz="6" w:space="0" w:color="000000"/>
              <w:right w:val="single" w:sz="12" w:space="0" w:color="000000"/>
            </w:tcBorders>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p>
        </w:tc>
      </w:tr>
      <w:tr w:rsidR="00452A59" w:rsidRPr="00452A59" w:rsidTr="00452A59">
        <w:trPr>
          <w:trHeight w:val="255"/>
        </w:trPr>
        <w:tc>
          <w:tcPr>
            <w:tcW w:w="0" w:type="auto"/>
            <w:gridSpan w:val="6"/>
            <w:tcBorders>
              <w:top w:val="single" w:sz="6" w:space="0" w:color="000000"/>
              <w:left w:val="single" w:sz="12"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r w:rsidRPr="00452A59">
              <w:rPr>
                <w:rFonts w:ascii="Arial" w:eastAsia="Times New Roman" w:hAnsi="Arial" w:cs="Arial"/>
                <w:sz w:val="16"/>
                <w:szCs w:val="16"/>
                <w:lang w:eastAsia="uk-UA"/>
              </w:rPr>
              <w:t>  Отримання позик</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3305</w:t>
            </w:r>
          </w:p>
        </w:tc>
        <w:tc>
          <w:tcPr>
            <w:tcW w:w="0" w:type="auto"/>
            <w:tcBorders>
              <w:top w:val="single" w:sz="6" w:space="0" w:color="000000"/>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X</w:t>
            </w:r>
          </w:p>
        </w:tc>
        <w:tc>
          <w:tcPr>
            <w:tcW w:w="0" w:type="auto"/>
            <w:tcBorders>
              <w:top w:val="single" w:sz="6" w:space="0" w:color="000000"/>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single" w:sz="6" w:space="0" w:color="000000"/>
              <w:left w:val="single" w:sz="6" w:space="0" w:color="000000"/>
              <w:bottom w:val="single" w:sz="6" w:space="0" w:color="000000"/>
              <w:right w:val="single" w:sz="12"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X</w:t>
            </w:r>
          </w:p>
        </w:tc>
      </w:tr>
      <w:tr w:rsidR="00452A59" w:rsidRPr="00452A59" w:rsidTr="00452A59">
        <w:tc>
          <w:tcPr>
            <w:tcW w:w="0" w:type="auto"/>
            <w:gridSpan w:val="6"/>
            <w:tcBorders>
              <w:top w:val="single" w:sz="6" w:space="0" w:color="000000"/>
              <w:left w:val="single" w:sz="12" w:space="0" w:color="000000"/>
              <w:bottom w:val="single" w:sz="6" w:space="0" w:color="000000"/>
              <w:right w:val="single" w:sz="6" w:space="0" w:color="000000"/>
            </w:tcBorders>
            <w:shd w:val="clear" w:color="auto" w:fill="E1E1E1"/>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r w:rsidRPr="00452A59">
              <w:rPr>
                <w:rFonts w:ascii="Arial" w:eastAsia="Times New Roman" w:hAnsi="Arial" w:cs="Arial"/>
                <w:sz w:val="16"/>
                <w:szCs w:val="16"/>
                <w:lang w:eastAsia="uk-UA"/>
              </w:rPr>
              <w:t>Надходження від продажу частки в дочірньому підприємстві</w:t>
            </w:r>
          </w:p>
        </w:tc>
        <w:tc>
          <w:tcPr>
            <w:tcW w:w="0" w:type="auto"/>
            <w:tcBorders>
              <w:top w:val="single" w:sz="6" w:space="0" w:color="000000"/>
              <w:left w:val="single" w:sz="6" w:space="0" w:color="000000"/>
              <w:bottom w:val="single" w:sz="6" w:space="0" w:color="000000"/>
              <w:right w:val="single" w:sz="6" w:space="0" w:color="000000"/>
            </w:tcBorders>
            <w:shd w:val="clear" w:color="auto" w:fill="E1E1E1"/>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3310</w:t>
            </w:r>
          </w:p>
        </w:tc>
        <w:tc>
          <w:tcPr>
            <w:tcW w:w="0" w:type="auto"/>
            <w:tcBorders>
              <w:top w:val="single" w:sz="6" w:space="0" w:color="000000"/>
              <w:left w:val="single" w:sz="6" w:space="0" w:color="000000"/>
              <w:bottom w:val="single" w:sz="6" w:space="0" w:color="000000"/>
              <w:right w:val="single" w:sz="6" w:space="0" w:color="000000"/>
            </w:tcBorders>
            <w:shd w:val="clear" w:color="auto" w:fill="FFFFE1"/>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X</w:t>
            </w:r>
          </w:p>
        </w:tc>
        <w:tc>
          <w:tcPr>
            <w:tcW w:w="0" w:type="auto"/>
            <w:tcBorders>
              <w:top w:val="single" w:sz="6" w:space="0" w:color="000000"/>
              <w:left w:val="single" w:sz="6" w:space="0" w:color="000000"/>
              <w:bottom w:val="single" w:sz="6" w:space="0" w:color="000000"/>
              <w:right w:val="single" w:sz="6" w:space="0" w:color="000000"/>
            </w:tcBorders>
            <w:shd w:val="clear" w:color="auto" w:fill="FFFFE1"/>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single" w:sz="6" w:space="0" w:color="000000"/>
              <w:left w:val="single" w:sz="6" w:space="0" w:color="000000"/>
              <w:bottom w:val="single" w:sz="6" w:space="0" w:color="000000"/>
              <w:right w:val="single" w:sz="12"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X</w:t>
            </w:r>
          </w:p>
        </w:tc>
      </w:tr>
      <w:tr w:rsidR="00452A59" w:rsidRPr="00452A59" w:rsidTr="00452A59">
        <w:trPr>
          <w:trHeight w:val="255"/>
        </w:trPr>
        <w:tc>
          <w:tcPr>
            <w:tcW w:w="0" w:type="auto"/>
            <w:gridSpan w:val="6"/>
            <w:tcBorders>
              <w:top w:val="single" w:sz="6" w:space="0" w:color="000000"/>
              <w:left w:val="single" w:sz="12"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r w:rsidRPr="00452A59">
              <w:rPr>
                <w:rFonts w:ascii="Arial" w:eastAsia="Times New Roman" w:hAnsi="Arial" w:cs="Arial"/>
                <w:sz w:val="16"/>
                <w:szCs w:val="16"/>
                <w:lang w:eastAsia="uk-UA"/>
              </w:rPr>
              <w:t>Інші надходження</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3340</w:t>
            </w:r>
          </w:p>
        </w:tc>
        <w:tc>
          <w:tcPr>
            <w:tcW w:w="0" w:type="auto"/>
            <w:tcBorders>
              <w:top w:val="single" w:sz="6" w:space="0" w:color="000000"/>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X</w:t>
            </w:r>
          </w:p>
        </w:tc>
        <w:tc>
          <w:tcPr>
            <w:tcW w:w="0" w:type="auto"/>
            <w:tcBorders>
              <w:top w:val="single" w:sz="6" w:space="0" w:color="000000"/>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single" w:sz="6" w:space="0" w:color="000000"/>
              <w:left w:val="single" w:sz="6" w:space="0" w:color="000000"/>
              <w:bottom w:val="single" w:sz="6" w:space="0" w:color="000000"/>
              <w:right w:val="single" w:sz="12"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X</w:t>
            </w:r>
          </w:p>
        </w:tc>
      </w:tr>
      <w:tr w:rsidR="00452A59" w:rsidRPr="00452A59" w:rsidTr="00452A59">
        <w:trPr>
          <w:trHeight w:val="255"/>
        </w:trPr>
        <w:tc>
          <w:tcPr>
            <w:tcW w:w="0" w:type="auto"/>
            <w:gridSpan w:val="6"/>
            <w:tcBorders>
              <w:top w:val="single" w:sz="6" w:space="0" w:color="000000"/>
              <w:left w:val="single" w:sz="12" w:space="0" w:color="000000"/>
              <w:bottom w:val="nil"/>
              <w:right w:val="single" w:sz="6" w:space="0" w:color="000000"/>
            </w:tcBorders>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r w:rsidRPr="00452A59">
              <w:rPr>
                <w:rFonts w:ascii="Arial" w:eastAsia="Times New Roman" w:hAnsi="Arial" w:cs="Arial"/>
                <w:sz w:val="16"/>
                <w:szCs w:val="16"/>
                <w:lang w:eastAsia="uk-UA"/>
              </w:rPr>
              <w:t>Витрачання на:</w:t>
            </w:r>
          </w:p>
        </w:tc>
        <w:tc>
          <w:tcPr>
            <w:tcW w:w="0" w:type="auto"/>
            <w:tcBorders>
              <w:top w:val="single" w:sz="6" w:space="0" w:color="000000"/>
              <w:left w:val="single" w:sz="6" w:space="0" w:color="000000"/>
              <w:bottom w:val="nil"/>
              <w:right w:val="single" w:sz="6" w:space="0" w:color="000000"/>
            </w:tcBorders>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p>
        </w:tc>
        <w:tc>
          <w:tcPr>
            <w:tcW w:w="0" w:type="auto"/>
            <w:vMerge w:val="restart"/>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X</w:t>
            </w:r>
          </w:p>
        </w:tc>
        <w:tc>
          <w:tcPr>
            <w:tcW w:w="0" w:type="auto"/>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p>
        </w:tc>
        <w:tc>
          <w:tcPr>
            <w:tcW w:w="0" w:type="auto"/>
            <w:vMerge w:val="restart"/>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X</w:t>
            </w:r>
          </w:p>
        </w:tc>
        <w:tc>
          <w:tcPr>
            <w:tcW w:w="0" w:type="auto"/>
            <w:tcBorders>
              <w:top w:val="single" w:sz="6" w:space="0" w:color="000000"/>
              <w:left w:val="single" w:sz="6" w:space="0" w:color="000000"/>
              <w:bottom w:val="nil"/>
              <w:right w:val="single" w:sz="12"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p>
        </w:tc>
      </w:tr>
      <w:tr w:rsidR="00452A59" w:rsidRPr="00452A59" w:rsidTr="00452A59">
        <w:trPr>
          <w:trHeight w:val="255"/>
        </w:trPr>
        <w:tc>
          <w:tcPr>
            <w:tcW w:w="0" w:type="auto"/>
            <w:gridSpan w:val="6"/>
            <w:tcBorders>
              <w:top w:val="nil"/>
              <w:left w:val="single" w:sz="12"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r w:rsidRPr="00452A59">
              <w:rPr>
                <w:rFonts w:ascii="Arial" w:eastAsia="Times New Roman" w:hAnsi="Arial" w:cs="Arial"/>
                <w:sz w:val="16"/>
                <w:szCs w:val="16"/>
                <w:lang w:eastAsia="uk-UA"/>
              </w:rPr>
              <w:t>  Викуп власних акцій</w:t>
            </w:r>
          </w:p>
        </w:tc>
        <w:tc>
          <w:tcPr>
            <w:tcW w:w="0" w:type="auto"/>
            <w:tcBorders>
              <w:top w:val="nil"/>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3345</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p>
        </w:tc>
        <w:tc>
          <w:tcPr>
            <w:tcW w:w="0" w:type="auto"/>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p>
        </w:tc>
        <w:tc>
          <w:tcPr>
            <w:tcW w:w="0" w:type="auto"/>
            <w:tcBorders>
              <w:bottom w:val="single" w:sz="6" w:space="0" w:color="000000"/>
              <w:right w:val="single" w:sz="12"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r>
      <w:tr w:rsidR="00452A59" w:rsidRPr="00452A59" w:rsidTr="00452A59">
        <w:trPr>
          <w:trHeight w:val="255"/>
        </w:trPr>
        <w:tc>
          <w:tcPr>
            <w:tcW w:w="0" w:type="auto"/>
            <w:gridSpan w:val="6"/>
            <w:tcBorders>
              <w:top w:val="single" w:sz="6" w:space="0" w:color="000000"/>
              <w:left w:val="single" w:sz="12"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r w:rsidRPr="00452A59">
              <w:rPr>
                <w:rFonts w:ascii="Arial" w:eastAsia="Times New Roman" w:hAnsi="Arial" w:cs="Arial"/>
                <w:sz w:val="16"/>
                <w:szCs w:val="16"/>
                <w:lang w:eastAsia="uk-UA"/>
              </w:rPr>
              <w:t>  Погашення позик</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3350</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X</w:t>
            </w:r>
          </w:p>
        </w:tc>
        <w:tc>
          <w:tcPr>
            <w:tcW w:w="0" w:type="auto"/>
            <w:tcBorders>
              <w:top w:val="single" w:sz="6" w:space="0" w:color="000000"/>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X</w:t>
            </w:r>
          </w:p>
        </w:tc>
        <w:tc>
          <w:tcPr>
            <w:tcW w:w="0" w:type="auto"/>
            <w:tcBorders>
              <w:top w:val="single" w:sz="6" w:space="0" w:color="000000"/>
              <w:left w:val="single" w:sz="6" w:space="0" w:color="000000"/>
              <w:bottom w:val="single" w:sz="6" w:space="0" w:color="000000"/>
              <w:right w:val="single" w:sz="12"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r>
      <w:tr w:rsidR="00452A59" w:rsidRPr="00452A59" w:rsidTr="00452A59">
        <w:trPr>
          <w:trHeight w:val="255"/>
        </w:trPr>
        <w:tc>
          <w:tcPr>
            <w:tcW w:w="0" w:type="auto"/>
            <w:gridSpan w:val="6"/>
            <w:tcBorders>
              <w:top w:val="single" w:sz="6" w:space="0" w:color="000000"/>
              <w:left w:val="single" w:sz="12"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r w:rsidRPr="00452A59">
              <w:rPr>
                <w:rFonts w:ascii="Arial" w:eastAsia="Times New Roman" w:hAnsi="Arial" w:cs="Arial"/>
                <w:sz w:val="16"/>
                <w:szCs w:val="16"/>
                <w:lang w:eastAsia="uk-UA"/>
              </w:rPr>
              <w:t>  Сплату дивідендів</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3355</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X</w:t>
            </w:r>
          </w:p>
        </w:tc>
        <w:tc>
          <w:tcPr>
            <w:tcW w:w="0" w:type="auto"/>
            <w:tcBorders>
              <w:top w:val="single" w:sz="6" w:space="0" w:color="000000"/>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X</w:t>
            </w:r>
          </w:p>
        </w:tc>
        <w:tc>
          <w:tcPr>
            <w:tcW w:w="0" w:type="auto"/>
            <w:tcBorders>
              <w:top w:val="single" w:sz="6" w:space="0" w:color="000000"/>
              <w:left w:val="single" w:sz="6" w:space="0" w:color="000000"/>
              <w:bottom w:val="single" w:sz="6" w:space="0" w:color="000000"/>
              <w:right w:val="single" w:sz="12"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r>
      <w:tr w:rsidR="00452A59" w:rsidRPr="00452A59" w:rsidTr="00452A59">
        <w:tc>
          <w:tcPr>
            <w:tcW w:w="0" w:type="auto"/>
            <w:gridSpan w:val="6"/>
            <w:tcBorders>
              <w:top w:val="single" w:sz="6" w:space="0" w:color="000000"/>
              <w:left w:val="single" w:sz="12" w:space="0" w:color="000000"/>
              <w:bottom w:val="single" w:sz="6" w:space="0" w:color="000000"/>
              <w:right w:val="single" w:sz="6" w:space="0" w:color="000000"/>
            </w:tcBorders>
            <w:shd w:val="clear" w:color="auto" w:fill="E1E1E1"/>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r w:rsidRPr="00452A59">
              <w:rPr>
                <w:rFonts w:ascii="Arial" w:eastAsia="Times New Roman" w:hAnsi="Arial" w:cs="Arial"/>
                <w:sz w:val="16"/>
                <w:szCs w:val="16"/>
                <w:lang w:eastAsia="uk-UA"/>
              </w:rPr>
              <w:t>Витрачання на сплату відсотків</w:t>
            </w:r>
          </w:p>
        </w:tc>
        <w:tc>
          <w:tcPr>
            <w:tcW w:w="0" w:type="auto"/>
            <w:tcBorders>
              <w:top w:val="single" w:sz="6" w:space="0" w:color="000000"/>
              <w:left w:val="single" w:sz="6" w:space="0" w:color="000000"/>
              <w:bottom w:val="single" w:sz="6" w:space="0" w:color="000000"/>
              <w:right w:val="single" w:sz="6" w:space="0" w:color="000000"/>
            </w:tcBorders>
            <w:shd w:val="clear" w:color="auto" w:fill="E1E1E1"/>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3360</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X</w:t>
            </w:r>
          </w:p>
        </w:tc>
        <w:tc>
          <w:tcPr>
            <w:tcW w:w="0" w:type="auto"/>
            <w:tcBorders>
              <w:top w:val="single" w:sz="6" w:space="0" w:color="000000"/>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X</w:t>
            </w:r>
          </w:p>
        </w:tc>
        <w:tc>
          <w:tcPr>
            <w:tcW w:w="0" w:type="auto"/>
            <w:tcBorders>
              <w:top w:val="single" w:sz="6" w:space="0" w:color="000000"/>
              <w:left w:val="single" w:sz="6" w:space="0" w:color="000000"/>
              <w:bottom w:val="single" w:sz="6" w:space="0" w:color="000000"/>
              <w:right w:val="single" w:sz="12"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r>
      <w:tr w:rsidR="00452A59" w:rsidRPr="00452A59" w:rsidTr="00452A59">
        <w:tc>
          <w:tcPr>
            <w:tcW w:w="0" w:type="auto"/>
            <w:gridSpan w:val="6"/>
            <w:tcBorders>
              <w:top w:val="single" w:sz="6" w:space="0" w:color="000000"/>
              <w:left w:val="single" w:sz="12" w:space="0" w:color="000000"/>
              <w:bottom w:val="single" w:sz="6" w:space="0" w:color="000000"/>
              <w:right w:val="single" w:sz="6" w:space="0" w:color="000000"/>
            </w:tcBorders>
            <w:shd w:val="clear" w:color="auto" w:fill="E1E1E1"/>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r w:rsidRPr="00452A59">
              <w:rPr>
                <w:rFonts w:ascii="Arial" w:eastAsia="Times New Roman" w:hAnsi="Arial" w:cs="Arial"/>
                <w:sz w:val="16"/>
                <w:szCs w:val="16"/>
                <w:lang w:eastAsia="uk-UA"/>
              </w:rPr>
              <w:t>Витрачання на сплату заборгованості з фінансової оренди</w:t>
            </w:r>
          </w:p>
        </w:tc>
        <w:tc>
          <w:tcPr>
            <w:tcW w:w="0" w:type="auto"/>
            <w:tcBorders>
              <w:top w:val="single" w:sz="6" w:space="0" w:color="000000"/>
              <w:left w:val="single" w:sz="6" w:space="0" w:color="000000"/>
              <w:bottom w:val="single" w:sz="6" w:space="0" w:color="000000"/>
              <w:right w:val="single" w:sz="6" w:space="0" w:color="000000"/>
            </w:tcBorders>
            <w:shd w:val="clear" w:color="auto" w:fill="E1E1E1"/>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3365</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X</w:t>
            </w:r>
          </w:p>
        </w:tc>
        <w:tc>
          <w:tcPr>
            <w:tcW w:w="0" w:type="auto"/>
            <w:tcBorders>
              <w:top w:val="single" w:sz="6" w:space="0" w:color="000000"/>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X</w:t>
            </w:r>
          </w:p>
        </w:tc>
        <w:tc>
          <w:tcPr>
            <w:tcW w:w="0" w:type="auto"/>
            <w:tcBorders>
              <w:top w:val="single" w:sz="6" w:space="0" w:color="000000"/>
              <w:left w:val="single" w:sz="6" w:space="0" w:color="000000"/>
              <w:bottom w:val="single" w:sz="6" w:space="0" w:color="000000"/>
              <w:right w:val="single" w:sz="12"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r>
      <w:tr w:rsidR="00452A59" w:rsidRPr="00452A59" w:rsidTr="00452A59">
        <w:tc>
          <w:tcPr>
            <w:tcW w:w="0" w:type="auto"/>
            <w:gridSpan w:val="6"/>
            <w:tcBorders>
              <w:top w:val="single" w:sz="6" w:space="0" w:color="000000"/>
              <w:left w:val="single" w:sz="12" w:space="0" w:color="000000"/>
              <w:bottom w:val="single" w:sz="6" w:space="0" w:color="000000"/>
              <w:right w:val="single" w:sz="6" w:space="0" w:color="000000"/>
            </w:tcBorders>
            <w:shd w:val="clear" w:color="auto" w:fill="E1E1E1"/>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r w:rsidRPr="00452A59">
              <w:rPr>
                <w:rFonts w:ascii="Arial" w:eastAsia="Times New Roman" w:hAnsi="Arial" w:cs="Arial"/>
                <w:sz w:val="16"/>
                <w:szCs w:val="16"/>
                <w:lang w:eastAsia="uk-UA"/>
              </w:rPr>
              <w:t>Витрачання на придбання частки в дочірньому підприємстві</w:t>
            </w:r>
          </w:p>
        </w:tc>
        <w:tc>
          <w:tcPr>
            <w:tcW w:w="0" w:type="auto"/>
            <w:tcBorders>
              <w:top w:val="single" w:sz="6" w:space="0" w:color="000000"/>
              <w:left w:val="single" w:sz="6" w:space="0" w:color="000000"/>
              <w:bottom w:val="single" w:sz="6" w:space="0" w:color="000000"/>
              <w:right w:val="single" w:sz="6" w:space="0" w:color="000000"/>
            </w:tcBorders>
            <w:shd w:val="clear" w:color="auto" w:fill="E1E1E1"/>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3370</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X</w:t>
            </w:r>
          </w:p>
        </w:tc>
        <w:tc>
          <w:tcPr>
            <w:tcW w:w="0" w:type="auto"/>
            <w:tcBorders>
              <w:top w:val="single" w:sz="6" w:space="0" w:color="000000"/>
              <w:left w:val="single" w:sz="6" w:space="0" w:color="000000"/>
              <w:bottom w:val="single" w:sz="6" w:space="0" w:color="000000"/>
              <w:right w:val="single" w:sz="6" w:space="0" w:color="000000"/>
            </w:tcBorders>
            <w:shd w:val="clear" w:color="auto" w:fill="FFFFE1"/>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X</w:t>
            </w:r>
          </w:p>
        </w:tc>
        <w:tc>
          <w:tcPr>
            <w:tcW w:w="0" w:type="auto"/>
            <w:tcBorders>
              <w:top w:val="single" w:sz="6" w:space="0" w:color="000000"/>
              <w:left w:val="single" w:sz="6" w:space="0" w:color="000000"/>
              <w:bottom w:val="single" w:sz="6" w:space="0" w:color="000000"/>
              <w:right w:val="single" w:sz="12" w:space="0" w:color="000000"/>
            </w:tcBorders>
            <w:shd w:val="clear" w:color="auto" w:fill="FFFFE1"/>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r>
      <w:tr w:rsidR="00452A59" w:rsidRPr="00452A59" w:rsidTr="00452A59">
        <w:tc>
          <w:tcPr>
            <w:tcW w:w="0" w:type="auto"/>
            <w:gridSpan w:val="6"/>
            <w:tcBorders>
              <w:top w:val="single" w:sz="6" w:space="0" w:color="000000"/>
              <w:left w:val="single" w:sz="12" w:space="0" w:color="000000"/>
              <w:bottom w:val="single" w:sz="6" w:space="0" w:color="000000"/>
              <w:right w:val="single" w:sz="6" w:space="0" w:color="000000"/>
            </w:tcBorders>
            <w:shd w:val="clear" w:color="auto" w:fill="E1E1E1"/>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r w:rsidRPr="00452A59">
              <w:rPr>
                <w:rFonts w:ascii="Arial" w:eastAsia="Times New Roman" w:hAnsi="Arial" w:cs="Arial"/>
                <w:sz w:val="16"/>
                <w:szCs w:val="16"/>
                <w:lang w:eastAsia="uk-UA"/>
              </w:rPr>
              <w:t xml:space="preserve">Витрачання на виплати неконтрольованим часткам у дочірніх  </w:t>
            </w:r>
            <w:r w:rsidRPr="00452A59">
              <w:rPr>
                <w:rFonts w:ascii="Arial" w:eastAsia="Times New Roman" w:hAnsi="Arial" w:cs="Arial"/>
                <w:sz w:val="16"/>
                <w:szCs w:val="16"/>
                <w:lang w:eastAsia="uk-UA"/>
              </w:rPr>
              <w:br/>
              <w:t>підприємствах</w:t>
            </w:r>
          </w:p>
        </w:tc>
        <w:tc>
          <w:tcPr>
            <w:tcW w:w="0" w:type="auto"/>
            <w:tcBorders>
              <w:top w:val="single" w:sz="6" w:space="0" w:color="000000"/>
              <w:left w:val="single" w:sz="6" w:space="0" w:color="000000"/>
              <w:bottom w:val="single" w:sz="6" w:space="0" w:color="000000"/>
              <w:right w:val="single" w:sz="6" w:space="0" w:color="000000"/>
            </w:tcBorders>
            <w:shd w:val="clear" w:color="auto" w:fill="E1E1E1"/>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3375</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X</w:t>
            </w:r>
          </w:p>
        </w:tc>
        <w:tc>
          <w:tcPr>
            <w:tcW w:w="0" w:type="auto"/>
            <w:tcBorders>
              <w:top w:val="single" w:sz="6" w:space="0" w:color="000000"/>
              <w:left w:val="single" w:sz="6" w:space="0" w:color="000000"/>
              <w:bottom w:val="single" w:sz="6" w:space="0" w:color="000000"/>
              <w:right w:val="single" w:sz="6" w:space="0" w:color="000000"/>
            </w:tcBorders>
            <w:shd w:val="clear" w:color="auto" w:fill="FFFFE1"/>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X</w:t>
            </w:r>
          </w:p>
        </w:tc>
        <w:tc>
          <w:tcPr>
            <w:tcW w:w="0" w:type="auto"/>
            <w:tcBorders>
              <w:top w:val="single" w:sz="6" w:space="0" w:color="000000"/>
              <w:left w:val="single" w:sz="6" w:space="0" w:color="000000"/>
              <w:bottom w:val="single" w:sz="6" w:space="0" w:color="000000"/>
              <w:right w:val="single" w:sz="12" w:space="0" w:color="000000"/>
            </w:tcBorders>
            <w:shd w:val="clear" w:color="auto" w:fill="FFFFE1"/>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r>
      <w:tr w:rsidR="00452A59" w:rsidRPr="00452A59" w:rsidTr="00452A59">
        <w:trPr>
          <w:trHeight w:val="255"/>
        </w:trPr>
        <w:tc>
          <w:tcPr>
            <w:tcW w:w="0" w:type="auto"/>
            <w:gridSpan w:val="6"/>
            <w:tcBorders>
              <w:top w:val="single" w:sz="6" w:space="0" w:color="000000"/>
              <w:left w:val="single" w:sz="12"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r w:rsidRPr="00452A59">
              <w:rPr>
                <w:rFonts w:ascii="Arial" w:eastAsia="Times New Roman" w:hAnsi="Arial" w:cs="Arial"/>
                <w:sz w:val="16"/>
                <w:szCs w:val="16"/>
                <w:lang w:eastAsia="uk-UA"/>
              </w:rPr>
              <w:t>Інші платежі</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3390</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X</w:t>
            </w:r>
          </w:p>
        </w:tc>
        <w:tc>
          <w:tcPr>
            <w:tcW w:w="0" w:type="auto"/>
            <w:tcBorders>
              <w:top w:val="single" w:sz="6" w:space="0" w:color="000000"/>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X</w:t>
            </w:r>
          </w:p>
        </w:tc>
        <w:tc>
          <w:tcPr>
            <w:tcW w:w="0" w:type="auto"/>
            <w:tcBorders>
              <w:top w:val="single" w:sz="6" w:space="0" w:color="000000"/>
              <w:left w:val="single" w:sz="6" w:space="0" w:color="000000"/>
              <w:bottom w:val="single" w:sz="6" w:space="0" w:color="000000"/>
              <w:right w:val="single" w:sz="12"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r>
      <w:tr w:rsidR="00452A59" w:rsidRPr="00452A59" w:rsidTr="00452A59">
        <w:trPr>
          <w:trHeight w:val="255"/>
        </w:trPr>
        <w:tc>
          <w:tcPr>
            <w:tcW w:w="0" w:type="auto"/>
            <w:gridSpan w:val="6"/>
            <w:tcBorders>
              <w:top w:val="single" w:sz="6" w:space="0" w:color="000000"/>
              <w:left w:val="single" w:sz="12"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rPr>
                <w:rFonts w:ascii="Arial" w:eastAsia="Times New Roman" w:hAnsi="Arial" w:cs="Arial"/>
                <w:b/>
                <w:bCs/>
                <w:sz w:val="16"/>
                <w:szCs w:val="16"/>
                <w:lang w:eastAsia="uk-UA"/>
              </w:rPr>
            </w:pPr>
            <w:r w:rsidRPr="00452A59">
              <w:rPr>
                <w:rFonts w:ascii="Arial" w:eastAsia="Times New Roman" w:hAnsi="Arial" w:cs="Arial"/>
                <w:b/>
                <w:bCs/>
                <w:sz w:val="16"/>
                <w:szCs w:val="16"/>
                <w:lang w:eastAsia="uk-UA"/>
              </w:rPr>
              <w:t>Чистий рух коштів від фінансової діяльності</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b/>
                <w:bCs/>
                <w:sz w:val="16"/>
                <w:szCs w:val="16"/>
                <w:lang w:eastAsia="uk-UA"/>
              </w:rPr>
            </w:pPr>
            <w:r w:rsidRPr="00452A59">
              <w:rPr>
                <w:rFonts w:ascii="Arial" w:eastAsia="Times New Roman" w:hAnsi="Arial" w:cs="Arial"/>
                <w:b/>
                <w:bCs/>
                <w:sz w:val="16"/>
                <w:szCs w:val="16"/>
                <w:lang w:eastAsia="uk-UA"/>
              </w:rPr>
              <w:t>3395</w:t>
            </w:r>
          </w:p>
        </w:tc>
        <w:tc>
          <w:tcPr>
            <w:tcW w:w="0" w:type="auto"/>
            <w:tcBorders>
              <w:top w:val="single" w:sz="6" w:space="0" w:color="000000"/>
              <w:left w:val="single" w:sz="6" w:space="0" w:color="000000"/>
              <w:bottom w:val="single" w:sz="6" w:space="0" w:color="000000"/>
              <w:right w:val="single" w:sz="6" w:space="0" w:color="000000"/>
            </w:tcBorders>
            <w:shd w:val="clear" w:color="auto" w:fill="C0DCC0"/>
            <w:vAlign w:val="center"/>
            <w:hideMark/>
          </w:tcPr>
          <w:p w:rsidR="00452A59" w:rsidRPr="00452A59" w:rsidRDefault="00452A59" w:rsidP="000A66FF">
            <w:pPr>
              <w:tabs>
                <w:tab w:val="left" w:pos="10348"/>
              </w:tabs>
              <w:spacing w:after="0" w:line="240" w:lineRule="auto"/>
              <w:jc w:val="right"/>
              <w:rPr>
                <w:rFonts w:ascii="Arial" w:eastAsia="Times New Roman" w:hAnsi="Arial" w:cs="Arial"/>
                <w:b/>
                <w:bCs/>
                <w:sz w:val="16"/>
                <w:szCs w:val="16"/>
                <w:lang w:eastAsia="uk-UA"/>
              </w:rPr>
            </w:pPr>
            <w:r w:rsidRPr="00452A59">
              <w:rPr>
                <w:rFonts w:ascii="Arial" w:eastAsia="Times New Roman" w:hAnsi="Arial" w:cs="Arial"/>
                <w:b/>
                <w:bCs/>
                <w:sz w:val="16"/>
                <w:szCs w:val="16"/>
                <w:lang w:eastAsia="uk-UA"/>
              </w:rPr>
              <w:t>829</w:t>
            </w:r>
          </w:p>
        </w:tc>
        <w:tc>
          <w:tcPr>
            <w:tcW w:w="0" w:type="auto"/>
            <w:tcBorders>
              <w:top w:val="single" w:sz="6" w:space="0" w:color="000000"/>
              <w:left w:val="single" w:sz="6" w:space="0" w:color="000000"/>
              <w:bottom w:val="single" w:sz="6" w:space="0" w:color="000000"/>
              <w:right w:val="single" w:sz="6" w:space="0" w:color="000000"/>
            </w:tcBorders>
            <w:shd w:val="clear" w:color="auto" w:fill="C0DCC0"/>
            <w:vAlign w:val="center"/>
            <w:hideMark/>
          </w:tcPr>
          <w:p w:rsidR="00452A59" w:rsidRPr="00452A59" w:rsidRDefault="00452A59" w:rsidP="000A66FF">
            <w:pPr>
              <w:tabs>
                <w:tab w:val="left" w:pos="10348"/>
              </w:tabs>
              <w:spacing w:after="0" w:line="240" w:lineRule="auto"/>
              <w:jc w:val="right"/>
              <w:rPr>
                <w:rFonts w:ascii="Arial" w:eastAsia="Times New Roman" w:hAnsi="Arial" w:cs="Arial"/>
                <w:b/>
                <w:bCs/>
                <w:sz w:val="16"/>
                <w:szCs w:val="16"/>
                <w:lang w:eastAsia="uk-UA"/>
              </w:rPr>
            </w:pPr>
            <w:r w:rsidRPr="00452A59">
              <w:rPr>
                <w:rFonts w:ascii="Arial" w:eastAsia="Times New Roman" w:hAnsi="Arial" w:cs="Arial"/>
                <w:b/>
                <w:bCs/>
                <w:sz w:val="16"/>
                <w:szCs w:val="16"/>
                <w:lang w:eastAsia="uk-UA"/>
              </w:rPr>
              <w:t>-</w:t>
            </w:r>
          </w:p>
        </w:tc>
        <w:tc>
          <w:tcPr>
            <w:tcW w:w="0" w:type="auto"/>
            <w:tcBorders>
              <w:top w:val="single" w:sz="6" w:space="0" w:color="000000"/>
              <w:left w:val="single" w:sz="6" w:space="0" w:color="000000"/>
              <w:bottom w:val="single" w:sz="6" w:space="0" w:color="000000"/>
              <w:right w:val="single" w:sz="6" w:space="0" w:color="000000"/>
            </w:tcBorders>
            <w:shd w:val="clear" w:color="auto" w:fill="C0DCC0"/>
            <w:vAlign w:val="center"/>
            <w:hideMark/>
          </w:tcPr>
          <w:p w:rsidR="00452A59" w:rsidRPr="00452A59" w:rsidRDefault="00452A59" w:rsidP="000A66FF">
            <w:pPr>
              <w:tabs>
                <w:tab w:val="left" w:pos="10348"/>
              </w:tabs>
              <w:spacing w:after="0" w:line="240" w:lineRule="auto"/>
              <w:jc w:val="right"/>
              <w:rPr>
                <w:rFonts w:ascii="Arial" w:eastAsia="Times New Roman" w:hAnsi="Arial" w:cs="Arial"/>
                <w:b/>
                <w:bCs/>
                <w:sz w:val="16"/>
                <w:szCs w:val="16"/>
                <w:lang w:eastAsia="uk-UA"/>
              </w:rPr>
            </w:pPr>
            <w:r w:rsidRPr="00452A59">
              <w:rPr>
                <w:rFonts w:ascii="Arial" w:eastAsia="Times New Roman" w:hAnsi="Arial" w:cs="Arial"/>
                <w:b/>
                <w:bCs/>
                <w:sz w:val="16"/>
                <w:szCs w:val="16"/>
                <w:lang w:eastAsia="uk-UA"/>
              </w:rPr>
              <w:t>1 000</w:t>
            </w:r>
          </w:p>
        </w:tc>
        <w:tc>
          <w:tcPr>
            <w:tcW w:w="0" w:type="auto"/>
            <w:tcBorders>
              <w:top w:val="single" w:sz="6" w:space="0" w:color="000000"/>
              <w:left w:val="single" w:sz="6" w:space="0" w:color="000000"/>
              <w:bottom w:val="single" w:sz="6" w:space="0" w:color="000000"/>
              <w:right w:val="single" w:sz="12" w:space="0" w:color="000000"/>
            </w:tcBorders>
            <w:shd w:val="clear" w:color="auto" w:fill="C0DCC0"/>
            <w:vAlign w:val="center"/>
            <w:hideMark/>
          </w:tcPr>
          <w:p w:rsidR="00452A59" w:rsidRPr="00452A59" w:rsidRDefault="00452A59" w:rsidP="000A66FF">
            <w:pPr>
              <w:tabs>
                <w:tab w:val="left" w:pos="10348"/>
              </w:tabs>
              <w:spacing w:after="0" w:line="240" w:lineRule="auto"/>
              <w:jc w:val="right"/>
              <w:rPr>
                <w:rFonts w:ascii="Arial" w:eastAsia="Times New Roman" w:hAnsi="Arial" w:cs="Arial"/>
                <w:b/>
                <w:bCs/>
                <w:sz w:val="16"/>
                <w:szCs w:val="16"/>
                <w:lang w:eastAsia="uk-UA"/>
              </w:rPr>
            </w:pPr>
            <w:r w:rsidRPr="00452A59">
              <w:rPr>
                <w:rFonts w:ascii="Arial" w:eastAsia="Times New Roman" w:hAnsi="Arial" w:cs="Arial"/>
                <w:b/>
                <w:bCs/>
                <w:sz w:val="16"/>
                <w:szCs w:val="16"/>
                <w:lang w:eastAsia="uk-UA"/>
              </w:rPr>
              <w:t>-</w:t>
            </w:r>
          </w:p>
        </w:tc>
      </w:tr>
      <w:tr w:rsidR="00452A59" w:rsidRPr="00452A59" w:rsidTr="00452A59">
        <w:trPr>
          <w:trHeight w:val="255"/>
        </w:trPr>
        <w:tc>
          <w:tcPr>
            <w:tcW w:w="0" w:type="auto"/>
            <w:gridSpan w:val="6"/>
            <w:tcBorders>
              <w:top w:val="single" w:sz="6" w:space="0" w:color="000000"/>
              <w:left w:val="single" w:sz="12"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rPr>
                <w:rFonts w:ascii="Arial" w:eastAsia="Times New Roman" w:hAnsi="Arial" w:cs="Arial"/>
                <w:b/>
                <w:bCs/>
                <w:sz w:val="16"/>
                <w:szCs w:val="16"/>
                <w:lang w:eastAsia="uk-UA"/>
              </w:rPr>
            </w:pPr>
            <w:r w:rsidRPr="00452A59">
              <w:rPr>
                <w:rFonts w:ascii="Arial" w:eastAsia="Times New Roman" w:hAnsi="Arial" w:cs="Arial"/>
                <w:b/>
                <w:bCs/>
                <w:sz w:val="16"/>
                <w:szCs w:val="16"/>
                <w:lang w:eastAsia="uk-UA"/>
              </w:rPr>
              <w:t>Чистий рух грошових коштів за звітний період</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b/>
                <w:bCs/>
                <w:sz w:val="16"/>
                <w:szCs w:val="16"/>
                <w:lang w:eastAsia="uk-UA"/>
              </w:rPr>
            </w:pPr>
            <w:r w:rsidRPr="00452A59">
              <w:rPr>
                <w:rFonts w:ascii="Arial" w:eastAsia="Times New Roman" w:hAnsi="Arial" w:cs="Arial"/>
                <w:b/>
                <w:bCs/>
                <w:sz w:val="16"/>
                <w:szCs w:val="16"/>
                <w:lang w:eastAsia="uk-UA"/>
              </w:rPr>
              <w:t>3400</w:t>
            </w:r>
          </w:p>
        </w:tc>
        <w:tc>
          <w:tcPr>
            <w:tcW w:w="0" w:type="auto"/>
            <w:tcBorders>
              <w:top w:val="single" w:sz="6" w:space="0" w:color="000000"/>
              <w:left w:val="single" w:sz="6" w:space="0" w:color="000000"/>
              <w:bottom w:val="single" w:sz="6" w:space="0" w:color="000000"/>
              <w:right w:val="single" w:sz="6" w:space="0" w:color="000000"/>
            </w:tcBorders>
            <w:shd w:val="clear" w:color="auto" w:fill="C0DCC0"/>
            <w:vAlign w:val="center"/>
            <w:hideMark/>
          </w:tcPr>
          <w:p w:rsidR="00452A59" w:rsidRPr="00452A59" w:rsidRDefault="00452A59" w:rsidP="000A66FF">
            <w:pPr>
              <w:tabs>
                <w:tab w:val="left" w:pos="10348"/>
              </w:tabs>
              <w:spacing w:after="0" w:line="240" w:lineRule="auto"/>
              <w:jc w:val="right"/>
              <w:rPr>
                <w:rFonts w:ascii="Arial" w:eastAsia="Times New Roman" w:hAnsi="Arial" w:cs="Arial"/>
                <w:b/>
                <w:bCs/>
                <w:sz w:val="16"/>
                <w:szCs w:val="16"/>
                <w:lang w:eastAsia="uk-UA"/>
              </w:rPr>
            </w:pPr>
            <w:r w:rsidRPr="00452A59">
              <w:rPr>
                <w:rFonts w:ascii="Arial" w:eastAsia="Times New Roman" w:hAnsi="Arial" w:cs="Arial"/>
                <w:b/>
                <w:bCs/>
                <w:sz w:val="16"/>
                <w:szCs w:val="16"/>
                <w:lang w:eastAsia="uk-UA"/>
              </w:rPr>
              <w:t>8 052</w:t>
            </w:r>
          </w:p>
        </w:tc>
        <w:tc>
          <w:tcPr>
            <w:tcW w:w="0" w:type="auto"/>
            <w:tcBorders>
              <w:top w:val="single" w:sz="6" w:space="0" w:color="000000"/>
              <w:left w:val="single" w:sz="6" w:space="0" w:color="000000"/>
              <w:bottom w:val="single" w:sz="6" w:space="0" w:color="000000"/>
              <w:right w:val="single" w:sz="6" w:space="0" w:color="000000"/>
            </w:tcBorders>
            <w:shd w:val="clear" w:color="auto" w:fill="C0DCC0"/>
            <w:vAlign w:val="center"/>
            <w:hideMark/>
          </w:tcPr>
          <w:p w:rsidR="00452A59" w:rsidRPr="00452A59" w:rsidRDefault="00452A59" w:rsidP="000A66FF">
            <w:pPr>
              <w:tabs>
                <w:tab w:val="left" w:pos="10348"/>
              </w:tabs>
              <w:spacing w:after="0" w:line="240" w:lineRule="auto"/>
              <w:jc w:val="right"/>
              <w:rPr>
                <w:rFonts w:ascii="Arial" w:eastAsia="Times New Roman" w:hAnsi="Arial" w:cs="Arial"/>
                <w:b/>
                <w:bCs/>
                <w:sz w:val="16"/>
                <w:szCs w:val="16"/>
                <w:lang w:eastAsia="uk-UA"/>
              </w:rPr>
            </w:pPr>
            <w:r w:rsidRPr="00452A59">
              <w:rPr>
                <w:rFonts w:ascii="Arial" w:eastAsia="Times New Roman" w:hAnsi="Arial" w:cs="Arial"/>
                <w:b/>
                <w:bCs/>
                <w:sz w:val="16"/>
                <w:szCs w:val="16"/>
                <w:lang w:eastAsia="uk-UA"/>
              </w:rPr>
              <w:t>-</w:t>
            </w:r>
          </w:p>
        </w:tc>
        <w:tc>
          <w:tcPr>
            <w:tcW w:w="0" w:type="auto"/>
            <w:tcBorders>
              <w:top w:val="single" w:sz="6" w:space="0" w:color="000000"/>
              <w:left w:val="single" w:sz="6" w:space="0" w:color="000000"/>
              <w:bottom w:val="single" w:sz="6" w:space="0" w:color="000000"/>
              <w:right w:val="single" w:sz="6" w:space="0" w:color="000000"/>
            </w:tcBorders>
            <w:shd w:val="clear" w:color="auto" w:fill="C0DCC0"/>
            <w:vAlign w:val="center"/>
            <w:hideMark/>
          </w:tcPr>
          <w:p w:rsidR="00452A59" w:rsidRPr="00452A59" w:rsidRDefault="00452A59" w:rsidP="000A66FF">
            <w:pPr>
              <w:tabs>
                <w:tab w:val="left" w:pos="10348"/>
              </w:tabs>
              <w:spacing w:after="0" w:line="240" w:lineRule="auto"/>
              <w:jc w:val="right"/>
              <w:rPr>
                <w:rFonts w:ascii="Arial" w:eastAsia="Times New Roman" w:hAnsi="Arial" w:cs="Arial"/>
                <w:b/>
                <w:bCs/>
                <w:sz w:val="16"/>
                <w:szCs w:val="16"/>
                <w:lang w:eastAsia="uk-UA"/>
              </w:rPr>
            </w:pPr>
            <w:r w:rsidRPr="00452A59">
              <w:rPr>
                <w:rFonts w:ascii="Arial" w:eastAsia="Times New Roman" w:hAnsi="Arial" w:cs="Arial"/>
                <w:b/>
                <w:bCs/>
                <w:sz w:val="16"/>
                <w:szCs w:val="16"/>
                <w:lang w:eastAsia="uk-UA"/>
              </w:rPr>
              <w:t>10 251</w:t>
            </w:r>
          </w:p>
        </w:tc>
        <w:tc>
          <w:tcPr>
            <w:tcW w:w="0" w:type="auto"/>
            <w:tcBorders>
              <w:top w:val="single" w:sz="6" w:space="0" w:color="000000"/>
              <w:left w:val="single" w:sz="6" w:space="0" w:color="000000"/>
              <w:bottom w:val="single" w:sz="6" w:space="0" w:color="000000"/>
              <w:right w:val="single" w:sz="12" w:space="0" w:color="000000"/>
            </w:tcBorders>
            <w:shd w:val="clear" w:color="auto" w:fill="C0DCC0"/>
            <w:vAlign w:val="center"/>
            <w:hideMark/>
          </w:tcPr>
          <w:p w:rsidR="00452A59" w:rsidRPr="00452A59" w:rsidRDefault="00452A59" w:rsidP="000A66FF">
            <w:pPr>
              <w:tabs>
                <w:tab w:val="left" w:pos="10348"/>
              </w:tabs>
              <w:spacing w:after="0" w:line="240" w:lineRule="auto"/>
              <w:jc w:val="right"/>
              <w:rPr>
                <w:rFonts w:ascii="Arial" w:eastAsia="Times New Roman" w:hAnsi="Arial" w:cs="Arial"/>
                <w:b/>
                <w:bCs/>
                <w:sz w:val="16"/>
                <w:szCs w:val="16"/>
                <w:lang w:eastAsia="uk-UA"/>
              </w:rPr>
            </w:pPr>
            <w:r w:rsidRPr="00452A59">
              <w:rPr>
                <w:rFonts w:ascii="Arial" w:eastAsia="Times New Roman" w:hAnsi="Arial" w:cs="Arial"/>
                <w:b/>
                <w:bCs/>
                <w:sz w:val="16"/>
                <w:szCs w:val="16"/>
                <w:lang w:eastAsia="uk-UA"/>
              </w:rPr>
              <w:t>-</w:t>
            </w:r>
          </w:p>
        </w:tc>
      </w:tr>
      <w:tr w:rsidR="00452A59" w:rsidRPr="00452A59" w:rsidTr="00452A59">
        <w:trPr>
          <w:trHeight w:val="255"/>
        </w:trPr>
        <w:tc>
          <w:tcPr>
            <w:tcW w:w="0" w:type="auto"/>
            <w:gridSpan w:val="6"/>
            <w:tcBorders>
              <w:top w:val="single" w:sz="6" w:space="0" w:color="000000"/>
              <w:left w:val="single" w:sz="12"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r w:rsidRPr="00452A59">
              <w:rPr>
                <w:rFonts w:ascii="Arial" w:eastAsia="Times New Roman" w:hAnsi="Arial" w:cs="Arial"/>
                <w:sz w:val="16"/>
                <w:szCs w:val="16"/>
                <w:lang w:eastAsia="uk-UA"/>
              </w:rPr>
              <w:t>Залишок коштів на початок року</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3405</w:t>
            </w:r>
          </w:p>
        </w:tc>
        <w:tc>
          <w:tcPr>
            <w:tcW w:w="0" w:type="auto"/>
            <w:tcBorders>
              <w:top w:val="single" w:sz="6" w:space="0" w:color="000000"/>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397</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X</w:t>
            </w:r>
          </w:p>
        </w:tc>
        <w:tc>
          <w:tcPr>
            <w:tcW w:w="0" w:type="auto"/>
            <w:tcBorders>
              <w:top w:val="single" w:sz="6" w:space="0" w:color="000000"/>
              <w:left w:val="single" w:sz="6" w:space="0" w:color="000000"/>
              <w:bottom w:val="single" w:sz="6" w:space="0" w:color="000000"/>
              <w:right w:val="single" w:sz="6" w:space="0" w:color="000000"/>
            </w:tcBorders>
            <w:shd w:val="clear" w:color="auto" w:fill="E6F0DC"/>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2 211</w:t>
            </w:r>
          </w:p>
        </w:tc>
        <w:tc>
          <w:tcPr>
            <w:tcW w:w="0" w:type="auto"/>
            <w:tcBorders>
              <w:top w:val="single" w:sz="6" w:space="0" w:color="000000"/>
              <w:left w:val="single" w:sz="6" w:space="0" w:color="000000"/>
              <w:bottom w:val="single" w:sz="6" w:space="0" w:color="000000"/>
              <w:right w:val="single" w:sz="12"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X</w:t>
            </w:r>
          </w:p>
        </w:tc>
      </w:tr>
      <w:tr w:rsidR="00452A59" w:rsidRPr="00452A59" w:rsidTr="00452A59">
        <w:trPr>
          <w:trHeight w:val="255"/>
        </w:trPr>
        <w:tc>
          <w:tcPr>
            <w:tcW w:w="0" w:type="auto"/>
            <w:gridSpan w:val="6"/>
            <w:tcBorders>
              <w:top w:val="single" w:sz="6" w:space="0" w:color="000000"/>
              <w:left w:val="single" w:sz="12"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r w:rsidRPr="00452A59">
              <w:rPr>
                <w:rFonts w:ascii="Arial" w:eastAsia="Times New Roman" w:hAnsi="Arial" w:cs="Arial"/>
                <w:sz w:val="16"/>
                <w:szCs w:val="16"/>
                <w:lang w:eastAsia="uk-UA"/>
              </w:rPr>
              <w:t>Вплив зміни валютних курсів на залишок коштів </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3410</w:t>
            </w:r>
          </w:p>
        </w:tc>
        <w:tc>
          <w:tcPr>
            <w:tcW w:w="0" w:type="auto"/>
            <w:tcBorders>
              <w:top w:val="single" w:sz="6" w:space="0" w:color="000000"/>
              <w:left w:val="single" w:sz="6" w:space="0" w:color="000000"/>
              <w:bottom w:val="single" w:sz="6" w:space="0" w:color="000000"/>
              <w:right w:val="single" w:sz="6" w:space="0" w:color="000000"/>
            </w:tcBorders>
            <w:shd w:val="clear" w:color="auto" w:fill="C0DCC0"/>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single" w:sz="6" w:space="0" w:color="000000"/>
              <w:left w:val="single" w:sz="6" w:space="0" w:color="000000"/>
              <w:bottom w:val="single" w:sz="6" w:space="0" w:color="000000"/>
              <w:right w:val="single" w:sz="6" w:space="0" w:color="000000"/>
            </w:tcBorders>
            <w:shd w:val="clear" w:color="auto" w:fill="C0DCC0"/>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single" w:sz="6" w:space="0" w:color="000000"/>
              <w:left w:val="single" w:sz="6" w:space="0" w:color="000000"/>
              <w:bottom w:val="single" w:sz="6" w:space="0" w:color="000000"/>
              <w:right w:val="single" w:sz="6" w:space="0" w:color="000000"/>
            </w:tcBorders>
            <w:shd w:val="clear" w:color="auto" w:fill="C0DCC0"/>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c>
          <w:tcPr>
            <w:tcW w:w="0" w:type="auto"/>
            <w:tcBorders>
              <w:top w:val="single" w:sz="6" w:space="0" w:color="000000"/>
              <w:left w:val="single" w:sz="6" w:space="0" w:color="000000"/>
              <w:bottom w:val="single" w:sz="6" w:space="0" w:color="000000"/>
              <w:right w:val="single" w:sz="12" w:space="0" w:color="000000"/>
            </w:tcBorders>
            <w:shd w:val="clear" w:color="auto" w:fill="C0DCC0"/>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w:t>
            </w:r>
          </w:p>
        </w:tc>
      </w:tr>
      <w:tr w:rsidR="00452A59" w:rsidRPr="00452A59" w:rsidTr="00452A59">
        <w:trPr>
          <w:trHeight w:val="255"/>
        </w:trPr>
        <w:tc>
          <w:tcPr>
            <w:tcW w:w="0" w:type="auto"/>
            <w:gridSpan w:val="6"/>
            <w:tcBorders>
              <w:top w:val="single" w:sz="6" w:space="0" w:color="000000"/>
              <w:left w:val="single" w:sz="12" w:space="0" w:color="000000"/>
              <w:bottom w:val="single" w:sz="12" w:space="0" w:color="000000"/>
              <w:right w:val="single" w:sz="6" w:space="0" w:color="000000"/>
            </w:tcBorders>
            <w:vAlign w:val="center"/>
            <w:hideMark/>
          </w:tcPr>
          <w:p w:rsidR="00452A59" w:rsidRPr="00452A59" w:rsidRDefault="00452A59" w:rsidP="000A66FF">
            <w:pPr>
              <w:tabs>
                <w:tab w:val="left" w:pos="10348"/>
              </w:tabs>
              <w:spacing w:after="0" w:line="240" w:lineRule="auto"/>
              <w:rPr>
                <w:rFonts w:ascii="Arial" w:eastAsia="Times New Roman" w:hAnsi="Arial" w:cs="Arial"/>
                <w:sz w:val="16"/>
                <w:szCs w:val="16"/>
                <w:lang w:eastAsia="uk-UA"/>
              </w:rPr>
            </w:pPr>
            <w:r w:rsidRPr="00452A59">
              <w:rPr>
                <w:rFonts w:ascii="Arial" w:eastAsia="Times New Roman" w:hAnsi="Arial" w:cs="Arial"/>
                <w:sz w:val="16"/>
                <w:szCs w:val="16"/>
                <w:lang w:eastAsia="uk-UA"/>
              </w:rPr>
              <w:t>Залишок коштів на кінець року</w:t>
            </w:r>
          </w:p>
        </w:tc>
        <w:tc>
          <w:tcPr>
            <w:tcW w:w="0" w:type="auto"/>
            <w:tcBorders>
              <w:top w:val="single" w:sz="6" w:space="0" w:color="000000"/>
              <w:left w:val="single" w:sz="6" w:space="0" w:color="000000"/>
              <w:bottom w:val="single" w:sz="12" w:space="0" w:color="000000"/>
              <w:right w:val="single" w:sz="6" w:space="0" w:color="000000"/>
            </w:tcBorders>
            <w:vAlign w:val="center"/>
            <w:hideMark/>
          </w:tcPr>
          <w:p w:rsidR="00452A59" w:rsidRPr="00452A59" w:rsidRDefault="00452A59" w:rsidP="000A66FF">
            <w:pPr>
              <w:tabs>
                <w:tab w:val="left" w:pos="10348"/>
              </w:tabs>
              <w:spacing w:after="0" w:line="240" w:lineRule="auto"/>
              <w:jc w:val="center"/>
              <w:rPr>
                <w:rFonts w:ascii="Arial" w:eastAsia="Times New Roman" w:hAnsi="Arial" w:cs="Arial"/>
                <w:sz w:val="16"/>
                <w:szCs w:val="16"/>
                <w:lang w:eastAsia="uk-UA"/>
              </w:rPr>
            </w:pPr>
            <w:r w:rsidRPr="00452A59">
              <w:rPr>
                <w:rFonts w:ascii="Arial" w:eastAsia="Times New Roman" w:hAnsi="Arial" w:cs="Arial"/>
                <w:sz w:val="16"/>
                <w:szCs w:val="16"/>
                <w:lang w:eastAsia="uk-UA"/>
              </w:rPr>
              <w:t>3415</w:t>
            </w:r>
          </w:p>
        </w:tc>
        <w:tc>
          <w:tcPr>
            <w:tcW w:w="0" w:type="auto"/>
            <w:tcBorders>
              <w:top w:val="single" w:sz="6" w:space="0" w:color="000000"/>
              <w:left w:val="single" w:sz="6" w:space="0" w:color="000000"/>
              <w:bottom w:val="single" w:sz="12" w:space="0" w:color="000000"/>
              <w:right w:val="single" w:sz="6" w:space="0" w:color="000000"/>
            </w:tcBorders>
            <w:shd w:val="clear" w:color="auto" w:fill="C0DCC0"/>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8 449</w:t>
            </w:r>
          </w:p>
        </w:tc>
        <w:tc>
          <w:tcPr>
            <w:tcW w:w="0" w:type="auto"/>
            <w:tcBorders>
              <w:top w:val="single" w:sz="6" w:space="0" w:color="000000"/>
              <w:left w:val="single" w:sz="6" w:space="0" w:color="000000"/>
              <w:bottom w:val="single" w:sz="12" w:space="0" w:color="000000"/>
              <w:right w:val="single" w:sz="6" w:space="0" w:color="000000"/>
            </w:tcBorders>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p>
        </w:tc>
        <w:tc>
          <w:tcPr>
            <w:tcW w:w="0" w:type="auto"/>
            <w:tcBorders>
              <w:top w:val="single" w:sz="6" w:space="0" w:color="000000"/>
              <w:left w:val="single" w:sz="6" w:space="0" w:color="000000"/>
              <w:bottom w:val="single" w:sz="12" w:space="0" w:color="000000"/>
              <w:right w:val="single" w:sz="6" w:space="0" w:color="000000"/>
            </w:tcBorders>
            <w:shd w:val="clear" w:color="auto" w:fill="C0DCC0"/>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r w:rsidRPr="00452A59">
              <w:rPr>
                <w:rFonts w:ascii="Arial" w:eastAsia="Times New Roman" w:hAnsi="Arial" w:cs="Arial"/>
                <w:sz w:val="16"/>
                <w:szCs w:val="16"/>
                <w:lang w:eastAsia="uk-UA"/>
              </w:rPr>
              <w:t>12 462</w:t>
            </w:r>
          </w:p>
        </w:tc>
        <w:tc>
          <w:tcPr>
            <w:tcW w:w="0" w:type="auto"/>
            <w:tcBorders>
              <w:top w:val="single" w:sz="6" w:space="0" w:color="000000"/>
              <w:left w:val="single" w:sz="6" w:space="0" w:color="000000"/>
              <w:bottom w:val="single" w:sz="12" w:space="0" w:color="000000"/>
              <w:right w:val="single" w:sz="12" w:space="0" w:color="000000"/>
            </w:tcBorders>
            <w:vAlign w:val="center"/>
            <w:hideMark/>
          </w:tcPr>
          <w:p w:rsidR="00452A59" w:rsidRPr="00452A59" w:rsidRDefault="00452A59" w:rsidP="000A66FF">
            <w:pPr>
              <w:tabs>
                <w:tab w:val="left" w:pos="10348"/>
              </w:tabs>
              <w:spacing w:after="0" w:line="240" w:lineRule="auto"/>
              <w:jc w:val="right"/>
              <w:rPr>
                <w:rFonts w:ascii="Arial" w:eastAsia="Times New Roman" w:hAnsi="Arial" w:cs="Arial"/>
                <w:sz w:val="16"/>
                <w:szCs w:val="16"/>
                <w:lang w:eastAsia="uk-UA"/>
              </w:rPr>
            </w:pPr>
          </w:p>
        </w:tc>
      </w:tr>
    </w:tbl>
    <w:p w:rsidR="000B1593" w:rsidRDefault="000B1593" w:rsidP="000A66FF">
      <w:pPr>
        <w:tabs>
          <w:tab w:val="left" w:pos="10348"/>
        </w:tabs>
        <w:spacing w:line="214" w:lineRule="exact"/>
        <w:rPr>
          <w:sz w:val="21"/>
        </w:rPr>
      </w:pPr>
    </w:p>
    <w:p w:rsidR="00881F82" w:rsidRDefault="00881F82" w:rsidP="000A66FF">
      <w:pPr>
        <w:tabs>
          <w:tab w:val="left" w:pos="10348"/>
        </w:tabs>
        <w:spacing w:line="214" w:lineRule="exact"/>
        <w:rPr>
          <w:sz w:val="21"/>
        </w:rPr>
      </w:pPr>
    </w:p>
    <w:tbl>
      <w:tblPr>
        <w:tblW w:w="0" w:type="auto"/>
        <w:tblLook w:val="04A0" w:firstRow="1" w:lastRow="0" w:firstColumn="1" w:lastColumn="0" w:noHBand="0" w:noVBand="1"/>
      </w:tblPr>
      <w:tblGrid>
        <w:gridCol w:w="3546"/>
        <w:gridCol w:w="681"/>
        <w:gridCol w:w="1231"/>
        <w:gridCol w:w="1013"/>
        <w:gridCol w:w="1073"/>
        <w:gridCol w:w="1527"/>
      </w:tblGrid>
      <w:tr w:rsidR="00237D0C" w:rsidRPr="00237D0C" w:rsidTr="00237D0C">
        <w:trPr>
          <w:trHeight w:val="390"/>
        </w:trPr>
        <w:tc>
          <w:tcPr>
            <w:tcW w:w="0" w:type="auto"/>
            <w:tcBorders>
              <w:top w:val="nil"/>
              <w:left w:val="nil"/>
              <w:bottom w:val="nil"/>
              <w:right w:val="nil"/>
            </w:tcBorders>
            <w:shd w:val="clear" w:color="auto" w:fill="auto"/>
            <w:noWrap/>
            <w:vAlign w:val="center"/>
            <w:hideMark/>
          </w:tcPr>
          <w:p w:rsidR="00237D0C" w:rsidRPr="00237D0C" w:rsidRDefault="00237D0C" w:rsidP="000A66FF">
            <w:pPr>
              <w:tabs>
                <w:tab w:val="left" w:pos="10348"/>
              </w:tabs>
              <w:spacing w:after="0" w:line="240" w:lineRule="auto"/>
              <w:jc w:val="both"/>
              <w:rPr>
                <w:rFonts w:ascii="Times New Roman" w:eastAsia="Times New Roman" w:hAnsi="Times New Roman"/>
                <w:color w:val="000000"/>
                <w:sz w:val="28"/>
                <w:szCs w:val="28"/>
                <w:lang w:eastAsia="uk-UA"/>
              </w:rPr>
            </w:pPr>
            <w:r w:rsidRPr="00237D0C">
              <w:rPr>
                <w:rFonts w:ascii="Times New Roman" w:eastAsia="Times New Roman" w:hAnsi="Times New Roman"/>
                <w:color w:val="000000"/>
                <w:sz w:val="28"/>
                <w:szCs w:val="28"/>
                <w:lang w:eastAsia="uk-UA"/>
              </w:rPr>
              <w:t>V. Коефіцієнтний аналіз</w:t>
            </w:r>
          </w:p>
        </w:tc>
        <w:tc>
          <w:tcPr>
            <w:tcW w:w="0" w:type="auto"/>
            <w:tcBorders>
              <w:top w:val="nil"/>
              <w:left w:val="nil"/>
              <w:bottom w:val="nil"/>
              <w:right w:val="nil"/>
            </w:tcBorders>
            <w:shd w:val="clear" w:color="auto" w:fill="auto"/>
            <w:noWrap/>
            <w:vAlign w:val="bottom"/>
            <w:hideMark/>
          </w:tcPr>
          <w:p w:rsidR="00237D0C" w:rsidRPr="00237D0C" w:rsidRDefault="00237D0C" w:rsidP="000A66FF">
            <w:pPr>
              <w:tabs>
                <w:tab w:val="left" w:pos="10348"/>
              </w:tabs>
              <w:spacing w:after="0" w:line="240" w:lineRule="auto"/>
              <w:jc w:val="both"/>
              <w:rPr>
                <w:rFonts w:ascii="Times New Roman" w:eastAsia="Times New Roman" w:hAnsi="Times New Roman"/>
                <w:color w:val="000000"/>
                <w:sz w:val="28"/>
                <w:szCs w:val="28"/>
                <w:lang w:eastAsia="uk-UA"/>
              </w:rPr>
            </w:pPr>
          </w:p>
        </w:tc>
        <w:tc>
          <w:tcPr>
            <w:tcW w:w="0" w:type="auto"/>
            <w:tcBorders>
              <w:top w:val="nil"/>
              <w:left w:val="nil"/>
              <w:bottom w:val="nil"/>
              <w:right w:val="nil"/>
            </w:tcBorders>
            <w:shd w:val="clear" w:color="auto" w:fill="auto"/>
            <w:noWrap/>
            <w:vAlign w:val="bottom"/>
            <w:hideMark/>
          </w:tcPr>
          <w:p w:rsidR="00237D0C" w:rsidRPr="00237D0C" w:rsidRDefault="00237D0C" w:rsidP="000A66FF">
            <w:pPr>
              <w:tabs>
                <w:tab w:val="left" w:pos="10348"/>
              </w:tabs>
              <w:spacing w:after="0" w:line="240" w:lineRule="auto"/>
              <w:rPr>
                <w:rFonts w:ascii="Times New Roman" w:eastAsia="Times New Roman" w:hAnsi="Times New Roman"/>
                <w:sz w:val="20"/>
                <w:szCs w:val="20"/>
                <w:lang w:eastAsia="uk-UA"/>
              </w:rPr>
            </w:pPr>
          </w:p>
        </w:tc>
        <w:tc>
          <w:tcPr>
            <w:tcW w:w="0" w:type="auto"/>
            <w:tcBorders>
              <w:top w:val="nil"/>
              <w:left w:val="nil"/>
              <w:bottom w:val="nil"/>
              <w:right w:val="nil"/>
            </w:tcBorders>
            <w:shd w:val="clear" w:color="auto" w:fill="auto"/>
            <w:noWrap/>
            <w:vAlign w:val="bottom"/>
            <w:hideMark/>
          </w:tcPr>
          <w:p w:rsidR="00237D0C" w:rsidRPr="00237D0C" w:rsidRDefault="00237D0C" w:rsidP="000A66FF">
            <w:pPr>
              <w:tabs>
                <w:tab w:val="left" w:pos="10348"/>
              </w:tabs>
              <w:spacing w:after="0" w:line="240" w:lineRule="auto"/>
              <w:rPr>
                <w:rFonts w:ascii="Times New Roman" w:eastAsia="Times New Roman" w:hAnsi="Times New Roman"/>
                <w:sz w:val="20"/>
                <w:szCs w:val="20"/>
                <w:lang w:eastAsia="uk-UA"/>
              </w:rPr>
            </w:pPr>
          </w:p>
        </w:tc>
        <w:tc>
          <w:tcPr>
            <w:tcW w:w="0" w:type="auto"/>
            <w:tcBorders>
              <w:top w:val="nil"/>
              <w:left w:val="nil"/>
              <w:bottom w:val="nil"/>
              <w:right w:val="nil"/>
            </w:tcBorders>
            <w:shd w:val="clear" w:color="auto" w:fill="auto"/>
            <w:noWrap/>
            <w:vAlign w:val="bottom"/>
            <w:hideMark/>
          </w:tcPr>
          <w:p w:rsidR="00237D0C" w:rsidRPr="00237D0C" w:rsidRDefault="00237D0C" w:rsidP="000A66FF">
            <w:pPr>
              <w:tabs>
                <w:tab w:val="left" w:pos="10348"/>
              </w:tabs>
              <w:spacing w:after="0" w:line="240" w:lineRule="auto"/>
              <w:rPr>
                <w:rFonts w:ascii="Times New Roman" w:eastAsia="Times New Roman" w:hAnsi="Times New Roman"/>
                <w:sz w:val="20"/>
                <w:szCs w:val="20"/>
                <w:lang w:eastAsia="uk-UA"/>
              </w:rPr>
            </w:pPr>
          </w:p>
        </w:tc>
        <w:tc>
          <w:tcPr>
            <w:tcW w:w="0" w:type="auto"/>
            <w:tcBorders>
              <w:top w:val="nil"/>
              <w:left w:val="nil"/>
              <w:bottom w:val="nil"/>
              <w:right w:val="nil"/>
            </w:tcBorders>
            <w:shd w:val="clear" w:color="auto" w:fill="auto"/>
            <w:noWrap/>
            <w:vAlign w:val="bottom"/>
            <w:hideMark/>
          </w:tcPr>
          <w:p w:rsidR="00237D0C" w:rsidRPr="00237D0C" w:rsidRDefault="00237D0C" w:rsidP="000A66FF">
            <w:pPr>
              <w:tabs>
                <w:tab w:val="left" w:pos="10348"/>
              </w:tabs>
              <w:spacing w:after="0" w:line="240" w:lineRule="auto"/>
              <w:rPr>
                <w:rFonts w:ascii="Times New Roman" w:eastAsia="Times New Roman" w:hAnsi="Times New Roman"/>
                <w:sz w:val="20"/>
                <w:szCs w:val="20"/>
                <w:lang w:eastAsia="uk-UA"/>
              </w:rPr>
            </w:pPr>
          </w:p>
        </w:tc>
      </w:tr>
      <w:tr w:rsidR="00237D0C" w:rsidRPr="00237D0C" w:rsidTr="00237D0C">
        <w:trPr>
          <w:trHeight w:val="300"/>
        </w:trPr>
        <w:tc>
          <w:tcPr>
            <w:tcW w:w="0" w:type="auto"/>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Найменування показника</w:t>
            </w:r>
          </w:p>
        </w:tc>
        <w:tc>
          <w:tcPr>
            <w:tcW w:w="0" w:type="auto"/>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Код рядка</w:t>
            </w:r>
          </w:p>
        </w:tc>
        <w:tc>
          <w:tcPr>
            <w:tcW w:w="0" w:type="auto"/>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Оптимальне значення</w:t>
            </w:r>
          </w:p>
        </w:tc>
        <w:tc>
          <w:tcPr>
            <w:tcW w:w="0" w:type="auto"/>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Факт минулого року</w:t>
            </w:r>
          </w:p>
        </w:tc>
        <w:tc>
          <w:tcPr>
            <w:tcW w:w="0" w:type="auto"/>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Факт за звітний період поточного року на останню дату</w:t>
            </w:r>
          </w:p>
        </w:tc>
        <w:tc>
          <w:tcPr>
            <w:tcW w:w="0" w:type="auto"/>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Примітки</w:t>
            </w:r>
          </w:p>
        </w:tc>
      </w:tr>
      <w:tr w:rsidR="00237D0C" w:rsidRPr="00237D0C" w:rsidTr="00237D0C">
        <w:trPr>
          <w:trHeight w:val="465"/>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p>
        </w:tc>
      </w:tr>
      <w:tr w:rsidR="00237D0C" w:rsidRPr="00237D0C" w:rsidTr="00237D0C">
        <w:trPr>
          <w:trHeight w:val="315"/>
        </w:trPr>
        <w:tc>
          <w:tcPr>
            <w:tcW w:w="0" w:type="auto"/>
            <w:tcBorders>
              <w:top w:val="nil"/>
              <w:left w:val="single" w:sz="8" w:space="0" w:color="auto"/>
              <w:bottom w:val="single" w:sz="8" w:space="0" w:color="auto"/>
              <w:right w:val="single" w:sz="8" w:space="0" w:color="auto"/>
            </w:tcBorders>
            <w:shd w:val="clear" w:color="auto" w:fill="auto"/>
            <w:noWrap/>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1</w:t>
            </w:r>
          </w:p>
        </w:tc>
        <w:tc>
          <w:tcPr>
            <w:tcW w:w="0" w:type="auto"/>
            <w:tcBorders>
              <w:top w:val="nil"/>
              <w:left w:val="nil"/>
              <w:bottom w:val="single" w:sz="8" w:space="0" w:color="auto"/>
              <w:right w:val="single" w:sz="8" w:space="0" w:color="auto"/>
            </w:tcBorders>
            <w:shd w:val="clear" w:color="auto" w:fill="auto"/>
            <w:noWrap/>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2</w:t>
            </w:r>
          </w:p>
        </w:tc>
        <w:tc>
          <w:tcPr>
            <w:tcW w:w="0" w:type="auto"/>
            <w:tcBorders>
              <w:top w:val="nil"/>
              <w:left w:val="nil"/>
              <w:bottom w:val="single" w:sz="8" w:space="0" w:color="auto"/>
              <w:right w:val="single" w:sz="8" w:space="0" w:color="auto"/>
            </w:tcBorders>
            <w:shd w:val="clear" w:color="auto" w:fill="auto"/>
            <w:noWrap/>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3</w:t>
            </w:r>
          </w:p>
        </w:tc>
        <w:tc>
          <w:tcPr>
            <w:tcW w:w="0" w:type="auto"/>
            <w:tcBorders>
              <w:top w:val="nil"/>
              <w:left w:val="nil"/>
              <w:bottom w:val="single" w:sz="8" w:space="0" w:color="auto"/>
              <w:right w:val="single" w:sz="8" w:space="0" w:color="auto"/>
            </w:tcBorders>
            <w:shd w:val="clear" w:color="auto" w:fill="auto"/>
            <w:noWrap/>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4</w:t>
            </w:r>
          </w:p>
        </w:tc>
        <w:tc>
          <w:tcPr>
            <w:tcW w:w="0" w:type="auto"/>
            <w:tcBorders>
              <w:top w:val="nil"/>
              <w:left w:val="nil"/>
              <w:bottom w:val="single" w:sz="8" w:space="0" w:color="auto"/>
              <w:right w:val="single" w:sz="8" w:space="0" w:color="auto"/>
            </w:tcBorders>
            <w:shd w:val="clear" w:color="auto" w:fill="auto"/>
            <w:noWrap/>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5</w:t>
            </w:r>
          </w:p>
        </w:tc>
        <w:tc>
          <w:tcPr>
            <w:tcW w:w="0" w:type="auto"/>
            <w:tcBorders>
              <w:top w:val="nil"/>
              <w:left w:val="nil"/>
              <w:bottom w:val="single" w:sz="8" w:space="0" w:color="auto"/>
              <w:right w:val="single" w:sz="8" w:space="0" w:color="auto"/>
            </w:tcBorders>
            <w:shd w:val="clear" w:color="auto" w:fill="auto"/>
            <w:noWrap/>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8</w:t>
            </w:r>
          </w:p>
        </w:tc>
      </w:tr>
      <w:tr w:rsidR="00237D0C" w:rsidRPr="00237D0C" w:rsidTr="00237D0C">
        <w:trPr>
          <w:trHeight w:val="315"/>
        </w:trPr>
        <w:tc>
          <w:tcPr>
            <w:tcW w:w="0" w:type="auto"/>
            <w:tcBorders>
              <w:top w:val="nil"/>
              <w:left w:val="single" w:sz="8" w:space="0" w:color="auto"/>
              <w:bottom w:val="single" w:sz="8" w:space="0" w:color="auto"/>
              <w:right w:val="single" w:sz="8" w:space="0" w:color="auto"/>
            </w:tcBorders>
            <w:shd w:val="clear" w:color="auto" w:fill="auto"/>
            <w:vAlign w:val="center"/>
            <w:hideMark/>
          </w:tcPr>
          <w:p w:rsidR="00237D0C" w:rsidRPr="00237D0C" w:rsidRDefault="00237D0C" w:rsidP="000A66FF">
            <w:pPr>
              <w:tabs>
                <w:tab w:val="left" w:pos="10348"/>
              </w:tabs>
              <w:spacing w:after="0" w:line="240" w:lineRule="auto"/>
              <w:rPr>
                <w:rFonts w:ascii="Times New Roman" w:eastAsia="Times New Roman" w:hAnsi="Times New Roman"/>
                <w:b/>
                <w:bCs/>
                <w:color w:val="000000"/>
                <w:sz w:val="20"/>
                <w:szCs w:val="20"/>
                <w:lang w:eastAsia="uk-UA"/>
              </w:rPr>
            </w:pPr>
            <w:r w:rsidRPr="00237D0C">
              <w:rPr>
                <w:rFonts w:ascii="Times New Roman" w:eastAsia="Times New Roman" w:hAnsi="Times New Roman"/>
                <w:b/>
                <w:bCs/>
                <w:color w:val="000000"/>
                <w:sz w:val="20"/>
                <w:szCs w:val="20"/>
                <w:lang w:eastAsia="uk-UA"/>
              </w:rPr>
              <w:t>Коефіцієнти рентабельності та прибутковості</w:t>
            </w:r>
          </w:p>
        </w:tc>
        <w:tc>
          <w:tcPr>
            <w:tcW w:w="0" w:type="auto"/>
            <w:tcBorders>
              <w:top w:val="nil"/>
              <w:left w:val="nil"/>
              <w:bottom w:val="single" w:sz="8" w:space="0" w:color="auto"/>
              <w:right w:val="single" w:sz="8" w:space="0" w:color="auto"/>
            </w:tcBorders>
            <w:shd w:val="clear" w:color="auto" w:fill="auto"/>
            <w:noWrap/>
            <w:vAlign w:val="center"/>
            <w:hideMark/>
          </w:tcPr>
          <w:p w:rsidR="00237D0C" w:rsidRPr="00237D0C" w:rsidRDefault="00237D0C" w:rsidP="000A66FF">
            <w:pPr>
              <w:tabs>
                <w:tab w:val="left" w:pos="10348"/>
              </w:tabs>
              <w:spacing w:after="0" w:line="240" w:lineRule="auto"/>
              <w:rPr>
                <w:rFonts w:ascii="Times New Roman" w:eastAsia="Times New Roman" w:hAnsi="Times New Roman"/>
                <w:b/>
                <w:bCs/>
                <w:color w:val="000000"/>
                <w:sz w:val="20"/>
                <w:szCs w:val="20"/>
                <w:lang w:eastAsia="uk-UA"/>
              </w:rPr>
            </w:pPr>
            <w:r w:rsidRPr="00237D0C">
              <w:rPr>
                <w:rFonts w:ascii="Times New Roman" w:eastAsia="Times New Roman" w:hAnsi="Times New Roman"/>
                <w:b/>
                <w:bCs/>
                <w:color w:val="000000"/>
                <w:sz w:val="20"/>
                <w:szCs w:val="20"/>
                <w:lang w:eastAsia="uk-UA"/>
              </w:rPr>
              <w:t> </w:t>
            </w:r>
          </w:p>
        </w:tc>
        <w:tc>
          <w:tcPr>
            <w:tcW w:w="0" w:type="auto"/>
            <w:tcBorders>
              <w:top w:val="nil"/>
              <w:left w:val="nil"/>
              <w:bottom w:val="single" w:sz="8" w:space="0" w:color="auto"/>
              <w:right w:val="single" w:sz="8" w:space="0" w:color="auto"/>
            </w:tcBorders>
            <w:shd w:val="clear" w:color="auto" w:fill="auto"/>
            <w:noWrap/>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 </w:t>
            </w:r>
          </w:p>
        </w:tc>
        <w:tc>
          <w:tcPr>
            <w:tcW w:w="0" w:type="auto"/>
            <w:tcBorders>
              <w:top w:val="nil"/>
              <w:left w:val="nil"/>
              <w:bottom w:val="single" w:sz="8" w:space="0" w:color="auto"/>
              <w:right w:val="single" w:sz="8" w:space="0" w:color="auto"/>
            </w:tcBorders>
            <w:shd w:val="clear" w:color="auto" w:fill="auto"/>
            <w:noWrap/>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 </w:t>
            </w:r>
          </w:p>
        </w:tc>
        <w:tc>
          <w:tcPr>
            <w:tcW w:w="0" w:type="auto"/>
            <w:tcBorders>
              <w:top w:val="nil"/>
              <w:left w:val="nil"/>
              <w:bottom w:val="single" w:sz="8" w:space="0" w:color="auto"/>
              <w:right w:val="single" w:sz="8" w:space="0" w:color="auto"/>
            </w:tcBorders>
            <w:shd w:val="clear" w:color="auto" w:fill="auto"/>
            <w:noWrap/>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 </w:t>
            </w:r>
          </w:p>
        </w:tc>
        <w:tc>
          <w:tcPr>
            <w:tcW w:w="0" w:type="auto"/>
            <w:tcBorders>
              <w:top w:val="nil"/>
              <w:left w:val="nil"/>
              <w:bottom w:val="single" w:sz="8" w:space="0" w:color="auto"/>
              <w:right w:val="single" w:sz="8" w:space="0" w:color="auto"/>
            </w:tcBorders>
            <w:shd w:val="clear" w:color="auto" w:fill="auto"/>
            <w:noWrap/>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 </w:t>
            </w:r>
          </w:p>
        </w:tc>
      </w:tr>
      <w:tr w:rsidR="00237D0C" w:rsidRPr="00237D0C" w:rsidTr="00237D0C">
        <w:trPr>
          <w:trHeight w:val="300"/>
        </w:trPr>
        <w:tc>
          <w:tcPr>
            <w:tcW w:w="0" w:type="auto"/>
            <w:tcBorders>
              <w:top w:val="nil"/>
              <w:left w:val="single" w:sz="8" w:space="0" w:color="auto"/>
              <w:bottom w:val="nil"/>
              <w:right w:val="single" w:sz="8" w:space="0" w:color="auto"/>
            </w:tcBorders>
            <w:shd w:val="clear" w:color="auto" w:fill="auto"/>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Валова рентабельність</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5000</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Збільшення</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1,6</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7,7</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 </w:t>
            </w:r>
          </w:p>
        </w:tc>
      </w:tr>
      <w:tr w:rsidR="00237D0C" w:rsidRPr="00237D0C" w:rsidTr="00237D0C">
        <w:trPr>
          <w:trHeight w:val="780"/>
        </w:trPr>
        <w:tc>
          <w:tcPr>
            <w:tcW w:w="0" w:type="auto"/>
            <w:tcBorders>
              <w:top w:val="nil"/>
              <w:left w:val="single" w:sz="8" w:space="0" w:color="auto"/>
              <w:bottom w:val="single" w:sz="8" w:space="0" w:color="auto"/>
              <w:right w:val="single" w:sz="8" w:space="0" w:color="auto"/>
            </w:tcBorders>
            <w:shd w:val="clear" w:color="auto" w:fill="auto"/>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(валовий прибуток, рядок 1020 / чистий дохід від реалізації продукції (товарів, робіт, послуг), рядок 1000, %)</w:t>
            </w:r>
          </w:p>
        </w:tc>
        <w:tc>
          <w:tcPr>
            <w:tcW w:w="0" w:type="auto"/>
            <w:vMerge/>
            <w:tcBorders>
              <w:top w:val="nil"/>
              <w:left w:val="single" w:sz="8" w:space="0" w:color="auto"/>
              <w:bottom w:val="single" w:sz="8" w:space="0" w:color="000000"/>
              <w:right w:val="single" w:sz="8" w:space="0" w:color="auto"/>
            </w:tcBorders>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p>
        </w:tc>
        <w:tc>
          <w:tcPr>
            <w:tcW w:w="0" w:type="auto"/>
            <w:vMerge/>
            <w:tcBorders>
              <w:top w:val="nil"/>
              <w:left w:val="single" w:sz="8" w:space="0" w:color="auto"/>
              <w:bottom w:val="single" w:sz="8" w:space="0" w:color="000000"/>
              <w:right w:val="single" w:sz="8" w:space="0" w:color="auto"/>
            </w:tcBorders>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p>
        </w:tc>
        <w:tc>
          <w:tcPr>
            <w:tcW w:w="0" w:type="auto"/>
            <w:vMerge/>
            <w:tcBorders>
              <w:top w:val="nil"/>
              <w:left w:val="single" w:sz="8" w:space="0" w:color="auto"/>
              <w:bottom w:val="single" w:sz="8" w:space="0" w:color="000000"/>
              <w:right w:val="single" w:sz="8" w:space="0" w:color="auto"/>
            </w:tcBorders>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p>
        </w:tc>
        <w:tc>
          <w:tcPr>
            <w:tcW w:w="0" w:type="auto"/>
            <w:vMerge/>
            <w:tcBorders>
              <w:top w:val="nil"/>
              <w:left w:val="single" w:sz="8" w:space="0" w:color="auto"/>
              <w:bottom w:val="single" w:sz="8" w:space="0" w:color="000000"/>
              <w:right w:val="single" w:sz="8" w:space="0" w:color="auto"/>
            </w:tcBorders>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p>
        </w:tc>
        <w:tc>
          <w:tcPr>
            <w:tcW w:w="0" w:type="auto"/>
            <w:vMerge/>
            <w:tcBorders>
              <w:top w:val="nil"/>
              <w:left w:val="single" w:sz="8" w:space="0" w:color="auto"/>
              <w:bottom w:val="single" w:sz="8" w:space="0" w:color="000000"/>
              <w:right w:val="single" w:sz="8" w:space="0" w:color="auto"/>
            </w:tcBorders>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p>
        </w:tc>
      </w:tr>
      <w:tr w:rsidR="00237D0C" w:rsidRPr="00237D0C" w:rsidTr="00237D0C">
        <w:trPr>
          <w:trHeight w:val="300"/>
        </w:trPr>
        <w:tc>
          <w:tcPr>
            <w:tcW w:w="0" w:type="auto"/>
            <w:tcBorders>
              <w:top w:val="nil"/>
              <w:left w:val="single" w:sz="8" w:space="0" w:color="auto"/>
              <w:bottom w:val="nil"/>
              <w:right w:val="single" w:sz="8" w:space="0" w:color="auto"/>
            </w:tcBorders>
            <w:shd w:val="clear" w:color="auto" w:fill="auto"/>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Коефіцієнт рентабельності активів</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5020</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Збільшення</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0</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0</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Характеризує ефективність використання активів підприємства</w:t>
            </w:r>
          </w:p>
        </w:tc>
      </w:tr>
      <w:tr w:rsidR="00237D0C" w:rsidRPr="00237D0C" w:rsidTr="00237D0C">
        <w:trPr>
          <w:trHeight w:val="525"/>
        </w:trPr>
        <w:tc>
          <w:tcPr>
            <w:tcW w:w="0" w:type="auto"/>
            <w:tcBorders>
              <w:top w:val="nil"/>
              <w:left w:val="single" w:sz="8" w:space="0" w:color="auto"/>
              <w:bottom w:val="single" w:sz="8" w:space="0" w:color="auto"/>
              <w:right w:val="single" w:sz="8" w:space="0" w:color="auto"/>
            </w:tcBorders>
            <w:shd w:val="clear" w:color="auto" w:fill="auto"/>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(чистий фінансовий результат, рядок 1200 / вартість активів, рядок 6030)</w:t>
            </w:r>
          </w:p>
        </w:tc>
        <w:tc>
          <w:tcPr>
            <w:tcW w:w="0" w:type="auto"/>
            <w:vMerge/>
            <w:tcBorders>
              <w:top w:val="nil"/>
              <w:left w:val="single" w:sz="8" w:space="0" w:color="auto"/>
              <w:bottom w:val="single" w:sz="8" w:space="0" w:color="000000"/>
              <w:right w:val="single" w:sz="8" w:space="0" w:color="auto"/>
            </w:tcBorders>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p>
        </w:tc>
        <w:tc>
          <w:tcPr>
            <w:tcW w:w="0" w:type="auto"/>
            <w:vMerge/>
            <w:tcBorders>
              <w:top w:val="nil"/>
              <w:left w:val="single" w:sz="8" w:space="0" w:color="auto"/>
              <w:bottom w:val="single" w:sz="8" w:space="0" w:color="000000"/>
              <w:right w:val="single" w:sz="8" w:space="0" w:color="auto"/>
            </w:tcBorders>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p>
        </w:tc>
        <w:tc>
          <w:tcPr>
            <w:tcW w:w="0" w:type="auto"/>
            <w:vMerge/>
            <w:tcBorders>
              <w:top w:val="nil"/>
              <w:left w:val="single" w:sz="8" w:space="0" w:color="auto"/>
              <w:bottom w:val="single" w:sz="8" w:space="0" w:color="000000"/>
              <w:right w:val="single" w:sz="8" w:space="0" w:color="auto"/>
            </w:tcBorders>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p>
        </w:tc>
        <w:tc>
          <w:tcPr>
            <w:tcW w:w="0" w:type="auto"/>
            <w:vMerge/>
            <w:tcBorders>
              <w:top w:val="nil"/>
              <w:left w:val="single" w:sz="8" w:space="0" w:color="auto"/>
              <w:bottom w:val="single" w:sz="8" w:space="0" w:color="000000"/>
              <w:right w:val="single" w:sz="8" w:space="0" w:color="auto"/>
            </w:tcBorders>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p>
        </w:tc>
        <w:tc>
          <w:tcPr>
            <w:tcW w:w="0" w:type="auto"/>
            <w:vMerge/>
            <w:tcBorders>
              <w:top w:val="nil"/>
              <w:left w:val="single" w:sz="8" w:space="0" w:color="auto"/>
              <w:bottom w:val="single" w:sz="8" w:space="0" w:color="000000"/>
              <w:right w:val="single" w:sz="8" w:space="0" w:color="auto"/>
            </w:tcBorders>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p>
        </w:tc>
      </w:tr>
      <w:tr w:rsidR="00237D0C" w:rsidRPr="00237D0C" w:rsidTr="00237D0C">
        <w:trPr>
          <w:trHeight w:val="300"/>
        </w:trPr>
        <w:tc>
          <w:tcPr>
            <w:tcW w:w="0" w:type="auto"/>
            <w:tcBorders>
              <w:top w:val="nil"/>
              <w:left w:val="single" w:sz="8" w:space="0" w:color="auto"/>
              <w:bottom w:val="nil"/>
              <w:right w:val="single" w:sz="8" w:space="0" w:color="auto"/>
            </w:tcBorders>
            <w:shd w:val="clear" w:color="auto" w:fill="auto"/>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Коефіцієнт рентабельності власного капіталу</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5030</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Збільшення</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0</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0</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 </w:t>
            </w:r>
          </w:p>
        </w:tc>
      </w:tr>
      <w:tr w:rsidR="00237D0C" w:rsidRPr="00237D0C" w:rsidTr="00237D0C">
        <w:trPr>
          <w:trHeight w:val="525"/>
        </w:trPr>
        <w:tc>
          <w:tcPr>
            <w:tcW w:w="0" w:type="auto"/>
            <w:tcBorders>
              <w:top w:val="nil"/>
              <w:left w:val="single" w:sz="8" w:space="0" w:color="auto"/>
              <w:bottom w:val="single" w:sz="8" w:space="0" w:color="auto"/>
              <w:right w:val="single" w:sz="8" w:space="0" w:color="auto"/>
            </w:tcBorders>
            <w:shd w:val="clear" w:color="auto" w:fill="auto"/>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(чистий фінансовий результат, рядок 1200 / власний капітал, рядок 6090)</w:t>
            </w:r>
          </w:p>
        </w:tc>
        <w:tc>
          <w:tcPr>
            <w:tcW w:w="0" w:type="auto"/>
            <w:vMerge/>
            <w:tcBorders>
              <w:top w:val="nil"/>
              <w:left w:val="single" w:sz="8" w:space="0" w:color="auto"/>
              <w:bottom w:val="single" w:sz="8" w:space="0" w:color="000000"/>
              <w:right w:val="single" w:sz="8" w:space="0" w:color="auto"/>
            </w:tcBorders>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p>
        </w:tc>
        <w:tc>
          <w:tcPr>
            <w:tcW w:w="0" w:type="auto"/>
            <w:vMerge/>
            <w:tcBorders>
              <w:top w:val="nil"/>
              <w:left w:val="single" w:sz="8" w:space="0" w:color="auto"/>
              <w:bottom w:val="single" w:sz="8" w:space="0" w:color="000000"/>
              <w:right w:val="single" w:sz="8" w:space="0" w:color="auto"/>
            </w:tcBorders>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p>
        </w:tc>
        <w:tc>
          <w:tcPr>
            <w:tcW w:w="0" w:type="auto"/>
            <w:vMerge/>
            <w:tcBorders>
              <w:top w:val="nil"/>
              <w:left w:val="single" w:sz="8" w:space="0" w:color="auto"/>
              <w:bottom w:val="single" w:sz="8" w:space="0" w:color="000000"/>
              <w:right w:val="single" w:sz="8" w:space="0" w:color="auto"/>
            </w:tcBorders>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p>
        </w:tc>
        <w:tc>
          <w:tcPr>
            <w:tcW w:w="0" w:type="auto"/>
            <w:vMerge/>
            <w:tcBorders>
              <w:top w:val="nil"/>
              <w:left w:val="single" w:sz="8" w:space="0" w:color="auto"/>
              <w:bottom w:val="single" w:sz="8" w:space="0" w:color="000000"/>
              <w:right w:val="single" w:sz="8" w:space="0" w:color="auto"/>
            </w:tcBorders>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p>
        </w:tc>
        <w:tc>
          <w:tcPr>
            <w:tcW w:w="0" w:type="auto"/>
            <w:vMerge/>
            <w:tcBorders>
              <w:top w:val="nil"/>
              <w:left w:val="single" w:sz="8" w:space="0" w:color="auto"/>
              <w:bottom w:val="single" w:sz="8" w:space="0" w:color="000000"/>
              <w:right w:val="single" w:sz="8" w:space="0" w:color="auto"/>
            </w:tcBorders>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p>
        </w:tc>
      </w:tr>
      <w:tr w:rsidR="00237D0C" w:rsidRPr="00237D0C" w:rsidTr="00237D0C">
        <w:trPr>
          <w:trHeight w:val="300"/>
        </w:trPr>
        <w:tc>
          <w:tcPr>
            <w:tcW w:w="0" w:type="auto"/>
            <w:tcBorders>
              <w:top w:val="nil"/>
              <w:left w:val="single" w:sz="8" w:space="0" w:color="auto"/>
              <w:bottom w:val="nil"/>
              <w:right w:val="single" w:sz="8" w:space="0" w:color="auto"/>
            </w:tcBorders>
            <w:shd w:val="clear" w:color="auto" w:fill="auto"/>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Коефіцієнт рентабельності діяльності</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5040</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&gt; 0</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-0,2</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-0,1</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Характеризує ефективність господарської діяльності підприємства</w:t>
            </w:r>
          </w:p>
        </w:tc>
      </w:tr>
      <w:tr w:rsidR="00237D0C" w:rsidRPr="00237D0C" w:rsidTr="00237D0C">
        <w:trPr>
          <w:trHeight w:val="780"/>
        </w:trPr>
        <w:tc>
          <w:tcPr>
            <w:tcW w:w="0" w:type="auto"/>
            <w:tcBorders>
              <w:top w:val="nil"/>
              <w:left w:val="single" w:sz="8" w:space="0" w:color="auto"/>
              <w:bottom w:val="single" w:sz="8" w:space="0" w:color="auto"/>
              <w:right w:val="single" w:sz="8" w:space="0" w:color="auto"/>
            </w:tcBorders>
            <w:shd w:val="clear" w:color="auto" w:fill="auto"/>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(чистий фінансовий результат, рядок 1200 / чистий дохід від реалізації продукції (товарів, робіт, послуг), рядок 1000)</w:t>
            </w:r>
          </w:p>
        </w:tc>
        <w:tc>
          <w:tcPr>
            <w:tcW w:w="0" w:type="auto"/>
            <w:vMerge/>
            <w:tcBorders>
              <w:top w:val="nil"/>
              <w:left w:val="single" w:sz="8" w:space="0" w:color="auto"/>
              <w:bottom w:val="single" w:sz="8" w:space="0" w:color="000000"/>
              <w:right w:val="single" w:sz="8" w:space="0" w:color="auto"/>
            </w:tcBorders>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p>
        </w:tc>
        <w:tc>
          <w:tcPr>
            <w:tcW w:w="0" w:type="auto"/>
            <w:vMerge/>
            <w:tcBorders>
              <w:top w:val="nil"/>
              <w:left w:val="single" w:sz="8" w:space="0" w:color="auto"/>
              <w:bottom w:val="single" w:sz="8" w:space="0" w:color="000000"/>
              <w:right w:val="single" w:sz="8" w:space="0" w:color="auto"/>
            </w:tcBorders>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p>
        </w:tc>
        <w:tc>
          <w:tcPr>
            <w:tcW w:w="0" w:type="auto"/>
            <w:vMerge/>
            <w:tcBorders>
              <w:top w:val="nil"/>
              <w:left w:val="single" w:sz="8" w:space="0" w:color="auto"/>
              <w:bottom w:val="single" w:sz="8" w:space="0" w:color="000000"/>
              <w:right w:val="single" w:sz="8" w:space="0" w:color="auto"/>
            </w:tcBorders>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p>
        </w:tc>
        <w:tc>
          <w:tcPr>
            <w:tcW w:w="0" w:type="auto"/>
            <w:vMerge/>
            <w:tcBorders>
              <w:top w:val="nil"/>
              <w:left w:val="single" w:sz="8" w:space="0" w:color="auto"/>
              <w:bottom w:val="single" w:sz="8" w:space="0" w:color="000000"/>
              <w:right w:val="single" w:sz="8" w:space="0" w:color="auto"/>
            </w:tcBorders>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p>
        </w:tc>
        <w:tc>
          <w:tcPr>
            <w:tcW w:w="0" w:type="auto"/>
            <w:vMerge/>
            <w:tcBorders>
              <w:top w:val="nil"/>
              <w:left w:val="single" w:sz="8" w:space="0" w:color="auto"/>
              <w:bottom w:val="single" w:sz="8" w:space="0" w:color="000000"/>
              <w:right w:val="single" w:sz="8" w:space="0" w:color="auto"/>
            </w:tcBorders>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p>
        </w:tc>
      </w:tr>
      <w:tr w:rsidR="00237D0C" w:rsidRPr="00237D0C" w:rsidTr="00237D0C">
        <w:trPr>
          <w:trHeight w:val="315"/>
        </w:trPr>
        <w:tc>
          <w:tcPr>
            <w:tcW w:w="0" w:type="auto"/>
            <w:tcBorders>
              <w:top w:val="nil"/>
              <w:left w:val="single" w:sz="8" w:space="0" w:color="auto"/>
              <w:bottom w:val="single" w:sz="8" w:space="0" w:color="auto"/>
              <w:right w:val="single" w:sz="8" w:space="0" w:color="auto"/>
            </w:tcBorders>
            <w:shd w:val="clear" w:color="auto" w:fill="auto"/>
            <w:vAlign w:val="center"/>
            <w:hideMark/>
          </w:tcPr>
          <w:p w:rsidR="00237D0C" w:rsidRPr="00237D0C" w:rsidRDefault="00237D0C" w:rsidP="000A66FF">
            <w:pPr>
              <w:tabs>
                <w:tab w:val="left" w:pos="10348"/>
              </w:tabs>
              <w:spacing w:after="0" w:line="240" w:lineRule="auto"/>
              <w:rPr>
                <w:rFonts w:ascii="Times New Roman" w:eastAsia="Times New Roman" w:hAnsi="Times New Roman"/>
                <w:b/>
                <w:bCs/>
                <w:color w:val="000000"/>
                <w:sz w:val="20"/>
                <w:szCs w:val="20"/>
                <w:lang w:eastAsia="uk-UA"/>
              </w:rPr>
            </w:pPr>
            <w:r w:rsidRPr="00237D0C">
              <w:rPr>
                <w:rFonts w:ascii="Times New Roman" w:eastAsia="Times New Roman" w:hAnsi="Times New Roman"/>
                <w:b/>
                <w:bCs/>
                <w:color w:val="000000"/>
                <w:sz w:val="20"/>
                <w:szCs w:val="20"/>
                <w:lang w:eastAsia="uk-UA"/>
              </w:rPr>
              <w:t>Коефіцієнти фінансової стійкості та ліквідності</w:t>
            </w:r>
          </w:p>
        </w:tc>
        <w:tc>
          <w:tcPr>
            <w:tcW w:w="0" w:type="auto"/>
            <w:tcBorders>
              <w:top w:val="nil"/>
              <w:left w:val="nil"/>
              <w:bottom w:val="single" w:sz="8" w:space="0" w:color="auto"/>
              <w:right w:val="single" w:sz="8" w:space="0" w:color="auto"/>
            </w:tcBorders>
            <w:shd w:val="clear" w:color="auto" w:fill="auto"/>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 </w:t>
            </w:r>
          </w:p>
        </w:tc>
        <w:tc>
          <w:tcPr>
            <w:tcW w:w="0" w:type="auto"/>
            <w:tcBorders>
              <w:top w:val="nil"/>
              <w:left w:val="nil"/>
              <w:bottom w:val="single" w:sz="8" w:space="0" w:color="auto"/>
              <w:right w:val="single" w:sz="8" w:space="0" w:color="auto"/>
            </w:tcBorders>
            <w:shd w:val="clear" w:color="auto" w:fill="auto"/>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 </w:t>
            </w:r>
          </w:p>
        </w:tc>
        <w:tc>
          <w:tcPr>
            <w:tcW w:w="0" w:type="auto"/>
            <w:tcBorders>
              <w:top w:val="nil"/>
              <w:left w:val="nil"/>
              <w:bottom w:val="single" w:sz="8" w:space="0" w:color="auto"/>
              <w:right w:val="single" w:sz="8" w:space="0" w:color="auto"/>
            </w:tcBorders>
            <w:shd w:val="clear" w:color="auto" w:fill="auto"/>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 </w:t>
            </w:r>
          </w:p>
        </w:tc>
        <w:tc>
          <w:tcPr>
            <w:tcW w:w="0" w:type="auto"/>
            <w:tcBorders>
              <w:top w:val="nil"/>
              <w:left w:val="nil"/>
              <w:bottom w:val="single" w:sz="8" w:space="0" w:color="auto"/>
              <w:right w:val="single" w:sz="8" w:space="0" w:color="auto"/>
            </w:tcBorders>
            <w:shd w:val="clear" w:color="auto" w:fill="auto"/>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 </w:t>
            </w:r>
          </w:p>
        </w:tc>
        <w:tc>
          <w:tcPr>
            <w:tcW w:w="0" w:type="auto"/>
            <w:tcBorders>
              <w:top w:val="nil"/>
              <w:left w:val="nil"/>
              <w:bottom w:val="single" w:sz="8" w:space="0" w:color="auto"/>
              <w:right w:val="single" w:sz="8" w:space="0" w:color="auto"/>
            </w:tcBorders>
            <w:shd w:val="clear" w:color="auto" w:fill="auto"/>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 </w:t>
            </w:r>
          </w:p>
        </w:tc>
      </w:tr>
      <w:tr w:rsidR="00237D0C" w:rsidRPr="00237D0C" w:rsidTr="00237D0C">
        <w:trPr>
          <w:trHeight w:val="300"/>
        </w:trPr>
        <w:tc>
          <w:tcPr>
            <w:tcW w:w="0" w:type="auto"/>
            <w:tcBorders>
              <w:top w:val="nil"/>
              <w:left w:val="single" w:sz="8" w:space="0" w:color="auto"/>
              <w:bottom w:val="nil"/>
              <w:right w:val="single" w:sz="8" w:space="0" w:color="auto"/>
            </w:tcBorders>
            <w:shd w:val="clear" w:color="auto" w:fill="auto"/>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Коефіцієнт фінансової стійкості</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5110</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&gt; 1</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133,7</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90</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Характеризує співвідношення власних та позикових коштів і залежність підприємства від зовнішніх фінансових джерел</w:t>
            </w:r>
          </w:p>
        </w:tc>
      </w:tr>
      <w:tr w:rsidR="00237D0C" w:rsidRPr="00237D0C" w:rsidTr="00237D0C">
        <w:trPr>
          <w:trHeight w:val="780"/>
        </w:trPr>
        <w:tc>
          <w:tcPr>
            <w:tcW w:w="0" w:type="auto"/>
            <w:tcBorders>
              <w:top w:val="nil"/>
              <w:left w:val="single" w:sz="8" w:space="0" w:color="auto"/>
              <w:bottom w:val="single" w:sz="8" w:space="0" w:color="auto"/>
              <w:right w:val="single" w:sz="8" w:space="0" w:color="auto"/>
            </w:tcBorders>
            <w:shd w:val="clear" w:color="auto" w:fill="auto"/>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(власний капітал, рядок 6090 / довгострокові зобов'язання, рядок 6040 + поточні зобов'язання, рядок 6050)</w:t>
            </w:r>
          </w:p>
        </w:tc>
        <w:tc>
          <w:tcPr>
            <w:tcW w:w="0" w:type="auto"/>
            <w:vMerge/>
            <w:tcBorders>
              <w:top w:val="nil"/>
              <w:left w:val="single" w:sz="8" w:space="0" w:color="auto"/>
              <w:bottom w:val="single" w:sz="8" w:space="0" w:color="000000"/>
              <w:right w:val="single" w:sz="8" w:space="0" w:color="auto"/>
            </w:tcBorders>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p>
        </w:tc>
        <w:tc>
          <w:tcPr>
            <w:tcW w:w="0" w:type="auto"/>
            <w:vMerge/>
            <w:tcBorders>
              <w:top w:val="nil"/>
              <w:left w:val="single" w:sz="8" w:space="0" w:color="auto"/>
              <w:bottom w:val="single" w:sz="8" w:space="0" w:color="000000"/>
              <w:right w:val="single" w:sz="8" w:space="0" w:color="auto"/>
            </w:tcBorders>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p>
        </w:tc>
        <w:tc>
          <w:tcPr>
            <w:tcW w:w="0" w:type="auto"/>
            <w:vMerge/>
            <w:tcBorders>
              <w:top w:val="nil"/>
              <w:left w:val="single" w:sz="8" w:space="0" w:color="auto"/>
              <w:bottom w:val="single" w:sz="8" w:space="0" w:color="000000"/>
              <w:right w:val="single" w:sz="8" w:space="0" w:color="auto"/>
            </w:tcBorders>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p>
        </w:tc>
        <w:tc>
          <w:tcPr>
            <w:tcW w:w="0" w:type="auto"/>
            <w:vMerge/>
            <w:tcBorders>
              <w:top w:val="nil"/>
              <w:left w:val="single" w:sz="8" w:space="0" w:color="auto"/>
              <w:bottom w:val="single" w:sz="8" w:space="0" w:color="000000"/>
              <w:right w:val="single" w:sz="8" w:space="0" w:color="auto"/>
            </w:tcBorders>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p>
        </w:tc>
        <w:tc>
          <w:tcPr>
            <w:tcW w:w="0" w:type="auto"/>
            <w:vMerge/>
            <w:tcBorders>
              <w:top w:val="nil"/>
              <w:left w:val="single" w:sz="8" w:space="0" w:color="auto"/>
              <w:bottom w:val="single" w:sz="8" w:space="0" w:color="000000"/>
              <w:right w:val="single" w:sz="8" w:space="0" w:color="auto"/>
            </w:tcBorders>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p>
        </w:tc>
      </w:tr>
      <w:tr w:rsidR="00237D0C" w:rsidRPr="00237D0C" w:rsidTr="00237D0C">
        <w:trPr>
          <w:trHeight w:val="300"/>
        </w:trPr>
        <w:tc>
          <w:tcPr>
            <w:tcW w:w="0" w:type="auto"/>
            <w:tcBorders>
              <w:top w:val="nil"/>
              <w:left w:val="single" w:sz="8" w:space="0" w:color="auto"/>
              <w:bottom w:val="nil"/>
              <w:right w:val="single" w:sz="8" w:space="0" w:color="auto"/>
            </w:tcBorders>
            <w:shd w:val="clear" w:color="auto" w:fill="auto"/>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Коефіцієнт поточної ліквідності (покриття)</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5120</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&gt; 1</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1,75</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1,3</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Показує достатність ресурсів підприємства, які може бути використано для погашення його поточних зобов'язань.  Нормативним значенням для цього показника є &gt; 1–1,5</w:t>
            </w:r>
          </w:p>
        </w:tc>
      </w:tr>
      <w:tr w:rsidR="00237D0C" w:rsidRPr="00237D0C" w:rsidTr="00237D0C">
        <w:trPr>
          <w:trHeight w:val="705"/>
        </w:trPr>
        <w:tc>
          <w:tcPr>
            <w:tcW w:w="0" w:type="auto"/>
            <w:tcBorders>
              <w:top w:val="nil"/>
              <w:left w:val="single" w:sz="8" w:space="0" w:color="auto"/>
              <w:bottom w:val="single" w:sz="8" w:space="0" w:color="auto"/>
              <w:right w:val="single" w:sz="8" w:space="0" w:color="auto"/>
            </w:tcBorders>
            <w:shd w:val="clear" w:color="auto" w:fill="auto"/>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(оборотні активи, рядок 6010 / поточні зобов'язання, рядок 6050)</w:t>
            </w:r>
          </w:p>
        </w:tc>
        <w:tc>
          <w:tcPr>
            <w:tcW w:w="0" w:type="auto"/>
            <w:vMerge/>
            <w:tcBorders>
              <w:top w:val="nil"/>
              <w:left w:val="single" w:sz="8" w:space="0" w:color="auto"/>
              <w:bottom w:val="single" w:sz="8" w:space="0" w:color="000000"/>
              <w:right w:val="single" w:sz="8" w:space="0" w:color="auto"/>
            </w:tcBorders>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p>
        </w:tc>
        <w:tc>
          <w:tcPr>
            <w:tcW w:w="0" w:type="auto"/>
            <w:vMerge/>
            <w:tcBorders>
              <w:top w:val="nil"/>
              <w:left w:val="single" w:sz="8" w:space="0" w:color="auto"/>
              <w:bottom w:val="single" w:sz="8" w:space="0" w:color="000000"/>
              <w:right w:val="single" w:sz="8" w:space="0" w:color="auto"/>
            </w:tcBorders>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p>
        </w:tc>
        <w:tc>
          <w:tcPr>
            <w:tcW w:w="0" w:type="auto"/>
            <w:vMerge/>
            <w:tcBorders>
              <w:top w:val="nil"/>
              <w:left w:val="single" w:sz="8" w:space="0" w:color="auto"/>
              <w:bottom w:val="single" w:sz="8" w:space="0" w:color="000000"/>
              <w:right w:val="single" w:sz="8" w:space="0" w:color="auto"/>
            </w:tcBorders>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p>
        </w:tc>
        <w:tc>
          <w:tcPr>
            <w:tcW w:w="0" w:type="auto"/>
            <w:vMerge/>
            <w:tcBorders>
              <w:top w:val="nil"/>
              <w:left w:val="single" w:sz="8" w:space="0" w:color="auto"/>
              <w:bottom w:val="single" w:sz="8" w:space="0" w:color="000000"/>
              <w:right w:val="single" w:sz="8" w:space="0" w:color="auto"/>
            </w:tcBorders>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p>
        </w:tc>
        <w:tc>
          <w:tcPr>
            <w:tcW w:w="0" w:type="auto"/>
            <w:vMerge/>
            <w:tcBorders>
              <w:top w:val="nil"/>
              <w:left w:val="single" w:sz="8" w:space="0" w:color="auto"/>
              <w:bottom w:val="single" w:sz="8" w:space="0" w:color="000000"/>
              <w:right w:val="single" w:sz="8" w:space="0" w:color="auto"/>
            </w:tcBorders>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p>
        </w:tc>
      </w:tr>
      <w:tr w:rsidR="00237D0C" w:rsidRPr="00237D0C" w:rsidTr="00237D0C">
        <w:trPr>
          <w:trHeight w:val="315"/>
        </w:trPr>
        <w:tc>
          <w:tcPr>
            <w:tcW w:w="0" w:type="auto"/>
            <w:tcBorders>
              <w:top w:val="nil"/>
              <w:left w:val="single" w:sz="8" w:space="0" w:color="auto"/>
              <w:bottom w:val="single" w:sz="8" w:space="0" w:color="auto"/>
              <w:right w:val="single" w:sz="8" w:space="0" w:color="auto"/>
            </w:tcBorders>
            <w:shd w:val="clear" w:color="auto" w:fill="auto"/>
            <w:vAlign w:val="center"/>
            <w:hideMark/>
          </w:tcPr>
          <w:p w:rsidR="00237D0C" w:rsidRPr="00237D0C" w:rsidRDefault="00237D0C" w:rsidP="000A66FF">
            <w:pPr>
              <w:tabs>
                <w:tab w:val="left" w:pos="10348"/>
              </w:tabs>
              <w:spacing w:after="0" w:line="240" w:lineRule="auto"/>
              <w:rPr>
                <w:rFonts w:ascii="Times New Roman" w:eastAsia="Times New Roman" w:hAnsi="Times New Roman"/>
                <w:b/>
                <w:bCs/>
                <w:color w:val="000000"/>
                <w:sz w:val="20"/>
                <w:szCs w:val="20"/>
                <w:lang w:eastAsia="uk-UA"/>
              </w:rPr>
            </w:pPr>
            <w:r w:rsidRPr="00237D0C">
              <w:rPr>
                <w:rFonts w:ascii="Times New Roman" w:eastAsia="Times New Roman" w:hAnsi="Times New Roman"/>
                <w:b/>
                <w:bCs/>
                <w:color w:val="000000"/>
                <w:sz w:val="20"/>
                <w:szCs w:val="20"/>
                <w:lang w:eastAsia="uk-UA"/>
              </w:rPr>
              <w:t>Аналіз капітальних інвестицій</w:t>
            </w:r>
          </w:p>
        </w:tc>
        <w:tc>
          <w:tcPr>
            <w:tcW w:w="0" w:type="auto"/>
            <w:tcBorders>
              <w:top w:val="nil"/>
              <w:left w:val="nil"/>
              <w:bottom w:val="single" w:sz="8" w:space="0" w:color="auto"/>
              <w:right w:val="single" w:sz="8" w:space="0" w:color="auto"/>
            </w:tcBorders>
            <w:shd w:val="clear" w:color="auto" w:fill="auto"/>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 </w:t>
            </w:r>
          </w:p>
        </w:tc>
        <w:tc>
          <w:tcPr>
            <w:tcW w:w="0" w:type="auto"/>
            <w:tcBorders>
              <w:top w:val="nil"/>
              <w:left w:val="nil"/>
              <w:bottom w:val="single" w:sz="8" w:space="0" w:color="auto"/>
              <w:right w:val="single" w:sz="8" w:space="0" w:color="auto"/>
            </w:tcBorders>
            <w:shd w:val="clear" w:color="auto" w:fill="auto"/>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 </w:t>
            </w:r>
          </w:p>
        </w:tc>
        <w:tc>
          <w:tcPr>
            <w:tcW w:w="0" w:type="auto"/>
            <w:tcBorders>
              <w:top w:val="nil"/>
              <w:left w:val="nil"/>
              <w:bottom w:val="single" w:sz="8" w:space="0" w:color="auto"/>
              <w:right w:val="single" w:sz="8" w:space="0" w:color="auto"/>
            </w:tcBorders>
            <w:shd w:val="clear" w:color="auto" w:fill="auto"/>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 </w:t>
            </w:r>
          </w:p>
        </w:tc>
        <w:tc>
          <w:tcPr>
            <w:tcW w:w="0" w:type="auto"/>
            <w:tcBorders>
              <w:top w:val="nil"/>
              <w:left w:val="nil"/>
              <w:bottom w:val="single" w:sz="8" w:space="0" w:color="auto"/>
              <w:right w:val="single" w:sz="8" w:space="0" w:color="auto"/>
            </w:tcBorders>
            <w:shd w:val="clear" w:color="auto" w:fill="auto"/>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 </w:t>
            </w:r>
          </w:p>
        </w:tc>
        <w:tc>
          <w:tcPr>
            <w:tcW w:w="0" w:type="auto"/>
            <w:tcBorders>
              <w:top w:val="nil"/>
              <w:left w:val="nil"/>
              <w:bottom w:val="single" w:sz="8" w:space="0" w:color="auto"/>
              <w:right w:val="single" w:sz="8" w:space="0" w:color="auto"/>
            </w:tcBorders>
            <w:shd w:val="clear" w:color="auto" w:fill="auto"/>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 </w:t>
            </w:r>
          </w:p>
        </w:tc>
      </w:tr>
      <w:tr w:rsidR="00237D0C" w:rsidRPr="00237D0C" w:rsidTr="00237D0C">
        <w:trPr>
          <w:trHeight w:val="510"/>
        </w:trPr>
        <w:tc>
          <w:tcPr>
            <w:tcW w:w="0" w:type="auto"/>
            <w:tcBorders>
              <w:top w:val="nil"/>
              <w:left w:val="single" w:sz="8" w:space="0" w:color="auto"/>
              <w:bottom w:val="nil"/>
              <w:right w:val="single" w:sz="8" w:space="0" w:color="auto"/>
            </w:tcBorders>
            <w:shd w:val="clear" w:color="auto" w:fill="auto"/>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Коефіцієнт відношення капітальних інвестицій до амортизації</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5200</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 </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1,5</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0,8</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 </w:t>
            </w:r>
          </w:p>
        </w:tc>
      </w:tr>
      <w:tr w:rsidR="00237D0C" w:rsidRPr="00237D0C" w:rsidTr="00237D0C">
        <w:trPr>
          <w:trHeight w:val="315"/>
        </w:trPr>
        <w:tc>
          <w:tcPr>
            <w:tcW w:w="0" w:type="auto"/>
            <w:tcBorders>
              <w:top w:val="nil"/>
              <w:left w:val="single" w:sz="8" w:space="0" w:color="auto"/>
              <w:bottom w:val="single" w:sz="8" w:space="0" w:color="auto"/>
              <w:right w:val="single" w:sz="8" w:space="0" w:color="auto"/>
            </w:tcBorders>
            <w:shd w:val="clear" w:color="auto" w:fill="auto"/>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(рядок 4000 / рядок 1530)</w:t>
            </w:r>
          </w:p>
        </w:tc>
        <w:tc>
          <w:tcPr>
            <w:tcW w:w="0" w:type="auto"/>
            <w:vMerge/>
            <w:tcBorders>
              <w:top w:val="nil"/>
              <w:left w:val="single" w:sz="8" w:space="0" w:color="auto"/>
              <w:bottom w:val="single" w:sz="8" w:space="0" w:color="000000"/>
              <w:right w:val="single" w:sz="8" w:space="0" w:color="auto"/>
            </w:tcBorders>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p>
        </w:tc>
        <w:tc>
          <w:tcPr>
            <w:tcW w:w="0" w:type="auto"/>
            <w:vMerge/>
            <w:tcBorders>
              <w:top w:val="nil"/>
              <w:left w:val="single" w:sz="8" w:space="0" w:color="auto"/>
              <w:bottom w:val="single" w:sz="8" w:space="0" w:color="000000"/>
              <w:right w:val="single" w:sz="8" w:space="0" w:color="auto"/>
            </w:tcBorders>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p>
        </w:tc>
        <w:tc>
          <w:tcPr>
            <w:tcW w:w="0" w:type="auto"/>
            <w:vMerge/>
            <w:tcBorders>
              <w:top w:val="nil"/>
              <w:left w:val="single" w:sz="8" w:space="0" w:color="auto"/>
              <w:bottom w:val="single" w:sz="8" w:space="0" w:color="000000"/>
              <w:right w:val="single" w:sz="8" w:space="0" w:color="auto"/>
            </w:tcBorders>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p>
        </w:tc>
        <w:tc>
          <w:tcPr>
            <w:tcW w:w="0" w:type="auto"/>
            <w:vMerge/>
            <w:tcBorders>
              <w:top w:val="nil"/>
              <w:left w:val="single" w:sz="8" w:space="0" w:color="auto"/>
              <w:bottom w:val="single" w:sz="8" w:space="0" w:color="000000"/>
              <w:right w:val="single" w:sz="8" w:space="0" w:color="auto"/>
            </w:tcBorders>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p>
        </w:tc>
        <w:tc>
          <w:tcPr>
            <w:tcW w:w="0" w:type="auto"/>
            <w:vMerge/>
            <w:tcBorders>
              <w:top w:val="nil"/>
              <w:left w:val="single" w:sz="8" w:space="0" w:color="auto"/>
              <w:bottom w:val="single" w:sz="8" w:space="0" w:color="000000"/>
              <w:right w:val="single" w:sz="8" w:space="0" w:color="auto"/>
            </w:tcBorders>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p>
        </w:tc>
      </w:tr>
      <w:tr w:rsidR="00237D0C" w:rsidRPr="00237D0C" w:rsidTr="00237D0C">
        <w:trPr>
          <w:trHeight w:val="765"/>
        </w:trPr>
        <w:tc>
          <w:tcPr>
            <w:tcW w:w="0" w:type="auto"/>
            <w:tcBorders>
              <w:top w:val="nil"/>
              <w:left w:val="single" w:sz="8" w:space="0" w:color="auto"/>
              <w:bottom w:val="nil"/>
              <w:right w:val="single" w:sz="8" w:space="0" w:color="auto"/>
            </w:tcBorders>
            <w:shd w:val="clear" w:color="auto" w:fill="auto"/>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Коефіцієнт відношення капітальних інвестицій до чистого доходу (виручки) від реалізації продукції (товарів, робіт, послуг)</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5210</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 </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0,1</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0</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 </w:t>
            </w:r>
          </w:p>
        </w:tc>
      </w:tr>
      <w:tr w:rsidR="00237D0C" w:rsidRPr="00237D0C" w:rsidTr="00237D0C">
        <w:trPr>
          <w:trHeight w:val="315"/>
        </w:trPr>
        <w:tc>
          <w:tcPr>
            <w:tcW w:w="0" w:type="auto"/>
            <w:tcBorders>
              <w:top w:val="nil"/>
              <w:left w:val="single" w:sz="8" w:space="0" w:color="auto"/>
              <w:bottom w:val="single" w:sz="8" w:space="0" w:color="auto"/>
              <w:right w:val="single" w:sz="8" w:space="0" w:color="auto"/>
            </w:tcBorders>
            <w:shd w:val="clear" w:color="auto" w:fill="auto"/>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(рядок 4000 / рядок 1000)</w:t>
            </w:r>
          </w:p>
        </w:tc>
        <w:tc>
          <w:tcPr>
            <w:tcW w:w="0" w:type="auto"/>
            <w:vMerge/>
            <w:tcBorders>
              <w:top w:val="nil"/>
              <w:left w:val="single" w:sz="8" w:space="0" w:color="auto"/>
              <w:bottom w:val="single" w:sz="8" w:space="0" w:color="000000"/>
              <w:right w:val="single" w:sz="8" w:space="0" w:color="auto"/>
            </w:tcBorders>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p>
        </w:tc>
        <w:tc>
          <w:tcPr>
            <w:tcW w:w="0" w:type="auto"/>
            <w:vMerge/>
            <w:tcBorders>
              <w:top w:val="nil"/>
              <w:left w:val="single" w:sz="8" w:space="0" w:color="auto"/>
              <w:bottom w:val="single" w:sz="8" w:space="0" w:color="000000"/>
              <w:right w:val="single" w:sz="8" w:space="0" w:color="auto"/>
            </w:tcBorders>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p>
        </w:tc>
        <w:tc>
          <w:tcPr>
            <w:tcW w:w="0" w:type="auto"/>
            <w:vMerge/>
            <w:tcBorders>
              <w:top w:val="nil"/>
              <w:left w:val="single" w:sz="8" w:space="0" w:color="auto"/>
              <w:bottom w:val="single" w:sz="8" w:space="0" w:color="000000"/>
              <w:right w:val="single" w:sz="8" w:space="0" w:color="auto"/>
            </w:tcBorders>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p>
        </w:tc>
        <w:tc>
          <w:tcPr>
            <w:tcW w:w="0" w:type="auto"/>
            <w:vMerge/>
            <w:tcBorders>
              <w:top w:val="nil"/>
              <w:left w:val="single" w:sz="8" w:space="0" w:color="auto"/>
              <w:bottom w:val="single" w:sz="8" w:space="0" w:color="000000"/>
              <w:right w:val="single" w:sz="8" w:space="0" w:color="auto"/>
            </w:tcBorders>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p>
        </w:tc>
        <w:tc>
          <w:tcPr>
            <w:tcW w:w="0" w:type="auto"/>
            <w:vMerge/>
            <w:tcBorders>
              <w:top w:val="nil"/>
              <w:left w:val="single" w:sz="8" w:space="0" w:color="auto"/>
              <w:bottom w:val="single" w:sz="8" w:space="0" w:color="000000"/>
              <w:right w:val="single" w:sz="8" w:space="0" w:color="auto"/>
            </w:tcBorders>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p>
        </w:tc>
      </w:tr>
      <w:tr w:rsidR="00237D0C" w:rsidRPr="00237D0C" w:rsidTr="00237D0C">
        <w:trPr>
          <w:trHeight w:val="300"/>
        </w:trPr>
        <w:tc>
          <w:tcPr>
            <w:tcW w:w="0" w:type="auto"/>
            <w:tcBorders>
              <w:top w:val="nil"/>
              <w:left w:val="single" w:sz="8" w:space="0" w:color="auto"/>
              <w:bottom w:val="nil"/>
              <w:right w:val="single" w:sz="8" w:space="0" w:color="auto"/>
            </w:tcBorders>
            <w:shd w:val="clear" w:color="auto" w:fill="auto"/>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Коефіцієнт зносу основних засобів</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5220</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Збільшення</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0,3</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0,4</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Характеризує інвестиційну політику підприємства</w:t>
            </w:r>
          </w:p>
        </w:tc>
      </w:tr>
      <w:tr w:rsidR="00237D0C" w:rsidRPr="00237D0C" w:rsidTr="00237D0C">
        <w:trPr>
          <w:trHeight w:val="300"/>
        </w:trPr>
        <w:tc>
          <w:tcPr>
            <w:tcW w:w="0" w:type="auto"/>
            <w:tcBorders>
              <w:top w:val="nil"/>
              <w:left w:val="single" w:sz="8" w:space="0" w:color="auto"/>
              <w:bottom w:val="nil"/>
              <w:right w:val="single" w:sz="8" w:space="0" w:color="auto"/>
            </w:tcBorders>
            <w:shd w:val="clear" w:color="auto" w:fill="auto"/>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(сума зносу / первісна вартість основних засобів)</w:t>
            </w:r>
          </w:p>
        </w:tc>
        <w:tc>
          <w:tcPr>
            <w:tcW w:w="0" w:type="auto"/>
            <w:vMerge/>
            <w:tcBorders>
              <w:top w:val="nil"/>
              <w:left w:val="single" w:sz="8" w:space="0" w:color="auto"/>
              <w:bottom w:val="single" w:sz="8" w:space="0" w:color="000000"/>
              <w:right w:val="single" w:sz="8" w:space="0" w:color="auto"/>
            </w:tcBorders>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p>
        </w:tc>
        <w:tc>
          <w:tcPr>
            <w:tcW w:w="0" w:type="auto"/>
            <w:vMerge/>
            <w:tcBorders>
              <w:top w:val="nil"/>
              <w:left w:val="single" w:sz="8" w:space="0" w:color="auto"/>
              <w:bottom w:val="single" w:sz="8" w:space="0" w:color="000000"/>
              <w:right w:val="single" w:sz="8" w:space="0" w:color="auto"/>
            </w:tcBorders>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p>
        </w:tc>
        <w:tc>
          <w:tcPr>
            <w:tcW w:w="0" w:type="auto"/>
            <w:vMerge/>
            <w:tcBorders>
              <w:top w:val="nil"/>
              <w:left w:val="single" w:sz="8" w:space="0" w:color="auto"/>
              <w:bottom w:val="single" w:sz="8" w:space="0" w:color="000000"/>
              <w:right w:val="single" w:sz="8" w:space="0" w:color="auto"/>
            </w:tcBorders>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p>
        </w:tc>
        <w:tc>
          <w:tcPr>
            <w:tcW w:w="0" w:type="auto"/>
            <w:vMerge/>
            <w:tcBorders>
              <w:top w:val="nil"/>
              <w:left w:val="single" w:sz="8" w:space="0" w:color="auto"/>
              <w:bottom w:val="single" w:sz="8" w:space="0" w:color="000000"/>
              <w:right w:val="single" w:sz="8" w:space="0" w:color="auto"/>
            </w:tcBorders>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p>
        </w:tc>
        <w:tc>
          <w:tcPr>
            <w:tcW w:w="0" w:type="auto"/>
            <w:vMerge/>
            <w:tcBorders>
              <w:top w:val="nil"/>
              <w:left w:val="single" w:sz="8" w:space="0" w:color="auto"/>
              <w:bottom w:val="single" w:sz="8" w:space="0" w:color="000000"/>
              <w:right w:val="single" w:sz="8" w:space="0" w:color="auto"/>
            </w:tcBorders>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p>
        </w:tc>
      </w:tr>
      <w:tr w:rsidR="00237D0C" w:rsidRPr="00237D0C" w:rsidTr="00237D0C">
        <w:trPr>
          <w:trHeight w:val="315"/>
        </w:trPr>
        <w:tc>
          <w:tcPr>
            <w:tcW w:w="0" w:type="auto"/>
            <w:tcBorders>
              <w:top w:val="nil"/>
              <w:left w:val="single" w:sz="8" w:space="0" w:color="auto"/>
              <w:bottom w:val="single" w:sz="8" w:space="0" w:color="auto"/>
              <w:right w:val="single" w:sz="8" w:space="0" w:color="auto"/>
            </w:tcBorders>
            <w:shd w:val="clear" w:color="auto" w:fill="auto"/>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(форма 1, рядок 1012 / форма 1, рядок 1011)</w:t>
            </w:r>
          </w:p>
        </w:tc>
        <w:tc>
          <w:tcPr>
            <w:tcW w:w="0" w:type="auto"/>
            <w:vMerge/>
            <w:tcBorders>
              <w:top w:val="nil"/>
              <w:left w:val="single" w:sz="8" w:space="0" w:color="auto"/>
              <w:bottom w:val="single" w:sz="8" w:space="0" w:color="000000"/>
              <w:right w:val="single" w:sz="8" w:space="0" w:color="auto"/>
            </w:tcBorders>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p>
        </w:tc>
        <w:tc>
          <w:tcPr>
            <w:tcW w:w="0" w:type="auto"/>
            <w:vMerge/>
            <w:tcBorders>
              <w:top w:val="nil"/>
              <w:left w:val="single" w:sz="8" w:space="0" w:color="auto"/>
              <w:bottom w:val="single" w:sz="8" w:space="0" w:color="000000"/>
              <w:right w:val="single" w:sz="8" w:space="0" w:color="auto"/>
            </w:tcBorders>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p>
        </w:tc>
        <w:tc>
          <w:tcPr>
            <w:tcW w:w="0" w:type="auto"/>
            <w:vMerge/>
            <w:tcBorders>
              <w:top w:val="nil"/>
              <w:left w:val="single" w:sz="8" w:space="0" w:color="auto"/>
              <w:bottom w:val="single" w:sz="8" w:space="0" w:color="000000"/>
              <w:right w:val="single" w:sz="8" w:space="0" w:color="auto"/>
            </w:tcBorders>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p>
        </w:tc>
        <w:tc>
          <w:tcPr>
            <w:tcW w:w="0" w:type="auto"/>
            <w:vMerge/>
            <w:tcBorders>
              <w:top w:val="nil"/>
              <w:left w:val="single" w:sz="8" w:space="0" w:color="auto"/>
              <w:bottom w:val="single" w:sz="8" w:space="0" w:color="000000"/>
              <w:right w:val="single" w:sz="8" w:space="0" w:color="auto"/>
            </w:tcBorders>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p>
        </w:tc>
        <w:tc>
          <w:tcPr>
            <w:tcW w:w="0" w:type="auto"/>
            <w:vMerge/>
            <w:tcBorders>
              <w:top w:val="nil"/>
              <w:left w:val="single" w:sz="8" w:space="0" w:color="auto"/>
              <w:bottom w:val="single" w:sz="8" w:space="0" w:color="000000"/>
              <w:right w:val="single" w:sz="8" w:space="0" w:color="auto"/>
            </w:tcBorders>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p>
        </w:tc>
      </w:tr>
      <w:tr w:rsidR="00237D0C" w:rsidRPr="00237D0C" w:rsidTr="00237D0C">
        <w:trPr>
          <w:trHeight w:val="315"/>
        </w:trPr>
        <w:tc>
          <w:tcPr>
            <w:tcW w:w="0" w:type="auto"/>
            <w:tcBorders>
              <w:top w:val="nil"/>
              <w:left w:val="single" w:sz="8" w:space="0" w:color="auto"/>
              <w:bottom w:val="single" w:sz="8" w:space="0" w:color="auto"/>
              <w:right w:val="single" w:sz="8" w:space="0" w:color="auto"/>
            </w:tcBorders>
            <w:shd w:val="clear" w:color="auto" w:fill="auto"/>
            <w:noWrap/>
            <w:vAlign w:val="center"/>
            <w:hideMark/>
          </w:tcPr>
          <w:p w:rsidR="00237D0C" w:rsidRPr="00237D0C" w:rsidRDefault="00237D0C" w:rsidP="000A66FF">
            <w:pPr>
              <w:tabs>
                <w:tab w:val="left" w:pos="10348"/>
              </w:tabs>
              <w:spacing w:after="0" w:line="240" w:lineRule="auto"/>
              <w:rPr>
                <w:rFonts w:ascii="Times New Roman" w:eastAsia="Times New Roman" w:hAnsi="Times New Roman"/>
                <w:b/>
                <w:bCs/>
                <w:color w:val="000000"/>
                <w:sz w:val="20"/>
                <w:szCs w:val="20"/>
                <w:lang w:eastAsia="uk-UA"/>
              </w:rPr>
            </w:pPr>
            <w:r w:rsidRPr="00237D0C">
              <w:rPr>
                <w:rFonts w:ascii="Times New Roman" w:eastAsia="Times New Roman" w:hAnsi="Times New Roman"/>
                <w:b/>
                <w:bCs/>
                <w:color w:val="000000"/>
                <w:sz w:val="20"/>
                <w:szCs w:val="20"/>
                <w:lang w:eastAsia="uk-UA"/>
              </w:rPr>
              <w:t>Ковенанти/обмежувальні коефіцієнти</w:t>
            </w:r>
          </w:p>
        </w:tc>
        <w:tc>
          <w:tcPr>
            <w:tcW w:w="0" w:type="auto"/>
            <w:tcBorders>
              <w:top w:val="nil"/>
              <w:left w:val="nil"/>
              <w:bottom w:val="single" w:sz="8" w:space="0" w:color="auto"/>
              <w:right w:val="single" w:sz="8" w:space="0" w:color="auto"/>
            </w:tcBorders>
            <w:shd w:val="clear" w:color="auto" w:fill="auto"/>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 </w:t>
            </w:r>
          </w:p>
        </w:tc>
        <w:tc>
          <w:tcPr>
            <w:tcW w:w="0" w:type="auto"/>
            <w:tcBorders>
              <w:top w:val="nil"/>
              <w:left w:val="nil"/>
              <w:bottom w:val="single" w:sz="8" w:space="0" w:color="auto"/>
              <w:right w:val="single" w:sz="8" w:space="0" w:color="auto"/>
            </w:tcBorders>
            <w:shd w:val="clear" w:color="auto" w:fill="auto"/>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 </w:t>
            </w:r>
          </w:p>
        </w:tc>
        <w:tc>
          <w:tcPr>
            <w:tcW w:w="0" w:type="auto"/>
            <w:tcBorders>
              <w:top w:val="nil"/>
              <w:left w:val="nil"/>
              <w:bottom w:val="single" w:sz="8" w:space="0" w:color="auto"/>
              <w:right w:val="single" w:sz="8" w:space="0" w:color="auto"/>
            </w:tcBorders>
            <w:shd w:val="clear" w:color="auto" w:fill="auto"/>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 </w:t>
            </w:r>
          </w:p>
        </w:tc>
        <w:tc>
          <w:tcPr>
            <w:tcW w:w="0" w:type="auto"/>
            <w:tcBorders>
              <w:top w:val="nil"/>
              <w:left w:val="nil"/>
              <w:bottom w:val="single" w:sz="8" w:space="0" w:color="auto"/>
              <w:right w:val="single" w:sz="8" w:space="0" w:color="auto"/>
            </w:tcBorders>
            <w:shd w:val="clear" w:color="auto" w:fill="auto"/>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 </w:t>
            </w:r>
          </w:p>
        </w:tc>
        <w:tc>
          <w:tcPr>
            <w:tcW w:w="0" w:type="auto"/>
            <w:tcBorders>
              <w:top w:val="nil"/>
              <w:left w:val="nil"/>
              <w:bottom w:val="single" w:sz="8" w:space="0" w:color="auto"/>
              <w:right w:val="single" w:sz="8" w:space="0" w:color="auto"/>
            </w:tcBorders>
            <w:shd w:val="clear" w:color="auto" w:fill="auto"/>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 </w:t>
            </w:r>
          </w:p>
        </w:tc>
      </w:tr>
      <w:tr w:rsidR="00237D0C" w:rsidRPr="00237D0C" w:rsidTr="00237D0C">
        <w:trPr>
          <w:trHeight w:val="1290"/>
        </w:trPr>
        <w:tc>
          <w:tcPr>
            <w:tcW w:w="0" w:type="auto"/>
            <w:tcBorders>
              <w:top w:val="nil"/>
              <w:left w:val="single" w:sz="8" w:space="0" w:color="auto"/>
              <w:bottom w:val="single" w:sz="8" w:space="0" w:color="auto"/>
              <w:right w:val="single" w:sz="8" w:space="0" w:color="auto"/>
            </w:tcBorders>
            <w:shd w:val="clear" w:color="auto" w:fill="auto"/>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Інші коефіцієнти/ковенанти, якщо такі передбачені умовами кредитних договорів, із зазначенням банку, валюти та суми зобов'язання на дату останньої звітності, строку погашення. У графі "Оптимальне значення" вказати граничне значення коефіцієнта</w:t>
            </w:r>
          </w:p>
        </w:tc>
        <w:tc>
          <w:tcPr>
            <w:tcW w:w="0" w:type="auto"/>
            <w:tcBorders>
              <w:top w:val="nil"/>
              <w:left w:val="nil"/>
              <w:bottom w:val="single" w:sz="8" w:space="0" w:color="auto"/>
              <w:right w:val="single" w:sz="8" w:space="0" w:color="auto"/>
            </w:tcBorders>
            <w:shd w:val="clear" w:color="auto" w:fill="auto"/>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5300</w:t>
            </w:r>
          </w:p>
        </w:tc>
        <w:tc>
          <w:tcPr>
            <w:tcW w:w="0" w:type="auto"/>
            <w:tcBorders>
              <w:top w:val="nil"/>
              <w:left w:val="nil"/>
              <w:bottom w:val="single" w:sz="8" w:space="0" w:color="auto"/>
              <w:right w:val="single" w:sz="8" w:space="0" w:color="auto"/>
            </w:tcBorders>
            <w:shd w:val="clear" w:color="auto" w:fill="auto"/>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 </w:t>
            </w:r>
          </w:p>
        </w:tc>
        <w:tc>
          <w:tcPr>
            <w:tcW w:w="0" w:type="auto"/>
            <w:tcBorders>
              <w:top w:val="nil"/>
              <w:left w:val="nil"/>
              <w:bottom w:val="single" w:sz="8" w:space="0" w:color="auto"/>
              <w:right w:val="single" w:sz="8" w:space="0" w:color="auto"/>
            </w:tcBorders>
            <w:shd w:val="clear" w:color="auto" w:fill="auto"/>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0</w:t>
            </w:r>
          </w:p>
        </w:tc>
        <w:tc>
          <w:tcPr>
            <w:tcW w:w="0" w:type="auto"/>
            <w:tcBorders>
              <w:top w:val="nil"/>
              <w:left w:val="nil"/>
              <w:bottom w:val="single" w:sz="8" w:space="0" w:color="auto"/>
              <w:right w:val="single" w:sz="8" w:space="0" w:color="auto"/>
            </w:tcBorders>
            <w:shd w:val="clear" w:color="auto" w:fill="auto"/>
            <w:vAlign w:val="center"/>
            <w:hideMark/>
          </w:tcPr>
          <w:p w:rsidR="00237D0C" w:rsidRPr="00237D0C" w:rsidRDefault="00237D0C" w:rsidP="000A66FF">
            <w:pPr>
              <w:tabs>
                <w:tab w:val="left" w:pos="10348"/>
              </w:tabs>
              <w:spacing w:after="0" w:line="240" w:lineRule="auto"/>
              <w:jc w:val="center"/>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0</w:t>
            </w:r>
          </w:p>
        </w:tc>
        <w:tc>
          <w:tcPr>
            <w:tcW w:w="0" w:type="auto"/>
            <w:tcBorders>
              <w:top w:val="nil"/>
              <w:left w:val="nil"/>
              <w:bottom w:val="single" w:sz="8" w:space="0" w:color="auto"/>
              <w:right w:val="single" w:sz="8" w:space="0" w:color="auto"/>
            </w:tcBorders>
            <w:shd w:val="clear" w:color="auto" w:fill="auto"/>
            <w:vAlign w:val="center"/>
            <w:hideMark/>
          </w:tcPr>
          <w:p w:rsidR="00237D0C" w:rsidRPr="00237D0C" w:rsidRDefault="00237D0C" w:rsidP="000A66FF">
            <w:pPr>
              <w:tabs>
                <w:tab w:val="left" w:pos="10348"/>
              </w:tabs>
              <w:spacing w:after="0" w:line="240" w:lineRule="auto"/>
              <w:rPr>
                <w:rFonts w:ascii="Times New Roman" w:eastAsia="Times New Roman" w:hAnsi="Times New Roman"/>
                <w:color w:val="000000"/>
                <w:sz w:val="20"/>
                <w:szCs w:val="20"/>
                <w:lang w:eastAsia="uk-UA"/>
              </w:rPr>
            </w:pPr>
            <w:r w:rsidRPr="00237D0C">
              <w:rPr>
                <w:rFonts w:ascii="Times New Roman" w:eastAsia="Times New Roman" w:hAnsi="Times New Roman"/>
                <w:color w:val="000000"/>
                <w:sz w:val="20"/>
                <w:szCs w:val="20"/>
                <w:lang w:eastAsia="uk-UA"/>
              </w:rPr>
              <w:t> </w:t>
            </w:r>
          </w:p>
        </w:tc>
      </w:tr>
    </w:tbl>
    <w:p w:rsidR="008338E4" w:rsidRDefault="008338E4" w:rsidP="000A66FF">
      <w:pPr>
        <w:tabs>
          <w:tab w:val="left" w:pos="10348"/>
        </w:tabs>
        <w:spacing w:after="0" w:line="240" w:lineRule="auto"/>
        <w:rPr>
          <w:rFonts w:ascii="Times New Roman" w:eastAsia="Times New Roman" w:hAnsi="Times New Roman"/>
          <w:b/>
          <w:bCs/>
          <w:color w:val="000000"/>
          <w:sz w:val="32"/>
          <w:szCs w:val="24"/>
          <w:lang w:eastAsia="ru-RU"/>
        </w:rPr>
        <w:sectPr w:rsidR="008338E4" w:rsidSect="008338E4">
          <w:headerReference w:type="default" r:id="rId18"/>
          <w:pgSz w:w="11906" w:h="16838"/>
          <w:pgMar w:top="1701" w:right="1134" w:bottom="1134" w:left="1701" w:header="709" w:footer="709" w:gutter="0"/>
          <w:cols w:space="708"/>
          <w:titlePg/>
          <w:docGrid w:linePitch="360"/>
        </w:sectPr>
      </w:pPr>
    </w:p>
    <w:p w:rsidR="008338E4" w:rsidRDefault="008338E4" w:rsidP="008338E4">
      <w:pPr>
        <w:keepNext/>
        <w:tabs>
          <w:tab w:val="left" w:pos="10348"/>
        </w:tabs>
        <w:spacing w:after="0"/>
        <w:rPr>
          <w:rFonts w:ascii="Times New Roman" w:hAnsi="Times New Roman"/>
          <w:i/>
          <w:color w:val="000000"/>
          <w:sz w:val="28"/>
          <w:szCs w:val="28"/>
        </w:rPr>
      </w:pPr>
      <w:r>
        <w:rPr>
          <w:rFonts w:ascii="Times New Roman" w:hAnsi="Times New Roman"/>
          <w:i/>
          <w:color w:val="000000"/>
          <w:sz w:val="28"/>
          <w:szCs w:val="28"/>
        </w:rPr>
        <w:t>Д</w:t>
      </w:r>
      <w:r w:rsidRPr="00923E24">
        <w:rPr>
          <w:rFonts w:ascii="Times New Roman" w:hAnsi="Times New Roman"/>
          <w:i/>
          <w:color w:val="000000"/>
          <w:sz w:val="28"/>
          <w:szCs w:val="28"/>
        </w:rPr>
        <w:t>одаток 1</w:t>
      </w:r>
    </w:p>
    <w:p w:rsidR="008338E4" w:rsidRPr="00923E24" w:rsidRDefault="008338E4" w:rsidP="008338E4">
      <w:pPr>
        <w:keepNext/>
        <w:tabs>
          <w:tab w:val="left" w:pos="10348"/>
        </w:tabs>
        <w:spacing w:after="0"/>
        <w:ind w:firstLine="709"/>
        <w:jc w:val="right"/>
        <w:rPr>
          <w:rFonts w:ascii="Times New Roman" w:hAnsi="Times New Roman"/>
          <w:i/>
          <w:color w:val="000000"/>
          <w:sz w:val="28"/>
          <w:szCs w:val="28"/>
        </w:rPr>
      </w:pPr>
    </w:p>
    <w:p w:rsidR="008338E4" w:rsidRDefault="008338E4" w:rsidP="008338E4">
      <w:pPr>
        <w:tabs>
          <w:tab w:val="left" w:pos="10348"/>
        </w:tabs>
        <w:spacing w:after="0" w:line="240" w:lineRule="auto"/>
        <w:jc w:val="center"/>
        <w:rPr>
          <w:rFonts w:ascii="Times New Roman" w:eastAsia="Times New Roman" w:hAnsi="Times New Roman"/>
          <w:b/>
          <w:bCs/>
          <w:color w:val="000000"/>
          <w:sz w:val="32"/>
          <w:szCs w:val="24"/>
          <w:lang w:eastAsia="ru-RU"/>
        </w:rPr>
      </w:pPr>
      <w:r w:rsidRPr="00E26770">
        <w:rPr>
          <w:rFonts w:ascii="Times New Roman" w:eastAsia="Times New Roman" w:hAnsi="Times New Roman"/>
          <w:b/>
          <w:bCs/>
          <w:color w:val="000000"/>
          <w:sz w:val="32"/>
          <w:szCs w:val="24"/>
          <w:lang w:eastAsia="ru-RU"/>
        </w:rPr>
        <w:t>Звіт п</w:t>
      </w:r>
      <w:r>
        <w:rPr>
          <w:rFonts w:ascii="Times New Roman" w:eastAsia="Times New Roman" w:hAnsi="Times New Roman"/>
          <w:b/>
          <w:bCs/>
          <w:color w:val="000000"/>
          <w:sz w:val="32"/>
          <w:szCs w:val="24"/>
          <w:lang w:eastAsia="ru-RU"/>
        </w:rPr>
        <w:t>р</w:t>
      </w:r>
      <w:r w:rsidRPr="00E26770">
        <w:rPr>
          <w:rFonts w:ascii="Times New Roman" w:eastAsia="Times New Roman" w:hAnsi="Times New Roman"/>
          <w:b/>
          <w:bCs/>
          <w:color w:val="000000"/>
          <w:sz w:val="32"/>
          <w:szCs w:val="24"/>
          <w:lang w:eastAsia="ru-RU"/>
        </w:rPr>
        <w:t xml:space="preserve">о </w:t>
      </w:r>
      <w:r>
        <w:rPr>
          <w:rFonts w:ascii="Times New Roman" w:eastAsia="Times New Roman" w:hAnsi="Times New Roman"/>
          <w:b/>
          <w:bCs/>
          <w:color w:val="000000"/>
          <w:sz w:val="32"/>
          <w:szCs w:val="24"/>
          <w:lang w:eastAsia="ru-RU"/>
        </w:rPr>
        <w:t>виконання та оплату робіт</w:t>
      </w:r>
      <w:r w:rsidRPr="00E26770">
        <w:rPr>
          <w:rFonts w:ascii="Times New Roman" w:eastAsia="Times New Roman" w:hAnsi="Times New Roman"/>
          <w:b/>
          <w:bCs/>
          <w:color w:val="000000"/>
          <w:sz w:val="32"/>
          <w:szCs w:val="24"/>
          <w:lang w:eastAsia="ru-RU"/>
        </w:rPr>
        <w:t xml:space="preserve"> КП «</w:t>
      </w:r>
      <w:r>
        <w:rPr>
          <w:rFonts w:ascii="Times New Roman" w:eastAsia="Times New Roman" w:hAnsi="Times New Roman"/>
          <w:b/>
          <w:bCs/>
          <w:color w:val="000000"/>
          <w:sz w:val="32"/>
          <w:szCs w:val="24"/>
          <w:lang w:eastAsia="ru-RU"/>
        </w:rPr>
        <w:t>Теплий дім» за 2020</w:t>
      </w:r>
      <w:r w:rsidRPr="00E26770">
        <w:rPr>
          <w:rFonts w:ascii="Times New Roman" w:eastAsia="Times New Roman" w:hAnsi="Times New Roman"/>
          <w:b/>
          <w:bCs/>
          <w:color w:val="000000"/>
          <w:sz w:val="32"/>
          <w:szCs w:val="24"/>
          <w:lang w:eastAsia="ru-RU"/>
        </w:rPr>
        <w:t xml:space="preserve"> р</w:t>
      </w:r>
      <w:r>
        <w:rPr>
          <w:rFonts w:ascii="Times New Roman" w:eastAsia="Times New Roman" w:hAnsi="Times New Roman"/>
          <w:b/>
          <w:bCs/>
          <w:color w:val="000000"/>
          <w:sz w:val="32"/>
          <w:szCs w:val="24"/>
          <w:lang w:eastAsia="ru-RU"/>
        </w:rPr>
        <w:t>і</w:t>
      </w:r>
      <w:r w:rsidRPr="00E26770">
        <w:rPr>
          <w:rFonts w:ascii="Times New Roman" w:eastAsia="Times New Roman" w:hAnsi="Times New Roman"/>
          <w:b/>
          <w:bCs/>
          <w:color w:val="000000"/>
          <w:sz w:val="32"/>
          <w:szCs w:val="24"/>
          <w:lang w:eastAsia="ru-RU"/>
        </w:rPr>
        <w:t>к</w:t>
      </w:r>
    </w:p>
    <w:tbl>
      <w:tblPr>
        <w:tblW w:w="0" w:type="auto"/>
        <w:tblInd w:w="-147" w:type="dxa"/>
        <w:tblLook w:val="04A0" w:firstRow="1" w:lastRow="0" w:firstColumn="1" w:lastColumn="0" w:noHBand="0" w:noVBand="1"/>
      </w:tblPr>
      <w:tblGrid>
        <w:gridCol w:w="781"/>
        <w:gridCol w:w="2026"/>
        <w:gridCol w:w="3312"/>
        <w:gridCol w:w="1713"/>
        <w:gridCol w:w="1561"/>
        <w:gridCol w:w="852"/>
        <w:gridCol w:w="1407"/>
        <w:gridCol w:w="1244"/>
        <w:gridCol w:w="867"/>
        <w:gridCol w:w="944"/>
      </w:tblGrid>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4BACC6" w:fill="4BACC6"/>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color w:val="FFFFFF"/>
                <w:sz w:val="16"/>
                <w:szCs w:val="16"/>
                <w:lang w:eastAsia="uk-UA"/>
              </w:rPr>
            </w:pPr>
            <w:r w:rsidRPr="00F97444">
              <w:rPr>
                <w:rFonts w:ascii="Times New Roman" w:eastAsia="Times New Roman" w:hAnsi="Times New Roman"/>
                <w:b/>
                <w:bCs/>
                <w:color w:val="FFFFFF"/>
                <w:sz w:val="16"/>
                <w:szCs w:val="16"/>
                <w:lang w:eastAsia="uk-UA"/>
              </w:rPr>
              <w:t>Місяць</w:t>
            </w:r>
          </w:p>
        </w:tc>
        <w:tc>
          <w:tcPr>
            <w:tcW w:w="2022" w:type="dxa"/>
            <w:tcBorders>
              <w:top w:val="single" w:sz="4" w:space="0" w:color="auto"/>
              <w:left w:val="single" w:sz="4" w:space="0" w:color="auto"/>
              <w:bottom w:val="single" w:sz="4" w:space="0" w:color="auto"/>
              <w:right w:val="single" w:sz="4" w:space="0" w:color="auto"/>
            </w:tcBorders>
            <w:shd w:val="clear" w:color="4BACC6" w:fill="4BACC6"/>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color w:val="FFFFFF"/>
                <w:sz w:val="16"/>
                <w:szCs w:val="16"/>
                <w:lang w:eastAsia="uk-UA"/>
              </w:rPr>
            </w:pPr>
            <w:r w:rsidRPr="00F97444">
              <w:rPr>
                <w:rFonts w:ascii="Times New Roman" w:eastAsia="Times New Roman" w:hAnsi="Times New Roman"/>
                <w:b/>
                <w:bCs/>
                <w:color w:val="FFFFFF"/>
                <w:sz w:val="16"/>
                <w:szCs w:val="16"/>
                <w:lang w:eastAsia="uk-UA"/>
              </w:rPr>
              <w:t>Підрядник</w:t>
            </w:r>
          </w:p>
        </w:tc>
        <w:tc>
          <w:tcPr>
            <w:tcW w:w="3010" w:type="dxa"/>
            <w:tcBorders>
              <w:top w:val="single" w:sz="4" w:space="0" w:color="auto"/>
              <w:left w:val="single" w:sz="4" w:space="0" w:color="auto"/>
              <w:bottom w:val="single" w:sz="4" w:space="0" w:color="auto"/>
              <w:right w:val="single" w:sz="4" w:space="0" w:color="auto"/>
            </w:tcBorders>
            <w:shd w:val="clear" w:color="4BACC6" w:fill="4BACC6"/>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color w:val="FFFFFF"/>
                <w:sz w:val="16"/>
                <w:szCs w:val="16"/>
                <w:lang w:eastAsia="uk-UA"/>
              </w:rPr>
            </w:pPr>
            <w:r w:rsidRPr="00F97444">
              <w:rPr>
                <w:rFonts w:ascii="Times New Roman" w:eastAsia="Times New Roman" w:hAnsi="Times New Roman"/>
                <w:b/>
                <w:bCs/>
                <w:color w:val="FFFFFF"/>
                <w:sz w:val="16"/>
                <w:szCs w:val="16"/>
                <w:lang w:eastAsia="uk-UA"/>
              </w:rPr>
              <w:t>Адреса</w:t>
            </w:r>
          </w:p>
        </w:tc>
        <w:tc>
          <w:tcPr>
            <w:tcW w:w="1964" w:type="dxa"/>
            <w:tcBorders>
              <w:top w:val="single" w:sz="4" w:space="0" w:color="auto"/>
              <w:left w:val="single" w:sz="4" w:space="0" w:color="auto"/>
              <w:bottom w:val="single" w:sz="4" w:space="0" w:color="auto"/>
              <w:right w:val="single" w:sz="4" w:space="0" w:color="auto"/>
            </w:tcBorders>
            <w:shd w:val="clear" w:color="4BACC6" w:fill="4BACC6"/>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color w:val="FFFFFF"/>
                <w:sz w:val="16"/>
                <w:szCs w:val="16"/>
                <w:lang w:eastAsia="uk-UA"/>
              </w:rPr>
            </w:pPr>
            <w:r w:rsidRPr="00F97444">
              <w:rPr>
                <w:rFonts w:ascii="Times New Roman" w:eastAsia="Times New Roman" w:hAnsi="Times New Roman"/>
                <w:b/>
                <w:bCs/>
                <w:color w:val="FFFFFF"/>
                <w:sz w:val="16"/>
                <w:szCs w:val="16"/>
                <w:lang w:eastAsia="uk-UA"/>
              </w:rPr>
              <w:t>Тип робіт</w:t>
            </w:r>
          </w:p>
        </w:tc>
        <w:tc>
          <w:tcPr>
            <w:tcW w:w="1558" w:type="dxa"/>
            <w:tcBorders>
              <w:top w:val="single" w:sz="4" w:space="0" w:color="auto"/>
              <w:left w:val="single" w:sz="4" w:space="0" w:color="auto"/>
              <w:bottom w:val="single" w:sz="4" w:space="0" w:color="auto"/>
              <w:right w:val="single" w:sz="4" w:space="0" w:color="auto"/>
            </w:tcBorders>
            <w:shd w:val="clear" w:color="4BACC6" w:fill="4BACC6"/>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color w:val="FFFFFF"/>
                <w:sz w:val="16"/>
                <w:szCs w:val="16"/>
                <w:lang w:eastAsia="uk-UA"/>
              </w:rPr>
            </w:pPr>
            <w:r w:rsidRPr="00F97444">
              <w:rPr>
                <w:rFonts w:ascii="Times New Roman" w:eastAsia="Times New Roman" w:hAnsi="Times New Roman"/>
                <w:b/>
                <w:bCs/>
                <w:color w:val="FFFFFF"/>
                <w:sz w:val="16"/>
                <w:szCs w:val="16"/>
                <w:lang w:eastAsia="uk-UA"/>
              </w:rPr>
              <w:t>Опис робіт</w:t>
            </w:r>
          </w:p>
        </w:tc>
        <w:tc>
          <w:tcPr>
            <w:tcW w:w="850" w:type="dxa"/>
            <w:tcBorders>
              <w:top w:val="single" w:sz="4" w:space="0" w:color="auto"/>
              <w:left w:val="single" w:sz="4" w:space="0" w:color="auto"/>
              <w:bottom w:val="single" w:sz="4" w:space="0" w:color="auto"/>
              <w:right w:val="single" w:sz="4" w:space="0" w:color="auto"/>
            </w:tcBorders>
            <w:shd w:val="clear" w:color="4BACC6" w:fill="4BACC6"/>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color w:val="FFFFFF"/>
                <w:sz w:val="16"/>
                <w:szCs w:val="16"/>
                <w:lang w:eastAsia="uk-UA"/>
              </w:rPr>
            </w:pPr>
            <w:r w:rsidRPr="00F97444">
              <w:rPr>
                <w:rFonts w:ascii="Times New Roman" w:eastAsia="Times New Roman" w:hAnsi="Times New Roman"/>
                <w:b/>
                <w:bCs/>
                <w:color w:val="FFFFFF"/>
                <w:sz w:val="16"/>
                <w:szCs w:val="16"/>
                <w:lang w:eastAsia="uk-UA"/>
              </w:rPr>
              <w:t xml:space="preserve"> Кошторис </w:t>
            </w:r>
          </w:p>
        </w:tc>
        <w:tc>
          <w:tcPr>
            <w:tcW w:w="0" w:type="auto"/>
            <w:tcBorders>
              <w:top w:val="single" w:sz="4" w:space="0" w:color="auto"/>
              <w:left w:val="single" w:sz="4" w:space="0" w:color="auto"/>
              <w:bottom w:val="single" w:sz="4" w:space="0" w:color="auto"/>
              <w:right w:val="single" w:sz="4" w:space="0" w:color="auto"/>
            </w:tcBorders>
            <w:shd w:val="clear" w:color="4BACC6" w:fill="4BACC6"/>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color w:val="FFFFFF"/>
                <w:sz w:val="16"/>
                <w:szCs w:val="16"/>
                <w:lang w:eastAsia="uk-UA"/>
              </w:rPr>
            </w:pPr>
            <w:r w:rsidRPr="00F97444">
              <w:rPr>
                <w:rFonts w:ascii="Times New Roman" w:eastAsia="Times New Roman" w:hAnsi="Times New Roman"/>
                <w:b/>
                <w:bCs/>
                <w:color w:val="FFFFFF"/>
                <w:sz w:val="16"/>
                <w:szCs w:val="16"/>
                <w:lang w:eastAsia="uk-UA"/>
              </w:rPr>
              <w:t>Вид робіт</w:t>
            </w:r>
          </w:p>
        </w:tc>
        <w:tc>
          <w:tcPr>
            <w:tcW w:w="0" w:type="auto"/>
            <w:tcBorders>
              <w:top w:val="single" w:sz="4" w:space="0" w:color="auto"/>
              <w:left w:val="single" w:sz="4" w:space="0" w:color="auto"/>
              <w:bottom w:val="single" w:sz="4" w:space="0" w:color="auto"/>
              <w:right w:val="single" w:sz="4" w:space="0" w:color="auto"/>
            </w:tcBorders>
            <w:shd w:val="clear" w:color="4BACC6" w:fill="4BACC6"/>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color w:val="FFFFFF"/>
                <w:sz w:val="16"/>
                <w:szCs w:val="16"/>
                <w:lang w:eastAsia="uk-UA"/>
              </w:rPr>
            </w:pPr>
            <w:r w:rsidRPr="00F97444">
              <w:rPr>
                <w:rFonts w:ascii="Times New Roman" w:eastAsia="Times New Roman" w:hAnsi="Times New Roman"/>
                <w:b/>
                <w:bCs/>
                <w:color w:val="FFFFFF"/>
                <w:sz w:val="16"/>
                <w:szCs w:val="16"/>
                <w:lang w:eastAsia="uk-UA"/>
              </w:rPr>
              <w:t xml:space="preserve"> акт </w:t>
            </w:r>
          </w:p>
        </w:tc>
        <w:tc>
          <w:tcPr>
            <w:tcW w:w="0" w:type="auto"/>
            <w:tcBorders>
              <w:top w:val="single" w:sz="4" w:space="0" w:color="auto"/>
              <w:left w:val="single" w:sz="4" w:space="0" w:color="auto"/>
              <w:bottom w:val="single" w:sz="4" w:space="0" w:color="auto"/>
              <w:right w:val="single" w:sz="4" w:space="0" w:color="auto"/>
            </w:tcBorders>
            <w:shd w:val="clear" w:color="4BACC6" w:fill="4BACC6"/>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b/>
                <w:bCs/>
                <w:color w:val="FFFFFF"/>
                <w:sz w:val="16"/>
                <w:szCs w:val="16"/>
                <w:lang w:eastAsia="uk-UA"/>
              </w:rPr>
            </w:pPr>
            <w:r w:rsidRPr="00F97444">
              <w:rPr>
                <w:rFonts w:ascii="Times New Roman" w:eastAsia="Times New Roman" w:hAnsi="Times New Roman"/>
                <w:b/>
                <w:bCs/>
                <w:color w:val="FFFFFF"/>
                <w:sz w:val="16"/>
                <w:szCs w:val="16"/>
                <w:lang w:eastAsia="uk-UA"/>
              </w:rPr>
              <w:t>Оплата</w:t>
            </w:r>
          </w:p>
        </w:tc>
        <w:tc>
          <w:tcPr>
            <w:tcW w:w="0" w:type="auto"/>
            <w:tcBorders>
              <w:top w:val="single" w:sz="4" w:space="0" w:color="auto"/>
              <w:left w:val="single" w:sz="4" w:space="0" w:color="auto"/>
              <w:bottom w:val="single" w:sz="4" w:space="0" w:color="auto"/>
              <w:right w:val="single" w:sz="4" w:space="0" w:color="auto"/>
            </w:tcBorders>
            <w:shd w:val="clear" w:color="4BACC6" w:fill="4BACC6"/>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color w:val="FFFFFF"/>
                <w:sz w:val="16"/>
                <w:szCs w:val="16"/>
                <w:lang w:eastAsia="uk-UA"/>
              </w:rPr>
            </w:pPr>
            <w:r w:rsidRPr="00F97444">
              <w:rPr>
                <w:rFonts w:ascii="Times New Roman" w:eastAsia="Times New Roman" w:hAnsi="Times New Roman"/>
                <w:b/>
                <w:bCs/>
                <w:color w:val="FFFFFF"/>
                <w:sz w:val="16"/>
                <w:szCs w:val="16"/>
                <w:lang w:eastAsia="uk-UA"/>
              </w:rPr>
              <w:t>№ договору</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ДП "Карпатський ЕТЦ"</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еспертне обстеження ліфтів</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експертне обстеження ліфтів</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186 266,70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04-05/995</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ДП "Карпатський ЕТЦ"</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еспертне обстеження ліфтів</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експертне обстеження ліфтів</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41 100,00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04-05/1013</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"В.О."</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Шевченка, 78 (16-24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капітальний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xml:space="preserve">ремонт даху      </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дах</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50 000,00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01-04/26</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"Західліфтех"</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В.Івасюка, 56 (45-72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xml:space="preserve">ремонт ліфта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26 120,93</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04-04/255</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"Західліфтех"</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Толстого, 5 (5-44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плановий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xml:space="preserve">ремонт ліфта </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46 172,86</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04-04/252</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"Термопласт Плюс"</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Вовчинецька, 194б (36-71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капітальний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заміна вікон  сходової клітки</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34 024,20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01-04/12</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"Термопласт Плюс"</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О.Довженка, 16</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капітальний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заміна вікон  сходової клітки</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27 015,24</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01-04/29</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"Термопласт Плюс"</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Сорохтея, 9б (16-30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капітальний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заміна вікон  сходової клітки</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17 871,00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01-04/35</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"Термопласт Плюс"</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Г.Хоткевича, 77 (46-60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капітальний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заміна вікон сходової клітки та вхідних дверей</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23 658,60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01-04/38</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"Термопласт Плюс"</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Г.Хоткевича, 77 (90-104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капітальний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заміна вікон сходової клітки та вхідних дверей</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23 658,60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01-04/37</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СРБУ "Прикарпатліфт"</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В.Симоненка, 34 (62-96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xml:space="preserve">ремонт ліфта </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11 357,05</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04-04/326</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"Західліфтех"</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Героїв УПА, 4 (44-71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xml:space="preserve">ремонт ліфта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18 631,25</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04-04/309</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"Західліфтех"</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Героїв УПА, 4 (75-106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xml:space="preserve">ремонт ліфта </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8 637,73</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04-04/310</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"Західліфтех"</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Молодіжна, 41 (13-54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xml:space="preserve">ремонт ліфта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4 286,04</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04-04/311</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"Західліфтех"</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Героїв УПА, 2 (8-35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xml:space="preserve">ремонт ліфта </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12 459,02</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04-04/312</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"Західліфтех"</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Героїв УПА, 2 (40-71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xml:space="preserve">ремонт ліфта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9 521,83</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04-04/313</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"Західліфтех"</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Паркова, 18а (65-99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заміна блоку логіки станції управління ліфтом</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34 077,46</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04-04/315</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"Західліфтех"</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Паркова, 18а (108-135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заміна блоку логіки станції управління ліфтом</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30 143,22</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04-04/314</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"Західліфтех"</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Паркова, 18а (144-169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заміна блоку логіки станції управління ліфтом</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30 143,22</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04-04/316</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"Західліфтех"</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В.Івасюка, 30 (9-36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xml:space="preserve">ремонт ліфта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18 631,10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04-04/328</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"Західліфтех"</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В.Івасюка, 30 (45-72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xml:space="preserve">ремонт ліфта </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18 604,45</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04-04/330</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"Західліфтех"</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В.Івасюка, 36 (45-72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xml:space="preserve">ремонт ліфта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9 589,25</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04-04/329</w:t>
            </w:r>
          </w:p>
        </w:tc>
      </w:tr>
      <w:tr w:rsidR="008338E4" w:rsidRPr="00F97444" w:rsidTr="0030157A">
        <w:trPr>
          <w:trHeight w:val="765"/>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"В.О."</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Надвірнянська, 32 (37,38,41,42,45,46,49,50,53,54,57,58,61,62,65,66,69,70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капітальний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xml:space="preserve">ремонт покрівлі рулонними матеріалами        </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дах</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68 296,22</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01-04/34</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Миленький В.О.</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Молодіжна, 50 (1-63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капітальний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заміна вікон  сходової клітки</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32 525,84</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01-04/32</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"Станіслав-ІВ"</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Сухомлинського, 2а к.1,2,3</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ремонт електрощитової</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електромережі</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20 006,40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04-04/300</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"Станіслав-ІВ"</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Сухомлинського, 4 к.1</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ремонт електрощитової</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електромережі</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15 362,40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04-04/299</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"Комфорт-Сервіс ІФ"</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І.Миколайчука, 9 (1-15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ремонт металопластикового вікна на сходовій клітці та заміна склопакету</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960,00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04-04/336</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"Комфорт-Сервіс ІФ"</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І.Миколайчука, 17 (1-143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заміна рубильника в електрощитовій</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електромережі</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3 602,40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04-04/360</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"Мій дім"</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Галицька, 91 (1-17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улаштування металевих опор дашка при вході у під'їзд</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дашки</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3 901,20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04-04/359</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"Пасічна-ІФ"</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Целевича, 1а (37-72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капітальний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xml:space="preserve">ремонт покрівлі рулонними матеріалами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дах</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48 069,19</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01-04/23-1</w:t>
            </w:r>
          </w:p>
        </w:tc>
      </w:tr>
      <w:tr w:rsidR="008338E4" w:rsidRPr="00F97444" w:rsidTr="0030157A">
        <w:trPr>
          <w:trHeight w:val="765"/>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"Пасічна-ІФ"</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Горбачевського, 9 (51-60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заміна підвального розгалуження водопостачання, водовідведення та зливової каналізаці</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підвальні</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4 690,19</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04-04/333</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"Пасічна-ІФ"</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Целевича, 18 (56-70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xml:space="preserve">ремонт дашка над входом у під'їзд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дашки</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8 975,17</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04-04/334</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"Пасічна-ІФ"</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Пасічна, 16 (1-54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заміна каналізаційного випуску</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підвальні</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6 578,40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04-04/335</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"Пасічна-ІФ"</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Тролейбусна, 14 (1-36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ремонт даху над ліфтовою</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дах</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8 983,81</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04-04/295</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"Пасічна-ІФ"</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Тролейбусна, 18 (33-64, 123,124,125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заміна підвальних розгалужень водовідведення</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підвальні</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14 685,52</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04-04/296</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"Пасічна-ІФ"</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Тролейбусна, 11</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заміна підвальних розгалужень водовідведення</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підвальні</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13 752,32</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04-04/298</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ТзОВ"Сервіс-Сіті ІФ"</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Г.Хоткевича, 81</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скління вікон</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184,33</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04-04/337</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ТзОВ"Сервіс-Сіті ІФ"</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Г.Хоткевича, 71 (1-15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скління вікон</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305,57</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04-04/340</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ТзОВ"Сервіс-Сіті ІФ"</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Г.Хоткевича, 52 к.1 (16-30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ремонт дашка</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дашки</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3 066,80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04-04/339</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ТзОВ"Сервіс-Сіті ІФ"</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Г.Хоткевича, 50 к.2 (16-30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улаштування поручнів</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816,49</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04-04/338</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ТзОВ"Сервіс-Сіті ІФ"</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Залізнична, 21а (21-35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скління вікон</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368,66</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04-04/341</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ТзОВ"Сервіс-Сіті ІФ"</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К.Данила, 36</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ремонт електрощитової</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електромережі</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6 248,04</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04-04/350</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ТзОВ"Сервіс-Сіті ІФ"</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Нова, 19</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частковий ремонт даху</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дах</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1 208,66</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04-04/353</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ТзОВ"Сервіс-Сіті ІФ"</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Г.Хоткевича, 52 к.4 (108-143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скління вікон</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189,28</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04-04/354</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ТзОВ"Сервіс-Сіті ІФ"</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Г.Хоткевича, 69 (31-45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xml:space="preserve">ремонт дашка над входом у під'їзд </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дашки</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3 074,23</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04-04/355</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ТзОВ"Сервіс-Сіті ІФ"</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Г.Хоткевича, 73 (1-15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встановлення дотягувача на вхідні двері</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1 029,28</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04-04/356</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ТзОВ"Сервіс-Сіті ІФ"</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Г.Хоткевича, 46 к.1 (1-10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скління вікон</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264,74</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04-04/358</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ТзОВ"Сервіс-Сіті ІФ"</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Незалежності, 38</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оббивка карнизу</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1 876,70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04-04/376</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ТзОВ"Сервіс-Сіті ІФ"</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Г.Хоткевича, 50 к.1 (31-45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укріплення металевих опор</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708,86</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04-04/377</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ТзОВ"Сервіс-Сіті ІФ"</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Г.Хоткевича, 50 к.3 (75-89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укріплення металевих опор</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708,86</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04-04/375</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ТзОВ"Сервіс-Сіті ІФ"</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Г.Хоткевича, 50 к.1 (1-15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укріплення металевих опор</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708,86</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04-04/373</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ТзОВ"Сервіс-Сіті ІФ"</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Г.Хоткевича, 50 к.3 (1-15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укріплення металевих опор</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708,86</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04-04/374</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ТзОВ"Сервіс-Сіті ІФ"</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Г.Хоткевича, 77 (46-60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укріплення металевих опор</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921,65</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04-04/372</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"Західліфтех"</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В.Івасюка, 40 (9-36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xml:space="preserve">ремонт ліфта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5 317,62</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04-04/332</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"Західліфтех"</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В.Івасюка, 40 (45-81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xml:space="preserve">ремонт ліфта </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7 522,34</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04-04/344</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"Західліфтех"</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Вовчинецька, 34 (42-71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xml:space="preserve">ремонт ліфта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10 560,58</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04-04/345</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"Західліфтех"</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Вовчинецька, 34 (5-36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xml:space="preserve">ремонт ліфта </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8 014,09</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04-04/348</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"Західліфтех"</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Вовчинецька, 34 (74-103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xml:space="preserve">ремонт ліфта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8 907,79</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04-04/347</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"Західліфтех"</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Молодіжна, 62 (45-72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xml:space="preserve">ремонт ліфта </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22 157,51</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04-04/349</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"Західліфтех"</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Молодіжна, 62 (124-151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xml:space="preserve">ремонт ліфта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16 855,06</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04-04/368</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"Західліфтех"</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Молодіжна, 42 (65-99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xml:space="preserve">ремонт ліфта </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10 130,06</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04-04/367</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"Західліфтех"</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Молодіжна, 54 (72-99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xml:space="preserve">ремонт ліфта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12 717,02</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04-04/366</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"Бортняк ІФ"</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Є.Коновальця, 70</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часткова заміна підвальних розгалужень водовідведення</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підвальні</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6 252,24</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04-04/302</w:t>
            </w:r>
          </w:p>
        </w:tc>
      </w:tr>
      <w:tr w:rsidR="008338E4" w:rsidRPr="00F97444" w:rsidTr="0030157A">
        <w:trPr>
          <w:trHeight w:val="765"/>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ДМП "Івано-Франківськтеплокомуненерго"</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В.Чорновола, 52</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xml:space="preserve">ремонт підвального розгалуження  центрального опалення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підвальні</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3 334,80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04-04/361</w:t>
            </w:r>
          </w:p>
        </w:tc>
      </w:tr>
      <w:tr w:rsidR="008338E4" w:rsidRPr="00F97444" w:rsidTr="0030157A">
        <w:trPr>
          <w:trHeight w:val="765"/>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ДМП "Івано-Франківськтеплокомуненерго"</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бульвар Південний, 31</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xml:space="preserve">ремонт підвального розгалуження  центрального опалення  </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підвальні</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5 167,20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04-04/365</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"В.О."</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Сорохтея, 30 (1-50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xml:space="preserve">влаштування дашка над входом у під'їзд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дашки</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11 674,80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04-04/346</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"В.О."</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С.Петлюри, 1</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xml:space="preserve">ремонт підвального розгалуження  центрального опалення  </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підвальні</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4 184,69</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04-04/363</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"В.О."</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Г.Хоткевича, 44 к.4</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xml:space="preserve">ремонт підвального розгалуження  центрального опалення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підвальні</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1 525,06</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04-04/362</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"Комунальні інвестиції"</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О.Довженка, 1 (25-56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ремонт шатрового даху (вентканали)</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648,00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04-04/342</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"Комунальні інвестиції"</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О.Довженка, 4 корпус 2 (103-182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скління вікон</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351,60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04-04/351</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"Комунальні інвестиції"</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Сорохтея, 16 (87-102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скління вікон</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826,80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04-04/352</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"Брот"</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В.Івасюка, 46</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заміна підвального розгалуження водовідвендення</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підвальні</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24 784,00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04-04/364</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"Комфорт-Сервіс ІФ"</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І.Миколайчука, 13 (72-107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частковий ремонт труб дощової каналізації</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1312,00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1280,40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1 280,40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04-04/5</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"Комфорт-Сервіс ІФ"</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В.Симоненка, 34 (52-96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частковий ремонт м'якої покрівлі над сходовою кліткою</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1178,00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дах</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1150,80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1 150,80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04-04/6</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"Мій дім"</w:t>
            </w:r>
          </w:p>
        </w:tc>
        <w:tc>
          <w:tcPr>
            <w:tcW w:w="301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Галицька, 32 (41-160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улаштування обрамлення димовентиляційних каналів</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3912,00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3819,60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3 819,60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04-04/4</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"Західліфтех"</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Паркова, 18а (7-54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ліфта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9614,88</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9381,42</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9 381,42</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04-04/369</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"Західліфтех"</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В.Івасюка,44 (9-36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капітальний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ліфта </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70005,08</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68314,67</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47 806,48</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01-04/40</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СРБУ "Прикарпатліфт"</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В.Симоненка, 9 (61-103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ліфта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4552,61</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4448,50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4 448,50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04-04/370</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"Комфорт-Сервіс ІФ"</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В.Стуса, 45 (52-105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частковий ремонт підвального розгалуження водовідведення</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2078,00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підвальні</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2029,20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2 029,20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04-04/7</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Лют.2020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ТОВ "Комфорт-Сервіс ІФ"</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В.Стуса, 13 (121-160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виготовлення та влаштування металевих дверей в електрощитову</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3258,00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3182,40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3 182,40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04-04/17</w:t>
            </w:r>
          </w:p>
        </w:tc>
      </w:tr>
      <w:tr w:rsidR="008338E4" w:rsidRPr="00F97444" w:rsidTr="0030157A">
        <w:trPr>
          <w:trHeight w:val="78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Лют.2020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ТОВ "Комфорт-Сервіс ІФ"</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Вовчинецька, 194 (1-144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заміна каналізаційного дренажного насоса у підвалі будинку</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5369,00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3158,40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3 158,40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04-04/24</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Лют.2020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"Комфорт-Сервіс ІФ"</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В.Стуса, 21 (1-15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частковий ремонт підвальних розгалужень водовідведення</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632,00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підвальні</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616,80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616,80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04-04/25</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"Позитив Сервіс ІФ"</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В.Чорновола, 134а (77,80,83,86,89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заміна стояка водовідведення</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4748,17</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стояки</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4621,67</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4 621,67</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"Позитив Сервіс ІФ"</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К.Данила, 16 (24,25,26; 28,29,30; 32,33,34; 36,37,38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часткова заміна підвального розгалуження холодного водопостачання</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2109,89</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підвальні</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2053,76</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2 053,76</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04-04/2</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"Позитив Сервіс ІФ"</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К.Данила, 18 (19-38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заміна водозливних елементів</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965,13</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938,98</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938,98</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w:t>
            </w:r>
          </w:p>
        </w:tc>
      </w:tr>
      <w:tr w:rsidR="008338E4" w:rsidRPr="00F97444" w:rsidTr="0030157A">
        <w:trPr>
          <w:trHeight w:val="765"/>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ФОП Палімон В.І.</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Бельведерська, 53 (25-36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заміна підвального розгалуження водовідведення та каналізаційного випуску</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17764,00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підвальні</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17284,21</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17 284,21</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04-04/378</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Лют.2020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"Пасічна-ІФ"</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Хіміків, 8 (1-15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капітальний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покрівлі рулонними матеріалами        </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31003,87</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дах</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30258,65</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9 870,05</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01-04/27а</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ФОП Палімон В.І.</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Бельведерська, 54</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заміна підвального розгалуження холодного водопостачання</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30896,00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підвальні</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30061,05</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30 061,05</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04-04/379</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Лют.2020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"Західліфтех"</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І.Павла ІІ, 10 (5-36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ліфта </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2504,66</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2445,38</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2 445,38</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04-04/10</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Лют.2020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"Західліфтех"</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Вовчинецька, 208а (11-52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ліфта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2830,62</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2762,04</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2 762,04</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04-04/11</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Лют.2020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"Західліфтех"</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В.Івасюка, 46 (135-171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ліфта </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10920,16</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10655,62</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10 655,62</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04-04/16</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Лют.2020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"Західліфтех"</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Вовчинецька, 178а (5-36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ліфта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10281,00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10032,05</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10 032,05</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04-04/15</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Лют.2020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СРБУ "Прикарпатліфт"</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І.Миколайчука, 22 (43-64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ліфта </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5402,04</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5270,92</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5 270,92</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04-04/9</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Лют.2020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СРБУ "Прикарпатліфт"</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Г.Хоткевича, 81 (8-35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ліфта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1722,91</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1683,05</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1 683,05</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04-04/18</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Лют.2020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СРБУ "Прикарпатліфт"</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Довга, 47 (111-142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ліфта </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9079,60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8865,12</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8 865,12</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04-04/19</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Лют.2020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"В.О."</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Целевича, 20 (99-108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ремонт даху</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980,40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дах</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957,46</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957,46</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04-04/12</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Лют.2020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"В.О."</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Хіміків, 17 (66-101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скління вікон</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347,28</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339,05</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339,05</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04-04/22</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Лют.2020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"В.О."</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Тролейбусна, 18 (1-32; 119,120,121,122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скління вікон</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578,73</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565,00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565,00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04-04/21</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Лют.2020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"Комунальні інвестиції"</w:t>
            </w:r>
          </w:p>
        </w:tc>
        <w:tc>
          <w:tcPr>
            <w:tcW w:w="301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Є.Коновальця, 136 (1-18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скління вікон</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210,00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205,20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205,20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04-04/26</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Лют.2020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"Комунальні інвестиції"</w:t>
            </w:r>
          </w:p>
        </w:tc>
        <w:tc>
          <w:tcPr>
            <w:tcW w:w="301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Є.Коновальця, 103 (51-68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скління вікон</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284,00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277,20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277,20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04-04/27</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Лют.2020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"Комунальні інвестиції"</w:t>
            </w:r>
          </w:p>
        </w:tc>
        <w:tc>
          <w:tcPr>
            <w:tcW w:w="301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Сухомлинського, 6 к.2 (80-170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скління вікон</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273,00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266,40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266,40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04-04/29</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Лют.2020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"Комунальні інвестиції"</w:t>
            </w:r>
          </w:p>
        </w:tc>
        <w:tc>
          <w:tcPr>
            <w:tcW w:w="301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Г.Мазепи, 173 к.3 (79-158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скління вікон</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408,00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398,40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398,40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04-04/28</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Лют.2020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"Сервіс-Інвест-Іф"</w:t>
            </w:r>
          </w:p>
        </w:tc>
        <w:tc>
          <w:tcPr>
            <w:tcW w:w="301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Целевича, 1а (145-180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заміна каналізаційного випуску</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8340,00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підвальні</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8145,60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8 145,60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04-04/20</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Лют.2020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"Станіслав-ІВ"</w:t>
            </w:r>
          </w:p>
        </w:tc>
        <w:tc>
          <w:tcPr>
            <w:tcW w:w="301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С.Бандери, 4 (5-20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ремонт електромереж</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7703,00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електромережі</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7522,80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7 522,80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04-04/23</w:t>
            </w:r>
          </w:p>
        </w:tc>
      </w:tr>
      <w:tr w:rsidR="008338E4" w:rsidRPr="00F97444" w:rsidTr="0030157A">
        <w:trPr>
          <w:trHeight w:val="765"/>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Лют.2020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ДМП "Івано-Франківськтеплокомуненерго"</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Сорохтея, 9б</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заміна лежака в підвальному приміщенні житлового будинку</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2090,00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підвальні</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2041,20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2 041,20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04-04/8</w:t>
            </w:r>
          </w:p>
        </w:tc>
      </w:tr>
      <w:tr w:rsidR="008338E4" w:rsidRPr="00F97444" w:rsidTr="0030157A">
        <w:trPr>
          <w:trHeight w:val="765"/>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Лют.2020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ДМП "Івано-Франківськтеплокомуненерго"</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Незалежності, 36</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заміна лежака в підвальному приміщенні житлового будинку</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1475,00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підвальні</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1440,00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1 440,00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04-04/14</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Бер.2020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ТзОВ"Сервіс-Сіті ІФ"</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Дністровська, 63 (19,23,27,31,35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заміна стояка холодного водопостачання</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2833,00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стояки</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2756,84</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2 756,84</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04-04/32</w:t>
            </w:r>
          </w:p>
        </w:tc>
      </w:tr>
      <w:tr w:rsidR="008338E4" w:rsidRPr="00F97444" w:rsidTr="0030157A">
        <w:trPr>
          <w:trHeight w:val="765"/>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Бер.2020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"Західліфтех"</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В.Івасюка, 26а (11-46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ліфта (встановлення електродвигуна після ремонту ротора, заміна підшипників, ремонт кришки)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6833,64</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6668,77</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6 668,77</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04-04/30</w:t>
            </w:r>
          </w:p>
        </w:tc>
      </w:tr>
      <w:tr w:rsidR="008338E4" w:rsidRPr="00F97444" w:rsidTr="0030157A">
        <w:trPr>
          <w:trHeight w:val="765"/>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Бер.2020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"ЖЕО Молодіжний"</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В.Івасюка, 54 (1,2; 5,6; 9,10; 13,14; 17,18; 21,22; 25,26; 29,30; 33,34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часткова заміна дощової каналізації</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8844,00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8637,60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8 637,60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04-04/31</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Бер.2020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"Брот"</w:t>
            </w:r>
          </w:p>
        </w:tc>
        <w:tc>
          <w:tcPr>
            <w:tcW w:w="301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Г.Хоткевича, 44а</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часткова заміна підвального розгалуження холодного водопостачання</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5368,00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підвальні</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5239,20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5 239,20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04-04/33</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Тра.2020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"Західліфтех"</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В.Івасюка, 42 (48-90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ремонт ліфта (заміна електродвигуна на однотипний)</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9100,64</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8879,72</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8 879,72</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04-04/38</w:t>
            </w:r>
          </w:p>
        </w:tc>
      </w:tr>
      <w:tr w:rsidR="008338E4" w:rsidRPr="00F97444" w:rsidTr="0030157A">
        <w:trPr>
          <w:trHeight w:val="1275"/>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Тра.2020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СРБУ "Прикарпатліфт"</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наб. ім. В.Стефаника, 10 (7-54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ліфта (заміна тягових канатів, сальників редуктора, оливи,  заміна світлодіодних ламп, лінолеуму, плінтусу, алюмінієвого профілю, пружини противаги)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12320,20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12030,79</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12 030,79</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04-04/34</w:t>
            </w:r>
          </w:p>
        </w:tc>
      </w:tr>
      <w:tr w:rsidR="008338E4" w:rsidRPr="00F97444" w:rsidTr="0030157A">
        <w:trPr>
          <w:trHeight w:val="2295"/>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Тра.2020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СРБУ "Прикарпатліфт"</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В.Симоненка, 7 (44-71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ліфта (заміна канату обмежувача швидкості, контактів контактора, сальників редуктора, оливи,  встановлення плафона та світлодіодних ламп, встановлення обрамлення дверей кабіни, обрамлення дверей шахти, замка на двері машинного приміщення, заміна вкладників кабіни, поверхневого перемикача,  фарбування стелі кабіни) </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16197,16</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15816,94</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15 816,94</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04-04/37</w:t>
            </w:r>
          </w:p>
        </w:tc>
      </w:tr>
      <w:tr w:rsidR="008338E4" w:rsidRPr="00F97444" w:rsidTr="0030157A">
        <w:trPr>
          <w:trHeight w:val="204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Тра.2020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СРБУ "Прикарпатліфт"</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В.Симоненка, 7 (9-36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ліфта (заміна канату обмежувача швидкості, контактів контактора, сальників редуктора, оливи,  плафона та світлодіодних ламп, встановлення обрамлення дверей кабіни, обрамлення дверей шахти, лінолеуму, плінтусу з пороговою планкою, фарбування стелі кабіни)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17076,76</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16676,06</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16 676,06</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04-04/36</w:t>
            </w:r>
          </w:p>
        </w:tc>
      </w:tr>
      <w:tr w:rsidR="008338E4" w:rsidRPr="00F97444" w:rsidTr="0030157A">
        <w:trPr>
          <w:trHeight w:val="1275"/>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Тра.2020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СРБУ "Прикарпатліфт"</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В.Симоненка, 34 (13-51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ремонт ліфта (заміна блока живлення, автомата захисту, пускача, проводів в джгуті силового блоку, ремонт плати блоку логіки станції управління, ремонт ввідного пристрою)</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19692,86</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19215,60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19 215,60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04-04/35</w:t>
            </w:r>
          </w:p>
        </w:tc>
      </w:tr>
      <w:tr w:rsidR="008338E4" w:rsidRPr="00F97444" w:rsidTr="0030157A">
        <w:trPr>
          <w:trHeight w:val="765"/>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Чер.2020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"Західліфтех"</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І.Павла ІІ, 16 (80-107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ліфта (заміна підшипників електродвигуна, встановлення замка  дверей машинного приміщення)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1906,96</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1862,26</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1 862,26</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04-04/40</w:t>
            </w:r>
          </w:p>
        </w:tc>
      </w:tr>
      <w:tr w:rsidR="008338E4" w:rsidRPr="00F97444" w:rsidTr="0030157A">
        <w:trPr>
          <w:trHeight w:val="765"/>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Чер.2020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"Західліфтех"</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Толстого, 5 (5-44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ліфта (заміна дверного електродвигуна після ремонту, автомата захисту) </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1054,32</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1028,89</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1 028,89</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04-04/41</w:t>
            </w:r>
          </w:p>
        </w:tc>
      </w:tr>
      <w:tr w:rsidR="008338E4" w:rsidRPr="00F97444" w:rsidTr="0030157A">
        <w:trPr>
          <w:trHeight w:val="765"/>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Чер.2020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"Західліфтех"</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І.Павла ІІ, 16 (9-36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ліфта (заміна підшипників електродвигуна, встановлення замка  дверей машинного приміщення)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1906,96</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1862,26</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1 862,26</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04-04/43</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Чер.2020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"Позитив Сервіс ІФ"</w:t>
            </w:r>
          </w:p>
        </w:tc>
        <w:tc>
          <w:tcPr>
            <w:tcW w:w="301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О.Довженка, 4 корпус 2</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заміна труб  холодного водопостачання</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1773,89</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підвальні</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1726,48</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1 726,48</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04-04/45</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Чер.2020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"Позитив Сервіс ІФ"</w:t>
            </w:r>
          </w:p>
        </w:tc>
        <w:tc>
          <w:tcPr>
            <w:tcW w:w="301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В.Чорновола, 117а (1,3,5,7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заміна стояка холодного водопостачання</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2758,63</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стояки</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2685,62</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2 685,62</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04-04/46</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Чер.2020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"Позитив Сервіс ІФ"</w:t>
            </w:r>
          </w:p>
        </w:tc>
        <w:tc>
          <w:tcPr>
            <w:tcW w:w="301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Сорохтея, 30 (72,82,92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часткова заміна стояка холодного водопостачання</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2164,82</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стояки</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2107,73</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2 107,73</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04-04/47</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Чер.2020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"В.О."</w:t>
            </w:r>
          </w:p>
        </w:tc>
        <w:tc>
          <w:tcPr>
            <w:tcW w:w="301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Вовчинецька, 191</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покрівлі рулонними матеріалами  над машинним відділенням ліфта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18631,00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дах</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18190,80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18 190,80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04-04/51</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Чер.2020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"В.О."</w:t>
            </w:r>
          </w:p>
        </w:tc>
        <w:tc>
          <w:tcPr>
            <w:tcW w:w="301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наб. ім. В.Стефаника, 2</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покрівлі рулонними матеріалами  над машинним відділенням ліфта  </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10132,95</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дах</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9891,60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9 891,60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04-04/49</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Чер.2020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"В.О."</w:t>
            </w:r>
          </w:p>
        </w:tc>
        <w:tc>
          <w:tcPr>
            <w:tcW w:w="301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В.Стуса, 39 (1-36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покрівлі рулонними матеріалами  над машинним відділенням ліфта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8437,00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дах</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8236,80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8 236,80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04-04/50</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Чер.2020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"В.О."</w:t>
            </w:r>
          </w:p>
        </w:tc>
        <w:tc>
          <w:tcPr>
            <w:tcW w:w="301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Тролейбусна, 14 (73-109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покрівлі рулонними матеріалами  над машинним відділенням ліфта  </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15037,26</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дах</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14684,40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14 684,40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04-04/52</w:t>
            </w:r>
          </w:p>
        </w:tc>
      </w:tr>
      <w:tr w:rsidR="008338E4" w:rsidRPr="00F97444" w:rsidTr="0030157A">
        <w:trPr>
          <w:trHeight w:val="102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Чер.2020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ПрАТ "Отіс"</w:t>
            </w:r>
          </w:p>
        </w:tc>
        <w:tc>
          <w:tcPr>
            <w:tcW w:w="301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Г.Мазепи, 183 (7-54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ліфта (заміна канату обмежувача швидкості та тягових канатів, оливи,   діелектричних килимків, ремонт редуктора з заміною манжет)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10788,00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10537,19</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10 537,19</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04-04/54</w:t>
            </w:r>
          </w:p>
        </w:tc>
      </w:tr>
      <w:tr w:rsidR="008338E4" w:rsidRPr="00F97444" w:rsidTr="0030157A">
        <w:trPr>
          <w:trHeight w:val="1275"/>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Чер.2020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ПрАТ "Отіс"</w:t>
            </w:r>
          </w:p>
        </w:tc>
        <w:tc>
          <w:tcPr>
            <w:tcW w:w="301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Г.Мазепи, 183 (61-116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ліфта (заміна канату обмежувача швидкості та тягових канатів, ремонт шафи керування, оливи,   діелектричних килимків, ремонт редуктора з заміною манжет) </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12205,00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11918,70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11 918,70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04-04/53</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Чер.2020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ПрАТ "Отіс"</w:t>
            </w:r>
          </w:p>
        </w:tc>
        <w:tc>
          <w:tcPr>
            <w:tcW w:w="301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С.Бандери, 10б (58-83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ліфта ( ремонт шафи керування)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2155,00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2103,67</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2 103,67</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04-04/57</w:t>
            </w:r>
          </w:p>
        </w:tc>
      </w:tr>
      <w:tr w:rsidR="008338E4" w:rsidRPr="00F97444" w:rsidTr="0030157A">
        <w:trPr>
          <w:trHeight w:val="765"/>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Чер.2020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ПрАТ "Отіс"</w:t>
            </w:r>
          </w:p>
        </w:tc>
        <w:tc>
          <w:tcPr>
            <w:tcW w:w="301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О.Довженка, 1 (25-56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ліфта (заміна канату обмежувача швидкості та тягових канатів,  оливи,  ремонт редуктора з заміною манжет) </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10211,00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9973,43</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9 973,43</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04-04/55</w:t>
            </w:r>
          </w:p>
        </w:tc>
      </w:tr>
      <w:tr w:rsidR="008338E4" w:rsidRPr="00F97444" w:rsidTr="0030157A">
        <w:trPr>
          <w:trHeight w:val="765"/>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Чер.2020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ПрАТ "Отіс"</w:t>
            </w:r>
          </w:p>
        </w:tc>
        <w:tc>
          <w:tcPr>
            <w:tcW w:w="301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С.Бандери, 62 (5-32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ліфта ( рихтовка стулок розсувних дверей шахти, заміна каретки симетричних дверей)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1397,00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1364,05</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1 364,05</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04-04/56</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Чер.2020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СРБУ "Прикарпатліфт"</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І.Миколайчука, 19 (44-71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ліфта (заміна редуктора  дверного приводу) </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2825,89</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2757,64</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2 757,64</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04-04/42</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Чер.2020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"Станіслав-ІВ"</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Целевича, 5а (60-67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ремонт електромереж</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15850,00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електромережі</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15481,20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15 481,20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04-04/44</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Лип.2020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"Комфорт-Сервіс ІФ"</w:t>
            </w:r>
          </w:p>
        </w:tc>
        <w:tc>
          <w:tcPr>
            <w:tcW w:w="301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В.Симоненка, 24 (1-72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заміна рубильника в електрощитовій будинку</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14602,00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електромережі</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9505,20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9 505,20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04-04/66</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Лип.2020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"Комфорт-Сервіс ІФ"</w:t>
            </w:r>
          </w:p>
        </w:tc>
        <w:tc>
          <w:tcPr>
            <w:tcW w:w="301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В.Стуса, 39 (1-36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частковий ремонт каналізаційних мереж у підвалі</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1022,00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підвальні</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999,60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999,60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04-04/67</w:t>
            </w:r>
          </w:p>
        </w:tc>
      </w:tr>
      <w:tr w:rsidR="008338E4" w:rsidRPr="00F97444" w:rsidTr="0030157A">
        <w:trPr>
          <w:trHeight w:val="102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Лип.2020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ПрАТ "Отіс"</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Є.Коновальця, 95 (64-90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ліфта (заміна канату обмежувача швидкості та тягових канатів, ремонт шафи керування, заміна канато-тягового шківа, ремонт редуктора з заміною манжет) </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20510,00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20024,98</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20 024,98</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04-04/61</w:t>
            </w:r>
          </w:p>
        </w:tc>
      </w:tr>
      <w:tr w:rsidR="008338E4" w:rsidRPr="00F97444" w:rsidTr="0030157A">
        <w:trPr>
          <w:trHeight w:val="1275"/>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Лип.2020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ПрАТ "Отіс"</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Є.Коновальця, 46 (36-64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ліфта (заміна канату обмежувача швидкості та тягових канатів, ремонт шафи керування, заміна ввідного пристрою без заміни кріплення, ремонт редуктора з заміною манжет)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16331,00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15945,59</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15 945,59</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04-04/62</w:t>
            </w:r>
          </w:p>
        </w:tc>
      </w:tr>
      <w:tr w:rsidR="008338E4" w:rsidRPr="00F97444" w:rsidTr="0030157A">
        <w:trPr>
          <w:trHeight w:val="102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Лип.2020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ПрАТ "Отіс"</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Є.Коновальця, 144б (4-29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ліфта (заміна тягових канатів, ремонт шафи керування, ремонт редуктора з заміною манжет, заміна вкладиша кабіни ліфта) </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10128,00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9893,26</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9 893,26</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04-04/64</w:t>
            </w:r>
          </w:p>
        </w:tc>
      </w:tr>
      <w:tr w:rsidR="008338E4" w:rsidRPr="00F97444" w:rsidTr="0030157A">
        <w:trPr>
          <w:trHeight w:val="102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Лип.2020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ПрАТ "Отіс"</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Є.Коновальця, 130 (42-72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ліфта (зняття поверхового перемикача, установлення поверхового перемикача, ремонт поверхового перемикача, заміна визивного апарата)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2228,00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2175,32</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2 175,32</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04-04/65</w:t>
            </w:r>
          </w:p>
        </w:tc>
      </w:tr>
      <w:tr w:rsidR="008338E4" w:rsidRPr="00F97444" w:rsidTr="0030157A">
        <w:trPr>
          <w:trHeight w:val="102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Лип.2020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СРБУ "Прикарпатліфт"</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Надвірнянська, 30(41-72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ліфта (заміна тягових канатів, сальників редуктора, оливи,  світлодіодних ламп, встановлення обрамлення дверей  шахти, діелектричних килимків, лінолеуму) </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10773,22</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10519,28</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10 519,28</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04-04/60</w:t>
            </w:r>
          </w:p>
        </w:tc>
      </w:tr>
      <w:tr w:rsidR="008338E4" w:rsidRPr="00F97444" w:rsidTr="0030157A">
        <w:trPr>
          <w:trHeight w:val="1275"/>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Лип.2020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СРБУ "Прикарпатліфт"</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Надвірнянська, 30(9-36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ліфта (заміна тягових канатів, сальників редуктора, оливи,  світлодіодних ламп, заміна канату обмежувача швидкості, встановлення обрамлення дверей  шахти)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14878,49</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14528,38</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14 528,38</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04-04/59</w:t>
            </w:r>
          </w:p>
        </w:tc>
      </w:tr>
      <w:tr w:rsidR="008338E4" w:rsidRPr="00F97444" w:rsidTr="0030157A">
        <w:trPr>
          <w:trHeight w:val="765"/>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Лип.2020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ДМП "Івано-Франківськтеплокомуненерго"</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Сорохтея, 16а</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заміна викраденої запірної арматури на стояках опалення в підвальному приміщенні житлового будинку</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18773,00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підвальні</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12900,00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12 900,00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04-04/58</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Сер.2020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"Комфорт-Сервіс ІФ"</w:t>
            </w:r>
          </w:p>
        </w:tc>
        <w:tc>
          <w:tcPr>
            <w:tcW w:w="301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І.Миколайчука, 12 (55-108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частковий ремонт мережі дощової каналізації на горищі будинку</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605,00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590,40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590,40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04-04/70</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Сер.2020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"Комфорт-Сервіс ІФ"</w:t>
            </w:r>
          </w:p>
        </w:tc>
        <w:tc>
          <w:tcPr>
            <w:tcW w:w="301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Вовчинецька, 208а (53-106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частковий ремонт стояка  дощової каналізації на сходовій клітці</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988,00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964,80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964,80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04-04/71</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Сер.2020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"Комфорт-Сервіс ІФ"</w:t>
            </w:r>
          </w:p>
        </w:tc>
        <w:tc>
          <w:tcPr>
            <w:tcW w:w="301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В.Симоненка, 5 (72-107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виготовлення та влаштування металевих дверей виходу на покрівлю</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2065,00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2017,20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2 017,20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04-04/68</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Сер.2020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"Комфорт-Сервіс ІФ"</w:t>
            </w:r>
          </w:p>
        </w:tc>
        <w:tc>
          <w:tcPr>
            <w:tcW w:w="301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В.Стуса, 13 (81-120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частковий ремонт підвальних розгалужень водовідведення</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1276,00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підвальні</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1245,60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1 245,60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04-04/69</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Сер.2020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"Комфорт-Сервіс ІФ"</w:t>
            </w:r>
          </w:p>
        </w:tc>
        <w:tc>
          <w:tcPr>
            <w:tcW w:w="301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І.Миколайчука, 14 (1-38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частковий ремонт мережі дощової каналізації з горища до 9-го поверху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1211,00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1182,00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1 182,00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04-04/72</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Сер.2020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"Комфорт-Сервіс ІФ"</w:t>
            </w:r>
          </w:p>
        </w:tc>
        <w:tc>
          <w:tcPr>
            <w:tcW w:w="301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І.Миколайчука, 14 (39-68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частковий ремонт труб дощової каналізації</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378,00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368,40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368,40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04-04/79</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Сер.2020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"Комфорт-Сервіс ІФ"</w:t>
            </w:r>
          </w:p>
        </w:tc>
        <w:tc>
          <w:tcPr>
            <w:tcW w:w="301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І.Миколайчука, 17 (108-143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влаштування виготовлених  металевих поручнів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378,00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369,60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369,60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04-04/82</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Сер.2020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"Комфорт-Сервіс ІФ"</w:t>
            </w:r>
          </w:p>
        </w:tc>
        <w:tc>
          <w:tcPr>
            <w:tcW w:w="301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В.Симоненка, 13 (49,50,51,52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ремонт поверхового електрощитка</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2454,00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електромережі</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2397,60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2 397,60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04-04/91</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Сер.2020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"Комфорт-Сервіс ІФ"</w:t>
            </w:r>
          </w:p>
        </w:tc>
        <w:tc>
          <w:tcPr>
            <w:tcW w:w="301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І.Миколайчука, 15а (47,50,53,56,59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заміна стояка холодного водопостачання</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4434,00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стояки</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4330,80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4 330,80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04-04/90</w:t>
            </w:r>
          </w:p>
        </w:tc>
      </w:tr>
      <w:tr w:rsidR="008338E4" w:rsidRPr="00F97444" w:rsidTr="0030157A">
        <w:trPr>
          <w:trHeight w:val="90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Сер.2020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"Західліфтех"</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Молодіжна, 41 (13-54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ліфта (ремонт балки дверей кабіни, стулки дверей шахти, каретки дверей  шахти) </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3339,36</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3263,02</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3 263,02</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04-04/76</w:t>
            </w:r>
          </w:p>
        </w:tc>
      </w:tr>
      <w:tr w:rsidR="008338E4" w:rsidRPr="00F97444" w:rsidTr="0030157A">
        <w:trPr>
          <w:trHeight w:val="120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Сер.2020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"Західліфтех"</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І.Павла ІІ, 8 (80-107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ліфта (встановлення електродвигуна після ремонту ротора, заміна підшипників, ремонт передньої та задньої кришки)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5989,94</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5845,66</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5 845,66</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04-04/80</w:t>
            </w:r>
          </w:p>
        </w:tc>
      </w:tr>
      <w:tr w:rsidR="008338E4" w:rsidRPr="00F97444" w:rsidTr="0030157A">
        <w:trPr>
          <w:trHeight w:val="765"/>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Сер.2020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"ЖЕО Молодіжний"</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Молодіжна, 62 (116,120,124,128,132,136,140,144,148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часткова заміна дощової каналізації</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2113,00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2062,80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2 062,80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04-04/74</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Сер.2020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"ЖЕО Молодіжний"</w:t>
            </w:r>
          </w:p>
        </w:tc>
        <w:tc>
          <w:tcPr>
            <w:tcW w:w="301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Молодіжна, 50 (1-63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влаштування поштових ящиків</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11082,00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10816,80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10 816,80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04-04/63</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Сер.2020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"В.О."</w:t>
            </w:r>
          </w:p>
        </w:tc>
        <w:tc>
          <w:tcPr>
            <w:tcW w:w="301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Хіміків, 19</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покрівлі рулонними матеріалами  над машинним відділенням ліфта  </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16637,00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дах</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16240,80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16 240,80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04-04/78</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Сер.2020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"Станіслав-ІВ"</w:t>
            </w:r>
          </w:p>
        </w:tc>
        <w:tc>
          <w:tcPr>
            <w:tcW w:w="301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Вовчинецька, 195 (14-17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ремонт поверхового електрощитка, заміна автоматичного вимикача</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1395,00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електромережі</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1362,00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1 362,00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04-04/89</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Сер.2020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"Позитив Сервіс ІФ"</w:t>
            </w:r>
          </w:p>
        </w:tc>
        <w:tc>
          <w:tcPr>
            <w:tcW w:w="301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Бельведерська, 14 (1,5,9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заміна стояка холодного водопостачання</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3906,00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стояки</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3801,80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3 801,80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04-04/96</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Сер.2020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"Позитив Сервіс ІФ"</w:t>
            </w:r>
          </w:p>
        </w:tc>
        <w:tc>
          <w:tcPr>
            <w:tcW w:w="301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Кардинала Любомира Гузара, 7а (1-10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скління вікон</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479,00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інше </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464,80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464,80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04-04/98</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Сер.2020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"Позитив Сервіс ІФ"</w:t>
            </w:r>
          </w:p>
        </w:tc>
        <w:tc>
          <w:tcPr>
            <w:tcW w:w="301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Кардинала Любомира Гузара, 7а (11-20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скління вікон</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486,00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інше </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472,54</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472,54</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04-04/97</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Сер.2020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"Позитив Сервіс ІФ"</w:t>
            </w:r>
          </w:p>
        </w:tc>
        <w:tc>
          <w:tcPr>
            <w:tcW w:w="301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К.Данила, 11а</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ремонт водостічної труби</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649,00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631,45</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631,45</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04-04/99</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Сер.2020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"Позитив Сервіс ІФ"</w:t>
            </w:r>
          </w:p>
        </w:tc>
        <w:tc>
          <w:tcPr>
            <w:tcW w:w="301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Вороного, 4</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ремонт водостічної труби</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984,00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956,34</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956,34</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04-04/102</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Сер.2020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"Позитив Сервіс ІФ"</w:t>
            </w:r>
          </w:p>
        </w:tc>
        <w:tc>
          <w:tcPr>
            <w:tcW w:w="301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Бельведерська, 16 (19-32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заміна кодового замка</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658,00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638,03</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638,03</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04-04/103</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Сер.2020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ТзОВ "Позитив Сервіс ІФ"</w:t>
            </w:r>
          </w:p>
        </w:tc>
        <w:tc>
          <w:tcPr>
            <w:tcW w:w="301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наб. ім.В.Стефаника, 34а</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монтаж зірваного конька на даху будинку</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1353,00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дах</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1313,93</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1 313,93</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04-04/104</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Сер.2020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ТзОВ"Сервіс-Сіті ІФ"</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Дністровська, 63</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часткова заміна підвального розгалуження холодного водопостачання</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18793,00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підвальні</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18289,47</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18 289,47</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04-04/95</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Сер.2020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ТзОВ"Сервіс-Сіті ІФ"</w:t>
            </w:r>
          </w:p>
        </w:tc>
        <w:tc>
          <w:tcPr>
            <w:tcW w:w="301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Г.Хоткевича, 73 (90-104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скління вікон</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406,00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394,74</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394,74</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04-04/101</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Сер.2020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ТзОВ"Сервіс-Сіті ІФ"</w:t>
            </w:r>
          </w:p>
        </w:tc>
        <w:tc>
          <w:tcPr>
            <w:tcW w:w="301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Г.Хоткевича, 50 к.1 (16-30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скління вікон</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406,00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394,74</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394,74</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04-04/100</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Сер.2020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"Комунальні інвестиції"</w:t>
            </w:r>
          </w:p>
        </w:tc>
        <w:tc>
          <w:tcPr>
            <w:tcW w:w="301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О.Довженка, 3а (61-75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скління вікон</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259,00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253,20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253,20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04-04/92</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Сер.2020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"Комунальні інвестиції"</w:t>
            </w:r>
          </w:p>
        </w:tc>
        <w:tc>
          <w:tcPr>
            <w:tcW w:w="301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Г.Мазепи, 173 корпус 1 (159-191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скління вікон</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143,00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139,02</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139,02</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04-04/93</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Сер.2020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"Комунальні інвестиції"</w:t>
            </w:r>
          </w:p>
        </w:tc>
        <w:tc>
          <w:tcPr>
            <w:tcW w:w="301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А.Сахарова, 30 (109-144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скління вікон</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291,00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284,40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284,40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04-04/94</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Сер.2020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"Комунальні інвестиції"</w:t>
            </w:r>
          </w:p>
        </w:tc>
        <w:tc>
          <w:tcPr>
            <w:tcW w:w="301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Г.Мазепи, 9 (4,7,8,9,11,13,14,16,17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прибирання підвалу та вивіз сміття</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7278,00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7110,00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7 110,00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04-04/343</w:t>
            </w:r>
          </w:p>
        </w:tc>
      </w:tr>
      <w:tr w:rsidR="008338E4" w:rsidRPr="00F97444" w:rsidTr="0030157A">
        <w:trPr>
          <w:trHeight w:val="765"/>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Сер.2020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СРБУ "Прикарпатліфт"</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В.Симоненка, 5 (44-71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ліфта (заміна вкладників кабіни, контактів контактора, обрамлення дверей  кабіни) </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4106,90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4010,22</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4 010,22</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04-04/75</w:t>
            </w:r>
          </w:p>
        </w:tc>
      </w:tr>
      <w:tr w:rsidR="008338E4" w:rsidRPr="00F97444" w:rsidTr="0030157A">
        <w:trPr>
          <w:trHeight w:val="765"/>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Сер.2020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СРБУ "Прикарпатліфт"</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І.Миколайчука, 17 (116-143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ліфта (заміна дверного електродвигуна після ремонту, заміна автомата)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2728,64</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2662,86</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2 662,86</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04-04/81</w:t>
            </w:r>
          </w:p>
        </w:tc>
      </w:tr>
      <w:tr w:rsidR="008338E4" w:rsidRPr="00F97444" w:rsidTr="0030157A">
        <w:trPr>
          <w:trHeight w:val="153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Сер.2020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СРБУ "Прикарпатліфт"</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Надвірнянська, 30 (77-104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ліфта (заміна тягових канатів, сальників редуктора, оливи,  світлодіодних ламп, лінолеуму, заміна канату обмежувача швидкості, встановлення обрамлення дверей  шахти, діелектричного килимка) </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14446,81</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14106,54</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14 106,54</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04-04/86</w:t>
            </w:r>
          </w:p>
        </w:tc>
      </w:tr>
      <w:tr w:rsidR="008338E4" w:rsidRPr="00F97444" w:rsidTr="0030157A">
        <w:trPr>
          <w:trHeight w:val="204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Сер.2020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СРБУ "Прикарпатліфт"</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В.Стуса, 13 (46-80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ліфта (заміна сальників редуктора, оливи, плафона,  світлодіодних ламп, вкладників кабіни, контактів контактора, заміна канату обмежувача швидкості, встановлення обрамлення дверей  шахти, діелектричних килимків, замка на двері машинного приміщення, заміна шківа обмежувача швидкості)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14173,12</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13838,63</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13 838,63</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04-04/87</w:t>
            </w:r>
          </w:p>
        </w:tc>
      </w:tr>
      <w:tr w:rsidR="008338E4" w:rsidRPr="00F97444" w:rsidTr="0030157A">
        <w:trPr>
          <w:trHeight w:val="765"/>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Сер.2020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ДМП "Івано-Франківськтеплокомуненерго"</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Тролейбусна, 4</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ремонт внутрішньобудинкової системи центрального опалення</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14453,00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підвальні</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14114,40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14 114,40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04-04/73</w:t>
            </w:r>
          </w:p>
        </w:tc>
      </w:tr>
      <w:tr w:rsidR="008338E4" w:rsidRPr="00F97444" w:rsidTr="0030157A">
        <w:trPr>
          <w:trHeight w:val="765"/>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Сер.2020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ДМП "Івано-Франківськтеплокомуненерго"</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Сухомлинського, 4 корпус 3</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заміна лежака в підвальному приміщенні житлового будинку</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5196,00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підвальні</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5073,60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5 073,60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04-04/77</w:t>
            </w:r>
          </w:p>
        </w:tc>
      </w:tr>
      <w:tr w:rsidR="008338E4" w:rsidRPr="00F97444" w:rsidTr="0030157A">
        <w:trPr>
          <w:trHeight w:val="765"/>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Вер.2020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"Комфорт-Сервіс ІФ"</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В.Івасюка, 26а (48,49; 52,53; 56,57; 60,61; 64,65; 68,69; 72,73; 76,77; 80,81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частковий ремонт мережі дощової каналізації на горищі та ремонт покрівлі</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3720,00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3632,40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3 632,40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04-04/132</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Вер.2020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"Комфорт-Сервіс ІФ"</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В.Стуса, 9 (1-35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виготовлення та влаштування металевого пандуса</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3853,44</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3763,20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3 763,20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04-04/83</w:t>
            </w:r>
          </w:p>
        </w:tc>
      </w:tr>
      <w:tr w:rsidR="008338E4" w:rsidRPr="00F97444" w:rsidTr="0030157A">
        <w:trPr>
          <w:trHeight w:val="765"/>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Вер.2020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"Західліфтех"</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Вовчинецька, 202 (141-240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ліфта (встановлення електродвигуна після ремонту з заміною підшипників) </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10024,16</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9781,48</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9 781,48</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04-04/109</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Вер.2020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"Західліфтех"</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Вовчинецька, 192 (45-72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ліфта (заміна тягових канатів)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6756,62</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6596,53</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6 596,53</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04-04/130</w:t>
            </w:r>
          </w:p>
        </w:tc>
      </w:tr>
      <w:tr w:rsidR="008338E4" w:rsidRPr="00F97444" w:rsidTr="0030157A">
        <w:trPr>
          <w:trHeight w:val="765"/>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Вер.2020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"ЖЕО Молодіжний"</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В.Івасюка, 36 (37,38; 41,42; 45,46; 49,50; 53,54; 57,58; 61,62; 65,66; 69,70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часткова заміна дощової каналізації</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3414,00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3333,60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3 333,60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04-04/117</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Вер.2020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ФОП Іванов О.Ю.</w:t>
            </w:r>
          </w:p>
        </w:tc>
        <w:tc>
          <w:tcPr>
            <w:tcW w:w="301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Вовчинецька, 192 (1-36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скління вікон на сходовій клітці</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1075,30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1075,30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1 075,30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04-04/111</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Вер.2020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ФОП Іванов О.Ю.</w:t>
            </w:r>
          </w:p>
        </w:tc>
        <w:tc>
          <w:tcPr>
            <w:tcW w:w="301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Привокзальна, 9 (1-16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скління вікон на сходовій клітці</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1354,35</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1354,35</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1 354,35</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04-04/112</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Вер.2020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ФОП Іванов О.Ю.</w:t>
            </w:r>
          </w:p>
        </w:tc>
        <w:tc>
          <w:tcPr>
            <w:tcW w:w="301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Привокзальна, 9 (21-32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скління вікон на сходовій клітці</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946,24</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946,24</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946,24</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04-04/112-1</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Вер.2020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ФОП Іванов О.Ю.</w:t>
            </w:r>
          </w:p>
        </w:tc>
        <w:tc>
          <w:tcPr>
            <w:tcW w:w="301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Привокзальна, 9 (33-44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скління вікон на сходовій клітці</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154,38</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154,38</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154,38</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04-04/112-2</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Вер.2020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ФОП Іванов О.Ю.</w:t>
            </w:r>
          </w:p>
        </w:tc>
        <w:tc>
          <w:tcPr>
            <w:tcW w:w="301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Галицька, 93 (1-15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скління вікон на сходовій клітці</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240,09</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240,09</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240,09</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04-04/119</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Вер.2020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ФОП Іванов О.Ю.</w:t>
            </w:r>
          </w:p>
        </w:tc>
        <w:tc>
          <w:tcPr>
            <w:tcW w:w="301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Галицька, 93 (46-58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скління вікон на сходовій клітці</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1118,15</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1118,15</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1 118,15</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04-04/119-1</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Вер.2020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ФОП Іванов О.Ю.</w:t>
            </w:r>
          </w:p>
        </w:tc>
        <w:tc>
          <w:tcPr>
            <w:tcW w:w="301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Галицька, 91 (18-31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скління вікон на сходовій клітці</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1584,21</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1584,21</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1 584,21</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04-04/118</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Вер.2020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ФОП Іванов О.Ю.</w:t>
            </w:r>
          </w:p>
        </w:tc>
        <w:tc>
          <w:tcPr>
            <w:tcW w:w="301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Галицька, 91 (35-46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скління вікон на сходовій клітці</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2912,26</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2912,26</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2 912,26</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04-04/118-1</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Вер.2020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ФОП Іванов О.Ю.</w:t>
            </w:r>
          </w:p>
        </w:tc>
        <w:tc>
          <w:tcPr>
            <w:tcW w:w="301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Карпатська, 12 (1-16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скління вікон на сходовій клітці</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339,93</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339,93</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339,93</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04-04/120</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Вер.2020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ФОП Іванов О.Ю.</w:t>
            </w:r>
          </w:p>
        </w:tc>
        <w:tc>
          <w:tcPr>
            <w:tcW w:w="301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Карпатська, 12 (41-56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скління вікон на сходовій клітці</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672,06</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672,06</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672,06</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04-04/120-1</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Вер.2020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ФОП Іванов О.Ю.</w:t>
            </w:r>
          </w:p>
        </w:tc>
        <w:tc>
          <w:tcPr>
            <w:tcW w:w="301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С.Бандери, 10а (1-20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скління вікон на сходовій клітці</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718,33</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718,33</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718,33</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04-04/121</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Вер.2020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ФОП Іванов О.Ю.</w:t>
            </w:r>
          </w:p>
        </w:tc>
        <w:tc>
          <w:tcPr>
            <w:tcW w:w="301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Галицька, 96 (1-35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скління вікон на сходовій клітці</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431,97</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431,97</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431,97</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04-04/128</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Вер.2020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ФОП Іванов О.Ю.</w:t>
            </w:r>
          </w:p>
        </w:tc>
        <w:tc>
          <w:tcPr>
            <w:tcW w:w="301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Галицька, 24 (5-16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скління вікон на сходовій клітці</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344,80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344,80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344,80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04-04/127</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Вер.2020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ФОП Іванов О.Ю.</w:t>
            </w:r>
          </w:p>
        </w:tc>
        <w:tc>
          <w:tcPr>
            <w:tcW w:w="301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Українська, 8 (1-15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скління вікон на сходовій клітці</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331,65</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331,65</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331,65</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04-04/129</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Вер.2020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"Станіслав-ІВ"</w:t>
            </w:r>
          </w:p>
        </w:tc>
        <w:tc>
          <w:tcPr>
            <w:tcW w:w="301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Целевича, 5а</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ремонт електрощитової</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2467,00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електромережі</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2408,40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2 408,40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04-04/114</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Вер.2020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"Станіслав-ІВ"</w:t>
            </w:r>
          </w:p>
        </w:tc>
        <w:tc>
          <w:tcPr>
            <w:tcW w:w="301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Буковинська, 18</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ремонт електрощитової</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5675,00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електромережі</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5541,60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5 541,60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04-04/115</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Вер.2020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"Станіслав-ІВ"</w:t>
            </w:r>
          </w:p>
        </w:tc>
        <w:tc>
          <w:tcPr>
            <w:tcW w:w="301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наб. ім. В.Стефаника, 6</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заміна рубильника в електрощитовій</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3800,00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електромережі</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3578,40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3 578,40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04-04/125</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Вер.2020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"Станіслав-ІВ"</w:t>
            </w:r>
          </w:p>
        </w:tc>
        <w:tc>
          <w:tcPr>
            <w:tcW w:w="301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Василіянок, 68 (1-4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ремонт поверхового електрощитка</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1844,00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електромережі</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1801,20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1 801,20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04-04/124</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Вер.2020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"Станіслав-ІВ"</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Карпатська, 2 (110-127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ремонт електромереж</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31193,13</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електромережі</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30464,40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30 464,40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04-04/88</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Вер.2020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"Позитив Сервіс ІФ"</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наб.ім. В.Стефаника, 40а (10,11,22,23,34,35,46,47,58,59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заміна стояка холодного водопостачання</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9968,00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стояки</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9690,37</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9 690,37</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04-04/131</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Вер.2020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"Позитив Сервіс ІФ"</w:t>
            </w:r>
          </w:p>
        </w:tc>
        <w:tc>
          <w:tcPr>
            <w:tcW w:w="301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Кардинала Любомира Гузара, 7а (21-33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заміна частини шиферного покриття</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2559,00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дах</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2485,27</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2 485,27</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04-04/134</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Вер.2020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"Позитив Сервіс ІФ"</w:t>
            </w:r>
          </w:p>
        </w:tc>
        <w:tc>
          <w:tcPr>
            <w:tcW w:w="301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Бельведерська, 56</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ремонт водостічної труби</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638,00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619,91</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619,91</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04-04/137</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Вер.2020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"Позитив Сервіс ІФ"</w:t>
            </w:r>
          </w:p>
        </w:tc>
        <w:tc>
          <w:tcPr>
            <w:tcW w:w="301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бульвар Південний, 28</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часткова заміна шиферного покриття та заміна конька на даху будинку</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2928,00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дах</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2845,06</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2 845,06</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04-04/135</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Вер.2020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"Позитив Сервіс ІФ"</w:t>
            </w:r>
          </w:p>
        </w:tc>
        <w:tc>
          <w:tcPr>
            <w:tcW w:w="301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Хотинська, 9 (41-60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ремонт водостічної труби</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1169,00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1134,01</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1 134,01</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04-04/136</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Вер.2020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"Позитив Сервіс ІФ"</w:t>
            </w:r>
          </w:p>
        </w:tc>
        <w:tc>
          <w:tcPr>
            <w:tcW w:w="301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Ленкавського, 3</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ремонт водостічної труби</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546,00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530,51</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530,51</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04-04/138</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Вер.2020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"Позитив Сервіс ІФ"</w:t>
            </w:r>
          </w:p>
        </w:tc>
        <w:tc>
          <w:tcPr>
            <w:tcW w:w="301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Сотника С.Дідича, 2 (20-38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ремонт водостічної труби</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493,00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478,08</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478,08</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04-04/139</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Вер.2020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ТзОВ"Сервіс-Сіті ІФ"</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Привокзальна, 9 (5-16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часткова заміна трубопроводу холодного водопостачання</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2759,00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підвальні</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2686,32</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2 686,32</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04-04/106</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Вер.2020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ТзОВ"Сервіс-Сіті ІФ"</w:t>
            </w:r>
          </w:p>
        </w:tc>
        <w:tc>
          <w:tcPr>
            <w:tcW w:w="301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Гординського, 3</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заміна трубопроводу холодного водопостачання</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903,00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підвальні</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878,95</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878,95</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04-04/122</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Вер.2020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ТзОВ"Сервіс-Сіті ІФ"</w:t>
            </w:r>
          </w:p>
        </w:tc>
        <w:tc>
          <w:tcPr>
            <w:tcW w:w="301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Шевченка, 68 (1-8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скління вікон на сходовій клітці</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491,00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477,89</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477,89</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04-04/123</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Вер.2020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"Комунальні інвестиції"</w:t>
            </w:r>
          </w:p>
        </w:tc>
        <w:tc>
          <w:tcPr>
            <w:tcW w:w="301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О.Довженка, 3а (16-30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скління вікон</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259,00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253,20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253,20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04-04/105</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Вер.2020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"Комунальні інвестиції"</w:t>
            </w:r>
          </w:p>
        </w:tc>
        <w:tc>
          <w:tcPr>
            <w:tcW w:w="301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Бельведерська, 14 (13-24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очищення підвалу від сміття з вивезенням</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1358,00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1326,00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1 326,00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04-04/113</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Вер.2020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"Комунальні інвестиції"</w:t>
            </w:r>
          </w:p>
        </w:tc>
        <w:tc>
          <w:tcPr>
            <w:tcW w:w="301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Бельведерська, 53 (1-12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очищення сходів в підвал від сміття з вивезенням</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745,00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727,20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727,20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04-04/116</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Вер.2020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"Комунальні інвестиції"</w:t>
            </w:r>
          </w:p>
        </w:tc>
        <w:tc>
          <w:tcPr>
            <w:tcW w:w="301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С.Бандери, 60а (1-20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вивезення впалого дерева із прибудинкової території</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2441,00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2383,20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2 383,20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04-04/126</w:t>
            </w:r>
          </w:p>
        </w:tc>
      </w:tr>
      <w:tr w:rsidR="008338E4" w:rsidRPr="00F97444" w:rsidTr="0030157A">
        <w:trPr>
          <w:trHeight w:val="2295"/>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Вер.2020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СРБУ "Прикарпатліфт"</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В.Стуса, 13 (86-120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ліфта (заміна канату обмежувача швидкості, заміна сальників редуктора, оливи, плафона,  світлодіодних ламп, вкладників кабіни, контактів контактора,  лінолеуму, плінтусу з прижимною планкою, вимикача натяжного пристрою, ремонт пульта управління, встановлення обрамлення дверей  шахти, фарбування дверей кабіни) </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14567,35</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14224,70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14 224,70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04-04/107</w:t>
            </w:r>
          </w:p>
        </w:tc>
      </w:tr>
      <w:tr w:rsidR="008338E4" w:rsidRPr="00F97444" w:rsidTr="0030157A">
        <w:trPr>
          <w:trHeight w:val="1785"/>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Вер.2020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СРБУ "Прикарпатліфт"</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В.Стуса, 13 (126-160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ліфта (заміна сальників редуктора, оливи, пружини підвіски противаги, плафона,  світлодіодних ламп, вкладників кабіни, контактів контактора,  лінолеуму, плінтусу, підшипників натяжного пристрою, встановлення обрамлення дверей  шахти)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10529,75</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10282,46</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10 282,46</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04-04/108</w:t>
            </w:r>
          </w:p>
        </w:tc>
      </w:tr>
      <w:tr w:rsidR="008338E4" w:rsidRPr="00F97444" w:rsidTr="0030157A">
        <w:trPr>
          <w:trHeight w:val="102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Вер.2020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СРБУ "Прикарпатліфт"</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Надвірнянська, 30(109-136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ліфта (заміна тягових канатів, сальників редуктора, оливи,  світлодіодних ламп, встановлення обрамлення дверей  шахти, обрамлення дверей кабіни) </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10990,15</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10731,36</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10 731,36</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04-04/133</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Вер.2020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ФОП Чура І.Г.</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І.Павла ІІ, 20 (108-143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капітальний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покрівлі рулонними матеріалами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56578,93</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дах</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55038,60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55 038,60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01-04/1</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Вер.2020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ФОП Чура І.Г.</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Вовчинецька, 194в (36-71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капітальний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покрівлі рулонними матеріалами        </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99006,34</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дах</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96309,61</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96 309,61</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01-04/2</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Вер.2020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"В.О."</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Г.Мазепи, 183 к.1</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капітальний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покрівлі рулонними матеріалами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155367,44</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дах</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151673,09</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151 673,09</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01-04/3</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Лис.2020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"Комфорт-Сервіс ІФ"</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В.Симоненка, 34 (1-132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ремонт  мережі холодного водопостачання у підвалі житлового будинку</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1163,00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підвальні</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1135,20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1 135,20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04-04/175</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Лис.2020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"Комфорт-Сервіс ІФ"</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24 Серпня, 1 (1-72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ремонт  мережі холодного водопостачання у підвалі житлового будинку</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1285,00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підвальні</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1254,00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1 254,00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04-04/176</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Лис.2020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"Комфорт-Сервіс ІФ"</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В.Симоненка, 7 (1-36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ремонт труб дощової каналізації на сходовій клітці</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2059,00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2010,00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2 010,00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04-04/181</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Лис.2020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"Комфорт-Сервіс ІФ"</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Миру, 88 (3,4; 7,8; 11,12; 15,16; 19,20; 23,24; 27,28; 31,32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ремонт даху</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27458,19</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дах</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26810,40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26 810,40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04-04/162</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Лис.2020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"Комфорт-Сервіс ІФ"</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Вовчинецька, 194а (41-76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частковий ремонт м'якої покрівлі</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4501,00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дах</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4394,40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4 394,40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04-04/196</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Лис.2020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"Західліфтех"</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В.Івасюка, 24 (67-108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ліфта (заміна пружини противаги)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1240,20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1211,62</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1 211,62</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04-04/174</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Лис.2020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ФОП Іванов О.Ю.</w:t>
            </w:r>
          </w:p>
        </w:tc>
        <w:tc>
          <w:tcPr>
            <w:tcW w:w="301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Пасічна, 12 (1-54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скління вікон на сходовій клітці</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1216,53</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1216,53</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1 216,53</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04-04/167</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Лис.2020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ФОП Іванов О.Ю.</w:t>
            </w:r>
          </w:p>
        </w:tc>
        <w:tc>
          <w:tcPr>
            <w:tcW w:w="301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Пасічна, 12 (55-108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скління вікон на сходовій клітці</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2407,73</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2407,73</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2 407,73</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04-04/167-1</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Лис.2020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ФОП Іванов О.Ю.</w:t>
            </w:r>
          </w:p>
        </w:tc>
        <w:tc>
          <w:tcPr>
            <w:tcW w:w="301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Пасічна, 12 (109-162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скління вікон на сходовій клітці</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910,20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910,20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910,20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04-04/167-2</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Лис.2020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ФОП Іванов О.Ю.</w:t>
            </w:r>
          </w:p>
        </w:tc>
        <w:tc>
          <w:tcPr>
            <w:tcW w:w="301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Г.Хоткевича, 46 корпус 1 (11-20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скління вікон на сходовій клітці</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2067,32</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2067,32</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2 067,32</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04-04/189</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Лис.2020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ФОП Іванов О.Ю.</w:t>
            </w:r>
          </w:p>
        </w:tc>
        <w:tc>
          <w:tcPr>
            <w:tcW w:w="301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Вовчинецька, 172</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скління вікон на сходовій клітці</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175,32</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175,32</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175,32</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04-04/191</w:t>
            </w:r>
          </w:p>
        </w:tc>
      </w:tr>
      <w:tr w:rsidR="008338E4" w:rsidRPr="00F97444" w:rsidTr="0030157A">
        <w:trPr>
          <w:trHeight w:val="765"/>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Лис.2020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ФОП Дідик Я.М.</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Г.Мазепи, 167 корпус 2 (95,96; 111,112; 127,128; 143,144; 159,160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заміна стояка холодного водопостачання</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9675,15</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стояки</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9416,87</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9 416,87</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04-04/197</w:t>
            </w:r>
          </w:p>
        </w:tc>
      </w:tr>
      <w:tr w:rsidR="008338E4" w:rsidRPr="00F97444" w:rsidTr="0030157A">
        <w:trPr>
          <w:trHeight w:val="765"/>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Лис.2020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ФОП Чура І.Г.</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І.Миколайчука, 11 (43,47,55,67; 59; 71; 1-42; 44-46; 48-54, 54а; 56-58; 60-66; 68-70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скріпленої теплоізоляції стінових панелей з влаштуванням відливу  житлового будинку </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7455,00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7256,84</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7 256,84</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04-04/182</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Лис.2020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ТзОВ"Сервіс-Сіті ІФ"</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О.Донцова, 13 (23,33-41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заміна підвального розгалуження холодного водопостачання</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12225,00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підвальні</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11895,79</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11 895,79</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04-04/171</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Лис.2020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ТзОВ"Сервіс-Сіті ІФ"</w:t>
            </w:r>
          </w:p>
        </w:tc>
        <w:tc>
          <w:tcPr>
            <w:tcW w:w="301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Незалежності, 89 (2,18,24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часткова заміна труб холодного водопостачання</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2221,00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підвальні</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2157,89</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2 157,89</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04-04/188</w:t>
            </w:r>
          </w:p>
        </w:tc>
      </w:tr>
      <w:tr w:rsidR="008338E4" w:rsidRPr="00F97444" w:rsidTr="0030157A">
        <w:trPr>
          <w:trHeight w:val="765"/>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Лис.2020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"ЖЕО Молодіжний"</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В.Івасюка, 58 (3,4; 7-9; 12-15; 30-33; 36-39; 42-45; 48-51; 112-114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часткова заміна дощової каналізації</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14863,00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14514,40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14 514,40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04-04/180</w:t>
            </w:r>
          </w:p>
        </w:tc>
      </w:tr>
      <w:tr w:rsidR="008338E4" w:rsidRPr="00F97444" w:rsidTr="0030157A">
        <w:trPr>
          <w:trHeight w:val="765"/>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Лис.2020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"ЖЕО Молодіжний"</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В.Івасюка, 58 (3,4; 7,8; 11,12; 15,16; 19,20; 23,24; 27,28; 31,32; 35,36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часткова заміна дощової каналізації</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9564,00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9340,80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9 340,80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04-04/185</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Лис.2020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"ЖЕО Молодіжний"</w:t>
            </w:r>
          </w:p>
        </w:tc>
        <w:tc>
          <w:tcPr>
            <w:tcW w:w="301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І.Павла ІІ, 10 (37-72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влаштування пандуса</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6840,00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6679,20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6 679,20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04-04/85</w:t>
            </w:r>
          </w:p>
        </w:tc>
      </w:tr>
      <w:tr w:rsidR="008338E4" w:rsidRPr="00F97444" w:rsidTr="0030157A">
        <w:trPr>
          <w:trHeight w:val="555"/>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Лис.2020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"Комунальні інвестиції"</w:t>
            </w:r>
          </w:p>
        </w:tc>
        <w:tc>
          <w:tcPr>
            <w:tcW w:w="301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А.Сахарова, 25 (1-20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скління вікон</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310,00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302,40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302,40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04-04/178</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Лис.2020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"Комунальні інвестиції"</w:t>
            </w:r>
          </w:p>
        </w:tc>
        <w:tc>
          <w:tcPr>
            <w:tcW w:w="301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О.Довженка, 4 корпус 1</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ремонт шатрового даху</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4874,00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дах</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4758,00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4 758,00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04-04/179</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Лис.2020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"Комунальні інвестиції"</w:t>
            </w:r>
          </w:p>
        </w:tc>
        <w:tc>
          <w:tcPr>
            <w:tcW w:w="301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О.Довженка, 7а (33-47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влаштування водостічних труб </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1827,00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1783,20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1 743,20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04-04/183</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Лис.2020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ТОВ "Комунальні інвестиції"</w:t>
            </w:r>
          </w:p>
        </w:tc>
        <w:tc>
          <w:tcPr>
            <w:tcW w:w="301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Сорохтея, 16 (89-120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ремонт елементів зовнішньої зливової каналізації</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1701,00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1660,80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1 660,80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04-04/184</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Лис.2020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ТОВ "Комунальні інвестиції"</w:t>
            </w:r>
          </w:p>
        </w:tc>
        <w:tc>
          <w:tcPr>
            <w:tcW w:w="301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Сухомлинського, 6 корпус 2</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ремонт даху та елементів зовнішньої зливової каналізації</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1202,00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1173,60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1 173,60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04-04/186</w:t>
            </w:r>
          </w:p>
        </w:tc>
      </w:tr>
      <w:tr w:rsidR="008338E4" w:rsidRPr="00F97444" w:rsidTr="0030157A">
        <w:trPr>
          <w:trHeight w:val="57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Лис.2020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СРБУ "Прикарпатліфт"</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І.Миколайчука, 13 (80-107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ліфта (встановлення електродвигуна після ремонту)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7609,30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7424,75</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04-04/172</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Лис.2020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СРБУ "Прикарпатліфт"</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І.Миколайчука, 19 (8-32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ліфта (встановлення електродвигуна після ремонту) </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7609,30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7424,75</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04-04/173</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Лис.2020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СРБУ "Прикарпатліфт"</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В.Симоненка, 7а (12-52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ліфта (заміна  вкладників кабіни, встановлення змащувальних пристроїв)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1502,65</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1467,32</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04-04/177</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Лис.2020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СРБУ "Прикарпатліфт"</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В.Симоненка, 7 (44-71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ліфта (ремонт стулки дверей шахти) </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1108,16</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1081,72</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04-04/193</w:t>
            </w:r>
          </w:p>
        </w:tc>
      </w:tr>
      <w:tr w:rsidR="008338E4" w:rsidRPr="00F97444" w:rsidTr="0030157A">
        <w:trPr>
          <w:trHeight w:val="765"/>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Лис.2020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ДМП "Івано-Франківськтеплокомуненерго"</w:t>
            </w:r>
          </w:p>
        </w:tc>
        <w:tc>
          <w:tcPr>
            <w:tcW w:w="301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Бельведерська, 16</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часткова заміна труб центрального опалення</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3967,00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підвальні</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3872,40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3 872,40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04-04/192</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000000" w:fill="F2DCDB"/>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Лис.2020</w:t>
            </w:r>
          </w:p>
        </w:tc>
        <w:tc>
          <w:tcPr>
            <w:tcW w:w="2022" w:type="dxa"/>
            <w:tcBorders>
              <w:top w:val="single" w:sz="4" w:space="0" w:color="auto"/>
              <w:left w:val="single" w:sz="4" w:space="0" w:color="auto"/>
              <w:bottom w:val="single" w:sz="4" w:space="0" w:color="auto"/>
              <w:right w:val="single" w:sz="4" w:space="0" w:color="auto"/>
            </w:tcBorders>
            <w:shd w:val="clear" w:color="000000" w:fill="F2DCDB"/>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ЕлектроПолюс-ІФ</w:t>
            </w:r>
          </w:p>
        </w:tc>
        <w:tc>
          <w:tcPr>
            <w:tcW w:w="3010" w:type="dxa"/>
            <w:tcBorders>
              <w:top w:val="single" w:sz="4" w:space="0" w:color="auto"/>
              <w:left w:val="single" w:sz="4" w:space="0" w:color="auto"/>
              <w:bottom w:val="single" w:sz="4" w:space="0" w:color="auto"/>
              <w:right w:val="single" w:sz="4" w:space="0" w:color="auto"/>
            </w:tcBorders>
            <w:shd w:val="clear" w:color="000000" w:fill="F2DCDB"/>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Довга, 96а</w:t>
            </w:r>
          </w:p>
        </w:tc>
        <w:tc>
          <w:tcPr>
            <w:tcW w:w="1964" w:type="dxa"/>
            <w:tcBorders>
              <w:top w:val="single" w:sz="4" w:space="0" w:color="auto"/>
              <w:left w:val="single" w:sz="4" w:space="0" w:color="auto"/>
              <w:bottom w:val="single" w:sz="4" w:space="0" w:color="auto"/>
              <w:right w:val="single" w:sz="4" w:space="0" w:color="auto"/>
            </w:tcBorders>
            <w:shd w:val="clear" w:color="000000" w:fill="F2DCDB"/>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000000" w:fill="F2DCDB"/>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електромонтажні роботи реконструкція  ВРП-0,4кВт</w:t>
            </w:r>
          </w:p>
        </w:tc>
        <w:tc>
          <w:tcPr>
            <w:tcW w:w="850" w:type="dxa"/>
            <w:tcBorders>
              <w:top w:val="single" w:sz="4" w:space="0" w:color="auto"/>
              <w:left w:val="single" w:sz="4" w:space="0" w:color="auto"/>
              <w:bottom w:val="single" w:sz="4" w:space="0" w:color="auto"/>
              <w:right w:val="single" w:sz="4" w:space="0" w:color="auto"/>
            </w:tcBorders>
            <w:shd w:val="clear" w:color="000000" w:fill="F2DCDB"/>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2DCDB"/>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електромережі</w:t>
            </w:r>
          </w:p>
        </w:tc>
        <w:tc>
          <w:tcPr>
            <w:tcW w:w="0" w:type="auto"/>
            <w:tcBorders>
              <w:top w:val="single" w:sz="4" w:space="0" w:color="auto"/>
              <w:left w:val="single" w:sz="4" w:space="0" w:color="auto"/>
              <w:bottom w:val="single" w:sz="4" w:space="0" w:color="auto"/>
              <w:right w:val="single" w:sz="4" w:space="0" w:color="auto"/>
            </w:tcBorders>
            <w:shd w:val="clear" w:color="000000" w:fill="F2DCDB"/>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2DCDB"/>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9 164,40</w:t>
            </w:r>
          </w:p>
        </w:tc>
        <w:tc>
          <w:tcPr>
            <w:tcW w:w="0" w:type="auto"/>
            <w:tcBorders>
              <w:top w:val="single" w:sz="4" w:space="0" w:color="auto"/>
              <w:left w:val="single" w:sz="4" w:space="0" w:color="auto"/>
              <w:bottom w:val="single" w:sz="4" w:space="0" w:color="auto"/>
              <w:right w:val="single" w:sz="4" w:space="0" w:color="auto"/>
            </w:tcBorders>
            <w:shd w:val="clear" w:color="000000" w:fill="F2DCDB"/>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04-05/1388</w:t>
            </w:r>
          </w:p>
        </w:tc>
      </w:tr>
      <w:tr w:rsidR="008338E4" w:rsidRPr="00F97444" w:rsidTr="0030157A">
        <w:trPr>
          <w:trHeight w:val="765"/>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Лис.2020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"Брот"</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Грюнвальдська, 2 (2-19,6а,10а)</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капітальний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заміна підвального розгалуження внутрішнього водовідведення в житловому будинку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43533,39</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підвальні</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42500,40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42 500,40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01-04/6</w:t>
            </w:r>
          </w:p>
        </w:tc>
      </w:tr>
      <w:tr w:rsidR="008338E4" w:rsidRPr="00F97444" w:rsidTr="0030157A">
        <w:trPr>
          <w:trHeight w:val="765"/>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Лис.2020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"Брот"</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Грюнвальдська, 2 (2-19,6а,10а)</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капітальний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заміна підвального розгалуження внутрішнього водовідведення в житловому будинку (додаткові роботи)                          </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7475,00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підвальні</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7298,40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7 298,40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01-04/6Д</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Лис.2020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"В.О."</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В.Івасюка, 42 (1-36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ремонт покрівлі рулонними матеріалами  житлового будинку</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26722,00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дах</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26086,80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26 086,80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04-04/170</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Гру.2020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"Комфорт-Сервіс ІФ"</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В.Симоненка, 16 (1-90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ремонт шиферної покрівлі</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3986,00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дах</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3891,60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04-04/203</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Гру.2020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"Комфорт-Сервіс ІФ"</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І.Миколайчука, 3 (1-36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частковий ремонт м'якої покрівлі</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956,00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дах</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933,60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04-04/204</w:t>
            </w:r>
          </w:p>
        </w:tc>
      </w:tr>
      <w:tr w:rsidR="008338E4" w:rsidRPr="00F97444" w:rsidTr="0030157A">
        <w:trPr>
          <w:trHeight w:val="765"/>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Гру.2020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"Комфорт-Сервіс ІФ"</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В.Симоненка, 5 (1-36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ремонт металевої решітки (блокування виходу на покрівлю та до машинного приміщення ліфта)</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370,00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361,20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04-04/207</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Гру.2020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"Комфорт-Сервіс ІФ"</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І.Миколайчука, 3 (1-36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заміна каналізаційного випуску</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5899,00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підвальні</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5762,40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04-04/213</w:t>
            </w:r>
          </w:p>
        </w:tc>
      </w:tr>
      <w:tr w:rsidR="008338E4" w:rsidRPr="00F97444" w:rsidTr="0030157A">
        <w:trPr>
          <w:trHeight w:val="1275"/>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Гру.2020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"Західліфтех"</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Вовчинецька, 202 (281-379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ремонт ліфта (встановлення частотного регулятора основного приводу з блоком навантаження, центральної плати управління після ремонту, плати контролю після ремонту)</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36707,65</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35816,28</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04-04/218</w:t>
            </w:r>
          </w:p>
        </w:tc>
      </w:tr>
      <w:tr w:rsidR="008338E4" w:rsidRPr="00F97444" w:rsidTr="0030157A">
        <w:trPr>
          <w:trHeight w:val="765"/>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Гру.2020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"Західліфтех"</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Вовчинецька, 206 (172-214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ліфта (встановлення електродвигуна після ремонту ротора та півмуфти, заміна підшипників)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4132,14</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4033,16</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04-04/222</w:t>
            </w:r>
          </w:p>
        </w:tc>
      </w:tr>
      <w:tr w:rsidR="008338E4" w:rsidRPr="00F97444" w:rsidTr="0030157A">
        <w:trPr>
          <w:trHeight w:val="102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Гру.2020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"Західліфтех"</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Вовчинецька, 194 (9-36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ліфта (заміна плафона з світлодіодними лампами, лінолеуму, плінтусу, заміна шківа натяжного пристрою) </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3593,02</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3508,43</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04-04/223</w:t>
            </w:r>
          </w:p>
        </w:tc>
      </w:tr>
      <w:tr w:rsidR="008338E4" w:rsidRPr="00F97444" w:rsidTr="0030157A">
        <w:trPr>
          <w:trHeight w:val="765"/>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Гру.2020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"Західліфтех"</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Вовчинецька, 194в (9-35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xml:space="preserve">ремонт ліфта (заміна сальників редуктора, промивання редуктора промивальною рідиною)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1109,70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1083,44</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04-04/225</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Жов.2020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"Комфорт-Сервіс ІФ"</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В.Симоненка, 8 (46-60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ремонт покрівлі дашка при вході у під'їзд</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2436,00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дашки</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2378,40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2 378,40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04-04/165</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Гру.2020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ФОП Іванов О.Ю.</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Г.Мазепи, 58 (17-32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заміна вхідних дверей</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10862,00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10607,02</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10 607,02</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04-04/190</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Гру.2020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ФОП Іванов О.Ю.</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Г.Хоткевича, 50 корпус 3 (75-89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скління вікон на сходовій клітці</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4083,50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4083,50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4 083,50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04-04/200</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Гру.2020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ФОП Іванов О.Ю.</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Г.Хоткевича, 52 корпус 1 (1-15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скління вікон на сходовій клітці</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1934,85</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1934,85</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1 934,85</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04-04/201</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Гру.2020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"ІВЦ "Європрилад"</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Молодіжна, 50 (1-126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капітальний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заміна підвального розгалуження холодного водопостачання                            </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75414,71</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підвальні</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73630,58</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73 630,58</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01-04/8</w:t>
            </w:r>
          </w:p>
        </w:tc>
      </w:tr>
      <w:tr w:rsidR="008338E4" w:rsidRPr="00F97444" w:rsidTr="0030157A">
        <w:trPr>
          <w:trHeight w:val="765"/>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Гру.2020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"ІВЦ "Європрилад"</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Молодіжна, 50 (1-126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капітальний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заміна підвального розгалуження холодного водопостачання (додаткові роботи)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1938,32</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підвальні</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1891,34</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01-04/8Д</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Гру.2020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"Мій дім"</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Галицька, 64</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покрівлі      </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3414,00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дах</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1879,20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04-04/205</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Гру.2020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ТзОВ"Сервіс-Сіті ІФ"</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Толстого, 3а (1-16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встановлення кодового замка</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1015,00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987,37</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04-04/208</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Гру.2020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ТзОВ"Сервіс-Сіті ІФ"</w:t>
            </w:r>
          </w:p>
        </w:tc>
        <w:tc>
          <w:tcPr>
            <w:tcW w:w="301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Донцова, 13</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ремонт водозливних елементів</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508,00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493,68</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04-04/210</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Гру.2020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ТзОВ"Сервіс-Сіті ІФ"</w:t>
            </w:r>
          </w:p>
        </w:tc>
        <w:tc>
          <w:tcPr>
            <w:tcW w:w="301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Донцова, 13 (21-22; 24-32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скління вікон</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429,00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416,84</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04-04/216</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Гру.2020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ТзОВ"Сервіс-Сіті ІФ"</w:t>
            </w:r>
          </w:p>
        </w:tc>
        <w:tc>
          <w:tcPr>
            <w:tcW w:w="301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Незалежності, 103 (20-32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скління вікон</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252,00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246,32</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04-04/220</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Гру.2020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ТзОВ"Сервіс-Сіті ІФ"</w:t>
            </w:r>
          </w:p>
        </w:tc>
        <w:tc>
          <w:tcPr>
            <w:tcW w:w="301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Донцова, 13 (23; 33-41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скління вікон</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711,00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691,58</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04-04/226</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Гру.2020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ТзОВ"Сервіс-Сіті ІФ"</w:t>
            </w:r>
          </w:p>
        </w:tc>
        <w:tc>
          <w:tcPr>
            <w:tcW w:w="301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Грюнвальдська, 2 (1-19; 6а; 10а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скління вікон</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150,00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147,37</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04-04/231</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Гру.2020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"ЖЕО Молодіжний"</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В.Івасюка, 46 (127-171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влаштування пандуса та вхідних металевих дверей в житловому будинку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17713,00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17296,80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5 189,04</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04-04/84</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Гру.2020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"ЖЕО Молодіжний"</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Української дивізії, 12 (2,5,8,11,14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заміна стояка холодного водопостачання</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6162,00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стояки</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6016,80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04-04/229</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Гру.2020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"Комунальні інвестиції"</w:t>
            </w:r>
          </w:p>
        </w:tc>
        <w:tc>
          <w:tcPr>
            <w:tcW w:w="301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В.Чорновола, 136 (31-45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скління вікон</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565,00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552,00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04-04/209</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Гру.2020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"Комунальні інвестиції"</w:t>
            </w:r>
          </w:p>
        </w:tc>
        <w:tc>
          <w:tcPr>
            <w:tcW w:w="301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Г.Мазепи, 167 корпус 5</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скління вікон на горищі</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312,00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304,80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04-04/212</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Гру.2020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"Комунальні інвестиції"</w:t>
            </w:r>
          </w:p>
        </w:tc>
        <w:tc>
          <w:tcPr>
            <w:tcW w:w="301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В.Чорновола, 136 (16-30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скління вікон</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285,00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278,40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04-04/214</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000000" w:fill="F2DCDB"/>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Лис.2020</w:t>
            </w:r>
          </w:p>
        </w:tc>
        <w:tc>
          <w:tcPr>
            <w:tcW w:w="2022" w:type="dxa"/>
            <w:tcBorders>
              <w:top w:val="single" w:sz="4" w:space="0" w:color="auto"/>
              <w:left w:val="single" w:sz="4" w:space="0" w:color="auto"/>
              <w:bottom w:val="single" w:sz="4" w:space="0" w:color="auto"/>
              <w:right w:val="single" w:sz="4" w:space="0" w:color="auto"/>
            </w:tcBorders>
            <w:shd w:val="clear" w:color="000000" w:fill="F2DCDB"/>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"Комунальні інвестиції"</w:t>
            </w:r>
          </w:p>
        </w:tc>
        <w:tc>
          <w:tcPr>
            <w:tcW w:w="3010" w:type="dxa"/>
            <w:tcBorders>
              <w:top w:val="single" w:sz="4" w:space="0" w:color="auto"/>
              <w:left w:val="single" w:sz="4" w:space="0" w:color="auto"/>
              <w:bottom w:val="single" w:sz="4" w:space="0" w:color="auto"/>
              <w:right w:val="single" w:sz="4" w:space="0" w:color="auto"/>
            </w:tcBorders>
            <w:shd w:val="clear" w:color="000000" w:fill="F2DCDB"/>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О.Довженка, 1</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000000" w:fill="F2DCDB"/>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влаштування підвісного пандуса</w:t>
            </w:r>
          </w:p>
        </w:tc>
        <w:tc>
          <w:tcPr>
            <w:tcW w:w="850" w:type="dxa"/>
            <w:tcBorders>
              <w:top w:val="single" w:sz="4" w:space="0" w:color="auto"/>
              <w:left w:val="single" w:sz="4" w:space="0" w:color="auto"/>
              <w:bottom w:val="single" w:sz="4" w:space="0" w:color="auto"/>
              <w:right w:val="single" w:sz="4" w:space="0" w:color="auto"/>
            </w:tcBorders>
            <w:shd w:val="clear" w:color="000000" w:fill="F2DCDB"/>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2DCDB"/>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000000" w:fill="F2DCDB"/>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2DCDB"/>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3 287,88</w:t>
            </w:r>
          </w:p>
        </w:tc>
        <w:tc>
          <w:tcPr>
            <w:tcW w:w="0" w:type="auto"/>
            <w:tcBorders>
              <w:top w:val="single" w:sz="4" w:space="0" w:color="auto"/>
              <w:left w:val="single" w:sz="4" w:space="0" w:color="auto"/>
              <w:bottom w:val="single" w:sz="4" w:space="0" w:color="auto"/>
              <w:right w:val="single" w:sz="4" w:space="0" w:color="auto"/>
            </w:tcBorders>
            <w:shd w:val="clear" w:color="000000" w:fill="F2DCDB"/>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04-04/194</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000000" w:fill="F2DCDB"/>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Лис.2020</w:t>
            </w:r>
          </w:p>
        </w:tc>
        <w:tc>
          <w:tcPr>
            <w:tcW w:w="2022" w:type="dxa"/>
            <w:tcBorders>
              <w:top w:val="single" w:sz="4" w:space="0" w:color="auto"/>
              <w:left w:val="single" w:sz="4" w:space="0" w:color="auto"/>
              <w:bottom w:val="single" w:sz="4" w:space="0" w:color="auto"/>
              <w:right w:val="single" w:sz="4" w:space="0" w:color="auto"/>
            </w:tcBorders>
            <w:shd w:val="clear" w:color="000000" w:fill="F2DCDB"/>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"Комунальні інвестиції"</w:t>
            </w:r>
          </w:p>
        </w:tc>
        <w:tc>
          <w:tcPr>
            <w:tcW w:w="3010" w:type="dxa"/>
            <w:tcBorders>
              <w:top w:val="single" w:sz="4" w:space="0" w:color="auto"/>
              <w:left w:val="single" w:sz="4" w:space="0" w:color="auto"/>
              <w:bottom w:val="single" w:sz="4" w:space="0" w:color="auto"/>
              <w:right w:val="single" w:sz="4" w:space="0" w:color="auto"/>
            </w:tcBorders>
            <w:shd w:val="clear" w:color="000000" w:fill="F2DCDB"/>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О.Довженка, 8 корпус 2</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000000" w:fill="F2DCDB"/>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влаштування пандуса</w:t>
            </w:r>
          </w:p>
        </w:tc>
        <w:tc>
          <w:tcPr>
            <w:tcW w:w="850" w:type="dxa"/>
            <w:tcBorders>
              <w:top w:val="single" w:sz="4" w:space="0" w:color="auto"/>
              <w:left w:val="single" w:sz="4" w:space="0" w:color="auto"/>
              <w:bottom w:val="single" w:sz="4" w:space="0" w:color="auto"/>
              <w:right w:val="single" w:sz="4" w:space="0" w:color="auto"/>
            </w:tcBorders>
            <w:shd w:val="clear" w:color="000000" w:fill="F2DCDB"/>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2DCDB"/>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000000" w:fill="F2DCDB"/>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2DCDB"/>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4 951,08</w:t>
            </w:r>
          </w:p>
        </w:tc>
        <w:tc>
          <w:tcPr>
            <w:tcW w:w="0" w:type="auto"/>
            <w:tcBorders>
              <w:top w:val="single" w:sz="4" w:space="0" w:color="auto"/>
              <w:left w:val="single" w:sz="4" w:space="0" w:color="auto"/>
              <w:bottom w:val="single" w:sz="4" w:space="0" w:color="auto"/>
              <w:right w:val="single" w:sz="4" w:space="0" w:color="auto"/>
            </w:tcBorders>
            <w:shd w:val="clear" w:color="000000" w:fill="F2DCDB"/>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04-04/195</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Гру.2020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"Комунальні інвестиції"</w:t>
            </w:r>
          </w:p>
        </w:tc>
        <w:tc>
          <w:tcPr>
            <w:tcW w:w="301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О.Довженка, 8 корпус 1 (326-341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скління вікон на загальному балконі</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279,00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272,40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04-04/215</w:t>
            </w:r>
          </w:p>
        </w:tc>
      </w:tr>
      <w:tr w:rsidR="008338E4" w:rsidRPr="00F97444" w:rsidTr="0030157A">
        <w:trPr>
          <w:trHeight w:val="102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Гру.2020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ФОП Чура І.Г.</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В.Івасюка, 46 (127,128; 132,133; 137,138; 142,143; 147,148; 152,153; 157,158; 162,163; 167,168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капітальний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покрівлі рулонними матеріалами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66843,69</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дах</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65025,00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6 849,90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01-04/7</w:t>
            </w:r>
          </w:p>
        </w:tc>
      </w:tr>
      <w:tr w:rsidR="008338E4" w:rsidRPr="00F97444" w:rsidTr="0030157A">
        <w:trPr>
          <w:trHeight w:val="765"/>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Гру.2020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СРБУ "Прикарпатліфт"</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наб. ім. В.Стефаника, 40 (20-171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ліфта (заміна пальців півмуфти електродвигуна, заміна лінолеуму, плінтусу) </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2233,24</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2181,04</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04-04/198</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Гру.2020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СРБУ "Прикарпатліфт"</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В.Стуса, 39 (49-90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ремонт ліфта (заміна  станції управління пасажирським ліфтом)</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49898,00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48684,43</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04-04/206</w:t>
            </w:r>
          </w:p>
        </w:tc>
      </w:tr>
      <w:tr w:rsidR="008338E4" w:rsidRPr="00F97444" w:rsidTr="0030157A">
        <w:trPr>
          <w:trHeight w:val="765"/>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Гру.2020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СРБУ "Прикарпатліфт"</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В.Симоненка, 24 (9-36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ліфта (заміна плафона з світлодіодними лампами, лінолеуму, плінтусу) </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2539,92</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2480,20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04-04/224</w:t>
            </w:r>
          </w:p>
        </w:tc>
      </w:tr>
      <w:tr w:rsidR="008338E4" w:rsidRPr="00F97444" w:rsidTr="0030157A">
        <w:trPr>
          <w:trHeight w:val="765"/>
        </w:trPr>
        <w:tc>
          <w:tcPr>
            <w:tcW w:w="780" w:type="dxa"/>
            <w:tcBorders>
              <w:top w:val="single" w:sz="4" w:space="0" w:color="auto"/>
              <w:left w:val="single" w:sz="4" w:space="0" w:color="auto"/>
              <w:bottom w:val="single" w:sz="4" w:space="0" w:color="auto"/>
              <w:right w:val="single" w:sz="4" w:space="0" w:color="auto"/>
            </w:tcBorders>
            <w:shd w:val="clear" w:color="000000" w:fill="F2DCDB"/>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Жов.2020</w:t>
            </w:r>
          </w:p>
        </w:tc>
        <w:tc>
          <w:tcPr>
            <w:tcW w:w="2022" w:type="dxa"/>
            <w:tcBorders>
              <w:top w:val="single" w:sz="4" w:space="0" w:color="auto"/>
              <w:left w:val="single" w:sz="4" w:space="0" w:color="auto"/>
              <w:bottom w:val="single" w:sz="4" w:space="0" w:color="auto"/>
              <w:right w:val="single" w:sz="4" w:space="0" w:color="auto"/>
            </w:tcBorders>
            <w:shd w:val="clear" w:color="000000" w:fill="F2DCDB"/>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ДМП "Івано-Франківськтеплокомуненерго"</w:t>
            </w:r>
          </w:p>
        </w:tc>
        <w:tc>
          <w:tcPr>
            <w:tcW w:w="3010" w:type="dxa"/>
            <w:tcBorders>
              <w:top w:val="single" w:sz="4" w:space="0" w:color="auto"/>
              <w:left w:val="single" w:sz="4" w:space="0" w:color="auto"/>
              <w:bottom w:val="single" w:sz="4" w:space="0" w:color="auto"/>
              <w:right w:val="single" w:sz="4" w:space="0" w:color="auto"/>
            </w:tcBorders>
            <w:shd w:val="clear" w:color="000000" w:fill="F2DCDB"/>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Гн.Хоткевича, 75в</w:t>
            </w:r>
          </w:p>
        </w:tc>
        <w:tc>
          <w:tcPr>
            <w:tcW w:w="1964" w:type="dxa"/>
            <w:tcBorders>
              <w:top w:val="single" w:sz="4" w:space="0" w:color="auto"/>
              <w:left w:val="single" w:sz="4" w:space="0" w:color="auto"/>
              <w:bottom w:val="single" w:sz="4" w:space="0" w:color="auto"/>
              <w:right w:val="single" w:sz="4" w:space="0" w:color="auto"/>
            </w:tcBorders>
            <w:shd w:val="clear" w:color="000000" w:fill="F2DCDB"/>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000000" w:fill="F2DCDB"/>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заміна запірних кранів</w:t>
            </w:r>
          </w:p>
        </w:tc>
        <w:tc>
          <w:tcPr>
            <w:tcW w:w="850" w:type="dxa"/>
            <w:tcBorders>
              <w:top w:val="single" w:sz="4" w:space="0" w:color="auto"/>
              <w:left w:val="single" w:sz="4" w:space="0" w:color="auto"/>
              <w:bottom w:val="single" w:sz="4" w:space="0" w:color="auto"/>
              <w:right w:val="single" w:sz="4" w:space="0" w:color="auto"/>
            </w:tcBorders>
            <w:shd w:val="clear" w:color="000000" w:fill="F2DCDB"/>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2DCDB"/>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підвальні</w:t>
            </w:r>
          </w:p>
        </w:tc>
        <w:tc>
          <w:tcPr>
            <w:tcW w:w="0" w:type="auto"/>
            <w:tcBorders>
              <w:top w:val="single" w:sz="4" w:space="0" w:color="auto"/>
              <w:left w:val="single" w:sz="4" w:space="0" w:color="auto"/>
              <w:bottom w:val="single" w:sz="4" w:space="0" w:color="auto"/>
              <w:right w:val="single" w:sz="4" w:space="0" w:color="auto"/>
            </w:tcBorders>
            <w:shd w:val="clear" w:color="000000" w:fill="F2DCDB"/>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2DCDB"/>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2 314,20</w:t>
            </w:r>
          </w:p>
        </w:tc>
        <w:tc>
          <w:tcPr>
            <w:tcW w:w="0" w:type="auto"/>
            <w:tcBorders>
              <w:top w:val="single" w:sz="4" w:space="0" w:color="auto"/>
              <w:left w:val="single" w:sz="4" w:space="0" w:color="auto"/>
              <w:bottom w:val="single" w:sz="4" w:space="0" w:color="auto"/>
              <w:right w:val="single" w:sz="4" w:space="0" w:color="auto"/>
            </w:tcBorders>
            <w:shd w:val="clear" w:color="000000" w:fill="F2DCDB"/>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04-04/163</w:t>
            </w:r>
          </w:p>
        </w:tc>
      </w:tr>
      <w:tr w:rsidR="008338E4" w:rsidRPr="00F97444" w:rsidTr="0030157A">
        <w:trPr>
          <w:trHeight w:val="765"/>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Гру.2020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ДМП "Івано-Франківськтеплокомуненерго"</w:t>
            </w:r>
          </w:p>
        </w:tc>
        <w:tc>
          <w:tcPr>
            <w:tcW w:w="301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Молодіжна, 54 (1-99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заміна запірної арматури на трубопроводах стояків центрального опалення</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9375,51</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підвальні</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9156,00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9 156,00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04-04/164</w:t>
            </w:r>
          </w:p>
        </w:tc>
      </w:tr>
      <w:tr w:rsidR="008338E4" w:rsidRPr="00F97444" w:rsidTr="0030157A">
        <w:trPr>
          <w:trHeight w:val="765"/>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Гру.2020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ДМП "Івано-Франківськтеплокомуненерго"</w:t>
            </w:r>
          </w:p>
        </w:tc>
        <w:tc>
          <w:tcPr>
            <w:tcW w:w="301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Сухомлинського, 4 корпус 2 (1-80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заміна підвального розгалуження мережі центрального опалення</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9372,11</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підвальні</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9149,35</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9 149,35</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04-04/202</w:t>
            </w:r>
          </w:p>
        </w:tc>
      </w:tr>
      <w:tr w:rsidR="008338E4" w:rsidRPr="00F97444" w:rsidTr="0030157A">
        <w:trPr>
          <w:trHeight w:val="765"/>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Гру.2020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ДМП "Івано-Франківськтеплокомуненерго"</w:t>
            </w:r>
          </w:p>
        </w:tc>
        <w:tc>
          <w:tcPr>
            <w:tcW w:w="301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Г.Хоткевича, 44 к.5</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заміна підвального розгалуження мережі центрального опалення</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47065,00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підвальні</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45961,20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04-04/230</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Гру.2020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"Сервіс-Інвест-ІФ"</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наб. ім. В.Стефаника, 4а (21,24,27,30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заміна стояка водовідведення</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7261,00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стояки</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7092,00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04-04/227</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Гру.2020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"Станіслав-ІВ"</w:t>
            </w:r>
          </w:p>
        </w:tc>
        <w:tc>
          <w:tcPr>
            <w:tcW w:w="301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бульвар Північний, 4</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ремонт електрощитової</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1357,00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електромережі</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1326,00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04-04/228</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Гру.2020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"Термопласт Плюс"</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В.Чорновола, 134а (46-60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заміна вхідних дверей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14996,00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14634,00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04-04/211</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Гру.2020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"В.О."</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Целевича, 1а (1-36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ремонт парапетів та покрівлі ліфтової</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15652,99</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дах</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15282,61</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15 282,61</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04-04/199</w:t>
            </w:r>
          </w:p>
        </w:tc>
      </w:tr>
      <w:tr w:rsidR="008338E4" w:rsidRPr="00F97444" w:rsidTr="0030157A">
        <w:trPr>
          <w:trHeight w:val="102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Гру.2020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"В.О."</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Гната Хоткевича, 44 корпус, 4 (119,110; 113,114; 117,118; 121,122; 125,126; 129,130; 133,134; 137,138; 141,142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капітальний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покрівлі рулонними матеріалами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49740,24</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дах</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48561,00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4 856,10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01-04/9</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Гру.2020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"В.О."</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Молодіжна, 50 (1-63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капітальний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покрівлі рулонними матеріалами (додаткові роботи)            </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13847,23</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дах</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13519,64</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13 519,64</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01-04/10Д</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Гру.2020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"В.О."</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Целевича, 1а (109-144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капітальний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покрівлі рулонними матеріалами (додаткові роботи)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7352,29</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дах</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7177,39</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01-04/5Д</w:t>
            </w:r>
          </w:p>
        </w:tc>
      </w:tr>
      <w:tr w:rsidR="008338E4" w:rsidRPr="00F97444" w:rsidTr="0030157A">
        <w:trPr>
          <w:trHeight w:val="765"/>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Гру.2020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"В.О."</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Г.Мазепи, 173 к.2</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капітальний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влаштування покриття дашка над входом у під'їзд та сходовою кліткою житлового будинку (додаткові роботи)        </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5631,49</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дашки</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5496,36</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01-04/4Д</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Гру.2020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"В.О."</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Галицька, 122</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примикання покрівлі до парапету будинку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6375,25</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дах</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6223,79</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04-04/219</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Гру.2020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"В.О."</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наб. ім. В.Стефаника, 10 </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ремонт покрівлі над ліфтовою</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14144,02</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дах</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13808,35</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04-04/221</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Гру.2020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"В.О."</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Целевича, 20 (39-48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улаштування шатрового дашка над сходовою кліткою</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5149,34</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дашки</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5026,68</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04-04/217</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Лис.2020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"В.О."</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Молодіжна, 50 (1-63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капітальний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покрівлі рулонними матеріалами        </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132110,18</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дах</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128999,00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80 000,00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01-04/10</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Жов.2020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"Комфорт-Сервіс ІФ"</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В.Симоненка, 5 (1-36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ремонт парапетного покриття на даху будинку</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1104,00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дах</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1077,60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1 077,60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04-04/166</w:t>
            </w:r>
          </w:p>
        </w:tc>
      </w:tr>
      <w:tr w:rsidR="008338E4" w:rsidRPr="00F97444" w:rsidTr="0030157A">
        <w:trPr>
          <w:trHeight w:val="102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Жов.2020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"Західліфтех"</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Вовчинецька, 208 (67-108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ліфта (заміна стулок дверей шахти, вкладників кабіни, встановлення замка на  двері  машинного приміщення, проводу освітлення шахти, патрона) </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6877,54</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6715,64</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6 715,64</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04-04/146</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Жов.2020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"Західліфтех"</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Молодіжна, 32 (15-60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ліфта (заміна підшипників електродвигуна, вкладників кабіни)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2687,35</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2624,93</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2 624,93</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04-04/140</w:t>
            </w:r>
          </w:p>
        </w:tc>
      </w:tr>
      <w:tr w:rsidR="008338E4" w:rsidRPr="00F97444" w:rsidTr="0030157A">
        <w:trPr>
          <w:trHeight w:val="765"/>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Жов.2020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"Західліфтех"</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Молодіжна, 62 (83-115б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ліфта (встановлення електродвигуна після ремонту ротора, заміна підшипників) </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4012,01</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3915,96</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3 915,96</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04-04/141</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Жов.2020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"Західліфтех"</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Вовчинецька, 206 (119-160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ліфта (заміна контактів контактора)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3145,15</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3070,06</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3 070,06</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04-04/144</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Жов.2020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"Західліфтех"</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В.Івасюка, 40 (47-81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ліфта (заміна контактів контактора) </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3145,15</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3070,06</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3 070,06</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04-04/143</w:t>
            </w:r>
          </w:p>
        </w:tc>
      </w:tr>
      <w:tr w:rsidR="008338E4" w:rsidRPr="00F97444" w:rsidTr="0030157A">
        <w:trPr>
          <w:trHeight w:val="102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Жов.2020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"Західліфтех"</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Молодіжна, 54 (33-64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ліфта (встановлення електромагніту гальма, встановлення скобів та замка   дверей  машинного приміщення)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6052,06</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5905,21</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5 905,21</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04-04/142</w:t>
            </w:r>
          </w:p>
        </w:tc>
      </w:tr>
      <w:tr w:rsidR="008338E4" w:rsidRPr="00F97444" w:rsidTr="0030157A">
        <w:trPr>
          <w:trHeight w:val="54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Жов.2020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"Західліфтех"</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Молодіжна, 56 (55-90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ліфта (ремонт гальмівних колодок) </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1373,02</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1341,52</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1 341,52</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04-04/157</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Жов.2020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ПрАТ "Отіс"</w:t>
            </w:r>
          </w:p>
        </w:tc>
        <w:tc>
          <w:tcPr>
            <w:tcW w:w="301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С.Бандери, 62 к.2 (1-32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ліфта (відновлювані роботи з ремонту ліфта по заміні датчиків та плати)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4169,00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4066,56</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4 066,56</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04-04/153</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Жов.2020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ФОП Іванов О.Ю.</w:t>
            </w:r>
          </w:p>
        </w:tc>
        <w:tc>
          <w:tcPr>
            <w:tcW w:w="301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Целевича, 11</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скління вікон на сходовій клітці</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1628,04</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1628,04</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1 628,04</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04-04/168</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Жов.2020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ФОП Іванов О.Ю.</w:t>
            </w:r>
          </w:p>
        </w:tc>
        <w:tc>
          <w:tcPr>
            <w:tcW w:w="301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Целевича, 14 (1-30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скління вікон на сходовій клітці</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741,21</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741,21</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741,21</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04-04/169</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Жов.2020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ФОП Іванов О.Ю.</w:t>
            </w:r>
          </w:p>
        </w:tc>
        <w:tc>
          <w:tcPr>
            <w:tcW w:w="301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Целевича, 14 (31-60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скління вікон на сходовій клітці</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1009,06</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1009,06</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1 009,06</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04-04/169-1</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Жов.2020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"Позитив Сервіс ІФ"</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Г.Мазепи, 87</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заміна частини шиферного покриття</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6319,36</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дах</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6141,79</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6 141,79</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04-04/155</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Жов.2020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"Позитив Сервіс ІФ"</w:t>
            </w:r>
          </w:p>
        </w:tc>
        <w:tc>
          <w:tcPr>
            <w:tcW w:w="301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бульвар Південний, 42 к. 1 (37-72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скління вікон на сходовій клітці</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322,00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312,98</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312,98</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04-04/156</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Жов.2020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ТзОВ"Сервіс-Сіті ІФ"</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наб. ім.В.Стефаника, 38</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виготовлення та влаштування пісочниці на дитячому майданчику</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1379,00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1343,16</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1 343,16</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04-04/149</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Жов.2020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ТзОВ"Сервіс-Сіті ІФ"</w:t>
            </w:r>
          </w:p>
        </w:tc>
        <w:tc>
          <w:tcPr>
            <w:tcW w:w="301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Грюнвальдська, 2</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ремонт водозливних елементів</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1393,00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1353,68</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1 353,68</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04-04/159</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Жов.2020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ФОП Андрусяк Л.Г.</w:t>
            </w:r>
          </w:p>
        </w:tc>
        <w:tc>
          <w:tcPr>
            <w:tcW w:w="301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Заклинських, 11</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очищення підвального приміщення від сміття з вивезенням</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7893,00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7686,32</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7 686,32</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04-04/145</w:t>
            </w:r>
          </w:p>
        </w:tc>
      </w:tr>
      <w:tr w:rsidR="008338E4" w:rsidRPr="00F97444" w:rsidTr="0030157A">
        <w:trPr>
          <w:trHeight w:val="60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Жов.2020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"Комунальні інвестиції"</w:t>
            </w:r>
          </w:p>
        </w:tc>
        <w:tc>
          <w:tcPr>
            <w:tcW w:w="301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Є.Коновальця, 95 (1-20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ремонт шатрового даху</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1294,00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дах</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1263,60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1 263,60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04-04/150</w:t>
            </w:r>
          </w:p>
        </w:tc>
      </w:tr>
      <w:tr w:rsidR="008338E4" w:rsidRPr="00F97444" w:rsidTr="0030157A">
        <w:trPr>
          <w:trHeight w:val="765"/>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Жов.2020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СРБУ "Прикарпатліфт"</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І.Миколайчука, 7 (9-36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ліфта (ремонт електродвигуна із заміною підшипників та ремонтом кришки)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2315,34</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2260,68</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2 260,68</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04-04/158</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Жов.2020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СРБУ "Прикарпатліфт"</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І.Миколайчука, 16 (11-38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ліфта (встановлення електродвигуна після ремонту) </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8653,24</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8443,22</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8 443,22</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04-04/161</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Жов.2020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ПП СРБУ "Прикарпатліфт"</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В.Симоненка, 5 (9-36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ліфта (заміна ввідного пристрою)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1121,48</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1094,74</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1 094,74</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04-04/160</w:t>
            </w:r>
          </w:p>
        </w:tc>
      </w:tr>
      <w:tr w:rsidR="008338E4" w:rsidRPr="00F97444" w:rsidTr="0030157A">
        <w:trPr>
          <w:trHeight w:val="765"/>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Жов.2020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СРБ ПП "Ліфткомплект"</w:t>
            </w:r>
          </w:p>
        </w:tc>
        <w:tc>
          <w:tcPr>
            <w:tcW w:w="301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Тролейбусна, 1 (5-32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ліфта (заміна шківа обмежувача швидкості, шківа натяжного пристрою, заміна кінцевого вимикача) </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2714,00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2649,60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2 649,60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04-04/147</w:t>
            </w:r>
          </w:p>
        </w:tc>
      </w:tr>
      <w:tr w:rsidR="008338E4" w:rsidRPr="00F97444" w:rsidTr="0030157A">
        <w:trPr>
          <w:trHeight w:val="51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Жов.2020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СРБ ПП "Ліфткомплект"</w:t>
            </w:r>
          </w:p>
        </w:tc>
        <w:tc>
          <w:tcPr>
            <w:tcW w:w="301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Федьковича, 7 (9-36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ліфта (заміна трансформатора)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4722,00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4608,00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4 608,00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04-04/148</w:t>
            </w:r>
          </w:p>
        </w:tc>
      </w:tr>
      <w:tr w:rsidR="008338E4" w:rsidRPr="00F97444" w:rsidTr="0030157A">
        <w:trPr>
          <w:trHeight w:val="1275"/>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Жов.2020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СРБ ПП "Ліфткомплект"</w:t>
            </w:r>
          </w:p>
        </w:tc>
        <w:tc>
          <w:tcPr>
            <w:tcW w:w="301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Тролейбусна, 18 (5-32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ліфта (заміна стабілізатора напруги, ремонт дверей машинного приміщення, встановлення замка навісного на  двері  машинного приміщення) </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2059,00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2010,00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2 010,00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04-04/151</w:t>
            </w:r>
          </w:p>
        </w:tc>
      </w:tr>
      <w:tr w:rsidR="008338E4" w:rsidRPr="00F97444" w:rsidTr="0030157A">
        <w:trPr>
          <w:trHeight w:val="765"/>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Жов.2020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СРБ ПП "Ліфткомплект"</w:t>
            </w:r>
          </w:p>
        </w:tc>
        <w:tc>
          <w:tcPr>
            <w:tcW w:w="301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Тролейбусна, 18 (41-64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ліфта (заміна стабілізатора напруги, встановлення замка навісного на  двері  машинного приміщення)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1925,00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ліфт</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1879,20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1 879,20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04-04/152</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Жов.2020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"Мідас-ІФ"</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Довга, 40 (16-30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плановий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фарбування конструкцій</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4360,00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4247,00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4 247,00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04-04/154</w:t>
            </w:r>
          </w:p>
        </w:tc>
      </w:tr>
      <w:tr w:rsidR="008338E4" w:rsidRPr="00F97444" w:rsidTr="0030157A">
        <w:trPr>
          <w:trHeight w:val="765"/>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Жов.2020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"В.О."</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Г.Мазепи, 173 к.2</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капітальний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влаштування покриття дашка над входом у під'їзд та сходовою кліткою житлового будинку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59793,35</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дашки</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58385,72</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58 385,72</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01-04/4</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Жов.2020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"В.О."</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Целевича, 1а (109-144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капітальний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покрівлі рулонними матеріалами        </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92878,00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дах</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90669,42</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90 669,42</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01-04/5</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Вер.2020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ФОП Іванов О.Ю.</w:t>
            </w:r>
          </w:p>
        </w:tc>
        <w:tc>
          <w:tcPr>
            <w:tcW w:w="301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Г.Мазепи, 87 (49-68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заміна вхідних дверей сходової клітки</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12727,00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12428,04</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12 428,04</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04-04/110</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Чер.2020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ТОВ "Станіслав-ІВ"</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Целевича, 5а (64-71 кв.)</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ремонт електромереж</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1676,00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електромережі</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1635,60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1 635,60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04-04/48</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Тра.2020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ТзОВ "Мідас-ІФ"</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Довга, 40 (16-30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плановий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 xml:space="preserve">ремонт сходової клітки      </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100000,00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сходова (спец.фонд)</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97246,00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97 246,00</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04-04/39</w:t>
            </w:r>
          </w:p>
        </w:tc>
      </w:tr>
      <w:tr w:rsidR="008338E4" w:rsidRPr="00F97444" w:rsidTr="0030157A">
        <w:trPr>
          <w:trHeight w:val="102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Лют.2020</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ДМП "Івано-Франківськтеплокомуненерго"</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вул. Сорохтея, 37а</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заміна аварійної ділянки трубопроводу на елеваторному вузлі і лежаку в підвальному приміщенні житлового будинку</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1687,00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підвальні</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1647,60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1 647,60</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04-04/13</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Січ.2020</w:t>
            </w:r>
          </w:p>
        </w:tc>
        <w:tc>
          <w:tcPr>
            <w:tcW w:w="2022"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ФОП Палімон В.І.</w:t>
            </w:r>
          </w:p>
        </w:tc>
        <w:tc>
          <w:tcPr>
            <w:tcW w:w="3010"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вул. Довга, 98 (21,25,29 кв.)</w:t>
            </w:r>
          </w:p>
        </w:tc>
        <w:tc>
          <w:tcPr>
            <w:tcW w:w="1964"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аварійний поточний ремонт</w:t>
            </w:r>
          </w:p>
        </w:tc>
        <w:tc>
          <w:tcPr>
            <w:tcW w:w="1558" w:type="dxa"/>
            <w:tcBorders>
              <w:top w:val="single" w:sz="4" w:space="0" w:color="auto"/>
              <w:left w:val="single" w:sz="4" w:space="0" w:color="auto"/>
              <w:bottom w:val="single" w:sz="4" w:space="0" w:color="auto"/>
              <w:right w:val="single" w:sz="4" w:space="0" w:color="auto"/>
            </w:tcBorders>
            <w:shd w:val="clear" w:color="auto" w:fill="auto"/>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заміна стояка холодного водопостачання</w:t>
            </w:r>
          </w:p>
        </w:tc>
        <w:tc>
          <w:tcPr>
            <w:tcW w:w="850" w:type="dxa"/>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підвальні</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sz w:val="16"/>
                <w:szCs w:val="16"/>
                <w:lang w:eastAsia="uk-UA"/>
              </w:rPr>
            </w:pPr>
            <w:r w:rsidRPr="00F97444">
              <w:rPr>
                <w:rFonts w:ascii="Times New Roman" w:eastAsia="Times New Roman" w:hAnsi="Times New Roman"/>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000000" w:fill="FFFF00"/>
            <w:noWrap/>
            <w:hideMark/>
          </w:tcPr>
          <w:p w:rsidR="008338E4" w:rsidRPr="00F97444" w:rsidRDefault="008338E4" w:rsidP="0030157A">
            <w:pPr>
              <w:tabs>
                <w:tab w:val="left" w:pos="10348"/>
              </w:tabs>
              <w:spacing w:after="0" w:line="240" w:lineRule="auto"/>
              <w:contextualSpacing/>
              <w:jc w:val="right"/>
              <w:rPr>
                <w:rFonts w:ascii="Times New Roman" w:eastAsia="Times New Roman" w:hAnsi="Times New Roman"/>
                <w:sz w:val="16"/>
                <w:szCs w:val="16"/>
                <w:highlight w:val="yellow"/>
                <w:lang w:eastAsia="uk-UA"/>
              </w:rPr>
            </w:pPr>
            <w:r w:rsidRPr="00F97444">
              <w:rPr>
                <w:rFonts w:ascii="Times New Roman" w:eastAsia="Times New Roman" w:hAnsi="Times New Roman"/>
                <w:sz w:val="16"/>
                <w:szCs w:val="16"/>
                <w:highlight w:val="yellow"/>
                <w:lang w:eastAsia="uk-UA"/>
              </w:rPr>
              <w:t>2 930,38</w:t>
            </w: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color w:val="000000"/>
                <w:sz w:val="16"/>
                <w:szCs w:val="16"/>
                <w:lang w:eastAsia="uk-UA"/>
              </w:rPr>
            </w:pPr>
            <w:r w:rsidRPr="00F97444">
              <w:rPr>
                <w:rFonts w:ascii="Times New Roman" w:eastAsia="Times New Roman" w:hAnsi="Times New Roman"/>
                <w:color w:val="000000"/>
                <w:sz w:val="16"/>
                <w:szCs w:val="16"/>
                <w:lang w:eastAsia="uk-UA"/>
              </w:rPr>
              <w:t>04-04/371</w:t>
            </w:r>
          </w:p>
        </w:tc>
      </w:tr>
      <w:tr w:rsidR="008338E4" w:rsidRPr="00F97444" w:rsidTr="0030157A">
        <w:trPr>
          <w:trHeight w:val="300"/>
        </w:trPr>
        <w:tc>
          <w:tcPr>
            <w:tcW w:w="78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 </w:t>
            </w:r>
          </w:p>
        </w:tc>
        <w:tc>
          <w:tcPr>
            <w:tcW w:w="2022"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 </w:t>
            </w:r>
          </w:p>
        </w:tc>
        <w:tc>
          <w:tcPr>
            <w:tcW w:w="3010"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ВСЬОГО</w:t>
            </w:r>
          </w:p>
        </w:tc>
        <w:tc>
          <w:tcPr>
            <w:tcW w:w="1964"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 </w:t>
            </w:r>
          </w:p>
        </w:tc>
        <w:tc>
          <w:tcPr>
            <w:tcW w:w="1558" w:type="dxa"/>
            <w:tcBorders>
              <w:top w:val="single" w:sz="4" w:space="0" w:color="auto"/>
              <w:left w:val="single" w:sz="4" w:space="0" w:color="auto"/>
              <w:bottom w:val="single" w:sz="4" w:space="0" w:color="auto"/>
              <w:right w:val="single" w:sz="4" w:space="0" w:color="auto"/>
            </w:tcBorders>
            <w:shd w:val="clear" w:color="DAEEF3" w:fill="DAEEF3"/>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 </w:t>
            </w:r>
          </w:p>
        </w:tc>
        <w:tc>
          <w:tcPr>
            <w:tcW w:w="850" w:type="dxa"/>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 xml:space="preserve">2 400 490,67  </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color w:val="000000"/>
                <w:sz w:val="16"/>
                <w:szCs w:val="16"/>
                <w:lang w:eastAsia="uk-UA"/>
              </w:rPr>
            </w:pPr>
            <w:r w:rsidRPr="00F97444">
              <w:rPr>
                <w:rFonts w:ascii="Times New Roman" w:eastAsia="Times New Roman" w:hAnsi="Times New Roman"/>
                <w:b/>
                <w:bCs/>
                <w:color w:val="000000"/>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sz w:val="16"/>
                <w:szCs w:val="16"/>
                <w:lang w:eastAsia="uk-UA"/>
              </w:rPr>
            </w:pPr>
            <w:r w:rsidRPr="00F97444">
              <w:rPr>
                <w:rFonts w:ascii="Times New Roman" w:eastAsia="Times New Roman" w:hAnsi="Times New Roman"/>
                <w:b/>
                <w:bCs/>
                <w:sz w:val="16"/>
                <w:szCs w:val="16"/>
                <w:lang w:eastAsia="uk-UA"/>
              </w:rPr>
              <w:t xml:space="preserve">         2 328 652,41  </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8338E4">
            <w:pPr>
              <w:tabs>
                <w:tab w:val="left" w:pos="10348"/>
              </w:tabs>
              <w:spacing w:after="0" w:line="240" w:lineRule="auto"/>
              <w:contextualSpacing/>
              <w:rPr>
                <w:rFonts w:ascii="Times New Roman" w:eastAsia="Times New Roman" w:hAnsi="Times New Roman"/>
                <w:b/>
                <w:bCs/>
                <w:sz w:val="16"/>
                <w:szCs w:val="16"/>
                <w:highlight w:val="yellow"/>
                <w:lang w:eastAsia="uk-UA"/>
              </w:rPr>
            </w:pPr>
            <w:r>
              <w:rPr>
                <w:rFonts w:ascii="Times New Roman" w:eastAsia="Times New Roman" w:hAnsi="Times New Roman"/>
                <w:b/>
                <w:bCs/>
                <w:sz w:val="16"/>
                <w:szCs w:val="16"/>
                <w:highlight w:val="yellow"/>
                <w:lang w:eastAsia="uk-UA"/>
              </w:rPr>
              <w:t>3015</w:t>
            </w:r>
            <w:r w:rsidRPr="00F97444">
              <w:rPr>
                <w:rFonts w:ascii="Times New Roman" w:eastAsia="Times New Roman" w:hAnsi="Times New Roman"/>
                <w:b/>
                <w:bCs/>
                <w:sz w:val="16"/>
                <w:szCs w:val="16"/>
                <w:highlight w:val="yellow"/>
                <w:lang w:eastAsia="uk-UA"/>
              </w:rPr>
              <w:t>998,55</w:t>
            </w:r>
          </w:p>
        </w:tc>
        <w:tc>
          <w:tcPr>
            <w:tcW w:w="0" w:type="auto"/>
            <w:tcBorders>
              <w:top w:val="single" w:sz="4" w:space="0" w:color="auto"/>
              <w:left w:val="single" w:sz="4" w:space="0" w:color="auto"/>
              <w:bottom w:val="single" w:sz="4" w:space="0" w:color="auto"/>
              <w:right w:val="single" w:sz="4" w:space="0" w:color="auto"/>
            </w:tcBorders>
            <w:shd w:val="clear" w:color="DAEEF3" w:fill="DAEEF3"/>
            <w:noWrap/>
            <w:hideMark/>
          </w:tcPr>
          <w:p w:rsidR="008338E4" w:rsidRPr="00F97444" w:rsidRDefault="008338E4" w:rsidP="0030157A">
            <w:pPr>
              <w:tabs>
                <w:tab w:val="left" w:pos="10348"/>
              </w:tabs>
              <w:spacing w:after="0" w:line="240" w:lineRule="auto"/>
              <w:contextualSpacing/>
              <w:rPr>
                <w:rFonts w:ascii="Times New Roman" w:eastAsia="Times New Roman" w:hAnsi="Times New Roman"/>
                <w:b/>
                <w:bCs/>
                <w:color w:val="000000"/>
                <w:sz w:val="16"/>
                <w:szCs w:val="16"/>
                <w:lang w:eastAsia="uk-UA"/>
              </w:rPr>
            </w:pPr>
            <w:r w:rsidRPr="00F97444">
              <w:rPr>
                <w:rFonts w:ascii="Times New Roman" w:eastAsia="Times New Roman" w:hAnsi="Times New Roman"/>
                <w:b/>
                <w:bCs/>
                <w:color w:val="000000"/>
                <w:sz w:val="16"/>
                <w:szCs w:val="16"/>
                <w:lang w:eastAsia="uk-UA"/>
              </w:rPr>
              <w:t> </w:t>
            </w:r>
          </w:p>
        </w:tc>
      </w:tr>
    </w:tbl>
    <w:p w:rsidR="008338E4" w:rsidRDefault="008338E4" w:rsidP="008338E4">
      <w:pPr>
        <w:tabs>
          <w:tab w:val="left" w:pos="10348"/>
        </w:tabs>
        <w:spacing w:after="0" w:line="240" w:lineRule="auto"/>
        <w:rPr>
          <w:rFonts w:ascii="Times New Roman" w:eastAsia="Times New Roman" w:hAnsi="Times New Roman"/>
          <w:b/>
          <w:bCs/>
          <w:color w:val="000000"/>
          <w:sz w:val="32"/>
          <w:szCs w:val="24"/>
          <w:lang w:eastAsia="ru-RU"/>
        </w:rPr>
        <w:sectPr w:rsidR="008338E4" w:rsidSect="0030157A">
          <w:footerReference w:type="default" r:id="rId19"/>
          <w:pgSz w:w="16838" w:h="11906" w:orient="landscape"/>
          <w:pgMar w:top="1985" w:right="1134" w:bottom="567" w:left="1134" w:header="709" w:footer="0" w:gutter="0"/>
          <w:pgNumType w:start="32"/>
          <w:cols w:space="708"/>
          <w:docGrid w:linePitch="360"/>
        </w:sectPr>
      </w:pPr>
    </w:p>
    <w:p w:rsidR="008338E4" w:rsidRDefault="008338E4" w:rsidP="008338E4">
      <w:pPr>
        <w:keepNext/>
        <w:tabs>
          <w:tab w:val="left" w:pos="10348"/>
        </w:tabs>
        <w:spacing w:after="0"/>
        <w:ind w:firstLine="709"/>
        <w:jc w:val="right"/>
        <w:rPr>
          <w:rFonts w:ascii="Times New Roman" w:hAnsi="Times New Roman"/>
          <w:i/>
          <w:color w:val="000000"/>
          <w:sz w:val="28"/>
          <w:szCs w:val="28"/>
        </w:rPr>
      </w:pPr>
      <w:r w:rsidRPr="00923E24">
        <w:rPr>
          <w:rFonts w:ascii="Times New Roman" w:hAnsi="Times New Roman"/>
          <w:i/>
          <w:color w:val="000000"/>
          <w:sz w:val="28"/>
          <w:szCs w:val="28"/>
        </w:rPr>
        <w:t xml:space="preserve">Додаток </w:t>
      </w:r>
      <w:r>
        <w:rPr>
          <w:rFonts w:ascii="Times New Roman" w:hAnsi="Times New Roman"/>
          <w:i/>
          <w:color w:val="000000"/>
          <w:sz w:val="28"/>
          <w:szCs w:val="28"/>
        </w:rPr>
        <w:t>2</w:t>
      </w:r>
    </w:p>
    <w:p w:rsidR="008338E4" w:rsidRPr="003F7973" w:rsidRDefault="008338E4" w:rsidP="008338E4">
      <w:pPr>
        <w:keepNext/>
        <w:tabs>
          <w:tab w:val="left" w:pos="10348"/>
        </w:tabs>
        <w:spacing w:after="0"/>
        <w:ind w:firstLine="709"/>
        <w:jc w:val="center"/>
        <w:rPr>
          <w:rFonts w:ascii="Times New Roman" w:hAnsi="Times New Roman"/>
          <w:b/>
          <w:color w:val="000000"/>
          <w:sz w:val="28"/>
          <w:szCs w:val="28"/>
        </w:rPr>
      </w:pPr>
      <w:r w:rsidRPr="003F7973">
        <w:rPr>
          <w:rFonts w:ascii="Times New Roman" w:hAnsi="Times New Roman"/>
          <w:b/>
          <w:color w:val="000000"/>
          <w:sz w:val="28"/>
          <w:szCs w:val="28"/>
        </w:rPr>
        <w:t>Пооб’єктний звіт про самостійно виконані роботи К</w:t>
      </w:r>
      <w:r>
        <w:rPr>
          <w:rFonts w:ascii="Times New Roman" w:hAnsi="Times New Roman"/>
          <w:b/>
          <w:color w:val="000000"/>
          <w:sz w:val="28"/>
          <w:szCs w:val="28"/>
        </w:rPr>
        <w:t xml:space="preserve">омунальним </w:t>
      </w:r>
      <w:r w:rsidRPr="003F7973">
        <w:rPr>
          <w:rFonts w:ascii="Times New Roman" w:hAnsi="Times New Roman"/>
          <w:b/>
          <w:color w:val="000000"/>
          <w:sz w:val="28"/>
          <w:szCs w:val="28"/>
        </w:rPr>
        <w:t>П</w:t>
      </w:r>
      <w:r>
        <w:rPr>
          <w:rFonts w:ascii="Times New Roman" w:hAnsi="Times New Roman"/>
          <w:b/>
          <w:color w:val="000000"/>
          <w:sz w:val="28"/>
          <w:szCs w:val="28"/>
        </w:rPr>
        <w:t>ідприємством</w:t>
      </w:r>
      <w:r w:rsidRPr="003F7973">
        <w:rPr>
          <w:rFonts w:ascii="Times New Roman" w:hAnsi="Times New Roman"/>
          <w:b/>
          <w:color w:val="000000"/>
          <w:sz w:val="28"/>
          <w:szCs w:val="28"/>
        </w:rPr>
        <w:t xml:space="preserve"> «Теплий дім» за 2020рік</w:t>
      </w:r>
    </w:p>
    <w:tbl>
      <w:tblPr>
        <w:tblW w:w="0" w:type="auto"/>
        <w:tblInd w:w="-5" w:type="dxa"/>
        <w:tblLook w:val="04A0" w:firstRow="1" w:lastRow="0" w:firstColumn="1" w:lastColumn="0" w:noHBand="0" w:noVBand="1"/>
      </w:tblPr>
      <w:tblGrid>
        <w:gridCol w:w="746"/>
        <w:gridCol w:w="1083"/>
        <w:gridCol w:w="2992"/>
        <w:gridCol w:w="1842"/>
        <w:gridCol w:w="3093"/>
        <w:gridCol w:w="998"/>
        <w:gridCol w:w="1289"/>
        <w:gridCol w:w="1456"/>
        <w:gridCol w:w="1066"/>
      </w:tblGrid>
      <w:tr w:rsidR="008338E4" w:rsidRPr="003F7973" w:rsidTr="0030157A">
        <w:trPr>
          <w:trHeight w:val="300"/>
        </w:trPr>
        <w:tc>
          <w:tcPr>
            <w:tcW w:w="0" w:type="auto"/>
            <w:tcBorders>
              <w:top w:val="single" w:sz="4" w:space="0" w:color="auto"/>
              <w:left w:val="single" w:sz="4" w:space="0" w:color="auto"/>
              <w:bottom w:val="single" w:sz="4" w:space="0" w:color="auto"/>
              <w:right w:val="single" w:sz="4" w:space="0" w:color="auto"/>
            </w:tcBorders>
            <w:shd w:val="clear" w:color="4BACC6" w:fill="4BACC6"/>
            <w:noWrap/>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FFFFFF"/>
                <w:sz w:val="16"/>
                <w:szCs w:val="16"/>
                <w:lang w:eastAsia="uk-UA"/>
              </w:rPr>
            </w:pPr>
            <w:r w:rsidRPr="003F7973">
              <w:rPr>
                <w:rFonts w:ascii="Times New Roman" w:eastAsia="Times New Roman" w:hAnsi="Times New Roman"/>
                <w:b/>
                <w:bCs/>
                <w:color w:val="FFFFFF"/>
                <w:sz w:val="16"/>
                <w:szCs w:val="16"/>
                <w:lang w:eastAsia="uk-UA"/>
              </w:rPr>
              <w:t>Місяць</w:t>
            </w:r>
          </w:p>
        </w:tc>
        <w:tc>
          <w:tcPr>
            <w:tcW w:w="0" w:type="auto"/>
            <w:tcBorders>
              <w:top w:val="single" w:sz="4" w:space="0" w:color="auto"/>
              <w:left w:val="single" w:sz="4" w:space="0" w:color="auto"/>
              <w:bottom w:val="single" w:sz="4" w:space="0" w:color="auto"/>
              <w:right w:val="single" w:sz="4" w:space="0" w:color="auto"/>
            </w:tcBorders>
            <w:shd w:val="clear" w:color="4BACC6" w:fill="4BACC6"/>
            <w:noWrap/>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FFFFFF"/>
                <w:sz w:val="16"/>
                <w:szCs w:val="16"/>
                <w:lang w:eastAsia="uk-UA"/>
              </w:rPr>
            </w:pPr>
            <w:r w:rsidRPr="003F7973">
              <w:rPr>
                <w:rFonts w:ascii="Times New Roman" w:eastAsia="Times New Roman" w:hAnsi="Times New Roman"/>
                <w:b/>
                <w:bCs/>
                <w:color w:val="FFFFFF"/>
                <w:sz w:val="16"/>
                <w:szCs w:val="16"/>
                <w:lang w:eastAsia="uk-UA"/>
              </w:rPr>
              <w:t>Підрядник</w:t>
            </w:r>
          </w:p>
        </w:tc>
        <w:tc>
          <w:tcPr>
            <w:tcW w:w="2992" w:type="dxa"/>
            <w:tcBorders>
              <w:top w:val="single" w:sz="4" w:space="0" w:color="auto"/>
              <w:left w:val="single" w:sz="4" w:space="0" w:color="auto"/>
              <w:bottom w:val="single" w:sz="4" w:space="0" w:color="auto"/>
              <w:right w:val="single" w:sz="4" w:space="0" w:color="auto"/>
            </w:tcBorders>
            <w:shd w:val="clear" w:color="4BACC6" w:fill="4BACC6"/>
            <w:noWrap/>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FFFFFF"/>
                <w:sz w:val="16"/>
                <w:szCs w:val="16"/>
                <w:lang w:eastAsia="uk-UA"/>
              </w:rPr>
            </w:pPr>
            <w:r w:rsidRPr="003F7973">
              <w:rPr>
                <w:rFonts w:ascii="Times New Roman" w:eastAsia="Times New Roman" w:hAnsi="Times New Roman"/>
                <w:b/>
                <w:bCs/>
                <w:color w:val="FFFFFF"/>
                <w:sz w:val="16"/>
                <w:szCs w:val="16"/>
                <w:lang w:eastAsia="uk-UA"/>
              </w:rPr>
              <w:t>Адреса</w:t>
            </w:r>
          </w:p>
        </w:tc>
        <w:tc>
          <w:tcPr>
            <w:tcW w:w="1842" w:type="dxa"/>
            <w:tcBorders>
              <w:top w:val="single" w:sz="4" w:space="0" w:color="auto"/>
              <w:left w:val="single" w:sz="4" w:space="0" w:color="auto"/>
              <w:bottom w:val="single" w:sz="4" w:space="0" w:color="auto"/>
              <w:right w:val="single" w:sz="4" w:space="0" w:color="auto"/>
            </w:tcBorders>
            <w:shd w:val="clear" w:color="4BACC6" w:fill="4BACC6"/>
            <w:noWrap/>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FFFFFF"/>
                <w:sz w:val="16"/>
                <w:szCs w:val="16"/>
                <w:lang w:eastAsia="uk-UA"/>
              </w:rPr>
            </w:pPr>
            <w:r w:rsidRPr="003F7973">
              <w:rPr>
                <w:rFonts w:ascii="Times New Roman" w:eastAsia="Times New Roman" w:hAnsi="Times New Roman"/>
                <w:b/>
                <w:bCs/>
                <w:color w:val="FFFFFF"/>
                <w:sz w:val="16"/>
                <w:szCs w:val="16"/>
                <w:lang w:eastAsia="uk-UA"/>
              </w:rPr>
              <w:t>Тип робіт</w:t>
            </w:r>
          </w:p>
        </w:tc>
        <w:tc>
          <w:tcPr>
            <w:tcW w:w="3093" w:type="dxa"/>
            <w:tcBorders>
              <w:top w:val="single" w:sz="4" w:space="0" w:color="auto"/>
              <w:left w:val="single" w:sz="4" w:space="0" w:color="auto"/>
              <w:bottom w:val="single" w:sz="4" w:space="0" w:color="auto"/>
              <w:right w:val="single" w:sz="4" w:space="0" w:color="auto"/>
            </w:tcBorders>
            <w:shd w:val="clear" w:color="4BACC6" w:fill="4BACC6"/>
            <w:noWrap/>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FFFFFF"/>
                <w:sz w:val="16"/>
                <w:szCs w:val="16"/>
                <w:lang w:eastAsia="uk-UA"/>
              </w:rPr>
            </w:pPr>
            <w:r w:rsidRPr="003F7973">
              <w:rPr>
                <w:rFonts w:ascii="Times New Roman" w:eastAsia="Times New Roman" w:hAnsi="Times New Roman"/>
                <w:b/>
                <w:bCs/>
                <w:color w:val="FFFFFF"/>
                <w:sz w:val="16"/>
                <w:szCs w:val="16"/>
                <w:lang w:eastAsia="uk-UA"/>
              </w:rPr>
              <w:t>Опис робіт</w:t>
            </w:r>
          </w:p>
        </w:tc>
        <w:tc>
          <w:tcPr>
            <w:tcW w:w="0" w:type="auto"/>
            <w:tcBorders>
              <w:top w:val="single" w:sz="4" w:space="0" w:color="auto"/>
              <w:left w:val="single" w:sz="4" w:space="0" w:color="auto"/>
              <w:bottom w:val="single" w:sz="4" w:space="0" w:color="auto"/>
              <w:right w:val="single" w:sz="4" w:space="0" w:color="auto"/>
            </w:tcBorders>
            <w:shd w:val="clear" w:color="4BACC6" w:fill="4BACC6"/>
            <w:noWrap/>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color w:val="FFFFFF"/>
                <w:sz w:val="16"/>
                <w:szCs w:val="16"/>
                <w:lang w:eastAsia="uk-UA"/>
              </w:rPr>
            </w:pPr>
            <w:r w:rsidRPr="003F7973">
              <w:rPr>
                <w:rFonts w:ascii="Times New Roman" w:eastAsia="Times New Roman" w:hAnsi="Times New Roman"/>
                <w:b/>
                <w:bCs/>
                <w:color w:val="FFFFFF"/>
                <w:sz w:val="16"/>
                <w:szCs w:val="16"/>
                <w:lang w:eastAsia="uk-UA"/>
              </w:rPr>
              <w:t xml:space="preserve"> Кошторис </w:t>
            </w:r>
          </w:p>
        </w:tc>
        <w:tc>
          <w:tcPr>
            <w:tcW w:w="0" w:type="auto"/>
            <w:tcBorders>
              <w:top w:val="single" w:sz="4" w:space="0" w:color="auto"/>
              <w:left w:val="single" w:sz="4" w:space="0" w:color="auto"/>
              <w:bottom w:val="single" w:sz="4" w:space="0" w:color="auto"/>
              <w:right w:val="single" w:sz="4" w:space="0" w:color="auto"/>
            </w:tcBorders>
            <w:shd w:val="clear" w:color="4BACC6" w:fill="4BACC6"/>
            <w:noWrap/>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FFFFFF"/>
                <w:sz w:val="16"/>
                <w:szCs w:val="16"/>
                <w:lang w:eastAsia="uk-UA"/>
              </w:rPr>
            </w:pPr>
            <w:r w:rsidRPr="003F7973">
              <w:rPr>
                <w:rFonts w:ascii="Times New Roman" w:eastAsia="Times New Roman" w:hAnsi="Times New Roman"/>
                <w:b/>
                <w:bCs/>
                <w:color w:val="FFFFFF"/>
                <w:sz w:val="16"/>
                <w:szCs w:val="16"/>
                <w:lang w:eastAsia="uk-UA"/>
              </w:rPr>
              <w:t>Вид робіт</w:t>
            </w:r>
          </w:p>
        </w:tc>
        <w:tc>
          <w:tcPr>
            <w:tcW w:w="0" w:type="auto"/>
            <w:tcBorders>
              <w:top w:val="single" w:sz="4" w:space="0" w:color="auto"/>
              <w:left w:val="single" w:sz="4" w:space="0" w:color="auto"/>
              <w:bottom w:val="single" w:sz="4" w:space="0" w:color="auto"/>
              <w:right w:val="single" w:sz="4" w:space="0" w:color="auto"/>
            </w:tcBorders>
            <w:shd w:val="clear" w:color="4BACC6" w:fill="4BACC6"/>
            <w:noWrap/>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FFFFFF"/>
                <w:sz w:val="16"/>
                <w:szCs w:val="16"/>
                <w:lang w:eastAsia="uk-UA"/>
              </w:rPr>
            </w:pPr>
            <w:r w:rsidRPr="003F7973">
              <w:rPr>
                <w:rFonts w:ascii="Times New Roman" w:eastAsia="Times New Roman" w:hAnsi="Times New Roman"/>
                <w:b/>
                <w:bCs/>
                <w:color w:val="FFFFFF"/>
                <w:sz w:val="16"/>
                <w:szCs w:val="16"/>
                <w:lang w:eastAsia="uk-UA"/>
              </w:rPr>
              <w:t xml:space="preserve"> акт </w:t>
            </w:r>
          </w:p>
        </w:tc>
        <w:tc>
          <w:tcPr>
            <w:tcW w:w="0" w:type="auto"/>
            <w:tcBorders>
              <w:top w:val="single" w:sz="4" w:space="0" w:color="auto"/>
              <w:left w:val="single" w:sz="4" w:space="0" w:color="auto"/>
              <w:bottom w:val="single" w:sz="4" w:space="0" w:color="auto"/>
              <w:right w:val="single" w:sz="4" w:space="0" w:color="auto"/>
            </w:tcBorders>
            <w:shd w:val="clear" w:color="4BACC6" w:fill="4BACC6"/>
            <w:noWrap/>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FFFFFF"/>
                <w:sz w:val="16"/>
                <w:szCs w:val="16"/>
                <w:lang w:eastAsia="uk-UA"/>
              </w:rPr>
            </w:pPr>
            <w:r w:rsidRPr="003F7973">
              <w:rPr>
                <w:rFonts w:ascii="Times New Roman" w:eastAsia="Times New Roman" w:hAnsi="Times New Roman"/>
                <w:b/>
                <w:bCs/>
                <w:color w:val="FFFFFF"/>
                <w:sz w:val="16"/>
                <w:szCs w:val="16"/>
                <w:lang w:eastAsia="uk-UA"/>
              </w:rPr>
              <w:t>№ договору</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Хіміків, 15</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 xml:space="preserve">вивезення сміття з прибудинковій території </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2576,00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інші</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2516,40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04-27/36</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Угорницька, 12а</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влаштування гребеня покрівлі житлового будинку</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2860,00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дахи</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2792,40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04-27/134</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3</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Бобикевича, 10 (46-60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встановлення дверного дотягувача ж.б.</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1111,00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інші</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1083,60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04-27/68</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Незалежності, 152 (1-20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заміна водостічної  труби</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6622,00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6463,20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04-27/26</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5</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наб. ім. В.Стефаника, 6 (51-65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заміна водостічної  труби</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6203,00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6055,20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04-27/27</w:t>
            </w:r>
          </w:p>
        </w:tc>
      </w:tr>
      <w:tr w:rsidR="008338E4" w:rsidRPr="003F7973" w:rsidTr="0030157A">
        <w:trPr>
          <w:trHeight w:val="765"/>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Вовчинецька, 194в (146,150,154,                                158,162,166,170,174,178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заміна каналізаційного стояка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913,00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стояки</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892,80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04-27/17</w:t>
            </w:r>
          </w:p>
        </w:tc>
      </w:tr>
      <w:tr w:rsidR="008338E4" w:rsidRPr="003F7973" w:rsidTr="0030157A">
        <w:trPr>
          <w:trHeight w:val="765"/>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7</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 xml:space="preserve">вул. Вовчинецька, 182 (139,143,147,                              151,155,159,163,167,171 кв.) </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заміна каналізаційного стояка</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850,00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стояки</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829,20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04-27/28</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С.Бандери, 8а (19,22,25,28,31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заміна каналізаційного стояка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6569,00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стояки</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6414,00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04-27/30</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9</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вул. Слави Стецько, 2</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заміна ковпака димоходів житлового будинку</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1351,00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інші</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1320,00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04-27/5</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Пулюя, 7 (1-20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заміна ковпака димоходів житлового будинку</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703,00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інші</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686,40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04-27/51</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11</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бульвар Південний, 31</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заміна обрамлення димоходів житлового будинку</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2012,00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інші</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1965,60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04-27/6</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В.Івасюка, 54</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заміна підвальних розгалужень холодного водопостачання</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16393,00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16005,60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04-27/74</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13</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 xml:space="preserve">вул. Г.Мазепи, 183 </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заміна підвального розгалуження водовідведення</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15709,00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15336,00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04-27/49</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В.Івасюка, 24 (109-162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заміна підвального розгалуження водовідведення</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19477,00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19017,60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04-27/76</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15</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Є.Коновальця, 34 (36-50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заміна підвального розгалуження водовідведення та дощової каналізації</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6628,00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6470,40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04-27/77</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Українська, 6 (46-60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заміна примикання до димоходів покрівлі ж.б.</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964,00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інші</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940,80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04-27/53</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17</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Шевченка, 37</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заміна примикання до димоходів покрівлі ж.б.</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812,00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інші</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794,40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04-27/55</w:t>
            </w:r>
          </w:p>
        </w:tc>
      </w:tr>
      <w:tr w:rsidR="008338E4" w:rsidRPr="003F7973" w:rsidTr="0030157A">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nil"/>
              <w:left w:val="nil"/>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вул. Г.Хоткевича, 67а</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nil"/>
              <w:left w:val="nil"/>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заміна реле</w:t>
            </w:r>
          </w:p>
        </w:tc>
        <w:tc>
          <w:tcPr>
            <w:tcW w:w="0" w:type="auto"/>
            <w:tcBorders>
              <w:top w:val="nil"/>
              <w:left w:val="nil"/>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498,00</w:t>
            </w:r>
          </w:p>
        </w:tc>
        <w:tc>
          <w:tcPr>
            <w:tcW w:w="0" w:type="auto"/>
            <w:tcBorders>
              <w:top w:val="nil"/>
              <w:left w:val="nil"/>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інші</w:t>
            </w:r>
          </w:p>
        </w:tc>
        <w:tc>
          <w:tcPr>
            <w:tcW w:w="0" w:type="auto"/>
            <w:tcBorders>
              <w:top w:val="nil"/>
              <w:left w:val="nil"/>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486,00</w:t>
            </w:r>
          </w:p>
        </w:tc>
        <w:tc>
          <w:tcPr>
            <w:tcW w:w="0" w:type="auto"/>
            <w:tcBorders>
              <w:top w:val="nil"/>
              <w:left w:val="nil"/>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04-27/14</w:t>
            </w:r>
          </w:p>
        </w:tc>
      </w:tr>
      <w:tr w:rsidR="008338E4" w:rsidRPr="003F7973" w:rsidTr="0030157A">
        <w:trPr>
          <w:trHeight w:val="30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19</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вул. О.Довженка, 7б</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заміна рубильника</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2608,00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електромережі</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2544,00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04-27/13</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20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Сорохтея, 16а (2,5,8,11,14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заміна стояка холодного водопостачання</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5029,00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4911,60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04-27/100</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21</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Крива, 4а (31,33,35,37,39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заміна стояка холодного водопостачання</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6336,00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6188,40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04-27/102</w:t>
            </w:r>
          </w:p>
        </w:tc>
      </w:tr>
      <w:tr w:rsidR="008338E4" w:rsidRPr="003F7973" w:rsidTr="0030157A">
        <w:trPr>
          <w:trHeight w:val="765"/>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22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Г.Хоткевича, 44а (63,64; 73,74; 83а,83б,84а; 93,94; 103,104б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заміна стояка холодного водопостачання</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8524,00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8325,60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04-27/148</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23</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Г.Хоткевича, 44а (63, 73, 83а, 83б, 93, 103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заміна стояка холодного водопостачання</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7120,00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6954,00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04-27/150</w:t>
            </w:r>
          </w:p>
        </w:tc>
      </w:tr>
      <w:tr w:rsidR="008338E4" w:rsidRPr="003F7973" w:rsidTr="0030157A">
        <w:trPr>
          <w:trHeight w:val="765"/>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24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Г.Мазепи, 167 корпус 1 (13,14; 29,30; 45,46; 61,62; 77,78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заміна стояка холодного водопостачання</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979,00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956,40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04-27/154</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25</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Г.Мазепи, 167 корпус 1 (13,14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заміна стояка холодного водопостачання</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2464,00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2406,00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04-27/155</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26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Г.Мазепи, 177 корпус 2 (53,54; 69,70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заміна стояка холодного водопостачання</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4190,00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4093,20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04-27/156</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27</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Сухомлинського, 6 корпус 2 (101,102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заміна стояка холодного водопостачання</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3154,00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3080,40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04-27/157</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28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Крива, 4а (12,14; 21,23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заміна стояка холодного водопостачання</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4468,00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4362,00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04-27/158</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29</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В.Чорновола, 134 (33,36,39,42,45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заміна стояка холодного водопостачання</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7459,00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7286,40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04-27/159</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30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Г.Мазепи, 167 корпус 3                                                             (78,79; 89,90; 100,101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заміна стояка холодного водопостачання</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5596,00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5466,00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04-27/23</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31</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В.Чорновола, 52 (6,9,12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заміна стояка холодного водопостачання</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6820,00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6660,00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04-27/33</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32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О.Довженка, 7б (18,21,24,27,30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заміна стояка холодного водопостачання</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1962,00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1916,40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04-27/38</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33</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Республіканська, 3 (2,3; 6,7; 10,11; 14,15; 18,19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заміна стояка холодного водопостачання</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6542,00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6390,00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04-27/48</w:t>
            </w:r>
          </w:p>
        </w:tc>
      </w:tr>
      <w:tr w:rsidR="008338E4" w:rsidRPr="003F7973" w:rsidTr="0030157A">
        <w:trPr>
          <w:trHeight w:val="765"/>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34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Вовчинецька, 187 (109,113,117,          121,125,129,133,137,141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заміна стояка холодного водопостачання</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10136,00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9901,20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04-27/56</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35</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вул. Довга, 27 (16-25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заміна стояка холодного водопостачання</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8218,00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8026,80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04-27/9</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36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В.Чорновола, 144 (77,80,83,86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заміна стояка холодного водопостачання</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3850,00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3759,60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04-27/91</w:t>
            </w:r>
          </w:p>
        </w:tc>
      </w:tr>
      <w:tr w:rsidR="008338E4" w:rsidRPr="003F7973" w:rsidTr="0030157A">
        <w:trPr>
          <w:trHeight w:val="102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37</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Г.Хоткевича, 44а (9;  19,20; 29,30; 39,40; 49,50; 69,70; 79,80; 89б, 90а; 99,100а; 109,110а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заміна стояка холодного водопостачання</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15143,00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14788,80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04-27/92</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38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Г.Хоткевича, 48 корпус 2 (11,13,15,17,19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заміна стояка холодного водопостачання</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3292,00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3214,80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04-27/93</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39</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Сухомлинського, 6 корпус 1 (29,30; 45,46; 61,62; 77,78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заміна стояка холодного водопостачання</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6848,00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6688,80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04-27/96</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40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В.Чорновола, 142</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заміна сутінкового реле в житловому будинку</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1376,00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інші</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1344,00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04-27/98</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41</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Г.Хоткевича, 52 корпус 4</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заміна сутінкового реле в житловому будинку</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407,00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інші</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397,20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04-27/99</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42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Г.Хоткевича, 46 корпус 5</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монтаж сутінкового реле в житловому будинку</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1585,00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інші</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1548,00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04-27/130</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43</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Надвірнянська, 30</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монтаж сутінкового реле в житловому будинку</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1806,00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інші</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1762,80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04-27/131</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44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Г.Хоткевича, 83</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монтаж сутінкового реле в житловому будинку</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1433,00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інші</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1399,20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04-27/151</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45</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наб. ім.В.Стефаника, 28</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очищення підвалу від сміття з вивезенням</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3600,39</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інші</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3542,40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04-27/81</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46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Г.Мазепи, 167 к.3 (51-105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підсилення стійки дашка житлового будинку</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988,00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інші</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964,80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04-27/47</w:t>
            </w:r>
          </w:p>
        </w:tc>
      </w:tr>
      <w:tr w:rsidR="008338E4" w:rsidRPr="003F7973" w:rsidTr="0030157A">
        <w:trPr>
          <w:trHeight w:val="765"/>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47</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Ленкавського, 15 (73-108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ремонт  труб внутрішнього водовідведення підвального розгалуження житлового будинку</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3306,00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3229,20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04-27/97</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48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Галицька, 47</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ремонт водостічних труб житлового будинку</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776,00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758,40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04-27/128</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49</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Берегова, 25</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ремонт водостічних труб житлового будинку</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796,00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777,60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04-27/137</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50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К.Данила, 11а</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ремонт водостічних труб житлового будинку</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685,00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669,60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04-27/139</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51</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Карпатська, 12 (41-56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ремонт водостічних труб житлового будинку</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2056,00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2006,40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04-27/41</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52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Є.Коновальця, 147 (132-146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ремонт водостічних труб житлового будинку</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2056,00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2006,40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04-27/42</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53</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Є.Коновальця, 147 (132-146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ремонт водостічних труб житлового будинку</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1434,00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1399,20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04-27/43</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54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Є.Коновальця, 147 (117-131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ремонт водостічних труб житлового будинку</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1434,00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1399,20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04-27/44</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55</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А.Сахарова, 29 (3,7,11,15,19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ремонт водостічних труб житлового будинку</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6842,00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6679,20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04-27/45</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56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Галицька, 24</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ремонт водостічних труб житлового будинку</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1156,00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1128,00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04-27/50</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57</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наб. ім.В.Стефаника, 20 (17-32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ремонт водостічних труб житлового будинку</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1033,00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1008,00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04-27/52</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58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бульвар Північний, 3</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ремонт водостічних труб житлового будинку</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545,00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532,80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04-27/54</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59</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С.Бандери, 10а (36-50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ремонт водостічних труб житлового будинку</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666,00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649,20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04-27/59</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60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С.Стецько, 7а (76-93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ремонт водостічних труб житлового будинку</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635,00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618,00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04-27/61</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61</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Б.Хмельницького, 84 к.1 (16-30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ремонт водостічних труб житлового будинку</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770,00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752,40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04-27/67</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62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Г.Хоткевича, 73 (46-60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ремонт водостічних труб житлового будинку</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552,00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538,80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04-27/88</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63</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Целевича, 18 (26-35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ремонт водостічних труб житлового будинку</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810,00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790,80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04-27/89</w:t>
            </w:r>
          </w:p>
        </w:tc>
      </w:tr>
      <w:tr w:rsidR="008338E4" w:rsidRPr="003F7973" w:rsidTr="0030157A">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64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Залізнична, 21а (36-50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ремонт даху житлового будинку</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3317,00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інше</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3238,80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04-27/60</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65</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Є.Коновальця, 136а</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ремонт електромережі житлового будинку</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449,00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електромережі</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438,00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04-27/145</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66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Є.Коновальця, 136</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ремонт електромережі житлового будинку</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449,00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електромережі</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438,00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04-27/146</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67</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В.Симоненка, 24 (1-72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ремонт електромережі житлового будинку</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20413,00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електромережі</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19940,40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04-27/25</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68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Є.Коновальця, 136</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ремонт електромережі житлового будинку (монтаж рубильника)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7924,00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електромережі</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7735,20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04-27/82</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69</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Є.Коновальця, 136а</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ремонт електромережі житлового будинку (монтаж рубильника)</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7924,00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електромережі</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7735,20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04-27/83</w:t>
            </w:r>
          </w:p>
        </w:tc>
      </w:tr>
      <w:tr w:rsidR="008338E4" w:rsidRPr="003F7973" w:rsidTr="0030157A">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70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Г.Хоткевича, 48 корпус 2</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ремонт електрощитової</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4258,00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електромережі</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4159,20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04-27/104</w:t>
            </w:r>
          </w:p>
        </w:tc>
      </w:tr>
      <w:tr w:rsidR="008338E4" w:rsidRPr="003F7973" w:rsidTr="0030157A">
        <w:trPr>
          <w:trHeight w:val="765"/>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71</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В.Івасюка, 50 (3,4; 7,8; 11,12; 15,16; 19,20; 23,24; 27,28; 31,32; 33,34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ремонт парапета житлового будинку</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1222,00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інші</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1192,80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04-27/46</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72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Пулюя, 1 (78-92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ремонт парапетів вентиляційних каналів покрівлі житлового будинку</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1795,00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інші</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1753,20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04-27/129</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73</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вул. К.Данила, 7а</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ремонт підвального розгалуження водовідведення</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2393,00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2336,40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04-27/11</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74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nil"/>
              <w:left w:val="nil"/>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вул. Є.Коновальця, 147 (81-98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nil"/>
              <w:left w:val="nil"/>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ремонт підвального розгалуження водовідведення</w:t>
            </w:r>
          </w:p>
        </w:tc>
        <w:tc>
          <w:tcPr>
            <w:tcW w:w="0" w:type="auto"/>
            <w:tcBorders>
              <w:top w:val="nil"/>
              <w:left w:val="nil"/>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1897,00</w:t>
            </w:r>
          </w:p>
        </w:tc>
        <w:tc>
          <w:tcPr>
            <w:tcW w:w="0" w:type="auto"/>
            <w:tcBorders>
              <w:top w:val="nil"/>
              <w:left w:val="nil"/>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водозливи</w:t>
            </w:r>
          </w:p>
        </w:tc>
        <w:tc>
          <w:tcPr>
            <w:tcW w:w="0" w:type="auto"/>
            <w:tcBorders>
              <w:top w:val="nil"/>
              <w:left w:val="nil"/>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1852,80</w:t>
            </w:r>
          </w:p>
        </w:tc>
        <w:tc>
          <w:tcPr>
            <w:tcW w:w="0" w:type="auto"/>
            <w:tcBorders>
              <w:top w:val="nil"/>
              <w:left w:val="nil"/>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04-27/7</w:t>
            </w:r>
          </w:p>
        </w:tc>
      </w:tr>
      <w:tr w:rsidR="008338E4" w:rsidRPr="003F7973" w:rsidTr="0030157A">
        <w:trPr>
          <w:trHeight w:val="765"/>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75</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вул. І.Павла ІІ, 10 (75,79,83,87,91,95,99,103,107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ремонт підвального розгалуження холодного водопостачання</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2930,00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2862,00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04-27/10</w:t>
            </w:r>
          </w:p>
        </w:tc>
      </w:tr>
      <w:tr w:rsidR="008338E4" w:rsidRPr="003F7973" w:rsidTr="0030157A">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76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С.Стецько, 7а (50,51,52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ремонт поверхового електрощитка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1134,00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електромережі</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1107,60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04-27/132</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77</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Сухомлинського, 6 корпус 2 (97,98,103,104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ремонт поверхового електрощитка</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2731,00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електромережі</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2668,80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04-27/133</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78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О.Довженка, 7 (55,56,57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ремонт поверхового електрощитка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1916,00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електромережі</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1872,00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04-27/135</w:t>
            </w:r>
          </w:p>
        </w:tc>
      </w:tr>
      <w:tr w:rsidR="008338E4" w:rsidRPr="003F7973" w:rsidTr="0030157A">
        <w:trPr>
          <w:trHeight w:val="30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79</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Г.Хоткевича, 2в (1,2,3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ремонт поверхового електрощитка</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2509,00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електромережі</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2451,60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04-27/136</w:t>
            </w:r>
          </w:p>
        </w:tc>
      </w:tr>
      <w:tr w:rsidR="008338E4" w:rsidRPr="003F7973" w:rsidTr="0030157A">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80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С.Бандери, 4 (45,46,47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ремонт поверхового електрощитка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1171,00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електромережі</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1144,80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04-27/138</w:t>
            </w:r>
          </w:p>
        </w:tc>
      </w:tr>
      <w:tr w:rsidR="008338E4" w:rsidRPr="003F7973" w:rsidTr="0030157A">
        <w:trPr>
          <w:trHeight w:val="78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81</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С.Бандери, 10а (45-50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ремонт поверхового електрощитка</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1494,00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електромережі</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1460,40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04-27/152</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82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бульвар Південний, 36 (27,28,29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ремонт поверхового електрощитка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1763,00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електромережі</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1723,20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04-27/153</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83</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О.Довженка, 18 к.1 (3,4,5,6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ремонт поверхового електрощитка</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2356,00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електромережі</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2302,80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04-27/31</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84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О.Довженка, 7 (43,44,45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ремонт поверхового електрощитка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3557,00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електромережі</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3475,20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04-27/35</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85</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Г.Мазепи, 167 к.5 (73,74,79,80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ремонт поверхового електрощитка</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3959,00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електромережі</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3867,60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04-27/58</w:t>
            </w:r>
          </w:p>
        </w:tc>
      </w:tr>
      <w:tr w:rsidR="008338E4" w:rsidRPr="003F7973" w:rsidTr="0030157A">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86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А.Сахарова, 31 (5,6,7,8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ремонт поверхового електрощитка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1050,00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електромережі</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1026,00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04-27/78</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87</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О.Довженка, 8 к.2 (215,216,221,222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ремонт поверхового електрощитка</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2543,00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електромережі</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2485,20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04-27/79</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88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А.Сахарова, 33 (21,22,23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ремонт поверхового електрощитка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784,00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електромережі</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765,60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04-27/80</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89</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Г.Хоткевича, 50 корпус 3 (87-89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ремонт поверхового електрощитка</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1777,00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електромережі</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1737,60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04-27/94</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90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Г.Хоткевича, 48 корпус 2 (40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ремонт поверхового електрощитка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840,00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електромережі</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820,80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04-27/95</w:t>
            </w:r>
          </w:p>
        </w:tc>
      </w:tr>
      <w:tr w:rsidR="008338E4" w:rsidRPr="003F7973" w:rsidTr="0030157A">
        <w:trPr>
          <w:trHeight w:val="30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91</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В.Чорновола, 98 (29-40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ремонт покрівлі житлового будинку</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6564,00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інші</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6408,00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04-27/57</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92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nil"/>
              <w:left w:val="nil"/>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вул. А.Сахарова, 30</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nil"/>
              <w:left w:val="nil"/>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ремонт стояка холодного водопостачання</w:t>
            </w:r>
          </w:p>
        </w:tc>
        <w:tc>
          <w:tcPr>
            <w:tcW w:w="0" w:type="auto"/>
            <w:tcBorders>
              <w:top w:val="nil"/>
              <w:left w:val="nil"/>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545,00</w:t>
            </w:r>
          </w:p>
        </w:tc>
        <w:tc>
          <w:tcPr>
            <w:tcW w:w="0" w:type="auto"/>
            <w:tcBorders>
              <w:top w:val="nil"/>
              <w:left w:val="nil"/>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водозливи</w:t>
            </w:r>
          </w:p>
        </w:tc>
        <w:tc>
          <w:tcPr>
            <w:tcW w:w="0" w:type="auto"/>
            <w:tcBorders>
              <w:top w:val="nil"/>
              <w:left w:val="nil"/>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532,80</w:t>
            </w:r>
          </w:p>
        </w:tc>
        <w:tc>
          <w:tcPr>
            <w:tcW w:w="0" w:type="auto"/>
            <w:tcBorders>
              <w:top w:val="nil"/>
              <w:left w:val="nil"/>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04-27/8</w:t>
            </w:r>
          </w:p>
        </w:tc>
      </w:tr>
      <w:tr w:rsidR="008338E4" w:rsidRPr="003F7973" w:rsidTr="0030157A">
        <w:trPr>
          <w:trHeight w:val="765"/>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93</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Тролейбусна, 1 (33-64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ремонт труб внутрішнього водовідведення підвального розгалуження ж.б</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769,00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751,20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04-27/18</w:t>
            </w:r>
          </w:p>
        </w:tc>
      </w:tr>
      <w:tr w:rsidR="008338E4" w:rsidRPr="003F7973" w:rsidTr="0030157A">
        <w:trPr>
          <w:trHeight w:val="10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94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Молодіжна, 34 (1,2; 5,6; 9,10; 14,                                                                    15;17,18; 21,23; 25,26; 29,30; 33,34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ремонт труб внутрішнього водовідведення підвального розгалуження ж.б.</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1303,00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1273,20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04-27/19</w:t>
            </w:r>
          </w:p>
        </w:tc>
      </w:tr>
      <w:tr w:rsidR="008338E4" w:rsidRPr="003F7973" w:rsidTr="0030157A">
        <w:trPr>
          <w:trHeight w:val="765"/>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95</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Вовчинецька, 192 (73-107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ремонт труб внутрішнього водовідведення підвального розгалуження ж.б.</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772,00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753,60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04-27/20</w:t>
            </w:r>
          </w:p>
        </w:tc>
      </w:tr>
      <w:tr w:rsidR="008338E4" w:rsidRPr="003F7973" w:rsidTr="0030157A">
        <w:trPr>
          <w:trHeight w:val="765"/>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96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Петлюри, 1 (51-65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ремонт труб внутрішнього водовідведення підвального розгалуження ж.б.</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2135,00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2084,40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04-27/29</w:t>
            </w:r>
          </w:p>
        </w:tc>
      </w:tr>
      <w:tr w:rsidR="008338E4" w:rsidRPr="003F7973" w:rsidTr="0030157A">
        <w:trPr>
          <w:trHeight w:val="765"/>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97</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С.Бандери, 62 (67-102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ремонт труб внутрішнього водовідведення підвального розгалуження ж.б.</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2100,00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2050,80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04-27/37</w:t>
            </w:r>
          </w:p>
        </w:tc>
      </w:tr>
      <w:tr w:rsidR="008338E4" w:rsidRPr="003F7973" w:rsidTr="0030157A">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98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Молодіжна, 56 (1-45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ремонт труб дощової каналізації</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3312,00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інші</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3235,20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04-27/21</w:t>
            </w:r>
          </w:p>
        </w:tc>
      </w:tr>
      <w:tr w:rsidR="008338E4" w:rsidRPr="003F7973" w:rsidTr="0030157A">
        <w:trPr>
          <w:trHeight w:val="30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99</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Дорошенка, 18 (56-108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ремонт труб дощової каналізації</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1234,00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інші</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1204,80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04-27/22</w:t>
            </w:r>
          </w:p>
        </w:tc>
      </w:tr>
      <w:tr w:rsidR="008338E4" w:rsidRPr="003F7973" w:rsidTr="0030157A">
        <w:trPr>
          <w:trHeight w:val="10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В.Івасюка, 58 (56,57,58; 63,64,65; 70,71,72; 77,78,79; 84,85,86; 91,92,93; 98,99,100; 105-111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ремонт труб дощової каналізації</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4902,00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інші</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4788,00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04-27/24</w:t>
            </w:r>
          </w:p>
        </w:tc>
      </w:tr>
      <w:tr w:rsidR="008338E4" w:rsidRPr="003F7973" w:rsidTr="0030157A">
        <w:trPr>
          <w:trHeight w:val="30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101</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наб. ім.В.Стефаника, 22</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ремонт труб дощової каналізації</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488,00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інші</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476,40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04-27/32</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102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Вовчинецька, 187 (109-144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ремонт труб дощової каналізації</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818,00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інші</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799,20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04-27/34</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103</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Вовчинецька, 194 (37-72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ремонт труб дощової каналізації</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2010,00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інші</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1962,00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04-27/90</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104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Вовчинецька, 208 (1-54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ремонт труб дощової каналізації житлового будинку</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1729,00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інші</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1688,40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04-27/149</w:t>
            </w:r>
          </w:p>
        </w:tc>
      </w:tr>
      <w:tr w:rsidR="008338E4" w:rsidRPr="003F7973" w:rsidTr="0030157A">
        <w:trPr>
          <w:trHeight w:val="765"/>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105</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В.Чорновола, 138</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ремонт труб підвального розгалуження холодного водопостачання житлового будинку</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11165,00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10899,60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04-27/103</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106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Сорохтея, 16а</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ремонт шиферної покрівлі житлового будинку</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6364,00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інші</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6213,60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04-27/84</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107</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Нова, 19</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ремонт шиферної покрівлі житлового будинку</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13654,00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інші</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13332,00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04-27/85</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108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Нова, 19б</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ремонт шиферної покрівлі житлового будинку</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2696,00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інші</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2632,80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04-27/86</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109</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Нова, 19а</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ремонт шиферної покрівлі житлового будинку</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9330,00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інші</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9110,40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04-27/87</w:t>
            </w:r>
          </w:p>
        </w:tc>
      </w:tr>
      <w:tr w:rsidR="008338E4" w:rsidRPr="003F7973" w:rsidTr="0030157A">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 xml:space="preserve">вул. Г.Хоткевича, 44а </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700,30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700,30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04-27/105</w:t>
            </w:r>
          </w:p>
        </w:tc>
      </w:tr>
      <w:tr w:rsidR="008338E4" w:rsidRPr="003F7973" w:rsidTr="0030157A">
        <w:trPr>
          <w:trHeight w:val="30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111</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бульвар Південний, 36</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413,60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413,60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04-27/106</w:t>
            </w:r>
          </w:p>
        </w:tc>
      </w:tr>
      <w:tr w:rsidR="008338E4" w:rsidRPr="003F7973" w:rsidTr="0030157A">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112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Галицька, 96</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850,70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850,70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04-27/107</w:t>
            </w:r>
          </w:p>
        </w:tc>
      </w:tr>
      <w:tr w:rsidR="008338E4" w:rsidRPr="003F7973" w:rsidTr="0030157A">
        <w:trPr>
          <w:trHeight w:val="30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113</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Целевича, 11</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700,30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700,30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04-27/108</w:t>
            </w:r>
          </w:p>
        </w:tc>
      </w:tr>
      <w:tr w:rsidR="008338E4" w:rsidRPr="003F7973" w:rsidTr="0030157A">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114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 xml:space="preserve">вул. Г.Хоткевича, 46 </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662,70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662,70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04-27/109</w:t>
            </w:r>
          </w:p>
        </w:tc>
      </w:tr>
      <w:tr w:rsidR="008338E4" w:rsidRPr="003F7973" w:rsidTr="0030157A">
        <w:trPr>
          <w:trHeight w:val="30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115</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Вовчинецька, 176</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343,10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343,10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04-27/110</w:t>
            </w:r>
          </w:p>
        </w:tc>
      </w:tr>
      <w:tr w:rsidR="008338E4" w:rsidRPr="003F7973" w:rsidTr="0030157A">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116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Пасічна, 16</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258,50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258,50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04-27/111</w:t>
            </w:r>
          </w:p>
        </w:tc>
      </w:tr>
      <w:tr w:rsidR="008338E4" w:rsidRPr="003F7973" w:rsidTr="0030157A">
        <w:trPr>
          <w:trHeight w:val="30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117</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Вовчинецька, 172</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155,10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155,10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04-27/112</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118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Г.Хоткевича, 46 корпус 1 (11-20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239,70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239,70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04-27/113</w:t>
            </w:r>
          </w:p>
        </w:tc>
      </w:tr>
      <w:tr w:rsidR="008338E4" w:rsidRPr="003F7973" w:rsidTr="0030157A">
        <w:trPr>
          <w:trHeight w:val="30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119</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Г.Хоткевича, 77 (31-45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432,40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432,40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04-27/114</w:t>
            </w:r>
          </w:p>
        </w:tc>
      </w:tr>
      <w:tr w:rsidR="008338E4" w:rsidRPr="003F7973" w:rsidTr="0030157A">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120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Целевича, 3а (37-71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343,10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343,10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04-27/115</w:t>
            </w:r>
          </w:p>
        </w:tc>
      </w:tr>
      <w:tr w:rsidR="008338E4" w:rsidRPr="003F7973" w:rsidTr="0030157A">
        <w:trPr>
          <w:trHeight w:val="30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121</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Пасічна, 20 (38-72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343,10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343,10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04-27/116</w:t>
            </w:r>
          </w:p>
        </w:tc>
      </w:tr>
      <w:tr w:rsidR="008338E4" w:rsidRPr="003F7973" w:rsidTr="0030157A">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122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Г.Хоткевича, 83 (2-35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338,40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338,40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04-27/117</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123</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Тролейбусна, 14  (73-109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305,50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305,50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04-27/118</w:t>
            </w:r>
          </w:p>
        </w:tc>
      </w:tr>
      <w:tr w:rsidR="008338E4" w:rsidRPr="003F7973" w:rsidTr="0030157A">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124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Вовчинецька, 208 (1-54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305,50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305,50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04-27/119</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125</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Вовчинецька, 194а (1-40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131,60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131,60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04-27/120</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126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Г.Хоткевича, 69 (1-15; 31-45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1851,80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1851,80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04-27/121</w:t>
            </w:r>
          </w:p>
        </w:tc>
      </w:tr>
      <w:tr w:rsidR="008338E4" w:rsidRPr="003F7973" w:rsidTr="0030157A">
        <w:trPr>
          <w:trHeight w:val="30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127</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Пасічна, 12 (55-108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1884,70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1884,70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04-27/122</w:t>
            </w:r>
          </w:p>
        </w:tc>
      </w:tr>
      <w:tr w:rsidR="008338E4" w:rsidRPr="003F7973" w:rsidTr="0030157A">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128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Пасічна, 12 (109-162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296,10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296,10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04-27/122-1</w:t>
            </w:r>
          </w:p>
        </w:tc>
      </w:tr>
      <w:tr w:rsidR="008338E4" w:rsidRPr="003F7973" w:rsidTr="0030157A">
        <w:trPr>
          <w:trHeight w:val="30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129</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Г.Хоткевича, 75 (1-15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855,40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855,40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04-27/123</w:t>
            </w:r>
          </w:p>
        </w:tc>
      </w:tr>
      <w:tr w:rsidR="008338E4" w:rsidRPr="003F7973" w:rsidTr="0030157A">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130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Г.Хоткевича, 75 (31-45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874,20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874,20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04-27/123-1</w:t>
            </w:r>
          </w:p>
        </w:tc>
      </w:tr>
      <w:tr w:rsidR="008338E4" w:rsidRPr="003F7973" w:rsidTr="0030157A">
        <w:trPr>
          <w:trHeight w:val="30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131</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Вовчинецька, 192 (1-36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526,40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526,40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04-27/124</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132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Вовчинецька, 192 (37-72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2298,30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2298,30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04-27/124-1</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133</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Вовчинецька, 192 (73-107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2754,20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2754,20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04-27/124-2</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134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Г.Хоткевича, 46 корпус 2 (15-30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972,90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972,90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04-27/125</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135</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Г.Хоткевича, 46 корпус 2 (31-45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780,20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780,20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04-27/125-1</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136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Г.Хоткевича, 46 корпус 2 (46-60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244,40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244,40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04-27/125-2</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137</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Г.Хоткевича, 46 корпус 2 (76-90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2345,30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2345,30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04-27/125-3</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138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Незалежності, 152а (66-80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991,70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991,70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04-27/126</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139</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Незалежності, 152а (81-100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667,40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667,40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04-27/126-1</w:t>
            </w:r>
          </w:p>
        </w:tc>
      </w:tr>
      <w:tr w:rsidR="008338E4" w:rsidRPr="003F7973" w:rsidTr="0030157A">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140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Г.Хоткевича, 73 (46-60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874,20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874,20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04-27/127</w:t>
            </w:r>
          </w:p>
        </w:tc>
      </w:tr>
      <w:tr w:rsidR="008338E4" w:rsidRPr="003F7973" w:rsidTr="0030157A">
        <w:trPr>
          <w:trHeight w:val="30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141</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Г.Хоткевича, 73 (61-75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498,20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498,20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04-27/127-1</w:t>
            </w:r>
          </w:p>
        </w:tc>
      </w:tr>
      <w:tr w:rsidR="008338E4" w:rsidRPr="003F7973" w:rsidTr="0030157A">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142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Целевича, 14 (1-30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263,20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263,20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04-27/140</w:t>
            </w:r>
          </w:p>
        </w:tc>
      </w:tr>
      <w:tr w:rsidR="008338E4" w:rsidRPr="003F7973" w:rsidTr="0030157A">
        <w:trPr>
          <w:trHeight w:val="30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143</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Целевича, 14 (31-60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568,70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568,70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04-27/140-1</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144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Г.Хоткевича, 44 корпус 5 (1-15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531,10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531,10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04-27/141</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145</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Г.Хоткевича, 44 корпус 5 (16-30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263,20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263,20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04-27/141-1</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146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Незалежності, 152 (18-32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333,70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333,70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04-27/142</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147</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вул. Незалежності, 152 (33-47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676,80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676,80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04-27/142-1</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148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Незалежності, 152 (63-77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662,70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662,70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04-27/142-2</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149</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Вовчинецька, 194в (4-35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169,20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169,20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04-27/143</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150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Вовчинецька, 194в (36-71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376,00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376,00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04-27/143-1</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151</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Тролейбусна, 18 (1-32; 119-122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319,60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319,60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04-27/144</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152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Тролейбусна, 18 (33-64; 123-125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526,40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526,40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04-27/144-1</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153</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Тролейбусна, 18 (65-91; 126-128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507,60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507,60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04-27/144-2</w:t>
            </w:r>
          </w:p>
        </w:tc>
      </w:tr>
      <w:tr w:rsidR="008338E4" w:rsidRPr="003F7973" w:rsidTr="0030157A">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154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наб. ім.В.Стефаника, 22</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2105,60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2105,60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04-27/62</w:t>
            </w:r>
          </w:p>
        </w:tc>
      </w:tr>
      <w:tr w:rsidR="008338E4" w:rsidRPr="003F7973" w:rsidTr="0030157A">
        <w:trPr>
          <w:trHeight w:val="30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155</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наб. ім.В.Стефаника, 10</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488,80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488,80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04-27/63</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156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наб. ім.В.Стефаника, 4 (21-35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390,10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390,10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04-27/64</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157</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наб. ім.В.Стефаника, 20 (48-65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385,40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385,40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04-27/65</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158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наб. ім.В.Стефаника, 4а (46-60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319,60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319,60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04-27/66</w:t>
            </w:r>
          </w:p>
        </w:tc>
      </w:tr>
      <w:tr w:rsidR="008338E4" w:rsidRPr="003F7973" w:rsidTr="0030157A">
        <w:trPr>
          <w:trHeight w:val="30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159</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наб. ім.В.Стефаника, 8 (1-20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1010,50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1010,50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04-27/69</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160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наб. ім.В.Стефаника, 8 (21-35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667,40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667,40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04-27/69-1</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161</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наб. ім.В.Стефаника, 8 (51-70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2082,10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2082,10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04-27/69-2</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162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наб. ім.В.Стефаника, 6 (21-35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338,40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338,40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04-27/70</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163</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наб. ім.В.Стефаника, 6 (36-50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733,20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733,20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04-27/70-1</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164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наб. ім.В.Стефаника, 6 (66-79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338,40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338,40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04-27/70-2</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165</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наб. ім.В.Стефаника, 18 (1-18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333,70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333,70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04-27/71</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166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наб. ім.В.Стефаника, 18 (19-33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333,70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333,70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04-27/71-1</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167</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наб. ім.В.Стефаника, 18 (34-48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672,10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672,10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04-27/71-2</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168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наб. ім.В.Стефаника, 18 (49-66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394,80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394,80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04-27/71-3</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169</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наб. ім.В.Стефаника, 12 (1-20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1334,80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1334,80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04-27/72</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170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наб. ім.В.Стефаника, 12 (36-50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1344,20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1344,20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04-27/72-1</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171</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наб. ім.В.Стефаника, 12 (66-79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667,40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667,40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04-27/72-2</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172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наб. ім.В.Стефаника, 12 (80-94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672,10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672,10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04-27/72-3</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173</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наб. ім.В.Стефаника, 12 (95-109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667,40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667,40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04-27/72-4</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174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наб. ім.В.Стефаника, 12 (110-129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672,10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672,10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04-27/72-5</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175</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наб. ім.В.Стефаника, 26 (1-20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672,10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672,10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04-27/73</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176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наб. ім.В.Стефаника, 26 (21-35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672,10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672,10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04-27/73-1</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177</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наб. ім.В.Стефаника, 26 (36-50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991,70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991,70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04-27/73-2</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178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наб. ім.В.Стефаника, 26 (51-65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338,40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338,40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04-27/73-3</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179</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наб. ім.В.Стефаника, 26 (95-109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672,10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672,10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04-27/73-4</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180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наб. ім.В.Стефаника, 26 (110-129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скління вікон на сходовій клітці</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1344,20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вікна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1344,20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04-27/73-5</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181</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В.Чорновола,142 (61,64,67,70,73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часткова заміна стояка водовідведення</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1405,00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1372,80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04-27/39</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182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О.Довженка, 16 (74,75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часткова заміна стояка холодного водопостачання</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1520,00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1484,40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04-27/101</w:t>
            </w:r>
          </w:p>
        </w:tc>
      </w:tr>
      <w:tr w:rsidR="008338E4" w:rsidRPr="003F7973" w:rsidTr="0030157A">
        <w:trPr>
          <w:trHeight w:val="765"/>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183</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вул. Вовчинецька, 194 (112,114,116,                                       120,124,128,132,136,140 кв.)</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часткова заміна стояка холодного водопостачання</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748,00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730,80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04-27/12</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184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Вовчинецька, 182 (72,76,80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часткова заміна стояка холодного водопостачання</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4949,00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4833,60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04-27/40</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185</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Бельведерська, 16</w:t>
            </w:r>
          </w:p>
        </w:tc>
        <w:tc>
          <w:tcPr>
            <w:tcW w:w="184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часткова заміна труб центрального опалення</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4444,00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ц.о.</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4342,80</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04-27/147</w:t>
            </w:r>
          </w:p>
        </w:tc>
      </w:tr>
      <w:tr w:rsidR="008338E4" w:rsidRPr="003F7973" w:rsidTr="0030157A">
        <w:trPr>
          <w:trHeight w:val="51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186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center"/>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КП Теплий дім</w:t>
            </w:r>
          </w:p>
        </w:tc>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вул. Г.Мазепи, 183 к.1 (1-69 кв.)</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аварійний поточний ремонт</w:t>
            </w:r>
          </w:p>
        </w:tc>
        <w:tc>
          <w:tcPr>
            <w:tcW w:w="3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часткова заміна трубопроводу холодного водопостачання</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9852,00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водозливи</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9620,40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338E4" w:rsidRPr="003F7973" w:rsidRDefault="008338E4" w:rsidP="0030157A">
            <w:pPr>
              <w:tabs>
                <w:tab w:val="left" w:pos="10348"/>
              </w:tabs>
              <w:spacing w:after="0" w:line="240" w:lineRule="auto"/>
              <w:jc w:val="right"/>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04-27/75</w:t>
            </w:r>
          </w:p>
        </w:tc>
      </w:tr>
      <w:tr w:rsidR="008338E4" w:rsidRPr="003F7973" w:rsidTr="0030157A">
        <w:trPr>
          <w:trHeight w:val="300"/>
        </w:trPr>
        <w:tc>
          <w:tcPr>
            <w:tcW w:w="0" w:type="auto"/>
            <w:tcBorders>
              <w:top w:val="single" w:sz="4" w:space="0" w:color="auto"/>
              <w:left w:val="single" w:sz="4" w:space="0" w:color="auto"/>
              <w:bottom w:val="single" w:sz="4" w:space="0" w:color="auto"/>
              <w:right w:val="single" w:sz="4" w:space="0" w:color="auto"/>
            </w:tcBorders>
            <w:shd w:val="clear" w:color="DAEEF3" w:fill="DAEEF3"/>
            <w:noWrap/>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 </w:t>
            </w:r>
          </w:p>
        </w:tc>
        <w:tc>
          <w:tcPr>
            <w:tcW w:w="2992"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ВСЬОГО</w:t>
            </w:r>
          </w:p>
        </w:tc>
        <w:tc>
          <w:tcPr>
            <w:tcW w:w="1842" w:type="dxa"/>
            <w:tcBorders>
              <w:top w:val="single" w:sz="4" w:space="0" w:color="auto"/>
              <w:left w:val="single" w:sz="4" w:space="0" w:color="auto"/>
              <w:bottom w:val="single" w:sz="4" w:space="0" w:color="auto"/>
              <w:right w:val="single" w:sz="4" w:space="0" w:color="auto"/>
            </w:tcBorders>
            <w:shd w:val="clear" w:color="DAEEF3" w:fill="DAEEF3"/>
            <w:noWrap/>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 </w:t>
            </w:r>
          </w:p>
        </w:tc>
        <w:tc>
          <w:tcPr>
            <w:tcW w:w="3093" w:type="dxa"/>
            <w:tcBorders>
              <w:top w:val="single" w:sz="4" w:space="0" w:color="auto"/>
              <w:left w:val="single" w:sz="4" w:space="0" w:color="auto"/>
              <w:bottom w:val="single" w:sz="4" w:space="0" w:color="auto"/>
              <w:right w:val="single" w:sz="4" w:space="0" w:color="auto"/>
            </w:tcBorders>
            <w:shd w:val="clear" w:color="DAEEF3" w:fill="DAEEF3"/>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DAEEF3" w:fill="DAEEF3"/>
            <w:noWrap/>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DAEEF3" w:fill="DAEEF3"/>
            <w:noWrap/>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 </w:t>
            </w:r>
          </w:p>
        </w:tc>
        <w:tc>
          <w:tcPr>
            <w:tcW w:w="0" w:type="auto"/>
            <w:tcBorders>
              <w:top w:val="single" w:sz="4" w:space="0" w:color="auto"/>
              <w:left w:val="single" w:sz="4" w:space="0" w:color="auto"/>
              <w:bottom w:val="single" w:sz="4" w:space="0" w:color="auto"/>
              <w:right w:val="single" w:sz="4" w:space="0" w:color="auto"/>
            </w:tcBorders>
            <w:shd w:val="clear" w:color="DAEEF3" w:fill="DAEEF3"/>
            <w:noWrap/>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sz w:val="16"/>
                <w:szCs w:val="16"/>
                <w:lang w:eastAsia="uk-UA"/>
              </w:rPr>
            </w:pPr>
            <w:r w:rsidRPr="003F7973">
              <w:rPr>
                <w:rFonts w:ascii="Times New Roman" w:eastAsia="Times New Roman" w:hAnsi="Times New Roman"/>
                <w:b/>
                <w:bCs/>
                <w:sz w:val="16"/>
                <w:szCs w:val="16"/>
                <w:lang w:eastAsia="uk-UA"/>
              </w:rPr>
              <w:t xml:space="preserve">             470 143,60  </w:t>
            </w:r>
          </w:p>
        </w:tc>
        <w:tc>
          <w:tcPr>
            <w:tcW w:w="0" w:type="auto"/>
            <w:tcBorders>
              <w:top w:val="single" w:sz="4" w:space="0" w:color="auto"/>
              <w:left w:val="single" w:sz="4" w:space="0" w:color="auto"/>
              <w:bottom w:val="single" w:sz="4" w:space="0" w:color="auto"/>
              <w:right w:val="single" w:sz="4" w:space="0" w:color="auto"/>
            </w:tcBorders>
            <w:shd w:val="clear" w:color="DAEEF3" w:fill="DAEEF3"/>
            <w:noWrap/>
            <w:vAlign w:val="center"/>
            <w:hideMark/>
          </w:tcPr>
          <w:p w:rsidR="008338E4" w:rsidRPr="003F7973" w:rsidRDefault="008338E4" w:rsidP="0030157A">
            <w:pPr>
              <w:tabs>
                <w:tab w:val="left" w:pos="10348"/>
              </w:tabs>
              <w:spacing w:after="0" w:line="240" w:lineRule="auto"/>
              <w:rPr>
                <w:rFonts w:ascii="Times New Roman" w:eastAsia="Times New Roman" w:hAnsi="Times New Roman"/>
                <w:b/>
                <w:bCs/>
                <w:color w:val="000000"/>
                <w:sz w:val="16"/>
                <w:szCs w:val="16"/>
                <w:lang w:eastAsia="uk-UA"/>
              </w:rPr>
            </w:pPr>
            <w:r w:rsidRPr="003F7973">
              <w:rPr>
                <w:rFonts w:ascii="Times New Roman" w:eastAsia="Times New Roman" w:hAnsi="Times New Roman"/>
                <w:b/>
                <w:bCs/>
                <w:color w:val="000000"/>
                <w:sz w:val="16"/>
                <w:szCs w:val="16"/>
                <w:lang w:eastAsia="uk-UA"/>
              </w:rPr>
              <w:t> </w:t>
            </w:r>
          </w:p>
        </w:tc>
      </w:tr>
    </w:tbl>
    <w:p w:rsidR="008338E4" w:rsidRDefault="008338E4" w:rsidP="008338E4">
      <w:pPr>
        <w:keepNext/>
        <w:tabs>
          <w:tab w:val="left" w:pos="10348"/>
        </w:tabs>
        <w:spacing w:after="0"/>
        <w:ind w:firstLine="709"/>
        <w:jc w:val="right"/>
        <w:rPr>
          <w:rFonts w:ascii="Times New Roman" w:hAnsi="Times New Roman"/>
          <w:i/>
          <w:color w:val="000000"/>
          <w:sz w:val="28"/>
          <w:szCs w:val="28"/>
        </w:rPr>
      </w:pPr>
    </w:p>
    <w:p w:rsidR="008338E4" w:rsidRDefault="008338E4" w:rsidP="008338E4">
      <w:pPr>
        <w:tabs>
          <w:tab w:val="left" w:pos="10348"/>
        </w:tabs>
        <w:spacing w:after="0" w:line="240" w:lineRule="auto"/>
        <w:rPr>
          <w:rFonts w:ascii="Times New Roman" w:eastAsia="Times New Roman" w:hAnsi="Times New Roman"/>
          <w:b/>
          <w:bCs/>
          <w:color w:val="000000"/>
          <w:sz w:val="32"/>
          <w:szCs w:val="24"/>
          <w:lang w:eastAsia="ru-RU"/>
        </w:rPr>
      </w:pPr>
    </w:p>
    <w:p w:rsidR="008338E4" w:rsidRDefault="008338E4" w:rsidP="008338E4"/>
    <w:p w:rsidR="008338E4" w:rsidRDefault="008338E4" w:rsidP="000A66FF">
      <w:pPr>
        <w:tabs>
          <w:tab w:val="left" w:pos="10348"/>
        </w:tabs>
        <w:spacing w:after="0" w:line="240" w:lineRule="auto"/>
        <w:rPr>
          <w:rFonts w:ascii="Times New Roman" w:eastAsia="Times New Roman" w:hAnsi="Times New Roman"/>
          <w:b/>
          <w:bCs/>
          <w:color w:val="000000"/>
          <w:sz w:val="32"/>
          <w:szCs w:val="24"/>
          <w:lang w:eastAsia="ru-RU"/>
        </w:rPr>
        <w:sectPr w:rsidR="008338E4" w:rsidSect="0030157A">
          <w:pgSz w:w="16838" w:h="11906" w:orient="landscape"/>
          <w:pgMar w:top="1985" w:right="1134" w:bottom="567" w:left="1134" w:header="709" w:footer="0" w:gutter="0"/>
          <w:pgNumType w:start="32"/>
          <w:cols w:space="708"/>
          <w:docGrid w:linePitch="360"/>
        </w:sectPr>
      </w:pPr>
    </w:p>
    <w:p w:rsidR="008338E4" w:rsidRDefault="008338E4" w:rsidP="000A66FF">
      <w:pPr>
        <w:tabs>
          <w:tab w:val="left" w:pos="10348"/>
        </w:tabs>
        <w:spacing w:after="0" w:line="240" w:lineRule="auto"/>
        <w:rPr>
          <w:noProof/>
          <w:lang w:eastAsia="uk-UA"/>
        </w:rPr>
      </w:pPr>
      <w:r>
        <w:rPr>
          <w:noProof/>
          <w:lang w:eastAsia="uk-UA"/>
        </w:rPr>
        <w:drawing>
          <wp:anchor distT="0" distB="0" distL="114300" distR="114300" simplePos="0" relativeHeight="251657216" behindDoc="1" locked="0" layoutInCell="1" allowOverlap="1">
            <wp:simplePos x="0" y="0"/>
            <wp:positionH relativeFrom="column">
              <wp:posOffset>-1307975</wp:posOffset>
            </wp:positionH>
            <wp:positionV relativeFrom="paragraph">
              <wp:posOffset>-399325</wp:posOffset>
            </wp:positionV>
            <wp:extent cx="7450504" cy="10556881"/>
            <wp:effectExtent l="0" t="0" r="0" b="0"/>
            <wp:wrapNone/>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extLst>
                        <a:ext uri="{28A0092B-C50C-407E-A947-70E740481C1C}">
                          <a14:useLocalDpi xmlns:a14="http://schemas.microsoft.com/office/drawing/2010/main" val="0"/>
                        </a:ext>
                      </a:extLst>
                    </a:blip>
                    <a:srcRect l="35141" t="15052" r="36462" b="15016"/>
                    <a:stretch/>
                  </pic:blipFill>
                  <pic:spPr bwMode="auto">
                    <a:xfrm>
                      <a:off x="0" y="0"/>
                      <a:ext cx="7479195" cy="1059753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8338E4" w:rsidRDefault="008338E4" w:rsidP="000A66FF">
      <w:pPr>
        <w:tabs>
          <w:tab w:val="left" w:pos="10348"/>
        </w:tabs>
        <w:spacing w:after="0" w:line="240" w:lineRule="auto"/>
        <w:rPr>
          <w:noProof/>
          <w:lang w:eastAsia="uk-UA"/>
        </w:rPr>
      </w:pPr>
    </w:p>
    <w:p w:rsidR="008338E4" w:rsidRDefault="008338E4" w:rsidP="000A66FF">
      <w:pPr>
        <w:tabs>
          <w:tab w:val="left" w:pos="10348"/>
        </w:tabs>
        <w:spacing w:after="0" w:line="240" w:lineRule="auto"/>
        <w:rPr>
          <w:noProof/>
          <w:lang w:eastAsia="uk-UA"/>
        </w:rPr>
      </w:pPr>
    </w:p>
    <w:p w:rsidR="008338E4" w:rsidRDefault="008338E4" w:rsidP="000A66FF">
      <w:pPr>
        <w:tabs>
          <w:tab w:val="left" w:pos="10348"/>
        </w:tabs>
        <w:spacing w:after="0" w:line="240" w:lineRule="auto"/>
        <w:rPr>
          <w:noProof/>
          <w:lang w:eastAsia="uk-UA"/>
        </w:rPr>
      </w:pPr>
    </w:p>
    <w:p w:rsidR="008338E4" w:rsidRDefault="008338E4" w:rsidP="000A66FF">
      <w:pPr>
        <w:tabs>
          <w:tab w:val="left" w:pos="10348"/>
        </w:tabs>
        <w:spacing w:after="0" w:line="240" w:lineRule="auto"/>
        <w:rPr>
          <w:noProof/>
          <w:lang w:eastAsia="uk-UA"/>
        </w:rPr>
      </w:pPr>
    </w:p>
    <w:p w:rsidR="008338E4" w:rsidRDefault="008338E4" w:rsidP="000A66FF">
      <w:pPr>
        <w:tabs>
          <w:tab w:val="left" w:pos="10348"/>
        </w:tabs>
        <w:spacing w:after="0" w:line="240" w:lineRule="auto"/>
        <w:rPr>
          <w:noProof/>
          <w:lang w:eastAsia="uk-UA"/>
        </w:rPr>
      </w:pPr>
    </w:p>
    <w:p w:rsidR="008338E4" w:rsidRDefault="008338E4" w:rsidP="000A66FF">
      <w:pPr>
        <w:tabs>
          <w:tab w:val="left" w:pos="10348"/>
        </w:tabs>
        <w:spacing w:after="0" w:line="240" w:lineRule="auto"/>
        <w:rPr>
          <w:noProof/>
          <w:lang w:eastAsia="uk-UA"/>
        </w:rPr>
      </w:pPr>
    </w:p>
    <w:p w:rsidR="008338E4" w:rsidRDefault="008338E4" w:rsidP="000A66FF">
      <w:pPr>
        <w:tabs>
          <w:tab w:val="left" w:pos="10348"/>
        </w:tabs>
        <w:spacing w:after="0" w:line="240" w:lineRule="auto"/>
        <w:rPr>
          <w:noProof/>
          <w:lang w:eastAsia="uk-UA"/>
        </w:rPr>
      </w:pPr>
    </w:p>
    <w:p w:rsidR="008338E4" w:rsidRDefault="008338E4" w:rsidP="000A66FF">
      <w:pPr>
        <w:tabs>
          <w:tab w:val="left" w:pos="10348"/>
        </w:tabs>
        <w:spacing w:after="0" w:line="240" w:lineRule="auto"/>
        <w:rPr>
          <w:noProof/>
          <w:lang w:eastAsia="uk-UA"/>
        </w:rPr>
      </w:pPr>
    </w:p>
    <w:p w:rsidR="008338E4" w:rsidRDefault="008338E4" w:rsidP="000A66FF">
      <w:pPr>
        <w:tabs>
          <w:tab w:val="left" w:pos="10348"/>
        </w:tabs>
        <w:spacing w:after="0" w:line="240" w:lineRule="auto"/>
        <w:rPr>
          <w:noProof/>
          <w:lang w:eastAsia="uk-UA"/>
        </w:rPr>
      </w:pPr>
    </w:p>
    <w:p w:rsidR="008338E4" w:rsidRDefault="008338E4" w:rsidP="000A66FF">
      <w:pPr>
        <w:tabs>
          <w:tab w:val="left" w:pos="10348"/>
        </w:tabs>
        <w:spacing w:after="0" w:line="240" w:lineRule="auto"/>
        <w:rPr>
          <w:noProof/>
          <w:lang w:eastAsia="uk-UA"/>
        </w:rPr>
      </w:pPr>
    </w:p>
    <w:p w:rsidR="008338E4" w:rsidRDefault="008338E4" w:rsidP="000A66FF">
      <w:pPr>
        <w:tabs>
          <w:tab w:val="left" w:pos="10348"/>
        </w:tabs>
        <w:spacing w:after="0" w:line="240" w:lineRule="auto"/>
        <w:rPr>
          <w:noProof/>
          <w:lang w:eastAsia="uk-UA"/>
        </w:rPr>
      </w:pPr>
    </w:p>
    <w:p w:rsidR="008338E4" w:rsidRDefault="008338E4" w:rsidP="000A66FF">
      <w:pPr>
        <w:tabs>
          <w:tab w:val="left" w:pos="10348"/>
        </w:tabs>
        <w:spacing w:after="0" w:line="240" w:lineRule="auto"/>
        <w:rPr>
          <w:noProof/>
          <w:lang w:eastAsia="uk-UA"/>
        </w:rPr>
      </w:pPr>
    </w:p>
    <w:p w:rsidR="008338E4" w:rsidRDefault="008338E4" w:rsidP="000A66FF">
      <w:pPr>
        <w:tabs>
          <w:tab w:val="left" w:pos="10348"/>
        </w:tabs>
        <w:spacing w:after="0" w:line="240" w:lineRule="auto"/>
        <w:rPr>
          <w:noProof/>
          <w:lang w:eastAsia="uk-UA"/>
        </w:rPr>
      </w:pPr>
    </w:p>
    <w:p w:rsidR="008338E4" w:rsidRDefault="008338E4" w:rsidP="000A66FF">
      <w:pPr>
        <w:tabs>
          <w:tab w:val="left" w:pos="10348"/>
        </w:tabs>
        <w:spacing w:after="0" w:line="240" w:lineRule="auto"/>
        <w:rPr>
          <w:noProof/>
          <w:lang w:eastAsia="uk-UA"/>
        </w:rPr>
      </w:pPr>
    </w:p>
    <w:p w:rsidR="008338E4" w:rsidRDefault="008338E4" w:rsidP="000A66FF">
      <w:pPr>
        <w:tabs>
          <w:tab w:val="left" w:pos="10348"/>
        </w:tabs>
        <w:spacing w:after="0" w:line="240" w:lineRule="auto"/>
        <w:rPr>
          <w:noProof/>
          <w:lang w:eastAsia="uk-UA"/>
        </w:rPr>
      </w:pPr>
    </w:p>
    <w:p w:rsidR="008338E4" w:rsidRDefault="008338E4" w:rsidP="000A66FF">
      <w:pPr>
        <w:tabs>
          <w:tab w:val="left" w:pos="10348"/>
        </w:tabs>
        <w:spacing w:after="0" w:line="240" w:lineRule="auto"/>
        <w:rPr>
          <w:noProof/>
          <w:lang w:eastAsia="uk-UA"/>
        </w:rPr>
      </w:pPr>
    </w:p>
    <w:p w:rsidR="008338E4" w:rsidRDefault="008338E4" w:rsidP="000A66FF">
      <w:pPr>
        <w:tabs>
          <w:tab w:val="left" w:pos="10348"/>
        </w:tabs>
        <w:spacing w:after="0" w:line="240" w:lineRule="auto"/>
        <w:rPr>
          <w:noProof/>
          <w:lang w:eastAsia="uk-UA"/>
        </w:rPr>
      </w:pPr>
    </w:p>
    <w:p w:rsidR="008338E4" w:rsidRDefault="008338E4" w:rsidP="000A66FF">
      <w:pPr>
        <w:tabs>
          <w:tab w:val="left" w:pos="10348"/>
        </w:tabs>
        <w:spacing w:after="0" w:line="240" w:lineRule="auto"/>
        <w:rPr>
          <w:noProof/>
          <w:lang w:eastAsia="uk-UA"/>
        </w:rPr>
      </w:pPr>
    </w:p>
    <w:p w:rsidR="008338E4" w:rsidRDefault="008338E4" w:rsidP="000A66FF">
      <w:pPr>
        <w:tabs>
          <w:tab w:val="left" w:pos="10348"/>
        </w:tabs>
        <w:spacing w:after="0" w:line="240" w:lineRule="auto"/>
        <w:rPr>
          <w:noProof/>
          <w:lang w:eastAsia="uk-UA"/>
        </w:rPr>
      </w:pPr>
    </w:p>
    <w:p w:rsidR="008338E4" w:rsidRDefault="008338E4" w:rsidP="000A66FF">
      <w:pPr>
        <w:tabs>
          <w:tab w:val="left" w:pos="10348"/>
        </w:tabs>
        <w:spacing w:after="0" w:line="240" w:lineRule="auto"/>
        <w:rPr>
          <w:noProof/>
          <w:lang w:eastAsia="uk-UA"/>
        </w:rPr>
      </w:pPr>
    </w:p>
    <w:p w:rsidR="008338E4" w:rsidRDefault="008338E4" w:rsidP="000A66FF">
      <w:pPr>
        <w:tabs>
          <w:tab w:val="left" w:pos="10348"/>
        </w:tabs>
        <w:spacing w:after="0" w:line="240" w:lineRule="auto"/>
        <w:rPr>
          <w:noProof/>
          <w:lang w:eastAsia="uk-UA"/>
        </w:rPr>
      </w:pPr>
    </w:p>
    <w:p w:rsidR="008338E4" w:rsidRDefault="008338E4" w:rsidP="000A66FF">
      <w:pPr>
        <w:tabs>
          <w:tab w:val="left" w:pos="10348"/>
        </w:tabs>
        <w:spacing w:after="0" w:line="240" w:lineRule="auto"/>
        <w:rPr>
          <w:noProof/>
          <w:lang w:eastAsia="uk-UA"/>
        </w:rPr>
      </w:pPr>
    </w:p>
    <w:p w:rsidR="008338E4" w:rsidRDefault="008338E4" w:rsidP="000A66FF">
      <w:pPr>
        <w:tabs>
          <w:tab w:val="left" w:pos="10348"/>
        </w:tabs>
        <w:spacing w:after="0" w:line="240" w:lineRule="auto"/>
        <w:rPr>
          <w:noProof/>
          <w:lang w:eastAsia="uk-UA"/>
        </w:rPr>
      </w:pPr>
    </w:p>
    <w:p w:rsidR="008338E4" w:rsidRDefault="008338E4" w:rsidP="000A66FF">
      <w:pPr>
        <w:tabs>
          <w:tab w:val="left" w:pos="10348"/>
        </w:tabs>
        <w:spacing w:after="0" w:line="240" w:lineRule="auto"/>
        <w:rPr>
          <w:noProof/>
          <w:lang w:eastAsia="uk-UA"/>
        </w:rPr>
      </w:pPr>
    </w:p>
    <w:p w:rsidR="008338E4" w:rsidRDefault="008338E4" w:rsidP="000A66FF">
      <w:pPr>
        <w:tabs>
          <w:tab w:val="left" w:pos="10348"/>
        </w:tabs>
        <w:spacing w:after="0" w:line="240" w:lineRule="auto"/>
        <w:rPr>
          <w:noProof/>
          <w:lang w:eastAsia="uk-UA"/>
        </w:rPr>
      </w:pPr>
    </w:p>
    <w:p w:rsidR="008338E4" w:rsidRDefault="008338E4" w:rsidP="000A66FF">
      <w:pPr>
        <w:tabs>
          <w:tab w:val="left" w:pos="10348"/>
        </w:tabs>
        <w:spacing w:after="0" w:line="240" w:lineRule="auto"/>
        <w:rPr>
          <w:noProof/>
          <w:lang w:eastAsia="uk-UA"/>
        </w:rPr>
      </w:pPr>
    </w:p>
    <w:p w:rsidR="008338E4" w:rsidRDefault="008338E4" w:rsidP="000A66FF">
      <w:pPr>
        <w:tabs>
          <w:tab w:val="left" w:pos="10348"/>
        </w:tabs>
        <w:spacing w:after="0" w:line="240" w:lineRule="auto"/>
        <w:rPr>
          <w:noProof/>
          <w:lang w:eastAsia="uk-UA"/>
        </w:rPr>
      </w:pPr>
    </w:p>
    <w:p w:rsidR="008338E4" w:rsidRDefault="008338E4" w:rsidP="000A66FF">
      <w:pPr>
        <w:tabs>
          <w:tab w:val="left" w:pos="10348"/>
        </w:tabs>
        <w:spacing w:after="0" w:line="240" w:lineRule="auto"/>
        <w:rPr>
          <w:noProof/>
          <w:lang w:eastAsia="uk-UA"/>
        </w:rPr>
      </w:pPr>
    </w:p>
    <w:p w:rsidR="008338E4" w:rsidRDefault="008338E4" w:rsidP="000A66FF">
      <w:pPr>
        <w:tabs>
          <w:tab w:val="left" w:pos="10348"/>
        </w:tabs>
        <w:spacing w:after="0" w:line="240" w:lineRule="auto"/>
        <w:rPr>
          <w:noProof/>
          <w:lang w:eastAsia="uk-UA"/>
        </w:rPr>
      </w:pPr>
    </w:p>
    <w:p w:rsidR="008338E4" w:rsidRDefault="008338E4" w:rsidP="000A66FF">
      <w:pPr>
        <w:tabs>
          <w:tab w:val="left" w:pos="10348"/>
        </w:tabs>
        <w:spacing w:after="0" w:line="240" w:lineRule="auto"/>
        <w:rPr>
          <w:noProof/>
          <w:lang w:eastAsia="uk-UA"/>
        </w:rPr>
      </w:pPr>
    </w:p>
    <w:p w:rsidR="008338E4" w:rsidRDefault="008338E4" w:rsidP="000A66FF">
      <w:pPr>
        <w:tabs>
          <w:tab w:val="left" w:pos="10348"/>
        </w:tabs>
        <w:spacing w:after="0" w:line="240" w:lineRule="auto"/>
        <w:rPr>
          <w:noProof/>
          <w:lang w:eastAsia="uk-UA"/>
        </w:rPr>
      </w:pPr>
    </w:p>
    <w:p w:rsidR="008338E4" w:rsidRDefault="008338E4" w:rsidP="000A66FF">
      <w:pPr>
        <w:tabs>
          <w:tab w:val="left" w:pos="10348"/>
        </w:tabs>
        <w:spacing w:after="0" w:line="240" w:lineRule="auto"/>
        <w:rPr>
          <w:noProof/>
          <w:lang w:eastAsia="uk-UA"/>
        </w:rPr>
      </w:pPr>
    </w:p>
    <w:p w:rsidR="008338E4" w:rsidRDefault="008338E4" w:rsidP="000A66FF">
      <w:pPr>
        <w:tabs>
          <w:tab w:val="left" w:pos="10348"/>
        </w:tabs>
        <w:spacing w:after="0" w:line="240" w:lineRule="auto"/>
        <w:rPr>
          <w:noProof/>
          <w:lang w:eastAsia="uk-UA"/>
        </w:rPr>
      </w:pPr>
    </w:p>
    <w:p w:rsidR="008338E4" w:rsidRDefault="008338E4" w:rsidP="000A66FF">
      <w:pPr>
        <w:tabs>
          <w:tab w:val="left" w:pos="10348"/>
        </w:tabs>
        <w:spacing w:after="0" w:line="240" w:lineRule="auto"/>
        <w:rPr>
          <w:noProof/>
          <w:lang w:eastAsia="uk-UA"/>
        </w:rPr>
      </w:pPr>
    </w:p>
    <w:p w:rsidR="008338E4" w:rsidRDefault="008338E4" w:rsidP="000A66FF">
      <w:pPr>
        <w:tabs>
          <w:tab w:val="left" w:pos="10348"/>
        </w:tabs>
        <w:spacing w:after="0" w:line="240" w:lineRule="auto"/>
        <w:rPr>
          <w:noProof/>
          <w:lang w:eastAsia="uk-UA"/>
        </w:rPr>
      </w:pPr>
    </w:p>
    <w:p w:rsidR="008338E4" w:rsidRDefault="008338E4" w:rsidP="000A66FF">
      <w:pPr>
        <w:tabs>
          <w:tab w:val="left" w:pos="10348"/>
        </w:tabs>
        <w:spacing w:after="0" w:line="240" w:lineRule="auto"/>
        <w:rPr>
          <w:noProof/>
          <w:lang w:eastAsia="uk-UA"/>
        </w:rPr>
      </w:pPr>
    </w:p>
    <w:p w:rsidR="008338E4" w:rsidRDefault="008338E4" w:rsidP="000A66FF">
      <w:pPr>
        <w:tabs>
          <w:tab w:val="left" w:pos="10348"/>
        </w:tabs>
        <w:spacing w:after="0" w:line="240" w:lineRule="auto"/>
        <w:rPr>
          <w:noProof/>
          <w:lang w:eastAsia="uk-UA"/>
        </w:rPr>
      </w:pPr>
    </w:p>
    <w:p w:rsidR="008338E4" w:rsidRDefault="008338E4" w:rsidP="000A66FF">
      <w:pPr>
        <w:tabs>
          <w:tab w:val="left" w:pos="10348"/>
        </w:tabs>
        <w:spacing w:after="0" w:line="240" w:lineRule="auto"/>
        <w:rPr>
          <w:noProof/>
          <w:lang w:eastAsia="uk-UA"/>
        </w:rPr>
      </w:pPr>
    </w:p>
    <w:p w:rsidR="008338E4" w:rsidRDefault="008338E4" w:rsidP="000A66FF">
      <w:pPr>
        <w:tabs>
          <w:tab w:val="left" w:pos="10348"/>
        </w:tabs>
        <w:spacing w:after="0" w:line="240" w:lineRule="auto"/>
        <w:rPr>
          <w:noProof/>
          <w:lang w:eastAsia="uk-UA"/>
        </w:rPr>
      </w:pPr>
    </w:p>
    <w:p w:rsidR="008338E4" w:rsidRDefault="008338E4" w:rsidP="000A66FF">
      <w:pPr>
        <w:tabs>
          <w:tab w:val="left" w:pos="10348"/>
        </w:tabs>
        <w:spacing w:after="0" w:line="240" w:lineRule="auto"/>
        <w:rPr>
          <w:noProof/>
          <w:lang w:eastAsia="uk-UA"/>
        </w:rPr>
      </w:pPr>
    </w:p>
    <w:p w:rsidR="008338E4" w:rsidRDefault="008338E4" w:rsidP="000A66FF">
      <w:pPr>
        <w:tabs>
          <w:tab w:val="left" w:pos="10348"/>
        </w:tabs>
        <w:spacing w:after="0" w:line="240" w:lineRule="auto"/>
        <w:rPr>
          <w:noProof/>
          <w:lang w:eastAsia="uk-UA"/>
        </w:rPr>
      </w:pPr>
    </w:p>
    <w:p w:rsidR="008338E4" w:rsidRDefault="008338E4" w:rsidP="000A66FF">
      <w:pPr>
        <w:tabs>
          <w:tab w:val="left" w:pos="10348"/>
        </w:tabs>
        <w:spacing w:after="0" w:line="240" w:lineRule="auto"/>
        <w:rPr>
          <w:noProof/>
          <w:lang w:eastAsia="uk-UA"/>
        </w:rPr>
      </w:pPr>
    </w:p>
    <w:p w:rsidR="008338E4" w:rsidRDefault="008338E4" w:rsidP="000A66FF">
      <w:pPr>
        <w:tabs>
          <w:tab w:val="left" w:pos="10348"/>
        </w:tabs>
        <w:spacing w:after="0" w:line="240" w:lineRule="auto"/>
        <w:rPr>
          <w:noProof/>
          <w:lang w:eastAsia="uk-UA"/>
        </w:rPr>
      </w:pPr>
    </w:p>
    <w:p w:rsidR="008338E4" w:rsidRDefault="008338E4" w:rsidP="000A66FF">
      <w:pPr>
        <w:tabs>
          <w:tab w:val="left" w:pos="10348"/>
        </w:tabs>
        <w:spacing w:after="0" w:line="240" w:lineRule="auto"/>
        <w:rPr>
          <w:noProof/>
          <w:lang w:eastAsia="uk-UA"/>
        </w:rPr>
      </w:pPr>
    </w:p>
    <w:p w:rsidR="008338E4" w:rsidRDefault="008338E4" w:rsidP="000A66FF">
      <w:pPr>
        <w:tabs>
          <w:tab w:val="left" w:pos="10348"/>
        </w:tabs>
        <w:spacing w:after="0" w:line="240" w:lineRule="auto"/>
        <w:rPr>
          <w:noProof/>
          <w:lang w:eastAsia="uk-UA"/>
        </w:rPr>
      </w:pPr>
    </w:p>
    <w:p w:rsidR="008338E4" w:rsidRDefault="008338E4" w:rsidP="000A66FF">
      <w:pPr>
        <w:tabs>
          <w:tab w:val="left" w:pos="10348"/>
        </w:tabs>
        <w:spacing w:after="0" w:line="240" w:lineRule="auto"/>
        <w:rPr>
          <w:noProof/>
          <w:lang w:eastAsia="uk-UA"/>
        </w:rPr>
      </w:pPr>
    </w:p>
    <w:p w:rsidR="008338E4" w:rsidRDefault="008338E4" w:rsidP="000A66FF">
      <w:pPr>
        <w:tabs>
          <w:tab w:val="left" w:pos="10348"/>
        </w:tabs>
        <w:spacing w:after="0" w:line="240" w:lineRule="auto"/>
        <w:rPr>
          <w:noProof/>
          <w:lang w:eastAsia="uk-UA"/>
        </w:rPr>
      </w:pPr>
    </w:p>
    <w:p w:rsidR="008338E4" w:rsidRDefault="008338E4" w:rsidP="000A66FF">
      <w:pPr>
        <w:tabs>
          <w:tab w:val="left" w:pos="10348"/>
        </w:tabs>
        <w:spacing w:after="0" w:line="240" w:lineRule="auto"/>
        <w:rPr>
          <w:noProof/>
          <w:lang w:eastAsia="uk-UA"/>
        </w:rPr>
      </w:pPr>
    </w:p>
    <w:p w:rsidR="008338E4" w:rsidRDefault="008338E4" w:rsidP="000A66FF">
      <w:pPr>
        <w:tabs>
          <w:tab w:val="left" w:pos="10348"/>
        </w:tabs>
        <w:spacing w:after="0" w:line="240" w:lineRule="auto"/>
        <w:rPr>
          <w:noProof/>
          <w:lang w:eastAsia="uk-UA"/>
        </w:rPr>
      </w:pPr>
    </w:p>
    <w:p w:rsidR="008338E4" w:rsidRDefault="008338E4">
      <w:pPr>
        <w:spacing w:after="0" w:line="240" w:lineRule="auto"/>
        <w:rPr>
          <w:noProof/>
          <w:lang w:val="en-US" w:eastAsia="uk-UA"/>
        </w:rPr>
        <w:sectPr w:rsidR="008338E4" w:rsidSect="008338E4">
          <w:pgSz w:w="11906" w:h="16838"/>
          <w:pgMar w:top="1134" w:right="567" w:bottom="1134" w:left="1985" w:header="709" w:footer="0" w:gutter="0"/>
          <w:pgNumType w:start="32"/>
          <w:cols w:space="708"/>
          <w:docGrid w:linePitch="360"/>
        </w:sectPr>
      </w:pPr>
    </w:p>
    <w:p w:rsidR="008338E4" w:rsidRDefault="008338E4">
      <w:pPr>
        <w:spacing w:after="0" w:line="240" w:lineRule="auto"/>
        <w:rPr>
          <w:noProof/>
          <w:lang w:eastAsia="uk-UA"/>
        </w:rPr>
      </w:pPr>
      <w:r>
        <w:rPr>
          <w:noProof/>
          <w:lang w:eastAsia="uk-UA"/>
        </w:rPr>
        <w:drawing>
          <wp:anchor distT="0" distB="0" distL="114300" distR="114300" simplePos="0" relativeHeight="251658240" behindDoc="1" locked="0" layoutInCell="1" allowOverlap="1">
            <wp:simplePos x="0" y="0"/>
            <wp:positionH relativeFrom="page">
              <wp:posOffset>526324</wp:posOffset>
            </wp:positionH>
            <wp:positionV relativeFrom="paragraph">
              <wp:posOffset>-1355090</wp:posOffset>
            </wp:positionV>
            <wp:extent cx="10688891" cy="7635834"/>
            <wp:effectExtent l="0" t="0" r="0" b="3810"/>
            <wp:wrapNone/>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extLst>
                        <a:ext uri="{28A0092B-C50C-407E-A947-70E740481C1C}">
                          <a14:useLocalDpi xmlns:a14="http://schemas.microsoft.com/office/drawing/2010/main" val="0"/>
                        </a:ext>
                      </a:extLst>
                    </a:blip>
                    <a:srcRect l="29516" t="38142" r="29893" b="10309"/>
                    <a:stretch/>
                  </pic:blipFill>
                  <pic:spPr bwMode="auto">
                    <a:xfrm>
                      <a:off x="0" y="0"/>
                      <a:ext cx="10688891" cy="763583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8338E4" w:rsidRDefault="008338E4">
      <w:pPr>
        <w:spacing w:after="0" w:line="240" w:lineRule="auto"/>
        <w:rPr>
          <w:noProof/>
          <w:lang w:eastAsia="uk-UA"/>
        </w:rPr>
      </w:pPr>
    </w:p>
    <w:p w:rsidR="008338E4" w:rsidRPr="008338E4" w:rsidRDefault="008338E4">
      <w:pPr>
        <w:spacing w:after="0" w:line="240" w:lineRule="auto"/>
        <w:rPr>
          <w:noProof/>
          <w:lang w:val="en-US" w:eastAsia="uk-UA"/>
        </w:rPr>
      </w:pPr>
    </w:p>
    <w:p w:rsidR="008338E4" w:rsidRDefault="008338E4" w:rsidP="000A66FF">
      <w:pPr>
        <w:tabs>
          <w:tab w:val="left" w:pos="10348"/>
        </w:tabs>
        <w:spacing w:after="0" w:line="240" w:lineRule="auto"/>
        <w:rPr>
          <w:noProof/>
          <w:lang w:eastAsia="uk-UA"/>
        </w:rPr>
      </w:pPr>
    </w:p>
    <w:p w:rsidR="008338E4" w:rsidRDefault="008338E4" w:rsidP="000A66FF">
      <w:pPr>
        <w:tabs>
          <w:tab w:val="left" w:pos="10348"/>
        </w:tabs>
        <w:spacing w:after="0" w:line="240" w:lineRule="auto"/>
        <w:rPr>
          <w:noProof/>
          <w:lang w:eastAsia="uk-UA"/>
        </w:rPr>
      </w:pPr>
    </w:p>
    <w:p w:rsidR="008338E4" w:rsidRDefault="008338E4" w:rsidP="000A66FF">
      <w:pPr>
        <w:tabs>
          <w:tab w:val="left" w:pos="10348"/>
        </w:tabs>
        <w:spacing w:after="0" w:line="240" w:lineRule="auto"/>
        <w:rPr>
          <w:noProof/>
          <w:lang w:eastAsia="uk-UA"/>
        </w:rPr>
      </w:pPr>
    </w:p>
    <w:p w:rsidR="008338E4" w:rsidRDefault="008338E4" w:rsidP="000A66FF">
      <w:pPr>
        <w:tabs>
          <w:tab w:val="left" w:pos="10348"/>
        </w:tabs>
        <w:spacing w:after="0" w:line="240" w:lineRule="auto"/>
        <w:rPr>
          <w:noProof/>
          <w:lang w:eastAsia="uk-UA"/>
        </w:rPr>
      </w:pPr>
    </w:p>
    <w:p w:rsidR="008338E4" w:rsidRDefault="008338E4" w:rsidP="000A66FF">
      <w:pPr>
        <w:tabs>
          <w:tab w:val="left" w:pos="10348"/>
        </w:tabs>
        <w:spacing w:after="0" w:line="240" w:lineRule="auto"/>
        <w:rPr>
          <w:noProof/>
          <w:lang w:eastAsia="uk-UA"/>
        </w:rPr>
      </w:pPr>
    </w:p>
    <w:p w:rsidR="00EA36FA" w:rsidRDefault="00EA36FA" w:rsidP="000A66FF">
      <w:pPr>
        <w:tabs>
          <w:tab w:val="left" w:pos="10348"/>
        </w:tabs>
        <w:spacing w:after="0" w:line="240" w:lineRule="auto"/>
        <w:rPr>
          <w:rFonts w:ascii="Times New Roman" w:eastAsia="Times New Roman" w:hAnsi="Times New Roman"/>
          <w:b/>
          <w:bCs/>
          <w:color w:val="000000"/>
          <w:sz w:val="32"/>
          <w:szCs w:val="24"/>
          <w:lang w:eastAsia="ru-RU"/>
        </w:rPr>
      </w:pPr>
    </w:p>
    <w:sectPr w:rsidR="00EA36FA" w:rsidSect="008338E4">
      <w:pgSz w:w="16838" w:h="11906" w:orient="landscape"/>
      <w:pgMar w:top="1985" w:right="1134" w:bottom="567" w:left="1134" w:header="709" w:footer="0" w:gutter="0"/>
      <w:pgNumType w:start="32"/>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249E6" w:rsidRDefault="001249E6" w:rsidP="00CC6CF5">
      <w:pPr>
        <w:spacing w:after="0" w:line="240" w:lineRule="auto"/>
      </w:pPr>
      <w:r>
        <w:separator/>
      </w:r>
    </w:p>
  </w:endnote>
  <w:endnote w:type="continuationSeparator" w:id="0">
    <w:p w:rsidR="001249E6" w:rsidRDefault="001249E6" w:rsidP="00CC6CF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Verdana">
    <w:panose1 w:val="020B0604030504040204"/>
    <w:charset w:val="CC"/>
    <w:family w:val="swiss"/>
    <w:pitch w:val="variable"/>
    <w:sig w:usb0="A00006FF" w:usb1="4000205B" w:usb2="00000010" w:usb3="00000000" w:csb0="0000019F"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Segoe UI">
    <w:panose1 w:val="020B0502040204020203"/>
    <w:charset w:val="00"/>
    <w:family w:val="swiss"/>
    <w:notTrueType/>
    <w:pitch w:val="variable"/>
    <w:sig w:usb0="00000003" w:usb1="00000000" w:usb2="00000000" w:usb3="00000000" w:csb0="00000001" w:csb1="00000000"/>
  </w:font>
  <w:font w:name="Arial CYR">
    <w:panose1 w:val="020B0604020202020204"/>
    <w:charset w:val="CC"/>
    <w:family w:val="swiss"/>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0157A" w:rsidRDefault="0030157A">
    <w:pPr>
      <w:pStyle w:val="a6"/>
      <w:jc w:val="right"/>
    </w:pPr>
  </w:p>
  <w:tbl>
    <w:tblPr>
      <w:tblStyle w:val="aa"/>
      <w:tblW w:w="0" w:type="auto"/>
      <w:tblInd w:w="148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8"/>
    </w:tblGrid>
    <w:tr w:rsidR="0030157A" w:rsidTr="0030157A">
      <w:trPr>
        <w:cantSplit/>
        <w:trHeight w:val="538"/>
      </w:trPr>
      <w:tc>
        <w:tcPr>
          <w:tcW w:w="0" w:type="auto"/>
          <w:textDirection w:val="tbRl"/>
        </w:tcPr>
        <w:sdt>
          <w:sdtPr>
            <w:id w:val="1831101883"/>
            <w:docPartObj>
              <w:docPartGallery w:val="Page Numbers (Bottom of Page)"/>
              <w:docPartUnique/>
            </w:docPartObj>
          </w:sdtPr>
          <w:sdtEndPr/>
          <w:sdtContent>
            <w:p w:rsidR="0030157A" w:rsidRDefault="0030157A" w:rsidP="0030157A">
              <w:pPr>
                <w:pStyle w:val="a6"/>
                <w:ind w:left="113" w:right="113"/>
              </w:pPr>
              <w:r>
                <w:fldChar w:fldCharType="begin"/>
              </w:r>
              <w:r>
                <w:instrText>PAGE   \* MERGEFORMAT</w:instrText>
              </w:r>
              <w:r>
                <w:fldChar w:fldCharType="separate"/>
              </w:r>
              <w:r w:rsidR="002F4747">
                <w:rPr>
                  <w:noProof/>
                </w:rPr>
                <w:t>32</w:t>
              </w:r>
              <w:r>
                <w:fldChar w:fldCharType="end"/>
              </w:r>
            </w:p>
          </w:sdtContent>
        </w:sdt>
      </w:tc>
    </w:tr>
  </w:tbl>
  <w:p w:rsidR="0030157A" w:rsidRDefault="0030157A" w:rsidP="0030157A">
    <w:pPr>
      <w:pStyle w:val="a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249E6" w:rsidRDefault="001249E6" w:rsidP="00CC6CF5">
      <w:pPr>
        <w:spacing w:after="0" w:line="240" w:lineRule="auto"/>
      </w:pPr>
      <w:r>
        <w:separator/>
      </w:r>
    </w:p>
  </w:footnote>
  <w:footnote w:type="continuationSeparator" w:id="0">
    <w:p w:rsidR="001249E6" w:rsidRDefault="001249E6" w:rsidP="00CC6CF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93450664"/>
      <w:docPartObj>
        <w:docPartGallery w:val="Page Numbers (Top of Page)"/>
        <w:docPartUnique/>
      </w:docPartObj>
    </w:sdtPr>
    <w:sdtEndPr/>
    <w:sdtContent>
      <w:p w:rsidR="0030157A" w:rsidRDefault="0030157A">
        <w:pPr>
          <w:pStyle w:val="a4"/>
          <w:jc w:val="right"/>
        </w:pPr>
        <w:r>
          <w:fldChar w:fldCharType="begin"/>
        </w:r>
        <w:r>
          <w:instrText>PAGE   \* MERGEFORMAT</w:instrText>
        </w:r>
        <w:r>
          <w:fldChar w:fldCharType="separate"/>
        </w:r>
        <w:r w:rsidR="002F4747">
          <w:rPr>
            <w:noProof/>
          </w:rPr>
          <w:t>32</w:t>
        </w:r>
        <w:r>
          <w:fldChar w:fldCharType="end"/>
        </w:r>
      </w:p>
    </w:sdtContent>
  </w:sdt>
  <w:p w:rsidR="0030157A" w:rsidRPr="005221B6" w:rsidRDefault="0030157A" w:rsidP="005221B6">
    <w:pPr>
      <w:pStyle w:val="a4"/>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1.25pt;height:11.25pt" o:bullet="t">
        <v:imagedata r:id="rId1" o:title="BD10253_"/>
        <o:lock v:ext="edit" cropping="t"/>
      </v:shape>
    </w:pict>
  </w:numPicBullet>
  <w:abstractNum w:abstractNumId="0" w15:restartNumberingAfterBreak="0">
    <w:nsid w:val="054D1A5B"/>
    <w:multiLevelType w:val="hybridMultilevel"/>
    <w:tmpl w:val="85C45696"/>
    <w:lvl w:ilvl="0" w:tplc="43FA2B50">
      <w:start w:val="1"/>
      <w:numFmt w:val="bullet"/>
      <w:lvlText w:val="-"/>
      <w:lvlJc w:val="left"/>
      <w:pPr>
        <w:ind w:left="1429" w:hanging="360"/>
      </w:pPr>
      <w:rPr>
        <w:rFonts w:ascii="Verdana" w:hAnsi="Verdana" w:hint="default"/>
      </w:rPr>
    </w:lvl>
    <w:lvl w:ilvl="1" w:tplc="04220003" w:tentative="1">
      <w:start w:val="1"/>
      <w:numFmt w:val="bullet"/>
      <w:lvlText w:val="o"/>
      <w:lvlJc w:val="left"/>
      <w:pPr>
        <w:ind w:left="2149" w:hanging="360"/>
      </w:pPr>
      <w:rPr>
        <w:rFonts w:ascii="Courier New" w:hAnsi="Courier New" w:cs="Courier New" w:hint="default"/>
      </w:rPr>
    </w:lvl>
    <w:lvl w:ilvl="2" w:tplc="04220005" w:tentative="1">
      <w:start w:val="1"/>
      <w:numFmt w:val="bullet"/>
      <w:lvlText w:val=""/>
      <w:lvlJc w:val="left"/>
      <w:pPr>
        <w:ind w:left="2869" w:hanging="360"/>
      </w:pPr>
      <w:rPr>
        <w:rFonts w:ascii="Wingdings" w:hAnsi="Wingdings" w:hint="default"/>
      </w:rPr>
    </w:lvl>
    <w:lvl w:ilvl="3" w:tplc="04220001" w:tentative="1">
      <w:start w:val="1"/>
      <w:numFmt w:val="bullet"/>
      <w:lvlText w:val=""/>
      <w:lvlJc w:val="left"/>
      <w:pPr>
        <w:ind w:left="3589" w:hanging="360"/>
      </w:pPr>
      <w:rPr>
        <w:rFonts w:ascii="Symbol" w:hAnsi="Symbol" w:hint="default"/>
      </w:rPr>
    </w:lvl>
    <w:lvl w:ilvl="4" w:tplc="04220003" w:tentative="1">
      <w:start w:val="1"/>
      <w:numFmt w:val="bullet"/>
      <w:lvlText w:val="o"/>
      <w:lvlJc w:val="left"/>
      <w:pPr>
        <w:ind w:left="4309" w:hanging="360"/>
      </w:pPr>
      <w:rPr>
        <w:rFonts w:ascii="Courier New" w:hAnsi="Courier New" w:cs="Courier New" w:hint="default"/>
      </w:rPr>
    </w:lvl>
    <w:lvl w:ilvl="5" w:tplc="04220005" w:tentative="1">
      <w:start w:val="1"/>
      <w:numFmt w:val="bullet"/>
      <w:lvlText w:val=""/>
      <w:lvlJc w:val="left"/>
      <w:pPr>
        <w:ind w:left="5029" w:hanging="360"/>
      </w:pPr>
      <w:rPr>
        <w:rFonts w:ascii="Wingdings" w:hAnsi="Wingdings" w:hint="default"/>
      </w:rPr>
    </w:lvl>
    <w:lvl w:ilvl="6" w:tplc="04220001" w:tentative="1">
      <w:start w:val="1"/>
      <w:numFmt w:val="bullet"/>
      <w:lvlText w:val=""/>
      <w:lvlJc w:val="left"/>
      <w:pPr>
        <w:ind w:left="5749" w:hanging="360"/>
      </w:pPr>
      <w:rPr>
        <w:rFonts w:ascii="Symbol" w:hAnsi="Symbol" w:hint="default"/>
      </w:rPr>
    </w:lvl>
    <w:lvl w:ilvl="7" w:tplc="04220003" w:tentative="1">
      <w:start w:val="1"/>
      <w:numFmt w:val="bullet"/>
      <w:lvlText w:val="o"/>
      <w:lvlJc w:val="left"/>
      <w:pPr>
        <w:ind w:left="6469" w:hanging="360"/>
      </w:pPr>
      <w:rPr>
        <w:rFonts w:ascii="Courier New" w:hAnsi="Courier New" w:cs="Courier New" w:hint="default"/>
      </w:rPr>
    </w:lvl>
    <w:lvl w:ilvl="8" w:tplc="04220005" w:tentative="1">
      <w:start w:val="1"/>
      <w:numFmt w:val="bullet"/>
      <w:lvlText w:val=""/>
      <w:lvlJc w:val="left"/>
      <w:pPr>
        <w:ind w:left="7189" w:hanging="360"/>
      </w:pPr>
      <w:rPr>
        <w:rFonts w:ascii="Wingdings" w:hAnsi="Wingdings" w:hint="default"/>
      </w:rPr>
    </w:lvl>
  </w:abstractNum>
  <w:abstractNum w:abstractNumId="1" w15:restartNumberingAfterBreak="0">
    <w:nsid w:val="1D88330A"/>
    <w:multiLevelType w:val="hybridMultilevel"/>
    <w:tmpl w:val="363AD0B0"/>
    <w:lvl w:ilvl="0" w:tplc="43FA2B50">
      <w:start w:val="1"/>
      <w:numFmt w:val="bullet"/>
      <w:lvlText w:val="-"/>
      <w:lvlJc w:val="left"/>
      <w:pPr>
        <w:ind w:left="928" w:hanging="360"/>
      </w:pPr>
      <w:rPr>
        <w:rFonts w:ascii="Verdana" w:hAnsi="Verdana" w:hint="default"/>
      </w:rPr>
    </w:lvl>
    <w:lvl w:ilvl="1" w:tplc="04220003" w:tentative="1">
      <w:start w:val="1"/>
      <w:numFmt w:val="bullet"/>
      <w:lvlText w:val="o"/>
      <w:lvlJc w:val="left"/>
      <w:pPr>
        <w:ind w:left="1648" w:hanging="360"/>
      </w:pPr>
      <w:rPr>
        <w:rFonts w:ascii="Courier New" w:hAnsi="Courier New" w:cs="Courier New" w:hint="default"/>
      </w:rPr>
    </w:lvl>
    <w:lvl w:ilvl="2" w:tplc="04220005" w:tentative="1">
      <w:start w:val="1"/>
      <w:numFmt w:val="bullet"/>
      <w:lvlText w:val=""/>
      <w:lvlJc w:val="left"/>
      <w:pPr>
        <w:ind w:left="2368" w:hanging="360"/>
      </w:pPr>
      <w:rPr>
        <w:rFonts w:ascii="Wingdings" w:hAnsi="Wingdings" w:hint="default"/>
      </w:rPr>
    </w:lvl>
    <w:lvl w:ilvl="3" w:tplc="04220001" w:tentative="1">
      <w:start w:val="1"/>
      <w:numFmt w:val="bullet"/>
      <w:lvlText w:val=""/>
      <w:lvlJc w:val="left"/>
      <w:pPr>
        <w:ind w:left="3088" w:hanging="360"/>
      </w:pPr>
      <w:rPr>
        <w:rFonts w:ascii="Symbol" w:hAnsi="Symbol" w:hint="default"/>
      </w:rPr>
    </w:lvl>
    <w:lvl w:ilvl="4" w:tplc="04220003" w:tentative="1">
      <w:start w:val="1"/>
      <w:numFmt w:val="bullet"/>
      <w:lvlText w:val="o"/>
      <w:lvlJc w:val="left"/>
      <w:pPr>
        <w:ind w:left="3808" w:hanging="360"/>
      </w:pPr>
      <w:rPr>
        <w:rFonts w:ascii="Courier New" w:hAnsi="Courier New" w:cs="Courier New" w:hint="default"/>
      </w:rPr>
    </w:lvl>
    <w:lvl w:ilvl="5" w:tplc="04220005" w:tentative="1">
      <w:start w:val="1"/>
      <w:numFmt w:val="bullet"/>
      <w:lvlText w:val=""/>
      <w:lvlJc w:val="left"/>
      <w:pPr>
        <w:ind w:left="4528" w:hanging="360"/>
      </w:pPr>
      <w:rPr>
        <w:rFonts w:ascii="Wingdings" w:hAnsi="Wingdings" w:hint="default"/>
      </w:rPr>
    </w:lvl>
    <w:lvl w:ilvl="6" w:tplc="04220001" w:tentative="1">
      <w:start w:val="1"/>
      <w:numFmt w:val="bullet"/>
      <w:lvlText w:val=""/>
      <w:lvlJc w:val="left"/>
      <w:pPr>
        <w:ind w:left="5248" w:hanging="360"/>
      </w:pPr>
      <w:rPr>
        <w:rFonts w:ascii="Symbol" w:hAnsi="Symbol" w:hint="default"/>
      </w:rPr>
    </w:lvl>
    <w:lvl w:ilvl="7" w:tplc="04220003" w:tentative="1">
      <w:start w:val="1"/>
      <w:numFmt w:val="bullet"/>
      <w:lvlText w:val="o"/>
      <w:lvlJc w:val="left"/>
      <w:pPr>
        <w:ind w:left="5968" w:hanging="360"/>
      </w:pPr>
      <w:rPr>
        <w:rFonts w:ascii="Courier New" w:hAnsi="Courier New" w:cs="Courier New" w:hint="default"/>
      </w:rPr>
    </w:lvl>
    <w:lvl w:ilvl="8" w:tplc="04220005" w:tentative="1">
      <w:start w:val="1"/>
      <w:numFmt w:val="bullet"/>
      <w:lvlText w:val=""/>
      <w:lvlJc w:val="left"/>
      <w:pPr>
        <w:ind w:left="6688" w:hanging="360"/>
      </w:pPr>
      <w:rPr>
        <w:rFonts w:ascii="Wingdings" w:hAnsi="Wingdings" w:hint="default"/>
      </w:rPr>
    </w:lvl>
  </w:abstractNum>
  <w:abstractNum w:abstractNumId="2" w15:restartNumberingAfterBreak="0">
    <w:nsid w:val="36516D80"/>
    <w:multiLevelType w:val="multilevel"/>
    <w:tmpl w:val="C0B6B30C"/>
    <w:lvl w:ilvl="0">
      <w:start w:val="1"/>
      <w:numFmt w:val="decimal"/>
      <w:lvlText w:val="%1."/>
      <w:lvlJc w:val="left"/>
      <w:pPr>
        <w:ind w:left="720" w:hanging="360"/>
      </w:pPr>
    </w:lvl>
    <w:lvl w:ilvl="1">
      <w:start w:val="6"/>
      <w:numFmt w:val="decimal"/>
      <w:isLgl/>
      <w:lvlText w:val="%1.%2."/>
      <w:lvlJc w:val="left"/>
      <w:pPr>
        <w:ind w:left="1260" w:hanging="72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980" w:hanging="108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700" w:hanging="1440"/>
      </w:pPr>
      <w:rPr>
        <w:rFonts w:hint="default"/>
      </w:rPr>
    </w:lvl>
    <w:lvl w:ilvl="6">
      <w:start w:val="1"/>
      <w:numFmt w:val="decimal"/>
      <w:isLgl/>
      <w:lvlText w:val="%1.%2.%3.%4.%5.%6.%7."/>
      <w:lvlJc w:val="left"/>
      <w:pPr>
        <w:ind w:left="3240" w:hanging="1800"/>
      </w:pPr>
      <w:rPr>
        <w:rFonts w:hint="default"/>
      </w:rPr>
    </w:lvl>
    <w:lvl w:ilvl="7">
      <w:start w:val="1"/>
      <w:numFmt w:val="decimal"/>
      <w:isLgl/>
      <w:lvlText w:val="%1.%2.%3.%4.%5.%6.%7.%8."/>
      <w:lvlJc w:val="left"/>
      <w:pPr>
        <w:ind w:left="3420" w:hanging="1800"/>
      </w:pPr>
      <w:rPr>
        <w:rFonts w:hint="default"/>
      </w:rPr>
    </w:lvl>
    <w:lvl w:ilvl="8">
      <w:start w:val="1"/>
      <w:numFmt w:val="decimal"/>
      <w:isLgl/>
      <w:lvlText w:val="%1.%2.%3.%4.%5.%6.%7.%8.%9."/>
      <w:lvlJc w:val="left"/>
      <w:pPr>
        <w:ind w:left="3960" w:hanging="2160"/>
      </w:pPr>
      <w:rPr>
        <w:rFonts w:hint="default"/>
      </w:rPr>
    </w:lvl>
  </w:abstractNum>
  <w:abstractNum w:abstractNumId="3" w15:restartNumberingAfterBreak="0">
    <w:nsid w:val="372A0D79"/>
    <w:multiLevelType w:val="hybridMultilevel"/>
    <w:tmpl w:val="1E74A49C"/>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4" w15:restartNumberingAfterBreak="0">
    <w:nsid w:val="377A737A"/>
    <w:multiLevelType w:val="hybridMultilevel"/>
    <w:tmpl w:val="325C8454"/>
    <w:lvl w:ilvl="0" w:tplc="43FA2B50">
      <w:start w:val="1"/>
      <w:numFmt w:val="bullet"/>
      <w:lvlText w:val="-"/>
      <w:lvlJc w:val="left"/>
      <w:pPr>
        <w:ind w:left="1353" w:hanging="360"/>
      </w:pPr>
      <w:rPr>
        <w:rFonts w:ascii="Verdana" w:hAnsi="Verdana" w:hint="default"/>
      </w:rPr>
    </w:lvl>
    <w:lvl w:ilvl="1" w:tplc="04220003" w:tentative="1">
      <w:start w:val="1"/>
      <w:numFmt w:val="bullet"/>
      <w:lvlText w:val="o"/>
      <w:lvlJc w:val="left"/>
      <w:pPr>
        <w:ind w:left="2149" w:hanging="360"/>
      </w:pPr>
      <w:rPr>
        <w:rFonts w:ascii="Courier New" w:hAnsi="Courier New" w:cs="Courier New" w:hint="default"/>
      </w:rPr>
    </w:lvl>
    <w:lvl w:ilvl="2" w:tplc="04220005" w:tentative="1">
      <w:start w:val="1"/>
      <w:numFmt w:val="bullet"/>
      <w:lvlText w:val=""/>
      <w:lvlJc w:val="left"/>
      <w:pPr>
        <w:ind w:left="2869" w:hanging="360"/>
      </w:pPr>
      <w:rPr>
        <w:rFonts w:ascii="Wingdings" w:hAnsi="Wingdings" w:hint="default"/>
      </w:rPr>
    </w:lvl>
    <w:lvl w:ilvl="3" w:tplc="04220001" w:tentative="1">
      <w:start w:val="1"/>
      <w:numFmt w:val="bullet"/>
      <w:lvlText w:val=""/>
      <w:lvlJc w:val="left"/>
      <w:pPr>
        <w:ind w:left="3589" w:hanging="360"/>
      </w:pPr>
      <w:rPr>
        <w:rFonts w:ascii="Symbol" w:hAnsi="Symbol" w:hint="default"/>
      </w:rPr>
    </w:lvl>
    <w:lvl w:ilvl="4" w:tplc="04220003" w:tentative="1">
      <w:start w:val="1"/>
      <w:numFmt w:val="bullet"/>
      <w:lvlText w:val="o"/>
      <w:lvlJc w:val="left"/>
      <w:pPr>
        <w:ind w:left="4309" w:hanging="360"/>
      </w:pPr>
      <w:rPr>
        <w:rFonts w:ascii="Courier New" w:hAnsi="Courier New" w:cs="Courier New" w:hint="default"/>
      </w:rPr>
    </w:lvl>
    <w:lvl w:ilvl="5" w:tplc="04220005" w:tentative="1">
      <w:start w:val="1"/>
      <w:numFmt w:val="bullet"/>
      <w:lvlText w:val=""/>
      <w:lvlJc w:val="left"/>
      <w:pPr>
        <w:ind w:left="5029" w:hanging="360"/>
      </w:pPr>
      <w:rPr>
        <w:rFonts w:ascii="Wingdings" w:hAnsi="Wingdings" w:hint="default"/>
      </w:rPr>
    </w:lvl>
    <w:lvl w:ilvl="6" w:tplc="04220001" w:tentative="1">
      <w:start w:val="1"/>
      <w:numFmt w:val="bullet"/>
      <w:lvlText w:val=""/>
      <w:lvlJc w:val="left"/>
      <w:pPr>
        <w:ind w:left="5749" w:hanging="360"/>
      </w:pPr>
      <w:rPr>
        <w:rFonts w:ascii="Symbol" w:hAnsi="Symbol" w:hint="default"/>
      </w:rPr>
    </w:lvl>
    <w:lvl w:ilvl="7" w:tplc="04220003" w:tentative="1">
      <w:start w:val="1"/>
      <w:numFmt w:val="bullet"/>
      <w:lvlText w:val="o"/>
      <w:lvlJc w:val="left"/>
      <w:pPr>
        <w:ind w:left="6469" w:hanging="360"/>
      </w:pPr>
      <w:rPr>
        <w:rFonts w:ascii="Courier New" w:hAnsi="Courier New" w:cs="Courier New" w:hint="default"/>
      </w:rPr>
    </w:lvl>
    <w:lvl w:ilvl="8" w:tplc="04220005" w:tentative="1">
      <w:start w:val="1"/>
      <w:numFmt w:val="bullet"/>
      <w:lvlText w:val=""/>
      <w:lvlJc w:val="left"/>
      <w:pPr>
        <w:ind w:left="7189" w:hanging="360"/>
      </w:pPr>
      <w:rPr>
        <w:rFonts w:ascii="Wingdings" w:hAnsi="Wingdings" w:hint="default"/>
      </w:rPr>
    </w:lvl>
  </w:abstractNum>
  <w:abstractNum w:abstractNumId="5" w15:restartNumberingAfterBreak="0">
    <w:nsid w:val="3ABE5D77"/>
    <w:multiLevelType w:val="multilevel"/>
    <w:tmpl w:val="E93C2F3C"/>
    <w:lvl w:ilvl="0">
      <w:start w:val="1"/>
      <w:numFmt w:val="bullet"/>
      <w:lvlText w:val="-"/>
      <w:lvlJc w:val="left"/>
      <w:pPr>
        <w:ind w:left="360" w:hanging="360"/>
      </w:pPr>
      <w:rPr>
        <w:rFonts w:ascii="Verdana" w:hAnsi="Verdana"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6" w15:restartNumberingAfterBreak="0">
    <w:nsid w:val="4745670C"/>
    <w:multiLevelType w:val="hybridMultilevel"/>
    <w:tmpl w:val="1E364104"/>
    <w:lvl w:ilvl="0" w:tplc="43FA2B50">
      <w:start w:val="1"/>
      <w:numFmt w:val="bullet"/>
      <w:lvlText w:val="-"/>
      <w:lvlJc w:val="left"/>
      <w:pPr>
        <w:ind w:left="1494" w:hanging="360"/>
      </w:pPr>
      <w:rPr>
        <w:rFonts w:ascii="Verdana" w:hAnsi="Verdana" w:hint="default"/>
      </w:rPr>
    </w:lvl>
    <w:lvl w:ilvl="1" w:tplc="04220003" w:tentative="1">
      <w:start w:val="1"/>
      <w:numFmt w:val="bullet"/>
      <w:lvlText w:val="o"/>
      <w:lvlJc w:val="left"/>
      <w:pPr>
        <w:ind w:left="2214" w:hanging="360"/>
      </w:pPr>
      <w:rPr>
        <w:rFonts w:ascii="Courier New" w:hAnsi="Courier New" w:cs="Courier New" w:hint="default"/>
      </w:rPr>
    </w:lvl>
    <w:lvl w:ilvl="2" w:tplc="04220005" w:tentative="1">
      <w:start w:val="1"/>
      <w:numFmt w:val="bullet"/>
      <w:lvlText w:val=""/>
      <w:lvlJc w:val="left"/>
      <w:pPr>
        <w:ind w:left="2934" w:hanging="360"/>
      </w:pPr>
      <w:rPr>
        <w:rFonts w:ascii="Wingdings" w:hAnsi="Wingdings" w:hint="default"/>
      </w:rPr>
    </w:lvl>
    <w:lvl w:ilvl="3" w:tplc="04220001" w:tentative="1">
      <w:start w:val="1"/>
      <w:numFmt w:val="bullet"/>
      <w:lvlText w:val=""/>
      <w:lvlJc w:val="left"/>
      <w:pPr>
        <w:ind w:left="3654" w:hanging="360"/>
      </w:pPr>
      <w:rPr>
        <w:rFonts w:ascii="Symbol" w:hAnsi="Symbol" w:hint="default"/>
      </w:rPr>
    </w:lvl>
    <w:lvl w:ilvl="4" w:tplc="04220003" w:tentative="1">
      <w:start w:val="1"/>
      <w:numFmt w:val="bullet"/>
      <w:lvlText w:val="o"/>
      <w:lvlJc w:val="left"/>
      <w:pPr>
        <w:ind w:left="4374" w:hanging="360"/>
      </w:pPr>
      <w:rPr>
        <w:rFonts w:ascii="Courier New" w:hAnsi="Courier New" w:cs="Courier New" w:hint="default"/>
      </w:rPr>
    </w:lvl>
    <w:lvl w:ilvl="5" w:tplc="04220005" w:tentative="1">
      <w:start w:val="1"/>
      <w:numFmt w:val="bullet"/>
      <w:lvlText w:val=""/>
      <w:lvlJc w:val="left"/>
      <w:pPr>
        <w:ind w:left="5094" w:hanging="360"/>
      </w:pPr>
      <w:rPr>
        <w:rFonts w:ascii="Wingdings" w:hAnsi="Wingdings" w:hint="default"/>
      </w:rPr>
    </w:lvl>
    <w:lvl w:ilvl="6" w:tplc="04220001" w:tentative="1">
      <w:start w:val="1"/>
      <w:numFmt w:val="bullet"/>
      <w:lvlText w:val=""/>
      <w:lvlJc w:val="left"/>
      <w:pPr>
        <w:ind w:left="5814" w:hanging="360"/>
      </w:pPr>
      <w:rPr>
        <w:rFonts w:ascii="Symbol" w:hAnsi="Symbol" w:hint="default"/>
      </w:rPr>
    </w:lvl>
    <w:lvl w:ilvl="7" w:tplc="04220003" w:tentative="1">
      <w:start w:val="1"/>
      <w:numFmt w:val="bullet"/>
      <w:lvlText w:val="o"/>
      <w:lvlJc w:val="left"/>
      <w:pPr>
        <w:ind w:left="6534" w:hanging="360"/>
      </w:pPr>
      <w:rPr>
        <w:rFonts w:ascii="Courier New" w:hAnsi="Courier New" w:cs="Courier New" w:hint="default"/>
      </w:rPr>
    </w:lvl>
    <w:lvl w:ilvl="8" w:tplc="04220005" w:tentative="1">
      <w:start w:val="1"/>
      <w:numFmt w:val="bullet"/>
      <w:lvlText w:val=""/>
      <w:lvlJc w:val="left"/>
      <w:pPr>
        <w:ind w:left="7254" w:hanging="360"/>
      </w:pPr>
      <w:rPr>
        <w:rFonts w:ascii="Wingdings" w:hAnsi="Wingdings" w:hint="default"/>
      </w:rPr>
    </w:lvl>
  </w:abstractNum>
  <w:abstractNum w:abstractNumId="7" w15:restartNumberingAfterBreak="0">
    <w:nsid w:val="50DC3B3F"/>
    <w:multiLevelType w:val="hybridMultilevel"/>
    <w:tmpl w:val="350C553E"/>
    <w:lvl w:ilvl="0" w:tplc="43FA2B50">
      <w:start w:val="1"/>
      <w:numFmt w:val="bullet"/>
      <w:lvlText w:val="-"/>
      <w:lvlJc w:val="left"/>
      <w:pPr>
        <w:ind w:left="1494" w:hanging="360"/>
      </w:pPr>
      <w:rPr>
        <w:rFonts w:ascii="Verdana" w:hAnsi="Verdana" w:hint="default"/>
      </w:rPr>
    </w:lvl>
    <w:lvl w:ilvl="1" w:tplc="04220003" w:tentative="1">
      <w:start w:val="1"/>
      <w:numFmt w:val="bullet"/>
      <w:lvlText w:val="o"/>
      <w:lvlJc w:val="left"/>
      <w:pPr>
        <w:ind w:left="2214" w:hanging="360"/>
      </w:pPr>
      <w:rPr>
        <w:rFonts w:ascii="Courier New" w:hAnsi="Courier New" w:cs="Courier New" w:hint="default"/>
      </w:rPr>
    </w:lvl>
    <w:lvl w:ilvl="2" w:tplc="04220005" w:tentative="1">
      <w:start w:val="1"/>
      <w:numFmt w:val="bullet"/>
      <w:lvlText w:val=""/>
      <w:lvlJc w:val="left"/>
      <w:pPr>
        <w:ind w:left="2934" w:hanging="360"/>
      </w:pPr>
      <w:rPr>
        <w:rFonts w:ascii="Wingdings" w:hAnsi="Wingdings" w:hint="default"/>
      </w:rPr>
    </w:lvl>
    <w:lvl w:ilvl="3" w:tplc="04220001" w:tentative="1">
      <w:start w:val="1"/>
      <w:numFmt w:val="bullet"/>
      <w:lvlText w:val=""/>
      <w:lvlJc w:val="left"/>
      <w:pPr>
        <w:ind w:left="3654" w:hanging="360"/>
      </w:pPr>
      <w:rPr>
        <w:rFonts w:ascii="Symbol" w:hAnsi="Symbol" w:hint="default"/>
      </w:rPr>
    </w:lvl>
    <w:lvl w:ilvl="4" w:tplc="04220003" w:tentative="1">
      <w:start w:val="1"/>
      <w:numFmt w:val="bullet"/>
      <w:lvlText w:val="o"/>
      <w:lvlJc w:val="left"/>
      <w:pPr>
        <w:ind w:left="4374" w:hanging="360"/>
      </w:pPr>
      <w:rPr>
        <w:rFonts w:ascii="Courier New" w:hAnsi="Courier New" w:cs="Courier New" w:hint="default"/>
      </w:rPr>
    </w:lvl>
    <w:lvl w:ilvl="5" w:tplc="04220005" w:tentative="1">
      <w:start w:val="1"/>
      <w:numFmt w:val="bullet"/>
      <w:lvlText w:val=""/>
      <w:lvlJc w:val="left"/>
      <w:pPr>
        <w:ind w:left="5094" w:hanging="360"/>
      </w:pPr>
      <w:rPr>
        <w:rFonts w:ascii="Wingdings" w:hAnsi="Wingdings" w:hint="default"/>
      </w:rPr>
    </w:lvl>
    <w:lvl w:ilvl="6" w:tplc="04220001" w:tentative="1">
      <w:start w:val="1"/>
      <w:numFmt w:val="bullet"/>
      <w:lvlText w:val=""/>
      <w:lvlJc w:val="left"/>
      <w:pPr>
        <w:ind w:left="5814" w:hanging="360"/>
      </w:pPr>
      <w:rPr>
        <w:rFonts w:ascii="Symbol" w:hAnsi="Symbol" w:hint="default"/>
      </w:rPr>
    </w:lvl>
    <w:lvl w:ilvl="7" w:tplc="04220003" w:tentative="1">
      <w:start w:val="1"/>
      <w:numFmt w:val="bullet"/>
      <w:lvlText w:val="o"/>
      <w:lvlJc w:val="left"/>
      <w:pPr>
        <w:ind w:left="6534" w:hanging="360"/>
      </w:pPr>
      <w:rPr>
        <w:rFonts w:ascii="Courier New" w:hAnsi="Courier New" w:cs="Courier New" w:hint="default"/>
      </w:rPr>
    </w:lvl>
    <w:lvl w:ilvl="8" w:tplc="04220005" w:tentative="1">
      <w:start w:val="1"/>
      <w:numFmt w:val="bullet"/>
      <w:lvlText w:val=""/>
      <w:lvlJc w:val="left"/>
      <w:pPr>
        <w:ind w:left="7254" w:hanging="360"/>
      </w:pPr>
      <w:rPr>
        <w:rFonts w:ascii="Wingdings" w:hAnsi="Wingdings" w:hint="default"/>
      </w:rPr>
    </w:lvl>
  </w:abstractNum>
  <w:abstractNum w:abstractNumId="8" w15:restartNumberingAfterBreak="0">
    <w:nsid w:val="56A841EE"/>
    <w:multiLevelType w:val="hybridMultilevel"/>
    <w:tmpl w:val="7B0E4678"/>
    <w:lvl w:ilvl="0" w:tplc="F534605E">
      <w:start w:val="13"/>
      <w:numFmt w:val="bullet"/>
      <w:lvlText w:val="-"/>
      <w:lvlJc w:val="left"/>
      <w:pPr>
        <w:ind w:left="1069" w:hanging="360"/>
      </w:pPr>
      <w:rPr>
        <w:rFonts w:ascii="Times New Roman" w:eastAsia="Calibri" w:hAnsi="Times New Roman" w:cs="Times New Roman" w:hint="default"/>
      </w:rPr>
    </w:lvl>
    <w:lvl w:ilvl="1" w:tplc="04220003" w:tentative="1">
      <w:start w:val="1"/>
      <w:numFmt w:val="bullet"/>
      <w:lvlText w:val="o"/>
      <w:lvlJc w:val="left"/>
      <w:pPr>
        <w:ind w:left="1789" w:hanging="360"/>
      </w:pPr>
      <w:rPr>
        <w:rFonts w:ascii="Courier New" w:hAnsi="Courier New" w:cs="Courier New" w:hint="default"/>
      </w:rPr>
    </w:lvl>
    <w:lvl w:ilvl="2" w:tplc="04220005" w:tentative="1">
      <w:start w:val="1"/>
      <w:numFmt w:val="bullet"/>
      <w:lvlText w:val=""/>
      <w:lvlJc w:val="left"/>
      <w:pPr>
        <w:ind w:left="2509" w:hanging="360"/>
      </w:pPr>
      <w:rPr>
        <w:rFonts w:ascii="Wingdings" w:hAnsi="Wingdings" w:hint="default"/>
      </w:rPr>
    </w:lvl>
    <w:lvl w:ilvl="3" w:tplc="04220001" w:tentative="1">
      <w:start w:val="1"/>
      <w:numFmt w:val="bullet"/>
      <w:lvlText w:val=""/>
      <w:lvlJc w:val="left"/>
      <w:pPr>
        <w:ind w:left="3229" w:hanging="360"/>
      </w:pPr>
      <w:rPr>
        <w:rFonts w:ascii="Symbol" w:hAnsi="Symbol" w:hint="default"/>
      </w:rPr>
    </w:lvl>
    <w:lvl w:ilvl="4" w:tplc="04220003" w:tentative="1">
      <w:start w:val="1"/>
      <w:numFmt w:val="bullet"/>
      <w:lvlText w:val="o"/>
      <w:lvlJc w:val="left"/>
      <w:pPr>
        <w:ind w:left="3949" w:hanging="360"/>
      </w:pPr>
      <w:rPr>
        <w:rFonts w:ascii="Courier New" w:hAnsi="Courier New" w:cs="Courier New" w:hint="default"/>
      </w:rPr>
    </w:lvl>
    <w:lvl w:ilvl="5" w:tplc="04220005" w:tentative="1">
      <w:start w:val="1"/>
      <w:numFmt w:val="bullet"/>
      <w:lvlText w:val=""/>
      <w:lvlJc w:val="left"/>
      <w:pPr>
        <w:ind w:left="4669" w:hanging="360"/>
      </w:pPr>
      <w:rPr>
        <w:rFonts w:ascii="Wingdings" w:hAnsi="Wingdings" w:hint="default"/>
      </w:rPr>
    </w:lvl>
    <w:lvl w:ilvl="6" w:tplc="04220001" w:tentative="1">
      <w:start w:val="1"/>
      <w:numFmt w:val="bullet"/>
      <w:lvlText w:val=""/>
      <w:lvlJc w:val="left"/>
      <w:pPr>
        <w:ind w:left="5389" w:hanging="360"/>
      </w:pPr>
      <w:rPr>
        <w:rFonts w:ascii="Symbol" w:hAnsi="Symbol" w:hint="default"/>
      </w:rPr>
    </w:lvl>
    <w:lvl w:ilvl="7" w:tplc="04220003" w:tentative="1">
      <w:start w:val="1"/>
      <w:numFmt w:val="bullet"/>
      <w:lvlText w:val="o"/>
      <w:lvlJc w:val="left"/>
      <w:pPr>
        <w:ind w:left="6109" w:hanging="360"/>
      </w:pPr>
      <w:rPr>
        <w:rFonts w:ascii="Courier New" w:hAnsi="Courier New" w:cs="Courier New" w:hint="default"/>
      </w:rPr>
    </w:lvl>
    <w:lvl w:ilvl="8" w:tplc="04220005" w:tentative="1">
      <w:start w:val="1"/>
      <w:numFmt w:val="bullet"/>
      <w:lvlText w:val=""/>
      <w:lvlJc w:val="left"/>
      <w:pPr>
        <w:ind w:left="6829" w:hanging="360"/>
      </w:pPr>
      <w:rPr>
        <w:rFonts w:ascii="Wingdings" w:hAnsi="Wingdings" w:hint="default"/>
      </w:rPr>
    </w:lvl>
  </w:abstractNum>
  <w:abstractNum w:abstractNumId="9" w15:restartNumberingAfterBreak="0">
    <w:nsid w:val="61C934B3"/>
    <w:multiLevelType w:val="hybridMultilevel"/>
    <w:tmpl w:val="09CA0754"/>
    <w:lvl w:ilvl="0" w:tplc="04220001">
      <w:start w:val="1"/>
      <w:numFmt w:val="bullet"/>
      <w:lvlText w:val=""/>
      <w:lvlJc w:val="left"/>
      <w:pPr>
        <w:ind w:left="1500" w:hanging="360"/>
      </w:pPr>
      <w:rPr>
        <w:rFonts w:ascii="Symbol" w:hAnsi="Symbol" w:hint="default"/>
      </w:rPr>
    </w:lvl>
    <w:lvl w:ilvl="1" w:tplc="04220003" w:tentative="1">
      <w:start w:val="1"/>
      <w:numFmt w:val="bullet"/>
      <w:lvlText w:val="o"/>
      <w:lvlJc w:val="left"/>
      <w:pPr>
        <w:ind w:left="2220" w:hanging="360"/>
      </w:pPr>
      <w:rPr>
        <w:rFonts w:ascii="Courier New" w:hAnsi="Courier New" w:cs="Courier New" w:hint="default"/>
      </w:rPr>
    </w:lvl>
    <w:lvl w:ilvl="2" w:tplc="04220005" w:tentative="1">
      <w:start w:val="1"/>
      <w:numFmt w:val="bullet"/>
      <w:lvlText w:val=""/>
      <w:lvlJc w:val="left"/>
      <w:pPr>
        <w:ind w:left="2940" w:hanging="360"/>
      </w:pPr>
      <w:rPr>
        <w:rFonts w:ascii="Wingdings" w:hAnsi="Wingdings" w:hint="default"/>
      </w:rPr>
    </w:lvl>
    <w:lvl w:ilvl="3" w:tplc="04220001" w:tentative="1">
      <w:start w:val="1"/>
      <w:numFmt w:val="bullet"/>
      <w:lvlText w:val=""/>
      <w:lvlJc w:val="left"/>
      <w:pPr>
        <w:ind w:left="3660" w:hanging="360"/>
      </w:pPr>
      <w:rPr>
        <w:rFonts w:ascii="Symbol" w:hAnsi="Symbol" w:hint="default"/>
      </w:rPr>
    </w:lvl>
    <w:lvl w:ilvl="4" w:tplc="04220003" w:tentative="1">
      <w:start w:val="1"/>
      <w:numFmt w:val="bullet"/>
      <w:lvlText w:val="o"/>
      <w:lvlJc w:val="left"/>
      <w:pPr>
        <w:ind w:left="4380" w:hanging="360"/>
      </w:pPr>
      <w:rPr>
        <w:rFonts w:ascii="Courier New" w:hAnsi="Courier New" w:cs="Courier New" w:hint="default"/>
      </w:rPr>
    </w:lvl>
    <w:lvl w:ilvl="5" w:tplc="04220005" w:tentative="1">
      <w:start w:val="1"/>
      <w:numFmt w:val="bullet"/>
      <w:lvlText w:val=""/>
      <w:lvlJc w:val="left"/>
      <w:pPr>
        <w:ind w:left="5100" w:hanging="360"/>
      </w:pPr>
      <w:rPr>
        <w:rFonts w:ascii="Wingdings" w:hAnsi="Wingdings" w:hint="default"/>
      </w:rPr>
    </w:lvl>
    <w:lvl w:ilvl="6" w:tplc="04220001" w:tentative="1">
      <w:start w:val="1"/>
      <w:numFmt w:val="bullet"/>
      <w:lvlText w:val=""/>
      <w:lvlJc w:val="left"/>
      <w:pPr>
        <w:ind w:left="5820" w:hanging="360"/>
      </w:pPr>
      <w:rPr>
        <w:rFonts w:ascii="Symbol" w:hAnsi="Symbol" w:hint="default"/>
      </w:rPr>
    </w:lvl>
    <w:lvl w:ilvl="7" w:tplc="04220003" w:tentative="1">
      <w:start w:val="1"/>
      <w:numFmt w:val="bullet"/>
      <w:lvlText w:val="o"/>
      <w:lvlJc w:val="left"/>
      <w:pPr>
        <w:ind w:left="6540" w:hanging="360"/>
      </w:pPr>
      <w:rPr>
        <w:rFonts w:ascii="Courier New" w:hAnsi="Courier New" w:cs="Courier New" w:hint="default"/>
      </w:rPr>
    </w:lvl>
    <w:lvl w:ilvl="8" w:tplc="04220005" w:tentative="1">
      <w:start w:val="1"/>
      <w:numFmt w:val="bullet"/>
      <w:lvlText w:val=""/>
      <w:lvlJc w:val="left"/>
      <w:pPr>
        <w:ind w:left="7260" w:hanging="360"/>
      </w:pPr>
      <w:rPr>
        <w:rFonts w:ascii="Wingdings" w:hAnsi="Wingdings" w:hint="default"/>
      </w:rPr>
    </w:lvl>
  </w:abstractNum>
  <w:abstractNum w:abstractNumId="10" w15:restartNumberingAfterBreak="0">
    <w:nsid w:val="714B286C"/>
    <w:multiLevelType w:val="hybridMultilevel"/>
    <w:tmpl w:val="A22AA274"/>
    <w:lvl w:ilvl="0" w:tplc="43FA2B50">
      <w:start w:val="1"/>
      <w:numFmt w:val="bullet"/>
      <w:lvlText w:val="-"/>
      <w:lvlJc w:val="left"/>
      <w:pPr>
        <w:ind w:left="1429" w:hanging="360"/>
      </w:pPr>
      <w:rPr>
        <w:rFonts w:ascii="Verdana" w:hAnsi="Verdana" w:hint="default"/>
      </w:rPr>
    </w:lvl>
    <w:lvl w:ilvl="1" w:tplc="04220003" w:tentative="1">
      <w:start w:val="1"/>
      <w:numFmt w:val="bullet"/>
      <w:lvlText w:val="o"/>
      <w:lvlJc w:val="left"/>
      <w:pPr>
        <w:ind w:left="2149" w:hanging="360"/>
      </w:pPr>
      <w:rPr>
        <w:rFonts w:ascii="Courier New" w:hAnsi="Courier New" w:cs="Courier New" w:hint="default"/>
      </w:rPr>
    </w:lvl>
    <w:lvl w:ilvl="2" w:tplc="04220005" w:tentative="1">
      <w:start w:val="1"/>
      <w:numFmt w:val="bullet"/>
      <w:lvlText w:val=""/>
      <w:lvlJc w:val="left"/>
      <w:pPr>
        <w:ind w:left="2869" w:hanging="360"/>
      </w:pPr>
      <w:rPr>
        <w:rFonts w:ascii="Wingdings" w:hAnsi="Wingdings" w:hint="default"/>
      </w:rPr>
    </w:lvl>
    <w:lvl w:ilvl="3" w:tplc="04220001" w:tentative="1">
      <w:start w:val="1"/>
      <w:numFmt w:val="bullet"/>
      <w:lvlText w:val=""/>
      <w:lvlJc w:val="left"/>
      <w:pPr>
        <w:ind w:left="3589" w:hanging="360"/>
      </w:pPr>
      <w:rPr>
        <w:rFonts w:ascii="Symbol" w:hAnsi="Symbol" w:hint="default"/>
      </w:rPr>
    </w:lvl>
    <w:lvl w:ilvl="4" w:tplc="04220003" w:tentative="1">
      <w:start w:val="1"/>
      <w:numFmt w:val="bullet"/>
      <w:lvlText w:val="o"/>
      <w:lvlJc w:val="left"/>
      <w:pPr>
        <w:ind w:left="4309" w:hanging="360"/>
      </w:pPr>
      <w:rPr>
        <w:rFonts w:ascii="Courier New" w:hAnsi="Courier New" w:cs="Courier New" w:hint="default"/>
      </w:rPr>
    </w:lvl>
    <w:lvl w:ilvl="5" w:tplc="04220005" w:tentative="1">
      <w:start w:val="1"/>
      <w:numFmt w:val="bullet"/>
      <w:lvlText w:val=""/>
      <w:lvlJc w:val="left"/>
      <w:pPr>
        <w:ind w:left="5029" w:hanging="360"/>
      </w:pPr>
      <w:rPr>
        <w:rFonts w:ascii="Wingdings" w:hAnsi="Wingdings" w:hint="default"/>
      </w:rPr>
    </w:lvl>
    <w:lvl w:ilvl="6" w:tplc="04220001" w:tentative="1">
      <w:start w:val="1"/>
      <w:numFmt w:val="bullet"/>
      <w:lvlText w:val=""/>
      <w:lvlJc w:val="left"/>
      <w:pPr>
        <w:ind w:left="5749" w:hanging="360"/>
      </w:pPr>
      <w:rPr>
        <w:rFonts w:ascii="Symbol" w:hAnsi="Symbol" w:hint="default"/>
      </w:rPr>
    </w:lvl>
    <w:lvl w:ilvl="7" w:tplc="04220003" w:tentative="1">
      <w:start w:val="1"/>
      <w:numFmt w:val="bullet"/>
      <w:lvlText w:val="o"/>
      <w:lvlJc w:val="left"/>
      <w:pPr>
        <w:ind w:left="6469" w:hanging="360"/>
      </w:pPr>
      <w:rPr>
        <w:rFonts w:ascii="Courier New" w:hAnsi="Courier New" w:cs="Courier New" w:hint="default"/>
      </w:rPr>
    </w:lvl>
    <w:lvl w:ilvl="8" w:tplc="04220005" w:tentative="1">
      <w:start w:val="1"/>
      <w:numFmt w:val="bullet"/>
      <w:lvlText w:val=""/>
      <w:lvlJc w:val="left"/>
      <w:pPr>
        <w:ind w:left="7189" w:hanging="360"/>
      </w:pPr>
      <w:rPr>
        <w:rFonts w:ascii="Wingdings" w:hAnsi="Wingdings" w:hint="default"/>
      </w:rPr>
    </w:lvl>
  </w:abstractNum>
  <w:abstractNum w:abstractNumId="11" w15:restartNumberingAfterBreak="0">
    <w:nsid w:val="79812B29"/>
    <w:multiLevelType w:val="hybridMultilevel"/>
    <w:tmpl w:val="14F8B3FA"/>
    <w:lvl w:ilvl="0" w:tplc="FF3E9514">
      <w:start w:val="1"/>
      <w:numFmt w:val="bullet"/>
      <w:lvlText w:val=""/>
      <w:lvlJc w:val="left"/>
      <w:pPr>
        <w:ind w:left="1494" w:hanging="360"/>
      </w:pPr>
      <w:rPr>
        <w:rFonts w:ascii="Symbol" w:hAnsi="Symbol" w:hint="default"/>
      </w:rPr>
    </w:lvl>
    <w:lvl w:ilvl="1" w:tplc="04220003" w:tentative="1">
      <w:start w:val="1"/>
      <w:numFmt w:val="bullet"/>
      <w:lvlText w:val="o"/>
      <w:lvlJc w:val="left"/>
      <w:pPr>
        <w:ind w:left="2214" w:hanging="360"/>
      </w:pPr>
      <w:rPr>
        <w:rFonts w:ascii="Courier New" w:hAnsi="Courier New" w:cs="Courier New" w:hint="default"/>
      </w:rPr>
    </w:lvl>
    <w:lvl w:ilvl="2" w:tplc="04220005" w:tentative="1">
      <w:start w:val="1"/>
      <w:numFmt w:val="bullet"/>
      <w:lvlText w:val=""/>
      <w:lvlJc w:val="left"/>
      <w:pPr>
        <w:ind w:left="2934" w:hanging="360"/>
      </w:pPr>
      <w:rPr>
        <w:rFonts w:ascii="Wingdings" w:hAnsi="Wingdings" w:hint="default"/>
      </w:rPr>
    </w:lvl>
    <w:lvl w:ilvl="3" w:tplc="04220001" w:tentative="1">
      <w:start w:val="1"/>
      <w:numFmt w:val="bullet"/>
      <w:lvlText w:val=""/>
      <w:lvlJc w:val="left"/>
      <w:pPr>
        <w:ind w:left="3654" w:hanging="360"/>
      </w:pPr>
      <w:rPr>
        <w:rFonts w:ascii="Symbol" w:hAnsi="Symbol" w:hint="default"/>
      </w:rPr>
    </w:lvl>
    <w:lvl w:ilvl="4" w:tplc="04220003" w:tentative="1">
      <w:start w:val="1"/>
      <w:numFmt w:val="bullet"/>
      <w:lvlText w:val="o"/>
      <w:lvlJc w:val="left"/>
      <w:pPr>
        <w:ind w:left="4374" w:hanging="360"/>
      </w:pPr>
      <w:rPr>
        <w:rFonts w:ascii="Courier New" w:hAnsi="Courier New" w:cs="Courier New" w:hint="default"/>
      </w:rPr>
    </w:lvl>
    <w:lvl w:ilvl="5" w:tplc="04220005" w:tentative="1">
      <w:start w:val="1"/>
      <w:numFmt w:val="bullet"/>
      <w:lvlText w:val=""/>
      <w:lvlJc w:val="left"/>
      <w:pPr>
        <w:ind w:left="5094" w:hanging="360"/>
      </w:pPr>
      <w:rPr>
        <w:rFonts w:ascii="Wingdings" w:hAnsi="Wingdings" w:hint="default"/>
      </w:rPr>
    </w:lvl>
    <w:lvl w:ilvl="6" w:tplc="04220001" w:tentative="1">
      <w:start w:val="1"/>
      <w:numFmt w:val="bullet"/>
      <w:lvlText w:val=""/>
      <w:lvlJc w:val="left"/>
      <w:pPr>
        <w:ind w:left="5814" w:hanging="360"/>
      </w:pPr>
      <w:rPr>
        <w:rFonts w:ascii="Symbol" w:hAnsi="Symbol" w:hint="default"/>
      </w:rPr>
    </w:lvl>
    <w:lvl w:ilvl="7" w:tplc="04220003" w:tentative="1">
      <w:start w:val="1"/>
      <w:numFmt w:val="bullet"/>
      <w:lvlText w:val="o"/>
      <w:lvlJc w:val="left"/>
      <w:pPr>
        <w:ind w:left="6534" w:hanging="360"/>
      </w:pPr>
      <w:rPr>
        <w:rFonts w:ascii="Courier New" w:hAnsi="Courier New" w:cs="Courier New" w:hint="default"/>
      </w:rPr>
    </w:lvl>
    <w:lvl w:ilvl="8" w:tplc="04220005" w:tentative="1">
      <w:start w:val="1"/>
      <w:numFmt w:val="bullet"/>
      <w:lvlText w:val=""/>
      <w:lvlJc w:val="left"/>
      <w:pPr>
        <w:ind w:left="7254" w:hanging="360"/>
      </w:pPr>
      <w:rPr>
        <w:rFonts w:ascii="Wingdings" w:hAnsi="Wingdings" w:hint="default"/>
      </w:rPr>
    </w:lvl>
  </w:abstractNum>
  <w:abstractNum w:abstractNumId="12" w15:restartNumberingAfterBreak="0">
    <w:nsid w:val="7D2D0D2C"/>
    <w:multiLevelType w:val="hybridMultilevel"/>
    <w:tmpl w:val="F56E18B6"/>
    <w:lvl w:ilvl="0" w:tplc="04220001">
      <w:start w:val="1"/>
      <w:numFmt w:val="bullet"/>
      <w:lvlText w:val=""/>
      <w:lvlJc w:val="left"/>
      <w:pPr>
        <w:ind w:left="1429" w:hanging="360"/>
      </w:pPr>
      <w:rPr>
        <w:rFonts w:ascii="Symbol" w:hAnsi="Symbol" w:hint="default"/>
      </w:rPr>
    </w:lvl>
    <w:lvl w:ilvl="1" w:tplc="04220003" w:tentative="1">
      <w:start w:val="1"/>
      <w:numFmt w:val="bullet"/>
      <w:lvlText w:val="o"/>
      <w:lvlJc w:val="left"/>
      <w:pPr>
        <w:ind w:left="2149" w:hanging="360"/>
      </w:pPr>
      <w:rPr>
        <w:rFonts w:ascii="Courier New" w:hAnsi="Courier New" w:cs="Courier New" w:hint="default"/>
      </w:rPr>
    </w:lvl>
    <w:lvl w:ilvl="2" w:tplc="04220005" w:tentative="1">
      <w:start w:val="1"/>
      <w:numFmt w:val="bullet"/>
      <w:lvlText w:val=""/>
      <w:lvlJc w:val="left"/>
      <w:pPr>
        <w:ind w:left="2869" w:hanging="360"/>
      </w:pPr>
      <w:rPr>
        <w:rFonts w:ascii="Wingdings" w:hAnsi="Wingdings" w:hint="default"/>
      </w:rPr>
    </w:lvl>
    <w:lvl w:ilvl="3" w:tplc="04220001" w:tentative="1">
      <w:start w:val="1"/>
      <w:numFmt w:val="bullet"/>
      <w:lvlText w:val=""/>
      <w:lvlJc w:val="left"/>
      <w:pPr>
        <w:ind w:left="3589" w:hanging="360"/>
      </w:pPr>
      <w:rPr>
        <w:rFonts w:ascii="Symbol" w:hAnsi="Symbol" w:hint="default"/>
      </w:rPr>
    </w:lvl>
    <w:lvl w:ilvl="4" w:tplc="04220003" w:tentative="1">
      <w:start w:val="1"/>
      <w:numFmt w:val="bullet"/>
      <w:lvlText w:val="o"/>
      <w:lvlJc w:val="left"/>
      <w:pPr>
        <w:ind w:left="4309" w:hanging="360"/>
      </w:pPr>
      <w:rPr>
        <w:rFonts w:ascii="Courier New" w:hAnsi="Courier New" w:cs="Courier New" w:hint="default"/>
      </w:rPr>
    </w:lvl>
    <w:lvl w:ilvl="5" w:tplc="04220005" w:tentative="1">
      <w:start w:val="1"/>
      <w:numFmt w:val="bullet"/>
      <w:lvlText w:val=""/>
      <w:lvlJc w:val="left"/>
      <w:pPr>
        <w:ind w:left="5029" w:hanging="360"/>
      </w:pPr>
      <w:rPr>
        <w:rFonts w:ascii="Wingdings" w:hAnsi="Wingdings" w:hint="default"/>
      </w:rPr>
    </w:lvl>
    <w:lvl w:ilvl="6" w:tplc="04220001" w:tentative="1">
      <w:start w:val="1"/>
      <w:numFmt w:val="bullet"/>
      <w:lvlText w:val=""/>
      <w:lvlJc w:val="left"/>
      <w:pPr>
        <w:ind w:left="5749" w:hanging="360"/>
      </w:pPr>
      <w:rPr>
        <w:rFonts w:ascii="Symbol" w:hAnsi="Symbol" w:hint="default"/>
      </w:rPr>
    </w:lvl>
    <w:lvl w:ilvl="7" w:tplc="04220003" w:tentative="1">
      <w:start w:val="1"/>
      <w:numFmt w:val="bullet"/>
      <w:lvlText w:val="o"/>
      <w:lvlJc w:val="left"/>
      <w:pPr>
        <w:ind w:left="6469" w:hanging="360"/>
      </w:pPr>
      <w:rPr>
        <w:rFonts w:ascii="Courier New" w:hAnsi="Courier New" w:cs="Courier New" w:hint="default"/>
      </w:rPr>
    </w:lvl>
    <w:lvl w:ilvl="8" w:tplc="04220005" w:tentative="1">
      <w:start w:val="1"/>
      <w:numFmt w:val="bullet"/>
      <w:lvlText w:val=""/>
      <w:lvlJc w:val="left"/>
      <w:pPr>
        <w:ind w:left="7189" w:hanging="360"/>
      </w:pPr>
      <w:rPr>
        <w:rFonts w:ascii="Wingdings" w:hAnsi="Wingdings" w:hint="default"/>
      </w:rPr>
    </w:lvl>
  </w:abstractNum>
  <w:num w:numId="1">
    <w:abstractNumId w:val="2"/>
  </w:num>
  <w:num w:numId="2">
    <w:abstractNumId w:val="1"/>
  </w:num>
  <w:num w:numId="3">
    <w:abstractNumId w:val="12"/>
  </w:num>
  <w:num w:numId="4">
    <w:abstractNumId w:val="4"/>
  </w:num>
  <w:num w:numId="5">
    <w:abstractNumId w:val="10"/>
  </w:num>
  <w:num w:numId="6">
    <w:abstractNumId w:val="0"/>
  </w:num>
  <w:num w:numId="7">
    <w:abstractNumId w:val="8"/>
  </w:num>
  <w:num w:numId="8">
    <w:abstractNumId w:val="9"/>
  </w:num>
  <w:num w:numId="9">
    <w:abstractNumId w:val="3"/>
  </w:num>
  <w:num w:numId="10">
    <w:abstractNumId w:val="5"/>
  </w:num>
  <w:num w:numId="11">
    <w:abstractNumId w:val="7"/>
  </w:num>
  <w:num w:numId="12">
    <w:abstractNumId w:val="11"/>
  </w:num>
  <w:num w:numId="13">
    <w:abstractNumId w:val="6"/>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hideGrammaticalErrors/>
  <w:defaultTabStop w:val="709"/>
  <w:hyphenationZone w:val="425"/>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F59A6"/>
    <w:rsid w:val="00001AD4"/>
    <w:rsid w:val="00002451"/>
    <w:rsid w:val="00002693"/>
    <w:rsid w:val="000039A2"/>
    <w:rsid w:val="000110B0"/>
    <w:rsid w:val="000136CA"/>
    <w:rsid w:val="0001560F"/>
    <w:rsid w:val="00015778"/>
    <w:rsid w:val="000157A5"/>
    <w:rsid w:val="000216A8"/>
    <w:rsid w:val="00022506"/>
    <w:rsid w:val="0002718E"/>
    <w:rsid w:val="000278F3"/>
    <w:rsid w:val="00030BC7"/>
    <w:rsid w:val="00034BBF"/>
    <w:rsid w:val="00037256"/>
    <w:rsid w:val="00045ADA"/>
    <w:rsid w:val="0004780D"/>
    <w:rsid w:val="00047943"/>
    <w:rsid w:val="000515BB"/>
    <w:rsid w:val="0005182B"/>
    <w:rsid w:val="000538E2"/>
    <w:rsid w:val="0006253A"/>
    <w:rsid w:val="0006257B"/>
    <w:rsid w:val="00062AC8"/>
    <w:rsid w:val="00063BBC"/>
    <w:rsid w:val="00066107"/>
    <w:rsid w:val="00066507"/>
    <w:rsid w:val="0006727E"/>
    <w:rsid w:val="00067F38"/>
    <w:rsid w:val="000760F8"/>
    <w:rsid w:val="000768A4"/>
    <w:rsid w:val="0007797C"/>
    <w:rsid w:val="00077CCD"/>
    <w:rsid w:val="000806F8"/>
    <w:rsid w:val="00080D72"/>
    <w:rsid w:val="00080FEE"/>
    <w:rsid w:val="000827FC"/>
    <w:rsid w:val="00084687"/>
    <w:rsid w:val="00084E3F"/>
    <w:rsid w:val="00085FFA"/>
    <w:rsid w:val="00086402"/>
    <w:rsid w:val="00086877"/>
    <w:rsid w:val="000879AD"/>
    <w:rsid w:val="0009248A"/>
    <w:rsid w:val="00093C9E"/>
    <w:rsid w:val="00096075"/>
    <w:rsid w:val="0009634B"/>
    <w:rsid w:val="00096EF1"/>
    <w:rsid w:val="00097103"/>
    <w:rsid w:val="000A3FA6"/>
    <w:rsid w:val="000A6284"/>
    <w:rsid w:val="000A6431"/>
    <w:rsid w:val="000A66FF"/>
    <w:rsid w:val="000A7C95"/>
    <w:rsid w:val="000B03AD"/>
    <w:rsid w:val="000B1593"/>
    <w:rsid w:val="000B2B0F"/>
    <w:rsid w:val="000B35FA"/>
    <w:rsid w:val="000B471C"/>
    <w:rsid w:val="000B5B22"/>
    <w:rsid w:val="000B5C69"/>
    <w:rsid w:val="000B5C99"/>
    <w:rsid w:val="000B6CD1"/>
    <w:rsid w:val="000B70D4"/>
    <w:rsid w:val="000B7932"/>
    <w:rsid w:val="000C0F8D"/>
    <w:rsid w:val="000C3F5B"/>
    <w:rsid w:val="000C57B0"/>
    <w:rsid w:val="000C5A2F"/>
    <w:rsid w:val="000C666C"/>
    <w:rsid w:val="000C74AE"/>
    <w:rsid w:val="000C7B8F"/>
    <w:rsid w:val="000C7BA0"/>
    <w:rsid w:val="000D0B49"/>
    <w:rsid w:val="000D26FF"/>
    <w:rsid w:val="000D2D77"/>
    <w:rsid w:val="000D6BC3"/>
    <w:rsid w:val="000D7C21"/>
    <w:rsid w:val="000E1403"/>
    <w:rsid w:val="000E18BA"/>
    <w:rsid w:val="000E2306"/>
    <w:rsid w:val="000E3265"/>
    <w:rsid w:val="000E4918"/>
    <w:rsid w:val="000E5644"/>
    <w:rsid w:val="000E6197"/>
    <w:rsid w:val="000E65F4"/>
    <w:rsid w:val="000F0451"/>
    <w:rsid w:val="000F424B"/>
    <w:rsid w:val="000F5219"/>
    <w:rsid w:val="000F6237"/>
    <w:rsid w:val="000F6338"/>
    <w:rsid w:val="000F6AF5"/>
    <w:rsid w:val="00102B91"/>
    <w:rsid w:val="00102CFC"/>
    <w:rsid w:val="00102F73"/>
    <w:rsid w:val="001038C9"/>
    <w:rsid w:val="00106AE7"/>
    <w:rsid w:val="00106DC1"/>
    <w:rsid w:val="0010790C"/>
    <w:rsid w:val="00115577"/>
    <w:rsid w:val="00115C5C"/>
    <w:rsid w:val="001167EE"/>
    <w:rsid w:val="00120388"/>
    <w:rsid w:val="0012081D"/>
    <w:rsid w:val="00120878"/>
    <w:rsid w:val="00120D36"/>
    <w:rsid w:val="00121F3E"/>
    <w:rsid w:val="00122599"/>
    <w:rsid w:val="0012423C"/>
    <w:rsid w:val="001249E6"/>
    <w:rsid w:val="00125106"/>
    <w:rsid w:val="00126BFC"/>
    <w:rsid w:val="00126FCC"/>
    <w:rsid w:val="00130A08"/>
    <w:rsid w:val="00130A4B"/>
    <w:rsid w:val="00131B05"/>
    <w:rsid w:val="0013499D"/>
    <w:rsid w:val="0013782D"/>
    <w:rsid w:val="00141074"/>
    <w:rsid w:val="0014334E"/>
    <w:rsid w:val="00143608"/>
    <w:rsid w:val="00144066"/>
    <w:rsid w:val="00144ABE"/>
    <w:rsid w:val="0015002B"/>
    <w:rsid w:val="001504BC"/>
    <w:rsid w:val="001540C7"/>
    <w:rsid w:val="001543D0"/>
    <w:rsid w:val="00155243"/>
    <w:rsid w:val="00157272"/>
    <w:rsid w:val="001579DB"/>
    <w:rsid w:val="001631F2"/>
    <w:rsid w:val="00163C26"/>
    <w:rsid w:val="001661BE"/>
    <w:rsid w:val="00167277"/>
    <w:rsid w:val="00170D4A"/>
    <w:rsid w:val="00171186"/>
    <w:rsid w:val="00172ACC"/>
    <w:rsid w:val="00173883"/>
    <w:rsid w:val="00175623"/>
    <w:rsid w:val="00181C73"/>
    <w:rsid w:val="001862D2"/>
    <w:rsid w:val="0018736B"/>
    <w:rsid w:val="001873E4"/>
    <w:rsid w:val="00191CB6"/>
    <w:rsid w:val="001A001D"/>
    <w:rsid w:val="001A150A"/>
    <w:rsid w:val="001A19D7"/>
    <w:rsid w:val="001A7C85"/>
    <w:rsid w:val="001B02D0"/>
    <w:rsid w:val="001B0802"/>
    <w:rsid w:val="001B1A0D"/>
    <w:rsid w:val="001B4AD7"/>
    <w:rsid w:val="001B5FC0"/>
    <w:rsid w:val="001B6AFC"/>
    <w:rsid w:val="001C2C94"/>
    <w:rsid w:val="001C3C95"/>
    <w:rsid w:val="001C7C87"/>
    <w:rsid w:val="001D03D9"/>
    <w:rsid w:val="001D0465"/>
    <w:rsid w:val="001D1798"/>
    <w:rsid w:val="001D18FB"/>
    <w:rsid w:val="001D22D5"/>
    <w:rsid w:val="001D2511"/>
    <w:rsid w:val="001D435F"/>
    <w:rsid w:val="001D43CB"/>
    <w:rsid w:val="001D467D"/>
    <w:rsid w:val="001D545F"/>
    <w:rsid w:val="001D62D5"/>
    <w:rsid w:val="001E0714"/>
    <w:rsid w:val="001E0D25"/>
    <w:rsid w:val="001E1498"/>
    <w:rsid w:val="001E16BB"/>
    <w:rsid w:val="001E1925"/>
    <w:rsid w:val="001E41F5"/>
    <w:rsid w:val="001E45C3"/>
    <w:rsid w:val="001E51BF"/>
    <w:rsid w:val="001E526F"/>
    <w:rsid w:val="001E5951"/>
    <w:rsid w:val="001E5E79"/>
    <w:rsid w:val="001E5F42"/>
    <w:rsid w:val="001E6B4C"/>
    <w:rsid w:val="001E6B57"/>
    <w:rsid w:val="001E6EE6"/>
    <w:rsid w:val="001F0656"/>
    <w:rsid w:val="001F112A"/>
    <w:rsid w:val="001F354E"/>
    <w:rsid w:val="001F4F0F"/>
    <w:rsid w:val="001F6A09"/>
    <w:rsid w:val="002002BC"/>
    <w:rsid w:val="0020243E"/>
    <w:rsid w:val="00203233"/>
    <w:rsid w:val="002067D5"/>
    <w:rsid w:val="00210196"/>
    <w:rsid w:val="00210CCE"/>
    <w:rsid w:val="00210F52"/>
    <w:rsid w:val="00212AE7"/>
    <w:rsid w:val="00214788"/>
    <w:rsid w:val="002152FA"/>
    <w:rsid w:val="00216F58"/>
    <w:rsid w:val="00222C10"/>
    <w:rsid w:val="00222C36"/>
    <w:rsid w:val="0022309E"/>
    <w:rsid w:val="00223B4C"/>
    <w:rsid w:val="00224E1C"/>
    <w:rsid w:val="00225831"/>
    <w:rsid w:val="00227230"/>
    <w:rsid w:val="00227F0C"/>
    <w:rsid w:val="0023028F"/>
    <w:rsid w:val="002318D0"/>
    <w:rsid w:val="0023281A"/>
    <w:rsid w:val="00233E53"/>
    <w:rsid w:val="00233E61"/>
    <w:rsid w:val="00235A6B"/>
    <w:rsid w:val="00237609"/>
    <w:rsid w:val="00237BDB"/>
    <w:rsid w:val="00237D0C"/>
    <w:rsid w:val="00240394"/>
    <w:rsid w:val="0024053F"/>
    <w:rsid w:val="00240ECD"/>
    <w:rsid w:val="00254402"/>
    <w:rsid w:val="00256E70"/>
    <w:rsid w:val="00262A83"/>
    <w:rsid w:val="00264B5B"/>
    <w:rsid w:val="00265760"/>
    <w:rsid w:val="00265A9F"/>
    <w:rsid w:val="00267C63"/>
    <w:rsid w:val="00270D3F"/>
    <w:rsid w:val="00271D87"/>
    <w:rsid w:val="00272A9B"/>
    <w:rsid w:val="00274FF5"/>
    <w:rsid w:val="00276C5C"/>
    <w:rsid w:val="002800AD"/>
    <w:rsid w:val="00282344"/>
    <w:rsid w:val="002827EA"/>
    <w:rsid w:val="00283691"/>
    <w:rsid w:val="00284DC6"/>
    <w:rsid w:val="002867EB"/>
    <w:rsid w:val="002874B0"/>
    <w:rsid w:val="00290487"/>
    <w:rsid w:val="0029139A"/>
    <w:rsid w:val="002929C6"/>
    <w:rsid w:val="00294FD7"/>
    <w:rsid w:val="00296DA3"/>
    <w:rsid w:val="002A027F"/>
    <w:rsid w:val="002A135E"/>
    <w:rsid w:val="002A1869"/>
    <w:rsid w:val="002A271F"/>
    <w:rsid w:val="002A2904"/>
    <w:rsid w:val="002A4874"/>
    <w:rsid w:val="002A5557"/>
    <w:rsid w:val="002A5C58"/>
    <w:rsid w:val="002A6C07"/>
    <w:rsid w:val="002B16D4"/>
    <w:rsid w:val="002B2B77"/>
    <w:rsid w:val="002B2BE8"/>
    <w:rsid w:val="002B2DB5"/>
    <w:rsid w:val="002B35D9"/>
    <w:rsid w:val="002B412B"/>
    <w:rsid w:val="002B5794"/>
    <w:rsid w:val="002C13AD"/>
    <w:rsid w:val="002C3A76"/>
    <w:rsid w:val="002C3B3C"/>
    <w:rsid w:val="002C3D95"/>
    <w:rsid w:val="002C57C7"/>
    <w:rsid w:val="002C5B4F"/>
    <w:rsid w:val="002D1316"/>
    <w:rsid w:val="002D14A2"/>
    <w:rsid w:val="002D16D8"/>
    <w:rsid w:val="002D3CA0"/>
    <w:rsid w:val="002D3D6F"/>
    <w:rsid w:val="002D3F62"/>
    <w:rsid w:val="002D4EA8"/>
    <w:rsid w:val="002D678B"/>
    <w:rsid w:val="002E0912"/>
    <w:rsid w:val="002E091B"/>
    <w:rsid w:val="002E0B8C"/>
    <w:rsid w:val="002E2406"/>
    <w:rsid w:val="002E3492"/>
    <w:rsid w:val="002E3D64"/>
    <w:rsid w:val="002E4205"/>
    <w:rsid w:val="002E616C"/>
    <w:rsid w:val="002F2208"/>
    <w:rsid w:val="002F4747"/>
    <w:rsid w:val="002F5415"/>
    <w:rsid w:val="002F59A6"/>
    <w:rsid w:val="0030157A"/>
    <w:rsid w:val="0030228A"/>
    <w:rsid w:val="00302334"/>
    <w:rsid w:val="003032A6"/>
    <w:rsid w:val="00305716"/>
    <w:rsid w:val="00305FBF"/>
    <w:rsid w:val="003065E5"/>
    <w:rsid w:val="00310D64"/>
    <w:rsid w:val="00311AEA"/>
    <w:rsid w:val="0031204E"/>
    <w:rsid w:val="003134E4"/>
    <w:rsid w:val="003148FC"/>
    <w:rsid w:val="0031676F"/>
    <w:rsid w:val="00316DC2"/>
    <w:rsid w:val="0031777F"/>
    <w:rsid w:val="0031794E"/>
    <w:rsid w:val="0032098C"/>
    <w:rsid w:val="00320D38"/>
    <w:rsid w:val="00321110"/>
    <w:rsid w:val="00321B94"/>
    <w:rsid w:val="00323DCE"/>
    <w:rsid w:val="00324E8B"/>
    <w:rsid w:val="003255EA"/>
    <w:rsid w:val="00325D86"/>
    <w:rsid w:val="00326B5A"/>
    <w:rsid w:val="003341F0"/>
    <w:rsid w:val="00336F2A"/>
    <w:rsid w:val="003453AC"/>
    <w:rsid w:val="0034658C"/>
    <w:rsid w:val="0035040F"/>
    <w:rsid w:val="003506A7"/>
    <w:rsid w:val="0035387E"/>
    <w:rsid w:val="0035455F"/>
    <w:rsid w:val="00362C19"/>
    <w:rsid w:val="00364E34"/>
    <w:rsid w:val="00364FBE"/>
    <w:rsid w:val="00370FBC"/>
    <w:rsid w:val="00373ECA"/>
    <w:rsid w:val="00375898"/>
    <w:rsid w:val="003769E8"/>
    <w:rsid w:val="00376C78"/>
    <w:rsid w:val="00380488"/>
    <w:rsid w:val="003810C9"/>
    <w:rsid w:val="003815C0"/>
    <w:rsid w:val="0038293B"/>
    <w:rsid w:val="00383CBC"/>
    <w:rsid w:val="00385458"/>
    <w:rsid w:val="00385660"/>
    <w:rsid w:val="00385D19"/>
    <w:rsid w:val="003865AC"/>
    <w:rsid w:val="00387832"/>
    <w:rsid w:val="003919C0"/>
    <w:rsid w:val="00391D5F"/>
    <w:rsid w:val="003940A1"/>
    <w:rsid w:val="003946C9"/>
    <w:rsid w:val="003946FA"/>
    <w:rsid w:val="003974AA"/>
    <w:rsid w:val="003A112C"/>
    <w:rsid w:val="003A17FB"/>
    <w:rsid w:val="003A2C09"/>
    <w:rsid w:val="003A3694"/>
    <w:rsid w:val="003A4009"/>
    <w:rsid w:val="003A4626"/>
    <w:rsid w:val="003A677E"/>
    <w:rsid w:val="003A6D86"/>
    <w:rsid w:val="003A7FC8"/>
    <w:rsid w:val="003B21D5"/>
    <w:rsid w:val="003B3C50"/>
    <w:rsid w:val="003B7B18"/>
    <w:rsid w:val="003C0E95"/>
    <w:rsid w:val="003C2C55"/>
    <w:rsid w:val="003C36A9"/>
    <w:rsid w:val="003C52B8"/>
    <w:rsid w:val="003C72F9"/>
    <w:rsid w:val="003C7BA0"/>
    <w:rsid w:val="003D3FA5"/>
    <w:rsid w:val="003D5F79"/>
    <w:rsid w:val="003D7EF8"/>
    <w:rsid w:val="003E4442"/>
    <w:rsid w:val="003E4B17"/>
    <w:rsid w:val="003E63A6"/>
    <w:rsid w:val="003E70A3"/>
    <w:rsid w:val="003F1A08"/>
    <w:rsid w:val="003F338E"/>
    <w:rsid w:val="003F4F12"/>
    <w:rsid w:val="003F587E"/>
    <w:rsid w:val="003F77B3"/>
    <w:rsid w:val="003F7973"/>
    <w:rsid w:val="00401C12"/>
    <w:rsid w:val="00403F66"/>
    <w:rsid w:val="004046F1"/>
    <w:rsid w:val="00404B53"/>
    <w:rsid w:val="00404D03"/>
    <w:rsid w:val="00404E02"/>
    <w:rsid w:val="0040799B"/>
    <w:rsid w:val="00407A4A"/>
    <w:rsid w:val="00410F11"/>
    <w:rsid w:val="00411AF0"/>
    <w:rsid w:val="00413F1B"/>
    <w:rsid w:val="0041405D"/>
    <w:rsid w:val="00414C5B"/>
    <w:rsid w:val="00415011"/>
    <w:rsid w:val="00415C1E"/>
    <w:rsid w:val="004173BC"/>
    <w:rsid w:val="004214EB"/>
    <w:rsid w:val="00421EE5"/>
    <w:rsid w:val="004260F9"/>
    <w:rsid w:val="00426647"/>
    <w:rsid w:val="004276EC"/>
    <w:rsid w:val="004308AC"/>
    <w:rsid w:val="004315F5"/>
    <w:rsid w:val="004320AB"/>
    <w:rsid w:val="00432412"/>
    <w:rsid w:val="004335F4"/>
    <w:rsid w:val="00433B3D"/>
    <w:rsid w:val="00435F4E"/>
    <w:rsid w:val="00440E68"/>
    <w:rsid w:val="00442933"/>
    <w:rsid w:val="0044329C"/>
    <w:rsid w:val="00443A32"/>
    <w:rsid w:val="00443F85"/>
    <w:rsid w:val="00444767"/>
    <w:rsid w:val="00447DF5"/>
    <w:rsid w:val="004502A5"/>
    <w:rsid w:val="004505CD"/>
    <w:rsid w:val="004529F4"/>
    <w:rsid w:val="00452A59"/>
    <w:rsid w:val="0045470A"/>
    <w:rsid w:val="004547CE"/>
    <w:rsid w:val="00457C9B"/>
    <w:rsid w:val="00457F40"/>
    <w:rsid w:val="00462D97"/>
    <w:rsid w:val="00464D77"/>
    <w:rsid w:val="0046628D"/>
    <w:rsid w:val="0046721F"/>
    <w:rsid w:val="0047503F"/>
    <w:rsid w:val="00475236"/>
    <w:rsid w:val="0047666C"/>
    <w:rsid w:val="00476F09"/>
    <w:rsid w:val="00480225"/>
    <w:rsid w:val="004810BA"/>
    <w:rsid w:val="004819E1"/>
    <w:rsid w:val="00482A66"/>
    <w:rsid w:val="00482B67"/>
    <w:rsid w:val="00485097"/>
    <w:rsid w:val="00493AF7"/>
    <w:rsid w:val="00495109"/>
    <w:rsid w:val="004979F4"/>
    <w:rsid w:val="004A07DD"/>
    <w:rsid w:val="004A0DAB"/>
    <w:rsid w:val="004A3200"/>
    <w:rsid w:val="004A57EC"/>
    <w:rsid w:val="004A7AFA"/>
    <w:rsid w:val="004B0056"/>
    <w:rsid w:val="004B018E"/>
    <w:rsid w:val="004B10DB"/>
    <w:rsid w:val="004B1507"/>
    <w:rsid w:val="004B2154"/>
    <w:rsid w:val="004B2B46"/>
    <w:rsid w:val="004B38D4"/>
    <w:rsid w:val="004B5BE5"/>
    <w:rsid w:val="004B66B9"/>
    <w:rsid w:val="004B7A5F"/>
    <w:rsid w:val="004B7B65"/>
    <w:rsid w:val="004C013C"/>
    <w:rsid w:val="004C1380"/>
    <w:rsid w:val="004C33C0"/>
    <w:rsid w:val="004C5916"/>
    <w:rsid w:val="004C7087"/>
    <w:rsid w:val="004C7BA0"/>
    <w:rsid w:val="004D0313"/>
    <w:rsid w:val="004D0473"/>
    <w:rsid w:val="004D2B96"/>
    <w:rsid w:val="004D60DD"/>
    <w:rsid w:val="004D6BE9"/>
    <w:rsid w:val="004E01BD"/>
    <w:rsid w:val="004E1AE3"/>
    <w:rsid w:val="004E2443"/>
    <w:rsid w:val="004E343D"/>
    <w:rsid w:val="004E38DE"/>
    <w:rsid w:val="004E3BD6"/>
    <w:rsid w:val="004E583C"/>
    <w:rsid w:val="004E616B"/>
    <w:rsid w:val="004E6AF9"/>
    <w:rsid w:val="004F0736"/>
    <w:rsid w:val="004F07F4"/>
    <w:rsid w:val="004F0877"/>
    <w:rsid w:val="004F6775"/>
    <w:rsid w:val="00500424"/>
    <w:rsid w:val="005028C6"/>
    <w:rsid w:val="00504100"/>
    <w:rsid w:val="00504FBC"/>
    <w:rsid w:val="00507CD3"/>
    <w:rsid w:val="00507D3A"/>
    <w:rsid w:val="00513B3B"/>
    <w:rsid w:val="0051463F"/>
    <w:rsid w:val="00515AFB"/>
    <w:rsid w:val="00515E04"/>
    <w:rsid w:val="00520A36"/>
    <w:rsid w:val="00521714"/>
    <w:rsid w:val="00521FAB"/>
    <w:rsid w:val="00521FAC"/>
    <w:rsid w:val="005221B6"/>
    <w:rsid w:val="0052401F"/>
    <w:rsid w:val="00524938"/>
    <w:rsid w:val="00524ECD"/>
    <w:rsid w:val="005252BC"/>
    <w:rsid w:val="005307E0"/>
    <w:rsid w:val="00531383"/>
    <w:rsid w:val="00531F05"/>
    <w:rsid w:val="005325EF"/>
    <w:rsid w:val="00532A32"/>
    <w:rsid w:val="005338E1"/>
    <w:rsid w:val="0053401F"/>
    <w:rsid w:val="0053777E"/>
    <w:rsid w:val="00541245"/>
    <w:rsid w:val="00542A7C"/>
    <w:rsid w:val="00543C93"/>
    <w:rsid w:val="005450FF"/>
    <w:rsid w:val="0055070E"/>
    <w:rsid w:val="00561026"/>
    <w:rsid w:val="00561088"/>
    <w:rsid w:val="005629CB"/>
    <w:rsid w:val="00562EE1"/>
    <w:rsid w:val="00563D2E"/>
    <w:rsid w:val="00566A7F"/>
    <w:rsid w:val="00566B34"/>
    <w:rsid w:val="0057252C"/>
    <w:rsid w:val="0057721C"/>
    <w:rsid w:val="00577E54"/>
    <w:rsid w:val="00580F9D"/>
    <w:rsid w:val="00584466"/>
    <w:rsid w:val="00584880"/>
    <w:rsid w:val="00586673"/>
    <w:rsid w:val="00590E81"/>
    <w:rsid w:val="00591080"/>
    <w:rsid w:val="00592BB3"/>
    <w:rsid w:val="00593BA8"/>
    <w:rsid w:val="00594B87"/>
    <w:rsid w:val="00595FC7"/>
    <w:rsid w:val="005967CD"/>
    <w:rsid w:val="005A27C9"/>
    <w:rsid w:val="005A37B9"/>
    <w:rsid w:val="005A5D18"/>
    <w:rsid w:val="005A6783"/>
    <w:rsid w:val="005A6DA9"/>
    <w:rsid w:val="005A77C6"/>
    <w:rsid w:val="005B02F2"/>
    <w:rsid w:val="005B082F"/>
    <w:rsid w:val="005B32A8"/>
    <w:rsid w:val="005B4025"/>
    <w:rsid w:val="005B4FCA"/>
    <w:rsid w:val="005B6025"/>
    <w:rsid w:val="005B631A"/>
    <w:rsid w:val="005C030B"/>
    <w:rsid w:val="005C302F"/>
    <w:rsid w:val="005D10E2"/>
    <w:rsid w:val="005D1E7C"/>
    <w:rsid w:val="005D2AED"/>
    <w:rsid w:val="005D46FA"/>
    <w:rsid w:val="005D75F3"/>
    <w:rsid w:val="005D76D2"/>
    <w:rsid w:val="005E0CB0"/>
    <w:rsid w:val="005E1A00"/>
    <w:rsid w:val="005E304A"/>
    <w:rsid w:val="005E3247"/>
    <w:rsid w:val="005E4DBB"/>
    <w:rsid w:val="005E6E65"/>
    <w:rsid w:val="005F0D32"/>
    <w:rsid w:val="005F295E"/>
    <w:rsid w:val="005F391D"/>
    <w:rsid w:val="005F3C18"/>
    <w:rsid w:val="005F7BA1"/>
    <w:rsid w:val="006016DB"/>
    <w:rsid w:val="00601D3B"/>
    <w:rsid w:val="00605EDC"/>
    <w:rsid w:val="00607BE4"/>
    <w:rsid w:val="006105CD"/>
    <w:rsid w:val="006118D6"/>
    <w:rsid w:val="00612F61"/>
    <w:rsid w:val="00615EC6"/>
    <w:rsid w:val="006164FE"/>
    <w:rsid w:val="00622FEA"/>
    <w:rsid w:val="00624FCE"/>
    <w:rsid w:val="006306E9"/>
    <w:rsid w:val="0063096F"/>
    <w:rsid w:val="00630C01"/>
    <w:rsid w:val="00631791"/>
    <w:rsid w:val="006318DA"/>
    <w:rsid w:val="00631C94"/>
    <w:rsid w:val="006335A8"/>
    <w:rsid w:val="00633E5C"/>
    <w:rsid w:val="00633ED2"/>
    <w:rsid w:val="0063416B"/>
    <w:rsid w:val="00637C8A"/>
    <w:rsid w:val="006403DB"/>
    <w:rsid w:val="00640DDF"/>
    <w:rsid w:val="006432D5"/>
    <w:rsid w:val="00643A64"/>
    <w:rsid w:val="00643B88"/>
    <w:rsid w:val="00644A71"/>
    <w:rsid w:val="0064633B"/>
    <w:rsid w:val="006465E0"/>
    <w:rsid w:val="00647DF5"/>
    <w:rsid w:val="006513A8"/>
    <w:rsid w:val="00651760"/>
    <w:rsid w:val="006521D1"/>
    <w:rsid w:val="006545AC"/>
    <w:rsid w:val="006555F8"/>
    <w:rsid w:val="00655B4A"/>
    <w:rsid w:val="00655B59"/>
    <w:rsid w:val="00657961"/>
    <w:rsid w:val="00660418"/>
    <w:rsid w:val="00661CB5"/>
    <w:rsid w:val="00662804"/>
    <w:rsid w:val="00664E1E"/>
    <w:rsid w:val="00666B90"/>
    <w:rsid w:val="00667B02"/>
    <w:rsid w:val="00667B8B"/>
    <w:rsid w:val="006702B6"/>
    <w:rsid w:val="00672381"/>
    <w:rsid w:val="00673A96"/>
    <w:rsid w:val="006744FD"/>
    <w:rsid w:val="0067582B"/>
    <w:rsid w:val="0067592C"/>
    <w:rsid w:val="0067597C"/>
    <w:rsid w:val="00684C22"/>
    <w:rsid w:val="00684FB0"/>
    <w:rsid w:val="00685297"/>
    <w:rsid w:val="00685949"/>
    <w:rsid w:val="00685BD4"/>
    <w:rsid w:val="00685E06"/>
    <w:rsid w:val="006901FC"/>
    <w:rsid w:val="00693BCF"/>
    <w:rsid w:val="00694862"/>
    <w:rsid w:val="00694E2F"/>
    <w:rsid w:val="00695F86"/>
    <w:rsid w:val="006A08DB"/>
    <w:rsid w:val="006A17A0"/>
    <w:rsid w:val="006A1A1F"/>
    <w:rsid w:val="006A5D36"/>
    <w:rsid w:val="006B6020"/>
    <w:rsid w:val="006C1EA4"/>
    <w:rsid w:val="006C362A"/>
    <w:rsid w:val="006C5A5B"/>
    <w:rsid w:val="006C708A"/>
    <w:rsid w:val="006C7FC1"/>
    <w:rsid w:val="006D12DD"/>
    <w:rsid w:val="006D347A"/>
    <w:rsid w:val="006D64EA"/>
    <w:rsid w:val="006D78D3"/>
    <w:rsid w:val="006E04B2"/>
    <w:rsid w:val="006F0F82"/>
    <w:rsid w:val="006F1A84"/>
    <w:rsid w:val="006F1E9E"/>
    <w:rsid w:val="006F23E4"/>
    <w:rsid w:val="006F4B08"/>
    <w:rsid w:val="006F7ED8"/>
    <w:rsid w:val="0070331A"/>
    <w:rsid w:val="00704993"/>
    <w:rsid w:val="0070595E"/>
    <w:rsid w:val="00705BFE"/>
    <w:rsid w:val="00710B67"/>
    <w:rsid w:val="0071189F"/>
    <w:rsid w:val="00712325"/>
    <w:rsid w:val="007166A4"/>
    <w:rsid w:val="0073005F"/>
    <w:rsid w:val="007304D3"/>
    <w:rsid w:val="00730D21"/>
    <w:rsid w:val="00731340"/>
    <w:rsid w:val="00733214"/>
    <w:rsid w:val="00733D59"/>
    <w:rsid w:val="00734814"/>
    <w:rsid w:val="0073619C"/>
    <w:rsid w:val="00740D07"/>
    <w:rsid w:val="0074360F"/>
    <w:rsid w:val="007436A4"/>
    <w:rsid w:val="00744A75"/>
    <w:rsid w:val="00745A39"/>
    <w:rsid w:val="00746DAA"/>
    <w:rsid w:val="00747E75"/>
    <w:rsid w:val="0075332E"/>
    <w:rsid w:val="00753AFD"/>
    <w:rsid w:val="007549D6"/>
    <w:rsid w:val="00756507"/>
    <w:rsid w:val="0076027D"/>
    <w:rsid w:val="00761932"/>
    <w:rsid w:val="00761DC9"/>
    <w:rsid w:val="00761DD8"/>
    <w:rsid w:val="00762A8B"/>
    <w:rsid w:val="0076426A"/>
    <w:rsid w:val="007658C6"/>
    <w:rsid w:val="0076655F"/>
    <w:rsid w:val="00766C69"/>
    <w:rsid w:val="00771E28"/>
    <w:rsid w:val="007721B6"/>
    <w:rsid w:val="00774ACA"/>
    <w:rsid w:val="007764F8"/>
    <w:rsid w:val="00777281"/>
    <w:rsid w:val="00777F2E"/>
    <w:rsid w:val="007821F8"/>
    <w:rsid w:val="00782D71"/>
    <w:rsid w:val="007836F2"/>
    <w:rsid w:val="00783AC4"/>
    <w:rsid w:val="00790EEE"/>
    <w:rsid w:val="007A0744"/>
    <w:rsid w:val="007A1563"/>
    <w:rsid w:val="007A2DEB"/>
    <w:rsid w:val="007A35BE"/>
    <w:rsid w:val="007A4A02"/>
    <w:rsid w:val="007A7190"/>
    <w:rsid w:val="007B1541"/>
    <w:rsid w:val="007B1DEA"/>
    <w:rsid w:val="007B2ABA"/>
    <w:rsid w:val="007B44C5"/>
    <w:rsid w:val="007B52F3"/>
    <w:rsid w:val="007B5D2E"/>
    <w:rsid w:val="007B64EB"/>
    <w:rsid w:val="007B71DE"/>
    <w:rsid w:val="007B7549"/>
    <w:rsid w:val="007B7E48"/>
    <w:rsid w:val="007C0D86"/>
    <w:rsid w:val="007C3A57"/>
    <w:rsid w:val="007C6AE1"/>
    <w:rsid w:val="007C7FC1"/>
    <w:rsid w:val="007D1E6D"/>
    <w:rsid w:val="007D25B4"/>
    <w:rsid w:val="007D2EAB"/>
    <w:rsid w:val="007D5049"/>
    <w:rsid w:val="007D59EA"/>
    <w:rsid w:val="007D6E7F"/>
    <w:rsid w:val="007D717A"/>
    <w:rsid w:val="007D734A"/>
    <w:rsid w:val="007D7A31"/>
    <w:rsid w:val="007E2355"/>
    <w:rsid w:val="007F0865"/>
    <w:rsid w:val="007F0B3A"/>
    <w:rsid w:val="007F1BB1"/>
    <w:rsid w:val="007F2844"/>
    <w:rsid w:val="007F699C"/>
    <w:rsid w:val="007F6AD3"/>
    <w:rsid w:val="007F6DBA"/>
    <w:rsid w:val="007F7441"/>
    <w:rsid w:val="008000BD"/>
    <w:rsid w:val="00802BE6"/>
    <w:rsid w:val="00804518"/>
    <w:rsid w:val="0080528C"/>
    <w:rsid w:val="0080568E"/>
    <w:rsid w:val="008075D3"/>
    <w:rsid w:val="008102BC"/>
    <w:rsid w:val="00810323"/>
    <w:rsid w:val="00817B2F"/>
    <w:rsid w:val="008201F2"/>
    <w:rsid w:val="0082020E"/>
    <w:rsid w:val="00821851"/>
    <w:rsid w:val="008219D2"/>
    <w:rsid w:val="008224D6"/>
    <w:rsid w:val="00822CA2"/>
    <w:rsid w:val="00823774"/>
    <w:rsid w:val="00823ECB"/>
    <w:rsid w:val="008245FD"/>
    <w:rsid w:val="008248C3"/>
    <w:rsid w:val="00824FB1"/>
    <w:rsid w:val="00825A1E"/>
    <w:rsid w:val="00825DE1"/>
    <w:rsid w:val="0082699A"/>
    <w:rsid w:val="00827CE3"/>
    <w:rsid w:val="00827FF5"/>
    <w:rsid w:val="0083065E"/>
    <w:rsid w:val="00830C2A"/>
    <w:rsid w:val="00831EA9"/>
    <w:rsid w:val="008338E4"/>
    <w:rsid w:val="00833B8F"/>
    <w:rsid w:val="00837F8C"/>
    <w:rsid w:val="008400B6"/>
    <w:rsid w:val="008404E9"/>
    <w:rsid w:val="0084415F"/>
    <w:rsid w:val="00844B13"/>
    <w:rsid w:val="00846ABC"/>
    <w:rsid w:val="008471C3"/>
    <w:rsid w:val="00847481"/>
    <w:rsid w:val="0085036D"/>
    <w:rsid w:val="00851018"/>
    <w:rsid w:val="008545CC"/>
    <w:rsid w:val="0085465E"/>
    <w:rsid w:val="00855579"/>
    <w:rsid w:val="0085726C"/>
    <w:rsid w:val="00857A0E"/>
    <w:rsid w:val="00861BB5"/>
    <w:rsid w:val="0086280E"/>
    <w:rsid w:val="00863100"/>
    <w:rsid w:val="008638C3"/>
    <w:rsid w:val="008664BF"/>
    <w:rsid w:val="00866849"/>
    <w:rsid w:val="008704F8"/>
    <w:rsid w:val="00873509"/>
    <w:rsid w:val="008735D4"/>
    <w:rsid w:val="008741A3"/>
    <w:rsid w:val="00874912"/>
    <w:rsid w:val="008764B8"/>
    <w:rsid w:val="00881F82"/>
    <w:rsid w:val="008825CD"/>
    <w:rsid w:val="008829C6"/>
    <w:rsid w:val="008831BA"/>
    <w:rsid w:val="008848E2"/>
    <w:rsid w:val="00887868"/>
    <w:rsid w:val="00891076"/>
    <w:rsid w:val="00891B25"/>
    <w:rsid w:val="008934A2"/>
    <w:rsid w:val="008934CD"/>
    <w:rsid w:val="00893C64"/>
    <w:rsid w:val="008940C4"/>
    <w:rsid w:val="00894EE0"/>
    <w:rsid w:val="008963BD"/>
    <w:rsid w:val="00896BD4"/>
    <w:rsid w:val="00897C0C"/>
    <w:rsid w:val="008A06AF"/>
    <w:rsid w:val="008A2ED2"/>
    <w:rsid w:val="008A3E66"/>
    <w:rsid w:val="008A5037"/>
    <w:rsid w:val="008B0718"/>
    <w:rsid w:val="008B1FEB"/>
    <w:rsid w:val="008B2863"/>
    <w:rsid w:val="008B4757"/>
    <w:rsid w:val="008B516B"/>
    <w:rsid w:val="008B56B8"/>
    <w:rsid w:val="008C0148"/>
    <w:rsid w:val="008C0EE3"/>
    <w:rsid w:val="008C18CE"/>
    <w:rsid w:val="008C2B5C"/>
    <w:rsid w:val="008C2C08"/>
    <w:rsid w:val="008C3781"/>
    <w:rsid w:val="008D4EFD"/>
    <w:rsid w:val="008D5534"/>
    <w:rsid w:val="008D5C75"/>
    <w:rsid w:val="008D5E21"/>
    <w:rsid w:val="008D6F7D"/>
    <w:rsid w:val="008E2B09"/>
    <w:rsid w:val="008E3A29"/>
    <w:rsid w:val="008E5AC2"/>
    <w:rsid w:val="008E6613"/>
    <w:rsid w:val="008F203C"/>
    <w:rsid w:val="008F4121"/>
    <w:rsid w:val="008F462C"/>
    <w:rsid w:val="008F5313"/>
    <w:rsid w:val="008F7B51"/>
    <w:rsid w:val="009014D8"/>
    <w:rsid w:val="00901C23"/>
    <w:rsid w:val="0090332E"/>
    <w:rsid w:val="0090483A"/>
    <w:rsid w:val="00904FB5"/>
    <w:rsid w:val="00905CF3"/>
    <w:rsid w:val="00905EAF"/>
    <w:rsid w:val="00910396"/>
    <w:rsid w:val="0091082F"/>
    <w:rsid w:val="00910B0B"/>
    <w:rsid w:val="00911959"/>
    <w:rsid w:val="009139FF"/>
    <w:rsid w:val="00913D82"/>
    <w:rsid w:val="0091662F"/>
    <w:rsid w:val="00922F0A"/>
    <w:rsid w:val="009242AB"/>
    <w:rsid w:val="00927C7B"/>
    <w:rsid w:val="009305E3"/>
    <w:rsid w:val="009305E9"/>
    <w:rsid w:val="0093439D"/>
    <w:rsid w:val="00936E35"/>
    <w:rsid w:val="00942113"/>
    <w:rsid w:val="00942D50"/>
    <w:rsid w:val="00944795"/>
    <w:rsid w:val="009448C8"/>
    <w:rsid w:val="009449B0"/>
    <w:rsid w:val="009477FA"/>
    <w:rsid w:val="00951E6D"/>
    <w:rsid w:val="00951F37"/>
    <w:rsid w:val="009533F7"/>
    <w:rsid w:val="009542E4"/>
    <w:rsid w:val="00956ADE"/>
    <w:rsid w:val="009600FD"/>
    <w:rsid w:val="00960F47"/>
    <w:rsid w:val="0096321F"/>
    <w:rsid w:val="0097447D"/>
    <w:rsid w:val="00977DF2"/>
    <w:rsid w:val="00980A45"/>
    <w:rsid w:val="00980DD3"/>
    <w:rsid w:val="00981113"/>
    <w:rsid w:val="009824B8"/>
    <w:rsid w:val="00986BE8"/>
    <w:rsid w:val="009872F0"/>
    <w:rsid w:val="009907E4"/>
    <w:rsid w:val="00991BAD"/>
    <w:rsid w:val="009955D3"/>
    <w:rsid w:val="00996013"/>
    <w:rsid w:val="009A35A7"/>
    <w:rsid w:val="009A3F5E"/>
    <w:rsid w:val="009A6864"/>
    <w:rsid w:val="009A6C43"/>
    <w:rsid w:val="009B5E6A"/>
    <w:rsid w:val="009B65E5"/>
    <w:rsid w:val="009B70E9"/>
    <w:rsid w:val="009B7ED0"/>
    <w:rsid w:val="009C290E"/>
    <w:rsid w:val="009C4DA8"/>
    <w:rsid w:val="009C4FAA"/>
    <w:rsid w:val="009D1E7C"/>
    <w:rsid w:val="009D4FAE"/>
    <w:rsid w:val="009E02AC"/>
    <w:rsid w:val="009E0FF1"/>
    <w:rsid w:val="009F0022"/>
    <w:rsid w:val="009F0573"/>
    <w:rsid w:val="009F13E5"/>
    <w:rsid w:val="009F24C8"/>
    <w:rsid w:val="009F3648"/>
    <w:rsid w:val="009F4297"/>
    <w:rsid w:val="009F5DB2"/>
    <w:rsid w:val="009F693B"/>
    <w:rsid w:val="00A015F1"/>
    <w:rsid w:val="00A015F8"/>
    <w:rsid w:val="00A01E9B"/>
    <w:rsid w:val="00A02029"/>
    <w:rsid w:val="00A024D8"/>
    <w:rsid w:val="00A04697"/>
    <w:rsid w:val="00A07AB8"/>
    <w:rsid w:val="00A07B3F"/>
    <w:rsid w:val="00A07D78"/>
    <w:rsid w:val="00A1074F"/>
    <w:rsid w:val="00A10B12"/>
    <w:rsid w:val="00A12C08"/>
    <w:rsid w:val="00A12EE0"/>
    <w:rsid w:val="00A13719"/>
    <w:rsid w:val="00A138E2"/>
    <w:rsid w:val="00A15676"/>
    <w:rsid w:val="00A1630B"/>
    <w:rsid w:val="00A165E2"/>
    <w:rsid w:val="00A16F6A"/>
    <w:rsid w:val="00A20605"/>
    <w:rsid w:val="00A216DA"/>
    <w:rsid w:val="00A22BB3"/>
    <w:rsid w:val="00A23915"/>
    <w:rsid w:val="00A2465E"/>
    <w:rsid w:val="00A25A35"/>
    <w:rsid w:val="00A2670F"/>
    <w:rsid w:val="00A272EF"/>
    <w:rsid w:val="00A27333"/>
    <w:rsid w:val="00A312C3"/>
    <w:rsid w:val="00A31CF7"/>
    <w:rsid w:val="00A3402B"/>
    <w:rsid w:val="00A34F9D"/>
    <w:rsid w:val="00A369FE"/>
    <w:rsid w:val="00A36E94"/>
    <w:rsid w:val="00A408B5"/>
    <w:rsid w:val="00A40B4F"/>
    <w:rsid w:val="00A42000"/>
    <w:rsid w:val="00A46647"/>
    <w:rsid w:val="00A4664E"/>
    <w:rsid w:val="00A47505"/>
    <w:rsid w:val="00A50C8C"/>
    <w:rsid w:val="00A50DAB"/>
    <w:rsid w:val="00A54D87"/>
    <w:rsid w:val="00A57204"/>
    <w:rsid w:val="00A60A21"/>
    <w:rsid w:val="00A62855"/>
    <w:rsid w:val="00A62911"/>
    <w:rsid w:val="00A62E4E"/>
    <w:rsid w:val="00A66A62"/>
    <w:rsid w:val="00A7379B"/>
    <w:rsid w:val="00A743E2"/>
    <w:rsid w:val="00A74C87"/>
    <w:rsid w:val="00A75048"/>
    <w:rsid w:val="00A75900"/>
    <w:rsid w:val="00A77664"/>
    <w:rsid w:val="00A81679"/>
    <w:rsid w:val="00A8366E"/>
    <w:rsid w:val="00A838F8"/>
    <w:rsid w:val="00A869CA"/>
    <w:rsid w:val="00A90BF0"/>
    <w:rsid w:val="00A90D75"/>
    <w:rsid w:val="00A918E2"/>
    <w:rsid w:val="00A94984"/>
    <w:rsid w:val="00A95BC8"/>
    <w:rsid w:val="00A965BD"/>
    <w:rsid w:val="00A96EE2"/>
    <w:rsid w:val="00AA06FE"/>
    <w:rsid w:val="00AA219B"/>
    <w:rsid w:val="00AA6833"/>
    <w:rsid w:val="00AA72DA"/>
    <w:rsid w:val="00AB0529"/>
    <w:rsid w:val="00AB122F"/>
    <w:rsid w:val="00AB21A6"/>
    <w:rsid w:val="00AB25BA"/>
    <w:rsid w:val="00AB3202"/>
    <w:rsid w:val="00AB3313"/>
    <w:rsid w:val="00AB46C8"/>
    <w:rsid w:val="00AB6CE6"/>
    <w:rsid w:val="00AC2F31"/>
    <w:rsid w:val="00AC4940"/>
    <w:rsid w:val="00AC59D1"/>
    <w:rsid w:val="00AC6BEF"/>
    <w:rsid w:val="00AC75FF"/>
    <w:rsid w:val="00AC7909"/>
    <w:rsid w:val="00AD1FF4"/>
    <w:rsid w:val="00AD2BEA"/>
    <w:rsid w:val="00AD3390"/>
    <w:rsid w:val="00AD541F"/>
    <w:rsid w:val="00AD54BD"/>
    <w:rsid w:val="00AD5652"/>
    <w:rsid w:val="00AD77D3"/>
    <w:rsid w:val="00AE6CB5"/>
    <w:rsid w:val="00AF04BC"/>
    <w:rsid w:val="00AF10F0"/>
    <w:rsid w:val="00AF1955"/>
    <w:rsid w:val="00AF230D"/>
    <w:rsid w:val="00AF407C"/>
    <w:rsid w:val="00AF4E0C"/>
    <w:rsid w:val="00B037AB"/>
    <w:rsid w:val="00B05CBD"/>
    <w:rsid w:val="00B0739A"/>
    <w:rsid w:val="00B07AFB"/>
    <w:rsid w:val="00B1149D"/>
    <w:rsid w:val="00B16C85"/>
    <w:rsid w:val="00B210AC"/>
    <w:rsid w:val="00B249C0"/>
    <w:rsid w:val="00B26588"/>
    <w:rsid w:val="00B268E3"/>
    <w:rsid w:val="00B2783B"/>
    <w:rsid w:val="00B30C7E"/>
    <w:rsid w:val="00B31074"/>
    <w:rsid w:val="00B31C0A"/>
    <w:rsid w:val="00B33583"/>
    <w:rsid w:val="00B33871"/>
    <w:rsid w:val="00B348C8"/>
    <w:rsid w:val="00B37382"/>
    <w:rsid w:val="00B44926"/>
    <w:rsid w:val="00B45228"/>
    <w:rsid w:val="00B4567A"/>
    <w:rsid w:val="00B477D2"/>
    <w:rsid w:val="00B5207F"/>
    <w:rsid w:val="00B52468"/>
    <w:rsid w:val="00B545F2"/>
    <w:rsid w:val="00B55A97"/>
    <w:rsid w:val="00B55D2D"/>
    <w:rsid w:val="00B60CCC"/>
    <w:rsid w:val="00B61F5D"/>
    <w:rsid w:val="00B62A31"/>
    <w:rsid w:val="00B633DB"/>
    <w:rsid w:val="00B6697B"/>
    <w:rsid w:val="00B67328"/>
    <w:rsid w:val="00B6783D"/>
    <w:rsid w:val="00B70150"/>
    <w:rsid w:val="00B70455"/>
    <w:rsid w:val="00B71324"/>
    <w:rsid w:val="00B71B8C"/>
    <w:rsid w:val="00B7230B"/>
    <w:rsid w:val="00B7249E"/>
    <w:rsid w:val="00B73A07"/>
    <w:rsid w:val="00B74450"/>
    <w:rsid w:val="00B76023"/>
    <w:rsid w:val="00B7719D"/>
    <w:rsid w:val="00B80BD3"/>
    <w:rsid w:val="00B834F3"/>
    <w:rsid w:val="00B8440A"/>
    <w:rsid w:val="00B866EB"/>
    <w:rsid w:val="00B86843"/>
    <w:rsid w:val="00B86B53"/>
    <w:rsid w:val="00B909A8"/>
    <w:rsid w:val="00B9259C"/>
    <w:rsid w:val="00B96598"/>
    <w:rsid w:val="00B9703D"/>
    <w:rsid w:val="00BA044D"/>
    <w:rsid w:val="00BA189D"/>
    <w:rsid w:val="00BA1DD3"/>
    <w:rsid w:val="00BA4780"/>
    <w:rsid w:val="00BA5659"/>
    <w:rsid w:val="00BB1728"/>
    <w:rsid w:val="00BB1B81"/>
    <w:rsid w:val="00BB1EEA"/>
    <w:rsid w:val="00BB3293"/>
    <w:rsid w:val="00BB48AB"/>
    <w:rsid w:val="00BB61A9"/>
    <w:rsid w:val="00BB7E27"/>
    <w:rsid w:val="00BC0A86"/>
    <w:rsid w:val="00BC2F55"/>
    <w:rsid w:val="00BC35E5"/>
    <w:rsid w:val="00BC3AE5"/>
    <w:rsid w:val="00BC45E3"/>
    <w:rsid w:val="00BC702B"/>
    <w:rsid w:val="00BC7906"/>
    <w:rsid w:val="00BD7857"/>
    <w:rsid w:val="00BE04A6"/>
    <w:rsid w:val="00BE16E2"/>
    <w:rsid w:val="00BE5EFB"/>
    <w:rsid w:val="00BE7F24"/>
    <w:rsid w:val="00BF1408"/>
    <w:rsid w:val="00BF4F5B"/>
    <w:rsid w:val="00BF5BD3"/>
    <w:rsid w:val="00C013B2"/>
    <w:rsid w:val="00C01F05"/>
    <w:rsid w:val="00C02AA6"/>
    <w:rsid w:val="00C03541"/>
    <w:rsid w:val="00C03F29"/>
    <w:rsid w:val="00C13445"/>
    <w:rsid w:val="00C1539A"/>
    <w:rsid w:val="00C1684C"/>
    <w:rsid w:val="00C16DD8"/>
    <w:rsid w:val="00C20B44"/>
    <w:rsid w:val="00C21750"/>
    <w:rsid w:val="00C21BF0"/>
    <w:rsid w:val="00C224C0"/>
    <w:rsid w:val="00C22AEE"/>
    <w:rsid w:val="00C233AD"/>
    <w:rsid w:val="00C2400C"/>
    <w:rsid w:val="00C24589"/>
    <w:rsid w:val="00C274E5"/>
    <w:rsid w:val="00C27E44"/>
    <w:rsid w:val="00C31436"/>
    <w:rsid w:val="00C317A9"/>
    <w:rsid w:val="00C3348C"/>
    <w:rsid w:val="00C33545"/>
    <w:rsid w:val="00C33686"/>
    <w:rsid w:val="00C337BE"/>
    <w:rsid w:val="00C33F0F"/>
    <w:rsid w:val="00C3457E"/>
    <w:rsid w:val="00C348EC"/>
    <w:rsid w:val="00C35390"/>
    <w:rsid w:val="00C36307"/>
    <w:rsid w:val="00C379B3"/>
    <w:rsid w:val="00C409ED"/>
    <w:rsid w:val="00C41428"/>
    <w:rsid w:val="00C414BC"/>
    <w:rsid w:val="00C448CA"/>
    <w:rsid w:val="00C44D2E"/>
    <w:rsid w:val="00C51073"/>
    <w:rsid w:val="00C5262A"/>
    <w:rsid w:val="00C55E25"/>
    <w:rsid w:val="00C56E9C"/>
    <w:rsid w:val="00C6004E"/>
    <w:rsid w:val="00C60516"/>
    <w:rsid w:val="00C6166D"/>
    <w:rsid w:val="00C61BDE"/>
    <w:rsid w:val="00C61D19"/>
    <w:rsid w:val="00C62014"/>
    <w:rsid w:val="00C6358B"/>
    <w:rsid w:val="00C65B6B"/>
    <w:rsid w:val="00C70023"/>
    <w:rsid w:val="00C70824"/>
    <w:rsid w:val="00C7566F"/>
    <w:rsid w:val="00C76BA3"/>
    <w:rsid w:val="00C77AC4"/>
    <w:rsid w:val="00C77EB9"/>
    <w:rsid w:val="00C77FD3"/>
    <w:rsid w:val="00C82E83"/>
    <w:rsid w:val="00C8503E"/>
    <w:rsid w:val="00C86289"/>
    <w:rsid w:val="00C92C4C"/>
    <w:rsid w:val="00C936A3"/>
    <w:rsid w:val="00C94125"/>
    <w:rsid w:val="00C94343"/>
    <w:rsid w:val="00C94697"/>
    <w:rsid w:val="00C94DEF"/>
    <w:rsid w:val="00C9536D"/>
    <w:rsid w:val="00C97B9F"/>
    <w:rsid w:val="00CA1304"/>
    <w:rsid w:val="00CA1BA3"/>
    <w:rsid w:val="00CA24E5"/>
    <w:rsid w:val="00CA2EAA"/>
    <w:rsid w:val="00CB0355"/>
    <w:rsid w:val="00CB1536"/>
    <w:rsid w:val="00CB3A23"/>
    <w:rsid w:val="00CB4859"/>
    <w:rsid w:val="00CB5167"/>
    <w:rsid w:val="00CB5C1A"/>
    <w:rsid w:val="00CB6021"/>
    <w:rsid w:val="00CC0360"/>
    <w:rsid w:val="00CC0AC1"/>
    <w:rsid w:val="00CC38CA"/>
    <w:rsid w:val="00CC5A43"/>
    <w:rsid w:val="00CC6469"/>
    <w:rsid w:val="00CC6CF5"/>
    <w:rsid w:val="00CC7A4B"/>
    <w:rsid w:val="00CD331F"/>
    <w:rsid w:val="00CD4248"/>
    <w:rsid w:val="00CD6DC0"/>
    <w:rsid w:val="00CD7681"/>
    <w:rsid w:val="00CE08B5"/>
    <w:rsid w:val="00CE172F"/>
    <w:rsid w:val="00CE1DA2"/>
    <w:rsid w:val="00CE473D"/>
    <w:rsid w:val="00CE4D99"/>
    <w:rsid w:val="00CE4DD8"/>
    <w:rsid w:val="00CE5DC0"/>
    <w:rsid w:val="00CE73DC"/>
    <w:rsid w:val="00CE7FEF"/>
    <w:rsid w:val="00CF0063"/>
    <w:rsid w:val="00CF0D9D"/>
    <w:rsid w:val="00CF2749"/>
    <w:rsid w:val="00CF3879"/>
    <w:rsid w:val="00CF3FA2"/>
    <w:rsid w:val="00CF4D96"/>
    <w:rsid w:val="00CF5617"/>
    <w:rsid w:val="00CF5FF4"/>
    <w:rsid w:val="00D00293"/>
    <w:rsid w:val="00D0130B"/>
    <w:rsid w:val="00D01B0F"/>
    <w:rsid w:val="00D03CCD"/>
    <w:rsid w:val="00D0471C"/>
    <w:rsid w:val="00D05299"/>
    <w:rsid w:val="00D07069"/>
    <w:rsid w:val="00D07159"/>
    <w:rsid w:val="00D079A1"/>
    <w:rsid w:val="00D07DD1"/>
    <w:rsid w:val="00D1039B"/>
    <w:rsid w:val="00D1277D"/>
    <w:rsid w:val="00D13EFA"/>
    <w:rsid w:val="00D15E39"/>
    <w:rsid w:val="00D166C7"/>
    <w:rsid w:val="00D17B1F"/>
    <w:rsid w:val="00D21F1A"/>
    <w:rsid w:val="00D32C2F"/>
    <w:rsid w:val="00D3571C"/>
    <w:rsid w:val="00D35A42"/>
    <w:rsid w:val="00D36375"/>
    <w:rsid w:val="00D44ABA"/>
    <w:rsid w:val="00D45232"/>
    <w:rsid w:val="00D4689E"/>
    <w:rsid w:val="00D46BC1"/>
    <w:rsid w:val="00D46C86"/>
    <w:rsid w:val="00D4783D"/>
    <w:rsid w:val="00D521BF"/>
    <w:rsid w:val="00D530E8"/>
    <w:rsid w:val="00D548BB"/>
    <w:rsid w:val="00D55318"/>
    <w:rsid w:val="00D55481"/>
    <w:rsid w:val="00D56A39"/>
    <w:rsid w:val="00D56CD5"/>
    <w:rsid w:val="00D56D1A"/>
    <w:rsid w:val="00D60D1B"/>
    <w:rsid w:val="00D66BFE"/>
    <w:rsid w:val="00D675F4"/>
    <w:rsid w:val="00D67837"/>
    <w:rsid w:val="00D67A60"/>
    <w:rsid w:val="00D70DC8"/>
    <w:rsid w:val="00D71BA4"/>
    <w:rsid w:val="00D726B9"/>
    <w:rsid w:val="00D72B5F"/>
    <w:rsid w:val="00D76CCF"/>
    <w:rsid w:val="00D7703B"/>
    <w:rsid w:val="00D77F90"/>
    <w:rsid w:val="00D8081C"/>
    <w:rsid w:val="00D80A54"/>
    <w:rsid w:val="00D817E7"/>
    <w:rsid w:val="00D832C9"/>
    <w:rsid w:val="00D86068"/>
    <w:rsid w:val="00D86763"/>
    <w:rsid w:val="00D870AC"/>
    <w:rsid w:val="00D87350"/>
    <w:rsid w:val="00D91C10"/>
    <w:rsid w:val="00D93891"/>
    <w:rsid w:val="00D94D84"/>
    <w:rsid w:val="00D9596C"/>
    <w:rsid w:val="00DA077D"/>
    <w:rsid w:val="00DA082F"/>
    <w:rsid w:val="00DA65F1"/>
    <w:rsid w:val="00DB10DD"/>
    <w:rsid w:val="00DB1423"/>
    <w:rsid w:val="00DB27B1"/>
    <w:rsid w:val="00DB2B60"/>
    <w:rsid w:val="00DB304B"/>
    <w:rsid w:val="00DB38A2"/>
    <w:rsid w:val="00DB3A67"/>
    <w:rsid w:val="00DB49A2"/>
    <w:rsid w:val="00DB58D5"/>
    <w:rsid w:val="00DC6BD1"/>
    <w:rsid w:val="00DD0DA9"/>
    <w:rsid w:val="00DD1164"/>
    <w:rsid w:val="00DD534F"/>
    <w:rsid w:val="00DD5A33"/>
    <w:rsid w:val="00DD5B39"/>
    <w:rsid w:val="00DD5C3E"/>
    <w:rsid w:val="00DD69EA"/>
    <w:rsid w:val="00DD7C35"/>
    <w:rsid w:val="00DE01B0"/>
    <w:rsid w:val="00DE02F7"/>
    <w:rsid w:val="00DE1094"/>
    <w:rsid w:val="00DE2D30"/>
    <w:rsid w:val="00DE487C"/>
    <w:rsid w:val="00DE614F"/>
    <w:rsid w:val="00DE7A03"/>
    <w:rsid w:val="00DF032E"/>
    <w:rsid w:val="00DF18BD"/>
    <w:rsid w:val="00DF40E0"/>
    <w:rsid w:val="00DF594E"/>
    <w:rsid w:val="00DF6210"/>
    <w:rsid w:val="00DF7B7C"/>
    <w:rsid w:val="00E00043"/>
    <w:rsid w:val="00E05EDA"/>
    <w:rsid w:val="00E0792D"/>
    <w:rsid w:val="00E10007"/>
    <w:rsid w:val="00E11153"/>
    <w:rsid w:val="00E1226E"/>
    <w:rsid w:val="00E14ABF"/>
    <w:rsid w:val="00E15FE2"/>
    <w:rsid w:val="00E171CF"/>
    <w:rsid w:val="00E20734"/>
    <w:rsid w:val="00E21149"/>
    <w:rsid w:val="00E21540"/>
    <w:rsid w:val="00E25C3B"/>
    <w:rsid w:val="00E26770"/>
    <w:rsid w:val="00E27113"/>
    <w:rsid w:val="00E31236"/>
    <w:rsid w:val="00E31630"/>
    <w:rsid w:val="00E3259D"/>
    <w:rsid w:val="00E32BCF"/>
    <w:rsid w:val="00E35629"/>
    <w:rsid w:val="00E35F6C"/>
    <w:rsid w:val="00E376C4"/>
    <w:rsid w:val="00E376E3"/>
    <w:rsid w:val="00E42CBB"/>
    <w:rsid w:val="00E431FD"/>
    <w:rsid w:val="00E452F1"/>
    <w:rsid w:val="00E554DA"/>
    <w:rsid w:val="00E55B95"/>
    <w:rsid w:val="00E55F64"/>
    <w:rsid w:val="00E56D43"/>
    <w:rsid w:val="00E6023D"/>
    <w:rsid w:val="00E60DBC"/>
    <w:rsid w:val="00E60FE8"/>
    <w:rsid w:val="00E61DF6"/>
    <w:rsid w:val="00E64E3A"/>
    <w:rsid w:val="00E655B7"/>
    <w:rsid w:val="00E67D43"/>
    <w:rsid w:val="00E67EC5"/>
    <w:rsid w:val="00E72238"/>
    <w:rsid w:val="00E7261D"/>
    <w:rsid w:val="00E7452C"/>
    <w:rsid w:val="00E75ABE"/>
    <w:rsid w:val="00E76533"/>
    <w:rsid w:val="00E774C5"/>
    <w:rsid w:val="00E82139"/>
    <w:rsid w:val="00E82E22"/>
    <w:rsid w:val="00E83B3E"/>
    <w:rsid w:val="00E87840"/>
    <w:rsid w:val="00E93545"/>
    <w:rsid w:val="00E93C48"/>
    <w:rsid w:val="00E94119"/>
    <w:rsid w:val="00E94BDB"/>
    <w:rsid w:val="00E96711"/>
    <w:rsid w:val="00E96D1E"/>
    <w:rsid w:val="00EA033D"/>
    <w:rsid w:val="00EA2F66"/>
    <w:rsid w:val="00EA36FA"/>
    <w:rsid w:val="00EA453A"/>
    <w:rsid w:val="00EA654C"/>
    <w:rsid w:val="00EA7569"/>
    <w:rsid w:val="00EB0703"/>
    <w:rsid w:val="00EB0BA9"/>
    <w:rsid w:val="00EB20B7"/>
    <w:rsid w:val="00EB2809"/>
    <w:rsid w:val="00EB2A36"/>
    <w:rsid w:val="00EB2D61"/>
    <w:rsid w:val="00EB4906"/>
    <w:rsid w:val="00EC30A6"/>
    <w:rsid w:val="00EC3EA8"/>
    <w:rsid w:val="00EC3FEE"/>
    <w:rsid w:val="00ED4AF2"/>
    <w:rsid w:val="00ED590A"/>
    <w:rsid w:val="00ED603E"/>
    <w:rsid w:val="00ED6C2B"/>
    <w:rsid w:val="00ED6FDF"/>
    <w:rsid w:val="00EE30BC"/>
    <w:rsid w:val="00EE36B9"/>
    <w:rsid w:val="00EE3ED5"/>
    <w:rsid w:val="00EE7E35"/>
    <w:rsid w:val="00EF0903"/>
    <w:rsid w:val="00EF0E34"/>
    <w:rsid w:val="00EF1B9B"/>
    <w:rsid w:val="00EF1E06"/>
    <w:rsid w:val="00EF358C"/>
    <w:rsid w:val="00EF4742"/>
    <w:rsid w:val="00EF48ED"/>
    <w:rsid w:val="00EF5A9B"/>
    <w:rsid w:val="00EF642D"/>
    <w:rsid w:val="00EF6673"/>
    <w:rsid w:val="00EF708D"/>
    <w:rsid w:val="00EF7DC5"/>
    <w:rsid w:val="00EF7DCC"/>
    <w:rsid w:val="00F00912"/>
    <w:rsid w:val="00F0307A"/>
    <w:rsid w:val="00F05426"/>
    <w:rsid w:val="00F054DF"/>
    <w:rsid w:val="00F0571B"/>
    <w:rsid w:val="00F05923"/>
    <w:rsid w:val="00F064AC"/>
    <w:rsid w:val="00F1132C"/>
    <w:rsid w:val="00F12F31"/>
    <w:rsid w:val="00F14392"/>
    <w:rsid w:val="00F144E6"/>
    <w:rsid w:val="00F153D2"/>
    <w:rsid w:val="00F16D6B"/>
    <w:rsid w:val="00F20EBB"/>
    <w:rsid w:val="00F21413"/>
    <w:rsid w:val="00F21D15"/>
    <w:rsid w:val="00F22110"/>
    <w:rsid w:val="00F23A80"/>
    <w:rsid w:val="00F26962"/>
    <w:rsid w:val="00F26D10"/>
    <w:rsid w:val="00F271F8"/>
    <w:rsid w:val="00F27F56"/>
    <w:rsid w:val="00F30B3D"/>
    <w:rsid w:val="00F30DE7"/>
    <w:rsid w:val="00F33900"/>
    <w:rsid w:val="00F33BE3"/>
    <w:rsid w:val="00F44011"/>
    <w:rsid w:val="00F44275"/>
    <w:rsid w:val="00F514D2"/>
    <w:rsid w:val="00F52A58"/>
    <w:rsid w:val="00F53F9E"/>
    <w:rsid w:val="00F54007"/>
    <w:rsid w:val="00F54C48"/>
    <w:rsid w:val="00F55B8D"/>
    <w:rsid w:val="00F56AD8"/>
    <w:rsid w:val="00F63B72"/>
    <w:rsid w:val="00F64216"/>
    <w:rsid w:val="00F65410"/>
    <w:rsid w:val="00F6644C"/>
    <w:rsid w:val="00F66E2C"/>
    <w:rsid w:val="00F75965"/>
    <w:rsid w:val="00F76216"/>
    <w:rsid w:val="00F77231"/>
    <w:rsid w:val="00F80D4C"/>
    <w:rsid w:val="00F814F6"/>
    <w:rsid w:val="00F81A42"/>
    <w:rsid w:val="00F82B13"/>
    <w:rsid w:val="00F82D95"/>
    <w:rsid w:val="00F832EB"/>
    <w:rsid w:val="00F90C0F"/>
    <w:rsid w:val="00F91BD1"/>
    <w:rsid w:val="00F91CB0"/>
    <w:rsid w:val="00F93B73"/>
    <w:rsid w:val="00F9400F"/>
    <w:rsid w:val="00F97444"/>
    <w:rsid w:val="00FA2A92"/>
    <w:rsid w:val="00FA41BA"/>
    <w:rsid w:val="00FA50F4"/>
    <w:rsid w:val="00FA57F8"/>
    <w:rsid w:val="00FA599E"/>
    <w:rsid w:val="00FB1DED"/>
    <w:rsid w:val="00FB2497"/>
    <w:rsid w:val="00FB71DC"/>
    <w:rsid w:val="00FB7A87"/>
    <w:rsid w:val="00FC1658"/>
    <w:rsid w:val="00FC1A6D"/>
    <w:rsid w:val="00FC27C7"/>
    <w:rsid w:val="00FC2BD1"/>
    <w:rsid w:val="00FC2F26"/>
    <w:rsid w:val="00FC39A5"/>
    <w:rsid w:val="00FC3E61"/>
    <w:rsid w:val="00FC3E64"/>
    <w:rsid w:val="00FC50C4"/>
    <w:rsid w:val="00FC666C"/>
    <w:rsid w:val="00FC79D2"/>
    <w:rsid w:val="00FD4B27"/>
    <w:rsid w:val="00FD6B9D"/>
    <w:rsid w:val="00FD7084"/>
    <w:rsid w:val="00FE0A29"/>
    <w:rsid w:val="00FE0C5B"/>
    <w:rsid w:val="00FE1EFE"/>
    <w:rsid w:val="00FE354B"/>
    <w:rsid w:val="00FE7B38"/>
    <w:rsid w:val="00FF054A"/>
    <w:rsid w:val="00FF1236"/>
    <w:rsid w:val="00FF1420"/>
    <w:rsid w:val="00FF1FDA"/>
    <w:rsid w:val="00FF2729"/>
    <w:rsid w:val="00FF29DC"/>
    <w:rsid w:val="00FF47BF"/>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F04F274F-6439-4D82-A83F-EAE5A182E6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uk-UA" w:eastAsia="uk-UA"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907E4"/>
    <w:pPr>
      <w:spacing w:after="200" w:line="276" w:lineRule="auto"/>
    </w:pPr>
    <w:rPr>
      <w:sz w:val="22"/>
      <w:szCs w:val="22"/>
      <w:lang w:eastAsia="en-US"/>
    </w:rPr>
  </w:style>
  <w:style w:type="paragraph" w:styleId="1">
    <w:name w:val="heading 1"/>
    <w:basedOn w:val="a"/>
    <w:next w:val="a"/>
    <w:link w:val="10"/>
    <w:uiPriority w:val="9"/>
    <w:qFormat/>
    <w:rsid w:val="003F1A08"/>
    <w:pPr>
      <w:keepNext/>
      <w:spacing w:before="240" w:after="60"/>
      <w:outlineLvl w:val="0"/>
    </w:pPr>
    <w:rPr>
      <w:rFonts w:ascii="Cambria" w:eastAsia="Times New Roman" w:hAnsi="Cambria"/>
      <w:b/>
      <w:bCs/>
      <w:kern w:val="32"/>
      <w:sz w:val="32"/>
      <w:szCs w:val="32"/>
    </w:rPr>
  </w:style>
  <w:style w:type="paragraph" w:styleId="4">
    <w:name w:val="heading 4"/>
    <w:basedOn w:val="a"/>
    <w:next w:val="a"/>
    <w:link w:val="40"/>
    <w:uiPriority w:val="9"/>
    <w:semiHidden/>
    <w:unhideWhenUsed/>
    <w:qFormat/>
    <w:rsid w:val="008C0148"/>
    <w:pPr>
      <w:keepNext/>
      <w:spacing w:before="240" w:after="60"/>
      <w:outlineLvl w:val="3"/>
    </w:pPr>
    <w:rPr>
      <w:rFonts w:eastAsia="Times New Roman"/>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rsid w:val="003F1A08"/>
    <w:rPr>
      <w:rFonts w:ascii="Cambria" w:eastAsia="Times New Roman" w:hAnsi="Cambria"/>
      <w:b/>
      <w:bCs/>
      <w:kern w:val="32"/>
      <w:sz w:val="32"/>
      <w:szCs w:val="32"/>
      <w:lang w:val="uk-UA" w:eastAsia="en-US"/>
    </w:rPr>
  </w:style>
  <w:style w:type="character" w:customStyle="1" w:styleId="40">
    <w:name w:val="Заголовок 4 Знак"/>
    <w:link w:val="4"/>
    <w:uiPriority w:val="9"/>
    <w:semiHidden/>
    <w:rsid w:val="008C0148"/>
    <w:rPr>
      <w:rFonts w:ascii="Calibri" w:eastAsia="Times New Roman" w:hAnsi="Calibri" w:cs="Times New Roman"/>
      <w:b/>
      <w:bCs/>
      <w:sz w:val="28"/>
      <w:szCs w:val="28"/>
      <w:lang w:val="uk-UA" w:eastAsia="en-US"/>
    </w:rPr>
  </w:style>
  <w:style w:type="paragraph" w:styleId="a3">
    <w:name w:val="List Paragraph"/>
    <w:basedOn w:val="a"/>
    <w:uiPriority w:val="34"/>
    <w:qFormat/>
    <w:rsid w:val="002F59A6"/>
    <w:pPr>
      <w:ind w:left="720"/>
      <w:contextualSpacing/>
    </w:pPr>
  </w:style>
  <w:style w:type="paragraph" w:styleId="a4">
    <w:name w:val="header"/>
    <w:basedOn w:val="a"/>
    <w:link w:val="a5"/>
    <w:uiPriority w:val="99"/>
    <w:unhideWhenUsed/>
    <w:rsid w:val="00CC6CF5"/>
    <w:pPr>
      <w:tabs>
        <w:tab w:val="center" w:pos="4819"/>
        <w:tab w:val="right" w:pos="9639"/>
      </w:tabs>
      <w:spacing w:after="0" w:line="240" w:lineRule="auto"/>
    </w:pPr>
  </w:style>
  <w:style w:type="character" w:customStyle="1" w:styleId="a5">
    <w:name w:val="Верхний колонтитул Знак"/>
    <w:basedOn w:val="a0"/>
    <w:link w:val="a4"/>
    <w:uiPriority w:val="99"/>
    <w:rsid w:val="00CC6CF5"/>
  </w:style>
  <w:style w:type="paragraph" w:styleId="a6">
    <w:name w:val="footer"/>
    <w:basedOn w:val="a"/>
    <w:link w:val="a7"/>
    <w:uiPriority w:val="99"/>
    <w:unhideWhenUsed/>
    <w:rsid w:val="00CC6CF5"/>
    <w:pPr>
      <w:tabs>
        <w:tab w:val="center" w:pos="4819"/>
        <w:tab w:val="right" w:pos="9639"/>
      </w:tabs>
      <w:spacing w:after="0" w:line="240" w:lineRule="auto"/>
    </w:pPr>
  </w:style>
  <w:style w:type="character" w:customStyle="1" w:styleId="a7">
    <w:name w:val="Нижний колонтитул Знак"/>
    <w:basedOn w:val="a0"/>
    <w:link w:val="a6"/>
    <w:uiPriority w:val="99"/>
    <w:rsid w:val="00CC6CF5"/>
  </w:style>
  <w:style w:type="paragraph" w:styleId="a8">
    <w:name w:val="Balloon Text"/>
    <w:basedOn w:val="a"/>
    <w:link w:val="a9"/>
    <w:uiPriority w:val="99"/>
    <w:semiHidden/>
    <w:unhideWhenUsed/>
    <w:rsid w:val="00577E54"/>
    <w:pPr>
      <w:spacing w:after="0" w:line="240" w:lineRule="auto"/>
    </w:pPr>
    <w:rPr>
      <w:rFonts w:ascii="Tahoma" w:hAnsi="Tahoma"/>
      <w:sz w:val="16"/>
      <w:szCs w:val="16"/>
    </w:rPr>
  </w:style>
  <w:style w:type="character" w:customStyle="1" w:styleId="a9">
    <w:name w:val="Текст выноски Знак"/>
    <w:link w:val="a8"/>
    <w:uiPriority w:val="99"/>
    <w:semiHidden/>
    <w:rsid w:val="00577E54"/>
    <w:rPr>
      <w:rFonts w:ascii="Tahoma" w:hAnsi="Tahoma" w:cs="Tahoma"/>
      <w:sz w:val="16"/>
      <w:szCs w:val="16"/>
    </w:rPr>
  </w:style>
  <w:style w:type="table" w:styleId="aa">
    <w:name w:val="Table Grid"/>
    <w:basedOn w:val="a1"/>
    <w:rsid w:val="0002718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b">
    <w:name w:val="Hyperlink"/>
    <w:uiPriority w:val="99"/>
    <w:unhideWhenUsed/>
    <w:rsid w:val="00CF5617"/>
    <w:rPr>
      <w:color w:val="0000FF"/>
      <w:u w:val="single"/>
    </w:rPr>
  </w:style>
  <w:style w:type="paragraph" w:customStyle="1" w:styleId="11">
    <w:name w:val="Стиль1"/>
    <w:basedOn w:val="a"/>
    <w:rsid w:val="00CF5617"/>
    <w:pPr>
      <w:spacing w:after="0"/>
    </w:pPr>
    <w:rPr>
      <w:rFonts w:ascii="Times New Roman" w:hAnsi="Times New Roman" w:cs="Tahoma"/>
      <w:sz w:val="24"/>
      <w:szCs w:val="24"/>
    </w:rPr>
  </w:style>
  <w:style w:type="paragraph" w:customStyle="1" w:styleId="rvps2">
    <w:name w:val="rvps2"/>
    <w:basedOn w:val="a"/>
    <w:rsid w:val="00CF5617"/>
    <w:pPr>
      <w:spacing w:before="100" w:beforeAutospacing="1" w:after="100" w:afterAutospacing="1" w:line="240" w:lineRule="auto"/>
    </w:pPr>
    <w:rPr>
      <w:rFonts w:ascii="Times New Roman" w:eastAsia="Times New Roman" w:hAnsi="Times New Roman"/>
      <w:sz w:val="24"/>
      <w:szCs w:val="24"/>
      <w:lang w:val="ru-RU" w:eastAsia="ru-RU"/>
    </w:rPr>
  </w:style>
  <w:style w:type="character" w:customStyle="1" w:styleId="rvts11">
    <w:name w:val="rvts11"/>
    <w:rsid w:val="00CF5617"/>
  </w:style>
  <w:style w:type="paragraph" w:styleId="ac">
    <w:name w:val="Normal (Web)"/>
    <w:basedOn w:val="a"/>
    <w:uiPriority w:val="99"/>
    <w:rsid w:val="00CF5617"/>
    <w:pPr>
      <w:spacing w:before="100" w:beforeAutospacing="1" w:after="100" w:afterAutospacing="1" w:line="240" w:lineRule="auto"/>
    </w:pPr>
    <w:rPr>
      <w:rFonts w:ascii="Times New Roman" w:eastAsia="Times New Roman" w:hAnsi="Times New Roman"/>
      <w:sz w:val="24"/>
      <w:szCs w:val="24"/>
      <w:lang w:val="ru-RU" w:eastAsia="ru-RU"/>
    </w:rPr>
  </w:style>
  <w:style w:type="character" w:styleId="ad">
    <w:name w:val="Strong"/>
    <w:qFormat/>
    <w:rsid w:val="00CF5617"/>
    <w:rPr>
      <w:b/>
      <w:bCs/>
    </w:rPr>
  </w:style>
  <w:style w:type="character" w:styleId="ae">
    <w:name w:val="FollowedHyperlink"/>
    <w:uiPriority w:val="99"/>
    <w:semiHidden/>
    <w:unhideWhenUsed/>
    <w:rsid w:val="00E00043"/>
    <w:rPr>
      <w:color w:val="800080"/>
      <w:u w:val="single"/>
    </w:rPr>
  </w:style>
  <w:style w:type="paragraph" w:customStyle="1" w:styleId="EmptyCellLayoutStyle">
    <w:name w:val="EmptyCellLayoutStyle"/>
    <w:rsid w:val="002E2406"/>
    <w:pPr>
      <w:spacing w:after="200" w:line="276" w:lineRule="auto"/>
    </w:pPr>
    <w:rPr>
      <w:rFonts w:ascii="Times New Roman" w:eastAsia="Times New Roman" w:hAnsi="Times New Roman"/>
      <w:sz w:val="2"/>
      <w:lang w:val="ru-RU" w:eastAsia="ru-RU"/>
    </w:rPr>
  </w:style>
  <w:style w:type="character" w:styleId="af">
    <w:name w:val="page number"/>
    <w:rsid w:val="006C5A5B"/>
  </w:style>
  <w:style w:type="paragraph" w:styleId="af0">
    <w:name w:val="Body Text"/>
    <w:basedOn w:val="a"/>
    <w:link w:val="af1"/>
    <w:rsid w:val="006C5A5B"/>
    <w:pPr>
      <w:tabs>
        <w:tab w:val="left" w:pos="1020"/>
      </w:tabs>
      <w:spacing w:after="0" w:line="240" w:lineRule="auto"/>
      <w:jc w:val="both"/>
    </w:pPr>
    <w:rPr>
      <w:rFonts w:ascii="Times New Roman" w:eastAsia="Times New Roman" w:hAnsi="Times New Roman"/>
      <w:sz w:val="28"/>
      <w:szCs w:val="24"/>
      <w:lang w:eastAsia="ru-RU"/>
    </w:rPr>
  </w:style>
  <w:style w:type="character" w:customStyle="1" w:styleId="af1">
    <w:name w:val="Основной текст Знак"/>
    <w:link w:val="af0"/>
    <w:rsid w:val="006C5A5B"/>
    <w:rPr>
      <w:rFonts w:ascii="Times New Roman" w:eastAsia="Times New Roman" w:hAnsi="Times New Roman"/>
      <w:sz w:val="28"/>
      <w:szCs w:val="24"/>
      <w:lang w:eastAsia="ru-RU"/>
    </w:rPr>
  </w:style>
  <w:style w:type="character" w:styleId="af2">
    <w:name w:val="annotation reference"/>
    <w:uiPriority w:val="99"/>
    <w:semiHidden/>
    <w:unhideWhenUsed/>
    <w:rsid w:val="006C5A5B"/>
    <w:rPr>
      <w:sz w:val="16"/>
      <w:szCs w:val="16"/>
    </w:rPr>
  </w:style>
  <w:style w:type="paragraph" w:styleId="af3">
    <w:name w:val="annotation text"/>
    <w:basedOn w:val="a"/>
    <w:link w:val="af4"/>
    <w:uiPriority w:val="99"/>
    <w:semiHidden/>
    <w:unhideWhenUsed/>
    <w:rsid w:val="006C5A5B"/>
    <w:pPr>
      <w:spacing w:after="0" w:line="240" w:lineRule="auto"/>
      <w:jc w:val="both"/>
    </w:pPr>
    <w:rPr>
      <w:rFonts w:ascii="Times New Roman" w:eastAsia="Times New Roman" w:hAnsi="Times New Roman"/>
      <w:sz w:val="20"/>
      <w:szCs w:val="20"/>
      <w:lang w:val="ru-RU" w:eastAsia="ru-RU"/>
    </w:rPr>
  </w:style>
  <w:style w:type="character" w:customStyle="1" w:styleId="af4">
    <w:name w:val="Текст примечания Знак"/>
    <w:link w:val="af3"/>
    <w:uiPriority w:val="99"/>
    <w:semiHidden/>
    <w:rsid w:val="006C5A5B"/>
    <w:rPr>
      <w:rFonts w:ascii="Times New Roman" w:eastAsia="Times New Roman" w:hAnsi="Times New Roman"/>
      <w:lang w:val="ru-RU" w:eastAsia="ru-RU"/>
    </w:rPr>
  </w:style>
  <w:style w:type="paragraph" w:styleId="af5">
    <w:name w:val="annotation subject"/>
    <w:basedOn w:val="af3"/>
    <w:next w:val="af3"/>
    <w:link w:val="af6"/>
    <w:uiPriority w:val="99"/>
    <w:semiHidden/>
    <w:unhideWhenUsed/>
    <w:rsid w:val="006C5A5B"/>
    <w:rPr>
      <w:b/>
      <w:bCs/>
    </w:rPr>
  </w:style>
  <w:style w:type="character" w:customStyle="1" w:styleId="af6">
    <w:name w:val="Тема примечания Знак"/>
    <w:link w:val="af5"/>
    <w:uiPriority w:val="99"/>
    <w:semiHidden/>
    <w:rsid w:val="006C5A5B"/>
    <w:rPr>
      <w:rFonts w:ascii="Times New Roman" w:eastAsia="Times New Roman" w:hAnsi="Times New Roman"/>
      <w:b/>
      <w:bCs/>
      <w:lang w:val="ru-RU" w:eastAsia="ru-RU"/>
    </w:rPr>
  </w:style>
  <w:style w:type="paragraph" w:styleId="af7">
    <w:name w:val="No Spacing"/>
    <w:link w:val="af8"/>
    <w:uiPriority w:val="1"/>
    <w:qFormat/>
    <w:rsid w:val="006C5A5B"/>
    <w:rPr>
      <w:rFonts w:eastAsia="Times New Roman"/>
      <w:sz w:val="22"/>
      <w:szCs w:val="22"/>
      <w:lang w:val="ru-RU" w:eastAsia="en-US"/>
    </w:rPr>
  </w:style>
  <w:style w:type="character" w:customStyle="1" w:styleId="af8">
    <w:name w:val="Без интервала Знак"/>
    <w:link w:val="af7"/>
    <w:uiPriority w:val="1"/>
    <w:rsid w:val="006C5A5B"/>
    <w:rPr>
      <w:rFonts w:eastAsia="Times New Roman"/>
      <w:sz w:val="22"/>
      <w:szCs w:val="22"/>
      <w:lang w:eastAsia="en-US" w:bidi="ar-SA"/>
    </w:rPr>
  </w:style>
  <w:style w:type="paragraph" w:customStyle="1" w:styleId="msonormal0">
    <w:name w:val="msonormal"/>
    <w:basedOn w:val="a"/>
    <w:rsid w:val="005221B6"/>
    <w:pPr>
      <w:spacing w:before="100" w:beforeAutospacing="1" w:after="100" w:afterAutospacing="1" w:line="240" w:lineRule="auto"/>
    </w:pPr>
    <w:rPr>
      <w:rFonts w:ascii="Times New Roman" w:eastAsia="Times New Roman" w:hAnsi="Times New Roman"/>
      <w:sz w:val="24"/>
      <w:szCs w:val="24"/>
      <w:lang w:eastAsia="uk-UA"/>
    </w:rPr>
  </w:style>
  <w:style w:type="paragraph" w:customStyle="1" w:styleId="xl66">
    <w:name w:val="xl66"/>
    <w:basedOn w:val="a"/>
    <w:rsid w:val="005221B6"/>
    <w:pPr>
      <w:spacing w:before="100" w:beforeAutospacing="1" w:after="100" w:afterAutospacing="1" w:line="240" w:lineRule="auto"/>
      <w:textAlignment w:val="center"/>
    </w:pPr>
    <w:rPr>
      <w:rFonts w:ascii="Times New Roman" w:eastAsia="Times New Roman" w:hAnsi="Times New Roman"/>
      <w:sz w:val="24"/>
      <w:szCs w:val="24"/>
      <w:lang w:eastAsia="uk-UA"/>
    </w:rPr>
  </w:style>
  <w:style w:type="paragraph" w:customStyle="1" w:styleId="xl67">
    <w:name w:val="xl67"/>
    <w:basedOn w:val="a"/>
    <w:rsid w:val="005221B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uk-UA"/>
    </w:rPr>
  </w:style>
  <w:style w:type="paragraph" w:customStyle="1" w:styleId="xl68">
    <w:name w:val="xl68"/>
    <w:basedOn w:val="a"/>
    <w:rsid w:val="005221B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uk-UA"/>
    </w:rPr>
  </w:style>
  <w:style w:type="paragraph" w:customStyle="1" w:styleId="xl69">
    <w:name w:val="xl69"/>
    <w:basedOn w:val="a"/>
    <w:rsid w:val="005221B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uk-UA"/>
    </w:rPr>
  </w:style>
  <w:style w:type="paragraph" w:customStyle="1" w:styleId="xl70">
    <w:name w:val="xl70"/>
    <w:basedOn w:val="a"/>
    <w:rsid w:val="005221B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uk-UA"/>
    </w:rPr>
  </w:style>
  <w:style w:type="paragraph" w:customStyle="1" w:styleId="xl71">
    <w:name w:val="xl71"/>
    <w:basedOn w:val="a"/>
    <w:rsid w:val="005221B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b/>
      <w:bCs/>
      <w:color w:val="FFFFFF"/>
      <w:sz w:val="20"/>
      <w:szCs w:val="20"/>
      <w:lang w:eastAsia="uk-UA"/>
    </w:rPr>
  </w:style>
  <w:style w:type="paragraph" w:customStyle="1" w:styleId="xl72">
    <w:name w:val="xl72"/>
    <w:basedOn w:val="a"/>
    <w:rsid w:val="005221B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olor w:val="FFFFFF"/>
      <w:sz w:val="20"/>
      <w:szCs w:val="20"/>
      <w:lang w:eastAsia="uk-UA"/>
    </w:rPr>
  </w:style>
  <w:style w:type="paragraph" w:customStyle="1" w:styleId="xl73">
    <w:name w:val="xl73"/>
    <w:basedOn w:val="a"/>
    <w:rsid w:val="005221B6"/>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uk-UA"/>
    </w:rPr>
  </w:style>
  <w:style w:type="paragraph" w:customStyle="1" w:styleId="xl74">
    <w:name w:val="xl74"/>
    <w:basedOn w:val="a"/>
    <w:rsid w:val="005221B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b/>
      <w:bCs/>
      <w:sz w:val="20"/>
      <w:szCs w:val="20"/>
      <w:lang w:eastAsia="uk-UA"/>
    </w:rPr>
  </w:style>
  <w:style w:type="paragraph" w:customStyle="1" w:styleId="xl75">
    <w:name w:val="xl75"/>
    <w:basedOn w:val="a"/>
    <w:rsid w:val="005221B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b/>
      <w:bCs/>
      <w:sz w:val="20"/>
      <w:szCs w:val="20"/>
      <w:lang w:eastAsia="uk-UA"/>
    </w:rPr>
  </w:style>
  <w:style w:type="paragraph" w:customStyle="1" w:styleId="xl76">
    <w:name w:val="xl76"/>
    <w:basedOn w:val="a"/>
    <w:rsid w:val="005221B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b/>
      <w:bCs/>
      <w:color w:val="FFFFFF"/>
      <w:sz w:val="20"/>
      <w:szCs w:val="20"/>
      <w:lang w:eastAsia="uk-UA"/>
    </w:rPr>
  </w:style>
  <w:style w:type="paragraph" w:customStyle="1" w:styleId="xl77">
    <w:name w:val="xl77"/>
    <w:basedOn w:val="a"/>
    <w:rsid w:val="005221B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uk-UA"/>
    </w:rPr>
  </w:style>
  <w:style w:type="paragraph" w:customStyle="1" w:styleId="xl78">
    <w:name w:val="xl78"/>
    <w:basedOn w:val="a"/>
    <w:rsid w:val="005221B6"/>
    <w:pPr>
      <w:spacing w:before="100" w:beforeAutospacing="1" w:after="100" w:afterAutospacing="1" w:line="240" w:lineRule="auto"/>
      <w:textAlignment w:val="center"/>
    </w:pPr>
    <w:rPr>
      <w:rFonts w:ascii="Times New Roman" w:eastAsia="Times New Roman" w:hAnsi="Times New Roman"/>
      <w:sz w:val="24"/>
      <w:szCs w:val="24"/>
      <w:lang w:eastAsia="uk-UA"/>
    </w:rPr>
  </w:style>
  <w:style w:type="paragraph" w:customStyle="1" w:styleId="xl79">
    <w:name w:val="xl79"/>
    <w:basedOn w:val="a"/>
    <w:rsid w:val="005221B6"/>
    <w:pPr>
      <w:spacing w:before="100" w:beforeAutospacing="1" w:after="100" w:afterAutospacing="1" w:line="240" w:lineRule="auto"/>
      <w:jc w:val="right"/>
      <w:textAlignment w:val="center"/>
    </w:pPr>
    <w:rPr>
      <w:rFonts w:ascii="Times New Roman" w:eastAsia="Times New Roman" w:hAnsi="Times New Roman"/>
      <w:sz w:val="24"/>
      <w:szCs w:val="24"/>
      <w:lang w:eastAsia="uk-UA"/>
    </w:rPr>
  </w:style>
  <w:style w:type="paragraph" w:customStyle="1" w:styleId="xl80">
    <w:name w:val="xl80"/>
    <w:basedOn w:val="a"/>
    <w:rsid w:val="005221B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b/>
      <w:bCs/>
      <w:color w:val="FFFFFF"/>
      <w:sz w:val="20"/>
      <w:szCs w:val="20"/>
      <w:lang w:eastAsia="uk-UA"/>
    </w:rPr>
  </w:style>
  <w:style w:type="paragraph" w:customStyle="1" w:styleId="xl81">
    <w:name w:val="xl81"/>
    <w:basedOn w:val="a"/>
    <w:rsid w:val="005221B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b/>
      <w:bCs/>
      <w:sz w:val="20"/>
      <w:szCs w:val="20"/>
      <w:lang w:eastAsia="uk-UA"/>
    </w:rPr>
  </w:style>
  <w:style w:type="paragraph" w:customStyle="1" w:styleId="xl82">
    <w:name w:val="xl82"/>
    <w:basedOn w:val="a"/>
    <w:rsid w:val="005221B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b/>
      <w:bCs/>
      <w:sz w:val="20"/>
      <w:szCs w:val="20"/>
      <w:lang w:eastAsia="uk-UA"/>
    </w:rPr>
  </w:style>
  <w:style w:type="paragraph" w:customStyle="1" w:styleId="xl83">
    <w:name w:val="xl83"/>
    <w:basedOn w:val="a"/>
    <w:rsid w:val="005221B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b/>
      <w:bCs/>
      <w:sz w:val="20"/>
      <w:szCs w:val="20"/>
      <w:lang w:eastAsia="uk-UA"/>
    </w:rPr>
  </w:style>
  <w:style w:type="paragraph" w:customStyle="1" w:styleId="xl84">
    <w:name w:val="xl84"/>
    <w:basedOn w:val="a"/>
    <w:rsid w:val="005221B6"/>
    <w:pPr>
      <w:spacing w:before="100" w:beforeAutospacing="1" w:after="100" w:afterAutospacing="1" w:line="240" w:lineRule="auto"/>
      <w:textAlignment w:val="center"/>
    </w:pPr>
    <w:rPr>
      <w:rFonts w:ascii="Times New Roman" w:eastAsia="Times New Roman" w:hAnsi="Times New Roman"/>
      <w:b/>
      <w:bCs/>
      <w:sz w:val="24"/>
      <w:szCs w:val="24"/>
      <w:lang w:eastAsia="uk-UA"/>
    </w:rPr>
  </w:style>
  <w:style w:type="paragraph" w:customStyle="1" w:styleId="font5">
    <w:name w:val="font5"/>
    <w:basedOn w:val="a"/>
    <w:rsid w:val="005221B6"/>
    <w:pPr>
      <w:spacing w:before="100" w:beforeAutospacing="1" w:after="100" w:afterAutospacing="1" w:line="240" w:lineRule="auto"/>
    </w:pPr>
    <w:rPr>
      <w:rFonts w:ascii="Tahoma" w:eastAsia="Times New Roman" w:hAnsi="Tahoma" w:cs="Tahoma"/>
      <w:b/>
      <w:bCs/>
      <w:color w:val="000000"/>
      <w:sz w:val="18"/>
      <w:szCs w:val="18"/>
      <w:lang w:eastAsia="uk-UA"/>
    </w:rPr>
  </w:style>
  <w:style w:type="paragraph" w:customStyle="1" w:styleId="font6">
    <w:name w:val="font6"/>
    <w:basedOn w:val="a"/>
    <w:rsid w:val="005221B6"/>
    <w:pPr>
      <w:spacing w:before="100" w:beforeAutospacing="1" w:after="100" w:afterAutospacing="1" w:line="240" w:lineRule="auto"/>
    </w:pPr>
    <w:rPr>
      <w:rFonts w:ascii="Tahoma" w:eastAsia="Times New Roman" w:hAnsi="Tahoma" w:cs="Tahoma"/>
      <w:color w:val="000000"/>
      <w:sz w:val="18"/>
      <w:szCs w:val="18"/>
      <w:lang w:eastAsia="uk-UA"/>
    </w:rPr>
  </w:style>
  <w:style w:type="paragraph" w:customStyle="1" w:styleId="xl64">
    <w:name w:val="xl64"/>
    <w:basedOn w:val="a"/>
    <w:rsid w:val="00F97444"/>
    <w:pPr>
      <w:spacing w:before="100" w:beforeAutospacing="1" w:after="100" w:afterAutospacing="1" w:line="240" w:lineRule="auto"/>
      <w:textAlignment w:val="center"/>
    </w:pPr>
    <w:rPr>
      <w:rFonts w:ascii="Times New Roman" w:eastAsia="Times New Roman" w:hAnsi="Times New Roman"/>
      <w:sz w:val="24"/>
      <w:szCs w:val="24"/>
      <w:lang w:eastAsia="uk-UA"/>
    </w:rPr>
  </w:style>
  <w:style w:type="paragraph" w:customStyle="1" w:styleId="xl65">
    <w:name w:val="xl65"/>
    <w:basedOn w:val="a"/>
    <w:rsid w:val="00F9744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uk-UA"/>
    </w:rPr>
  </w:style>
  <w:style w:type="paragraph" w:customStyle="1" w:styleId="xl85">
    <w:name w:val="xl85"/>
    <w:basedOn w:val="a"/>
    <w:rsid w:val="00F9744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uk-UA"/>
    </w:rPr>
  </w:style>
  <w:style w:type="paragraph" w:customStyle="1" w:styleId="xl86">
    <w:name w:val="xl86"/>
    <w:basedOn w:val="a"/>
    <w:rsid w:val="00F9744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sz w:val="20"/>
      <w:szCs w:val="20"/>
      <w:lang w:eastAsia="uk-UA"/>
    </w:rPr>
  </w:style>
  <w:style w:type="paragraph" w:customStyle="1" w:styleId="xl87">
    <w:name w:val="xl87"/>
    <w:basedOn w:val="a"/>
    <w:rsid w:val="00F9744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uk-UA"/>
    </w:rPr>
  </w:style>
  <w:style w:type="paragraph" w:customStyle="1" w:styleId="xl88">
    <w:name w:val="xl88"/>
    <w:basedOn w:val="a"/>
    <w:rsid w:val="00F9744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uk-UA"/>
    </w:rPr>
  </w:style>
  <w:style w:type="paragraph" w:customStyle="1" w:styleId="xl89">
    <w:name w:val="xl89"/>
    <w:basedOn w:val="a"/>
    <w:rsid w:val="00F9744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uk-UA"/>
    </w:rPr>
  </w:style>
  <w:style w:type="paragraph" w:customStyle="1" w:styleId="xl90">
    <w:name w:val="xl90"/>
    <w:basedOn w:val="a"/>
    <w:rsid w:val="00F9744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uk-UA"/>
    </w:rPr>
  </w:style>
  <w:style w:type="paragraph" w:customStyle="1" w:styleId="xl91">
    <w:name w:val="xl91"/>
    <w:basedOn w:val="a"/>
    <w:rsid w:val="00F97444"/>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uk-UA"/>
    </w:rPr>
  </w:style>
  <w:style w:type="paragraph" w:customStyle="1" w:styleId="xl92">
    <w:name w:val="xl92"/>
    <w:basedOn w:val="a"/>
    <w:rsid w:val="00F9744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uk-UA"/>
    </w:rPr>
  </w:style>
  <w:style w:type="paragraph" w:customStyle="1" w:styleId="xl93">
    <w:name w:val="xl93"/>
    <w:basedOn w:val="a"/>
    <w:rsid w:val="00F9744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olor w:val="000000"/>
      <w:sz w:val="20"/>
      <w:szCs w:val="20"/>
      <w:lang w:eastAsia="uk-UA"/>
    </w:rPr>
  </w:style>
  <w:style w:type="paragraph" w:customStyle="1" w:styleId="xl94">
    <w:name w:val="xl94"/>
    <w:basedOn w:val="a"/>
    <w:rsid w:val="00F9744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Calibri"/>
      <w:sz w:val="20"/>
      <w:szCs w:val="20"/>
      <w:lang w:eastAsia="uk-UA"/>
    </w:rPr>
  </w:style>
  <w:style w:type="paragraph" w:customStyle="1" w:styleId="xl95">
    <w:name w:val="xl95"/>
    <w:basedOn w:val="a"/>
    <w:rsid w:val="00F9744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uk-UA"/>
    </w:rPr>
  </w:style>
  <w:style w:type="paragraph" w:customStyle="1" w:styleId="xl96">
    <w:name w:val="xl96"/>
    <w:basedOn w:val="a"/>
    <w:rsid w:val="00F9744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uk-UA"/>
    </w:rPr>
  </w:style>
  <w:style w:type="paragraph" w:customStyle="1" w:styleId="xl97">
    <w:name w:val="xl97"/>
    <w:basedOn w:val="a"/>
    <w:rsid w:val="00F9744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olor w:val="000000"/>
      <w:sz w:val="20"/>
      <w:szCs w:val="20"/>
      <w:lang w:eastAsia="uk-UA"/>
    </w:rPr>
  </w:style>
  <w:style w:type="paragraph" w:customStyle="1" w:styleId="xl98">
    <w:name w:val="xl98"/>
    <w:basedOn w:val="a"/>
    <w:rsid w:val="00F9744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olor w:val="000000"/>
      <w:sz w:val="20"/>
      <w:szCs w:val="20"/>
      <w:lang w:eastAsia="uk-UA"/>
    </w:rPr>
  </w:style>
  <w:style w:type="paragraph" w:customStyle="1" w:styleId="xl99">
    <w:name w:val="xl99"/>
    <w:basedOn w:val="a"/>
    <w:rsid w:val="00F9744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uk-UA"/>
    </w:rPr>
  </w:style>
  <w:style w:type="paragraph" w:customStyle="1" w:styleId="xl100">
    <w:name w:val="xl100"/>
    <w:basedOn w:val="a"/>
    <w:rsid w:val="00F9744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uk-UA"/>
    </w:rPr>
  </w:style>
  <w:style w:type="paragraph" w:customStyle="1" w:styleId="xl101">
    <w:name w:val="xl101"/>
    <w:basedOn w:val="a"/>
    <w:rsid w:val="00F9744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eastAsia="Times New Roman" w:cs="Calibri"/>
      <w:sz w:val="20"/>
      <w:szCs w:val="20"/>
      <w:lang w:eastAsia="uk-UA"/>
    </w:rPr>
  </w:style>
  <w:style w:type="paragraph" w:customStyle="1" w:styleId="xl102">
    <w:name w:val="xl102"/>
    <w:basedOn w:val="a"/>
    <w:rsid w:val="00F9744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uk-UA"/>
    </w:rPr>
  </w:style>
  <w:style w:type="paragraph" w:customStyle="1" w:styleId="xl103">
    <w:name w:val="xl103"/>
    <w:basedOn w:val="a"/>
    <w:rsid w:val="00F9744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uk-UA"/>
    </w:rPr>
  </w:style>
  <w:style w:type="paragraph" w:customStyle="1" w:styleId="xl104">
    <w:name w:val="xl104"/>
    <w:basedOn w:val="a"/>
    <w:rsid w:val="00F9744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uk-UA"/>
    </w:rPr>
  </w:style>
  <w:style w:type="paragraph" w:customStyle="1" w:styleId="xl105">
    <w:name w:val="xl105"/>
    <w:basedOn w:val="a"/>
    <w:rsid w:val="00F97444"/>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textAlignment w:val="center"/>
    </w:pPr>
    <w:rPr>
      <w:rFonts w:eastAsia="Times New Roman" w:cs="Calibri"/>
      <w:sz w:val="20"/>
      <w:szCs w:val="20"/>
      <w:lang w:eastAsia="uk-UA"/>
    </w:rPr>
  </w:style>
  <w:style w:type="paragraph" w:customStyle="1" w:styleId="xl106">
    <w:name w:val="xl106"/>
    <w:basedOn w:val="a"/>
    <w:rsid w:val="00F97444"/>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textAlignment w:val="center"/>
    </w:pPr>
    <w:rPr>
      <w:rFonts w:ascii="Times New Roman" w:eastAsia="Times New Roman" w:hAnsi="Times New Roman"/>
      <w:sz w:val="20"/>
      <w:szCs w:val="20"/>
      <w:lang w:eastAsia="uk-UA"/>
    </w:rPr>
  </w:style>
  <w:style w:type="paragraph" w:customStyle="1" w:styleId="xl107">
    <w:name w:val="xl107"/>
    <w:basedOn w:val="a"/>
    <w:rsid w:val="00F97444"/>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textAlignment w:val="center"/>
    </w:pPr>
    <w:rPr>
      <w:rFonts w:ascii="Times New Roman" w:eastAsia="Times New Roman" w:hAnsi="Times New Roman"/>
      <w:sz w:val="20"/>
      <w:szCs w:val="20"/>
      <w:lang w:eastAsia="uk-UA"/>
    </w:rPr>
  </w:style>
  <w:style w:type="paragraph" w:customStyle="1" w:styleId="xl108">
    <w:name w:val="xl108"/>
    <w:basedOn w:val="a"/>
    <w:rsid w:val="00F97444"/>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textAlignment w:val="center"/>
    </w:pPr>
    <w:rPr>
      <w:rFonts w:eastAsia="Times New Roman" w:cs="Calibri"/>
      <w:sz w:val="20"/>
      <w:szCs w:val="20"/>
      <w:lang w:eastAsia="uk-UA"/>
    </w:rPr>
  </w:style>
  <w:style w:type="paragraph" w:customStyle="1" w:styleId="xl109">
    <w:name w:val="xl109"/>
    <w:basedOn w:val="a"/>
    <w:rsid w:val="00F97444"/>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textAlignment w:val="center"/>
    </w:pPr>
    <w:rPr>
      <w:rFonts w:eastAsia="Times New Roman" w:cs="Calibri"/>
      <w:color w:val="000000"/>
      <w:sz w:val="20"/>
      <w:szCs w:val="20"/>
      <w:lang w:eastAsia="uk-UA"/>
    </w:rPr>
  </w:style>
  <w:style w:type="paragraph" w:customStyle="1" w:styleId="xl110">
    <w:name w:val="xl110"/>
    <w:basedOn w:val="a"/>
    <w:rsid w:val="00F97444"/>
    <w:pPr>
      <w:shd w:val="clear" w:color="000000" w:fill="F2DCDB"/>
      <w:spacing w:before="100" w:beforeAutospacing="1" w:after="100" w:afterAutospacing="1" w:line="240" w:lineRule="auto"/>
      <w:textAlignment w:val="center"/>
    </w:pPr>
    <w:rPr>
      <w:rFonts w:ascii="Times New Roman" w:eastAsia="Times New Roman" w:hAnsi="Times New Roman"/>
      <w:sz w:val="24"/>
      <w:szCs w:val="24"/>
      <w:lang w:eastAsia="uk-UA"/>
    </w:rPr>
  </w:style>
  <w:style w:type="paragraph" w:customStyle="1" w:styleId="xl111">
    <w:name w:val="xl111"/>
    <w:basedOn w:val="a"/>
    <w:rsid w:val="00F97444"/>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textAlignment w:val="center"/>
    </w:pPr>
    <w:rPr>
      <w:rFonts w:eastAsia="Times New Roman" w:cs="Calibri"/>
      <w:sz w:val="20"/>
      <w:szCs w:val="20"/>
      <w:lang w:eastAsia="uk-UA"/>
    </w:rPr>
  </w:style>
  <w:style w:type="paragraph" w:customStyle="1" w:styleId="xl112">
    <w:name w:val="xl112"/>
    <w:basedOn w:val="a"/>
    <w:rsid w:val="00F97444"/>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textAlignment w:val="center"/>
    </w:pPr>
    <w:rPr>
      <w:rFonts w:ascii="Times New Roman" w:eastAsia="Times New Roman" w:hAnsi="Times New Roman"/>
      <w:sz w:val="20"/>
      <w:szCs w:val="20"/>
      <w:lang w:eastAsia="uk-UA"/>
    </w:rPr>
  </w:style>
  <w:style w:type="paragraph" w:customStyle="1" w:styleId="xl113">
    <w:name w:val="xl113"/>
    <w:basedOn w:val="a"/>
    <w:rsid w:val="00F97444"/>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textAlignment w:val="center"/>
    </w:pPr>
    <w:rPr>
      <w:rFonts w:eastAsia="Times New Roman" w:cs="Calibri"/>
      <w:sz w:val="20"/>
      <w:szCs w:val="20"/>
      <w:lang w:eastAsia="uk-UA"/>
    </w:rPr>
  </w:style>
  <w:style w:type="paragraph" w:customStyle="1" w:styleId="xl114">
    <w:name w:val="xl114"/>
    <w:basedOn w:val="a"/>
    <w:rsid w:val="00F97444"/>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textAlignment w:val="center"/>
    </w:pPr>
    <w:rPr>
      <w:rFonts w:eastAsia="Times New Roman" w:cs="Calibri"/>
      <w:color w:val="000000"/>
      <w:sz w:val="20"/>
      <w:szCs w:val="20"/>
      <w:lang w:eastAsia="uk-UA"/>
    </w:rPr>
  </w:style>
  <w:style w:type="paragraph" w:customStyle="1" w:styleId="xl115">
    <w:name w:val="xl115"/>
    <w:basedOn w:val="a"/>
    <w:rsid w:val="00F9744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olor w:val="000000"/>
      <w:sz w:val="20"/>
      <w:szCs w:val="20"/>
      <w:lang w:eastAsia="uk-UA"/>
    </w:rPr>
  </w:style>
  <w:style w:type="paragraph" w:customStyle="1" w:styleId="xl116">
    <w:name w:val="xl116"/>
    <w:basedOn w:val="a"/>
    <w:rsid w:val="00F9744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olor w:val="000000"/>
      <w:sz w:val="20"/>
      <w:szCs w:val="20"/>
      <w:lang w:eastAsia="uk-UA"/>
    </w:rPr>
  </w:style>
  <w:style w:type="paragraph" w:customStyle="1" w:styleId="xl117">
    <w:name w:val="xl117"/>
    <w:basedOn w:val="a"/>
    <w:rsid w:val="00F9744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olor w:val="000000"/>
      <w:sz w:val="20"/>
      <w:szCs w:val="20"/>
      <w:lang w:eastAsia="uk-UA"/>
    </w:rPr>
  </w:style>
  <w:style w:type="paragraph" w:customStyle="1" w:styleId="xl118">
    <w:name w:val="xl118"/>
    <w:basedOn w:val="a"/>
    <w:rsid w:val="00F9744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sz w:val="20"/>
      <w:szCs w:val="20"/>
      <w:lang w:eastAsia="uk-UA"/>
    </w:rPr>
  </w:style>
  <w:style w:type="paragraph" w:customStyle="1" w:styleId="xl119">
    <w:name w:val="xl119"/>
    <w:basedOn w:val="a"/>
    <w:rsid w:val="00F9744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olor w:val="000000"/>
      <w:sz w:val="20"/>
      <w:szCs w:val="20"/>
      <w:lang w:eastAsia="uk-UA"/>
    </w:rPr>
  </w:style>
  <w:style w:type="paragraph" w:customStyle="1" w:styleId="xl120">
    <w:name w:val="xl120"/>
    <w:basedOn w:val="a"/>
    <w:rsid w:val="00F97444"/>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20"/>
      <w:szCs w:val="20"/>
      <w:lang w:eastAsia="uk-UA"/>
    </w:rPr>
  </w:style>
  <w:style w:type="paragraph" w:customStyle="1" w:styleId="xl121">
    <w:name w:val="xl121"/>
    <w:basedOn w:val="a"/>
    <w:rsid w:val="00F9744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olor w:val="000000"/>
      <w:sz w:val="20"/>
      <w:szCs w:val="20"/>
      <w:lang w:eastAsia="uk-UA"/>
    </w:rPr>
  </w:style>
  <w:style w:type="paragraph" w:customStyle="1" w:styleId="xl122">
    <w:name w:val="xl122"/>
    <w:basedOn w:val="a"/>
    <w:rsid w:val="00F97444"/>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20"/>
      <w:szCs w:val="20"/>
      <w:lang w:eastAsia="uk-UA"/>
    </w:rPr>
  </w:style>
  <w:style w:type="paragraph" w:customStyle="1" w:styleId="xl123">
    <w:name w:val="xl123"/>
    <w:basedOn w:val="a"/>
    <w:rsid w:val="00F9744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uk-UA"/>
    </w:rPr>
  </w:style>
  <w:style w:type="paragraph" w:customStyle="1" w:styleId="xl124">
    <w:name w:val="xl124"/>
    <w:basedOn w:val="a"/>
    <w:rsid w:val="00F9744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uk-UA"/>
    </w:rPr>
  </w:style>
  <w:style w:type="paragraph" w:customStyle="1" w:styleId="xl125">
    <w:name w:val="xl125"/>
    <w:basedOn w:val="a"/>
    <w:rsid w:val="00F9744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sz w:val="20"/>
      <w:szCs w:val="20"/>
      <w:lang w:eastAsia="uk-UA"/>
    </w:rPr>
  </w:style>
  <w:style w:type="paragraph" w:customStyle="1" w:styleId="xl126">
    <w:name w:val="xl126"/>
    <w:basedOn w:val="a"/>
    <w:rsid w:val="00F9744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uk-UA"/>
    </w:rPr>
  </w:style>
  <w:style w:type="paragraph" w:customStyle="1" w:styleId="xl127">
    <w:name w:val="xl127"/>
    <w:basedOn w:val="a"/>
    <w:rsid w:val="00F9744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olor w:val="000000"/>
      <w:sz w:val="24"/>
      <w:szCs w:val="24"/>
      <w:lang w:eastAsia="uk-UA"/>
    </w:rPr>
  </w:style>
  <w:style w:type="paragraph" w:customStyle="1" w:styleId="xl128">
    <w:name w:val="xl128"/>
    <w:basedOn w:val="a"/>
    <w:rsid w:val="00F9744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olor w:val="000000"/>
      <w:sz w:val="24"/>
      <w:szCs w:val="24"/>
      <w:lang w:eastAsia="uk-UA"/>
    </w:rPr>
  </w:style>
  <w:style w:type="paragraph" w:customStyle="1" w:styleId="xl129">
    <w:name w:val="xl129"/>
    <w:basedOn w:val="a"/>
    <w:rsid w:val="00F9744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olor w:val="000000"/>
      <w:sz w:val="24"/>
      <w:szCs w:val="24"/>
      <w:lang w:eastAsia="uk-UA"/>
    </w:rPr>
  </w:style>
  <w:style w:type="paragraph" w:customStyle="1" w:styleId="xl130">
    <w:name w:val="xl130"/>
    <w:basedOn w:val="a"/>
    <w:rsid w:val="00F97444"/>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20"/>
      <w:szCs w:val="20"/>
      <w:lang w:eastAsia="uk-UA"/>
    </w:rPr>
  </w:style>
  <w:style w:type="paragraph" w:customStyle="1" w:styleId="xl131">
    <w:name w:val="xl131"/>
    <w:basedOn w:val="a"/>
    <w:rsid w:val="00F9744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Cambria" w:eastAsia="Times New Roman" w:hAnsi="Cambria"/>
      <w:color w:val="000000"/>
      <w:sz w:val="24"/>
      <w:szCs w:val="24"/>
      <w:lang w:eastAsia="uk-UA"/>
    </w:rPr>
  </w:style>
  <w:style w:type="paragraph" w:customStyle="1" w:styleId="xl132">
    <w:name w:val="xl132"/>
    <w:basedOn w:val="a"/>
    <w:rsid w:val="00F9744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Cambria" w:eastAsia="Times New Roman" w:hAnsi="Cambria"/>
      <w:color w:val="000000"/>
      <w:sz w:val="24"/>
      <w:szCs w:val="24"/>
      <w:lang w:eastAsia="uk-UA"/>
    </w:rPr>
  </w:style>
  <w:style w:type="paragraph" w:customStyle="1" w:styleId="xl133">
    <w:name w:val="xl133"/>
    <w:basedOn w:val="a"/>
    <w:rsid w:val="00F9744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olor w:val="000000"/>
      <w:sz w:val="24"/>
      <w:szCs w:val="24"/>
      <w:lang w:eastAsia="uk-UA"/>
    </w:rPr>
  </w:style>
  <w:style w:type="paragraph" w:customStyle="1" w:styleId="xl134">
    <w:name w:val="xl134"/>
    <w:basedOn w:val="a"/>
    <w:rsid w:val="00F9744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olor w:val="000000"/>
      <w:sz w:val="24"/>
      <w:szCs w:val="24"/>
      <w:lang w:eastAsia="uk-UA"/>
    </w:rPr>
  </w:style>
  <w:style w:type="paragraph" w:customStyle="1" w:styleId="xl135">
    <w:name w:val="xl135"/>
    <w:basedOn w:val="a"/>
    <w:rsid w:val="00F97444"/>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20"/>
      <w:szCs w:val="20"/>
      <w:lang w:eastAsia="uk-UA"/>
    </w:rPr>
  </w:style>
  <w:style w:type="paragraph" w:customStyle="1" w:styleId="xl136">
    <w:name w:val="xl136"/>
    <w:basedOn w:val="a"/>
    <w:rsid w:val="00F97444"/>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textAlignment w:val="center"/>
    </w:pPr>
    <w:rPr>
      <w:rFonts w:ascii="Times New Roman" w:eastAsia="Times New Roman" w:hAnsi="Times New Roman"/>
      <w:color w:val="000000"/>
      <w:sz w:val="20"/>
      <w:szCs w:val="20"/>
      <w:lang w:eastAsia="uk-UA"/>
    </w:rPr>
  </w:style>
  <w:style w:type="paragraph" w:customStyle="1" w:styleId="xl137">
    <w:name w:val="xl137"/>
    <w:basedOn w:val="a"/>
    <w:rsid w:val="00F97444"/>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textAlignment w:val="center"/>
    </w:pPr>
    <w:rPr>
      <w:rFonts w:eastAsia="Times New Roman" w:cs="Calibri"/>
      <w:sz w:val="20"/>
      <w:szCs w:val="20"/>
      <w:lang w:eastAsia="uk-UA"/>
    </w:rPr>
  </w:style>
  <w:style w:type="paragraph" w:customStyle="1" w:styleId="xl138">
    <w:name w:val="xl138"/>
    <w:basedOn w:val="a"/>
    <w:rsid w:val="00F97444"/>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jc w:val="right"/>
      <w:textAlignment w:val="center"/>
    </w:pPr>
    <w:rPr>
      <w:rFonts w:eastAsia="Times New Roman" w:cs="Calibri"/>
      <w:sz w:val="20"/>
      <w:szCs w:val="20"/>
      <w:lang w:eastAsia="uk-UA"/>
    </w:rPr>
  </w:style>
  <w:style w:type="paragraph" w:customStyle="1" w:styleId="xl139">
    <w:name w:val="xl139"/>
    <w:basedOn w:val="a"/>
    <w:rsid w:val="00F97444"/>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textAlignment w:val="center"/>
    </w:pPr>
    <w:rPr>
      <w:rFonts w:eastAsia="Times New Roman" w:cs="Calibri"/>
      <w:color w:val="000000"/>
      <w:sz w:val="20"/>
      <w:szCs w:val="20"/>
      <w:lang w:eastAsia="uk-UA"/>
    </w:rPr>
  </w:style>
  <w:style w:type="paragraph" w:customStyle="1" w:styleId="xl140">
    <w:name w:val="xl140"/>
    <w:basedOn w:val="a"/>
    <w:rsid w:val="00F9744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uk-UA"/>
    </w:rPr>
  </w:style>
  <w:style w:type="paragraph" w:customStyle="1" w:styleId="xl141">
    <w:name w:val="xl141"/>
    <w:basedOn w:val="a"/>
    <w:rsid w:val="00F9744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uk-UA"/>
    </w:rPr>
  </w:style>
  <w:style w:type="paragraph" w:customStyle="1" w:styleId="xl142">
    <w:name w:val="xl142"/>
    <w:basedOn w:val="a"/>
    <w:rsid w:val="00F97444"/>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textAlignment w:val="center"/>
    </w:pPr>
    <w:rPr>
      <w:rFonts w:eastAsia="Times New Roman" w:cs="Calibri"/>
      <w:sz w:val="20"/>
      <w:szCs w:val="20"/>
      <w:lang w:eastAsia="uk-UA"/>
    </w:rPr>
  </w:style>
  <w:style w:type="paragraph" w:customStyle="1" w:styleId="xl143">
    <w:name w:val="xl143"/>
    <w:basedOn w:val="a"/>
    <w:rsid w:val="00F9744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b/>
      <w:bCs/>
      <w:sz w:val="20"/>
      <w:szCs w:val="20"/>
      <w:lang w:eastAsia="uk-UA"/>
    </w:rPr>
  </w:style>
  <w:style w:type="paragraph" w:customStyle="1" w:styleId="xl144">
    <w:name w:val="xl144"/>
    <w:basedOn w:val="a"/>
    <w:rsid w:val="00F9744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b/>
      <w:bCs/>
      <w:sz w:val="20"/>
      <w:szCs w:val="20"/>
      <w:lang w:eastAsia="uk-UA"/>
    </w:rPr>
  </w:style>
  <w:style w:type="paragraph" w:customStyle="1" w:styleId="xl145">
    <w:name w:val="xl145"/>
    <w:basedOn w:val="a"/>
    <w:rsid w:val="00F9744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b/>
      <w:bCs/>
      <w:sz w:val="20"/>
      <w:szCs w:val="20"/>
      <w:lang w:eastAsia="uk-UA"/>
    </w:rPr>
  </w:style>
  <w:style w:type="paragraph" w:customStyle="1" w:styleId="xl146">
    <w:name w:val="xl146"/>
    <w:basedOn w:val="a"/>
    <w:rsid w:val="00F9744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b/>
      <w:bCs/>
      <w:sz w:val="20"/>
      <w:szCs w:val="20"/>
      <w:lang w:eastAsia="uk-UA"/>
    </w:rPr>
  </w:style>
  <w:style w:type="paragraph" w:customStyle="1" w:styleId="xl147">
    <w:name w:val="xl147"/>
    <w:basedOn w:val="a"/>
    <w:rsid w:val="00F9744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b/>
      <w:bCs/>
      <w:sz w:val="20"/>
      <w:szCs w:val="20"/>
      <w:lang w:eastAsia="uk-UA"/>
    </w:rPr>
  </w:style>
  <w:style w:type="table" w:customStyle="1" w:styleId="TableNormal">
    <w:name w:val="Table Normal"/>
    <w:uiPriority w:val="2"/>
    <w:semiHidden/>
    <w:unhideWhenUsed/>
    <w:qFormat/>
    <w:rsid w:val="00EA36FA"/>
    <w:pPr>
      <w:widowControl w:val="0"/>
      <w:autoSpaceDE w:val="0"/>
      <w:autoSpaceDN w:val="0"/>
    </w:pPr>
    <w:rPr>
      <w:rFonts w:asciiTheme="minorHAnsi" w:eastAsia="Times New Roman" w:hAnsiTheme="minorHAns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EA36FA"/>
    <w:pPr>
      <w:widowControl w:val="0"/>
      <w:autoSpaceDE w:val="0"/>
      <w:autoSpaceDN w:val="0"/>
      <w:spacing w:after="0" w:line="240" w:lineRule="auto"/>
    </w:pPr>
    <w:rPr>
      <w:rFonts w:ascii="Times New Roman" w:eastAsia="Times New Roman" w:hAnsi="Times New Roman"/>
      <w:lang w:val="en-US"/>
    </w:rPr>
  </w:style>
  <w:style w:type="paragraph" w:styleId="af9">
    <w:name w:val="Title"/>
    <w:basedOn w:val="a"/>
    <w:link w:val="afa"/>
    <w:uiPriority w:val="1"/>
    <w:qFormat/>
    <w:rsid w:val="000B1593"/>
    <w:pPr>
      <w:widowControl w:val="0"/>
      <w:autoSpaceDE w:val="0"/>
      <w:autoSpaceDN w:val="0"/>
      <w:spacing w:before="1" w:after="0" w:line="240" w:lineRule="auto"/>
      <w:ind w:left="4115" w:right="2978" w:hanging="1136"/>
    </w:pPr>
    <w:rPr>
      <w:rFonts w:ascii="Times New Roman" w:eastAsia="Times New Roman" w:hAnsi="Times New Roman"/>
      <w:b/>
      <w:bCs/>
      <w:sz w:val="21"/>
      <w:szCs w:val="21"/>
    </w:rPr>
  </w:style>
  <w:style w:type="character" w:customStyle="1" w:styleId="afa">
    <w:name w:val="Название Знак"/>
    <w:basedOn w:val="a0"/>
    <w:link w:val="af9"/>
    <w:uiPriority w:val="1"/>
    <w:rsid w:val="000B1593"/>
    <w:rPr>
      <w:rFonts w:ascii="Times New Roman" w:eastAsia="Times New Roman" w:hAnsi="Times New Roman"/>
      <w:b/>
      <w:bCs/>
      <w:sz w:val="21"/>
      <w:szCs w:val="21"/>
      <w:lang w:eastAsia="en-US"/>
    </w:rPr>
  </w:style>
  <w:style w:type="character" w:customStyle="1" w:styleId="12">
    <w:name w:val="Текст у виносці Знак1"/>
    <w:basedOn w:val="a0"/>
    <w:uiPriority w:val="99"/>
    <w:semiHidden/>
    <w:rsid w:val="008338E4"/>
    <w:rPr>
      <w:rFonts w:ascii="Segoe UI" w:eastAsia="Calibri" w:hAnsi="Segoe UI" w:cs="Segoe UI"/>
      <w:sz w:val="18"/>
      <w:szCs w:val="18"/>
    </w:rPr>
  </w:style>
  <w:style w:type="character" w:customStyle="1" w:styleId="13">
    <w:name w:val="Тема примітки Знак1"/>
    <w:basedOn w:val="af4"/>
    <w:uiPriority w:val="99"/>
    <w:semiHidden/>
    <w:rsid w:val="008338E4"/>
    <w:rPr>
      <w:rFonts w:ascii="Times New Roman" w:eastAsia="Times New Roman" w:hAnsi="Times New Roman" w:cs="Times New Roman"/>
      <w:b/>
      <w:bCs/>
      <w:sz w:val="20"/>
      <w:szCs w:val="20"/>
      <w:lang w:val="ru-RU"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9675202">
      <w:bodyDiv w:val="1"/>
      <w:marLeft w:val="0"/>
      <w:marRight w:val="0"/>
      <w:marTop w:val="0"/>
      <w:marBottom w:val="0"/>
      <w:divBdr>
        <w:top w:val="none" w:sz="0" w:space="0" w:color="auto"/>
        <w:left w:val="none" w:sz="0" w:space="0" w:color="auto"/>
        <w:bottom w:val="none" w:sz="0" w:space="0" w:color="auto"/>
        <w:right w:val="none" w:sz="0" w:space="0" w:color="auto"/>
      </w:divBdr>
    </w:div>
    <w:div w:id="45614233">
      <w:bodyDiv w:val="1"/>
      <w:marLeft w:val="0"/>
      <w:marRight w:val="0"/>
      <w:marTop w:val="0"/>
      <w:marBottom w:val="0"/>
      <w:divBdr>
        <w:top w:val="none" w:sz="0" w:space="0" w:color="auto"/>
        <w:left w:val="none" w:sz="0" w:space="0" w:color="auto"/>
        <w:bottom w:val="none" w:sz="0" w:space="0" w:color="auto"/>
        <w:right w:val="none" w:sz="0" w:space="0" w:color="auto"/>
      </w:divBdr>
    </w:div>
    <w:div w:id="60099785">
      <w:bodyDiv w:val="1"/>
      <w:marLeft w:val="0"/>
      <w:marRight w:val="0"/>
      <w:marTop w:val="0"/>
      <w:marBottom w:val="0"/>
      <w:divBdr>
        <w:top w:val="none" w:sz="0" w:space="0" w:color="auto"/>
        <w:left w:val="none" w:sz="0" w:space="0" w:color="auto"/>
        <w:bottom w:val="none" w:sz="0" w:space="0" w:color="auto"/>
        <w:right w:val="none" w:sz="0" w:space="0" w:color="auto"/>
      </w:divBdr>
    </w:div>
    <w:div w:id="110362875">
      <w:bodyDiv w:val="1"/>
      <w:marLeft w:val="0"/>
      <w:marRight w:val="0"/>
      <w:marTop w:val="0"/>
      <w:marBottom w:val="0"/>
      <w:divBdr>
        <w:top w:val="none" w:sz="0" w:space="0" w:color="auto"/>
        <w:left w:val="none" w:sz="0" w:space="0" w:color="auto"/>
        <w:bottom w:val="none" w:sz="0" w:space="0" w:color="auto"/>
        <w:right w:val="none" w:sz="0" w:space="0" w:color="auto"/>
      </w:divBdr>
    </w:div>
    <w:div w:id="133983558">
      <w:bodyDiv w:val="1"/>
      <w:marLeft w:val="0"/>
      <w:marRight w:val="0"/>
      <w:marTop w:val="0"/>
      <w:marBottom w:val="0"/>
      <w:divBdr>
        <w:top w:val="none" w:sz="0" w:space="0" w:color="auto"/>
        <w:left w:val="none" w:sz="0" w:space="0" w:color="auto"/>
        <w:bottom w:val="none" w:sz="0" w:space="0" w:color="auto"/>
        <w:right w:val="none" w:sz="0" w:space="0" w:color="auto"/>
      </w:divBdr>
    </w:div>
    <w:div w:id="172037534">
      <w:bodyDiv w:val="1"/>
      <w:marLeft w:val="0"/>
      <w:marRight w:val="0"/>
      <w:marTop w:val="0"/>
      <w:marBottom w:val="0"/>
      <w:divBdr>
        <w:top w:val="none" w:sz="0" w:space="0" w:color="auto"/>
        <w:left w:val="none" w:sz="0" w:space="0" w:color="auto"/>
        <w:bottom w:val="none" w:sz="0" w:space="0" w:color="auto"/>
        <w:right w:val="none" w:sz="0" w:space="0" w:color="auto"/>
      </w:divBdr>
    </w:div>
    <w:div w:id="184832330">
      <w:bodyDiv w:val="1"/>
      <w:marLeft w:val="0"/>
      <w:marRight w:val="0"/>
      <w:marTop w:val="0"/>
      <w:marBottom w:val="0"/>
      <w:divBdr>
        <w:top w:val="none" w:sz="0" w:space="0" w:color="auto"/>
        <w:left w:val="none" w:sz="0" w:space="0" w:color="auto"/>
        <w:bottom w:val="none" w:sz="0" w:space="0" w:color="auto"/>
        <w:right w:val="none" w:sz="0" w:space="0" w:color="auto"/>
      </w:divBdr>
    </w:div>
    <w:div w:id="185759239">
      <w:bodyDiv w:val="1"/>
      <w:marLeft w:val="0"/>
      <w:marRight w:val="0"/>
      <w:marTop w:val="0"/>
      <w:marBottom w:val="0"/>
      <w:divBdr>
        <w:top w:val="none" w:sz="0" w:space="0" w:color="auto"/>
        <w:left w:val="none" w:sz="0" w:space="0" w:color="auto"/>
        <w:bottom w:val="none" w:sz="0" w:space="0" w:color="auto"/>
        <w:right w:val="none" w:sz="0" w:space="0" w:color="auto"/>
      </w:divBdr>
    </w:div>
    <w:div w:id="185952062">
      <w:bodyDiv w:val="1"/>
      <w:marLeft w:val="0"/>
      <w:marRight w:val="0"/>
      <w:marTop w:val="0"/>
      <w:marBottom w:val="0"/>
      <w:divBdr>
        <w:top w:val="none" w:sz="0" w:space="0" w:color="auto"/>
        <w:left w:val="none" w:sz="0" w:space="0" w:color="auto"/>
        <w:bottom w:val="none" w:sz="0" w:space="0" w:color="auto"/>
        <w:right w:val="none" w:sz="0" w:space="0" w:color="auto"/>
      </w:divBdr>
    </w:div>
    <w:div w:id="187528350">
      <w:bodyDiv w:val="1"/>
      <w:marLeft w:val="0"/>
      <w:marRight w:val="0"/>
      <w:marTop w:val="0"/>
      <w:marBottom w:val="0"/>
      <w:divBdr>
        <w:top w:val="none" w:sz="0" w:space="0" w:color="auto"/>
        <w:left w:val="none" w:sz="0" w:space="0" w:color="auto"/>
        <w:bottom w:val="none" w:sz="0" w:space="0" w:color="auto"/>
        <w:right w:val="none" w:sz="0" w:space="0" w:color="auto"/>
      </w:divBdr>
    </w:div>
    <w:div w:id="212694816">
      <w:bodyDiv w:val="1"/>
      <w:marLeft w:val="0"/>
      <w:marRight w:val="0"/>
      <w:marTop w:val="0"/>
      <w:marBottom w:val="0"/>
      <w:divBdr>
        <w:top w:val="none" w:sz="0" w:space="0" w:color="auto"/>
        <w:left w:val="none" w:sz="0" w:space="0" w:color="auto"/>
        <w:bottom w:val="none" w:sz="0" w:space="0" w:color="auto"/>
        <w:right w:val="none" w:sz="0" w:space="0" w:color="auto"/>
      </w:divBdr>
    </w:div>
    <w:div w:id="215044031">
      <w:bodyDiv w:val="1"/>
      <w:marLeft w:val="0"/>
      <w:marRight w:val="0"/>
      <w:marTop w:val="0"/>
      <w:marBottom w:val="0"/>
      <w:divBdr>
        <w:top w:val="none" w:sz="0" w:space="0" w:color="auto"/>
        <w:left w:val="none" w:sz="0" w:space="0" w:color="auto"/>
        <w:bottom w:val="none" w:sz="0" w:space="0" w:color="auto"/>
        <w:right w:val="none" w:sz="0" w:space="0" w:color="auto"/>
      </w:divBdr>
    </w:div>
    <w:div w:id="216935774">
      <w:bodyDiv w:val="1"/>
      <w:marLeft w:val="0"/>
      <w:marRight w:val="0"/>
      <w:marTop w:val="0"/>
      <w:marBottom w:val="0"/>
      <w:divBdr>
        <w:top w:val="none" w:sz="0" w:space="0" w:color="auto"/>
        <w:left w:val="none" w:sz="0" w:space="0" w:color="auto"/>
        <w:bottom w:val="none" w:sz="0" w:space="0" w:color="auto"/>
        <w:right w:val="none" w:sz="0" w:space="0" w:color="auto"/>
      </w:divBdr>
    </w:div>
    <w:div w:id="229735094">
      <w:bodyDiv w:val="1"/>
      <w:marLeft w:val="0"/>
      <w:marRight w:val="0"/>
      <w:marTop w:val="0"/>
      <w:marBottom w:val="0"/>
      <w:divBdr>
        <w:top w:val="none" w:sz="0" w:space="0" w:color="auto"/>
        <w:left w:val="none" w:sz="0" w:space="0" w:color="auto"/>
        <w:bottom w:val="none" w:sz="0" w:space="0" w:color="auto"/>
        <w:right w:val="none" w:sz="0" w:space="0" w:color="auto"/>
      </w:divBdr>
    </w:div>
    <w:div w:id="249437736">
      <w:bodyDiv w:val="1"/>
      <w:marLeft w:val="0"/>
      <w:marRight w:val="0"/>
      <w:marTop w:val="0"/>
      <w:marBottom w:val="0"/>
      <w:divBdr>
        <w:top w:val="none" w:sz="0" w:space="0" w:color="auto"/>
        <w:left w:val="none" w:sz="0" w:space="0" w:color="auto"/>
        <w:bottom w:val="none" w:sz="0" w:space="0" w:color="auto"/>
        <w:right w:val="none" w:sz="0" w:space="0" w:color="auto"/>
      </w:divBdr>
    </w:div>
    <w:div w:id="269826139">
      <w:bodyDiv w:val="1"/>
      <w:marLeft w:val="0"/>
      <w:marRight w:val="0"/>
      <w:marTop w:val="0"/>
      <w:marBottom w:val="0"/>
      <w:divBdr>
        <w:top w:val="none" w:sz="0" w:space="0" w:color="auto"/>
        <w:left w:val="none" w:sz="0" w:space="0" w:color="auto"/>
        <w:bottom w:val="none" w:sz="0" w:space="0" w:color="auto"/>
        <w:right w:val="none" w:sz="0" w:space="0" w:color="auto"/>
      </w:divBdr>
    </w:div>
    <w:div w:id="297222290">
      <w:bodyDiv w:val="1"/>
      <w:marLeft w:val="0"/>
      <w:marRight w:val="0"/>
      <w:marTop w:val="0"/>
      <w:marBottom w:val="0"/>
      <w:divBdr>
        <w:top w:val="none" w:sz="0" w:space="0" w:color="auto"/>
        <w:left w:val="none" w:sz="0" w:space="0" w:color="auto"/>
        <w:bottom w:val="none" w:sz="0" w:space="0" w:color="auto"/>
        <w:right w:val="none" w:sz="0" w:space="0" w:color="auto"/>
      </w:divBdr>
    </w:div>
    <w:div w:id="298189529">
      <w:bodyDiv w:val="1"/>
      <w:marLeft w:val="0"/>
      <w:marRight w:val="0"/>
      <w:marTop w:val="0"/>
      <w:marBottom w:val="0"/>
      <w:divBdr>
        <w:top w:val="none" w:sz="0" w:space="0" w:color="auto"/>
        <w:left w:val="none" w:sz="0" w:space="0" w:color="auto"/>
        <w:bottom w:val="none" w:sz="0" w:space="0" w:color="auto"/>
        <w:right w:val="none" w:sz="0" w:space="0" w:color="auto"/>
      </w:divBdr>
    </w:div>
    <w:div w:id="324865085">
      <w:bodyDiv w:val="1"/>
      <w:marLeft w:val="0"/>
      <w:marRight w:val="0"/>
      <w:marTop w:val="0"/>
      <w:marBottom w:val="0"/>
      <w:divBdr>
        <w:top w:val="none" w:sz="0" w:space="0" w:color="auto"/>
        <w:left w:val="none" w:sz="0" w:space="0" w:color="auto"/>
        <w:bottom w:val="none" w:sz="0" w:space="0" w:color="auto"/>
        <w:right w:val="none" w:sz="0" w:space="0" w:color="auto"/>
      </w:divBdr>
    </w:div>
    <w:div w:id="339092192">
      <w:bodyDiv w:val="1"/>
      <w:marLeft w:val="0"/>
      <w:marRight w:val="0"/>
      <w:marTop w:val="0"/>
      <w:marBottom w:val="0"/>
      <w:divBdr>
        <w:top w:val="none" w:sz="0" w:space="0" w:color="auto"/>
        <w:left w:val="none" w:sz="0" w:space="0" w:color="auto"/>
        <w:bottom w:val="none" w:sz="0" w:space="0" w:color="auto"/>
        <w:right w:val="none" w:sz="0" w:space="0" w:color="auto"/>
      </w:divBdr>
    </w:div>
    <w:div w:id="412244364">
      <w:bodyDiv w:val="1"/>
      <w:marLeft w:val="0"/>
      <w:marRight w:val="0"/>
      <w:marTop w:val="0"/>
      <w:marBottom w:val="0"/>
      <w:divBdr>
        <w:top w:val="none" w:sz="0" w:space="0" w:color="auto"/>
        <w:left w:val="none" w:sz="0" w:space="0" w:color="auto"/>
        <w:bottom w:val="none" w:sz="0" w:space="0" w:color="auto"/>
        <w:right w:val="none" w:sz="0" w:space="0" w:color="auto"/>
      </w:divBdr>
    </w:div>
    <w:div w:id="413866023">
      <w:bodyDiv w:val="1"/>
      <w:marLeft w:val="0"/>
      <w:marRight w:val="0"/>
      <w:marTop w:val="0"/>
      <w:marBottom w:val="0"/>
      <w:divBdr>
        <w:top w:val="none" w:sz="0" w:space="0" w:color="auto"/>
        <w:left w:val="none" w:sz="0" w:space="0" w:color="auto"/>
        <w:bottom w:val="none" w:sz="0" w:space="0" w:color="auto"/>
        <w:right w:val="none" w:sz="0" w:space="0" w:color="auto"/>
      </w:divBdr>
    </w:div>
    <w:div w:id="452941908">
      <w:bodyDiv w:val="1"/>
      <w:marLeft w:val="0"/>
      <w:marRight w:val="0"/>
      <w:marTop w:val="0"/>
      <w:marBottom w:val="0"/>
      <w:divBdr>
        <w:top w:val="none" w:sz="0" w:space="0" w:color="auto"/>
        <w:left w:val="none" w:sz="0" w:space="0" w:color="auto"/>
        <w:bottom w:val="none" w:sz="0" w:space="0" w:color="auto"/>
        <w:right w:val="none" w:sz="0" w:space="0" w:color="auto"/>
      </w:divBdr>
    </w:div>
    <w:div w:id="460657914">
      <w:bodyDiv w:val="1"/>
      <w:marLeft w:val="0"/>
      <w:marRight w:val="0"/>
      <w:marTop w:val="0"/>
      <w:marBottom w:val="0"/>
      <w:divBdr>
        <w:top w:val="none" w:sz="0" w:space="0" w:color="auto"/>
        <w:left w:val="none" w:sz="0" w:space="0" w:color="auto"/>
        <w:bottom w:val="none" w:sz="0" w:space="0" w:color="auto"/>
        <w:right w:val="none" w:sz="0" w:space="0" w:color="auto"/>
      </w:divBdr>
    </w:div>
    <w:div w:id="469634267">
      <w:bodyDiv w:val="1"/>
      <w:marLeft w:val="0"/>
      <w:marRight w:val="0"/>
      <w:marTop w:val="0"/>
      <w:marBottom w:val="0"/>
      <w:divBdr>
        <w:top w:val="none" w:sz="0" w:space="0" w:color="auto"/>
        <w:left w:val="none" w:sz="0" w:space="0" w:color="auto"/>
        <w:bottom w:val="none" w:sz="0" w:space="0" w:color="auto"/>
        <w:right w:val="none" w:sz="0" w:space="0" w:color="auto"/>
      </w:divBdr>
    </w:div>
    <w:div w:id="489634697">
      <w:bodyDiv w:val="1"/>
      <w:marLeft w:val="0"/>
      <w:marRight w:val="0"/>
      <w:marTop w:val="0"/>
      <w:marBottom w:val="0"/>
      <w:divBdr>
        <w:top w:val="none" w:sz="0" w:space="0" w:color="auto"/>
        <w:left w:val="none" w:sz="0" w:space="0" w:color="auto"/>
        <w:bottom w:val="none" w:sz="0" w:space="0" w:color="auto"/>
        <w:right w:val="none" w:sz="0" w:space="0" w:color="auto"/>
      </w:divBdr>
    </w:div>
    <w:div w:id="534734481">
      <w:bodyDiv w:val="1"/>
      <w:marLeft w:val="0"/>
      <w:marRight w:val="0"/>
      <w:marTop w:val="0"/>
      <w:marBottom w:val="0"/>
      <w:divBdr>
        <w:top w:val="none" w:sz="0" w:space="0" w:color="auto"/>
        <w:left w:val="none" w:sz="0" w:space="0" w:color="auto"/>
        <w:bottom w:val="none" w:sz="0" w:space="0" w:color="auto"/>
        <w:right w:val="none" w:sz="0" w:space="0" w:color="auto"/>
      </w:divBdr>
    </w:div>
    <w:div w:id="590118471">
      <w:bodyDiv w:val="1"/>
      <w:marLeft w:val="0"/>
      <w:marRight w:val="0"/>
      <w:marTop w:val="0"/>
      <w:marBottom w:val="0"/>
      <w:divBdr>
        <w:top w:val="none" w:sz="0" w:space="0" w:color="auto"/>
        <w:left w:val="none" w:sz="0" w:space="0" w:color="auto"/>
        <w:bottom w:val="none" w:sz="0" w:space="0" w:color="auto"/>
        <w:right w:val="none" w:sz="0" w:space="0" w:color="auto"/>
      </w:divBdr>
    </w:div>
    <w:div w:id="590434265">
      <w:bodyDiv w:val="1"/>
      <w:marLeft w:val="0"/>
      <w:marRight w:val="0"/>
      <w:marTop w:val="0"/>
      <w:marBottom w:val="0"/>
      <w:divBdr>
        <w:top w:val="none" w:sz="0" w:space="0" w:color="auto"/>
        <w:left w:val="none" w:sz="0" w:space="0" w:color="auto"/>
        <w:bottom w:val="none" w:sz="0" w:space="0" w:color="auto"/>
        <w:right w:val="none" w:sz="0" w:space="0" w:color="auto"/>
      </w:divBdr>
    </w:div>
    <w:div w:id="612320612">
      <w:bodyDiv w:val="1"/>
      <w:marLeft w:val="0"/>
      <w:marRight w:val="0"/>
      <w:marTop w:val="0"/>
      <w:marBottom w:val="0"/>
      <w:divBdr>
        <w:top w:val="none" w:sz="0" w:space="0" w:color="auto"/>
        <w:left w:val="none" w:sz="0" w:space="0" w:color="auto"/>
        <w:bottom w:val="none" w:sz="0" w:space="0" w:color="auto"/>
        <w:right w:val="none" w:sz="0" w:space="0" w:color="auto"/>
      </w:divBdr>
    </w:div>
    <w:div w:id="612639589">
      <w:bodyDiv w:val="1"/>
      <w:marLeft w:val="0"/>
      <w:marRight w:val="0"/>
      <w:marTop w:val="0"/>
      <w:marBottom w:val="0"/>
      <w:divBdr>
        <w:top w:val="none" w:sz="0" w:space="0" w:color="auto"/>
        <w:left w:val="none" w:sz="0" w:space="0" w:color="auto"/>
        <w:bottom w:val="none" w:sz="0" w:space="0" w:color="auto"/>
        <w:right w:val="none" w:sz="0" w:space="0" w:color="auto"/>
      </w:divBdr>
    </w:div>
    <w:div w:id="619187194">
      <w:bodyDiv w:val="1"/>
      <w:marLeft w:val="0"/>
      <w:marRight w:val="0"/>
      <w:marTop w:val="0"/>
      <w:marBottom w:val="0"/>
      <w:divBdr>
        <w:top w:val="none" w:sz="0" w:space="0" w:color="auto"/>
        <w:left w:val="none" w:sz="0" w:space="0" w:color="auto"/>
        <w:bottom w:val="none" w:sz="0" w:space="0" w:color="auto"/>
        <w:right w:val="none" w:sz="0" w:space="0" w:color="auto"/>
      </w:divBdr>
    </w:div>
    <w:div w:id="619462016">
      <w:bodyDiv w:val="1"/>
      <w:marLeft w:val="0"/>
      <w:marRight w:val="0"/>
      <w:marTop w:val="0"/>
      <w:marBottom w:val="0"/>
      <w:divBdr>
        <w:top w:val="none" w:sz="0" w:space="0" w:color="auto"/>
        <w:left w:val="none" w:sz="0" w:space="0" w:color="auto"/>
        <w:bottom w:val="none" w:sz="0" w:space="0" w:color="auto"/>
        <w:right w:val="none" w:sz="0" w:space="0" w:color="auto"/>
      </w:divBdr>
    </w:div>
    <w:div w:id="620113409">
      <w:bodyDiv w:val="1"/>
      <w:marLeft w:val="0"/>
      <w:marRight w:val="0"/>
      <w:marTop w:val="0"/>
      <w:marBottom w:val="0"/>
      <w:divBdr>
        <w:top w:val="none" w:sz="0" w:space="0" w:color="auto"/>
        <w:left w:val="none" w:sz="0" w:space="0" w:color="auto"/>
        <w:bottom w:val="none" w:sz="0" w:space="0" w:color="auto"/>
        <w:right w:val="none" w:sz="0" w:space="0" w:color="auto"/>
      </w:divBdr>
    </w:div>
    <w:div w:id="630480069">
      <w:bodyDiv w:val="1"/>
      <w:marLeft w:val="0"/>
      <w:marRight w:val="0"/>
      <w:marTop w:val="0"/>
      <w:marBottom w:val="0"/>
      <w:divBdr>
        <w:top w:val="none" w:sz="0" w:space="0" w:color="auto"/>
        <w:left w:val="none" w:sz="0" w:space="0" w:color="auto"/>
        <w:bottom w:val="none" w:sz="0" w:space="0" w:color="auto"/>
        <w:right w:val="none" w:sz="0" w:space="0" w:color="auto"/>
      </w:divBdr>
    </w:div>
    <w:div w:id="652100109">
      <w:bodyDiv w:val="1"/>
      <w:marLeft w:val="0"/>
      <w:marRight w:val="0"/>
      <w:marTop w:val="0"/>
      <w:marBottom w:val="0"/>
      <w:divBdr>
        <w:top w:val="none" w:sz="0" w:space="0" w:color="auto"/>
        <w:left w:val="none" w:sz="0" w:space="0" w:color="auto"/>
        <w:bottom w:val="none" w:sz="0" w:space="0" w:color="auto"/>
        <w:right w:val="none" w:sz="0" w:space="0" w:color="auto"/>
      </w:divBdr>
    </w:div>
    <w:div w:id="656878839">
      <w:bodyDiv w:val="1"/>
      <w:marLeft w:val="0"/>
      <w:marRight w:val="0"/>
      <w:marTop w:val="0"/>
      <w:marBottom w:val="0"/>
      <w:divBdr>
        <w:top w:val="none" w:sz="0" w:space="0" w:color="auto"/>
        <w:left w:val="none" w:sz="0" w:space="0" w:color="auto"/>
        <w:bottom w:val="none" w:sz="0" w:space="0" w:color="auto"/>
        <w:right w:val="none" w:sz="0" w:space="0" w:color="auto"/>
      </w:divBdr>
    </w:div>
    <w:div w:id="677537312">
      <w:bodyDiv w:val="1"/>
      <w:marLeft w:val="0"/>
      <w:marRight w:val="0"/>
      <w:marTop w:val="0"/>
      <w:marBottom w:val="0"/>
      <w:divBdr>
        <w:top w:val="none" w:sz="0" w:space="0" w:color="auto"/>
        <w:left w:val="none" w:sz="0" w:space="0" w:color="auto"/>
        <w:bottom w:val="none" w:sz="0" w:space="0" w:color="auto"/>
        <w:right w:val="none" w:sz="0" w:space="0" w:color="auto"/>
      </w:divBdr>
    </w:div>
    <w:div w:id="678848663">
      <w:bodyDiv w:val="1"/>
      <w:marLeft w:val="0"/>
      <w:marRight w:val="0"/>
      <w:marTop w:val="0"/>
      <w:marBottom w:val="0"/>
      <w:divBdr>
        <w:top w:val="none" w:sz="0" w:space="0" w:color="auto"/>
        <w:left w:val="none" w:sz="0" w:space="0" w:color="auto"/>
        <w:bottom w:val="none" w:sz="0" w:space="0" w:color="auto"/>
        <w:right w:val="none" w:sz="0" w:space="0" w:color="auto"/>
      </w:divBdr>
    </w:div>
    <w:div w:id="703674039">
      <w:bodyDiv w:val="1"/>
      <w:marLeft w:val="0"/>
      <w:marRight w:val="0"/>
      <w:marTop w:val="0"/>
      <w:marBottom w:val="0"/>
      <w:divBdr>
        <w:top w:val="none" w:sz="0" w:space="0" w:color="auto"/>
        <w:left w:val="none" w:sz="0" w:space="0" w:color="auto"/>
        <w:bottom w:val="none" w:sz="0" w:space="0" w:color="auto"/>
        <w:right w:val="none" w:sz="0" w:space="0" w:color="auto"/>
      </w:divBdr>
    </w:div>
    <w:div w:id="736634876">
      <w:bodyDiv w:val="1"/>
      <w:marLeft w:val="0"/>
      <w:marRight w:val="0"/>
      <w:marTop w:val="0"/>
      <w:marBottom w:val="0"/>
      <w:divBdr>
        <w:top w:val="none" w:sz="0" w:space="0" w:color="auto"/>
        <w:left w:val="none" w:sz="0" w:space="0" w:color="auto"/>
        <w:bottom w:val="none" w:sz="0" w:space="0" w:color="auto"/>
        <w:right w:val="none" w:sz="0" w:space="0" w:color="auto"/>
      </w:divBdr>
    </w:div>
    <w:div w:id="753742781">
      <w:bodyDiv w:val="1"/>
      <w:marLeft w:val="0"/>
      <w:marRight w:val="0"/>
      <w:marTop w:val="0"/>
      <w:marBottom w:val="0"/>
      <w:divBdr>
        <w:top w:val="none" w:sz="0" w:space="0" w:color="auto"/>
        <w:left w:val="none" w:sz="0" w:space="0" w:color="auto"/>
        <w:bottom w:val="none" w:sz="0" w:space="0" w:color="auto"/>
        <w:right w:val="none" w:sz="0" w:space="0" w:color="auto"/>
      </w:divBdr>
    </w:div>
    <w:div w:id="829295440">
      <w:bodyDiv w:val="1"/>
      <w:marLeft w:val="0"/>
      <w:marRight w:val="0"/>
      <w:marTop w:val="0"/>
      <w:marBottom w:val="0"/>
      <w:divBdr>
        <w:top w:val="none" w:sz="0" w:space="0" w:color="auto"/>
        <w:left w:val="none" w:sz="0" w:space="0" w:color="auto"/>
        <w:bottom w:val="none" w:sz="0" w:space="0" w:color="auto"/>
        <w:right w:val="none" w:sz="0" w:space="0" w:color="auto"/>
      </w:divBdr>
    </w:div>
    <w:div w:id="834762663">
      <w:bodyDiv w:val="1"/>
      <w:marLeft w:val="0"/>
      <w:marRight w:val="0"/>
      <w:marTop w:val="0"/>
      <w:marBottom w:val="0"/>
      <w:divBdr>
        <w:top w:val="none" w:sz="0" w:space="0" w:color="auto"/>
        <w:left w:val="none" w:sz="0" w:space="0" w:color="auto"/>
        <w:bottom w:val="none" w:sz="0" w:space="0" w:color="auto"/>
        <w:right w:val="none" w:sz="0" w:space="0" w:color="auto"/>
      </w:divBdr>
    </w:div>
    <w:div w:id="847597441">
      <w:bodyDiv w:val="1"/>
      <w:marLeft w:val="0"/>
      <w:marRight w:val="0"/>
      <w:marTop w:val="0"/>
      <w:marBottom w:val="0"/>
      <w:divBdr>
        <w:top w:val="none" w:sz="0" w:space="0" w:color="auto"/>
        <w:left w:val="none" w:sz="0" w:space="0" w:color="auto"/>
        <w:bottom w:val="none" w:sz="0" w:space="0" w:color="auto"/>
        <w:right w:val="none" w:sz="0" w:space="0" w:color="auto"/>
      </w:divBdr>
    </w:div>
    <w:div w:id="881867308">
      <w:bodyDiv w:val="1"/>
      <w:marLeft w:val="0"/>
      <w:marRight w:val="0"/>
      <w:marTop w:val="0"/>
      <w:marBottom w:val="0"/>
      <w:divBdr>
        <w:top w:val="none" w:sz="0" w:space="0" w:color="auto"/>
        <w:left w:val="none" w:sz="0" w:space="0" w:color="auto"/>
        <w:bottom w:val="none" w:sz="0" w:space="0" w:color="auto"/>
        <w:right w:val="none" w:sz="0" w:space="0" w:color="auto"/>
      </w:divBdr>
    </w:div>
    <w:div w:id="894925374">
      <w:bodyDiv w:val="1"/>
      <w:marLeft w:val="0"/>
      <w:marRight w:val="0"/>
      <w:marTop w:val="0"/>
      <w:marBottom w:val="0"/>
      <w:divBdr>
        <w:top w:val="none" w:sz="0" w:space="0" w:color="auto"/>
        <w:left w:val="none" w:sz="0" w:space="0" w:color="auto"/>
        <w:bottom w:val="none" w:sz="0" w:space="0" w:color="auto"/>
        <w:right w:val="none" w:sz="0" w:space="0" w:color="auto"/>
      </w:divBdr>
    </w:div>
    <w:div w:id="948241200">
      <w:bodyDiv w:val="1"/>
      <w:marLeft w:val="0"/>
      <w:marRight w:val="0"/>
      <w:marTop w:val="0"/>
      <w:marBottom w:val="0"/>
      <w:divBdr>
        <w:top w:val="none" w:sz="0" w:space="0" w:color="auto"/>
        <w:left w:val="none" w:sz="0" w:space="0" w:color="auto"/>
        <w:bottom w:val="none" w:sz="0" w:space="0" w:color="auto"/>
        <w:right w:val="none" w:sz="0" w:space="0" w:color="auto"/>
      </w:divBdr>
    </w:div>
    <w:div w:id="951012328">
      <w:bodyDiv w:val="1"/>
      <w:marLeft w:val="0"/>
      <w:marRight w:val="0"/>
      <w:marTop w:val="0"/>
      <w:marBottom w:val="0"/>
      <w:divBdr>
        <w:top w:val="none" w:sz="0" w:space="0" w:color="auto"/>
        <w:left w:val="none" w:sz="0" w:space="0" w:color="auto"/>
        <w:bottom w:val="none" w:sz="0" w:space="0" w:color="auto"/>
        <w:right w:val="none" w:sz="0" w:space="0" w:color="auto"/>
      </w:divBdr>
    </w:div>
    <w:div w:id="967518142">
      <w:bodyDiv w:val="1"/>
      <w:marLeft w:val="0"/>
      <w:marRight w:val="0"/>
      <w:marTop w:val="0"/>
      <w:marBottom w:val="0"/>
      <w:divBdr>
        <w:top w:val="none" w:sz="0" w:space="0" w:color="auto"/>
        <w:left w:val="none" w:sz="0" w:space="0" w:color="auto"/>
        <w:bottom w:val="none" w:sz="0" w:space="0" w:color="auto"/>
        <w:right w:val="none" w:sz="0" w:space="0" w:color="auto"/>
      </w:divBdr>
    </w:div>
    <w:div w:id="989946841">
      <w:bodyDiv w:val="1"/>
      <w:marLeft w:val="0"/>
      <w:marRight w:val="0"/>
      <w:marTop w:val="0"/>
      <w:marBottom w:val="0"/>
      <w:divBdr>
        <w:top w:val="none" w:sz="0" w:space="0" w:color="auto"/>
        <w:left w:val="none" w:sz="0" w:space="0" w:color="auto"/>
        <w:bottom w:val="none" w:sz="0" w:space="0" w:color="auto"/>
        <w:right w:val="none" w:sz="0" w:space="0" w:color="auto"/>
      </w:divBdr>
    </w:div>
    <w:div w:id="1015109621">
      <w:bodyDiv w:val="1"/>
      <w:marLeft w:val="0"/>
      <w:marRight w:val="0"/>
      <w:marTop w:val="0"/>
      <w:marBottom w:val="0"/>
      <w:divBdr>
        <w:top w:val="none" w:sz="0" w:space="0" w:color="auto"/>
        <w:left w:val="none" w:sz="0" w:space="0" w:color="auto"/>
        <w:bottom w:val="none" w:sz="0" w:space="0" w:color="auto"/>
        <w:right w:val="none" w:sz="0" w:space="0" w:color="auto"/>
      </w:divBdr>
    </w:div>
    <w:div w:id="1023554265">
      <w:bodyDiv w:val="1"/>
      <w:marLeft w:val="0"/>
      <w:marRight w:val="0"/>
      <w:marTop w:val="0"/>
      <w:marBottom w:val="0"/>
      <w:divBdr>
        <w:top w:val="none" w:sz="0" w:space="0" w:color="auto"/>
        <w:left w:val="none" w:sz="0" w:space="0" w:color="auto"/>
        <w:bottom w:val="none" w:sz="0" w:space="0" w:color="auto"/>
        <w:right w:val="none" w:sz="0" w:space="0" w:color="auto"/>
      </w:divBdr>
    </w:div>
    <w:div w:id="1045444673">
      <w:bodyDiv w:val="1"/>
      <w:marLeft w:val="0"/>
      <w:marRight w:val="0"/>
      <w:marTop w:val="0"/>
      <w:marBottom w:val="0"/>
      <w:divBdr>
        <w:top w:val="none" w:sz="0" w:space="0" w:color="auto"/>
        <w:left w:val="none" w:sz="0" w:space="0" w:color="auto"/>
        <w:bottom w:val="none" w:sz="0" w:space="0" w:color="auto"/>
        <w:right w:val="none" w:sz="0" w:space="0" w:color="auto"/>
      </w:divBdr>
    </w:div>
    <w:div w:id="1090661819">
      <w:bodyDiv w:val="1"/>
      <w:marLeft w:val="0"/>
      <w:marRight w:val="0"/>
      <w:marTop w:val="0"/>
      <w:marBottom w:val="0"/>
      <w:divBdr>
        <w:top w:val="none" w:sz="0" w:space="0" w:color="auto"/>
        <w:left w:val="none" w:sz="0" w:space="0" w:color="auto"/>
        <w:bottom w:val="none" w:sz="0" w:space="0" w:color="auto"/>
        <w:right w:val="none" w:sz="0" w:space="0" w:color="auto"/>
      </w:divBdr>
    </w:div>
    <w:div w:id="1108084928">
      <w:bodyDiv w:val="1"/>
      <w:marLeft w:val="0"/>
      <w:marRight w:val="0"/>
      <w:marTop w:val="0"/>
      <w:marBottom w:val="0"/>
      <w:divBdr>
        <w:top w:val="none" w:sz="0" w:space="0" w:color="auto"/>
        <w:left w:val="none" w:sz="0" w:space="0" w:color="auto"/>
        <w:bottom w:val="none" w:sz="0" w:space="0" w:color="auto"/>
        <w:right w:val="none" w:sz="0" w:space="0" w:color="auto"/>
      </w:divBdr>
    </w:div>
    <w:div w:id="1109818277">
      <w:bodyDiv w:val="1"/>
      <w:marLeft w:val="0"/>
      <w:marRight w:val="0"/>
      <w:marTop w:val="0"/>
      <w:marBottom w:val="0"/>
      <w:divBdr>
        <w:top w:val="none" w:sz="0" w:space="0" w:color="auto"/>
        <w:left w:val="none" w:sz="0" w:space="0" w:color="auto"/>
        <w:bottom w:val="none" w:sz="0" w:space="0" w:color="auto"/>
        <w:right w:val="none" w:sz="0" w:space="0" w:color="auto"/>
      </w:divBdr>
    </w:div>
    <w:div w:id="1132746717">
      <w:bodyDiv w:val="1"/>
      <w:marLeft w:val="0"/>
      <w:marRight w:val="0"/>
      <w:marTop w:val="0"/>
      <w:marBottom w:val="0"/>
      <w:divBdr>
        <w:top w:val="none" w:sz="0" w:space="0" w:color="auto"/>
        <w:left w:val="none" w:sz="0" w:space="0" w:color="auto"/>
        <w:bottom w:val="none" w:sz="0" w:space="0" w:color="auto"/>
        <w:right w:val="none" w:sz="0" w:space="0" w:color="auto"/>
      </w:divBdr>
    </w:div>
    <w:div w:id="1162963351">
      <w:bodyDiv w:val="1"/>
      <w:marLeft w:val="0"/>
      <w:marRight w:val="0"/>
      <w:marTop w:val="0"/>
      <w:marBottom w:val="0"/>
      <w:divBdr>
        <w:top w:val="none" w:sz="0" w:space="0" w:color="auto"/>
        <w:left w:val="none" w:sz="0" w:space="0" w:color="auto"/>
        <w:bottom w:val="none" w:sz="0" w:space="0" w:color="auto"/>
        <w:right w:val="none" w:sz="0" w:space="0" w:color="auto"/>
      </w:divBdr>
    </w:div>
    <w:div w:id="1183740185">
      <w:bodyDiv w:val="1"/>
      <w:marLeft w:val="0"/>
      <w:marRight w:val="0"/>
      <w:marTop w:val="0"/>
      <w:marBottom w:val="0"/>
      <w:divBdr>
        <w:top w:val="none" w:sz="0" w:space="0" w:color="auto"/>
        <w:left w:val="none" w:sz="0" w:space="0" w:color="auto"/>
        <w:bottom w:val="none" w:sz="0" w:space="0" w:color="auto"/>
        <w:right w:val="none" w:sz="0" w:space="0" w:color="auto"/>
      </w:divBdr>
    </w:div>
    <w:div w:id="1207720938">
      <w:bodyDiv w:val="1"/>
      <w:marLeft w:val="0"/>
      <w:marRight w:val="0"/>
      <w:marTop w:val="0"/>
      <w:marBottom w:val="0"/>
      <w:divBdr>
        <w:top w:val="none" w:sz="0" w:space="0" w:color="auto"/>
        <w:left w:val="none" w:sz="0" w:space="0" w:color="auto"/>
        <w:bottom w:val="none" w:sz="0" w:space="0" w:color="auto"/>
        <w:right w:val="none" w:sz="0" w:space="0" w:color="auto"/>
      </w:divBdr>
    </w:div>
    <w:div w:id="1213151133">
      <w:bodyDiv w:val="1"/>
      <w:marLeft w:val="0"/>
      <w:marRight w:val="0"/>
      <w:marTop w:val="0"/>
      <w:marBottom w:val="0"/>
      <w:divBdr>
        <w:top w:val="none" w:sz="0" w:space="0" w:color="auto"/>
        <w:left w:val="none" w:sz="0" w:space="0" w:color="auto"/>
        <w:bottom w:val="none" w:sz="0" w:space="0" w:color="auto"/>
        <w:right w:val="none" w:sz="0" w:space="0" w:color="auto"/>
      </w:divBdr>
    </w:div>
    <w:div w:id="1221945368">
      <w:bodyDiv w:val="1"/>
      <w:marLeft w:val="0"/>
      <w:marRight w:val="0"/>
      <w:marTop w:val="0"/>
      <w:marBottom w:val="0"/>
      <w:divBdr>
        <w:top w:val="none" w:sz="0" w:space="0" w:color="auto"/>
        <w:left w:val="none" w:sz="0" w:space="0" w:color="auto"/>
        <w:bottom w:val="none" w:sz="0" w:space="0" w:color="auto"/>
        <w:right w:val="none" w:sz="0" w:space="0" w:color="auto"/>
      </w:divBdr>
    </w:div>
    <w:div w:id="1283272392">
      <w:bodyDiv w:val="1"/>
      <w:marLeft w:val="0"/>
      <w:marRight w:val="0"/>
      <w:marTop w:val="0"/>
      <w:marBottom w:val="0"/>
      <w:divBdr>
        <w:top w:val="none" w:sz="0" w:space="0" w:color="auto"/>
        <w:left w:val="none" w:sz="0" w:space="0" w:color="auto"/>
        <w:bottom w:val="none" w:sz="0" w:space="0" w:color="auto"/>
        <w:right w:val="none" w:sz="0" w:space="0" w:color="auto"/>
      </w:divBdr>
    </w:div>
    <w:div w:id="1296519963">
      <w:bodyDiv w:val="1"/>
      <w:marLeft w:val="0"/>
      <w:marRight w:val="0"/>
      <w:marTop w:val="0"/>
      <w:marBottom w:val="0"/>
      <w:divBdr>
        <w:top w:val="none" w:sz="0" w:space="0" w:color="auto"/>
        <w:left w:val="none" w:sz="0" w:space="0" w:color="auto"/>
        <w:bottom w:val="none" w:sz="0" w:space="0" w:color="auto"/>
        <w:right w:val="none" w:sz="0" w:space="0" w:color="auto"/>
      </w:divBdr>
    </w:div>
    <w:div w:id="1319069616">
      <w:bodyDiv w:val="1"/>
      <w:marLeft w:val="0"/>
      <w:marRight w:val="0"/>
      <w:marTop w:val="0"/>
      <w:marBottom w:val="0"/>
      <w:divBdr>
        <w:top w:val="none" w:sz="0" w:space="0" w:color="auto"/>
        <w:left w:val="none" w:sz="0" w:space="0" w:color="auto"/>
        <w:bottom w:val="none" w:sz="0" w:space="0" w:color="auto"/>
        <w:right w:val="none" w:sz="0" w:space="0" w:color="auto"/>
      </w:divBdr>
    </w:div>
    <w:div w:id="1334063952">
      <w:bodyDiv w:val="1"/>
      <w:marLeft w:val="0"/>
      <w:marRight w:val="0"/>
      <w:marTop w:val="0"/>
      <w:marBottom w:val="0"/>
      <w:divBdr>
        <w:top w:val="none" w:sz="0" w:space="0" w:color="auto"/>
        <w:left w:val="none" w:sz="0" w:space="0" w:color="auto"/>
        <w:bottom w:val="none" w:sz="0" w:space="0" w:color="auto"/>
        <w:right w:val="none" w:sz="0" w:space="0" w:color="auto"/>
      </w:divBdr>
    </w:div>
    <w:div w:id="1360544457">
      <w:bodyDiv w:val="1"/>
      <w:marLeft w:val="0"/>
      <w:marRight w:val="0"/>
      <w:marTop w:val="0"/>
      <w:marBottom w:val="0"/>
      <w:divBdr>
        <w:top w:val="none" w:sz="0" w:space="0" w:color="auto"/>
        <w:left w:val="none" w:sz="0" w:space="0" w:color="auto"/>
        <w:bottom w:val="none" w:sz="0" w:space="0" w:color="auto"/>
        <w:right w:val="none" w:sz="0" w:space="0" w:color="auto"/>
      </w:divBdr>
    </w:div>
    <w:div w:id="1372608281">
      <w:bodyDiv w:val="1"/>
      <w:marLeft w:val="0"/>
      <w:marRight w:val="0"/>
      <w:marTop w:val="0"/>
      <w:marBottom w:val="0"/>
      <w:divBdr>
        <w:top w:val="none" w:sz="0" w:space="0" w:color="auto"/>
        <w:left w:val="none" w:sz="0" w:space="0" w:color="auto"/>
        <w:bottom w:val="none" w:sz="0" w:space="0" w:color="auto"/>
        <w:right w:val="none" w:sz="0" w:space="0" w:color="auto"/>
      </w:divBdr>
    </w:div>
    <w:div w:id="1386640758">
      <w:bodyDiv w:val="1"/>
      <w:marLeft w:val="0"/>
      <w:marRight w:val="0"/>
      <w:marTop w:val="0"/>
      <w:marBottom w:val="0"/>
      <w:divBdr>
        <w:top w:val="none" w:sz="0" w:space="0" w:color="auto"/>
        <w:left w:val="none" w:sz="0" w:space="0" w:color="auto"/>
        <w:bottom w:val="none" w:sz="0" w:space="0" w:color="auto"/>
        <w:right w:val="none" w:sz="0" w:space="0" w:color="auto"/>
      </w:divBdr>
    </w:div>
    <w:div w:id="1435327222">
      <w:bodyDiv w:val="1"/>
      <w:marLeft w:val="0"/>
      <w:marRight w:val="0"/>
      <w:marTop w:val="0"/>
      <w:marBottom w:val="0"/>
      <w:divBdr>
        <w:top w:val="none" w:sz="0" w:space="0" w:color="auto"/>
        <w:left w:val="none" w:sz="0" w:space="0" w:color="auto"/>
        <w:bottom w:val="none" w:sz="0" w:space="0" w:color="auto"/>
        <w:right w:val="none" w:sz="0" w:space="0" w:color="auto"/>
      </w:divBdr>
      <w:divsChild>
        <w:div w:id="125851823">
          <w:marLeft w:val="0"/>
          <w:marRight w:val="0"/>
          <w:marTop w:val="0"/>
          <w:marBottom w:val="0"/>
          <w:divBdr>
            <w:top w:val="none" w:sz="0" w:space="0" w:color="auto"/>
            <w:left w:val="none" w:sz="0" w:space="0" w:color="auto"/>
            <w:bottom w:val="none" w:sz="0" w:space="0" w:color="auto"/>
            <w:right w:val="none" w:sz="0" w:space="0" w:color="auto"/>
          </w:divBdr>
        </w:div>
        <w:div w:id="676883357">
          <w:marLeft w:val="0"/>
          <w:marRight w:val="0"/>
          <w:marTop w:val="0"/>
          <w:marBottom w:val="0"/>
          <w:divBdr>
            <w:top w:val="none" w:sz="0" w:space="0" w:color="auto"/>
            <w:left w:val="none" w:sz="0" w:space="0" w:color="auto"/>
            <w:bottom w:val="none" w:sz="0" w:space="0" w:color="auto"/>
            <w:right w:val="none" w:sz="0" w:space="0" w:color="auto"/>
          </w:divBdr>
        </w:div>
      </w:divsChild>
    </w:div>
    <w:div w:id="1435780768">
      <w:bodyDiv w:val="1"/>
      <w:marLeft w:val="0"/>
      <w:marRight w:val="0"/>
      <w:marTop w:val="0"/>
      <w:marBottom w:val="0"/>
      <w:divBdr>
        <w:top w:val="none" w:sz="0" w:space="0" w:color="auto"/>
        <w:left w:val="none" w:sz="0" w:space="0" w:color="auto"/>
        <w:bottom w:val="none" w:sz="0" w:space="0" w:color="auto"/>
        <w:right w:val="none" w:sz="0" w:space="0" w:color="auto"/>
      </w:divBdr>
    </w:div>
    <w:div w:id="1475754320">
      <w:bodyDiv w:val="1"/>
      <w:marLeft w:val="0"/>
      <w:marRight w:val="0"/>
      <w:marTop w:val="0"/>
      <w:marBottom w:val="0"/>
      <w:divBdr>
        <w:top w:val="none" w:sz="0" w:space="0" w:color="auto"/>
        <w:left w:val="none" w:sz="0" w:space="0" w:color="auto"/>
        <w:bottom w:val="none" w:sz="0" w:space="0" w:color="auto"/>
        <w:right w:val="none" w:sz="0" w:space="0" w:color="auto"/>
      </w:divBdr>
    </w:div>
    <w:div w:id="1478380832">
      <w:bodyDiv w:val="1"/>
      <w:marLeft w:val="0"/>
      <w:marRight w:val="0"/>
      <w:marTop w:val="0"/>
      <w:marBottom w:val="0"/>
      <w:divBdr>
        <w:top w:val="none" w:sz="0" w:space="0" w:color="auto"/>
        <w:left w:val="none" w:sz="0" w:space="0" w:color="auto"/>
        <w:bottom w:val="none" w:sz="0" w:space="0" w:color="auto"/>
        <w:right w:val="none" w:sz="0" w:space="0" w:color="auto"/>
      </w:divBdr>
    </w:div>
    <w:div w:id="1534612656">
      <w:bodyDiv w:val="1"/>
      <w:marLeft w:val="0"/>
      <w:marRight w:val="0"/>
      <w:marTop w:val="0"/>
      <w:marBottom w:val="0"/>
      <w:divBdr>
        <w:top w:val="none" w:sz="0" w:space="0" w:color="auto"/>
        <w:left w:val="none" w:sz="0" w:space="0" w:color="auto"/>
        <w:bottom w:val="none" w:sz="0" w:space="0" w:color="auto"/>
        <w:right w:val="none" w:sz="0" w:space="0" w:color="auto"/>
      </w:divBdr>
    </w:div>
    <w:div w:id="1557007506">
      <w:bodyDiv w:val="1"/>
      <w:marLeft w:val="0"/>
      <w:marRight w:val="0"/>
      <w:marTop w:val="0"/>
      <w:marBottom w:val="0"/>
      <w:divBdr>
        <w:top w:val="none" w:sz="0" w:space="0" w:color="auto"/>
        <w:left w:val="none" w:sz="0" w:space="0" w:color="auto"/>
        <w:bottom w:val="none" w:sz="0" w:space="0" w:color="auto"/>
        <w:right w:val="none" w:sz="0" w:space="0" w:color="auto"/>
      </w:divBdr>
    </w:div>
    <w:div w:id="1557231870">
      <w:bodyDiv w:val="1"/>
      <w:marLeft w:val="0"/>
      <w:marRight w:val="0"/>
      <w:marTop w:val="0"/>
      <w:marBottom w:val="0"/>
      <w:divBdr>
        <w:top w:val="none" w:sz="0" w:space="0" w:color="auto"/>
        <w:left w:val="none" w:sz="0" w:space="0" w:color="auto"/>
        <w:bottom w:val="none" w:sz="0" w:space="0" w:color="auto"/>
        <w:right w:val="none" w:sz="0" w:space="0" w:color="auto"/>
      </w:divBdr>
    </w:div>
    <w:div w:id="1572812167">
      <w:bodyDiv w:val="1"/>
      <w:marLeft w:val="0"/>
      <w:marRight w:val="0"/>
      <w:marTop w:val="0"/>
      <w:marBottom w:val="0"/>
      <w:divBdr>
        <w:top w:val="none" w:sz="0" w:space="0" w:color="auto"/>
        <w:left w:val="none" w:sz="0" w:space="0" w:color="auto"/>
        <w:bottom w:val="none" w:sz="0" w:space="0" w:color="auto"/>
        <w:right w:val="none" w:sz="0" w:space="0" w:color="auto"/>
      </w:divBdr>
    </w:div>
    <w:div w:id="1600025201">
      <w:bodyDiv w:val="1"/>
      <w:marLeft w:val="0"/>
      <w:marRight w:val="0"/>
      <w:marTop w:val="0"/>
      <w:marBottom w:val="0"/>
      <w:divBdr>
        <w:top w:val="none" w:sz="0" w:space="0" w:color="auto"/>
        <w:left w:val="none" w:sz="0" w:space="0" w:color="auto"/>
        <w:bottom w:val="none" w:sz="0" w:space="0" w:color="auto"/>
        <w:right w:val="none" w:sz="0" w:space="0" w:color="auto"/>
      </w:divBdr>
    </w:div>
    <w:div w:id="1605267459">
      <w:bodyDiv w:val="1"/>
      <w:marLeft w:val="0"/>
      <w:marRight w:val="0"/>
      <w:marTop w:val="0"/>
      <w:marBottom w:val="0"/>
      <w:divBdr>
        <w:top w:val="none" w:sz="0" w:space="0" w:color="auto"/>
        <w:left w:val="none" w:sz="0" w:space="0" w:color="auto"/>
        <w:bottom w:val="none" w:sz="0" w:space="0" w:color="auto"/>
        <w:right w:val="none" w:sz="0" w:space="0" w:color="auto"/>
      </w:divBdr>
    </w:div>
    <w:div w:id="1623612764">
      <w:bodyDiv w:val="1"/>
      <w:marLeft w:val="0"/>
      <w:marRight w:val="0"/>
      <w:marTop w:val="0"/>
      <w:marBottom w:val="0"/>
      <w:divBdr>
        <w:top w:val="none" w:sz="0" w:space="0" w:color="auto"/>
        <w:left w:val="none" w:sz="0" w:space="0" w:color="auto"/>
        <w:bottom w:val="none" w:sz="0" w:space="0" w:color="auto"/>
        <w:right w:val="none" w:sz="0" w:space="0" w:color="auto"/>
      </w:divBdr>
    </w:div>
    <w:div w:id="1688604785">
      <w:bodyDiv w:val="1"/>
      <w:marLeft w:val="0"/>
      <w:marRight w:val="0"/>
      <w:marTop w:val="0"/>
      <w:marBottom w:val="0"/>
      <w:divBdr>
        <w:top w:val="none" w:sz="0" w:space="0" w:color="auto"/>
        <w:left w:val="none" w:sz="0" w:space="0" w:color="auto"/>
        <w:bottom w:val="none" w:sz="0" w:space="0" w:color="auto"/>
        <w:right w:val="none" w:sz="0" w:space="0" w:color="auto"/>
      </w:divBdr>
    </w:div>
    <w:div w:id="1699695607">
      <w:bodyDiv w:val="1"/>
      <w:marLeft w:val="0"/>
      <w:marRight w:val="0"/>
      <w:marTop w:val="0"/>
      <w:marBottom w:val="0"/>
      <w:divBdr>
        <w:top w:val="none" w:sz="0" w:space="0" w:color="auto"/>
        <w:left w:val="none" w:sz="0" w:space="0" w:color="auto"/>
        <w:bottom w:val="none" w:sz="0" w:space="0" w:color="auto"/>
        <w:right w:val="none" w:sz="0" w:space="0" w:color="auto"/>
      </w:divBdr>
    </w:div>
    <w:div w:id="1702317890">
      <w:bodyDiv w:val="1"/>
      <w:marLeft w:val="0"/>
      <w:marRight w:val="0"/>
      <w:marTop w:val="0"/>
      <w:marBottom w:val="0"/>
      <w:divBdr>
        <w:top w:val="none" w:sz="0" w:space="0" w:color="auto"/>
        <w:left w:val="none" w:sz="0" w:space="0" w:color="auto"/>
        <w:bottom w:val="none" w:sz="0" w:space="0" w:color="auto"/>
        <w:right w:val="none" w:sz="0" w:space="0" w:color="auto"/>
      </w:divBdr>
    </w:div>
    <w:div w:id="1715157535">
      <w:bodyDiv w:val="1"/>
      <w:marLeft w:val="0"/>
      <w:marRight w:val="0"/>
      <w:marTop w:val="0"/>
      <w:marBottom w:val="0"/>
      <w:divBdr>
        <w:top w:val="none" w:sz="0" w:space="0" w:color="auto"/>
        <w:left w:val="none" w:sz="0" w:space="0" w:color="auto"/>
        <w:bottom w:val="none" w:sz="0" w:space="0" w:color="auto"/>
        <w:right w:val="none" w:sz="0" w:space="0" w:color="auto"/>
      </w:divBdr>
    </w:div>
    <w:div w:id="1731883471">
      <w:bodyDiv w:val="1"/>
      <w:marLeft w:val="0"/>
      <w:marRight w:val="0"/>
      <w:marTop w:val="0"/>
      <w:marBottom w:val="0"/>
      <w:divBdr>
        <w:top w:val="none" w:sz="0" w:space="0" w:color="auto"/>
        <w:left w:val="none" w:sz="0" w:space="0" w:color="auto"/>
        <w:bottom w:val="none" w:sz="0" w:space="0" w:color="auto"/>
        <w:right w:val="none" w:sz="0" w:space="0" w:color="auto"/>
      </w:divBdr>
    </w:div>
    <w:div w:id="1743218692">
      <w:bodyDiv w:val="1"/>
      <w:marLeft w:val="0"/>
      <w:marRight w:val="0"/>
      <w:marTop w:val="0"/>
      <w:marBottom w:val="0"/>
      <w:divBdr>
        <w:top w:val="none" w:sz="0" w:space="0" w:color="auto"/>
        <w:left w:val="none" w:sz="0" w:space="0" w:color="auto"/>
        <w:bottom w:val="none" w:sz="0" w:space="0" w:color="auto"/>
        <w:right w:val="none" w:sz="0" w:space="0" w:color="auto"/>
      </w:divBdr>
    </w:div>
    <w:div w:id="1782610470">
      <w:bodyDiv w:val="1"/>
      <w:marLeft w:val="0"/>
      <w:marRight w:val="0"/>
      <w:marTop w:val="0"/>
      <w:marBottom w:val="0"/>
      <w:divBdr>
        <w:top w:val="none" w:sz="0" w:space="0" w:color="auto"/>
        <w:left w:val="none" w:sz="0" w:space="0" w:color="auto"/>
        <w:bottom w:val="none" w:sz="0" w:space="0" w:color="auto"/>
        <w:right w:val="none" w:sz="0" w:space="0" w:color="auto"/>
      </w:divBdr>
    </w:div>
    <w:div w:id="1796556647">
      <w:bodyDiv w:val="1"/>
      <w:marLeft w:val="0"/>
      <w:marRight w:val="0"/>
      <w:marTop w:val="0"/>
      <w:marBottom w:val="0"/>
      <w:divBdr>
        <w:top w:val="none" w:sz="0" w:space="0" w:color="auto"/>
        <w:left w:val="none" w:sz="0" w:space="0" w:color="auto"/>
        <w:bottom w:val="none" w:sz="0" w:space="0" w:color="auto"/>
        <w:right w:val="none" w:sz="0" w:space="0" w:color="auto"/>
      </w:divBdr>
    </w:div>
    <w:div w:id="1797991268">
      <w:bodyDiv w:val="1"/>
      <w:marLeft w:val="0"/>
      <w:marRight w:val="0"/>
      <w:marTop w:val="0"/>
      <w:marBottom w:val="0"/>
      <w:divBdr>
        <w:top w:val="none" w:sz="0" w:space="0" w:color="auto"/>
        <w:left w:val="none" w:sz="0" w:space="0" w:color="auto"/>
        <w:bottom w:val="none" w:sz="0" w:space="0" w:color="auto"/>
        <w:right w:val="none" w:sz="0" w:space="0" w:color="auto"/>
      </w:divBdr>
    </w:div>
    <w:div w:id="1867134712">
      <w:bodyDiv w:val="1"/>
      <w:marLeft w:val="0"/>
      <w:marRight w:val="0"/>
      <w:marTop w:val="0"/>
      <w:marBottom w:val="0"/>
      <w:divBdr>
        <w:top w:val="none" w:sz="0" w:space="0" w:color="auto"/>
        <w:left w:val="none" w:sz="0" w:space="0" w:color="auto"/>
        <w:bottom w:val="none" w:sz="0" w:space="0" w:color="auto"/>
        <w:right w:val="none" w:sz="0" w:space="0" w:color="auto"/>
      </w:divBdr>
    </w:div>
    <w:div w:id="1871868546">
      <w:bodyDiv w:val="1"/>
      <w:marLeft w:val="0"/>
      <w:marRight w:val="0"/>
      <w:marTop w:val="0"/>
      <w:marBottom w:val="0"/>
      <w:divBdr>
        <w:top w:val="none" w:sz="0" w:space="0" w:color="auto"/>
        <w:left w:val="none" w:sz="0" w:space="0" w:color="auto"/>
        <w:bottom w:val="none" w:sz="0" w:space="0" w:color="auto"/>
        <w:right w:val="none" w:sz="0" w:space="0" w:color="auto"/>
      </w:divBdr>
    </w:div>
    <w:div w:id="1893151853">
      <w:bodyDiv w:val="1"/>
      <w:marLeft w:val="0"/>
      <w:marRight w:val="0"/>
      <w:marTop w:val="0"/>
      <w:marBottom w:val="0"/>
      <w:divBdr>
        <w:top w:val="none" w:sz="0" w:space="0" w:color="auto"/>
        <w:left w:val="none" w:sz="0" w:space="0" w:color="auto"/>
        <w:bottom w:val="none" w:sz="0" w:space="0" w:color="auto"/>
        <w:right w:val="none" w:sz="0" w:space="0" w:color="auto"/>
      </w:divBdr>
    </w:div>
    <w:div w:id="1898198689">
      <w:bodyDiv w:val="1"/>
      <w:marLeft w:val="0"/>
      <w:marRight w:val="0"/>
      <w:marTop w:val="0"/>
      <w:marBottom w:val="0"/>
      <w:divBdr>
        <w:top w:val="none" w:sz="0" w:space="0" w:color="auto"/>
        <w:left w:val="none" w:sz="0" w:space="0" w:color="auto"/>
        <w:bottom w:val="none" w:sz="0" w:space="0" w:color="auto"/>
        <w:right w:val="none" w:sz="0" w:space="0" w:color="auto"/>
      </w:divBdr>
    </w:div>
    <w:div w:id="1962878991">
      <w:bodyDiv w:val="1"/>
      <w:marLeft w:val="0"/>
      <w:marRight w:val="0"/>
      <w:marTop w:val="0"/>
      <w:marBottom w:val="0"/>
      <w:divBdr>
        <w:top w:val="none" w:sz="0" w:space="0" w:color="auto"/>
        <w:left w:val="none" w:sz="0" w:space="0" w:color="auto"/>
        <w:bottom w:val="none" w:sz="0" w:space="0" w:color="auto"/>
        <w:right w:val="none" w:sz="0" w:space="0" w:color="auto"/>
      </w:divBdr>
    </w:div>
    <w:div w:id="2035419034">
      <w:bodyDiv w:val="1"/>
      <w:marLeft w:val="0"/>
      <w:marRight w:val="0"/>
      <w:marTop w:val="0"/>
      <w:marBottom w:val="0"/>
      <w:divBdr>
        <w:top w:val="none" w:sz="0" w:space="0" w:color="auto"/>
        <w:left w:val="none" w:sz="0" w:space="0" w:color="auto"/>
        <w:bottom w:val="none" w:sz="0" w:space="0" w:color="auto"/>
        <w:right w:val="none" w:sz="0" w:space="0" w:color="auto"/>
      </w:divBdr>
    </w:div>
    <w:div w:id="2048337896">
      <w:bodyDiv w:val="1"/>
      <w:marLeft w:val="0"/>
      <w:marRight w:val="0"/>
      <w:marTop w:val="0"/>
      <w:marBottom w:val="0"/>
      <w:divBdr>
        <w:top w:val="none" w:sz="0" w:space="0" w:color="auto"/>
        <w:left w:val="none" w:sz="0" w:space="0" w:color="auto"/>
        <w:bottom w:val="none" w:sz="0" w:space="0" w:color="auto"/>
        <w:right w:val="none" w:sz="0" w:space="0" w:color="auto"/>
      </w:divBdr>
    </w:div>
    <w:div w:id="2051419797">
      <w:bodyDiv w:val="1"/>
      <w:marLeft w:val="0"/>
      <w:marRight w:val="0"/>
      <w:marTop w:val="0"/>
      <w:marBottom w:val="0"/>
      <w:divBdr>
        <w:top w:val="none" w:sz="0" w:space="0" w:color="auto"/>
        <w:left w:val="none" w:sz="0" w:space="0" w:color="auto"/>
        <w:bottom w:val="none" w:sz="0" w:space="0" w:color="auto"/>
        <w:right w:val="none" w:sz="0" w:space="0" w:color="auto"/>
      </w:divBdr>
    </w:div>
    <w:div w:id="2054578521">
      <w:bodyDiv w:val="1"/>
      <w:marLeft w:val="0"/>
      <w:marRight w:val="0"/>
      <w:marTop w:val="0"/>
      <w:marBottom w:val="0"/>
      <w:divBdr>
        <w:top w:val="none" w:sz="0" w:space="0" w:color="auto"/>
        <w:left w:val="none" w:sz="0" w:space="0" w:color="auto"/>
        <w:bottom w:val="none" w:sz="0" w:space="0" w:color="auto"/>
        <w:right w:val="none" w:sz="0" w:space="0" w:color="auto"/>
      </w:divBdr>
    </w:div>
    <w:div w:id="2118479147">
      <w:bodyDiv w:val="1"/>
      <w:marLeft w:val="0"/>
      <w:marRight w:val="0"/>
      <w:marTop w:val="0"/>
      <w:marBottom w:val="0"/>
      <w:divBdr>
        <w:top w:val="none" w:sz="0" w:space="0" w:color="auto"/>
        <w:left w:val="none" w:sz="0" w:space="0" w:color="auto"/>
        <w:bottom w:val="none" w:sz="0" w:space="0" w:color="auto"/>
        <w:right w:val="none" w:sz="0" w:space="0" w:color="auto"/>
      </w:divBdr>
    </w:div>
    <w:div w:id="2130589683">
      <w:bodyDiv w:val="1"/>
      <w:marLeft w:val="0"/>
      <w:marRight w:val="0"/>
      <w:marTop w:val="0"/>
      <w:marBottom w:val="0"/>
      <w:divBdr>
        <w:top w:val="none" w:sz="0" w:space="0" w:color="auto"/>
        <w:left w:val="none" w:sz="0" w:space="0" w:color="auto"/>
        <w:bottom w:val="none" w:sz="0" w:space="0" w:color="auto"/>
        <w:right w:val="none" w:sz="0" w:space="0" w:color="auto"/>
      </w:divBdr>
    </w:div>
    <w:div w:id="2137484015">
      <w:bodyDiv w:val="1"/>
      <w:marLeft w:val="0"/>
      <w:marRight w:val="0"/>
      <w:marTop w:val="0"/>
      <w:marBottom w:val="0"/>
      <w:divBdr>
        <w:top w:val="none" w:sz="0" w:space="0" w:color="auto"/>
        <w:left w:val="none" w:sz="0" w:space="0" w:color="auto"/>
        <w:bottom w:val="none" w:sz="0" w:space="0" w:color="auto"/>
        <w:right w:val="none" w:sz="0" w:space="0" w:color="auto"/>
      </w:divBdr>
    </w:div>
    <w:div w:id="21435026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hart" Target="charts/chart1.xml"/><Relationship Id="rId13" Type="http://schemas.openxmlformats.org/officeDocument/2006/relationships/chart" Target="charts/chart6.xml"/><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4.png"/><Relationship Id="rId7" Type="http://schemas.openxmlformats.org/officeDocument/2006/relationships/endnotes" Target="endnotes.xml"/><Relationship Id="rId12" Type="http://schemas.openxmlformats.org/officeDocument/2006/relationships/chart" Target="charts/chart5.xml"/><Relationship Id="rId17" Type="http://schemas.openxmlformats.org/officeDocument/2006/relationships/chart" Target="charts/chart9.xml"/><Relationship Id="rId2" Type="http://schemas.openxmlformats.org/officeDocument/2006/relationships/numbering" Target="numbering.xml"/><Relationship Id="rId16" Type="http://schemas.openxmlformats.org/officeDocument/2006/relationships/chart" Target="charts/chart8.xml"/><Relationship Id="rId20" Type="http://schemas.openxmlformats.org/officeDocument/2006/relationships/image" Target="media/image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4.xml"/><Relationship Id="rId5" Type="http://schemas.openxmlformats.org/officeDocument/2006/relationships/webSettings" Target="webSettings.xml"/><Relationship Id="rId15" Type="http://schemas.openxmlformats.org/officeDocument/2006/relationships/chart" Target="charts/chart7.xml"/><Relationship Id="rId23" Type="http://schemas.openxmlformats.org/officeDocument/2006/relationships/theme" Target="theme/theme1.xml"/><Relationship Id="rId10" Type="http://schemas.openxmlformats.org/officeDocument/2006/relationships/chart" Target="charts/chart3.xm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chart" Target="charts/chart2.xml"/><Relationship Id="rId14" Type="http://schemas.openxmlformats.org/officeDocument/2006/relationships/image" Target="media/image2.png"/><Relationship Id="rId22" Type="http://schemas.openxmlformats.org/officeDocument/2006/relationships/fontTable" Target="fontTable.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Excel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_____Microsoft_Excel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_____Microsoft_Excel3.xlsx"/></Relationships>
</file>

<file path=word/charts/_rels/chart4.xml.rels><?xml version="1.0" encoding="UTF-8" standalone="yes"?>
<Relationships xmlns="http://schemas.openxmlformats.org/package/2006/relationships"><Relationship Id="rId1" Type="http://schemas.openxmlformats.org/officeDocument/2006/relationships/package" Target="../embeddings/_____Microsoft_Excel4.xlsx"/></Relationships>
</file>

<file path=word/charts/_rels/chart5.xml.rels><?xml version="1.0" encoding="UTF-8" standalone="yes"?>
<Relationships xmlns="http://schemas.openxmlformats.org/package/2006/relationships"><Relationship Id="rId1" Type="http://schemas.openxmlformats.org/officeDocument/2006/relationships/package" Target="../embeddings/_____Microsoft_Excel5.xlsx"/></Relationships>
</file>

<file path=word/charts/_rels/chart6.xml.rels><?xml version="1.0" encoding="UTF-8" standalone="yes"?>
<Relationships xmlns="http://schemas.openxmlformats.org/package/2006/relationships"><Relationship Id="rId3" Type="http://schemas.openxmlformats.org/officeDocument/2006/relationships/oleObject" Target="file:///C:\Users\TD1\Desktop\&#1042;&#1053;&#1045;&#1057;&#1050;&#1048;%20&#1042;%20%20&#1057;&#1058;&#1040;&#1058;&#1059;&#1058;&#1053;&#1048;&#1049;\46%20&#1088;&#1072;&#1093;%20&#1042;&#1085;&#1077;&#1089;&#1082;&#1080;%20&#1074;%20&#1089;&#1090;&#1072;&#1090;%20&#1092;&#1086;&#1085;&#1076;.xlsx" TargetMode="External"/><Relationship Id="rId2" Type="http://schemas.microsoft.com/office/2011/relationships/chartColorStyle" Target="colors1.xml"/><Relationship Id="rId1" Type="http://schemas.microsoft.com/office/2011/relationships/chartStyle" Target="style1.xml"/></Relationships>
</file>

<file path=word/charts/_rels/chart7.xml.rels><?xml version="1.0" encoding="UTF-8" standalone="yes"?>
<Relationships xmlns="http://schemas.openxmlformats.org/package/2006/relationships"><Relationship Id="rId3" Type="http://schemas.openxmlformats.org/officeDocument/2006/relationships/oleObject" Target="file:///C:\Users\TD1\Desktop\&#1042;&#1053;&#1045;&#1057;&#1050;&#1048;%20&#1042;%20%20&#1057;&#1058;&#1040;&#1058;&#1059;&#1058;&#1053;&#1048;&#1049;\&#1050;&#1085;&#1080;&#1075;&#1072;1%20(1).xlsx" TargetMode="External"/><Relationship Id="rId2" Type="http://schemas.microsoft.com/office/2011/relationships/chartColorStyle" Target="colors2.xml"/><Relationship Id="rId1" Type="http://schemas.microsoft.com/office/2011/relationships/chartStyle" Target="style2.xml"/></Relationships>
</file>

<file path=word/charts/_rels/chart8.xml.rels><?xml version="1.0" encoding="UTF-8" standalone="yes"?>
<Relationships xmlns="http://schemas.openxmlformats.org/package/2006/relationships"><Relationship Id="rId3" Type="http://schemas.openxmlformats.org/officeDocument/2006/relationships/oleObject" Target="file:///C:\Users\TD1\Desktop\&#1042;&#1053;&#1045;&#1057;&#1050;&#1048;%20&#1042;%20%20&#1057;&#1058;&#1040;&#1058;&#1059;&#1058;&#1053;&#1048;&#1049;\&#1056;&#1086;&#1079;&#1088;&#1072;&#1093;&#1091;&#1085;&#1086;&#1082;%20&#1085;&#1072;&#1076;&#1072;&#1085;&#1080;&#1093;%20&#1087;&#1086;&#1089;&#1083;&#1091;&#1075;%20&#1085;&#1072;&#1089;&#1077;&#1083;&#1077;&#1085;&#1085;&#1102;%202020.xlsx" TargetMode="External"/><Relationship Id="rId2" Type="http://schemas.microsoft.com/office/2011/relationships/chartColorStyle" Target="colors3.xml"/><Relationship Id="rId1" Type="http://schemas.microsoft.com/office/2011/relationships/chartStyle" Target="style3.xml"/></Relationships>
</file>

<file path=word/charts/_rels/chart9.xml.rels><?xml version="1.0" encoding="UTF-8" standalone="yes"?>
<Relationships xmlns="http://schemas.openxmlformats.org/package/2006/relationships"><Relationship Id="rId3" Type="http://schemas.openxmlformats.org/officeDocument/2006/relationships/oleObject" Target="file:///C:\Users\TD1\Desktop\&#1042;&#1053;&#1045;&#1057;&#1050;&#1048;%20&#1042;%20%20&#1057;&#1058;&#1040;&#1058;&#1059;&#1058;&#1053;&#1048;&#1049;\&#1047;&#1074;&#1110;&#1090;%20&#1087;&#1088;&#1086;%20&#1076;&#1110;&#1103;&#1083;&#1100;&#1085;&#1110;&#1089;&#1090;&#1100;%20&#1087;&#1110;&#1076;&#1074;&#1072;%202020\&#1085;&#1072;%20&#1090;&#1090;&#1090;&#1072;&#1090;&#1072;&#1090;&#1072;&#1090;&#1072;.xlsx" TargetMode="External"/><Relationship Id="rId2" Type="http://schemas.microsoft.com/office/2011/relationships/chartColorStyle" Target="colors4.xml"/><Relationship Id="rId1" Type="http://schemas.microsoft.com/office/2011/relationships/chartStyle" Target="style4.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6.797086128122877E-2"/>
          <c:y val="9.0395633948796475E-2"/>
          <c:w val="0.91505383007679619"/>
          <c:h val="0.70843517386957022"/>
        </c:manualLayout>
      </c:layout>
      <c:bar3DChart>
        <c:barDir val="col"/>
        <c:grouping val="stacked"/>
        <c:varyColors val="0"/>
        <c:ser>
          <c:idx val="0"/>
          <c:order val="0"/>
          <c:tx>
            <c:strRef>
              <c:f>Лист1!$B$1</c:f>
              <c:strCache>
                <c:ptCount val="1"/>
                <c:pt idx="0">
                  <c:v>Багатоповерхові</c:v>
                </c:pt>
              </c:strCache>
            </c:strRef>
          </c:tx>
          <c:spPr>
            <a:solidFill>
              <a:schemeClr val="accent1"/>
            </a:solidFill>
            <a:ln>
              <a:noFill/>
            </a:ln>
            <a:effectLst/>
            <a:sp3d/>
          </c:spPr>
          <c:invertIfNegative val="0"/>
          <c:cat>
            <c:strRef>
              <c:f>Лист1!$A$2:$A$9</c:f>
              <c:strCache>
                <c:ptCount val="8"/>
                <c:pt idx="0">
                  <c:v>на 1.04.2012</c:v>
                </c:pt>
                <c:pt idx="1">
                  <c:v>на 1.03.2013</c:v>
                </c:pt>
                <c:pt idx="2">
                  <c:v>на 1.04.2014</c:v>
                </c:pt>
                <c:pt idx="3">
                  <c:v>на 1.02.2015</c:v>
                </c:pt>
                <c:pt idx="4">
                  <c:v>на 1.03.2016</c:v>
                </c:pt>
                <c:pt idx="5">
                  <c:v>на 1.01.2018</c:v>
                </c:pt>
                <c:pt idx="6">
                  <c:v>на 1.01.2020</c:v>
                </c:pt>
                <c:pt idx="7">
                  <c:v>на 1.01.2021</c:v>
                </c:pt>
              </c:strCache>
            </c:strRef>
          </c:cat>
          <c:val>
            <c:numRef>
              <c:f>Лист1!$B$2:$B$9</c:f>
              <c:numCache>
                <c:formatCode>General</c:formatCode>
                <c:ptCount val="8"/>
                <c:pt idx="0">
                  <c:v>951</c:v>
                </c:pt>
                <c:pt idx="1">
                  <c:v>950</c:v>
                </c:pt>
                <c:pt idx="2">
                  <c:v>950</c:v>
                </c:pt>
                <c:pt idx="3">
                  <c:v>950</c:v>
                </c:pt>
                <c:pt idx="4">
                  <c:v>945</c:v>
                </c:pt>
                <c:pt idx="5">
                  <c:v>632</c:v>
                </c:pt>
                <c:pt idx="6">
                  <c:v>608</c:v>
                </c:pt>
                <c:pt idx="7">
                  <c:v>611</c:v>
                </c:pt>
              </c:numCache>
            </c:numRef>
          </c:val>
          <c:extLst xmlns:c16r2="http://schemas.microsoft.com/office/drawing/2015/06/chart">
            <c:ext xmlns:c16="http://schemas.microsoft.com/office/drawing/2014/chart" uri="{C3380CC4-5D6E-409C-BE32-E72D297353CC}">
              <c16:uniqueId val="{00000000-ED13-43C5-A5B4-38C54C2A4477}"/>
            </c:ext>
          </c:extLst>
        </c:ser>
        <c:ser>
          <c:idx val="1"/>
          <c:order val="1"/>
          <c:tx>
            <c:strRef>
              <c:f>Лист1!$C$1</c:f>
              <c:strCache>
                <c:ptCount val="1"/>
                <c:pt idx="0">
                  <c:v>Малоповерхові</c:v>
                </c:pt>
              </c:strCache>
            </c:strRef>
          </c:tx>
          <c:spPr>
            <a:solidFill>
              <a:schemeClr val="accent2"/>
            </a:solidFill>
            <a:ln>
              <a:noFill/>
            </a:ln>
            <a:effectLst/>
            <a:sp3d/>
          </c:spPr>
          <c:invertIfNegative val="0"/>
          <c:cat>
            <c:strRef>
              <c:f>Лист1!$A$2:$A$9</c:f>
              <c:strCache>
                <c:ptCount val="8"/>
                <c:pt idx="0">
                  <c:v>на 1.04.2012</c:v>
                </c:pt>
                <c:pt idx="1">
                  <c:v>на 1.03.2013</c:v>
                </c:pt>
                <c:pt idx="2">
                  <c:v>на 1.04.2014</c:v>
                </c:pt>
                <c:pt idx="3">
                  <c:v>на 1.02.2015</c:v>
                </c:pt>
                <c:pt idx="4">
                  <c:v>на 1.03.2016</c:v>
                </c:pt>
                <c:pt idx="5">
                  <c:v>на 1.01.2018</c:v>
                </c:pt>
                <c:pt idx="6">
                  <c:v>на 1.01.2020</c:v>
                </c:pt>
                <c:pt idx="7">
                  <c:v>на 1.01.2021</c:v>
                </c:pt>
              </c:strCache>
            </c:strRef>
          </c:cat>
          <c:val>
            <c:numRef>
              <c:f>Лист1!$C$2:$C$9</c:f>
              <c:numCache>
                <c:formatCode>General</c:formatCode>
                <c:ptCount val="8"/>
                <c:pt idx="0">
                  <c:v>845</c:v>
                </c:pt>
                <c:pt idx="1">
                  <c:v>778</c:v>
                </c:pt>
                <c:pt idx="2">
                  <c:v>565</c:v>
                </c:pt>
                <c:pt idx="3">
                  <c:v>432</c:v>
                </c:pt>
                <c:pt idx="4">
                  <c:v>119</c:v>
                </c:pt>
                <c:pt idx="5">
                  <c:v>14</c:v>
                </c:pt>
                <c:pt idx="6">
                  <c:v>17</c:v>
                </c:pt>
                <c:pt idx="7">
                  <c:v>14</c:v>
                </c:pt>
              </c:numCache>
            </c:numRef>
          </c:val>
          <c:extLst xmlns:c16r2="http://schemas.microsoft.com/office/drawing/2015/06/chart">
            <c:ext xmlns:c16="http://schemas.microsoft.com/office/drawing/2014/chart" uri="{C3380CC4-5D6E-409C-BE32-E72D297353CC}">
              <c16:uniqueId val="{00000001-ED13-43C5-A5B4-38C54C2A4477}"/>
            </c:ext>
          </c:extLst>
        </c:ser>
        <c:dLbls>
          <c:showLegendKey val="0"/>
          <c:showVal val="0"/>
          <c:showCatName val="0"/>
          <c:showSerName val="0"/>
          <c:showPercent val="0"/>
          <c:showBubbleSize val="0"/>
        </c:dLbls>
        <c:gapWidth val="150"/>
        <c:shape val="box"/>
        <c:axId val="439633192"/>
        <c:axId val="439630840"/>
        <c:axId val="0"/>
      </c:bar3DChart>
      <c:catAx>
        <c:axId val="439633192"/>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97" b="0" i="0" u="none" strike="noStrike" kern="1200" baseline="0">
                <a:solidFill>
                  <a:schemeClr val="tx1">
                    <a:lumMod val="65000"/>
                    <a:lumOff val="35000"/>
                  </a:schemeClr>
                </a:solidFill>
                <a:latin typeface="+mn-lt"/>
                <a:ea typeface="+mn-ea"/>
                <a:cs typeface="+mn-cs"/>
              </a:defRPr>
            </a:pPr>
            <a:endParaRPr lang="uk-UA"/>
          </a:p>
        </c:txPr>
        <c:crossAx val="439630840"/>
        <c:crosses val="autoZero"/>
        <c:auto val="1"/>
        <c:lblAlgn val="ctr"/>
        <c:lblOffset val="100"/>
        <c:noMultiLvlLbl val="0"/>
      </c:catAx>
      <c:valAx>
        <c:axId val="43963084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97" b="0" i="0" u="none" strike="noStrike" kern="1200" baseline="0">
                <a:solidFill>
                  <a:schemeClr val="tx1">
                    <a:lumMod val="65000"/>
                    <a:lumOff val="35000"/>
                  </a:schemeClr>
                </a:solidFill>
                <a:latin typeface="+mn-lt"/>
                <a:ea typeface="+mn-ea"/>
                <a:cs typeface="+mn-cs"/>
              </a:defRPr>
            </a:pPr>
            <a:endParaRPr lang="uk-UA"/>
          </a:p>
        </c:txPr>
        <c:crossAx val="43963319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1197" b="0" i="0" u="none" strike="noStrike" kern="1200" baseline="0">
              <a:solidFill>
                <a:schemeClr val="tx1">
                  <a:lumMod val="65000"/>
                  <a:lumOff val="35000"/>
                </a:schemeClr>
              </a:solidFill>
              <a:latin typeface="+mn-lt"/>
              <a:ea typeface="+mn-ea"/>
              <a:cs typeface="+mn-cs"/>
            </a:defRPr>
          </a:pPr>
          <a:endParaRPr lang="uk-UA"/>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rAngAx val="1"/>
    </c:view3D>
    <c:floor>
      <c:thickness val="0"/>
    </c:floor>
    <c:sideWall>
      <c:thickness val="0"/>
    </c:sideWall>
    <c:backWall>
      <c:thickness val="0"/>
    </c:backWall>
    <c:plotArea>
      <c:layout>
        <c:manualLayout>
          <c:layoutTarget val="inner"/>
          <c:xMode val="edge"/>
          <c:yMode val="edge"/>
          <c:x val="8.1750388840283905E-2"/>
          <c:y val="4.5655224355977055E-2"/>
          <c:w val="0.90127430251774088"/>
          <c:h val="0.6825309250146846"/>
        </c:manualLayout>
      </c:layout>
      <c:bar3DChart>
        <c:barDir val="col"/>
        <c:grouping val="stacked"/>
        <c:varyColors val="0"/>
        <c:ser>
          <c:idx val="0"/>
          <c:order val="0"/>
          <c:tx>
            <c:strRef>
              <c:f>Аркуш1!$B$1</c:f>
              <c:strCache>
                <c:ptCount val="1"/>
                <c:pt idx="0">
                  <c:v>Підсумок</c:v>
                </c:pt>
              </c:strCache>
            </c:strRef>
          </c:tx>
          <c:invertIfNegative val="0"/>
          <c:dPt>
            <c:idx val="1"/>
            <c:invertIfNegative val="0"/>
            <c:bubble3D val="0"/>
            <c:spPr>
              <a:solidFill>
                <a:schemeClr val="accent2"/>
              </a:solidFill>
            </c:spPr>
            <c:extLst xmlns:c16r2="http://schemas.microsoft.com/office/drawing/2015/06/chart">
              <c:ext xmlns:c16="http://schemas.microsoft.com/office/drawing/2014/chart" uri="{C3380CC4-5D6E-409C-BE32-E72D297353CC}">
                <c16:uniqueId val="{00000001-5026-454A-B8F8-6A2815C6E764}"/>
              </c:ext>
            </c:extLst>
          </c:dPt>
          <c:cat>
            <c:strRef>
              <c:f>Аркуш1!$A$2:$A$9</c:f>
              <c:strCache>
                <c:ptCount val="8"/>
                <c:pt idx="0">
                  <c:v>1939 і старіше</c:v>
                </c:pt>
                <c:pt idx="1">
                  <c:v>1940-50-і</c:v>
                </c:pt>
                <c:pt idx="2">
                  <c:v>1960-і</c:v>
                </c:pt>
                <c:pt idx="3">
                  <c:v>1970-і</c:v>
                </c:pt>
                <c:pt idx="4">
                  <c:v>1980-і</c:v>
                </c:pt>
                <c:pt idx="5">
                  <c:v>1990-і</c:v>
                </c:pt>
                <c:pt idx="6">
                  <c:v>2000-і</c:v>
                </c:pt>
                <c:pt idx="7">
                  <c:v>2010-і</c:v>
                </c:pt>
              </c:strCache>
            </c:strRef>
          </c:cat>
          <c:val>
            <c:numRef>
              <c:f>Аркуш1!$B$2:$B$9</c:f>
              <c:numCache>
                <c:formatCode>#,##0</c:formatCode>
                <c:ptCount val="8"/>
                <c:pt idx="0">
                  <c:v>24</c:v>
                </c:pt>
                <c:pt idx="1">
                  <c:v>17</c:v>
                </c:pt>
                <c:pt idx="2" formatCode="General">
                  <c:v>141</c:v>
                </c:pt>
                <c:pt idx="3" formatCode="General">
                  <c:v>160</c:v>
                </c:pt>
                <c:pt idx="4" formatCode="General">
                  <c:v>170</c:v>
                </c:pt>
                <c:pt idx="5" formatCode="General">
                  <c:v>91</c:v>
                </c:pt>
                <c:pt idx="6" formatCode="General">
                  <c:v>18</c:v>
                </c:pt>
                <c:pt idx="7" formatCode="General">
                  <c:v>4</c:v>
                </c:pt>
              </c:numCache>
            </c:numRef>
          </c:val>
          <c:extLst xmlns:c16r2="http://schemas.microsoft.com/office/drawing/2015/06/chart">
            <c:ext xmlns:c16="http://schemas.microsoft.com/office/drawing/2014/chart" uri="{C3380CC4-5D6E-409C-BE32-E72D297353CC}">
              <c16:uniqueId val="{00000002-5026-454A-B8F8-6A2815C6E764}"/>
            </c:ext>
          </c:extLst>
        </c:ser>
        <c:dLbls>
          <c:showLegendKey val="0"/>
          <c:showVal val="0"/>
          <c:showCatName val="0"/>
          <c:showSerName val="0"/>
          <c:showPercent val="0"/>
          <c:showBubbleSize val="0"/>
        </c:dLbls>
        <c:gapWidth val="150"/>
        <c:shape val="box"/>
        <c:axId val="439632800"/>
        <c:axId val="439633584"/>
        <c:axId val="0"/>
      </c:bar3DChart>
      <c:catAx>
        <c:axId val="439632800"/>
        <c:scaling>
          <c:orientation val="minMax"/>
        </c:scaling>
        <c:delete val="0"/>
        <c:axPos val="b"/>
        <c:numFmt formatCode="General" sourceLinked="0"/>
        <c:majorTickMark val="out"/>
        <c:minorTickMark val="none"/>
        <c:tickLblPos val="nextTo"/>
        <c:txPr>
          <a:bodyPr/>
          <a:lstStyle/>
          <a:p>
            <a:pPr>
              <a:defRPr sz="1400"/>
            </a:pPr>
            <a:endParaRPr lang="uk-UA"/>
          </a:p>
        </c:txPr>
        <c:crossAx val="439633584"/>
        <c:crosses val="autoZero"/>
        <c:auto val="1"/>
        <c:lblAlgn val="ctr"/>
        <c:lblOffset val="100"/>
        <c:noMultiLvlLbl val="0"/>
      </c:catAx>
      <c:valAx>
        <c:axId val="439633584"/>
        <c:scaling>
          <c:orientation val="minMax"/>
        </c:scaling>
        <c:delete val="0"/>
        <c:axPos val="l"/>
        <c:majorGridlines/>
        <c:numFmt formatCode="#,##0" sourceLinked="1"/>
        <c:majorTickMark val="out"/>
        <c:minorTickMark val="none"/>
        <c:tickLblPos val="nextTo"/>
        <c:crossAx val="439632800"/>
        <c:crosses val="autoZero"/>
        <c:crossBetween val="between"/>
      </c:valAx>
    </c:plotArea>
    <c:plotVisOnly val="1"/>
    <c:dispBlanksAs val="gap"/>
    <c:showDLblsOverMax val="0"/>
  </c:chart>
  <c:txPr>
    <a:bodyPr/>
    <a:lstStyle/>
    <a:p>
      <a:pPr>
        <a:defRPr sz="1800"/>
      </a:pPr>
      <a:endParaRPr lang="uk-UA"/>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rAngAx val="1"/>
    </c:view3D>
    <c:floor>
      <c:thickness val="0"/>
    </c:floor>
    <c:sideWall>
      <c:thickness val="0"/>
    </c:sideWall>
    <c:backWall>
      <c:thickness val="0"/>
    </c:backWall>
    <c:plotArea>
      <c:layout/>
      <c:bar3DChart>
        <c:barDir val="col"/>
        <c:grouping val="clustered"/>
        <c:varyColors val="0"/>
        <c:ser>
          <c:idx val="0"/>
          <c:order val="0"/>
          <c:tx>
            <c:strRef>
              <c:f>Аркуш1!$B$1</c:f>
              <c:strCache>
                <c:ptCount val="1"/>
                <c:pt idx="0">
                  <c:v>Ряд 1</c:v>
                </c:pt>
              </c:strCache>
            </c:strRef>
          </c:tx>
          <c:invertIfNegative val="0"/>
          <c:dPt>
            <c:idx val="1"/>
            <c:invertIfNegative val="0"/>
            <c:bubble3D val="0"/>
            <c:spPr>
              <a:solidFill>
                <a:schemeClr val="accent2"/>
              </a:solidFill>
            </c:spPr>
            <c:extLst xmlns:c16r2="http://schemas.microsoft.com/office/drawing/2015/06/chart">
              <c:ext xmlns:c16="http://schemas.microsoft.com/office/drawing/2014/chart" uri="{C3380CC4-5D6E-409C-BE32-E72D297353CC}">
                <c16:uniqueId val="{00000001-F3F1-4C53-A411-BCD48504C626}"/>
              </c:ext>
            </c:extLst>
          </c:dPt>
          <c:cat>
            <c:numRef>
              <c:f>Аркуш1!$A$2:$A$12</c:f>
              <c:numCache>
                <c:formatCode>General</c:formatCode>
                <c:ptCount val="11"/>
                <c:pt idx="0">
                  <c:v>2</c:v>
                </c:pt>
                <c:pt idx="1">
                  <c:v>3</c:v>
                </c:pt>
                <c:pt idx="2">
                  <c:v>4</c:v>
                </c:pt>
                <c:pt idx="3">
                  <c:v>5</c:v>
                </c:pt>
                <c:pt idx="4">
                  <c:v>6</c:v>
                </c:pt>
                <c:pt idx="5">
                  <c:v>7</c:v>
                </c:pt>
                <c:pt idx="6">
                  <c:v>8</c:v>
                </c:pt>
                <c:pt idx="7">
                  <c:v>9</c:v>
                </c:pt>
                <c:pt idx="8">
                  <c:v>10</c:v>
                </c:pt>
                <c:pt idx="9">
                  <c:v>11</c:v>
                </c:pt>
                <c:pt idx="10">
                  <c:v>12</c:v>
                </c:pt>
              </c:numCache>
            </c:numRef>
          </c:cat>
          <c:val>
            <c:numRef>
              <c:f>Аркуш1!$B$2:$B$12</c:f>
              <c:numCache>
                <c:formatCode>General</c:formatCode>
                <c:ptCount val="11"/>
                <c:pt idx="0">
                  <c:v>1</c:v>
                </c:pt>
                <c:pt idx="1">
                  <c:v>14</c:v>
                </c:pt>
                <c:pt idx="2">
                  <c:v>87</c:v>
                </c:pt>
                <c:pt idx="3">
                  <c:v>319</c:v>
                </c:pt>
                <c:pt idx="4">
                  <c:v>14</c:v>
                </c:pt>
                <c:pt idx="5">
                  <c:v>2</c:v>
                </c:pt>
                <c:pt idx="6">
                  <c:v>3</c:v>
                </c:pt>
                <c:pt idx="7">
                  <c:v>175</c:v>
                </c:pt>
                <c:pt idx="8">
                  <c:v>5</c:v>
                </c:pt>
                <c:pt idx="9">
                  <c:v>1</c:v>
                </c:pt>
                <c:pt idx="10">
                  <c:v>2</c:v>
                </c:pt>
              </c:numCache>
            </c:numRef>
          </c:val>
          <c:extLst xmlns:c16r2="http://schemas.microsoft.com/office/drawing/2015/06/chart">
            <c:ext xmlns:c16="http://schemas.microsoft.com/office/drawing/2014/chart" uri="{C3380CC4-5D6E-409C-BE32-E72D297353CC}">
              <c16:uniqueId val="{00000002-F3F1-4C53-A411-BCD48504C626}"/>
            </c:ext>
          </c:extLst>
        </c:ser>
        <c:dLbls>
          <c:showLegendKey val="0"/>
          <c:showVal val="0"/>
          <c:showCatName val="0"/>
          <c:showSerName val="0"/>
          <c:showPercent val="0"/>
          <c:showBubbleSize val="0"/>
        </c:dLbls>
        <c:gapWidth val="150"/>
        <c:shape val="box"/>
        <c:axId val="439621432"/>
        <c:axId val="439625352"/>
        <c:axId val="0"/>
      </c:bar3DChart>
      <c:catAx>
        <c:axId val="439621432"/>
        <c:scaling>
          <c:orientation val="minMax"/>
        </c:scaling>
        <c:delete val="0"/>
        <c:axPos val="b"/>
        <c:numFmt formatCode="General" sourceLinked="0"/>
        <c:majorTickMark val="out"/>
        <c:minorTickMark val="none"/>
        <c:tickLblPos val="nextTo"/>
        <c:crossAx val="439625352"/>
        <c:crosses val="autoZero"/>
        <c:auto val="1"/>
        <c:lblAlgn val="ctr"/>
        <c:lblOffset val="100"/>
        <c:noMultiLvlLbl val="0"/>
      </c:catAx>
      <c:valAx>
        <c:axId val="439625352"/>
        <c:scaling>
          <c:orientation val="minMax"/>
        </c:scaling>
        <c:delete val="0"/>
        <c:axPos val="l"/>
        <c:majorGridlines/>
        <c:numFmt formatCode="General" sourceLinked="1"/>
        <c:majorTickMark val="out"/>
        <c:minorTickMark val="none"/>
        <c:tickLblPos val="nextTo"/>
        <c:crossAx val="439621432"/>
        <c:crosses val="autoZero"/>
        <c:crossBetween val="between"/>
      </c:valAx>
    </c:plotArea>
    <c:plotVisOnly val="1"/>
    <c:dispBlanksAs val="gap"/>
    <c:showDLblsOverMax val="0"/>
  </c:chart>
  <c:txPr>
    <a:bodyPr/>
    <a:lstStyle/>
    <a:p>
      <a:pPr>
        <a:defRPr sz="1800"/>
      </a:pPr>
      <a:endParaRPr lang="uk-UA"/>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doughnutChart>
        <c:varyColors val="1"/>
        <c:ser>
          <c:idx val="0"/>
          <c:order val="0"/>
          <c:tx>
            <c:strRef>
              <c:f>Аркуш1!$B$1</c:f>
              <c:strCache>
                <c:ptCount val="1"/>
                <c:pt idx="0">
                  <c:v>мережі</c:v>
                </c:pt>
              </c:strCache>
            </c:strRef>
          </c:tx>
          <c:dPt>
            <c:idx val="0"/>
            <c:bubble3D val="0"/>
            <c:spPr>
              <a:solidFill>
                <a:schemeClr val="accent1"/>
              </a:solidFill>
              <a:ln>
                <a:noFill/>
              </a:ln>
              <a:effectLst>
                <a:outerShdw blurRad="317500" algn="ctr" rotWithShape="0">
                  <a:prstClr val="black">
                    <a:alpha val="25000"/>
                  </a:prstClr>
                </a:outerShdw>
              </a:effectLst>
            </c:spPr>
            <c:extLst xmlns:c16r2="http://schemas.microsoft.com/office/drawing/2015/06/chart">
              <c:ext xmlns:c16="http://schemas.microsoft.com/office/drawing/2014/chart" uri="{C3380CC4-5D6E-409C-BE32-E72D297353CC}">
                <c16:uniqueId val="{00000001-DB7A-4BDA-9754-67D25B486D4B}"/>
              </c:ext>
            </c:extLst>
          </c:dPt>
          <c:dPt>
            <c:idx val="1"/>
            <c:bubble3D val="0"/>
            <c:spPr>
              <a:solidFill>
                <a:schemeClr val="accent2"/>
              </a:solidFill>
              <a:ln>
                <a:noFill/>
              </a:ln>
              <a:effectLst>
                <a:outerShdw blurRad="317500" algn="ctr" rotWithShape="0">
                  <a:prstClr val="black">
                    <a:alpha val="25000"/>
                  </a:prstClr>
                </a:outerShdw>
              </a:effectLst>
            </c:spPr>
            <c:extLst xmlns:c16r2="http://schemas.microsoft.com/office/drawing/2015/06/chart">
              <c:ext xmlns:c16="http://schemas.microsoft.com/office/drawing/2014/chart" uri="{C3380CC4-5D6E-409C-BE32-E72D297353CC}">
                <c16:uniqueId val="{00000003-DB7A-4BDA-9754-67D25B486D4B}"/>
              </c:ext>
            </c:extLst>
          </c:dPt>
          <c:dPt>
            <c:idx val="2"/>
            <c:bubble3D val="0"/>
            <c:spPr>
              <a:solidFill>
                <a:schemeClr val="accent3"/>
              </a:solidFill>
              <a:ln>
                <a:noFill/>
              </a:ln>
              <a:effectLst>
                <a:outerShdw blurRad="317500" algn="ctr" rotWithShape="0">
                  <a:prstClr val="black">
                    <a:alpha val="25000"/>
                  </a:prstClr>
                </a:outerShdw>
              </a:effectLst>
            </c:spPr>
            <c:extLst xmlns:c16r2="http://schemas.microsoft.com/office/drawing/2015/06/chart">
              <c:ext xmlns:c16="http://schemas.microsoft.com/office/drawing/2014/chart" uri="{C3380CC4-5D6E-409C-BE32-E72D297353CC}">
                <c16:uniqueId val="{00000005-DB7A-4BDA-9754-67D25B486D4B}"/>
              </c:ext>
            </c:extLst>
          </c:dPt>
          <c:dPt>
            <c:idx val="3"/>
            <c:bubble3D val="0"/>
            <c:explosion val="15"/>
            <c:spPr>
              <a:solidFill>
                <a:schemeClr val="accent4"/>
              </a:solidFill>
              <a:ln>
                <a:noFill/>
              </a:ln>
              <a:effectLst>
                <a:outerShdw blurRad="317500" algn="ctr" rotWithShape="0">
                  <a:prstClr val="black">
                    <a:alpha val="25000"/>
                  </a:prstClr>
                </a:outerShdw>
              </a:effectLst>
            </c:spPr>
            <c:extLst xmlns:c16r2="http://schemas.microsoft.com/office/drawing/2015/06/chart">
              <c:ext xmlns:c16="http://schemas.microsoft.com/office/drawing/2014/chart" uri="{C3380CC4-5D6E-409C-BE32-E72D297353CC}">
                <c16:uniqueId val="{00000007-DB7A-4BDA-9754-67D25B486D4B}"/>
              </c:ext>
            </c:extLst>
          </c:dPt>
          <c:dLbls>
            <c:spPr>
              <a:noFill/>
              <a:ln>
                <a:noFill/>
              </a:ln>
              <a:effectLst/>
            </c:spPr>
            <c:txPr>
              <a:bodyPr rot="0" spcFirstLastPara="1" vertOverflow="ellipsis" vert="horz" wrap="square" lIns="38100" tIns="19050" rIns="38100" bIns="19050" anchor="ctr" anchorCtr="1">
                <a:spAutoFit/>
              </a:bodyPr>
              <a:lstStyle/>
              <a:p>
                <a:pPr>
                  <a:defRPr sz="1197" b="1" i="0" u="none" strike="noStrike" kern="1200" baseline="0">
                    <a:solidFill>
                      <a:schemeClr val="lt1"/>
                    </a:solidFill>
                    <a:latin typeface="+mn-lt"/>
                    <a:ea typeface="+mn-ea"/>
                    <a:cs typeface="+mn-cs"/>
                  </a:defRPr>
                </a:pPr>
                <a:endParaRPr lang="uk-UA"/>
              </a:p>
            </c:txPr>
            <c:showLegendKey val="0"/>
            <c:showVal val="0"/>
            <c:showCatName val="0"/>
            <c:showSerName val="0"/>
            <c:showPercent val="1"/>
            <c:showBubbleSize val="0"/>
            <c:showLeaderLines val="1"/>
            <c:leaderLines>
              <c:spPr>
                <a:ln w="9525" cap="flat" cmpd="sng" algn="ctr">
                  <a:solidFill>
                    <a:schemeClr val="dk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Аркуш1!$A$2:$A$5</c:f>
              <c:strCache>
                <c:ptCount val="4"/>
                <c:pt idx="0">
                  <c:v>відключені</c:v>
                </c:pt>
                <c:pt idx="1">
                  <c:v>відсутні</c:v>
                </c:pt>
                <c:pt idx="2">
                  <c:v>демонтовані</c:v>
                </c:pt>
                <c:pt idx="3">
                  <c:v>є</c:v>
                </c:pt>
              </c:strCache>
            </c:strRef>
          </c:cat>
          <c:val>
            <c:numRef>
              <c:f>Аркуш1!$B$2:$B$5</c:f>
              <c:numCache>
                <c:formatCode>General</c:formatCode>
                <c:ptCount val="4"/>
                <c:pt idx="0">
                  <c:v>169</c:v>
                </c:pt>
                <c:pt idx="1">
                  <c:v>262</c:v>
                </c:pt>
                <c:pt idx="2">
                  <c:v>3</c:v>
                </c:pt>
                <c:pt idx="3">
                  <c:v>187</c:v>
                </c:pt>
              </c:numCache>
            </c:numRef>
          </c:val>
          <c:extLst xmlns:c16r2="http://schemas.microsoft.com/office/drawing/2015/06/chart">
            <c:ext xmlns:c16="http://schemas.microsoft.com/office/drawing/2014/chart" uri="{C3380CC4-5D6E-409C-BE32-E72D297353CC}">
              <c16:uniqueId val="{00000008-DB7A-4BDA-9754-67D25B486D4B}"/>
            </c:ext>
          </c:extLst>
        </c:ser>
        <c:dLbls>
          <c:showLegendKey val="0"/>
          <c:showVal val="0"/>
          <c:showCatName val="0"/>
          <c:showSerName val="0"/>
          <c:showPercent val="1"/>
          <c:showBubbleSize val="0"/>
          <c:showLeaderLines val="1"/>
        </c:dLbls>
        <c:firstSliceAng val="0"/>
        <c:holeSize val="70"/>
      </c:doughnutChart>
      <c:spPr>
        <a:noFill/>
        <a:ln>
          <a:noFill/>
        </a:ln>
        <a:effectLst/>
      </c:spPr>
    </c:plotArea>
    <c:legend>
      <c:legendPos val="b"/>
      <c:overlay val="0"/>
      <c:spPr>
        <a:solidFill>
          <a:schemeClr val="lt1">
            <a:alpha val="78000"/>
          </a:schemeClr>
        </a:solidFill>
        <a:ln>
          <a:noFill/>
        </a:ln>
        <a:effectLst/>
      </c:spPr>
      <c:txPr>
        <a:bodyPr rot="0" spcFirstLastPara="1" vertOverflow="ellipsis" vert="horz" wrap="square" anchor="ctr" anchorCtr="1"/>
        <a:lstStyle/>
        <a:p>
          <a:pPr>
            <a:defRPr sz="1197" b="0" i="0" u="none" strike="noStrike" kern="1200" baseline="0">
              <a:solidFill>
                <a:schemeClr val="dk1">
                  <a:lumMod val="65000"/>
                  <a:lumOff val="35000"/>
                </a:schemeClr>
              </a:solidFill>
              <a:latin typeface="+mn-lt"/>
              <a:ea typeface="+mn-ea"/>
              <a:cs typeface="+mn-cs"/>
            </a:defRPr>
          </a:pPr>
          <a:endParaRPr lang="uk-UA"/>
        </a:p>
      </c:txPr>
    </c:legend>
    <c:plotVisOnly val="1"/>
    <c:dispBlanksAs val="zero"/>
    <c:showDLblsOverMax val="0"/>
  </c:chart>
  <c:spPr>
    <a:pattFill prst="dkDnDiag">
      <a:fgClr>
        <a:schemeClr val="lt1">
          <a:lumMod val="95000"/>
        </a:schemeClr>
      </a:fgClr>
      <a:bgClr>
        <a:schemeClr val="lt1"/>
      </a:bgClr>
    </a:pattFill>
    <a:ln w="9525" cap="flat" cmpd="sng" algn="ctr">
      <a:solidFill>
        <a:schemeClr val="dk1">
          <a:lumMod val="15000"/>
          <a:lumOff val="85000"/>
        </a:schemeClr>
      </a:solidFill>
      <a:round/>
    </a:ln>
    <a:effectLst/>
  </c:spPr>
  <c:txPr>
    <a:bodyPr/>
    <a:lstStyle/>
    <a:p>
      <a:pPr>
        <a:defRPr/>
      </a:pPr>
      <a:endParaRPr lang="uk-UA"/>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doughnutChart>
        <c:varyColors val="1"/>
        <c:ser>
          <c:idx val="0"/>
          <c:order val="0"/>
          <c:tx>
            <c:strRef>
              <c:f>Аркуш1!$B$1</c:f>
              <c:strCache>
                <c:ptCount val="1"/>
                <c:pt idx="0">
                  <c:v>Продаж</c:v>
                </c:pt>
              </c:strCache>
            </c:strRef>
          </c:tx>
          <c:explosion val="10"/>
          <c:dPt>
            <c:idx val="0"/>
            <c:bubble3D val="0"/>
            <c:spPr>
              <a:solidFill>
                <a:schemeClr val="accent1"/>
              </a:solidFill>
              <a:ln>
                <a:noFill/>
              </a:ln>
              <a:effectLst>
                <a:outerShdw blurRad="317500" algn="ctr" rotWithShape="0">
                  <a:prstClr val="black">
                    <a:alpha val="25000"/>
                  </a:prstClr>
                </a:outerShdw>
              </a:effectLst>
            </c:spPr>
            <c:extLst xmlns:c16r2="http://schemas.microsoft.com/office/drawing/2015/06/chart">
              <c:ext xmlns:c16="http://schemas.microsoft.com/office/drawing/2014/chart" uri="{C3380CC4-5D6E-409C-BE32-E72D297353CC}">
                <c16:uniqueId val="{00000001-18AC-4AAA-B412-95EB4FAD38D4}"/>
              </c:ext>
            </c:extLst>
          </c:dPt>
          <c:dPt>
            <c:idx val="1"/>
            <c:bubble3D val="0"/>
            <c:spPr>
              <a:solidFill>
                <a:schemeClr val="accent2"/>
              </a:solidFill>
              <a:ln>
                <a:noFill/>
              </a:ln>
              <a:effectLst>
                <a:outerShdw blurRad="317500" algn="ctr" rotWithShape="0">
                  <a:prstClr val="black">
                    <a:alpha val="25000"/>
                  </a:prstClr>
                </a:outerShdw>
              </a:effectLst>
            </c:spPr>
            <c:extLst xmlns:c16r2="http://schemas.microsoft.com/office/drawing/2015/06/chart">
              <c:ext xmlns:c16="http://schemas.microsoft.com/office/drawing/2014/chart" uri="{C3380CC4-5D6E-409C-BE32-E72D297353CC}">
                <c16:uniqueId val="{00000003-18AC-4AAA-B412-95EB4FAD38D4}"/>
              </c:ext>
            </c:extLst>
          </c:dPt>
          <c:dPt>
            <c:idx val="2"/>
            <c:bubble3D val="0"/>
            <c:spPr>
              <a:solidFill>
                <a:schemeClr val="accent3"/>
              </a:solidFill>
              <a:ln>
                <a:noFill/>
              </a:ln>
              <a:effectLst>
                <a:outerShdw blurRad="317500" algn="ctr" rotWithShape="0">
                  <a:prstClr val="black">
                    <a:alpha val="25000"/>
                  </a:prstClr>
                </a:outerShdw>
              </a:effectLst>
            </c:spPr>
            <c:extLst xmlns:c16r2="http://schemas.microsoft.com/office/drawing/2015/06/chart">
              <c:ext xmlns:c16="http://schemas.microsoft.com/office/drawing/2014/chart" uri="{C3380CC4-5D6E-409C-BE32-E72D297353CC}">
                <c16:uniqueId val="{00000005-18AC-4AAA-B412-95EB4FAD38D4}"/>
              </c:ext>
            </c:extLst>
          </c:dPt>
          <c:dLbls>
            <c:spPr>
              <a:noFill/>
              <a:ln>
                <a:noFill/>
              </a:ln>
              <a:effectLst/>
            </c:spPr>
            <c:txPr>
              <a:bodyPr rot="0" spcFirstLastPara="1" vertOverflow="ellipsis" vert="horz" wrap="square" lIns="38100" tIns="19050" rIns="38100" bIns="19050" anchor="ctr" anchorCtr="1">
                <a:spAutoFit/>
              </a:bodyPr>
              <a:lstStyle/>
              <a:p>
                <a:pPr>
                  <a:defRPr sz="1197" b="1" i="0" u="none" strike="noStrike" kern="1200" baseline="0">
                    <a:solidFill>
                      <a:schemeClr val="lt1"/>
                    </a:solidFill>
                    <a:latin typeface="+mn-lt"/>
                    <a:ea typeface="+mn-ea"/>
                    <a:cs typeface="+mn-cs"/>
                  </a:defRPr>
                </a:pPr>
                <a:endParaRPr lang="uk-UA"/>
              </a:p>
            </c:txPr>
            <c:showLegendKey val="0"/>
            <c:showVal val="0"/>
            <c:showCatName val="0"/>
            <c:showSerName val="0"/>
            <c:showPercent val="1"/>
            <c:showBubbleSize val="0"/>
            <c:showLeaderLines val="1"/>
            <c:leaderLines>
              <c:spPr>
                <a:ln w="9525" cap="flat" cmpd="sng" algn="ctr">
                  <a:solidFill>
                    <a:schemeClr val="dk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Аркуш1!$A$2:$A$4</c:f>
              <c:strCache>
                <c:ptCount val="3"/>
                <c:pt idx="0">
                  <c:v>автономне</c:v>
                </c:pt>
                <c:pt idx="1">
                  <c:v>пічне</c:v>
                </c:pt>
                <c:pt idx="2">
                  <c:v>центральне</c:v>
                </c:pt>
              </c:strCache>
            </c:strRef>
          </c:cat>
          <c:val>
            <c:numRef>
              <c:f>Аркуш1!$B$2:$B$4</c:f>
              <c:numCache>
                <c:formatCode>General</c:formatCode>
                <c:ptCount val="3"/>
                <c:pt idx="0">
                  <c:v>63</c:v>
                </c:pt>
                <c:pt idx="1">
                  <c:v>22</c:v>
                </c:pt>
                <c:pt idx="2">
                  <c:v>536</c:v>
                </c:pt>
              </c:numCache>
            </c:numRef>
          </c:val>
          <c:extLst xmlns:c16r2="http://schemas.microsoft.com/office/drawing/2015/06/chart">
            <c:ext xmlns:c16="http://schemas.microsoft.com/office/drawing/2014/chart" uri="{C3380CC4-5D6E-409C-BE32-E72D297353CC}">
              <c16:uniqueId val="{00000006-18AC-4AAA-B412-95EB4FAD38D4}"/>
            </c:ext>
          </c:extLst>
        </c:ser>
        <c:dLbls>
          <c:showLegendKey val="0"/>
          <c:showVal val="0"/>
          <c:showCatName val="0"/>
          <c:showSerName val="0"/>
          <c:showPercent val="1"/>
          <c:showBubbleSize val="0"/>
          <c:showLeaderLines val="1"/>
        </c:dLbls>
        <c:firstSliceAng val="0"/>
        <c:holeSize val="70"/>
      </c:doughnutChart>
      <c:spPr>
        <a:noFill/>
        <a:ln>
          <a:noFill/>
        </a:ln>
        <a:effectLst/>
      </c:spPr>
    </c:plotArea>
    <c:legend>
      <c:legendPos val="b"/>
      <c:overlay val="0"/>
      <c:spPr>
        <a:solidFill>
          <a:schemeClr val="lt1">
            <a:alpha val="78000"/>
          </a:schemeClr>
        </a:solidFill>
        <a:ln>
          <a:noFill/>
        </a:ln>
        <a:effectLst/>
      </c:spPr>
      <c:txPr>
        <a:bodyPr rot="0" spcFirstLastPara="1" vertOverflow="ellipsis" vert="horz" wrap="square" anchor="ctr" anchorCtr="1"/>
        <a:lstStyle/>
        <a:p>
          <a:pPr>
            <a:defRPr sz="1197" b="0" i="0" u="none" strike="noStrike" kern="1200" baseline="0">
              <a:solidFill>
                <a:schemeClr val="dk1">
                  <a:lumMod val="65000"/>
                  <a:lumOff val="35000"/>
                </a:schemeClr>
              </a:solidFill>
              <a:latin typeface="+mn-lt"/>
              <a:ea typeface="+mn-ea"/>
              <a:cs typeface="+mn-cs"/>
            </a:defRPr>
          </a:pPr>
          <a:endParaRPr lang="uk-UA"/>
        </a:p>
      </c:txPr>
    </c:legend>
    <c:plotVisOnly val="1"/>
    <c:dispBlanksAs val="zero"/>
    <c:showDLblsOverMax val="0"/>
  </c:chart>
  <c:spPr>
    <a:pattFill prst="dkDnDiag">
      <a:fgClr>
        <a:schemeClr val="lt1">
          <a:lumMod val="95000"/>
        </a:schemeClr>
      </a:fgClr>
      <a:bgClr>
        <a:schemeClr val="lt1"/>
      </a:bgClr>
    </a:pattFill>
    <a:ln w="9525" cap="flat" cmpd="sng" algn="ctr">
      <a:solidFill>
        <a:schemeClr val="dk1">
          <a:lumMod val="15000"/>
          <a:lumOff val="85000"/>
        </a:schemeClr>
      </a:solidFill>
      <a:round/>
    </a:ln>
    <a:effectLst/>
  </c:spPr>
  <c:txPr>
    <a:bodyPr/>
    <a:lstStyle/>
    <a:p>
      <a:pPr>
        <a:defRPr/>
      </a:pPr>
      <a:endParaRPr lang="uk-UA"/>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uk-UA"/>
              <a:t>Внески в Статутний фонд</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uk-UA"/>
        </a:p>
      </c:txPr>
    </c:title>
    <c:autoTitleDeleted val="0"/>
    <c:plotArea>
      <c:layout/>
      <c:barChart>
        <c:barDir val="col"/>
        <c:grouping val="clustered"/>
        <c:varyColors val="0"/>
        <c:ser>
          <c:idx val="0"/>
          <c:order val="0"/>
          <c:spPr>
            <a:solidFill>
              <a:schemeClr val="accent1"/>
            </a:solidFill>
            <a:ln>
              <a:noFill/>
            </a:ln>
            <a:effectLst/>
          </c:spPr>
          <c:invertIfNegative val="0"/>
          <c:cat>
            <c:numRef>
              <c:f>Аркуш1!$A$1:$I$1</c:f>
              <c:numCache>
                <c:formatCode>General</c:formatCode>
                <c:ptCount val="9"/>
                <c:pt idx="0">
                  <c:v>2012</c:v>
                </c:pt>
                <c:pt idx="1">
                  <c:v>2013</c:v>
                </c:pt>
                <c:pt idx="2">
                  <c:v>2014</c:v>
                </c:pt>
                <c:pt idx="3">
                  <c:v>2015</c:v>
                </c:pt>
                <c:pt idx="4">
                  <c:v>2016</c:v>
                </c:pt>
                <c:pt idx="5">
                  <c:v>2017</c:v>
                </c:pt>
                <c:pt idx="6">
                  <c:v>2018</c:v>
                </c:pt>
                <c:pt idx="7">
                  <c:v>2019</c:v>
                </c:pt>
                <c:pt idx="8">
                  <c:v>2020</c:v>
                </c:pt>
              </c:numCache>
            </c:numRef>
          </c:cat>
          <c:val>
            <c:numRef>
              <c:f>Аркуш1!$A$2:$I$2</c:f>
              <c:numCache>
                <c:formatCode>General</c:formatCode>
                <c:ptCount val="9"/>
                <c:pt idx="0">
                  <c:v>9900</c:v>
                </c:pt>
                <c:pt idx="1">
                  <c:v>14436.8</c:v>
                </c:pt>
                <c:pt idx="2">
                  <c:v>13237.5</c:v>
                </c:pt>
                <c:pt idx="3">
                  <c:v>17992.8</c:v>
                </c:pt>
                <c:pt idx="4">
                  <c:v>19834.400000000001</c:v>
                </c:pt>
                <c:pt idx="5">
                  <c:v>26848</c:v>
                </c:pt>
                <c:pt idx="6">
                  <c:v>10500</c:v>
                </c:pt>
                <c:pt idx="7">
                  <c:v>5046.8999999999996</c:v>
                </c:pt>
                <c:pt idx="8">
                  <c:v>829</c:v>
                </c:pt>
              </c:numCache>
            </c:numRef>
          </c:val>
          <c:extLst xmlns:c16r2="http://schemas.microsoft.com/office/drawing/2015/06/chart">
            <c:ext xmlns:c16="http://schemas.microsoft.com/office/drawing/2014/chart" uri="{C3380CC4-5D6E-409C-BE32-E72D297353CC}">
              <c16:uniqueId val="{00000000-B3B0-4893-BE07-7BD6C7A1C5F1}"/>
            </c:ext>
          </c:extLst>
        </c:ser>
        <c:dLbls>
          <c:showLegendKey val="0"/>
          <c:showVal val="0"/>
          <c:showCatName val="0"/>
          <c:showSerName val="0"/>
          <c:showPercent val="0"/>
          <c:showBubbleSize val="0"/>
        </c:dLbls>
        <c:gapWidth val="219"/>
        <c:overlap val="-27"/>
        <c:axId val="439624960"/>
        <c:axId val="439630056"/>
      </c:barChart>
      <c:catAx>
        <c:axId val="4396249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439630056"/>
        <c:crosses val="autoZero"/>
        <c:auto val="1"/>
        <c:lblAlgn val="ctr"/>
        <c:lblOffset val="100"/>
        <c:noMultiLvlLbl val="0"/>
      </c:catAx>
      <c:valAx>
        <c:axId val="43963005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43962496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v>Надано послуг</c:v>
          </c:tx>
          <c:spPr>
            <a:solidFill>
              <a:schemeClr val="accent1"/>
            </a:solidFill>
            <a:ln>
              <a:noFill/>
            </a:ln>
            <a:effectLst/>
            <a:sp3d/>
          </c:spPr>
          <c:invertIfNegative val="0"/>
          <c:cat>
            <c:strRef>
              <c:f>Аркуш1!$A$3:$A$9</c:f>
              <c:strCache>
                <c:ptCount val="7"/>
                <c:pt idx="0">
                  <c:v>2014 р.</c:v>
                </c:pt>
                <c:pt idx="1">
                  <c:v>2015р.</c:v>
                </c:pt>
                <c:pt idx="2">
                  <c:v>2016р.</c:v>
                </c:pt>
                <c:pt idx="3">
                  <c:v>2017р.</c:v>
                </c:pt>
                <c:pt idx="4">
                  <c:v>2018р.</c:v>
                </c:pt>
                <c:pt idx="5">
                  <c:v>2019р.</c:v>
                </c:pt>
                <c:pt idx="6">
                  <c:v>2020р.</c:v>
                </c:pt>
              </c:strCache>
            </c:strRef>
          </c:cat>
          <c:val>
            <c:numRef>
              <c:f>Аркуш1!$B$3:$B$9</c:f>
              <c:numCache>
                <c:formatCode>#,##0</c:formatCode>
                <c:ptCount val="7"/>
                <c:pt idx="0" formatCode="General">
                  <c:v>35325</c:v>
                </c:pt>
                <c:pt idx="1">
                  <c:v>37639</c:v>
                </c:pt>
                <c:pt idx="2">
                  <c:v>44988</c:v>
                </c:pt>
                <c:pt idx="3" formatCode="General">
                  <c:v>68530</c:v>
                </c:pt>
                <c:pt idx="4" formatCode="General">
                  <c:v>77646</c:v>
                </c:pt>
                <c:pt idx="5" formatCode="General">
                  <c:v>74910</c:v>
                </c:pt>
                <c:pt idx="6" formatCode="General">
                  <c:v>67184</c:v>
                </c:pt>
              </c:numCache>
            </c:numRef>
          </c:val>
          <c:extLst xmlns:c16r2="http://schemas.microsoft.com/office/drawing/2015/06/chart">
            <c:ext xmlns:c16="http://schemas.microsoft.com/office/drawing/2014/chart" uri="{C3380CC4-5D6E-409C-BE32-E72D297353CC}">
              <c16:uniqueId val="{00000000-1859-4965-BB91-AE9D8494EDBB}"/>
            </c:ext>
          </c:extLst>
        </c:ser>
        <c:ser>
          <c:idx val="1"/>
          <c:order val="1"/>
          <c:tx>
            <c:v>Оплачено</c:v>
          </c:tx>
          <c:spPr>
            <a:solidFill>
              <a:schemeClr val="accent2"/>
            </a:solidFill>
            <a:ln>
              <a:noFill/>
            </a:ln>
            <a:effectLst/>
            <a:sp3d/>
          </c:spPr>
          <c:invertIfNegative val="0"/>
          <c:cat>
            <c:strRef>
              <c:f>Аркуш1!$A$3:$A$9</c:f>
              <c:strCache>
                <c:ptCount val="7"/>
                <c:pt idx="0">
                  <c:v>2014 р.</c:v>
                </c:pt>
                <c:pt idx="1">
                  <c:v>2015р.</c:v>
                </c:pt>
                <c:pt idx="2">
                  <c:v>2016р.</c:v>
                </c:pt>
                <c:pt idx="3">
                  <c:v>2017р.</c:v>
                </c:pt>
                <c:pt idx="4">
                  <c:v>2018р.</c:v>
                </c:pt>
                <c:pt idx="5">
                  <c:v>2019р.</c:v>
                </c:pt>
                <c:pt idx="6">
                  <c:v>2020р.</c:v>
                </c:pt>
              </c:strCache>
            </c:strRef>
          </c:cat>
          <c:val>
            <c:numRef>
              <c:f>Аркуш1!$C$3:$C$9</c:f>
              <c:numCache>
                <c:formatCode>#,##0</c:formatCode>
                <c:ptCount val="7"/>
                <c:pt idx="0">
                  <c:v>32736</c:v>
                </c:pt>
                <c:pt idx="1">
                  <c:v>35785</c:v>
                </c:pt>
                <c:pt idx="2">
                  <c:v>45181</c:v>
                </c:pt>
                <c:pt idx="3" formatCode="General">
                  <c:v>64114</c:v>
                </c:pt>
                <c:pt idx="4" formatCode="General">
                  <c:v>74545</c:v>
                </c:pt>
                <c:pt idx="5" formatCode="General">
                  <c:v>76878</c:v>
                </c:pt>
                <c:pt idx="6" formatCode="General">
                  <c:v>65267.5</c:v>
                </c:pt>
              </c:numCache>
            </c:numRef>
          </c:val>
          <c:extLst xmlns:c16r2="http://schemas.microsoft.com/office/drawing/2015/06/chart">
            <c:ext xmlns:c16="http://schemas.microsoft.com/office/drawing/2014/chart" uri="{C3380CC4-5D6E-409C-BE32-E72D297353CC}">
              <c16:uniqueId val="{00000001-1859-4965-BB91-AE9D8494EDBB}"/>
            </c:ext>
          </c:extLst>
        </c:ser>
        <c:dLbls>
          <c:showLegendKey val="0"/>
          <c:showVal val="0"/>
          <c:showCatName val="0"/>
          <c:showSerName val="0"/>
          <c:showPercent val="0"/>
          <c:showBubbleSize val="0"/>
        </c:dLbls>
        <c:gapWidth val="150"/>
        <c:shape val="box"/>
        <c:axId val="439619864"/>
        <c:axId val="439623000"/>
        <c:axId val="0"/>
      </c:bar3DChart>
      <c:catAx>
        <c:axId val="439619864"/>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439623000"/>
        <c:crosses val="autoZero"/>
        <c:auto val="1"/>
        <c:lblAlgn val="ctr"/>
        <c:lblOffset val="100"/>
        <c:noMultiLvlLbl val="0"/>
      </c:catAx>
      <c:valAx>
        <c:axId val="43962300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43961986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uk-UA"/>
              <a:t>ЕЛЕМЕНТИ ВИТРАТ</a:t>
            </a:r>
          </a:p>
        </c:rich>
      </c:tx>
      <c:layout>
        <c:manualLayout>
          <c:xMode val="edge"/>
          <c:yMode val="edge"/>
          <c:x val="0.3526915520628684"/>
          <c:y val="2.7586216883416375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uk-UA"/>
        </a:p>
      </c:txPr>
    </c:title>
    <c:autoTitleDeleted val="0"/>
    <c:plotArea>
      <c:layout/>
      <c:pieChart>
        <c:varyColors val="1"/>
        <c:ser>
          <c:idx val="0"/>
          <c:order val="0"/>
          <c:tx>
            <c:strRef>
              <c:f>Аркуш1!$A$7:$A$12</c:f>
              <c:strCache>
                <c:ptCount val="6"/>
                <c:pt idx="0">
                  <c:v>Матеріальні витрати: 9,3%</c:v>
                </c:pt>
                <c:pt idx="1">
                  <c:v>в т.ч. Енергоносії 10,1%</c:v>
                </c:pt>
                <c:pt idx="2">
                  <c:v>Заробітна плата 25,5%</c:v>
                </c:pt>
                <c:pt idx="3">
                  <c:v>Відрахування на соціальні заходи 5,5%</c:v>
                </c:pt>
                <c:pt idx="4">
                  <c:v>амортизація 4,7%</c:v>
                </c:pt>
                <c:pt idx="5">
                  <c:v>Інші операційні витрати 51,7%</c:v>
                </c:pt>
              </c:strCache>
            </c:strRef>
          </c:tx>
          <c:dPt>
            <c:idx val="0"/>
            <c:bubble3D val="0"/>
            <c:spPr>
              <a:solidFill>
                <a:schemeClr val="accent1"/>
              </a:solidFill>
              <a:ln w="19050">
                <a:solidFill>
                  <a:schemeClr val="lt1"/>
                </a:solidFill>
              </a:ln>
              <a:effectLst/>
            </c:spPr>
            <c:extLst xmlns:c16r2="http://schemas.microsoft.com/office/drawing/2015/06/chart">
              <c:ext xmlns:c16="http://schemas.microsoft.com/office/drawing/2014/chart" uri="{C3380CC4-5D6E-409C-BE32-E72D297353CC}">
                <c16:uniqueId val="{00000001-D0FB-4475-BB59-369FB10836FC}"/>
              </c:ext>
            </c:extLst>
          </c:dPt>
          <c:dPt>
            <c:idx val="1"/>
            <c:bubble3D val="0"/>
            <c:spPr>
              <a:solidFill>
                <a:schemeClr val="accent2"/>
              </a:solidFill>
              <a:ln w="19050">
                <a:solidFill>
                  <a:schemeClr val="lt1"/>
                </a:solidFill>
              </a:ln>
              <a:effectLst/>
            </c:spPr>
            <c:extLst xmlns:c16r2="http://schemas.microsoft.com/office/drawing/2015/06/chart">
              <c:ext xmlns:c16="http://schemas.microsoft.com/office/drawing/2014/chart" uri="{C3380CC4-5D6E-409C-BE32-E72D297353CC}">
                <c16:uniqueId val="{00000003-D0FB-4475-BB59-369FB10836FC}"/>
              </c:ext>
            </c:extLst>
          </c:dPt>
          <c:dPt>
            <c:idx val="2"/>
            <c:bubble3D val="0"/>
            <c:spPr>
              <a:solidFill>
                <a:schemeClr val="accent3"/>
              </a:solidFill>
              <a:ln w="19050">
                <a:solidFill>
                  <a:schemeClr val="lt1"/>
                </a:solidFill>
              </a:ln>
              <a:effectLst/>
            </c:spPr>
            <c:extLst xmlns:c16r2="http://schemas.microsoft.com/office/drawing/2015/06/chart">
              <c:ext xmlns:c16="http://schemas.microsoft.com/office/drawing/2014/chart" uri="{C3380CC4-5D6E-409C-BE32-E72D297353CC}">
                <c16:uniqueId val="{00000005-D0FB-4475-BB59-369FB10836FC}"/>
              </c:ext>
            </c:extLst>
          </c:dPt>
          <c:dPt>
            <c:idx val="3"/>
            <c:bubble3D val="0"/>
            <c:spPr>
              <a:solidFill>
                <a:schemeClr val="accent4"/>
              </a:solidFill>
              <a:ln w="19050">
                <a:solidFill>
                  <a:schemeClr val="lt1"/>
                </a:solidFill>
              </a:ln>
              <a:effectLst/>
            </c:spPr>
            <c:extLst xmlns:c16r2="http://schemas.microsoft.com/office/drawing/2015/06/chart">
              <c:ext xmlns:c16="http://schemas.microsoft.com/office/drawing/2014/chart" uri="{C3380CC4-5D6E-409C-BE32-E72D297353CC}">
                <c16:uniqueId val="{00000007-D0FB-4475-BB59-369FB10836FC}"/>
              </c:ext>
            </c:extLst>
          </c:dPt>
          <c:dPt>
            <c:idx val="4"/>
            <c:bubble3D val="0"/>
            <c:spPr>
              <a:solidFill>
                <a:schemeClr val="accent5"/>
              </a:solidFill>
              <a:ln w="19050">
                <a:solidFill>
                  <a:schemeClr val="lt1"/>
                </a:solidFill>
              </a:ln>
              <a:effectLst/>
            </c:spPr>
            <c:extLst xmlns:c16r2="http://schemas.microsoft.com/office/drawing/2015/06/chart">
              <c:ext xmlns:c16="http://schemas.microsoft.com/office/drawing/2014/chart" uri="{C3380CC4-5D6E-409C-BE32-E72D297353CC}">
                <c16:uniqueId val="{00000009-D0FB-4475-BB59-369FB10836FC}"/>
              </c:ext>
            </c:extLst>
          </c:dPt>
          <c:dPt>
            <c:idx val="5"/>
            <c:bubble3D val="0"/>
            <c:spPr>
              <a:solidFill>
                <a:schemeClr val="accent6"/>
              </a:solidFill>
              <a:ln w="19050">
                <a:solidFill>
                  <a:schemeClr val="lt1"/>
                </a:solidFill>
              </a:ln>
              <a:effectLst/>
            </c:spPr>
            <c:extLst xmlns:c16r2="http://schemas.microsoft.com/office/drawing/2015/06/chart">
              <c:ext xmlns:c16="http://schemas.microsoft.com/office/drawing/2014/chart" uri="{C3380CC4-5D6E-409C-BE32-E72D297353CC}">
                <c16:uniqueId val="{0000000B-D0FB-4475-BB59-369FB10836FC}"/>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dLblPos val="bestFit"/>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Аркуш1!$A$7:$A$12</c:f>
              <c:strCache>
                <c:ptCount val="6"/>
                <c:pt idx="0">
                  <c:v>Матеріальні витрати: 9,3%</c:v>
                </c:pt>
                <c:pt idx="1">
                  <c:v>в т.ч. Енергоносії 10,1%</c:v>
                </c:pt>
                <c:pt idx="2">
                  <c:v>Заробітна плата 25,5%</c:v>
                </c:pt>
                <c:pt idx="3">
                  <c:v>Відрахування на соціальні заходи 5,5%</c:v>
                </c:pt>
                <c:pt idx="4">
                  <c:v>амортизація 4,7%</c:v>
                </c:pt>
                <c:pt idx="5">
                  <c:v>Інші операційні витрати 51,7%</c:v>
                </c:pt>
              </c:strCache>
            </c:strRef>
          </c:cat>
          <c:val>
            <c:numRef>
              <c:f>Аркуш1!$M$7:$M$12</c:f>
              <c:numCache>
                <c:formatCode>General</c:formatCode>
                <c:ptCount val="6"/>
                <c:pt idx="0">
                  <c:v>9.3000000000000007</c:v>
                </c:pt>
                <c:pt idx="1">
                  <c:v>10.1</c:v>
                </c:pt>
                <c:pt idx="2">
                  <c:v>28.5</c:v>
                </c:pt>
                <c:pt idx="3">
                  <c:v>5.5</c:v>
                </c:pt>
                <c:pt idx="4">
                  <c:v>4.7</c:v>
                </c:pt>
                <c:pt idx="5">
                  <c:v>51.7</c:v>
                </c:pt>
              </c:numCache>
            </c:numRef>
          </c:val>
          <c:extLst xmlns:c16r2="http://schemas.microsoft.com/office/drawing/2015/06/chart">
            <c:ext xmlns:c16="http://schemas.microsoft.com/office/drawing/2014/chart" uri="{C3380CC4-5D6E-409C-BE32-E72D297353CC}">
              <c16:uniqueId val="{0000000C-D0FB-4475-BB59-369FB10836FC}"/>
            </c:ext>
          </c:extLst>
        </c:ser>
        <c:dLbls>
          <c:dLblPos val="bestFit"/>
          <c:showLegendKey val="0"/>
          <c:showVal val="1"/>
          <c:showCatName val="0"/>
          <c:showSerName val="0"/>
          <c:showPercent val="0"/>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rtl="0">
            <a:defRPr sz="900" b="0" i="0" u="none" strike="noStrike" kern="1200" baseline="0">
              <a:solidFill>
                <a:schemeClr val="tx1">
                  <a:lumMod val="65000"/>
                  <a:lumOff val="35000"/>
                </a:schemeClr>
              </a:solidFill>
              <a:latin typeface="+mn-lt"/>
              <a:ea typeface="+mn-ea"/>
              <a:cs typeface="+mn-cs"/>
            </a:defRPr>
          </a:pPr>
          <a:endParaRPr lang="uk-UA"/>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uk-UA"/>
              <a:t>Доходи</a:t>
            </a:r>
            <a:r>
              <a:rPr lang="uk-UA" baseline="0"/>
              <a:t> і витрати</a:t>
            </a:r>
            <a:endParaRPr lang="uk-UA"/>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uk-UA"/>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Аркуш1!$B$3</c:f>
              <c:strCache>
                <c:ptCount val="1"/>
                <c:pt idx="0">
                  <c:v>Доходи за нарахуванням, тис.грн.</c:v>
                </c:pt>
              </c:strCache>
            </c:strRef>
          </c:tx>
          <c:spPr>
            <a:solidFill>
              <a:schemeClr val="accent1"/>
            </a:solidFill>
            <a:ln>
              <a:noFill/>
            </a:ln>
            <a:effectLst/>
            <a:sp3d/>
          </c:spPr>
          <c:invertIfNegative val="0"/>
          <c:cat>
            <c:numRef>
              <c:f>Аркуш1!$C$2:$H$2</c:f>
              <c:numCache>
                <c:formatCode>General</c:formatCode>
                <c:ptCount val="6"/>
                <c:pt idx="0">
                  <c:v>2015</c:v>
                </c:pt>
                <c:pt idx="1">
                  <c:v>2016</c:v>
                </c:pt>
                <c:pt idx="2">
                  <c:v>2017</c:v>
                </c:pt>
                <c:pt idx="3">
                  <c:v>2018</c:v>
                </c:pt>
                <c:pt idx="4">
                  <c:v>2019</c:v>
                </c:pt>
                <c:pt idx="5">
                  <c:v>2020</c:v>
                </c:pt>
              </c:numCache>
            </c:numRef>
          </c:cat>
          <c:val>
            <c:numRef>
              <c:f>Аркуш1!$C$3:$H$3</c:f>
              <c:numCache>
                <c:formatCode>General</c:formatCode>
                <c:ptCount val="6"/>
                <c:pt idx="0">
                  <c:v>37639</c:v>
                </c:pt>
                <c:pt idx="1">
                  <c:v>44988</c:v>
                </c:pt>
                <c:pt idx="2">
                  <c:v>68530</c:v>
                </c:pt>
                <c:pt idx="3">
                  <c:v>77646</c:v>
                </c:pt>
                <c:pt idx="4">
                  <c:v>74910</c:v>
                </c:pt>
                <c:pt idx="5">
                  <c:v>67184</c:v>
                </c:pt>
              </c:numCache>
            </c:numRef>
          </c:val>
          <c:extLst xmlns:c16r2="http://schemas.microsoft.com/office/drawing/2015/06/chart">
            <c:ext xmlns:c16="http://schemas.microsoft.com/office/drawing/2014/chart" uri="{C3380CC4-5D6E-409C-BE32-E72D297353CC}">
              <c16:uniqueId val="{00000000-1E61-431E-8AAA-0AFFE84583C4}"/>
            </c:ext>
          </c:extLst>
        </c:ser>
        <c:ser>
          <c:idx val="1"/>
          <c:order val="1"/>
          <c:tx>
            <c:strRef>
              <c:f>Аркуш1!$B$4</c:f>
              <c:strCache>
                <c:ptCount val="1"/>
                <c:pt idx="0">
                  <c:v>Доходи за оплатою, тис.грн. </c:v>
                </c:pt>
              </c:strCache>
            </c:strRef>
          </c:tx>
          <c:spPr>
            <a:solidFill>
              <a:schemeClr val="accent2"/>
            </a:solidFill>
            <a:ln>
              <a:noFill/>
            </a:ln>
            <a:effectLst/>
            <a:sp3d/>
          </c:spPr>
          <c:invertIfNegative val="0"/>
          <c:cat>
            <c:numRef>
              <c:f>Аркуш1!$C$2:$H$2</c:f>
              <c:numCache>
                <c:formatCode>General</c:formatCode>
                <c:ptCount val="6"/>
                <c:pt idx="0">
                  <c:v>2015</c:v>
                </c:pt>
                <c:pt idx="1">
                  <c:v>2016</c:v>
                </c:pt>
                <c:pt idx="2">
                  <c:v>2017</c:v>
                </c:pt>
                <c:pt idx="3">
                  <c:v>2018</c:v>
                </c:pt>
                <c:pt idx="4">
                  <c:v>2019</c:v>
                </c:pt>
                <c:pt idx="5">
                  <c:v>2020</c:v>
                </c:pt>
              </c:numCache>
            </c:numRef>
          </c:cat>
          <c:val>
            <c:numRef>
              <c:f>Аркуш1!$C$4:$H$4</c:f>
              <c:numCache>
                <c:formatCode>General</c:formatCode>
                <c:ptCount val="6"/>
                <c:pt idx="0">
                  <c:v>35785</c:v>
                </c:pt>
                <c:pt idx="1">
                  <c:v>45181</c:v>
                </c:pt>
                <c:pt idx="2">
                  <c:v>64114</c:v>
                </c:pt>
                <c:pt idx="3">
                  <c:v>74545</c:v>
                </c:pt>
                <c:pt idx="4">
                  <c:v>76878</c:v>
                </c:pt>
                <c:pt idx="5">
                  <c:v>65267</c:v>
                </c:pt>
              </c:numCache>
            </c:numRef>
          </c:val>
          <c:extLst xmlns:c16r2="http://schemas.microsoft.com/office/drawing/2015/06/chart">
            <c:ext xmlns:c16="http://schemas.microsoft.com/office/drawing/2014/chart" uri="{C3380CC4-5D6E-409C-BE32-E72D297353CC}">
              <c16:uniqueId val="{00000001-1E61-431E-8AAA-0AFFE84583C4}"/>
            </c:ext>
          </c:extLst>
        </c:ser>
        <c:ser>
          <c:idx val="2"/>
          <c:order val="2"/>
          <c:tx>
            <c:strRef>
              <c:f>Аркуш1!$B$5</c:f>
              <c:strCache>
                <c:ptCount val="1"/>
                <c:pt idx="0">
                  <c:v>Витрати, тис.грн.</c:v>
                </c:pt>
              </c:strCache>
            </c:strRef>
          </c:tx>
          <c:spPr>
            <a:solidFill>
              <a:schemeClr val="accent3"/>
            </a:solidFill>
            <a:ln>
              <a:noFill/>
            </a:ln>
            <a:effectLst/>
            <a:sp3d/>
          </c:spPr>
          <c:invertIfNegative val="0"/>
          <c:cat>
            <c:numRef>
              <c:f>Аркуш1!$C$2:$H$2</c:f>
              <c:numCache>
                <c:formatCode>General</c:formatCode>
                <c:ptCount val="6"/>
                <c:pt idx="0">
                  <c:v>2015</c:v>
                </c:pt>
                <c:pt idx="1">
                  <c:v>2016</c:v>
                </c:pt>
                <c:pt idx="2">
                  <c:v>2017</c:v>
                </c:pt>
                <c:pt idx="3">
                  <c:v>2018</c:v>
                </c:pt>
                <c:pt idx="4">
                  <c:v>2019</c:v>
                </c:pt>
                <c:pt idx="5">
                  <c:v>2020</c:v>
                </c:pt>
              </c:numCache>
            </c:numRef>
          </c:cat>
          <c:val>
            <c:numRef>
              <c:f>Аркуш1!$C$5:$H$5</c:f>
              <c:numCache>
                <c:formatCode>General</c:formatCode>
                <c:ptCount val="6"/>
                <c:pt idx="0">
                  <c:v>47747</c:v>
                </c:pt>
                <c:pt idx="1">
                  <c:v>57493</c:v>
                </c:pt>
                <c:pt idx="2">
                  <c:v>71775</c:v>
                </c:pt>
                <c:pt idx="3">
                  <c:v>86714</c:v>
                </c:pt>
                <c:pt idx="4">
                  <c:v>88493</c:v>
                </c:pt>
                <c:pt idx="5">
                  <c:v>75253</c:v>
                </c:pt>
              </c:numCache>
            </c:numRef>
          </c:val>
          <c:extLst xmlns:c16r2="http://schemas.microsoft.com/office/drawing/2015/06/chart">
            <c:ext xmlns:c16="http://schemas.microsoft.com/office/drawing/2014/chart" uri="{C3380CC4-5D6E-409C-BE32-E72D297353CC}">
              <c16:uniqueId val="{00000002-1E61-431E-8AAA-0AFFE84583C4}"/>
            </c:ext>
          </c:extLst>
        </c:ser>
        <c:dLbls>
          <c:showLegendKey val="0"/>
          <c:showVal val="0"/>
          <c:showCatName val="0"/>
          <c:showSerName val="0"/>
          <c:showPercent val="0"/>
          <c:showBubbleSize val="0"/>
        </c:dLbls>
        <c:gapWidth val="150"/>
        <c:shape val="box"/>
        <c:axId val="439620648"/>
        <c:axId val="439621040"/>
        <c:axId val="0"/>
      </c:bar3DChart>
      <c:catAx>
        <c:axId val="439620648"/>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439621040"/>
        <c:crosses val="autoZero"/>
        <c:auto val="1"/>
        <c:lblAlgn val="ctr"/>
        <c:lblOffset val="100"/>
        <c:noMultiLvlLbl val="0"/>
      </c:catAx>
      <c:valAx>
        <c:axId val="43962104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43962064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4E63A2C-58EC-4106-A870-00ACC8EE9C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78</Pages>
  <Words>88526</Words>
  <Characters>50461</Characters>
  <Application>Microsoft Office Word</Application>
  <DocSecurity>0</DocSecurity>
  <Lines>420</Lines>
  <Paragraphs>277</Paragraphs>
  <ScaleCrop>false</ScaleCrop>
  <HeadingPairs>
    <vt:vector size="4" baseType="variant">
      <vt:variant>
        <vt:lpstr>Название</vt:lpstr>
      </vt:variant>
      <vt:variant>
        <vt:i4>1</vt:i4>
      </vt:variant>
      <vt:variant>
        <vt:lpstr>Назва</vt:lpstr>
      </vt:variant>
      <vt:variant>
        <vt:i4>1</vt:i4>
      </vt:variant>
    </vt:vector>
  </HeadingPairs>
  <TitlesOfParts>
    <vt:vector size="2" baseType="lpstr">
      <vt:lpstr/>
      <vt:lpstr/>
    </vt:vector>
  </TitlesOfParts>
  <Company>Krokoz™</Company>
  <LinksUpToDate>false</LinksUpToDate>
  <CharactersWithSpaces>138710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Вадим Войтик</dc:creator>
  <cp:lastModifiedBy>Користувач Windows</cp:lastModifiedBy>
  <cp:revision>2</cp:revision>
  <cp:lastPrinted>2021-04-01T09:51:00Z</cp:lastPrinted>
  <dcterms:created xsi:type="dcterms:W3CDTF">2021-04-16T07:18:00Z</dcterms:created>
  <dcterms:modified xsi:type="dcterms:W3CDTF">2021-04-16T07:18:00Z</dcterms:modified>
</cp:coreProperties>
</file>