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2EAE" w:rsidRPr="00DD2EAE" w:rsidRDefault="00DD2EAE" w:rsidP="00DD2EAE">
      <w:pPr>
        <w:tabs>
          <w:tab w:val="left" w:pos="5922"/>
          <w:tab w:val="left" w:pos="5954"/>
          <w:tab w:val="right" w:pos="9070"/>
        </w:tabs>
        <w:spacing w:after="0"/>
        <w:ind w:left="4500"/>
        <w:rPr>
          <w:rFonts w:ascii="Times New Roman" w:hAnsi="Times New Roman" w:cs="Times New Roman"/>
          <w:sz w:val="28"/>
          <w:szCs w:val="28"/>
        </w:rPr>
      </w:pPr>
      <w:bookmarkStart w:id="0" w:name="_GoBack"/>
      <w:bookmarkEnd w:id="0"/>
      <w:r w:rsidRPr="00DD2EAE">
        <w:rPr>
          <w:rFonts w:ascii="Times New Roman" w:hAnsi="Times New Roman" w:cs="Times New Roman"/>
          <w:sz w:val="28"/>
          <w:szCs w:val="28"/>
        </w:rPr>
        <w:t xml:space="preserve">Затверджено </w:t>
      </w:r>
    </w:p>
    <w:p w:rsidR="00DD2EAE" w:rsidRPr="00DD2EAE" w:rsidRDefault="00DD2EAE" w:rsidP="00DD2EAE">
      <w:pPr>
        <w:tabs>
          <w:tab w:val="left" w:pos="5922"/>
          <w:tab w:val="left" w:pos="5954"/>
          <w:tab w:val="right" w:pos="9070"/>
        </w:tabs>
        <w:spacing w:after="0"/>
        <w:ind w:left="4500"/>
        <w:rPr>
          <w:rFonts w:ascii="Times New Roman" w:hAnsi="Times New Roman" w:cs="Times New Roman"/>
          <w:sz w:val="28"/>
          <w:szCs w:val="28"/>
        </w:rPr>
      </w:pPr>
      <w:r w:rsidRPr="00DD2EAE">
        <w:rPr>
          <w:rFonts w:ascii="Times New Roman" w:hAnsi="Times New Roman" w:cs="Times New Roman"/>
          <w:sz w:val="28"/>
          <w:szCs w:val="28"/>
        </w:rPr>
        <w:t>рішенням виконавчого комітету</w:t>
      </w:r>
    </w:p>
    <w:p w:rsidR="00DD2EAE" w:rsidRPr="00DD2EAE" w:rsidRDefault="00DD2EAE" w:rsidP="00DD2EAE">
      <w:pPr>
        <w:tabs>
          <w:tab w:val="left" w:pos="5922"/>
          <w:tab w:val="left" w:pos="5954"/>
          <w:tab w:val="right" w:pos="9070"/>
        </w:tabs>
        <w:spacing w:after="0"/>
        <w:ind w:left="4500"/>
        <w:rPr>
          <w:rFonts w:ascii="Times New Roman" w:hAnsi="Times New Roman" w:cs="Times New Roman"/>
          <w:sz w:val="28"/>
          <w:szCs w:val="28"/>
        </w:rPr>
      </w:pPr>
      <w:r w:rsidRPr="00DD2EAE">
        <w:rPr>
          <w:rFonts w:ascii="Times New Roman" w:hAnsi="Times New Roman" w:cs="Times New Roman"/>
          <w:sz w:val="28"/>
          <w:szCs w:val="28"/>
        </w:rPr>
        <w:t>Івано-Франківської міської ради</w:t>
      </w:r>
    </w:p>
    <w:p w:rsidR="00DD2EAE" w:rsidRPr="00DD2EAE" w:rsidRDefault="00DD2EAE" w:rsidP="00DD2EAE">
      <w:pPr>
        <w:tabs>
          <w:tab w:val="left" w:pos="5922"/>
          <w:tab w:val="left" w:pos="5954"/>
          <w:tab w:val="right" w:pos="9070"/>
        </w:tabs>
        <w:spacing w:after="0"/>
        <w:ind w:left="4500"/>
        <w:rPr>
          <w:rFonts w:ascii="Times New Roman" w:hAnsi="Times New Roman" w:cs="Times New Roman"/>
          <w:sz w:val="28"/>
          <w:szCs w:val="28"/>
        </w:rPr>
      </w:pPr>
      <w:r>
        <w:rPr>
          <w:rFonts w:ascii="Times New Roman" w:hAnsi="Times New Roman" w:cs="Times New Roman"/>
          <w:sz w:val="28"/>
          <w:szCs w:val="28"/>
        </w:rPr>
        <w:t>від_________________№______</w:t>
      </w:r>
      <w:r w:rsidRPr="00DD2EAE">
        <w:rPr>
          <w:rFonts w:ascii="Times New Roman" w:hAnsi="Times New Roman" w:cs="Times New Roman"/>
          <w:sz w:val="28"/>
          <w:szCs w:val="28"/>
        </w:rPr>
        <w:tab/>
      </w:r>
      <w:r w:rsidRPr="00DD2EAE">
        <w:rPr>
          <w:rFonts w:ascii="Times New Roman" w:hAnsi="Times New Roman" w:cs="Times New Roman"/>
          <w:sz w:val="28"/>
          <w:szCs w:val="28"/>
        </w:rPr>
        <w:tab/>
      </w:r>
    </w:p>
    <w:p w:rsidR="00DD2EAE" w:rsidRPr="0078663F" w:rsidRDefault="00DD2EAE" w:rsidP="00DD2EAE">
      <w:pPr>
        <w:spacing w:after="0"/>
        <w:jc w:val="center"/>
        <w:rPr>
          <w:rFonts w:ascii="Times New Roman" w:hAnsi="Times New Roman" w:cs="Times New Roman"/>
          <w:sz w:val="28"/>
          <w:szCs w:val="28"/>
        </w:rPr>
      </w:pPr>
    </w:p>
    <w:p w:rsidR="00DD2EAE" w:rsidRPr="0078663F" w:rsidRDefault="00DD2EAE" w:rsidP="00DD2EAE">
      <w:pPr>
        <w:spacing w:after="0"/>
        <w:jc w:val="center"/>
        <w:rPr>
          <w:rFonts w:ascii="Times New Roman" w:hAnsi="Times New Roman" w:cs="Times New Roman"/>
          <w:sz w:val="28"/>
          <w:szCs w:val="28"/>
        </w:rPr>
      </w:pPr>
    </w:p>
    <w:p w:rsidR="00DD2EAE" w:rsidRPr="00DD2EAE" w:rsidRDefault="00DD2EAE" w:rsidP="00DD2EAE">
      <w:pPr>
        <w:spacing w:after="0" w:line="280" w:lineRule="exact"/>
        <w:jc w:val="center"/>
        <w:rPr>
          <w:rFonts w:ascii="Times New Roman" w:hAnsi="Times New Roman" w:cs="Times New Roman"/>
          <w:b/>
          <w:sz w:val="32"/>
          <w:szCs w:val="32"/>
        </w:rPr>
      </w:pPr>
    </w:p>
    <w:p w:rsidR="00DD2EAE" w:rsidRPr="00DD2EAE" w:rsidRDefault="00DD2EAE" w:rsidP="00DD2EAE">
      <w:pPr>
        <w:spacing w:after="0" w:line="280" w:lineRule="exact"/>
        <w:jc w:val="center"/>
        <w:rPr>
          <w:rFonts w:ascii="Times New Roman" w:hAnsi="Times New Roman" w:cs="Times New Roman"/>
          <w:b/>
          <w:sz w:val="32"/>
          <w:szCs w:val="32"/>
        </w:rPr>
      </w:pPr>
    </w:p>
    <w:p w:rsidR="00DD2EAE" w:rsidRPr="00DD2EAE" w:rsidRDefault="00DD2EAE" w:rsidP="00DD2EAE">
      <w:pPr>
        <w:spacing w:after="0" w:line="280" w:lineRule="exact"/>
        <w:jc w:val="center"/>
        <w:rPr>
          <w:rFonts w:ascii="Times New Roman" w:hAnsi="Times New Roman" w:cs="Times New Roman"/>
          <w:b/>
          <w:sz w:val="32"/>
          <w:szCs w:val="32"/>
        </w:rPr>
      </w:pPr>
    </w:p>
    <w:p w:rsidR="00DD2EAE" w:rsidRPr="00DD2EAE" w:rsidRDefault="00DD2EAE" w:rsidP="00DD2EAE">
      <w:pPr>
        <w:spacing w:after="0" w:line="280" w:lineRule="exact"/>
        <w:rPr>
          <w:rFonts w:ascii="Times New Roman" w:hAnsi="Times New Roman" w:cs="Times New Roman"/>
          <w:b/>
          <w:sz w:val="32"/>
          <w:szCs w:val="32"/>
        </w:rPr>
      </w:pPr>
    </w:p>
    <w:p w:rsidR="00DD2EAE" w:rsidRPr="00DD2EAE" w:rsidRDefault="00DD2EAE" w:rsidP="00DD2EAE">
      <w:pPr>
        <w:spacing w:after="0" w:line="280" w:lineRule="exact"/>
        <w:jc w:val="center"/>
        <w:rPr>
          <w:rFonts w:ascii="Times New Roman" w:hAnsi="Times New Roman" w:cs="Times New Roman"/>
          <w:b/>
          <w:sz w:val="32"/>
          <w:szCs w:val="32"/>
        </w:rPr>
      </w:pPr>
    </w:p>
    <w:p w:rsidR="00DD2EAE" w:rsidRPr="00DD2EAE" w:rsidRDefault="00DD2EAE" w:rsidP="00DD2EAE">
      <w:pPr>
        <w:spacing w:after="0" w:line="280" w:lineRule="exact"/>
        <w:jc w:val="center"/>
        <w:rPr>
          <w:rFonts w:ascii="Times New Roman" w:hAnsi="Times New Roman" w:cs="Times New Roman"/>
          <w:b/>
          <w:sz w:val="32"/>
          <w:szCs w:val="32"/>
        </w:rPr>
      </w:pPr>
    </w:p>
    <w:p w:rsidR="00DD2EAE" w:rsidRPr="00DD2EAE" w:rsidRDefault="00DD2EAE" w:rsidP="00DD2EAE">
      <w:pPr>
        <w:spacing w:after="0" w:line="280" w:lineRule="exact"/>
        <w:jc w:val="center"/>
        <w:rPr>
          <w:rFonts w:ascii="Times New Roman" w:hAnsi="Times New Roman" w:cs="Times New Roman"/>
          <w:b/>
          <w:sz w:val="32"/>
          <w:szCs w:val="32"/>
        </w:rPr>
      </w:pPr>
    </w:p>
    <w:p w:rsidR="00DD2EAE" w:rsidRPr="00DD2EAE" w:rsidRDefault="00DD2EAE" w:rsidP="00DD2EAE">
      <w:pPr>
        <w:spacing w:after="0"/>
        <w:jc w:val="center"/>
        <w:rPr>
          <w:rFonts w:ascii="Times New Roman" w:hAnsi="Times New Roman" w:cs="Times New Roman"/>
          <w:b/>
          <w:sz w:val="72"/>
          <w:szCs w:val="56"/>
        </w:rPr>
      </w:pPr>
      <w:r w:rsidRPr="00DD2EAE">
        <w:rPr>
          <w:rFonts w:ascii="Times New Roman" w:hAnsi="Times New Roman" w:cs="Times New Roman"/>
          <w:b/>
          <w:sz w:val="72"/>
          <w:szCs w:val="56"/>
        </w:rPr>
        <w:t>План розвитку</w:t>
      </w:r>
    </w:p>
    <w:p w:rsidR="00DD2EAE" w:rsidRPr="00DD2EAE" w:rsidRDefault="00DD2EAE" w:rsidP="00DD2EAE">
      <w:pPr>
        <w:spacing w:after="0"/>
        <w:jc w:val="center"/>
        <w:rPr>
          <w:rFonts w:ascii="Times New Roman" w:hAnsi="Times New Roman" w:cs="Times New Roman"/>
          <w:b/>
          <w:sz w:val="56"/>
          <w:szCs w:val="56"/>
        </w:rPr>
      </w:pPr>
      <w:r w:rsidRPr="00DD2EAE">
        <w:rPr>
          <w:rFonts w:ascii="Times New Roman" w:hAnsi="Times New Roman" w:cs="Times New Roman"/>
          <w:b/>
          <w:sz w:val="56"/>
          <w:szCs w:val="56"/>
        </w:rPr>
        <w:t>Комунального підприємства</w:t>
      </w:r>
    </w:p>
    <w:p w:rsidR="00DD2EAE" w:rsidRPr="00DD2EAE" w:rsidRDefault="00DD2EAE" w:rsidP="00DD2EAE">
      <w:pPr>
        <w:spacing w:after="0"/>
        <w:jc w:val="center"/>
        <w:rPr>
          <w:rFonts w:ascii="Times New Roman" w:hAnsi="Times New Roman" w:cs="Times New Roman"/>
          <w:b/>
          <w:sz w:val="56"/>
          <w:szCs w:val="56"/>
        </w:rPr>
      </w:pPr>
      <w:r w:rsidRPr="00DD2EAE">
        <w:rPr>
          <w:rFonts w:ascii="Times New Roman" w:hAnsi="Times New Roman" w:cs="Times New Roman"/>
          <w:b/>
          <w:sz w:val="56"/>
          <w:szCs w:val="56"/>
        </w:rPr>
        <w:t xml:space="preserve">«Муніципальна інспекція «Добродій» </w:t>
      </w:r>
    </w:p>
    <w:p w:rsidR="00DD2EAE" w:rsidRPr="00DD2EAE" w:rsidRDefault="008421A6" w:rsidP="00DD2EAE">
      <w:pPr>
        <w:spacing w:after="0"/>
        <w:jc w:val="center"/>
        <w:rPr>
          <w:rFonts w:ascii="Times New Roman" w:hAnsi="Times New Roman" w:cs="Times New Roman"/>
          <w:b/>
          <w:sz w:val="56"/>
          <w:szCs w:val="56"/>
        </w:rPr>
      </w:pPr>
      <w:r>
        <w:rPr>
          <w:rFonts w:ascii="Times New Roman" w:hAnsi="Times New Roman" w:cs="Times New Roman"/>
          <w:b/>
          <w:sz w:val="56"/>
          <w:szCs w:val="56"/>
        </w:rPr>
        <w:t>на 2021</w:t>
      </w:r>
      <w:r w:rsidR="00DD2EAE" w:rsidRPr="00DD2EAE">
        <w:rPr>
          <w:rFonts w:ascii="Times New Roman" w:hAnsi="Times New Roman" w:cs="Times New Roman"/>
          <w:b/>
          <w:sz w:val="56"/>
          <w:szCs w:val="56"/>
        </w:rPr>
        <w:t xml:space="preserve"> рік</w:t>
      </w:r>
    </w:p>
    <w:p w:rsidR="00DD2EAE" w:rsidRPr="00DD2EAE" w:rsidRDefault="00DD2EAE" w:rsidP="00DD2EAE">
      <w:pPr>
        <w:spacing w:after="0"/>
        <w:jc w:val="center"/>
        <w:rPr>
          <w:rFonts w:ascii="Times New Roman" w:hAnsi="Times New Roman" w:cs="Times New Roman"/>
          <w:b/>
          <w:sz w:val="56"/>
          <w:szCs w:val="56"/>
        </w:rPr>
      </w:pPr>
    </w:p>
    <w:p w:rsidR="00DD2EAE" w:rsidRPr="00DD2EAE" w:rsidRDefault="00DD2EAE" w:rsidP="00DD2EAE">
      <w:pPr>
        <w:spacing w:after="0"/>
        <w:jc w:val="center"/>
        <w:rPr>
          <w:rFonts w:ascii="Times New Roman" w:hAnsi="Times New Roman" w:cs="Times New Roman"/>
          <w:b/>
          <w:sz w:val="56"/>
          <w:szCs w:val="56"/>
        </w:rPr>
      </w:pPr>
    </w:p>
    <w:p w:rsidR="00DD2EAE" w:rsidRPr="00DD2EAE" w:rsidRDefault="00DD2EAE" w:rsidP="00DD2EAE">
      <w:pPr>
        <w:spacing w:after="0"/>
        <w:jc w:val="center"/>
        <w:rPr>
          <w:rFonts w:ascii="Times New Roman" w:hAnsi="Times New Roman" w:cs="Times New Roman"/>
          <w:b/>
          <w:sz w:val="56"/>
          <w:szCs w:val="56"/>
        </w:rPr>
      </w:pPr>
    </w:p>
    <w:p w:rsidR="00DD2EAE" w:rsidRPr="00DD2EAE" w:rsidRDefault="00DD2EAE" w:rsidP="00DD2EAE">
      <w:pPr>
        <w:spacing w:after="0"/>
        <w:jc w:val="center"/>
        <w:rPr>
          <w:rFonts w:ascii="Times New Roman" w:hAnsi="Times New Roman" w:cs="Times New Roman"/>
          <w:b/>
          <w:sz w:val="56"/>
          <w:szCs w:val="56"/>
        </w:rPr>
      </w:pPr>
    </w:p>
    <w:p w:rsidR="00DD2EAE" w:rsidRPr="00DD2EAE" w:rsidRDefault="00DD2EAE" w:rsidP="00DD2EAE">
      <w:pPr>
        <w:spacing w:after="0"/>
        <w:jc w:val="center"/>
        <w:rPr>
          <w:rFonts w:ascii="Times New Roman" w:hAnsi="Times New Roman" w:cs="Times New Roman"/>
          <w:b/>
          <w:sz w:val="56"/>
          <w:szCs w:val="56"/>
        </w:rPr>
      </w:pPr>
    </w:p>
    <w:p w:rsidR="00DD2EAE" w:rsidRPr="00DD2EAE" w:rsidRDefault="00DD2EAE" w:rsidP="00DD2EAE">
      <w:pPr>
        <w:spacing w:after="0"/>
        <w:rPr>
          <w:rFonts w:ascii="Times New Roman" w:hAnsi="Times New Roman" w:cs="Times New Roman"/>
          <w:b/>
          <w:sz w:val="28"/>
          <w:szCs w:val="28"/>
        </w:rPr>
      </w:pPr>
    </w:p>
    <w:p w:rsidR="00DD2EAE" w:rsidRPr="00DD2EAE" w:rsidRDefault="00DD2EAE" w:rsidP="00DD2EAE">
      <w:pPr>
        <w:spacing w:after="0" w:line="276" w:lineRule="auto"/>
        <w:rPr>
          <w:rFonts w:ascii="Times New Roman" w:hAnsi="Times New Roman" w:cs="Times New Roman"/>
          <w:b/>
          <w:sz w:val="28"/>
          <w:szCs w:val="28"/>
        </w:rPr>
      </w:pPr>
    </w:p>
    <w:p w:rsidR="00DD2EAE" w:rsidRPr="00DD2EAE" w:rsidRDefault="00DD2EAE" w:rsidP="00DD2EAE">
      <w:pPr>
        <w:spacing w:after="0" w:line="276" w:lineRule="auto"/>
        <w:rPr>
          <w:rFonts w:ascii="Times New Roman" w:hAnsi="Times New Roman" w:cs="Times New Roman"/>
          <w:b/>
          <w:sz w:val="28"/>
          <w:szCs w:val="28"/>
        </w:rPr>
      </w:pPr>
    </w:p>
    <w:p w:rsidR="00DD2EAE" w:rsidRPr="00DD2EAE" w:rsidRDefault="00DD2EAE" w:rsidP="00DD2EAE">
      <w:pPr>
        <w:spacing w:after="0" w:line="276" w:lineRule="auto"/>
        <w:rPr>
          <w:rFonts w:ascii="Times New Roman" w:hAnsi="Times New Roman" w:cs="Times New Roman"/>
          <w:b/>
          <w:sz w:val="28"/>
          <w:szCs w:val="28"/>
        </w:rPr>
      </w:pPr>
    </w:p>
    <w:p w:rsidR="00DD2EAE" w:rsidRPr="00DD2EAE" w:rsidRDefault="00DD2EAE" w:rsidP="00DD2EAE">
      <w:pPr>
        <w:spacing w:after="0" w:line="276" w:lineRule="auto"/>
        <w:rPr>
          <w:rFonts w:ascii="Times New Roman" w:hAnsi="Times New Roman" w:cs="Times New Roman"/>
          <w:b/>
          <w:sz w:val="28"/>
          <w:szCs w:val="28"/>
        </w:rPr>
      </w:pPr>
    </w:p>
    <w:p w:rsidR="00DD2EAE" w:rsidRPr="00DD2EAE" w:rsidRDefault="00DD2EAE" w:rsidP="00DD2EAE">
      <w:pPr>
        <w:spacing w:after="0" w:line="276" w:lineRule="auto"/>
        <w:rPr>
          <w:rFonts w:ascii="Times New Roman" w:hAnsi="Times New Roman" w:cs="Times New Roman"/>
          <w:b/>
          <w:sz w:val="28"/>
          <w:szCs w:val="28"/>
        </w:rPr>
      </w:pPr>
    </w:p>
    <w:p w:rsidR="00DD2EAE" w:rsidRPr="00DD2EAE" w:rsidRDefault="00DD2EAE" w:rsidP="00DD2EAE">
      <w:pPr>
        <w:spacing w:after="0" w:line="276" w:lineRule="auto"/>
        <w:jc w:val="center"/>
        <w:rPr>
          <w:rFonts w:ascii="Times New Roman" w:hAnsi="Times New Roman" w:cs="Times New Roman"/>
          <w:b/>
          <w:sz w:val="28"/>
          <w:szCs w:val="28"/>
        </w:rPr>
      </w:pPr>
      <w:r w:rsidRPr="00DD2EAE">
        <w:rPr>
          <w:rFonts w:ascii="Times New Roman" w:hAnsi="Times New Roman" w:cs="Times New Roman"/>
          <w:b/>
          <w:sz w:val="28"/>
          <w:szCs w:val="28"/>
        </w:rPr>
        <w:t>м. Івано-Франківськ</w:t>
      </w:r>
    </w:p>
    <w:p w:rsidR="00DD2EAE" w:rsidRPr="00DD2EAE" w:rsidRDefault="008421A6" w:rsidP="00DD2EAE">
      <w:pPr>
        <w:spacing w:after="0" w:line="276" w:lineRule="auto"/>
        <w:jc w:val="center"/>
        <w:rPr>
          <w:rFonts w:ascii="Times New Roman" w:hAnsi="Times New Roman" w:cs="Times New Roman"/>
          <w:b/>
          <w:sz w:val="28"/>
          <w:szCs w:val="28"/>
        </w:rPr>
      </w:pPr>
      <w:r>
        <w:rPr>
          <w:rFonts w:ascii="Times New Roman" w:hAnsi="Times New Roman" w:cs="Times New Roman"/>
          <w:b/>
          <w:sz w:val="28"/>
          <w:szCs w:val="28"/>
        </w:rPr>
        <w:t>2021</w:t>
      </w:r>
      <w:r w:rsidR="00DD2EAE" w:rsidRPr="00DD2EAE">
        <w:rPr>
          <w:rFonts w:ascii="Times New Roman" w:hAnsi="Times New Roman" w:cs="Times New Roman"/>
          <w:b/>
          <w:sz w:val="28"/>
          <w:szCs w:val="28"/>
        </w:rPr>
        <w:t>р.</w:t>
      </w:r>
    </w:p>
    <w:p w:rsidR="00DD2EAE" w:rsidRPr="00DD2EAE" w:rsidRDefault="00DD2EAE" w:rsidP="00DD2EAE">
      <w:pPr>
        <w:spacing w:after="0" w:line="276" w:lineRule="auto"/>
        <w:jc w:val="center"/>
        <w:rPr>
          <w:rFonts w:ascii="Times New Roman" w:hAnsi="Times New Roman" w:cs="Times New Roman"/>
          <w:b/>
          <w:sz w:val="28"/>
          <w:szCs w:val="28"/>
        </w:rPr>
      </w:pPr>
      <w:r w:rsidRPr="00DD2EAE">
        <w:rPr>
          <w:rFonts w:ascii="Times New Roman" w:hAnsi="Times New Roman" w:cs="Times New Roman"/>
          <w:b/>
          <w:sz w:val="28"/>
          <w:szCs w:val="28"/>
        </w:rPr>
        <w:br w:type="page"/>
      </w:r>
      <w:r w:rsidRPr="00DD2EAE">
        <w:rPr>
          <w:rFonts w:ascii="Times New Roman" w:hAnsi="Times New Roman" w:cs="Times New Roman"/>
          <w:b/>
          <w:sz w:val="28"/>
          <w:szCs w:val="28"/>
        </w:rPr>
        <w:lastRenderedPageBreak/>
        <w:t>Зміст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8"/>
        <w:gridCol w:w="7276"/>
        <w:gridCol w:w="1256"/>
      </w:tblGrid>
      <w:tr w:rsidR="00DD2EAE" w:rsidRPr="00DD2EAE" w:rsidTr="008421A6">
        <w:tc>
          <w:tcPr>
            <w:tcW w:w="534" w:type="dxa"/>
            <w:vAlign w:val="center"/>
          </w:tcPr>
          <w:p w:rsidR="00DD2EAE" w:rsidRPr="00DD2EAE" w:rsidRDefault="00DD2EAE" w:rsidP="00DD2EAE">
            <w:pPr>
              <w:pStyle w:val="a7"/>
              <w:numPr>
                <w:ilvl w:val="0"/>
                <w:numId w:val="1"/>
              </w:numPr>
              <w:tabs>
                <w:tab w:val="left" w:pos="463"/>
              </w:tabs>
              <w:spacing w:before="240" w:after="0" w:line="276" w:lineRule="auto"/>
              <w:ind w:hanging="720"/>
              <w:jc w:val="center"/>
              <w:rPr>
                <w:rFonts w:ascii="Times New Roman" w:hAnsi="Times New Roman"/>
                <w:sz w:val="28"/>
                <w:szCs w:val="28"/>
              </w:rPr>
            </w:pPr>
          </w:p>
        </w:tc>
        <w:tc>
          <w:tcPr>
            <w:tcW w:w="7371" w:type="dxa"/>
            <w:vAlign w:val="center"/>
          </w:tcPr>
          <w:p w:rsidR="00DD2EAE" w:rsidRPr="00DD2EAE" w:rsidRDefault="00DD2EAE" w:rsidP="00DD2EAE">
            <w:pPr>
              <w:spacing w:before="240" w:after="0"/>
              <w:jc w:val="both"/>
              <w:rPr>
                <w:rFonts w:ascii="Times New Roman" w:hAnsi="Times New Roman" w:cs="Times New Roman"/>
                <w:b/>
                <w:sz w:val="28"/>
                <w:szCs w:val="28"/>
              </w:rPr>
            </w:pPr>
            <w:r w:rsidRPr="00DD2EAE">
              <w:rPr>
                <w:rFonts w:ascii="Times New Roman" w:hAnsi="Times New Roman" w:cs="Times New Roman"/>
                <w:sz w:val="28"/>
                <w:szCs w:val="28"/>
              </w:rPr>
              <w:t>Резюме</w:t>
            </w:r>
          </w:p>
        </w:tc>
        <w:tc>
          <w:tcPr>
            <w:tcW w:w="1275" w:type="dxa"/>
            <w:vAlign w:val="center"/>
          </w:tcPr>
          <w:p w:rsidR="00DD2EAE" w:rsidRPr="00DD2EAE" w:rsidRDefault="00DD2EAE" w:rsidP="00DD2EAE">
            <w:pPr>
              <w:spacing w:before="240" w:after="0" w:line="276" w:lineRule="auto"/>
              <w:jc w:val="center"/>
              <w:rPr>
                <w:rFonts w:ascii="Times New Roman" w:hAnsi="Times New Roman" w:cs="Times New Roman"/>
                <w:b/>
                <w:sz w:val="28"/>
                <w:szCs w:val="28"/>
              </w:rPr>
            </w:pPr>
          </w:p>
        </w:tc>
      </w:tr>
      <w:tr w:rsidR="00DD2EAE" w:rsidRPr="00DD2EAE" w:rsidTr="008421A6">
        <w:tc>
          <w:tcPr>
            <w:tcW w:w="534" w:type="dxa"/>
            <w:vAlign w:val="center"/>
          </w:tcPr>
          <w:p w:rsidR="00DD2EAE" w:rsidRPr="00DD2EAE" w:rsidRDefault="00DD2EAE" w:rsidP="00DD2EAE">
            <w:pPr>
              <w:pStyle w:val="a7"/>
              <w:numPr>
                <w:ilvl w:val="0"/>
                <w:numId w:val="1"/>
              </w:numPr>
              <w:spacing w:before="240" w:after="0" w:line="276" w:lineRule="auto"/>
              <w:ind w:hanging="720"/>
              <w:jc w:val="center"/>
              <w:rPr>
                <w:rFonts w:ascii="Times New Roman" w:hAnsi="Times New Roman"/>
                <w:sz w:val="28"/>
                <w:szCs w:val="28"/>
              </w:rPr>
            </w:pPr>
          </w:p>
        </w:tc>
        <w:tc>
          <w:tcPr>
            <w:tcW w:w="7371" w:type="dxa"/>
            <w:vAlign w:val="center"/>
          </w:tcPr>
          <w:p w:rsidR="00DD2EAE" w:rsidRPr="00DD2EAE" w:rsidRDefault="00DD2EAE" w:rsidP="00DD2EAE">
            <w:pPr>
              <w:spacing w:before="240" w:after="0"/>
              <w:jc w:val="both"/>
              <w:rPr>
                <w:rFonts w:ascii="Times New Roman" w:hAnsi="Times New Roman" w:cs="Times New Roman"/>
                <w:b/>
                <w:sz w:val="28"/>
                <w:szCs w:val="28"/>
              </w:rPr>
            </w:pPr>
            <w:r w:rsidRPr="00DD2EAE">
              <w:rPr>
                <w:rFonts w:ascii="Times New Roman" w:hAnsi="Times New Roman" w:cs="Times New Roman"/>
                <w:sz w:val="28"/>
                <w:szCs w:val="28"/>
              </w:rPr>
              <w:t>Загальна інформація про підприємство</w:t>
            </w:r>
          </w:p>
        </w:tc>
        <w:tc>
          <w:tcPr>
            <w:tcW w:w="1275" w:type="dxa"/>
            <w:vAlign w:val="center"/>
          </w:tcPr>
          <w:p w:rsidR="00DD2EAE" w:rsidRPr="00DD2EAE" w:rsidRDefault="00DD2EAE" w:rsidP="00DD2EAE">
            <w:pPr>
              <w:spacing w:before="240" w:after="0" w:line="276" w:lineRule="auto"/>
              <w:jc w:val="center"/>
              <w:rPr>
                <w:rFonts w:ascii="Times New Roman" w:hAnsi="Times New Roman" w:cs="Times New Roman"/>
                <w:b/>
                <w:sz w:val="28"/>
                <w:szCs w:val="28"/>
              </w:rPr>
            </w:pPr>
          </w:p>
        </w:tc>
      </w:tr>
      <w:tr w:rsidR="00DD2EAE" w:rsidRPr="00DD2EAE" w:rsidTr="008421A6">
        <w:tc>
          <w:tcPr>
            <w:tcW w:w="534" w:type="dxa"/>
            <w:vAlign w:val="center"/>
          </w:tcPr>
          <w:p w:rsidR="00DD2EAE" w:rsidRPr="00DD2EAE" w:rsidRDefault="00DD2EAE" w:rsidP="00DD2EAE">
            <w:pPr>
              <w:pStyle w:val="a7"/>
              <w:numPr>
                <w:ilvl w:val="0"/>
                <w:numId w:val="1"/>
              </w:numPr>
              <w:spacing w:before="240" w:after="0" w:line="276" w:lineRule="auto"/>
              <w:ind w:hanging="720"/>
              <w:jc w:val="center"/>
              <w:rPr>
                <w:rFonts w:ascii="Times New Roman" w:hAnsi="Times New Roman"/>
                <w:sz w:val="28"/>
                <w:szCs w:val="28"/>
              </w:rPr>
            </w:pPr>
          </w:p>
        </w:tc>
        <w:tc>
          <w:tcPr>
            <w:tcW w:w="7371" w:type="dxa"/>
            <w:vAlign w:val="center"/>
          </w:tcPr>
          <w:p w:rsidR="00DD2EAE" w:rsidRPr="00DD2EAE" w:rsidRDefault="00DD2EAE" w:rsidP="00DD2EAE">
            <w:pPr>
              <w:spacing w:before="240" w:after="0"/>
              <w:jc w:val="both"/>
              <w:rPr>
                <w:rFonts w:ascii="Times New Roman" w:hAnsi="Times New Roman" w:cs="Times New Roman"/>
                <w:b/>
                <w:sz w:val="28"/>
                <w:szCs w:val="28"/>
              </w:rPr>
            </w:pPr>
            <w:r w:rsidRPr="00DD2EAE">
              <w:rPr>
                <w:rFonts w:ascii="Times New Roman" w:hAnsi="Times New Roman" w:cs="Times New Roman"/>
                <w:sz w:val="28"/>
                <w:szCs w:val="28"/>
              </w:rPr>
              <w:t>Огляд ринку</w:t>
            </w:r>
          </w:p>
        </w:tc>
        <w:tc>
          <w:tcPr>
            <w:tcW w:w="1275" w:type="dxa"/>
            <w:vAlign w:val="center"/>
          </w:tcPr>
          <w:p w:rsidR="00DD2EAE" w:rsidRPr="00DD2EAE" w:rsidRDefault="00DD2EAE" w:rsidP="00DD2EAE">
            <w:pPr>
              <w:spacing w:before="240" w:after="0" w:line="276" w:lineRule="auto"/>
              <w:jc w:val="center"/>
              <w:rPr>
                <w:rFonts w:ascii="Times New Roman" w:hAnsi="Times New Roman" w:cs="Times New Roman"/>
                <w:b/>
                <w:sz w:val="28"/>
                <w:szCs w:val="28"/>
              </w:rPr>
            </w:pPr>
          </w:p>
        </w:tc>
      </w:tr>
      <w:tr w:rsidR="00DD2EAE" w:rsidRPr="00DD2EAE" w:rsidTr="008421A6">
        <w:tc>
          <w:tcPr>
            <w:tcW w:w="534" w:type="dxa"/>
            <w:vAlign w:val="center"/>
          </w:tcPr>
          <w:p w:rsidR="00DD2EAE" w:rsidRPr="00DD2EAE" w:rsidRDefault="00DD2EAE" w:rsidP="00DD2EAE">
            <w:pPr>
              <w:pStyle w:val="a7"/>
              <w:numPr>
                <w:ilvl w:val="0"/>
                <w:numId w:val="1"/>
              </w:numPr>
              <w:spacing w:before="240" w:after="0" w:line="276" w:lineRule="auto"/>
              <w:ind w:hanging="720"/>
              <w:jc w:val="center"/>
              <w:rPr>
                <w:rFonts w:ascii="Times New Roman" w:hAnsi="Times New Roman"/>
                <w:sz w:val="28"/>
                <w:szCs w:val="28"/>
              </w:rPr>
            </w:pPr>
          </w:p>
        </w:tc>
        <w:tc>
          <w:tcPr>
            <w:tcW w:w="7371" w:type="dxa"/>
            <w:vAlign w:val="center"/>
          </w:tcPr>
          <w:p w:rsidR="00DD2EAE" w:rsidRPr="00DD2EAE" w:rsidRDefault="00DD2EAE" w:rsidP="00DD2EAE">
            <w:pPr>
              <w:spacing w:before="240" w:after="0"/>
              <w:jc w:val="both"/>
              <w:rPr>
                <w:rFonts w:ascii="Times New Roman" w:hAnsi="Times New Roman" w:cs="Times New Roman"/>
                <w:b/>
                <w:sz w:val="28"/>
                <w:szCs w:val="28"/>
              </w:rPr>
            </w:pPr>
            <w:r w:rsidRPr="00DD2EAE">
              <w:rPr>
                <w:rFonts w:ascii="Times New Roman" w:hAnsi="Times New Roman" w:cs="Times New Roman"/>
                <w:sz w:val="28"/>
                <w:szCs w:val="28"/>
              </w:rPr>
              <w:t>Аналіз роботи підприємства</w:t>
            </w:r>
          </w:p>
        </w:tc>
        <w:tc>
          <w:tcPr>
            <w:tcW w:w="1275" w:type="dxa"/>
            <w:vAlign w:val="center"/>
          </w:tcPr>
          <w:p w:rsidR="00DD2EAE" w:rsidRPr="00DD2EAE" w:rsidRDefault="00DD2EAE" w:rsidP="00DD2EAE">
            <w:pPr>
              <w:spacing w:before="240" w:after="0" w:line="276" w:lineRule="auto"/>
              <w:jc w:val="center"/>
              <w:rPr>
                <w:rFonts w:ascii="Times New Roman" w:hAnsi="Times New Roman" w:cs="Times New Roman"/>
                <w:b/>
                <w:sz w:val="28"/>
                <w:szCs w:val="28"/>
              </w:rPr>
            </w:pPr>
          </w:p>
        </w:tc>
      </w:tr>
      <w:tr w:rsidR="00DD2EAE" w:rsidRPr="00DD2EAE" w:rsidTr="008421A6">
        <w:tc>
          <w:tcPr>
            <w:tcW w:w="534" w:type="dxa"/>
            <w:vAlign w:val="center"/>
          </w:tcPr>
          <w:p w:rsidR="00DD2EAE" w:rsidRPr="00DD2EAE" w:rsidRDefault="00DD2EAE" w:rsidP="00DD2EAE">
            <w:pPr>
              <w:pStyle w:val="a7"/>
              <w:numPr>
                <w:ilvl w:val="0"/>
                <w:numId w:val="1"/>
              </w:numPr>
              <w:spacing w:before="240" w:after="0" w:line="276" w:lineRule="auto"/>
              <w:ind w:hanging="720"/>
              <w:jc w:val="center"/>
              <w:rPr>
                <w:rFonts w:ascii="Times New Roman" w:hAnsi="Times New Roman"/>
                <w:sz w:val="28"/>
                <w:szCs w:val="28"/>
              </w:rPr>
            </w:pPr>
          </w:p>
        </w:tc>
        <w:tc>
          <w:tcPr>
            <w:tcW w:w="7371" w:type="dxa"/>
            <w:vAlign w:val="center"/>
          </w:tcPr>
          <w:p w:rsidR="00DD2EAE" w:rsidRPr="00DD2EAE" w:rsidRDefault="00DD2EAE" w:rsidP="00DD2EAE">
            <w:pPr>
              <w:spacing w:before="240" w:after="0"/>
              <w:jc w:val="both"/>
              <w:rPr>
                <w:rFonts w:ascii="Times New Roman" w:hAnsi="Times New Roman" w:cs="Times New Roman"/>
                <w:b/>
                <w:sz w:val="28"/>
                <w:szCs w:val="28"/>
              </w:rPr>
            </w:pPr>
            <w:r w:rsidRPr="00DD2EAE">
              <w:rPr>
                <w:rFonts w:ascii="Times New Roman" w:hAnsi="Times New Roman" w:cs="Times New Roman"/>
                <w:sz w:val="28"/>
                <w:szCs w:val="28"/>
              </w:rPr>
              <w:t>Модернізація підприємства</w:t>
            </w:r>
          </w:p>
        </w:tc>
        <w:tc>
          <w:tcPr>
            <w:tcW w:w="1275" w:type="dxa"/>
            <w:vAlign w:val="center"/>
          </w:tcPr>
          <w:p w:rsidR="00DD2EAE" w:rsidRPr="00DD2EAE" w:rsidRDefault="00DD2EAE" w:rsidP="00DD2EAE">
            <w:pPr>
              <w:spacing w:before="240" w:after="0" w:line="276" w:lineRule="auto"/>
              <w:jc w:val="center"/>
              <w:rPr>
                <w:rFonts w:ascii="Times New Roman" w:hAnsi="Times New Roman" w:cs="Times New Roman"/>
                <w:b/>
                <w:sz w:val="28"/>
                <w:szCs w:val="28"/>
              </w:rPr>
            </w:pPr>
          </w:p>
        </w:tc>
      </w:tr>
      <w:tr w:rsidR="00DD2EAE" w:rsidRPr="00DD2EAE" w:rsidTr="008421A6">
        <w:tc>
          <w:tcPr>
            <w:tcW w:w="534" w:type="dxa"/>
            <w:vAlign w:val="center"/>
          </w:tcPr>
          <w:p w:rsidR="00DD2EAE" w:rsidRPr="00DD2EAE" w:rsidRDefault="00DD2EAE" w:rsidP="00DD2EAE">
            <w:pPr>
              <w:pStyle w:val="a7"/>
              <w:numPr>
                <w:ilvl w:val="0"/>
                <w:numId w:val="1"/>
              </w:numPr>
              <w:spacing w:before="240" w:after="0" w:line="276" w:lineRule="auto"/>
              <w:ind w:hanging="720"/>
              <w:jc w:val="center"/>
              <w:rPr>
                <w:rFonts w:ascii="Times New Roman" w:hAnsi="Times New Roman"/>
                <w:sz w:val="28"/>
                <w:szCs w:val="28"/>
              </w:rPr>
            </w:pPr>
          </w:p>
        </w:tc>
        <w:tc>
          <w:tcPr>
            <w:tcW w:w="7371" w:type="dxa"/>
            <w:vAlign w:val="center"/>
          </w:tcPr>
          <w:p w:rsidR="00DD2EAE" w:rsidRPr="00DD2EAE" w:rsidRDefault="00DD2EAE" w:rsidP="00DD2EAE">
            <w:pPr>
              <w:spacing w:before="240" w:after="0"/>
              <w:jc w:val="both"/>
              <w:rPr>
                <w:rFonts w:ascii="Times New Roman" w:hAnsi="Times New Roman" w:cs="Times New Roman"/>
                <w:b/>
                <w:sz w:val="28"/>
                <w:szCs w:val="28"/>
              </w:rPr>
            </w:pPr>
            <w:r w:rsidRPr="00DD2EAE">
              <w:rPr>
                <w:rFonts w:ascii="Times New Roman" w:hAnsi="Times New Roman" w:cs="Times New Roman"/>
                <w:sz w:val="28"/>
                <w:szCs w:val="28"/>
              </w:rPr>
              <w:t>Виробничий план</w:t>
            </w:r>
          </w:p>
        </w:tc>
        <w:tc>
          <w:tcPr>
            <w:tcW w:w="1275" w:type="dxa"/>
            <w:vAlign w:val="center"/>
          </w:tcPr>
          <w:p w:rsidR="00DD2EAE" w:rsidRPr="00DD2EAE" w:rsidRDefault="00DD2EAE" w:rsidP="00DD2EAE">
            <w:pPr>
              <w:spacing w:before="240" w:after="0" w:line="276" w:lineRule="auto"/>
              <w:jc w:val="center"/>
              <w:rPr>
                <w:rFonts w:ascii="Times New Roman" w:hAnsi="Times New Roman" w:cs="Times New Roman"/>
                <w:b/>
                <w:sz w:val="28"/>
                <w:szCs w:val="28"/>
              </w:rPr>
            </w:pPr>
          </w:p>
        </w:tc>
      </w:tr>
      <w:tr w:rsidR="00DD2EAE" w:rsidRPr="00DD2EAE" w:rsidTr="008421A6">
        <w:tc>
          <w:tcPr>
            <w:tcW w:w="534" w:type="dxa"/>
            <w:vAlign w:val="center"/>
          </w:tcPr>
          <w:p w:rsidR="00DD2EAE" w:rsidRPr="00DD2EAE" w:rsidRDefault="00DD2EAE" w:rsidP="00DD2EAE">
            <w:pPr>
              <w:pStyle w:val="a7"/>
              <w:numPr>
                <w:ilvl w:val="0"/>
                <w:numId w:val="1"/>
              </w:numPr>
              <w:spacing w:before="240" w:after="0" w:line="276" w:lineRule="auto"/>
              <w:ind w:hanging="720"/>
              <w:jc w:val="center"/>
              <w:rPr>
                <w:rFonts w:ascii="Times New Roman" w:hAnsi="Times New Roman"/>
                <w:sz w:val="28"/>
                <w:szCs w:val="28"/>
              </w:rPr>
            </w:pPr>
          </w:p>
        </w:tc>
        <w:tc>
          <w:tcPr>
            <w:tcW w:w="7371" w:type="dxa"/>
            <w:vAlign w:val="center"/>
          </w:tcPr>
          <w:p w:rsidR="00DD2EAE" w:rsidRPr="00DD2EAE" w:rsidRDefault="00DD2EAE" w:rsidP="00DD2EAE">
            <w:pPr>
              <w:spacing w:before="240" w:after="0"/>
              <w:jc w:val="both"/>
              <w:rPr>
                <w:rFonts w:ascii="Times New Roman" w:hAnsi="Times New Roman" w:cs="Times New Roman"/>
                <w:b/>
                <w:sz w:val="28"/>
                <w:szCs w:val="28"/>
              </w:rPr>
            </w:pPr>
            <w:r w:rsidRPr="00DD2EAE">
              <w:rPr>
                <w:rFonts w:ascii="Times New Roman" w:hAnsi="Times New Roman" w:cs="Times New Roman"/>
                <w:sz w:val="28"/>
                <w:szCs w:val="28"/>
              </w:rPr>
              <w:t>Організаційна структура</w:t>
            </w:r>
          </w:p>
        </w:tc>
        <w:tc>
          <w:tcPr>
            <w:tcW w:w="1275" w:type="dxa"/>
            <w:vAlign w:val="center"/>
          </w:tcPr>
          <w:p w:rsidR="00DD2EAE" w:rsidRPr="00DD2EAE" w:rsidRDefault="00DD2EAE" w:rsidP="00DD2EAE">
            <w:pPr>
              <w:spacing w:before="240" w:after="0" w:line="276" w:lineRule="auto"/>
              <w:jc w:val="center"/>
              <w:rPr>
                <w:rFonts w:ascii="Times New Roman" w:hAnsi="Times New Roman" w:cs="Times New Roman"/>
                <w:b/>
                <w:sz w:val="28"/>
                <w:szCs w:val="28"/>
              </w:rPr>
            </w:pPr>
          </w:p>
        </w:tc>
      </w:tr>
      <w:tr w:rsidR="00DD2EAE" w:rsidRPr="00DD2EAE" w:rsidTr="008421A6">
        <w:tc>
          <w:tcPr>
            <w:tcW w:w="534" w:type="dxa"/>
            <w:vAlign w:val="center"/>
          </w:tcPr>
          <w:p w:rsidR="00DD2EAE" w:rsidRPr="00DD2EAE" w:rsidRDefault="00DD2EAE" w:rsidP="00DD2EAE">
            <w:pPr>
              <w:pStyle w:val="a7"/>
              <w:numPr>
                <w:ilvl w:val="0"/>
                <w:numId w:val="1"/>
              </w:numPr>
              <w:spacing w:before="240" w:after="0" w:line="276" w:lineRule="auto"/>
              <w:ind w:hanging="720"/>
              <w:jc w:val="center"/>
              <w:rPr>
                <w:rFonts w:ascii="Times New Roman" w:hAnsi="Times New Roman"/>
                <w:sz w:val="28"/>
                <w:szCs w:val="28"/>
              </w:rPr>
            </w:pPr>
          </w:p>
        </w:tc>
        <w:tc>
          <w:tcPr>
            <w:tcW w:w="7371" w:type="dxa"/>
            <w:vAlign w:val="center"/>
          </w:tcPr>
          <w:p w:rsidR="00DD2EAE" w:rsidRPr="00DD2EAE" w:rsidRDefault="00DD2EAE" w:rsidP="00DD2EAE">
            <w:pPr>
              <w:spacing w:before="240" w:after="0"/>
              <w:jc w:val="both"/>
              <w:rPr>
                <w:rFonts w:ascii="Times New Roman" w:hAnsi="Times New Roman" w:cs="Times New Roman"/>
                <w:b/>
                <w:sz w:val="28"/>
                <w:szCs w:val="28"/>
              </w:rPr>
            </w:pPr>
            <w:r w:rsidRPr="00DD2EAE">
              <w:rPr>
                <w:rFonts w:ascii="Times New Roman" w:hAnsi="Times New Roman" w:cs="Times New Roman"/>
                <w:sz w:val="28"/>
                <w:szCs w:val="28"/>
              </w:rPr>
              <w:t>Маркетинговий план</w:t>
            </w:r>
          </w:p>
        </w:tc>
        <w:tc>
          <w:tcPr>
            <w:tcW w:w="1275" w:type="dxa"/>
            <w:vAlign w:val="center"/>
          </w:tcPr>
          <w:p w:rsidR="00DD2EAE" w:rsidRPr="00DD2EAE" w:rsidRDefault="00DD2EAE" w:rsidP="00DD2EAE">
            <w:pPr>
              <w:spacing w:before="240" w:after="0" w:line="276" w:lineRule="auto"/>
              <w:jc w:val="center"/>
              <w:rPr>
                <w:rFonts w:ascii="Times New Roman" w:hAnsi="Times New Roman" w:cs="Times New Roman"/>
                <w:b/>
                <w:sz w:val="28"/>
                <w:szCs w:val="28"/>
              </w:rPr>
            </w:pPr>
          </w:p>
        </w:tc>
      </w:tr>
      <w:tr w:rsidR="00DD2EAE" w:rsidRPr="00DD2EAE" w:rsidTr="008421A6">
        <w:tc>
          <w:tcPr>
            <w:tcW w:w="534" w:type="dxa"/>
            <w:vAlign w:val="center"/>
          </w:tcPr>
          <w:p w:rsidR="00DD2EAE" w:rsidRPr="00DD2EAE" w:rsidRDefault="00DD2EAE" w:rsidP="00DD2EAE">
            <w:pPr>
              <w:pStyle w:val="a7"/>
              <w:numPr>
                <w:ilvl w:val="0"/>
                <w:numId w:val="1"/>
              </w:numPr>
              <w:spacing w:before="240" w:after="0" w:line="276" w:lineRule="auto"/>
              <w:ind w:hanging="720"/>
              <w:jc w:val="center"/>
              <w:rPr>
                <w:rFonts w:ascii="Times New Roman" w:hAnsi="Times New Roman"/>
                <w:sz w:val="28"/>
                <w:szCs w:val="28"/>
              </w:rPr>
            </w:pPr>
          </w:p>
        </w:tc>
        <w:tc>
          <w:tcPr>
            <w:tcW w:w="7371" w:type="dxa"/>
            <w:vAlign w:val="center"/>
          </w:tcPr>
          <w:p w:rsidR="00DD2EAE" w:rsidRPr="00DD2EAE" w:rsidRDefault="00DD2EAE" w:rsidP="00DD2EAE">
            <w:pPr>
              <w:spacing w:before="240" w:after="0"/>
              <w:jc w:val="both"/>
              <w:rPr>
                <w:rFonts w:ascii="Times New Roman" w:hAnsi="Times New Roman" w:cs="Times New Roman"/>
                <w:sz w:val="28"/>
                <w:szCs w:val="28"/>
              </w:rPr>
            </w:pPr>
            <w:r w:rsidRPr="00DD2EAE">
              <w:rPr>
                <w:rFonts w:ascii="Times New Roman" w:hAnsi="Times New Roman" w:cs="Times New Roman"/>
                <w:sz w:val="28"/>
                <w:szCs w:val="28"/>
              </w:rPr>
              <w:t>Фінансовий план</w:t>
            </w:r>
          </w:p>
        </w:tc>
        <w:tc>
          <w:tcPr>
            <w:tcW w:w="1275" w:type="dxa"/>
            <w:vAlign w:val="center"/>
          </w:tcPr>
          <w:p w:rsidR="00DD2EAE" w:rsidRPr="00DD2EAE" w:rsidRDefault="00DD2EAE" w:rsidP="00DD2EAE">
            <w:pPr>
              <w:spacing w:before="240" w:after="0" w:line="276" w:lineRule="auto"/>
              <w:jc w:val="center"/>
              <w:rPr>
                <w:rFonts w:ascii="Times New Roman" w:hAnsi="Times New Roman" w:cs="Times New Roman"/>
                <w:b/>
                <w:sz w:val="28"/>
                <w:szCs w:val="28"/>
              </w:rPr>
            </w:pPr>
          </w:p>
        </w:tc>
      </w:tr>
    </w:tbl>
    <w:p w:rsidR="00DD2EAE" w:rsidRPr="00DD2EAE" w:rsidRDefault="00DD2EAE" w:rsidP="00DD2EAE">
      <w:pPr>
        <w:spacing w:before="240" w:after="0" w:line="276" w:lineRule="auto"/>
        <w:ind w:firstLine="567"/>
        <w:jc w:val="center"/>
        <w:rPr>
          <w:rFonts w:ascii="Times New Roman" w:hAnsi="Times New Roman" w:cs="Times New Roman"/>
          <w:b/>
          <w:sz w:val="28"/>
          <w:szCs w:val="28"/>
        </w:rPr>
      </w:pPr>
    </w:p>
    <w:p w:rsidR="00DD2EAE" w:rsidRDefault="00DD2EAE" w:rsidP="00DD2EAE">
      <w:pPr>
        <w:spacing w:after="0"/>
        <w:rPr>
          <w:rFonts w:ascii="Times New Roman" w:hAnsi="Times New Roman" w:cs="Times New Roman"/>
        </w:rPr>
      </w:pPr>
      <w:r w:rsidRPr="00DD2EAE">
        <w:rPr>
          <w:rFonts w:ascii="Times New Roman" w:hAnsi="Times New Roman" w:cs="Times New Roman"/>
        </w:rPr>
        <w:br w:type="page"/>
      </w:r>
    </w:p>
    <w:p w:rsidR="00DD2EAE" w:rsidRDefault="00DD2EAE" w:rsidP="00DD2EAE">
      <w:pPr>
        <w:spacing w:after="0"/>
        <w:rPr>
          <w:rFonts w:ascii="Times New Roman" w:hAnsi="Times New Roman" w:cs="Times New Roman"/>
        </w:rPr>
      </w:pPr>
    </w:p>
    <w:p w:rsidR="002E1D19" w:rsidRDefault="00DD2EAE" w:rsidP="00DD2EAE">
      <w:pPr>
        <w:spacing w:after="0"/>
        <w:rPr>
          <w:rFonts w:ascii="Times New Roman" w:hAnsi="Times New Roman" w:cs="Times New Roman"/>
          <w:b/>
          <w:sz w:val="28"/>
          <w:szCs w:val="28"/>
        </w:rPr>
      </w:pPr>
      <w:r w:rsidRPr="00DD2EAE">
        <w:rPr>
          <w:rFonts w:ascii="Times New Roman" w:hAnsi="Times New Roman" w:cs="Times New Roman"/>
          <w:b/>
          <w:sz w:val="28"/>
          <w:szCs w:val="28"/>
        </w:rPr>
        <w:t xml:space="preserve">Резюме </w:t>
      </w:r>
    </w:p>
    <w:p w:rsidR="00DD2EAE" w:rsidRPr="00E331BB" w:rsidRDefault="00E331BB" w:rsidP="000A3465">
      <w:pPr>
        <w:spacing w:after="0" w:line="276" w:lineRule="auto"/>
        <w:jc w:val="both"/>
        <w:rPr>
          <w:rFonts w:ascii="Times New Roman" w:hAnsi="Times New Roman" w:cs="Times New Roman"/>
          <w:b/>
          <w:sz w:val="28"/>
          <w:szCs w:val="28"/>
        </w:rPr>
      </w:pPr>
      <w:r>
        <w:rPr>
          <w:rFonts w:ascii="Times New Roman" w:hAnsi="Times New Roman" w:cs="Times New Roman"/>
          <w:b/>
          <w:sz w:val="28"/>
          <w:szCs w:val="28"/>
        </w:rPr>
        <w:tab/>
      </w:r>
      <w:r w:rsidRPr="00011E8D">
        <w:rPr>
          <w:rFonts w:ascii="Times New Roman" w:hAnsi="Times New Roman" w:cs="Times New Roman"/>
          <w:sz w:val="28"/>
          <w:szCs w:val="28"/>
        </w:rPr>
        <w:t>Впродовж останніх років Івано-Франківськ  досягнув визнання, як одне з кращих міст України, адже влада нашого міста</w:t>
      </w:r>
      <w:r w:rsidR="00DD2EAE" w:rsidRPr="00011E8D">
        <w:rPr>
          <w:rFonts w:ascii="Times New Roman" w:hAnsi="Times New Roman" w:cs="Times New Roman"/>
          <w:sz w:val="28"/>
          <w:szCs w:val="28"/>
        </w:rPr>
        <w:t xml:space="preserve"> намагається</w:t>
      </w:r>
      <w:r w:rsidR="00DD2EAE" w:rsidRPr="00DD2EAE">
        <w:rPr>
          <w:rFonts w:ascii="Times New Roman" w:hAnsi="Times New Roman" w:cs="Times New Roman"/>
          <w:sz w:val="28"/>
          <w:szCs w:val="28"/>
        </w:rPr>
        <w:t xml:space="preserve"> створити матеріальне, соціальне, культурне і естетичне середовище, в якому живуть, працюють і проводять дозвілля його жителі, а також виховується нове покоління.</w:t>
      </w:r>
      <w:r>
        <w:rPr>
          <w:rFonts w:ascii="Times New Roman" w:hAnsi="Times New Roman" w:cs="Times New Roman"/>
          <w:sz w:val="28"/>
          <w:szCs w:val="28"/>
        </w:rPr>
        <w:t xml:space="preserve"> Громадський порядок, допомога соціально незахищеним мешканцям, с</w:t>
      </w:r>
      <w:r w:rsidR="00DD2EAE" w:rsidRPr="00DD2EAE">
        <w:rPr>
          <w:rFonts w:ascii="Times New Roman" w:hAnsi="Times New Roman" w:cs="Times New Roman"/>
          <w:sz w:val="28"/>
          <w:szCs w:val="28"/>
        </w:rPr>
        <w:t>тан чистоти вулиць, парків, скверів, прибудинкових територій, поводження населення з побутовими відходами, незаконна торгівля з рук у невстановлених місцях, незаконне встановлення тимчасових споруд,</w:t>
      </w:r>
      <w:r>
        <w:rPr>
          <w:rFonts w:ascii="Times New Roman" w:hAnsi="Times New Roman" w:cs="Times New Roman"/>
          <w:sz w:val="28"/>
          <w:szCs w:val="28"/>
        </w:rPr>
        <w:t xml:space="preserve"> дотримання безпеки карантинних заходів,</w:t>
      </w:r>
      <w:r w:rsidR="00DD2EAE" w:rsidRPr="00DD2EAE">
        <w:rPr>
          <w:rFonts w:ascii="Times New Roman" w:hAnsi="Times New Roman" w:cs="Times New Roman"/>
          <w:sz w:val="28"/>
          <w:szCs w:val="28"/>
        </w:rPr>
        <w:t xml:space="preserve"> </w:t>
      </w:r>
      <w:r>
        <w:rPr>
          <w:rFonts w:ascii="Times New Roman" w:hAnsi="Times New Roman" w:cs="Times New Roman"/>
          <w:sz w:val="28"/>
          <w:szCs w:val="28"/>
        </w:rPr>
        <w:t>протидія вчинення систематичних правопорушень</w:t>
      </w:r>
      <w:r w:rsidR="00DD2EAE" w:rsidRPr="00DD2EAE">
        <w:rPr>
          <w:rFonts w:ascii="Times New Roman" w:hAnsi="Times New Roman" w:cs="Times New Roman"/>
          <w:sz w:val="28"/>
          <w:szCs w:val="28"/>
        </w:rPr>
        <w:t xml:space="preserve">, які посягають на публічну безпеку жителів – сукупність усіх цих факторів формує загальне враження про місто. </w:t>
      </w:r>
    </w:p>
    <w:p w:rsidR="00DD2EAE" w:rsidRPr="00DD2EAE" w:rsidRDefault="00DD2EAE" w:rsidP="000A3465">
      <w:pPr>
        <w:spacing w:after="0" w:line="276" w:lineRule="auto"/>
        <w:ind w:firstLine="709"/>
        <w:jc w:val="both"/>
        <w:rPr>
          <w:rFonts w:ascii="Times New Roman" w:hAnsi="Times New Roman" w:cs="Times New Roman"/>
          <w:sz w:val="28"/>
          <w:szCs w:val="28"/>
        </w:rPr>
      </w:pPr>
      <w:r w:rsidRPr="00DD2EAE">
        <w:rPr>
          <w:rFonts w:ascii="Times New Roman" w:hAnsi="Times New Roman" w:cs="Times New Roman"/>
          <w:sz w:val="28"/>
          <w:szCs w:val="28"/>
        </w:rPr>
        <w:t>Але досягнути безпеки в суспільстві без участі і додаткових зусиль  — навряд чи вдасться.</w:t>
      </w:r>
    </w:p>
    <w:p w:rsidR="00DD2EAE" w:rsidRPr="00DD2EAE" w:rsidRDefault="00DD2EAE" w:rsidP="000A3465">
      <w:pPr>
        <w:pStyle w:val="a3"/>
        <w:shd w:val="clear" w:color="auto" w:fill="FFFFFF"/>
        <w:spacing w:before="0" w:beforeAutospacing="0" w:after="0" w:afterAutospacing="0" w:line="276" w:lineRule="auto"/>
        <w:ind w:firstLine="709"/>
        <w:jc w:val="both"/>
        <w:textAlignment w:val="baseline"/>
        <w:rPr>
          <w:color w:val="000000"/>
          <w:sz w:val="28"/>
          <w:szCs w:val="28"/>
          <w:shd w:val="clear" w:color="auto" w:fill="FFFFFF"/>
        </w:rPr>
      </w:pPr>
      <w:r w:rsidRPr="00DD2EAE">
        <w:rPr>
          <w:color w:val="000000"/>
          <w:sz w:val="28"/>
          <w:szCs w:val="28"/>
          <w:shd w:val="clear" w:color="auto" w:fill="FFFFFF"/>
        </w:rPr>
        <w:t>Правова охорона міст та інших населених пунктів безпосередньо впливає на створення в них найбільш сприятливих умов для життя і здоров’я, праці і відпочинку населення.</w:t>
      </w:r>
    </w:p>
    <w:p w:rsidR="009C75ED" w:rsidRDefault="00DD2EAE" w:rsidP="000A3465">
      <w:pPr>
        <w:pStyle w:val="a3"/>
        <w:shd w:val="clear" w:color="auto" w:fill="FFFFFF"/>
        <w:spacing w:before="0" w:beforeAutospacing="0" w:after="0" w:afterAutospacing="0" w:line="276" w:lineRule="auto"/>
        <w:ind w:firstLine="709"/>
        <w:jc w:val="both"/>
        <w:textAlignment w:val="baseline"/>
        <w:rPr>
          <w:color w:val="000000"/>
          <w:sz w:val="28"/>
          <w:szCs w:val="28"/>
          <w:shd w:val="clear" w:color="auto" w:fill="FFFFFF"/>
        </w:rPr>
      </w:pPr>
      <w:r w:rsidRPr="00DD2EAE">
        <w:rPr>
          <w:color w:val="000000"/>
          <w:sz w:val="28"/>
          <w:szCs w:val="28"/>
          <w:shd w:val="clear" w:color="auto" w:fill="FFFFFF"/>
        </w:rPr>
        <w:t>Тому для забезпечення безпечних та комфортних умов проживання для населення і створене Комунальне підприємство «Муніципальна інспекція «Добродій», основною метою діяльності якого є: попередження правопорушень, що посягають на публічний порядок і публічну безпеку громадян, забезпечення охорони прав, свобод і законних інтересів громадян; вжиття заходів щодо зупинення робіт, які проводяться самовільно і порушують стан благоустрою, здійснення профілактичних заходів з метою запобігання правопорушенням у сфері благоустрою; надання методичної, консультативної та іншої допомоги суб’єктам господарювання, установам, організаціям з питань утримання територій, будівель, споруд, забезпечення благоустрою; забезпечення охорони громадського порядку під час проведення масових заходів спільно з працівниками Національної поліції, участь у рятуванні людей і майна, підтриманні громадського порядку у разі стихійного лиха чи інших надзв</w:t>
      </w:r>
      <w:r w:rsidR="009C75ED">
        <w:rPr>
          <w:color w:val="000000"/>
          <w:sz w:val="28"/>
          <w:szCs w:val="28"/>
          <w:shd w:val="clear" w:color="auto" w:fill="FFFFFF"/>
        </w:rPr>
        <w:t>ичайних ситуацій.</w:t>
      </w:r>
    </w:p>
    <w:p w:rsidR="00DD2EAE" w:rsidRPr="009C75ED" w:rsidRDefault="009C75ED" w:rsidP="000A3465">
      <w:pPr>
        <w:pStyle w:val="a3"/>
        <w:shd w:val="clear" w:color="auto" w:fill="FFFFFF"/>
        <w:spacing w:before="0" w:beforeAutospacing="0" w:after="0" w:afterAutospacing="0" w:line="276" w:lineRule="auto"/>
        <w:ind w:firstLine="709"/>
        <w:jc w:val="both"/>
        <w:textAlignment w:val="baseline"/>
        <w:rPr>
          <w:color w:val="000000"/>
          <w:sz w:val="28"/>
          <w:szCs w:val="28"/>
          <w:shd w:val="clear" w:color="auto" w:fill="FFFFFF"/>
        </w:rPr>
      </w:pPr>
      <w:r>
        <w:rPr>
          <w:color w:val="000000"/>
          <w:sz w:val="28"/>
          <w:szCs w:val="28"/>
          <w:shd w:val="clear" w:color="auto" w:fill="FFFFFF"/>
        </w:rPr>
        <w:t>Основними принципами нашої діяльності є: законність, неупередженість, справедливість, повага до громадян їх гідності прав та свобод, оперативність та своєчасність.</w:t>
      </w:r>
      <w:r w:rsidR="00DD2EAE" w:rsidRPr="00DD2EAE">
        <w:rPr>
          <w:color w:val="000000"/>
          <w:sz w:val="28"/>
          <w:szCs w:val="28"/>
          <w:shd w:val="clear" w:color="auto" w:fill="FFFFFF"/>
        </w:rPr>
        <w:t xml:space="preserve"> </w:t>
      </w:r>
    </w:p>
    <w:p w:rsidR="00DD2EAE" w:rsidRPr="00DD2EAE" w:rsidRDefault="00DD2EAE" w:rsidP="000A3465">
      <w:pPr>
        <w:spacing w:after="0" w:line="276" w:lineRule="auto"/>
        <w:jc w:val="both"/>
        <w:rPr>
          <w:rFonts w:ascii="Times New Roman" w:hAnsi="Times New Roman" w:cs="Times New Roman"/>
          <w:color w:val="333333"/>
          <w:shd w:val="clear" w:color="auto" w:fill="FFFFFF"/>
        </w:rPr>
      </w:pPr>
    </w:p>
    <w:p w:rsidR="00DD2EAE" w:rsidRPr="00DD2EAE" w:rsidRDefault="00DD2EAE" w:rsidP="000A3465">
      <w:pPr>
        <w:spacing w:after="0" w:line="276" w:lineRule="auto"/>
        <w:rPr>
          <w:rFonts w:ascii="Times New Roman" w:hAnsi="Times New Roman" w:cs="Times New Roman"/>
          <w:color w:val="333333"/>
          <w:shd w:val="clear" w:color="auto" w:fill="FFFFFF"/>
        </w:rPr>
      </w:pPr>
    </w:p>
    <w:p w:rsidR="00DD2EAE" w:rsidRPr="00DD2EAE" w:rsidRDefault="00DD2EAE" w:rsidP="000A3465">
      <w:pPr>
        <w:spacing w:after="0" w:line="276" w:lineRule="auto"/>
        <w:rPr>
          <w:rFonts w:ascii="Times New Roman" w:hAnsi="Times New Roman" w:cs="Times New Roman"/>
          <w:color w:val="333333"/>
          <w:shd w:val="clear" w:color="auto" w:fill="FFFFFF"/>
        </w:rPr>
      </w:pPr>
    </w:p>
    <w:p w:rsidR="00DD2EAE" w:rsidRPr="00DD2EAE" w:rsidRDefault="00DD2EAE" w:rsidP="000A3465">
      <w:pPr>
        <w:spacing w:after="0" w:line="276" w:lineRule="auto"/>
        <w:rPr>
          <w:rFonts w:ascii="Times New Roman" w:hAnsi="Times New Roman" w:cs="Times New Roman"/>
          <w:color w:val="333333"/>
          <w:shd w:val="clear" w:color="auto" w:fill="FFFFFF"/>
        </w:rPr>
      </w:pPr>
    </w:p>
    <w:p w:rsidR="00DD2EAE" w:rsidRPr="006E5FF4" w:rsidRDefault="00DD2EAE" w:rsidP="000A3465">
      <w:pPr>
        <w:spacing w:after="0" w:line="276" w:lineRule="auto"/>
        <w:rPr>
          <w:rFonts w:ascii="Times New Roman" w:hAnsi="Times New Roman" w:cs="Times New Roman"/>
          <w:color w:val="333333"/>
          <w:shd w:val="clear" w:color="auto" w:fill="FFFFFF"/>
          <w:lang w:val="ru-RU"/>
        </w:rPr>
      </w:pPr>
    </w:p>
    <w:p w:rsidR="00DD2EAE" w:rsidRPr="00DD2EAE" w:rsidRDefault="00DD2EAE" w:rsidP="000A3465">
      <w:pPr>
        <w:spacing w:after="0" w:line="276" w:lineRule="auto"/>
        <w:rPr>
          <w:rFonts w:ascii="Times New Roman" w:hAnsi="Times New Roman" w:cs="Times New Roman"/>
          <w:sz w:val="28"/>
          <w:szCs w:val="28"/>
        </w:rPr>
      </w:pPr>
      <w:r w:rsidRPr="00DD2EAE">
        <w:rPr>
          <w:rFonts w:ascii="Times New Roman" w:hAnsi="Times New Roman" w:cs="Times New Roman"/>
          <w:b/>
          <w:sz w:val="28"/>
          <w:szCs w:val="28"/>
        </w:rPr>
        <w:t>2. Загальна інформація про підприємство</w:t>
      </w:r>
    </w:p>
    <w:p w:rsidR="00DD2EAE" w:rsidRPr="00DD2EAE" w:rsidRDefault="00DD2EAE" w:rsidP="000A3465">
      <w:pPr>
        <w:spacing w:after="0" w:line="276" w:lineRule="auto"/>
        <w:ind w:firstLine="709"/>
        <w:jc w:val="both"/>
        <w:rPr>
          <w:rFonts w:ascii="Times New Roman" w:hAnsi="Times New Roman" w:cs="Times New Roman"/>
          <w:sz w:val="28"/>
          <w:szCs w:val="28"/>
        </w:rPr>
      </w:pPr>
      <w:r w:rsidRPr="00DD2EAE">
        <w:rPr>
          <w:rFonts w:ascii="Times New Roman" w:hAnsi="Times New Roman" w:cs="Times New Roman"/>
          <w:color w:val="000000"/>
          <w:sz w:val="28"/>
          <w:szCs w:val="28"/>
        </w:rPr>
        <w:t xml:space="preserve">Комунальне підприємство «Муніципальна інспекція «Добродій», створене Рішенням Івано-Франківської міської ради від 18.12.2019р. №409-34. Статутний капітал підприємства становить </w:t>
      </w:r>
      <w:r w:rsidRPr="00B50A17">
        <w:rPr>
          <w:rFonts w:ascii="Times New Roman" w:hAnsi="Times New Roman" w:cs="Times New Roman"/>
          <w:color w:val="000000"/>
          <w:sz w:val="28"/>
          <w:szCs w:val="28"/>
        </w:rPr>
        <w:t>8 000 000,00</w:t>
      </w:r>
      <w:r w:rsidRPr="00DD2EAE">
        <w:rPr>
          <w:rFonts w:ascii="Times New Roman" w:hAnsi="Times New Roman" w:cs="Times New Roman"/>
          <w:color w:val="000000"/>
          <w:sz w:val="28"/>
          <w:szCs w:val="28"/>
        </w:rPr>
        <w:t xml:space="preserve"> (вісім мільйонів) гривень.</w:t>
      </w:r>
    </w:p>
    <w:p w:rsidR="00DD2EAE" w:rsidRPr="00DD2EAE" w:rsidRDefault="00DD2EAE" w:rsidP="000A3465">
      <w:pPr>
        <w:spacing w:after="0" w:line="276" w:lineRule="auto"/>
        <w:ind w:firstLine="720"/>
        <w:jc w:val="both"/>
        <w:rPr>
          <w:rFonts w:ascii="Times New Roman" w:hAnsi="Times New Roman" w:cs="Times New Roman"/>
          <w:sz w:val="28"/>
          <w:szCs w:val="28"/>
        </w:rPr>
      </w:pPr>
      <w:r w:rsidRPr="00DD2EAE">
        <w:rPr>
          <w:rFonts w:ascii="Times New Roman" w:hAnsi="Times New Roman" w:cs="Times New Roman"/>
          <w:sz w:val="28"/>
          <w:szCs w:val="28"/>
        </w:rPr>
        <w:t>Відповідно Статуту та довідки з Єдиного державного реєстру юридичних осіб, фізичних осіб-підприємців та громадських формувань характеристика підприємства має наступний вигляд:</w:t>
      </w:r>
    </w:p>
    <w:p w:rsidR="00DD2EAE" w:rsidRPr="00DD2EAE" w:rsidRDefault="00DD2EAE" w:rsidP="000A3465">
      <w:pPr>
        <w:shd w:val="clear" w:color="auto" w:fill="FFFFFF"/>
        <w:spacing w:before="100" w:beforeAutospacing="1" w:after="0" w:line="276" w:lineRule="auto"/>
        <w:jc w:val="both"/>
        <w:rPr>
          <w:rFonts w:ascii="Times New Roman" w:hAnsi="Times New Roman" w:cs="Times New Roman"/>
          <w:color w:val="000000"/>
          <w:sz w:val="28"/>
          <w:szCs w:val="28"/>
        </w:rPr>
      </w:pPr>
      <w:r w:rsidRPr="00DD2EAE">
        <w:rPr>
          <w:rFonts w:ascii="Times New Roman" w:hAnsi="Times New Roman" w:cs="Times New Roman"/>
          <w:b/>
          <w:color w:val="000000"/>
          <w:sz w:val="28"/>
          <w:szCs w:val="28"/>
        </w:rPr>
        <w:t>Найменування підприємства</w:t>
      </w:r>
      <w:r w:rsidRPr="00DD2EAE">
        <w:rPr>
          <w:rFonts w:ascii="Times New Roman" w:hAnsi="Times New Roman" w:cs="Times New Roman"/>
          <w:color w:val="000000"/>
          <w:sz w:val="28"/>
          <w:szCs w:val="28"/>
        </w:rPr>
        <w:t xml:space="preserve"> </w:t>
      </w:r>
    </w:p>
    <w:p w:rsidR="00DD2EAE" w:rsidRPr="00DD2EAE" w:rsidRDefault="00DD2EAE" w:rsidP="000A3465">
      <w:pPr>
        <w:spacing w:after="0" w:line="276" w:lineRule="auto"/>
        <w:jc w:val="both"/>
        <w:rPr>
          <w:rFonts w:ascii="Times New Roman" w:hAnsi="Times New Roman" w:cs="Times New Roman"/>
          <w:sz w:val="28"/>
          <w:szCs w:val="28"/>
        </w:rPr>
      </w:pPr>
      <w:r w:rsidRPr="00DD2EAE">
        <w:rPr>
          <w:rFonts w:ascii="Times New Roman" w:hAnsi="Times New Roman" w:cs="Times New Roman"/>
          <w:sz w:val="28"/>
          <w:szCs w:val="28"/>
        </w:rPr>
        <w:t>Повна назва:</w:t>
      </w:r>
    </w:p>
    <w:p w:rsidR="00DD2EAE" w:rsidRPr="00DD2EAE" w:rsidRDefault="00DD2EAE" w:rsidP="000A3465">
      <w:pPr>
        <w:spacing w:after="0" w:line="276" w:lineRule="auto"/>
        <w:rPr>
          <w:rFonts w:ascii="Times New Roman" w:hAnsi="Times New Roman" w:cs="Times New Roman"/>
          <w:sz w:val="28"/>
          <w:szCs w:val="28"/>
        </w:rPr>
      </w:pPr>
      <w:r w:rsidRPr="00DD2EAE">
        <w:rPr>
          <w:rFonts w:ascii="Times New Roman" w:hAnsi="Times New Roman" w:cs="Times New Roman"/>
          <w:sz w:val="28"/>
          <w:szCs w:val="28"/>
        </w:rPr>
        <w:t>Комунальне підприємство «Муніципальна інспекція «Добродій»</w:t>
      </w:r>
    </w:p>
    <w:p w:rsidR="00DD2EAE" w:rsidRPr="00DD2EAE" w:rsidRDefault="00DD2EAE" w:rsidP="000A3465">
      <w:pPr>
        <w:spacing w:after="0" w:line="276" w:lineRule="auto"/>
        <w:rPr>
          <w:rFonts w:ascii="Times New Roman" w:hAnsi="Times New Roman" w:cs="Times New Roman"/>
          <w:sz w:val="28"/>
          <w:szCs w:val="28"/>
        </w:rPr>
      </w:pPr>
      <w:r w:rsidRPr="00DD2EAE">
        <w:rPr>
          <w:rFonts w:ascii="Times New Roman" w:hAnsi="Times New Roman" w:cs="Times New Roman"/>
          <w:sz w:val="28"/>
          <w:szCs w:val="28"/>
        </w:rPr>
        <w:t xml:space="preserve">Код за ЄДРПОУ – 43436032 </w:t>
      </w:r>
    </w:p>
    <w:p w:rsidR="00DD2EAE" w:rsidRPr="00DD2EAE" w:rsidRDefault="00DD2EAE" w:rsidP="000A3465">
      <w:pPr>
        <w:spacing w:after="0" w:line="276" w:lineRule="auto"/>
        <w:rPr>
          <w:rFonts w:ascii="Times New Roman" w:hAnsi="Times New Roman" w:cs="Times New Roman"/>
          <w:sz w:val="28"/>
          <w:szCs w:val="28"/>
        </w:rPr>
      </w:pPr>
      <w:r w:rsidRPr="00DD2EAE">
        <w:rPr>
          <w:rFonts w:ascii="Times New Roman" w:hAnsi="Times New Roman" w:cs="Times New Roman"/>
          <w:sz w:val="28"/>
          <w:szCs w:val="28"/>
        </w:rPr>
        <w:t>Скорочена назва: КП «Муніципальна інспекція «Добродій»</w:t>
      </w:r>
    </w:p>
    <w:p w:rsidR="00DD2EAE" w:rsidRPr="00DD2EAE" w:rsidRDefault="00DD2EAE" w:rsidP="000A3465">
      <w:pPr>
        <w:spacing w:after="0" w:line="276" w:lineRule="auto"/>
        <w:rPr>
          <w:rFonts w:ascii="Times New Roman" w:hAnsi="Times New Roman" w:cs="Times New Roman"/>
          <w:sz w:val="28"/>
          <w:szCs w:val="28"/>
        </w:rPr>
      </w:pPr>
      <w:r w:rsidRPr="00DD2EAE">
        <w:rPr>
          <w:rFonts w:ascii="Times New Roman" w:hAnsi="Times New Roman" w:cs="Times New Roman"/>
          <w:sz w:val="28"/>
          <w:szCs w:val="28"/>
        </w:rPr>
        <w:t xml:space="preserve">Організаційно-правова форма: Комунальне підприємство. </w:t>
      </w:r>
    </w:p>
    <w:p w:rsidR="00DD2EAE" w:rsidRPr="00DD2EAE" w:rsidRDefault="00DD2EAE" w:rsidP="000A3465">
      <w:pPr>
        <w:spacing w:after="0" w:line="276" w:lineRule="auto"/>
        <w:rPr>
          <w:rFonts w:ascii="Times New Roman" w:hAnsi="Times New Roman" w:cs="Times New Roman"/>
          <w:sz w:val="28"/>
          <w:szCs w:val="28"/>
        </w:rPr>
      </w:pPr>
      <w:r w:rsidRPr="00DD2EAE">
        <w:rPr>
          <w:rFonts w:ascii="Times New Roman" w:hAnsi="Times New Roman" w:cs="Times New Roman"/>
          <w:sz w:val="28"/>
          <w:szCs w:val="28"/>
        </w:rPr>
        <w:t>Місцезнаходження: вул. Галицька, буд. 126, м. Івано-Франківськ, 76008</w:t>
      </w:r>
    </w:p>
    <w:p w:rsidR="00DD2EAE" w:rsidRPr="00DD2EAE" w:rsidRDefault="00DD2EAE" w:rsidP="000A3465">
      <w:pPr>
        <w:spacing w:after="0" w:line="276" w:lineRule="auto"/>
        <w:rPr>
          <w:rFonts w:ascii="Times New Roman" w:hAnsi="Times New Roman" w:cs="Times New Roman"/>
          <w:sz w:val="28"/>
          <w:szCs w:val="28"/>
        </w:rPr>
      </w:pPr>
    </w:p>
    <w:p w:rsidR="00DD2EAE" w:rsidRPr="00DD2EAE" w:rsidRDefault="00DD2EAE" w:rsidP="000A3465">
      <w:pPr>
        <w:spacing w:after="0" w:line="276" w:lineRule="auto"/>
        <w:jc w:val="both"/>
        <w:rPr>
          <w:rFonts w:ascii="Times New Roman" w:hAnsi="Times New Roman" w:cs="Times New Roman"/>
          <w:sz w:val="28"/>
          <w:szCs w:val="28"/>
        </w:rPr>
      </w:pPr>
      <w:r w:rsidRPr="00DD2EAE">
        <w:rPr>
          <w:rFonts w:ascii="Times New Roman" w:hAnsi="Times New Roman" w:cs="Times New Roman"/>
          <w:sz w:val="28"/>
          <w:szCs w:val="28"/>
        </w:rPr>
        <w:t xml:space="preserve">Комунальне підприємство «Муніципальна інспекція «Добродій» </w:t>
      </w:r>
      <w:r w:rsidRPr="00DD2EAE">
        <w:rPr>
          <w:rFonts w:ascii="Times New Roman" w:hAnsi="Times New Roman" w:cs="Times New Roman"/>
          <w:color w:val="000000"/>
          <w:sz w:val="28"/>
          <w:szCs w:val="28"/>
        </w:rPr>
        <w:t>є підприємством, утвореним на базі відокремленої частини комунальної власності територіальної громади міста Івано-Франківська і входить до сфери управління Івано-Франківської міської ради.</w:t>
      </w:r>
    </w:p>
    <w:p w:rsidR="00DD2EAE" w:rsidRPr="00DD2EAE" w:rsidRDefault="00DD2EAE" w:rsidP="000A3465">
      <w:pPr>
        <w:shd w:val="clear" w:color="auto" w:fill="FFFFFF"/>
        <w:spacing w:before="100" w:beforeAutospacing="1" w:after="0" w:line="276" w:lineRule="auto"/>
        <w:rPr>
          <w:rFonts w:ascii="Times New Roman" w:hAnsi="Times New Roman" w:cs="Times New Roman"/>
          <w:color w:val="000000"/>
          <w:sz w:val="28"/>
          <w:szCs w:val="28"/>
        </w:rPr>
      </w:pPr>
      <w:r w:rsidRPr="00DD2EAE">
        <w:rPr>
          <w:rFonts w:ascii="Times New Roman" w:hAnsi="Times New Roman" w:cs="Times New Roman"/>
          <w:b/>
          <w:color w:val="000000"/>
          <w:sz w:val="28"/>
          <w:szCs w:val="28"/>
        </w:rPr>
        <w:t>Засновником підприємства</w:t>
      </w:r>
      <w:r w:rsidRPr="00DD2EAE">
        <w:rPr>
          <w:rFonts w:ascii="Times New Roman" w:hAnsi="Times New Roman" w:cs="Times New Roman"/>
          <w:color w:val="000000"/>
          <w:sz w:val="28"/>
          <w:szCs w:val="28"/>
        </w:rPr>
        <w:t xml:space="preserve"> є Івано-Франківська міська рада.</w:t>
      </w:r>
    </w:p>
    <w:p w:rsidR="00DD2EAE" w:rsidRPr="00DD2EAE" w:rsidRDefault="00DD2EAE" w:rsidP="000A3465">
      <w:pPr>
        <w:spacing w:after="0" w:line="276" w:lineRule="auto"/>
        <w:rPr>
          <w:rFonts w:ascii="Times New Roman" w:hAnsi="Times New Roman" w:cs="Times New Roman"/>
          <w:color w:val="000000"/>
          <w:sz w:val="28"/>
          <w:szCs w:val="28"/>
        </w:rPr>
      </w:pPr>
      <w:r w:rsidRPr="00DD2EAE">
        <w:rPr>
          <w:rFonts w:ascii="Times New Roman" w:hAnsi="Times New Roman" w:cs="Times New Roman"/>
          <w:b/>
          <w:color w:val="000000"/>
          <w:sz w:val="28"/>
          <w:szCs w:val="28"/>
        </w:rPr>
        <w:t>Адреса</w:t>
      </w:r>
      <w:r w:rsidRPr="00DD2EAE">
        <w:rPr>
          <w:rFonts w:ascii="Times New Roman" w:hAnsi="Times New Roman" w:cs="Times New Roman"/>
          <w:color w:val="000000"/>
          <w:sz w:val="28"/>
          <w:szCs w:val="28"/>
        </w:rPr>
        <w:t xml:space="preserve"> (згідно з реєстраційними документами): 76008, м. Івано-Франківськ, вул. Галицька, будинок 126.</w:t>
      </w:r>
      <w:r w:rsidRPr="00DD2EAE">
        <w:rPr>
          <w:rFonts w:ascii="Times New Roman" w:hAnsi="Times New Roman" w:cs="Times New Roman"/>
          <w:color w:val="000000"/>
          <w:sz w:val="28"/>
          <w:szCs w:val="28"/>
        </w:rPr>
        <w:br/>
      </w:r>
      <w:r w:rsidRPr="00DD2EAE">
        <w:rPr>
          <w:rFonts w:ascii="Times New Roman" w:hAnsi="Times New Roman" w:cs="Times New Roman"/>
          <w:b/>
          <w:color w:val="000000"/>
          <w:sz w:val="28"/>
          <w:szCs w:val="28"/>
        </w:rPr>
        <w:t>Поштова адреса:</w:t>
      </w:r>
      <w:r w:rsidRPr="00DD2EAE">
        <w:rPr>
          <w:rFonts w:ascii="Times New Roman" w:hAnsi="Times New Roman" w:cs="Times New Roman"/>
          <w:color w:val="000000"/>
          <w:sz w:val="28"/>
          <w:szCs w:val="28"/>
        </w:rPr>
        <w:t xml:space="preserve"> 76008, м. Івано-Франківськ, вул. Галицька, будинок 126.</w:t>
      </w:r>
    </w:p>
    <w:p w:rsidR="00DD2EAE" w:rsidRPr="00DD2EAE" w:rsidRDefault="00DD2EAE" w:rsidP="000A3465">
      <w:pPr>
        <w:spacing w:after="0" w:line="276" w:lineRule="auto"/>
        <w:jc w:val="both"/>
        <w:rPr>
          <w:rFonts w:ascii="Times New Roman" w:hAnsi="Times New Roman" w:cs="Times New Roman"/>
          <w:sz w:val="28"/>
          <w:szCs w:val="28"/>
        </w:rPr>
      </w:pPr>
      <w:r w:rsidRPr="00DD2EAE">
        <w:rPr>
          <w:rFonts w:ascii="Times New Roman" w:hAnsi="Times New Roman" w:cs="Times New Roman"/>
          <w:color w:val="000000"/>
          <w:sz w:val="28"/>
          <w:szCs w:val="28"/>
        </w:rPr>
        <w:br/>
      </w:r>
      <w:r w:rsidRPr="00DD2EAE">
        <w:rPr>
          <w:rFonts w:ascii="Times New Roman" w:hAnsi="Times New Roman" w:cs="Times New Roman"/>
          <w:sz w:val="28"/>
          <w:szCs w:val="28"/>
        </w:rPr>
        <w:t>Предметом діяльності підприємства є виконання робіт (надання послуг) з метою належного дотримання та виконання вимог про благоустрій населених пунктів, про відходи, про охоронну діяльність та безпеку і порядок на території Івано-Франківської міської ради, а також відеомоніторинг за допомогою розміщених на території міста камер відеоспостереження.</w:t>
      </w:r>
    </w:p>
    <w:p w:rsidR="00DD2EAE" w:rsidRPr="00DD2EAE" w:rsidRDefault="00DD2EAE" w:rsidP="000A3465">
      <w:pPr>
        <w:spacing w:after="0" w:line="276" w:lineRule="auto"/>
        <w:jc w:val="both"/>
        <w:rPr>
          <w:rFonts w:ascii="Times New Roman" w:hAnsi="Times New Roman" w:cs="Times New Roman"/>
          <w:b/>
          <w:color w:val="000000"/>
          <w:sz w:val="28"/>
          <w:szCs w:val="28"/>
        </w:rPr>
      </w:pPr>
    </w:p>
    <w:p w:rsidR="00DD2EAE" w:rsidRPr="00DD2EAE" w:rsidRDefault="00DD2EAE" w:rsidP="000A3465">
      <w:pPr>
        <w:spacing w:after="0" w:line="276" w:lineRule="auto"/>
        <w:jc w:val="both"/>
        <w:rPr>
          <w:rFonts w:ascii="Times New Roman" w:hAnsi="Times New Roman" w:cs="Times New Roman"/>
          <w:b/>
          <w:sz w:val="28"/>
          <w:szCs w:val="28"/>
        </w:rPr>
      </w:pPr>
      <w:r w:rsidRPr="00DD2EAE">
        <w:rPr>
          <w:rFonts w:ascii="Times New Roman" w:hAnsi="Times New Roman" w:cs="Times New Roman"/>
          <w:b/>
          <w:sz w:val="28"/>
          <w:szCs w:val="28"/>
        </w:rPr>
        <w:t>Підприємство забезпечує обс</w:t>
      </w:r>
      <w:r w:rsidR="00CB6104">
        <w:rPr>
          <w:rFonts w:ascii="Times New Roman" w:hAnsi="Times New Roman" w:cs="Times New Roman"/>
          <w:b/>
          <w:sz w:val="28"/>
          <w:szCs w:val="28"/>
        </w:rPr>
        <w:t>луговування наступних об’єктів:</w:t>
      </w:r>
    </w:p>
    <w:p w:rsidR="00DD2EAE" w:rsidRPr="00DD2EAE" w:rsidRDefault="00DD2EAE" w:rsidP="000A3465">
      <w:pPr>
        <w:spacing w:after="0" w:line="276" w:lineRule="auto"/>
        <w:rPr>
          <w:rFonts w:ascii="Times New Roman" w:hAnsi="Times New Roman" w:cs="Times New Roman"/>
          <w:sz w:val="28"/>
          <w:szCs w:val="28"/>
          <w:shd w:val="clear" w:color="auto" w:fill="FFFFFF"/>
        </w:rPr>
      </w:pPr>
      <w:r w:rsidRPr="00DD2EAE">
        <w:rPr>
          <w:rFonts w:ascii="Times New Roman" w:hAnsi="Times New Roman" w:cs="Times New Roman"/>
          <w:sz w:val="28"/>
          <w:szCs w:val="28"/>
          <w:shd w:val="clear" w:color="auto" w:fill="FFFFFF"/>
        </w:rPr>
        <w:t>1. Патрулювання та обстеження території Івано-Франківської ОТГ, зокрема:</w:t>
      </w:r>
    </w:p>
    <w:p w:rsidR="00DD2EAE" w:rsidRPr="00DD2EAE" w:rsidRDefault="00DD2EAE" w:rsidP="000A3465">
      <w:pPr>
        <w:numPr>
          <w:ilvl w:val="0"/>
          <w:numId w:val="6"/>
        </w:numPr>
        <w:spacing w:after="0" w:line="276" w:lineRule="auto"/>
        <w:jc w:val="both"/>
        <w:rPr>
          <w:rFonts w:ascii="Times New Roman" w:hAnsi="Times New Roman" w:cs="Times New Roman"/>
          <w:sz w:val="28"/>
          <w:szCs w:val="28"/>
          <w:shd w:val="clear" w:color="auto" w:fill="FFFFFF"/>
        </w:rPr>
      </w:pPr>
      <w:r w:rsidRPr="00DD2EAE">
        <w:rPr>
          <w:rFonts w:ascii="Times New Roman" w:hAnsi="Times New Roman" w:cs="Times New Roman"/>
          <w:sz w:val="28"/>
          <w:szCs w:val="28"/>
          <w:shd w:val="clear" w:color="auto" w:fill="FFFFFF"/>
        </w:rPr>
        <w:t xml:space="preserve">Сквер на вул. Івана Павла ІІ, 4 </w:t>
      </w:r>
    </w:p>
    <w:p w:rsidR="00DD2EAE" w:rsidRPr="00DD2EAE" w:rsidRDefault="00DD2EAE" w:rsidP="000A3465">
      <w:pPr>
        <w:numPr>
          <w:ilvl w:val="0"/>
          <w:numId w:val="6"/>
        </w:numPr>
        <w:spacing w:after="0" w:line="276" w:lineRule="auto"/>
        <w:rPr>
          <w:rFonts w:ascii="Times New Roman" w:hAnsi="Times New Roman" w:cs="Times New Roman"/>
          <w:sz w:val="28"/>
          <w:szCs w:val="28"/>
          <w:shd w:val="clear" w:color="auto" w:fill="FFFFFF"/>
        </w:rPr>
      </w:pPr>
      <w:r w:rsidRPr="00DD2EAE">
        <w:rPr>
          <w:rFonts w:ascii="Times New Roman" w:hAnsi="Times New Roman" w:cs="Times New Roman"/>
          <w:sz w:val="28"/>
          <w:szCs w:val="28"/>
          <w:shd w:val="clear" w:color="auto" w:fill="FFFFFF"/>
        </w:rPr>
        <w:t>Сквер на вул. Стуса, 13</w:t>
      </w:r>
    </w:p>
    <w:p w:rsidR="00DD2EAE" w:rsidRPr="00DD2EAE" w:rsidRDefault="00DD2EAE" w:rsidP="000A3465">
      <w:pPr>
        <w:numPr>
          <w:ilvl w:val="0"/>
          <w:numId w:val="6"/>
        </w:numPr>
        <w:spacing w:after="0" w:line="276" w:lineRule="auto"/>
        <w:rPr>
          <w:rFonts w:ascii="Times New Roman" w:hAnsi="Times New Roman" w:cs="Times New Roman"/>
          <w:sz w:val="28"/>
          <w:szCs w:val="28"/>
          <w:shd w:val="clear" w:color="auto" w:fill="FFFFFF"/>
        </w:rPr>
      </w:pPr>
      <w:r w:rsidRPr="00DD2EAE">
        <w:rPr>
          <w:rFonts w:ascii="Times New Roman" w:hAnsi="Times New Roman" w:cs="Times New Roman"/>
          <w:sz w:val="28"/>
          <w:szCs w:val="28"/>
          <w:shd w:val="clear" w:color="auto" w:fill="FFFFFF"/>
        </w:rPr>
        <w:t xml:space="preserve">Сквер на вул. Галицькій, 126-130 </w:t>
      </w:r>
    </w:p>
    <w:p w:rsidR="00DD2EAE" w:rsidRPr="00DD2EAE" w:rsidRDefault="00DD2EAE" w:rsidP="000A3465">
      <w:pPr>
        <w:numPr>
          <w:ilvl w:val="0"/>
          <w:numId w:val="6"/>
        </w:numPr>
        <w:spacing w:after="0" w:line="276" w:lineRule="auto"/>
        <w:rPr>
          <w:rFonts w:ascii="Times New Roman" w:hAnsi="Times New Roman" w:cs="Times New Roman"/>
          <w:sz w:val="28"/>
          <w:szCs w:val="28"/>
          <w:shd w:val="clear" w:color="auto" w:fill="FFFFFF"/>
        </w:rPr>
      </w:pPr>
      <w:r w:rsidRPr="00DD2EAE">
        <w:rPr>
          <w:rFonts w:ascii="Times New Roman" w:hAnsi="Times New Roman" w:cs="Times New Roman"/>
          <w:sz w:val="28"/>
          <w:szCs w:val="28"/>
          <w:shd w:val="clear" w:color="auto" w:fill="FFFFFF"/>
        </w:rPr>
        <w:t xml:space="preserve">Сквер на вул. Сахарова, 30 </w:t>
      </w:r>
    </w:p>
    <w:p w:rsidR="00DD2EAE" w:rsidRPr="00DD2EAE" w:rsidRDefault="00DD2EAE" w:rsidP="000A3465">
      <w:pPr>
        <w:numPr>
          <w:ilvl w:val="0"/>
          <w:numId w:val="6"/>
        </w:numPr>
        <w:spacing w:after="0" w:line="276" w:lineRule="auto"/>
        <w:rPr>
          <w:rFonts w:ascii="Times New Roman" w:hAnsi="Times New Roman" w:cs="Times New Roman"/>
          <w:sz w:val="28"/>
          <w:szCs w:val="28"/>
          <w:shd w:val="clear" w:color="auto" w:fill="FFFFFF"/>
        </w:rPr>
      </w:pPr>
      <w:r w:rsidRPr="00DD2EAE">
        <w:rPr>
          <w:rFonts w:ascii="Times New Roman" w:hAnsi="Times New Roman" w:cs="Times New Roman"/>
          <w:sz w:val="28"/>
          <w:szCs w:val="28"/>
          <w:shd w:val="clear" w:color="auto" w:fill="FFFFFF"/>
        </w:rPr>
        <w:t xml:space="preserve">Сквер на вул. Вовчинецькій, 202-206 </w:t>
      </w:r>
    </w:p>
    <w:p w:rsidR="00DD2EAE" w:rsidRPr="00DD2EAE" w:rsidRDefault="00DD2EAE" w:rsidP="000A3465">
      <w:pPr>
        <w:numPr>
          <w:ilvl w:val="0"/>
          <w:numId w:val="6"/>
        </w:numPr>
        <w:spacing w:after="0" w:line="276" w:lineRule="auto"/>
        <w:rPr>
          <w:rFonts w:ascii="Times New Roman" w:hAnsi="Times New Roman" w:cs="Times New Roman"/>
          <w:sz w:val="28"/>
          <w:szCs w:val="28"/>
          <w:shd w:val="clear" w:color="auto" w:fill="FFFFFF"/>
        </w:rPr>
      </w:pPr>
      <w:r w:rsidRPr="00DD2EAE">
        <w:rPr>
          <w:rFonts w:ascii="Times New Roman" w:hAnsi="Times New Roman" w:cs="Times New Roman"/>
          <w:sz w:val="28"/>
          <w:szCs w:val="28"/>
          <w:shd w:val="clear" w:color="auto" w:fill="FFFFFF"/>
        </w:rPr>
        <w:t xml:space="preserve">Сквер на вул. Сніжній, 22 </w:t>
      </w:r>
    </w:p>
    <w:p w:rsidR="00DD2EAE" w:rsidRPr="00DD2EAE" w:rsidRDefault="00DD2EAE" w:rsidP="000A3465">
      <w:pPr>
        <w:numPr>
          <w:ilvl w:val="0"/>
          <w:numId w:val="6"/>
        </w:numPr>
        <w:spacing w:after="0" w:line="276" w:lineRule="auto"/>
        <w:rPr>
          <w:rFonts w:ascii="Times New Roman" w:hAnsi="Times New Roman" w:cs="Times New Roman"/>
          <w:sz w:val="28"/>
          <w:szCs w:val="28"/>
          <w:shd w:val="clear" w:color="auto" w:fill="FFFFFF"/>
          <w:vertAlign w:val="superscript"/>
        </w:rPr>
      </w:pPr>
      <w:r w:rsidRPr="00DD2EAE">
        <w:rPr>
          <w:rFonts w:ascii="Times New Roman" w:hAnsi="Times New Roman" w:cs="Times New Roman"/>
          <w:sz w:val="28"/>
          <w:szCs w:val="28"/>
          <w:shd w:val="clear" w:color="auto" w:fill="FFFFFF"/>
        </w:rPr>
        <w:t>Сквер на вул. Чорновола, 96-98</w:t>
      </w:r>
    </w:p>
    <w:p w:rsidR="00DD2EAE" w:rsidRPr="00DD2EAE" w:rsidRDefault="00DD2EAE" w:rsidP="000A3465">
      <w:pPr>
        <w:numPr>
          <w:ilvl w:val="0"/>
          <w:numId w:val="6"/>
        </w:numPr>
        <w:spacing w:after="0" w:line="276" w:lineRule="auto"/>
        <w:rPr>
          <w:rFonts w:ascii="Times New Roman" w:hAnsi="Times New Roman" w:cs="Times New Roman"/>
          <w:sz w:val="28"/>
          <w:szCs w:val="28"/>
          <w:shd w:val="clear" w:color="auto" w:fill="FFFFFF"/>
          <w:vertAlign w:val="superscript"/>
        </w:rPr>
      </w:pPr>
      <w:r w:rsidRPr="00DD2EAE">
        <w:rPr>
          <w:rFonts w:ascii="Times New Roman" w:hAnsi="Times New Roman" w:cs="Times New Roman"/>
          <w:sz w:val="28"/>
          <w:szCs w:val="28"/>
          <w:shd w:val="clear" w:color="auto" w:fill="FFFFFF"/>
        </w:rPr>
        <w:t xml:space="preserve">Сквер на вул. В. Стуса- 24 Серпня </w:t>
      </w:r>
    </w:p>
    <w:p w:rsidR="00DD2EAE" w:rsidRPr="00DD2EAE" w:rsidRDefault="00DD2EAE" w:rsidP="000A3465">
      <w:pPr>
        <w:numPr>
          <w:ilvl w:val="0"/>
          <w:numId w:val="6"/>
        </w:numPr>
        <w:spacing w:after="0" w:line="276" w:lineRule="auto"/>
        <w:rPr>
          <w:rFonts w:ascii="Times New Roman" w:hAnsi="Times New Roman" w:cs="Times New Roman"/>
          <w:sz w:val="28"/>
          <w:szCs w:val="28"/>
          <w:shd w:val="clear" w:color="auto" w:fill="FFFFFF"/>
        </w:rPr>
      </w:pPr>
      <w:r w:rsidRPr="00DD2EAE">
        <w:rPr>
          <w:rFonts w:ascii="Times New Roman" w:hAnsi="Times New Roman" w:cs="Times New Roman"/>
          <w:sz w:val="28"/>
          <w:szCs w:val="28"/>
          <w:shd w:val="clear" w:color="auto" w:fill="FFFFFF"/>
        </w:rPr>
        <w:t>Сквер на вул. В.Стуса, 45 «Каскад»</w:t>
      </w:r>
    </w:p>
    <w:p w:rsidR="00DD2EAE" w:rsidRPr="00DD2EAE" w:rsidRDefault="00DD2EAE" w:rsidP="000A3465">
      <w:pPr>
        <w:numPr>
          <w:ilvl w:val="0"/>
          <w:numId w:val="6"/>
        </w:numPr>
        <w:spacing w:after="0" w:line="276" w:lineRule="auto"/>
        <w:rPr>
          <w:rFonts w:ascii="Times New Roman" w:hAnsi="Times New Roman" w:cs="Times New Roman"/>
          <w:sz w:val="28"/>
          <w:szCs w:val="28"/>
          <w:shd w:val="clear" w:color="auto" w:fill="FFFFFF"/>
          <w:vertAlign w:val="superscript"/>
        </w:rPr>
      </w:pPr>
      <w:r w:rsidRPr="00DD2EAE">
        <w:rPr>
          <w:rFonts w:ascii="Times New Roman" w:hAnsi="Times New Roman" w:cs="Times New Roman"/>
          <w:sz w:val="28"/>
          <w:szCs w:val="28"/>
          <w:shd w:val="clear" w:color="auto" w:fill="FFFFFF"/>
        </w:rPr>
        <w:t xml:space="preserve">Сквер на вул. Галицькій, 67 </w:t>
      </w:r>
    </w:p>
    <w:p w:rsidR="00DD2EAE" w:rsidRPr="00DD2EAE" w:rsidRDefault="00DD2EAE" w:rsidP="000A3465">
      <w:pPr>
        <w:numPr>
          <w:ilvl w:val="0"/>
          <w:numId w:val="6"/>
        </w:numPr>
        <w:spacing w:after="0" w:line="276" w:lineRule="auto"/>
        <w:rPr>
          <w:rFonts w:ascii="Times New Roman" w:hAnsi="Times New Roman" w:cs="Times New Roman"/>
          <w:sz w:val="28"/>
          <w:szCs w:val="28"/>
          <w:shd w:val="clear" w:color="auto" w:fill="FFFFFF"/>
          <w:vertAlign w:val="superscript"/>
        </w:rPr>
      </w:pPr>
      <w:r w:rsidRPr="00DD2EAE">
        <w:rPr>
          <w:rFonts w:ascii="Times New Roman" w:hAnsi="Times New Roman" w:cs="Times New Roman"/>
          <w:sz w:val="28"/>
          <w:szCs w:val="28"/>
          <w:shd w:val="clear" w:color="auto" w:fill="FFFFFF"/>
        </w:rPr>
        <w:t>Сквер на вул. Вовчинецькій- Симоненка</w:t>
      </w:r>
      <w:r w:rsidRPr="00DD2EAE">
        <w:rPr>
          <w:rFonts w:ascii="Times New Roman" w:hAnsi="Times New Roman" w:cs="Times New Roman"/>
          <w:sz w:val="28"/>
          <w:szCs w:val="28"/>
          <w:shd w:val="clear" w:color="auto" w:fill="FFFFFF"/>
        </w:rPr>
        <w:tab/>
      </w:r>
    </w:p>
    <w:p w:rsidR="00DD2EAE" w:rsidRPr="00DD2EAE" w:rsidRDefault="00DD2EAE" w:rsidP="000A3465">
      <w:pPr>
        <w:numPr>
          <w:ilvl w:val="0"/>
          <w:numId w:val="6"/>
        </w:numPr>
        <w:spacing w:after="0" w:line="276" w:lineRule="auto"/>
        <w:rPr>
          <w:rFonts w:ascii="Times New Roman" w:hAnsi="Times New Roman" w:cs="Times New Roman"/>
          <w:sz w:val="28"/>
          <w:szCs w:val="28"/>
          <w:shd w:val="clear" w:color="auto" w:fill="FFFFFF"/>
          <w:vertAlign w:val="superscript"/>
        </w:rPr>
      </w:pPr>
      <w:r w:rsidRPr="00DD2EAE">
        <w:rPr>
          <w:rFonts w:ascii="Times New Roman" w:hAnsi="Times New Roman" w:cs="Times New Roman"/>
          <w:sz w:val="28"/>
          <w:szCs w:val="28"/>
          <w:shd w:val="clear" w:color="auto" w:fill="FFFFFF"/>
        </w:rPr>
        <w:t>Сквер на вул. Довженка, 1</w:t>
      </w:r>
    </w:p>
    <w:p w:rsidR="00DD2EAE" w:rsidRPr="00DD2EAE" w:rsidRDefault="00DD2EAE" w:rsidP="000A3465">
      <w:pPr>
        <w:numPr>
          <w:ilvl w:val="0"/>
          <w:numId w:val="6"/>
        </w:numPr>
        <w:spacing w:after="0" w:line="276" w:lineRule="auto"/>
        <w:rPr>
          <w:rFonts w:ascii="Times New Roman" w:hAnsi="Times New Roman" w:cs="Times New Roman"/>
          <w:sz w:val="28"/>
          <w:szCs w:val="28"/>
          <w:shd w:val="clear" w:color="auto" w:fill="FFFFFF"/>
          <w:vertAlign w:val="superscript"/>
        </w:rPr>
      </w:pPr>
      <w:r w:rsidRPr="00DD2EAE">
        <w:rPr>
          <w:rFonts w:ascii="Times New Roman" w:hAnsi="Times New Roman" w:cs="Times New Roman"/>
          <w:sz w:val="28"/>
          <w:szCs w:val="28"/>
          <w:shd w:val="clear" w:color="auto" w:fill="FFFFFF"/>
        </w:rPr>
        <w:t xml:space="preserve">Сквер на вул. Мазепи- Гординського </w:t>
      </w:r>
    </w:p>
    <w:p w:rsidR="00DD2EAE" w:rsidRPr="00DD2EAE" w:rsidRDefault="00DD2EAE" w:rsidP="000A3465">
      <w:pPr>
        <w:numPr>
          <w:ilvl w:val="0"/>
          <w:numId w:val="6"/>
        </w:numPr>
        <w:spacing w:after="0" w:line="276" w:lineRule="auto"/>
        <w:rPr>
          <w:rFonts w:ascii="Times New Roman" w:hAnsi="Times New Roman" w:cs="Times New Roman"/>
          <w:sz w:val="28"/>
          <w:szCs w:val="28"/>
          <w:shd w:val="clear" w:color="auto" w:fill="FFFFFF"/>
          <w:vertAlign w:val="superscript"/>
        </w:rPr>
      </w:pPr>
      <w:r w:rsidRPr="00DD2EAE">
        <w:rPr>
          <w:rFonts w:ascii="Times New Roman" w:hAnsi="Times New Roman" w:cs="Times New Roman"/>
          <w:sz w:val="28"/>
          <w:szCs w:val="28"/>
          <w:shd w:val="clear" w:color="auto" w:fill="FFFFFF"/>
        </w:rPr>
        <w:t xml:space="preserve">Територія на вул. Мазепи 28-32,вул. Крива, 4 а </w:t>
      </w:r>
    </w:p>
    <w:p w:rsidR="00DD2EAE" w:rsidRPr="00DD2EAE" w:rsidRDefault="00DD2EAE" w:rsidP="000A3465">
      <w:pPr>
        <w:numPr>
          <w:ilvl w:val="0"/>
          <w:numId w:val="6"/>
        </w:numPr>
        <w:spacing w:after="0" w:line="276" w:lineRule="auto"/>
        <w:rPr>
          <w:rFonts w:ascii="Times New Roman" w:hAnsi="Times New Roman" w:cs="Times New Roman"/>
          <w:sz w:val="28"/>
          <w:szCs w:val="28"/>
          <w:shd w:val="clear" w:color="auto" w:fill="FFFFFF"/>
        </w:rPr>
      </w:pPr>
      <w:r w:rsidRPr="00DD2EAE">
        <w:rPr>
          <w:rFonts w:ascii="Times New Roman" w:hAnsi="Times New Roman" w:cs="Times New Roman"/>
          <w:sz w:val="28"/>
          <w:szCs w:val="28"/>
          <w:shd w:val="clear" w:color="auto" w:fill="FFFFFF"/>
        </w:rPr>
        <w:t xml:space="preserve">Сквер «Небесної сотні» на вул. Хоткевича 73-75 А/1-75А/2 </w:t>
      </w:r>
    </w:p>
    <w:p w:rsidR="00DD2EAE" w:rsidRPr="00DD2EAE" w:rsidRDefault="00DD2EAE" w:rsidP="000A3465">
      <w:pPr>
        <w:numPr>
          <w:ilvl w:val="0"/>
          <w:numId w:val="6"/>
        </w:numPr>
        <w:spacing w:after="0" w:line="276" w:lineRule="auto"/>
        <w:rPr>
          <w:rFonts w:ascii="Times New Roman" w:hAnsi="Times New Roman" w:cs="Times New Roman"/>
          <w:sz w:val="28"/>
          <w:szCs w:val="28"/>
          <w:shd w:val="clear" w:color="auto" w:fill="FFFFFF"/>
          <w:vertAlign w:val="superscript"/>
        </w:rPr>
      </w:pPr>
      <w:r w:rsidRPr="00DD2EAE">
        <w:rPr>
          <w:rFonts w:ascii="Times New Roman" w:hAnsi="Times New Roman" w:cs="Times New Roman"/>
          <w:sz w:val="28"/>
          <w:szCs w:val="28"/>
          <w:shd w:val="clear" w:color="auto" w:fill="FFFFFF"/>
        </w:rPr>
        <w:t xml:space="preserve">Сквер на вул. Ботанічній, 6 </w:t>
      </w:r>
    </w:p>
    <w:p w:rsidR="00DD2EAE" w:rsidRPr="00DD2EAE" w:rsidRDefault="00DD2EAE" w:rsidP="000A3465">
      <w:pPr>
        <w:numPr>
          <w:ilvl w:val="0"/>
          <w:numId w:val="6"/>
        </w:numPr>
        <w:spacing w:after="0" w:line="276" w:lineRule="auto"/>
        <w:rPr>
          <w:rFonts w:ascii="Times New Roman" w:hAnsi="Times New Roman" w:cs="Times New Roman"/>
          <w:sz w:val="28"/>
          <w:szCs w:val="28"/>
          <w:shd w:val="clear" w:color="auto" w:fill="FFFFFF"/>
          <w:vertAlign w:val="superscript"/>
        </w:rPr>
      </w:pPr>
      <w:r w:rsidRPr="00DD2EAE">
        <w:rPr>
          <w:rFonts w:ascii="Times New Roman" w:hAnsi="Times New Roman" w:cs="Times New Roman"/>
          <w:sz w:val="28"/>
          <w:szCs w:val="28"/>
          <w:shd w:val="clear" w:color="auto" w:fill="FFFFFF"/>
        </w:rPr>
        <w:t xml:space="preserve">Сквер на вул. Незалежності, 97а "Космос" </w:t>
      </w:r>
    </w:p>
    <w:p w:rsidR="00DD2EAE" w:rsidRPr="00DD2EAE" w:rsidRDefault="00DD2EAE" w:rsidP="000A3465">
      <w:pPr>
        <w:numPr>
          <w:ilvl w:val="0"/>
          <w:numId w:val="6"/>
        </w:numPr>
        <w:spacing w:after="0" w:line="276" w:lineRule="auto"/>
        <w:rPr>
          <w:rFonts w:ascii="Times New Roman" w:hAnsi="Times New Roman" w:cs="Times New Roman"/>
          <w:sz w:val="28"/>
          <w:szCs w:val="28"/>
          <w:shd w:val="clear" w:color="auto" w:fill="FFFFFF"/>
          <w:vertAlign w:val="superscript"/>
        </w:rPr>
      </w:pPr>
      <w:r w:rsidRPr="00DD2EAE">
        <w:rPr>
          <w:rFonts w:ascii="Times New Roman" w:hAnsi="Times New Roman" w:cs="Times New Roman"/>
          <w:sz w:val="28"/>
          <w:szCs w:val="28"/>
          <w:shd w:val="clear" w:color="auto" w:fill="FFFFFF"/>
        </w:rPr>
        <w:t>Сквер Княгинин</w:t>
      </w:r>
      <w:r w:rsidRPr="00DD2EAE">
        <w:rPr>
          <w:rFonts w:ascii="Times New Roman" w:hAnsi="Times New Roman" w:cs="Times New Roman"/>
          <w:sz w:val="28"/>
          <w:szCs w:val="28"/>
          <w:shd w:val="clear" w:color="auto" w:fill="FFFFFF"/>
        </w:rPr>
        <w:tab/>
      </w:r>
    </w:p>
    <w:p w:rsidR="00DD2EAE" w:rsidRPr="00DD2EAE" w:rsidRDefault="00DD2EAE" w:rsidP="000A3465">
      <w:pPr>
        <w:numPr>
          <w:ilvl w:val="0"/>
          <w:numId w:val="6"/>
        </w:numPr>
        <w:spacing w:after="0" w:line="276" w:lineRule="auto"/>
        <w:rPr>
          <w:rFonts w:ascii="Times New Roman" w:hAnsi="Times New Roman" w:cs="Times New Roman"/>
          <w:sz w:val="28"/>
          <w:szCs w:val="28"/>
          <w:shd w:val="clear" w:color="auto" w:fill="FFFFFF"/>
          <w:vertAlign w:val="superscript"/>
        </w:rPr>
      </w:pPr>
      <w:r w:rsidRPr="00DD2EAE">
        <w:rPr>
          <w:rFonts w:ascii="Times New Roman" w:hAnsi="Times New Roman" w:cs="Times New Roman"/>
          <w:sz w:val="28"/>
          <w:szCs w:val="28"/>
          <w:shd w:val="clear" w:color="auto" w:fill="FFFFFF"/>
        </w:rPr>
        <w:t xml:space="preserve">Сквер на вул. Вовчинецькій, 170 </w:t>
      </w:r>
    </w:p>
    <w:p w:rsidR="00DD2EAE" w:rsidRPr="00DD2EAE" w:rsidRDefault="00DD2EAE" w:rsidP="000A3465">
      <w:pPr>
        <w:numPr>
          <w:ilvl w:val="0"/>
          <w:numId w:val="6"/>
        </w:numPr>
        <w:spacing w:after="0" w:line="276" w:lineRule="auto"/>
        <w:rPr>
          <w:rFonts w:ascii="Times New Roman" w:hAnsi="Times New Roman" w:cs="Times New Roman"/>
          <w:sz w:val="28"/>
          <w:szCs w:val="28"/>
          <w:shd w:val="clear" w:color="auto" w:fill="FFFFFF"/>
          <w:vertAlign w:val="superscript"/>
        </w:rPr>
      </w:pPr>
      <w:r w:rsidRPr="00DD2EAE">
        <w:rPr>
          <w:rFonts w:ascii="Times New Roman" w:hAnsi="Times New Roman" w:cs="Times New Roman"/>
          <w:sz w:val="28"/>
          <w:szCs w:val="28"/>
          <w:shd w:val="clear" w:color="auto" w:fill="FFFFFF"/>
        </w:rPr>
        <w:t xml:space="preserve">Сквер Незалежності-Шухевичів </w:t>
      </w:r>
    </w:p>
    <w:p w:rsidR="00DD2EAE" w:rsidRPr="00DD2EAE" w:rsidRDefault="00DD2EAE" w:rsidP="000A3465">
      <w:pPr>
        <w:numPr>
          <w:ilvl w:val="0"/>
          <w:numId w:val="6"/>
        </w:numPr>
        <w:spacing w:after="0" w:line="276" w:lineRule="auto"/>
        <w:rPr>
          <w:rFonts w:ascii="Times New Roman" w:hAnsi="Times New Roman" w:cs="Times New Roman"/>
          <w:sz w:val="28"/>
          <w:szCs w:val="28"/>
          <w:shd w:val="clear" w:color="auto" w:fill="FFFFFF"/>
          <w:vertAlign w:val="superscript"/>
        </w:rPr>
      </w:pPr>
      <w:r w:rsidRPr="00DD2EAE">
        <w:rPr>
          <w:rFonts w:ascii="Times New Roman" w:hAnsi="Times New Roman" w:cs="Times New Roman"/>
          <w:sz w:val="28"/>
          <w:szCs w:val="28"/>
          <w:shd w:val="clear" w:color="auto" w:fill="FFFFFF"/>
        </w:rPr>
        <w:t xml:space="preserve">Сквер на вул. Коновальця-Військова </w:t>
      </w:r>
    </w:p>
    <w:p w:rsidR="00DD2EAE" w:rsidRPr="00DD2EAE" w:rsidRDefault="00DD2EAE" w:rsidP="000A3465">
      <w:pPr>
        <w:numPr>
          <w:ilvl w:val="0"/>
          <w:numId w:val="6"/>
        </w:numPr>
        <w:spacing w:after="0" w:line="276" w:lineRule="auto"/>
        <w:rPr>
          <w:rFonts w:ascii="Times New Roman" w:hAnsi="Times New Roman" w:cs="Times New Roman"/>
          <w:sz w:val="28"/>
          <w:szCs w:val="28"/>
          <w:shd w:val="clear" w:color="auto" w:fill="FFFFFF"/>
          <w:vertAlign w:val="superscript"/>
        </w:rPr>
      </w:pPr>
      <w:r w:rsidRPr="00DD2EAE">
        <w:rPr>
          <w:rFonts w:ascii="Times New Roman" w:hAnsi="Times New Roman" w:cs="Times New Roman"/>
          <w:sz w:val="28"/>
          <w:szCs w:val="28"/>
          <w:shd w:val="clear" w:color="auto" w:fill="FFFFFF"/>
        </w:rPr>
        <w:t xml:space="preserve">Сквер на вул. Чорновола, 119-121 </w:t>
      </w:r>
    </w:p>
    <w:p w:rsidR="00DD2EAE" w:rsidRPr="00DD2EAE" w:rsidRDefault="00DD2EAE" w:rsidP="000A3465">
      <w:pPr>
        <w:numPr>
          <w:ilvl w:val="0"/>
          <w:numId w:val="6"/>
        </w:numPr>
        <w:spacing w:after="0" w:line="276" w:lineRule="auto"/>
        <w:rPr>
          <w:rFonts w:ascii="Times New Roman" w:hAnsi="Times New Roman" w:cs="Times New Roman"/>
          <w:sz w:val="28"/>
          <w:szCs w:val="28"/>
          <w:shd w:val="clear" w:color="auto" w:fill="FFFFFF"/>
          <w:vertAlign w:val="superscript"/>
        </w:rPr>
      </w:pPr>
      <w:r w:rsidRPr="00DD2EAE">
        <w:rPr>
          <w:rFonts w:ascii="Times New Roman" w:hAnsi="Times New Roman" w:cs="Times New Roman"/>
          <w:sz w:val="28"/>
          <w:szCs w:val="28"/>
          <w:shd w:val="clear" w:color="auto" w:fill="FFFFFF"/>
        </w:rPr>
        <w:t xml:space="preserve">Сквер на вул. Мазепи, позаду медичного коледжу </w:t>
      </w:r>
    </w:p>
    <w:p w:rsidR="00DD2EAE" w:rsidRPr="00DD2EAE" w:rsidRDefault="00DD2EAE" w:rsidP="000A3465">
      <w:pPr>
        <w:numPr>
          <w:ilvl w:val="0"/>
          <w:numId w:val="6"/>
        </w:numPr>
        <w:spacing w:after="0" w:line="276" w:lineRule="auto"/>
        <w:rPr>
          <w:rFonts w:ascii="Times New Roman" w:hAnsi="Times New Roman" w:cs="Times New Roman"/>
          <w:sz w:val="28"/>
          <w:szCs w:val="28"/>
          <w:shd w:val="clear" w:color="auto" w:fill="FFFFFF"/>
          <w:vertAlign w:val="superscript"/>
        </w:rPr>
      </w:pPr>
      <w:r w:rsidRPr="00DD2EAE">
        <w:rPr>
          <w:rFonts w:ascii="Times New Roman" w:hAnsi="Times New Roman" w:cs="Times New Roman"/>
          <w:sz w:val="28"/>
          <w:szCs w:val="28"/>
          <w:shd w:val="clear" w:color="auto" w:fill="FFFFFF"/>
        </w:rPr>
        <w:t xml:space="preserve">Територія на розі вул. Миру – Дунаєвського </w:t>
      </w:r>
    </w:p>
    <w:p w:rsidR="00DD2EAE" w:rsidRPr="00DD2EAE" w:rsidRDefault="00DD2EAE" w:rsidP="000A3465">
      <w:pPr>
        <w:numPr>
          <w:ilvl w:val="0"/>
          <w:numId w:val="6"/>
        </w:numPr>
        <w:spacing w:after="0" w:line="276" w:lineRule="auto"/>
        <w:rPr>
          <w:rFonts w:ascii="Times New Roman" w:hAnsi="Times New Roman" w:cs="Times New Roman"/>
          <w:sz w:val="28"/>
          <w:szCs w:val="28"/>
          <w:shd w:val="clear" w:color="auto" w:fill="FFFFFF"/>
          <w:vertAlign w:val="superscript"/>
        </w:rPr>
      </w:pPr>
      <w:r w:rsidRPr="00DD2EAE">
        <w:rPr>
          <w:rFonts w:ascii="Times New Roman" w:hAnsi="Times New Roman" w:cs="Times New Roman"/>
          <w:sz w:val="28"/>
          <w:szCs w:val="28"/>
          <w:shd w:val="clear" w:color="auto" w:fill="FFFFFF"/>
        </w:rPr>
        <w:t>Територія на вул. Івана Павла ІІ, 6, 8</w:t>
      </w:r>
    </w:p>
    <w:p w:rsidR="00DD2EAE" w:rsidRPr="00DD2EAE" w:rsidRDefault="00DD2EAE" w:rsidP="000A3465">
      <w:pPr>
        <w:numPr>
          <w:ilvl w:val="0"/>
          <w:numId w:val="6"/>
        </w:numPr>
        <w:spacing w:after="0" w:line="276" w:lineRule="auto"/>
        <w:rPr>
          <w:rFonts w:ascii="Times New Roman" w:hAnsi="Times New Roman" w:cs="Times New Roman"/>
          <w:sz w:val="28"/>
          <w:szCs w:val="28"/>
          <w:shd w:val="clear" w:color="auto" w:fill="FFFFFF"/>
          <w:vertAlign w:val="superscript"/>
        </w:rPr>
      </w:pPr>
      <w:r w:rsidRPr="00DD2EAE">
        <w:rPr>
          <w:rFonts w:ascii="Times New Roman" w:hAnsi="Times New Roman" w:cs="Times New Roman"/>
          <w:sz w:val="28"/>
          <w:szCs w:val="28"/>
          <w:shd w:val="clear" w:color="auto" w:fill="FFFFFF"/>
        </w:rPr>
        <w:t xml:space="preserve">Сквер навпроти аеропорту </w:t>
      </w:r>
    </w:p>
    <w:p w:rsidR="00DD2EAE" w:rsidRPr="00DD2EAE" w:rsidRDefault="00DD2EAE" w:rsidP="000A3465">
      <w:pPr>
        <w:numPr>
          <w:ilvl w:val="0"/>
          <w:numId w:val="6"/>
        </w:numPr>
        <w:spacing w:after="0" w:line="276" w:lineRule="auto"/>
        <w:rPr>
          <w:rFonts w:ascii="Times New Roman" w:hAnsi="Times New Roman" w:cs="Times New Roman"/>
          <w:sz w:val="28"/>
          <w:szCs w:val="28"/>
          <w:shd w:val="clear" w:color="auto" w:fill="FFFFFF"/>
          <w:vertAlign w:val="superscript"/>
        </w:rPr>
      </w:pPr>
      <w:r w:rsidRPr="00DD2EAE">
        <w:rPr>
          <w:rFonts w:ascii="Times New Roman" w:hAnsi="Times New Roman" w:cs="Times New Roman"/>
          <w:sz w:val="28"/>
          <w:szCs w:val="28"/>
          <w:shd w:val="clear" w:color="auto" w:fill="FFFFFF"/>
        </w:rPr>
        <w:t xml:space="preserve">Сквер на вул. Грюнвальдській </w:t>
      </w:r>
    </w:p>
    <w:p w:rsidR="00DD2EAE" w:rsidRPr="00DD2EAE" w:rsidRDefault="00DD2EAE" w:rsidP="000A3465">
      <w:pPr>
        <w:numPr>
          <w:ilvl w:val="0"/>
          <w:numId w:val="6"/>
        </w:numPr>
        <w:spacing w:after="0" w:line="276" w:lineRule="auto"/>
        <w:rPr>
          <w:rFonts w:ascii="Times New Roman" w:hAnsi="Times New Roman" w:cs="Times New Roman"/>
          <w:sz w:val="28"/>
          <w:szCs w:val="28"/>
          <w:shd w:val="clear" w:color="auto" w:fill="FFFFFF"/>
          <w:vertAlign w:val="superscript"/>
        </w:rPr>
      </w:pPr>
      <w:r w:rsidRPr="00DD2EAE">
        <w:rPr>
          <w:rFonts w:ascii="Times New Roman" w:hAnsi="Times New Roman" w:cs="Times New Roman"/>
          <w:sz w:val="28"/>
          <w:szCs w:val="28"/>
          <w:shd w:val="clear" w:color="auto" w:fill="FFFFFF"/>
        </w:rPr>
        <w:t>Сквер на вул. Миколайчука, 16</w:t>
      </w:r>
    </w:p>
    <w:p w:rsidR="00DD2EAE" w:rsidRPr="00DD2EAE" w:rsidRDefault="00DD2EAE" w:rsidP="000A3465">
      <w:pPr>
        <w:numPr>
          <w:ilvl w:val="0"/>
          <w:numId w:val="6"/>
        </w:numPr>
        <w:spacing w:after="0" w:line="276" w:lineRule="auto"/>
        <w:rPr>
          <w:rFonts w:ascii="Times New Roman" w:hAnsi="Times New Roman" w:cs="Times New Roman"/>
          <w:sz w:val="28"/>
          <w:szCs w:val="28"/>
          <w:shd w:val="clear" w:color="auto" w:fill="FFFFFF"/>
          <w:vertAlign w:val="superscript"/>
        </w:rPr>
      </w:pPr>
      <w:r w:rsidRPr="00DD2EAE">
        <w:rPr>
          <w:rFonts w:ascii="Times New Roman" w:hAnsi="Times New Roman" w:cs="Times New Roman"/>
          <w:sz w:val="28"/>
          <w:szCs w:val="28"/>
          <w:shd w:val="clear" w:color="auto" w:fill="FFFFFF"/>
        </w:rPr>
        <w:t xml:space="preserve">Сквер Мазепи, 179 (позаду ринку) </w:t>
      </w:r>
    </w:p>
    <w:p w:rsidR="00DD2EAE" w:rsidRPr="00DD2EAE" w:rsidRDefault="00DD2EAE" w:rsidP="000A3465">
      <w:pPr>
        <w:numPr>
          <w:ilvl w:val="0"/>
          <w:numId w:val="6"/>
        </w:numPr>
        <w:spacing w:after="0" w:line="276" w:lineRule="auto"/>
        <w:rPr>
          <w:rFonts w:ascii="Times New Roman" w:hAnsi="Times New Roman" w:cs="Times New Roman"/>
          <w:sz w:val="28"/>
          <w:szCs w:val="28"/>
          <w:shd w:val="clear" w:color="auto" w:fill="FFFFFF"/>
          <w:vertAlign w:val="superscript"/>
        </w:rPr>
      </w:pPr>
      <w:r w:rsidRPr="00DD2EAE">
        <w:rPr>
          <w:rFonts w:ascii="Times New Roman" w:hAnsi="Times New Roman" w:cs="Times New Roman"/>
          <w:sz w:val="28"/>
          <w:szCs w:val="28"/>
          <w:shd w:val="clear" w:color="auto" w:fill="FFFFFF"/>
        </w:rPr>
        <w:t xml:space="preserve">Сквер Короля Данила на вул. Короля Данила, 11А </w:t>
      </w:r>
    </w:p>
    <w:p w:rsidR="00DD2EAE" w:rsidRPr="00DD2EAE" w:rsidRDefault="00DD2EAE" w:rsidP="000A3465">
      <w:pPr>
        <w:numPr>
          <w:ilvl w:val="0"/>
          <w:numId w:val="6"/>
        </w:numPr>
        <w:spacing w:after="0" w:line="276" w:lineRule="auto"/>
        <w:rPr>
          <w:rFonts w:ascii="Times New Roman" w:hAnsi="Times New Roman" w:cs="Times New Roman"/>
          <w:sz w:val="28"/>
          <w:szCs w:val="28"/>
          <w:shd w:val="clear" w:color="auto" w:fill="FFFFFF"/>
          <w:vertAlign w:val="superscript"/>
        </w:rPr>
      </w:pPr>
      <w:r w:rsidRPr="00DD2EAE">
        <w:rPr>
          <w:rFonts w:ascii="Times New Roman" w:hAnsi="Times New Roman" w:cs="Times New Roman"/>
          <w:sz w:val="28"/>
          <w:szCs w:val="28"/>
          <w:shd w:val="clear" w:color="auto" w:fill="FFFFFF"/>
        </w:rPr>
        <w:t xml:space="preserve">Сквер на вул. Франка-Петрушевича </w:t>
      </w:r>
    </w:p>
    <w:p w:rsidR="00DD2EAE" w:rsidRPr="00011E8D" w:rsidRDefault="00DD2EAE" w:rsidP="000A3465">
      <w:pPr>
        <w:numPr>
          <w:ilvl w:val="0"/>
          <w:numId w:val="6"/>
        </w:numPr>
        <w:spacing w:after="0" w:line="276" w:lineRule="auto"/>
        <w:rPr>
          <w:rFonts w:ascii="Times New Roman" w:hAnsi="Times New Roman" w:cs="Times New Roman"/>
          <w:sz w:val="28"/>
          <w:szCs w:val="28"/>
          <w:shd w:val="clear" w:color="auto" w:fill="FFFFFF"/>
          <w:vertAlign w:val="superscript"/>
        </w:rPr>
      </w:pPr>
      <w:r w:rsidRPr="00DD2EAE">
        <w:rPr>
          <w:rFonts w:ascii="Times New Roman" w:hAnsi="Times New Roman" w:cs="Times New Roman"/>
          <w:sz w:val="28"/>
          <w:szCs w:val="28"/>
          <w:shd w:val="clear" w:color="auto" w:fill="FFFFFF"/>
        </w:rPr>
        <w:t xml:space="preserve">Сквер на вул. Деповській, 89а </w:t>
      </w:r>
    </w:p>
    <w:p w:rsidR="00DD2EAE" w:rsidRPr="00DD2EAE" w:rsidRDefault="00DD2EAE" w:rsidP="000A3465">
      <w:pPr>
        <w:spacing w:after="0" w:line="276" w:lineRule="auto"/>
        <w:rPr>
          <w:rFonts w:ascii="Times New Roman" w:hAnsi="Times New Roman" w:cs="Times New Roman"/>
          <w:sz w:val="28"/>
          <w:szCs w:val="28"/>
          <w:shd w:val="clear" w:color="auto" w:fill="FFFFFF"/>
        </w:rPr>
      </w:pPr>
      <w:r w:rsidRPr="00DD2EAE">
        <w:rPr>
          <w:rFonts w:ascii="Times New Roman" w:hAnsi="Times New Roman" w:cs="Times New Roman"/>
          <w:sz w:val="28"/>
          <w:szCs w:val="28"/>
          <w:shd w:val="clear" w:color="auto" w:fill="FFFFFF"/>
        </w:rPr>
        <w:t>2.Здійснюється охорона об’єктів комунальної власності:</w:t>
      </w:r>
    </w:p>
    <w:p w:rsidR="00DD2EAE" w:rsidRPr="00DD2EAE" w:rsidRDefault="00DD2EAE" w:rsidP="000A3465">
      <w:pPr>
        <w:numPr>
          <w:ilvl w:val="0"/>
          <w:numId w:val="7"/>
        </w:numPr>
        <w:spacing w:after="0" w:line="276" w:lineRule="auto"/>
        <w:rPr>
          <w:rFonts w:ascii="Times New Roman" w:hAnsi="Times New Roman" w:cs="Times New Roman"/>
          <w:sz w:val="28"/>
          <w:szCs w:val="28"/>
          <w:shd w:val="clear" w:color="auto" w:fill="FFFFFF"/>
        </w:rPr>
      </w:pPr>
      <w:r w:rsidRPr="00DD2EAE">
        <w:rPr>
          <w:rFonts w:ascii="Times New Roman" w:hAnsi="Times New Roman" w:cs="Times New Roman"/>
          <w:sz w:val="28"/>
          <w:szCs w:val="28"/>
          <w:shd w:val="clear" w:color="auto" w:fill="FFFFFF"/>
        </w:rPr>
        <w:t>Комунальне підприємство «Простір інноваційних креацій «Палац»;</w:t>
      </w:r>
    </w:p>
    <w:p w:rsidR="00DD2EAE" w:rsidRPr="00DD2EAE" w:rsidRDefault="00DD2EAE" w:rsidP="000A3465">
      <w:pPr>
        <w:numPr>
          <w:ilvl w:val="0"/>
          <w:numId w:val="7"/>
        </w:numPr>
        <w:spacing w:after="0" w:line="276" w:lineRule="auto"/>
        <w:rPr>
          <w:rFonts w:ascii="Times New Roman" w:hAnsi="Times New Roman" w:cs="Times New Roman"/>
          <w:sz w:val="28"/>
          <w:szCs w:val="28"/>
          <w:shd w:val="clear" w:color="auto" w:fill="FFFFFF"/>
        </w:rPr>
      </w:pPr>
      <w:r w:rsidRPr="00DD2EAE">
        <w:rPr>
          <w:rFonts w:ascii="Times New Roman" w:hAnsi="Times New Roman" w:cs="Times New Roman"/>
          <w:sz w:val="28"/>
          <w:szCs w:val="28"/>
          <w:shd w:val="clear" w:color="auto" w:fill="FFFFFF"/>
        </w:rPr>
        <w:t>КНП центральна міська клінічна лікарня Івано-Франківської міської ради;</w:t>
      </w:r>
    </w:p>
    <w:p w:rsidR="00DD2EAE" w:rsidRPr="00DD2EAE" w:rsidRDefault="00DD2EAE" w:rsidP="000A3465">
      <w:pPr>
        <w:numPr>
          <w:ilvl w:val="0"/>
          <w:numId w:val="7"/>
        </w:numPr>
        <w:spacing w:after="0" w:line="276" w:lineRule="auto"/>
        <w:rPr>
          <w:rFonts w:ascii="Times New Roman" w:hAnsi="Times New Roman" w:cs="Times New Roman"/>
          <w:sz w:val="28"/>
          <w:szCs w:val="28"/>
          <w:shd w:val="clear" w:color="auto" w:fill="FFFFFF"/>
        </w:rPr>
      </w:pPr>
      <w:r w:rsidRPr="00DD2EAE">
        <w:rPr>
          <w:rFonts w:ascii="Times New Roman" w:hAnsi="Times New Roman" w:cs="Times New Roman"/>
          <w:sz w:val="28"/>
          <w:szCs w:val="28"/>
          <w:shd w:val="clear" w:color="auto" w:fill="FFFFFF"/>
        </w:rPr>
        <w:t>КНП «Міська клінічна лікарня №1» Івано-Франківської міської ради;</w:t>
      </w:r>
    </w:p>
    <w:p w:rsidR="00DD2EAE" w:rsidRPr="00DD2EAE" w:rsidRDefault="00DD2EAE" w:rsidP="000A3465">
      <w:pPr>
        <w:numPr>
          <w:ilvl w:val="0"/>
          <w:numId w:val="7"/>
        </w:numPr>
        <w:spacing w:after="0" w:line="276" w:lineRule="auto"/>
        <w:rPr>
          <w:rFonts w:ascii="Times New Roman" w:hAnsi="Times New Roman" w:cs="Times New Roman"/>
          <w:sz w:val="28"/>
          <w:szCs w:val="28"/>
          <w:shd w:val="clear" w:color="auto" w:fill="FFFFFF"/>
        </w:rPr>
      </w:pPr>
      <w:r w:rsidRPr="00DD2EAE">
        <w:rPr>
          <w:rFonts w:ascii="Times New Roman" w:hAnsi="Times New Roman" w:cs="Times New Roman"/>
          <w:sz w:val="28"/>
          <w:szCs w:val="28"/>
          <w:shd w:val="clear" w:color="auto" w:fill="FFFFFF"/>
        </w:rPr>
        <w:t>Центр надання адміністративних послуг м. Івано-Франківськ;</w:t>
      </w:r>
    </w:p>
    <w:p w:rsidR="00CB6104" w:rsidRPr="00CB6104" w:rsidRDefault="00DD2EAE" w:rsidP="000A3465">
      <w:pPr>
        <w:numPr>
          <w:ilvl w:val="0"/>
          <w:numId w:val="7"/>
        </w:numPr>
        <w:spacing w:after="0" w:line="276" w:lineRule="auto"/>
        <w:rPr>
          <w:rFonts w:ascii="Times New Roman" w:hAnsi="Times New Roman" w:cs="Times New Roman"/>
          <w:sz w:val="28"/>
          <w:szCs w:val="28"/>
          <w:shd w:val="clear" w:color="auto" w:fill="FFFFFF"/>
        </w:rPr>
      </w:pPr>
      <w:r w:rsidRPr="00DD2EAE">
        <w:rPr>
          <w:rFonts w:ascii="Times New Roman" w:hAnsi="Times New Roman" w:cs="Times New Roman"/>
          <w:sz w:val="28"/>
          <w:szCs w:val="28"/>
          <w:shd w:val="clear" w:color="auto" w:fill="FFFFFF"/>
        </w:rPr>
        <w:t>Комунальне підприємство центр розвитку міста та рекреацій (Ратуша) м.</w:t>
      </w:r>
      <w:r w:rsidR="00CB6104">
        <w:rPr>
          <w:rFonts w:ascii="Times New Roman" w:hAnsi="Times New Roman" w:cs="Times New Roman"/>
          <w:sz w:val="28"/>
          <w:szCs w:val="28"/>
          <w:shd w:val="clear" w:color="auto" w:fill="FFFFFF"/>
        </w:rPr>
        <w:t xml:space="preserve"> </w:t>
      </w:r>
      <w:r w:rsidRPr="00DD2EAE">
        <w:rPr>
          <w:rFonts w:ascii="Times New Roman" w:hAnsi="Times New Roman" w:cs="Times New Roman"/>
          <w:sz w:val="28"/>
          <w:szCs w:val="28"/>
          <w:shd w:val="clear" w:color="auto" w:fill="FFFFFF"/>
        </w:rPr>
        <w:t>Івано-Франківська.</w:t>
      </w:r>
      <w:r w:rsidR="00CB6104" w:rsidRPr="00CB6104">
        <w:rPr>
          <w:rFonts w:ascii="Times New Roman" w:hAnsi="Times New Roman" w:cs="Times New Roman"/>
          <w:sz w:val="28"/>
          <w:szCs w:val="28"/>
          <w:shd w:val="clear" w:color="auto" w:fill="FFFFFF"/>
        </w:rPr>
        <w:t xml:space="preserve"> </w:t>
      </w:r>
    </w:p>
    <w:p w:rsidR="00DD2EAE" w:rsidRDefault="00CB6104" w:rsidP="000A3465">
      <w:pPr>
        <w:spacing w:after="0" w:line="276" w:lineRule="auto"/>
        <w:ind w:left="-142" w:right="-143"/>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3</w:t>
      </w:r>
      <w:r w:rsidRPr="00CB6104">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rPr>
        <w:t xml:space="preserve"> </w:t>
      </w:r>
      <w:r w:rsidRPr="00CB6104">
        <w:rPr>
          <w:rFonts w:ascii="Times New Roman" w:hAnsi="Times New Roman" w:cs="Times New Roman"/>
          <w:sz w:val="28"/>
          <w:szCs w:val="28"/>
          <w:shd w:val="clear" w:color="auto" w:fill="FFFFFF"/>
        </w:rPr>
        <w:t>Здійснює постійний контроль за дотриманням законодавства України про благоустрій населених пунктів, Правил благоустрою підприємствами, установами, організаціями та громадянами міста шляхом проведення перевірок території міста, розгляду звернень підприємств, організацій, установ та громадян, а також участі в обговоренні проектів благоустрою міста і внесення відповідних пропозицій на розгляд органів місцевого самоврядування, підприємств, установ та організацій.</w:t>
      </w:r>
    </w:p>
    <w:p w:rsidR="00CB6104" w:rsidRDefault="00CB6104" w:rsidP="000A3465">
      <w:pPr>
        <w:spacing w:after="0" w:line="276" w:lineRule="auto"/>
        <w:ind w:left="-142" w:right="-143"/>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4. </w:t>
      </w:r>
      <w:r w:rsidRPr="00CB6104">
        <w:rPr>
          <w:rFonts w:ascii="Times New Roman" w:hAnsi="Times New Roman" w:cs="Times New Roman"/>
          <w:sz w:val="28"/>
          <w:szCs w:val="28"/>
          <w:shd w:val="clear" w:color="auto" w:fill="FFFFFF"/>
        </w:rPr>
        <w:t>Виявляє факти порушення благоустрою міста, складає акти і протоколи про адміністративну відповідальність за порушення законодавства з питань благоустрою міста згідно статей Кодексу України про Адміністративні правопорушення відповідно до рішення виконкому міської ради і направляє їх на розгляд адміністративних комісій.</w:t>
      </w:r>
    </w:p>
    <w:p w:rsidR="00011E8D" w:rsidRPr="00DD2EAE" w:rsidRDefault="00011E8D" w:rsidP="000A3465">
      <w:pPr>
        <w:spacing w:after="0" w:line="276" w:lineRule="auto"/>
        <w:ind w:left="-142" w:right="-143"/>
        <w:jc w:val="both"/>
        <w:rPr>
          <w:rFonts w:ascii="Times New Roman" w:hAnsi="Times New Roman" w:cs="Times New Roman"/>
          <w:sz w:val="28"/>
          <w:szCs w:val="28"/>
          <w:shd w:val="clear" w:color="auto" w:fill="FFFFFF"/>
        </w:rPr>
      </w:pPr>
    </w:p>
    <w:p w:rsidR="00DD2EAE" w:rsidRPr="00DD2EAE" w:rsidRDefault="00DD2EAE" w:rsidP="000A3465">
      <w:pPr>
        <w:pStyle w:val="a7"/>
        <w:numPr>
          <w:ilvl w:val="0"/>
          <w:numId w:val="2"/>
        </w:numPr>
        <w:spacing w:after="0" w:line="276" w:lineRule="auto"/>
        <w:ind w:left="0"/>
        <w:rPr>
          <w:rFonts w:ascii="Times New Roman" w:hAnsi="Times New Roman"/>
          <w:b/>
          <w:sz w:val="28"/>
          <w:szCs w:val="28"/>
        </w:rPr>
      </w:pPr>
      <w:r w:rsidRPr="00DD2EAE">
        <w:rPr>
          <w:rFonts w:ascii="Times New Roman" w:hAnsi="Times New Roman"/>
          <w:b/>
          <w:sz w:val="28"/>
          <w:szCs w:val="28"/>
        </w:rPr>
        <w:t>Огляд ринку</w:t>
      </w:r>
    </w:p>
    <w:p w:rsidR="00DD2EAE" w:rsidRPr="00DD2EAE" w:rsidRDefault="00DD2EAE" w:rsidP="000A3465">
      <w:pPr>
        <w:spacing w:after="0" w:line="276" w:lineRule="auto"/>
        <w:ind w:firstLine="720"/>
        <w:jc w:val="both"/>
        <w:rPr>
          <w:rFonts w:ascii="Times New Roman" w:hAnsi="Times New Roman" w:cs="Times New Roman"/>
          <w:sz w:val="28"/>
          <w:szCs w:val="28"/>
        </w:rPr>
      </w:pPr>
      <w:r w:rsidRPr="00DD2EAE">
        <w:rPr>
          <w:rFonts w:ascii="Times New Roman" w:hAnsi="Times New Roman" w:cs="Times New Roman"/>
          <w:sz w:val="28"/>
          <w:szCs w:val="28"/>
        </w:rPr>
        <w:t xml:space="preserve">Комунальне підприємство «Муніципальна інспекція «Добродій» – це підприємство, метою якого є забезпечення на території міста законності, правопорядку, охорони прав, свобод, законних інтересів та майна територіальної громади, а також здійснення нагляду за дотриманням на території м. Івано-Франківська положень чинного законодавства у сфері благоустрою, затверджених рішенням Івано-Франківської міської ради. </w:t>
      </w:r>
    </w:p>
    <w:p w:rsidR="00DD2EAE" w:rsidRPr="00DD2EAE" w:rsidRDefault="00DD2EAE" w:rsidP="000A3465">
      <w:pPr>
        <w:spacing w:after="0" w:line="276" w:lineRule="auto"/>
        <w:ind w:firstLine="720"/>
        <w:jc w:val="both"/>
        <w:rPr>
          <w:rFonts w:ascii="Times New Roman" w:hAnsi="Times New Roman" w:cs="Times New Roman"/>
          <w:sz w:val="28"/>
          <w:szCs w:val="28"/>
        </w:rPr>
      </w:pPr>
      <w:r w:rsidRPr="00DD2EAE">
        <w:rPr>
          <w:rFonts w:ascii="Times New Roman" w:hAnsi="Times New Roman" w:cs="Times New Roman"/>
          <w:sz w:val="28"/>
          <w:szCs w:val="28"/>
        </w:rPr>
        <w:t>Ринок зі здійснення нагляду у сфері благоустрою та забезпечення правопорядку представлений значною кількістю конкурентних комунальних підприємств. Згідно статутів комунальних підприємств діяльність їх чітко розмежована. Перевагою КП «Муніципальна інспекція «Добродій» на цьому ринку послуг є сучасний підхід до роботи, а саме використання новітніх технічних засобів моніторингу (камери відеоспостереження) та контролю, що дозволяє оперативно реагувати на ситуацію та підвищує ефективність роботи підприємства в цілому.</w:t>
      </w:r>
      <w:r w:rsidRPr="00DD2EAE">
        <w:rPr>
          <w:rFonts w:ascii="Times New Roman" w:hAnsi="Times New Roman" w:cs="Times New Roman"/>
          <w:color w:val="FF0000"/>
          <w:sz w:val="28"/>
          <w:szCs w:val="28"/>
        </w:rPr>
        <w:t xml:space="preserve"> </w:t>
      </w:r>
    </w:p>
    <w:p w:rsidR="00DD2EAE" w:rsidRPr="00DD2EAE" w:rsidRDefault="00DD2EAE" w:rsidP="000A3465">
      <w:pPr>
        <w:spacing w:after="0" w:line="276" w:lineRule="auto"/>
        <w:jc w:val="both"/>
        <w:rPr>
          <w:rFonts w:ascii="Times New Roman" w:hAnsi="Times New Roman" w:cs="Times New Roman"/>
          <w:sz w:val="28"/>
          <w:szCs w:val="28"/>
        </w:rPr>
      </w:pPr>
    </w:p>
    <w:p w:rsidR="00DD2EAE" w:rsidRPr="00DD2EAE" w:rsidRDefault="00DD2EAE" w:rsidP="000A3465">
      <w:pPr>
        <w:numPr>
          <w:ilvl w:val="0"/>
          <w:numId w:val="2"/>
        </w:numPr>
        <w:tabs>
          <w:tab w:val="left" w:pos="180"/>
          <w:tab w:val="left" w:pos="360"/>
        </w:tabs>
        <w:spacing w:after="0" w:line="276" w:lineRule="auto"/>
        <w:ind w:left="0" w:firstLine="0"/>
        <w:contextualSpacing/>
        <w:rPr>
          <w:rFonts w:ascii="Times New Roman" w:hAnsi="Times New Roman" w:cs="Times New Roman"/>
          <w:b/>
          <w:sz w:val="28"/>
          <w:szCs w:val="28"/>
        </w:rPr>
      </w:pPr>
      <w:r w:rsidRPr="00DD2EAE">
        <w:rPr>
          <w:rFonts w:ascii="Times New Roman" w:hAnsi="Times New Roman" w:cs="Times New Roman"/>
          <w:b/>
          <w:sz w:val="28"/>
          <w:szCs w:val="28"/>
        </w:rPr>
        <w:t>Прогнозова</w:t>
      </w:r>
      <w:r w:rsidR="001B1805">
        <w:rPr>
          <w:rFonts w:ascii="Times New Roman" w:hAnsi="Times New Roman" w:cs="Times New Roman"/>
          <w:b/>
          <w:sz w:val="28"/>
          <w:szCs w:val="28"/>
        </w:rPr>
        <w:t>ні (очікувані) показники на 2021</w:t>
      </w:r>
      <w:r w:rsidRPr="00DD2EAE">
        <w:rPr>
          <w:rFonts w:ascii="Times New Roman" w:hAnsi="Times New Roman" w:cs="Times New Roman"/>
          <w:b/>
          <w:sz w:val="28"/>
          <w:szCs w:val="28"/>
        </w:rPr>
        <w:t xml:space="preserve"> рік</w:t>
      </w:r>
    </w:p>
    <w:p w:rsidR="00DD2EAE" w:rsidRPr="00DD2EAE" w:rsidRDefault="00DD2EAE" w:rsidP="000A3465">
      <w:pPr>
        <w:spacing w:after="0" w:line="276" w:lineRule="auto"/>
        <w:ind w:firstLine="708"/>
        <w:jc w:val="both"/>
        <w:rPr>
          <w:rFonts w:ascii="Times New Roman" w:hAnsi="Times New Roman" w:cs="Times New Roman"/>
          <w:sz w:val="28"/>
          <w:szCs w:val="28"/>
        </w:rPr>
      </w:pPr>
      <w:r w:rsidRPr="00DD2EAE">
        <w:rPr>
          <w:rFonts w:ascii="Times New Roman" w:hAnsi="Times New Roman" w:cs="Times New Roman"/>
          <w:sz w:val="28"/>
          <w:szCs w:val="28"/>
        </w:rPr>
        <w:t>Одним з основних напрямків роботи КП «Муніципальна інспекція «Добродій» є забезпечення на території міста законності, правопорядку, охорони прав, свобод, законних інтересів та майна територіальної громади, а також здійснення нагляду за дотриманням положень чинного законодавства у сфері благоустрою. Для забезпечення ведення господарської діяльності КП «Муніципальна інспекція «Добродій» штатним розп</w:t>
      </w:r>
      <w:r w:rsidR="00B50A17">
        <w:rPr>
          <w:rFonts w:ascii="Times New Roman" w:hAnsi="Times New Roman" w:cs="Times New Roman"/>
          <w:sz w:val="28"/>
          <w:szCs w:val="28"/>
        </w:rPr>
        <w:t>исом підприємства передбачено 95</w:t>
      </w:r>
      <w:r w:rsidRPr="00DD2EAE">
        <w:rPr>
          <w:rFonts w:ascii="Times New Roman" w:hAnsi="Times New Roman" w:cs="Times New Roman"/>
          <w:sz w:val="28"/>
          <w:szCs w:val="28"/>
        </w:rPr>
        <w:t xml:space="preserve"> праці</w:t>
      </w:r>
      <w:r w:rsidR="00C355FE">
        <w:rPr>
          <w:rFonts w:ascii="Times New Roman" w:hAnsi="Times New Roman" w:cs="Times New Roman"/>
          <w:sz w:val="28"/>
          <w:szCs w:val="28"/>
        </w:rPr>
        <w:t>вників відповідної кваліфікації.</w:t>
      </w:r>
      <w:r w:rsidRPr="00DD2EAE">
        <w:rPr>
          <w:rFonts w:ascii="Times New Roman" w:hAnsi="Times New Roman" w:cs="Times New Roman"/>
          <w:sz w:val="28"/>
          <w:szCs w:val="28"/>
        </w:rPr>
        <w:t xml:space="preserve"> Кадрове питання завжди актуальне, а вр</w:t>
      </w:r>
      <w:r w:rsidR="001B1805">
        <w:rPr>
          <w:rFonts w:ascii="Times New Roman" w:hAnsi="Times New Roman" w:cs="Times New Roman"/>
          <w:sz w:val="28"/>
          <w:szCs w:val="28"/>
        </w:rPr>
        <w:t>аховуючи специфіку даної роботи та молодий вік працівників</w:t>
      </w:r>
      <w:r w:rsidRPr="00DD2EAE">
        <w:rPr>
          <w:rFonts w:ascii="Times New Roman" w:hAnsi="Times New Roman" w:cs="Times New Roman"/>
          <w:sz w:val="28"/>
          <w:szCs w:val="28"/>
        </w:rPr>
        <w:t xml:space="preserve"> плинність кадрів</w:t>
      </w:r>
      <w:r w:rsidR="00011E8D">
        <w:rPr>
          <w:rFonts w:ascii="Times New Roman" w:hAnsi="Times New Roman" w:cs="Times New Roman"/>
          <w:sz w:val="28"/>
          <w:szCs w:val="28"/>
        </w:rPr>
        <w:t xml:space="preserve"> даної професії досить значна. </w:t>
      </w:r>
    </w:p>
    <w:p w:rsidR="000A3465" w:rsidRPr="006E5FF4" w:rsidRDefault="000A3465" w:rsidP="000A3465">
      <w:pPr>
        <w:spacing w:after="0" w:line="276" w:lineRule="auto"/>
        <w:ind w:left="709"/>
        <w:rPr>
          <w:rFonts w:ascii="Times New Roman" w:hAnsi="Times New Roman" w:cs="Times New Roman"/>
          <w:b/>
          <w:sz w:val="28"/>
          <w:szCs w:val="28"/>
          <w:lang w:val="ru-RU"/>
        </w:rPr>
      </w:pPr>
    </w:p>
    <w:p w:rsidR="000A3465" w:rsidRPr="006E5FF4" w:rsidRDefault="000A3465" w:rsidP="000A3465">
      <w:pPr>
        <w:spacing w:after="0" w:line="276" w:lineRule="auto"/>
        <w:ind w:left="709"/>
        <w:rPr>
          <w:rFonts w:ascii="Times New Roman" w:hAnsi="Times New Roman" w:cs="Times New Roman"/>
          <w:b/>
          <w:sz w:val="28"/>
          <w:szCs w:val="28"/>
          <w:lang w:val="ru-RU"/>
        </w:rPr>
      </w:pPr>
    </w:p>
    <w:p w:rsidR="000A3465" w:rsidRPr="006E5FF4" w:rsidRDefault="000A3465" w:rsidP="000A3465">
      <w:pPr>
        <w:spacing w:after="0" w:line="276" w:lineRule="auto"/>
        <w:ind w:left="709"/>
        <w:rPr>
          <w:rFonts w:ascii="Times New Roman" w:hAnsi="Times New Roman" w:cs="Times New Roman"/>
          <w:b/>
          <w:sz w:val="28"/>
          <w:szCs w:val="28"/>
          <w:lang w:val="ru-RU"/>
        </w:rPr>
      </w:pPr>
    </w:p>
    <w:p w:rsidR="000A3465" w:rsidRPr="006E5FF4" w:rsidRDefault="000A3465" w:rsidP="000A3465">
      <w:pPr>
        <w:spacing w:after="0" w:line="276" w:lineRule="auto"/>
        <w:ind w:left="709"/>
        <w:rPr>
          <w:rFonts w:ascii="Times New Roman" w:hAnsi="Times New Roman" w:cs="Times New Roman"/>
          <w:b/>
          <w:sz w:val="28"/>
          <w:szCs w:val="28"/>
          <w:lang w:val="ru-RU"/>
        </w:rPr>
      </w:pPr>
    </w:p>
    <w:p w:rsidR="000A3465" w:rsidRPr="006E5FF4" w:rsidRDefault="000A3465" w:rsidP="000A3465">
      <w:pPr>
        <w:spacing w:after="0" w:line="276" w:lineRule="auto"/>
        <w:ind w:left="709"/>
        <w:rPr>
          <w:rFonts w:ascii="Times New Roman" w:hAnsi="Times New Roman" w:cs="Times New Roman"/>
          <w:b/>
          <w:sz w:val="28"/>
          <w:szCs w:val="28"/>
          <w:lang w:val="ru-RU"/>
        </w:rPr>
      </w:pPr>
    </w:p>
    <w:p w:rsidR="000A3465" w:rsidRPr="006E5FF4" w:rsidRDefault="000A3465" w:rsidP="000A3465">
      <w:pPr>
        <w:spacing w:after="0" w:line="276" w:lineRule="auto"/>
        <w:ind w:left="709"/>
        <w:rPr>
          <w:rFonts w:ascii="Times New Roman" w:hAnsi="Times New Roman" w:cs="Times New Roman"/>
          <w:b/>
          <w:sz w:val="28"/>
          <w:szCs w:val="28"/>
          <w:lang w:val="ru-RU"/>
        </w:rPr>
      </w:pPr>
    </w:p>
    <w:p w:rsidR="00DD2EAE" w:rsidRPr="00DD2EAE" w:rsidRDefault="00DD2EAE" w:rsidP="000A3465">
      <w:pPr>
        <w:spacing w:after="0" w:line="276" w:lineRule="auto"/>
        <w:ind w:left="709"/>
        <w:rPr>
          <w:rFonts w:ascii="Times New Roman" w:hAnsi="Times New Roman" w:cs="Times New Roman"/>
          <w:b/>
          <w:sz w:val="28"/>
          <w:szCs w:val="28"/>
        </w:rPr>
      </w:pPr>
      <w:r w:rsidRPr="00DD2EAE">
        <w:rPr>
          <w:rFonts w:ascii="Times New Roman" w:hAnsi="Times New Roman" w:cs="Times New Roman"/>
          <w:b/>
          <w:sz w:val="28"/>
          <w:szCs w:val="28"/>
        </w:rPr>
        <w:t>Інформація про трудові ресурси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3"/>
        <w:gridCol w:w="2080"/>
        <w:gridCol w:w="1779"/>
      </w:tblGrid>
      <w:tr w:rsidR="00C355FE" w:rsidRPr="00DD2EAE" w:rsidTr="00C355FE">
        <w:tc>
          <w:tcPr>
            <w:tcW w:w="5245" w:type="dxa"/>
            <w:vAlign w:val="center"/>
          </w:tcPr>
          <w:p w:rsidR="00C355FE" w:rsidRPr="00DD2EAE" w:rsidRDefault="00C355FE" w:rsidP="000A3465">
            <w:pPr>
              <w:spacing w:after="0" w:line="276" w:lineRule="auto"/>
              <w:jc w:val="center"/>
              <w:rPr>
                <w:rFonts w:ascii="Times New Roman" w:hAnsi="Times New Roman" w:cs="Times New Roman"/>
                <w:b/>
                <w:sz w:val="28"/>
              </w:rPr>
            </w:pPr>
            <w:r w:rsidRPr="00DD2EAE">
              <w:rPr>
                <w:rFonts w:ascii="Times New Roman" w:hAnsi="Times New Roman" w:cs="Times New Roman"/>
                <w:b/>
                <w:sz w:val="28"/>
              </w:rPr>
              <w:t>Показник</w:t>
            </w:r>
          </w:p>
        </w:tc>
        <w:tc>
          <w:tcPr>
            <w:tcW w:w="2126" w:type="dxa"/>
            <w:vAlign w:val="center"/>
          </w:tcPr>
          <w:p w:rsidR="00C355FE" w:rsidRPr="00DD2EAE" w:rsidRDefault="00C355FE" w:rsidP="000A3465">
            <w:pPr>
              <w:spacing w:after="0" w:line="276" w:lineRule="auto"/>
              <w:jc w:val="center"/>
              <w:rPr>
                <w:rFonts w:ascii="Times New Roman" w:hAnsi="Times New Roman" w:cs="Times New Roman"/>
                <w:b/>
                <w:sz w:val="28"/>
                <w:lang w:val="en-US"/>
              </w:rPr>
            </w:pPr>
            <w:r>
              <w:rPr>
                <w:rFonts w:ascii="Times New Roman" w:hAnsi="Times New Roman" w:cs="Times New Roman"/>
                <w:b/>
                <w:sz w:val="28"/>
              </w:rPr>
              <w:t>Станом на</w:t>
            </w:r>
          </w:p>
          <w:p w:rsidR="00C355FE" w:rsidRPr="00DD2EAE" w:rsidRDefault="00C355FE" w:rsidP="000A3465">
            <w:pPr>
              <w:spacing w:after="0" w:line="276" w:lineRule="auto"/>
              <w:jc w:val="center"/>
              <w:rPr>
                <w:rFonts w:ascii="Times New Roman" w:hAnsi="Times New Roman" w:cs="Times New Roman"/>
                <w:b/>
                <w:sz w:val="28"/>
              </w:rPr>
            </w:pPr>
            <w:r>
              <w:rPr>
                <w:rFonts w:ascii="Times New Roman" w:hAnsi="Times New Roman" w:cs="Times New Roman"/>
                <w:b/>
                <w:sz w:val="28"/>
              </w:rPr>
              <w:t>2020</w:t>
            </w:r>
            <w:r w:rsidRPr="00DD2EAE">
              <w:rPr>
                <w:rFonts w:ascii="Times New Roman" w:hAnsi="Times New Roman" w:cs="Times New Roman"/>
                <w:b/>
                <w:sz w:val="28"/>
              </w:rPr>
              <w:t xml:space="preserve"> рік </w:t>
            </w:r>
          </w:p>
        </w:tc>
        <w:tc>
          <w:tcPr>
            <w:tcW w:w="1807" w:type="dxa"/>
            <w:vAlign w:val="center"/>
          </w:tcPr>
          <w:p w:rsidR="00C355FE" w:rsidRPr="00DD2EAE" w:rsidRDefault="00C355FE" w:rsidP="000A3465">
            <w:pPr>
              <w:spacing w:after="0" w:line="276" w:lineRule="auto"/>
              <w:jc w:val="center"/>
              <w:rPr>
                <w:rFonts w:ascii="Times New Roman" w:hAnsi="Times New Roman" w:cs="Times New Roman"/>
                <w:b/>
                <w:sz w:val="28"/>
              </w:rPr>
            </w:pPr>
            <w:r>
              <w:rPr>
                <w:rFonts w:ascii="Times New Roman" w:hAnsi="Times New Roman" w:cs="Times New Roman"/>
                <w:b/>
                <w:sz w:val="28"/>
              </w:rPr>
              <w:t>Станом на 2021 рік</w:t>
            </w:r>
          </w:p>
        </w:tc>
      </w:tr>
      <w:tr w:rsidR="00C355FE" w:rsidRPr="00DD2EAE" w:rsidTr="00C355FE">
        <w:tc>
          <w:tcPr>
            <w:tcW w:w="5245" w:type="dxa"/>
          </w:tcPr>
          <w:p w:rsidR="00C355FE" w:rsidRPr="00DD2EAE" w:rsidRDefault="00C355FE" w:rsidP="000A3465">
            <w:pPr>
              <w:spacing w:after="0" w:line="276" w:lineRule="auto"/>
              <w:rPr>
                <w:rFonts w:ascii="Times New Roman" w:hAnsi="Times New Roman" w:cs="Times New Roman"/>
                <w:sz w:val="28"/>
                <w:szCs w:val="28"/>
              </w:rPr>
            </w:pPr>
            <w:r w:rsidRPr="00DD2EAE">
              <w:rPr>
                <w:rFonts w:ascii="Times New Roman" w:hAnsi="Times New Roman" w:cs="Times New Roman"/>
                <w:sz w:val="28"/>
                <w:szCs w:val="28"/>
              </w:rPr>
              <w:t>1.Середньоспискова чисельність штатних працівників</w:t>
            </w:r>
          </w:p>
        </w:tc>
        <w:tc>
          <w:tcPr>
            <w:tcW w:w="2126" w:type="dxa"/>
            <w:vAlign w:val="center"/>
          </w:tcPr>
          <w:p w:rsidR="00C355FE" w:rsidRPr="00DD2EAE" w:rsidRDefault="00C355FE" w:rsidP="000A3465">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85</w:t>
            </w:r>
          </w:p>
        </w:tc>
        <w:tc>
          <w:tcPr>
            <w:tcW w:w="1807" w:type="dxa"/>
            <w:vAlign w:val="center"/>
          </w:tcPr>
          <w:p w:rsidR="00C355FE" w:rsidRPr="00DD2EAE" w:rsidRDefault="00C355FE" w:rsidP="000A3465">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95</w:t>
            </w:r>
          </w:p>
        </w:tc>
      </w:tr>
      <w:tr w:rsidR="00C355FE" w:rsidRPr="00DD2EAE" w:rsidTr="00C355FE">
        <w:tc>
          <w:tcPr>
            <w:tcW w:w="5245" w:type="dxa"/>
          </w:tcPr>
          <w:p w:rsidR="00C355FE" w:rsidRPr="00DD2EAE" w:rsidRDefault="00C355FE" w:rsidP="000A3465">
            <w:pPr>
              <w:spacing w:after="0" w:line="276" w:lineRule="auto"/>
              <w:rPr>
                <w:rFonts w:ascii="Times New Roman" w:hAnsi="Times New Roman" w:cs="Times New Roman"/>
                <w:sz w:val="28"/>
                <w:szCs w:val="28"/>
              </w:rPr>
            </w:pPr>
            <w:r w:rsidRPr="00DD2EAE">
              <w:rPr>
                <w:rFonts w:ascii="Times New Roman" w:hAnsi="Times New Roman" w:cs="Times New Roman"/>
                <w:sz w:val="28"/>
                <w:szCs w:val="28"/>
              </w:rPr>
              <w:t>2.В тому числі ІТП і АУП</w:t>
            </w:r>
          </w:p>
        </w:tc>
        <w:tc>
          <w:tcPr>
            <w:tcW w:w="2126" w:type="dxa"/>
            <w:vAlign w:val="center"/>
          </w:tcPr>
          <w:p w:rsidR="00C355FE" w:rsidRPr="00DD2EAE" w:rsidRDefault="00C355FE" w:rsidP="000A3465">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12</w:t>
            </w:r>
          </w:p>
        </w:tc>
        <w:tc>
          <w:tcPr>
            <w:tcW w:w="1807" w:type="dxa"/>
            <w:vAlign w:val="center"/>
          </w:tcPr>
          <w:p w:rsidR="00C355FE" w:rsidRPr="00DD2EAE" w:rsidRDefault="00C355FE" w:rsidP="000A3465">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12</w:t>
            </w:r>
          </w:p>
        </w:tc>
      </w:tr>
      <w:tr w:rsidR="00C355FE" w:rsidRPr="00DD2EAE" w:rsidTr="00C355FE">
        <w:tc>
          <w:tcPr>
            <w:tcW w:w="5245" w:type="dxa"/>
          </w:tcPr>
          <w:p w:rsidR="00C355FE" w:rsidRPr="00DD2EAE" w:rsidRDefault="00C355FE" w:rsidP="000A3465">
            <w:pPr>
              <w:spacing w:after="0" w:line="276" w:lineRule="auto"/>
              <w:rPr>
                <w:rFonts w:ascii="Times New Roman" w:hAnsi="Times New Roman" w:cs="Times New Roman"/>
                <w:sz w:val="28"/>
                <w:szCs w:val="28"/>
              </w:rPr>
            </w:pPr>
            <w:r w:rsidRPr="00DD2EAE">
              <w:rPr>
                <w:rFonts w:ascii="Times New Roman" w:hAnsi="Times New Roman" w:cs="Times New Roman"/>
                <w:sz w:val="28"/>
                <w:szCs w:val="28"/>
              </w:rPr>
              <w:t>3.Середньомісячна зарплата одного працівника, грн.</w:t>
            </w:r>
          </w:p>
        </w:tc>
        <w:tc>
          <w:tcPr>
            <w:tcW w:w="2126" w:type="dxa"/>
            <w:vAlign w:val="center"/>
          </w:tcPr>
          <w:p w:rsidR="00C355FE" w:rsidRPr="00DD2EAE" w:rsidRDefault="00C355FE" w:rsidP="000A3465">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13 280,00</w:t>
            </w:r>
          </w:p>
        </w:tc>
        <w:tc>
          <w:tcPr>
            <w:tcW w:w="1807" w:type="dxa"/>
            <w:vAlign w:val="center"/>
          </w:tcPr>
          <w:p w:rsidR="00C355FE" w:rsidRPr="00DD2EAE" w:rsidRDefault="00C355FE" w:rsidP="000A3465">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14 000,00</w:t>
            </w:r>
          </w:p>
        </w:tc>
      </w:tr>
      <w:tr w:rsidR="00C355FE" w:rsidRPr="00DD2EAE" w:rsidTr="00C355FE">
        <w:tc>
          <w:tcPr>
            <w:tcW w:w="5245" w:type="dxa"/>
          </w:tcPr>
          <w:p w:rsidR="00C355FE" w:rsidRPr="00DD2EAE" w:rsidRDefault="00C355FE" w:rsidP="000A3465">
            <w:pPr>
              <w:spacing w:after="0" w:line="276" w:lineRule="auto"/>
              <w:rPr>
                <w:rFonts w:ascii="Times New Roman" w:hAnsi="Times New Roman" w:cs="Times New Roman"/>
                <w:sz w:val="28"/>
                <w:szCs w:val="28"/>
              </w:rPr>
            </w:pPr>
            <w:r w:rsidRPr="00DD2EAE">
              <w:rPr>
                <w:rFonts w:ascii="Times New Roman" w:hAnsi="Times New Roman" w:cs="Times New Roman"/>
                <w:sz w:val="28"/>
                <w:szCs w:val="28"/>
              </w:rPr>
              <w:t>4.В тому числі ІТП та АУП</w:t>
            </w:r>
          </w:p>
        </w:tc>
        <w:tc>
          <w:tcPr>
            <w:tcW w:w="2126" w:type="dxa"/>
            <w:vAlign w:val="center"/>
          </w:tcPr>
          <w:p w:rsidR="00C355FE" w:rsidRPr="00DD2EAE" w:rsidRDefault="00C355FE" w:rsidP="000A3465">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17 580,00</w:t>
            </w:r>
          </w:p>
        </w:tc>
        <w:tc>
          <w:tcPr>
            <w:tcW w:w="1807" w:type="dxa"/>
            <w:vAlign w:val="center"/>
          </w:tcPr>
          <w:p w:rsidR="00C355FE" w:rsidRPr="00DD2EAE" w:rsidRDefault="00C355FE" w:rsidP="000A3465">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18 000,00</w:t>
            </w:r>
          </w:p>
        </w:tc>
      </w:tr>
    </w:tbl>
    <w:p w:rsidR="00DD2EAE" w:rsidRPr="00DD2EAE" w:rsidRDefault="00DD2EAE" w:rsidP="000A3465">
      <w:pPr>
        <w:spacing w:after="0" w:line="276" w:lineRule="auto"/>
        <w:ind w:firstLine="708"/>
        <w:jc w:val="both"/>
        <w:rPr>
          <w:rFonts w:ascii="Times New Roman" w:hAnsi="Times New Roman" w:cs="Times New Roman"/>
          <w:sz w:val="28"/>
          <w:szCs w:val="28"/>
        </w:rPr>
      </w:pPr>
    </w:p>
    <w:p w:rsidR="00DD2EAE" w:rsidRPr="00DD2EAE" w:rsidRDefault="00DD2EAE" w:rsidP="000A3465">
      <w:pPr>
        <w:spacing w:after="0" w:line="276" w:lineRule="auto"/>
        <w:ind w:firstLine="708"/>
        <w:jc w:val="both"/>
        <w:rPr>
          <w:rFonts w:ascii="Times New Roman" w:hAnsi="Times New Roman" w:cs="Times New Roman"/>
          <w:sz w:val="28"/>
          <w:szCs w:val="28"/>
        </w:rPr>
      </w:pPr>
      <w:r w:rsidRPr="00DD2EAE">
        <w:rPr>
          <w:rFonts w:ascii="Times New Roman" w:hAnsi="Times New Roman" w:cs="Times New Roman"/>
          <w:sz w:val="28"/>
          <w:szCs w:val="28"/>
        </w:rPr>
        <w:t>Недостатня кількість працівників підприємства для забезпечення дотримання правопорядку всього міста змушує керівництво вживати заходів щодо придбання сучасної техніки, встановлення камер відеоспостереження за містом та придбання спеціальних аналітичних комп’ютерних програм і придбання додаткових транспортних засобів. Зокрема, під</w:t>
      </w:r>
      <w:r w:rsidR="00C355FE">
        <w:rPr>
          <w:rFonts w:ascii="Times New Roman" w:hAnsi="Times New Roman" w:cs="Times New Roman"/>
          <w:sz w:val="28"/>
          <w:szCs w:val="28"/>
        </w:rPr>
        <w:t>приємство планує придбати у 2021</w:t>
      </w:r>
      <w:r w:rsidRPr="00DD2EAE">
        <w:rPr>
          <w:rFonts w:ascii="Times New Roman" w:hAnsi="Times New Roman" w:cs="Times New Roman"/>
          <w:sz w:val="28"/>
          <w:szCs w:val="28"/>
        </w:rPr>
        <w:t xml:space="preserve"> році:</w:t>
      </w:r>
    </w:p>
    <w:p w:rsidR="00DD2EAE" w:rsidRPr="00DD2EAE" w:rsidRDefault="00DD2EAE" w:rsidP="000A3465">
      <w:pPr>
        <w:numPr>
          <w:ilvl w:val="0"/>
          <w:numId w:val="5"/>
        </w:numPr>
        <w:spacing w:after="0" w:line="276" w:lineRule="auto"/>
        <w:jc w:val="both"/>
        <w:rPr>
          <w:rFonts w:ascii="Times New Roman" w:hAnsi="Times New Roman" w:cs="Times New Roman"/>
          <w:sz w:val="28"/>
          <w:szCs w:val="28"/>
        </w:rPr>
      </w:pPr>
      <w:r w:rsidRPr="00D74D26">
        <w:rPr>
          <w:rFonts w:ascii="Times New Roman" w:hAnsi="Times New Roman" w:cs="Times New Roman"/>
          <w:sz w:val="28"/>
          <w:szCs w:val="28"/>
        </w:rPr>
        <w:t>40 камер</w:t>
      </w:r>
      <w:r w:rsidRPr="00DD2EAE">
        <w:rPr>
          <w:rFonts w:ascii="Times New Roman" w:hAnsi="Times New Roman" w:cs="Times New Roman"/>
          <w:sz w:val="28"/>
          <w:szCs w:val="28"/>
        </w:rPr>
        <w:t xml:space="preserve"> відеоспостереження з можливістю розпізнавання номерних знаків та облич та встановлення їх в ключових місцях;</w:t>
      </w:r>
    </w:p>
    <w:p w:rsidR="00DD2EAE" w:rsidRPr="00DD2EAE" w:rsidRDefault="00DD2EAE" w:rsidP="000A3465">
      <w:pPr>
        <w:numPr>
          <w:ilvl w:val="0"/>
          <w:numId w:val="5"/>
        </w:numPr>
        <w:spacing w:after="0" w:line="276" w:lineRule="auto"/>
        <w:jc w:val="both"/>
        <w:rPr>
          <w:rFonts w:ascii="Times New Roman" w:hAnsi="Times New Roman" w:cs="Times New Roman"/>
          <w:sz w:val="28"/>
          <w:szCs w:val="28"/>
        </w:rPr>
      </w:pPr>
      <w:r w:rsidRPr="00DD2EAE">
        <w:rPr>
          <w:rFonts w:ascii="Times New Roman" w:hAnsi="Times New Roman" w:cs="Times New Roman"/>
          <w:sz w:val="28"/>
          <w:szCs w:val="28"/>
        </w:rPr>
        <w:t>5 (п’ять) серверів для зберігання даних та контролю за ними;</w:t>
      </w:r>
    </w:p>
    <w:p w:rsidR="00DD2EAE" w:rsidRPr="00DD2EAE" w:rsidRDefault="00DD2EAE" w:rsidP="000A3465">
      <w:pPr>
        <w:numPr>
          <w:ilvl w:val="0"/>
          <w:numId w:val="5"/>
        </w:numPr>
        <w:spacing w:after="0" w:line="276" w:lineRule="auto"/>
        <w:jc w:val="both"/>
        <w:rPr>
          <w:rFonts w:ascii="Times New Roman" w:hAnsi="Times New Roman" w:cs="Times New Roman"/>
          <w:sz w:val="28"/>
          <w:szCs w:val="28"/>
        </w:rPr>
      </w:pPr>
      <w:r w:rsidRPr="00DD2EAE">
        <w:rPr>
          <w:rFonts w:ascii="Times New Roman" w:hAnsi="Times New Roman" w:cs="Times New Roman"/>
          <w:color w:val="000000"/>
          <w:sz w:val="28"/>
          <w:szCs w:val="28"/>
          <w:shd w:val="clear" w:color="auto" w:fill="FFFFFF"/>
        </w:rPr>
        <w:t xml:space="preserve">пункт централізованого спостереження (встановлення «тривожної кнопки» охорони); </w:t>
      </w:r>
    </w:p>
    <w:p w:rsidR="00DD2EAE" w:rsidRPr="00C355FE" w:rsidRDefault="00DD2EAE" w:rsidP="000A3465">
      <w:pPr>
        <w:numPr>
          <w:ilvl w:val="0"/>
          <w:numId w:val="5"/>
        </w:numPr>
        <w:spacing w:after="0" w:line="276" w:lineRule="auto"/>
        <w:jc w:val="both"/>
        <w:rPr>
          <w:rFonts w:ascii="Times New Roman" w:hAnsi="Times New Roman" w:cs="Times New Roman"/>
          <w:sz w:val="28"/>
          <w:szCs w:val="28"/>
        </w:rPr>
      </w:pPr>
      <w:r w:rsidRPr="00DD2EAE">
        <w:rPr>
          <w:rFonts w:ascii="Times New Roman" w:hAnsi="Times New Roman" w:cs="Times New Roman"/>
          <w:color w:val="000000"/>
          <w:sz w:val="28"/>
          <w:szCs w:val="28"/>
          <w:shd w:val="clear" w:color="auto" w:fill="FFFFFF"/>
        </w:rPr>
        <w:t>Формений одяг для працівників підприємства.</w:t>
      </w:r>
    </w:p>
    <w:p w:rsidR="00C355FE" w:rsidRPr="00B50A17" w:rsidRDefault="00C355FE" w:rsidP="000A3465">
      <w:pPr>
        <w:numPr>
          <w:ilvl w:val="0"/>
          <w:numId w:val="5"/>
        </w:numPr>
        <w:spacing w:after="0" w:line="276" w:lineRule="auto"/>
        <w:jc w:val="both"/>
        <w:rPr>
          <w:rFonts w:ascii="Times New Roman" w:hAnsi="Times New Roman" w:cs="Times New Roman"/>
          <w:sz w:val="28"/>
          <w:szCs w:val="28"/>
        </w:rPr>
      </w:pPr>
      <w:r>
        <w:rPr>
          <w:rFonts w:ascii="Times New Roman" w:hAnsi="Times New Roman" w:cs="Times New Roman"/>
          <w:color w:val="000000"/>
          <w:sz w:val="28"/>
          <w:szCs w:val="28"/>
          <w:shd w:val="clear" w:color="auto" w:fill="FFFFFF"/>
        </w:rPr>
        <w:t>Спецтехніку для проведення демонтажних робіт та виведення з експлуатації незаконно встановлених об’єктів (споруд зовнішньої реклами, малих архітектурних форм, банерів та вивісок).</w:t>
      </w:r>
    </w:p>
    <w:p w:rsidR="00DD2EAE" w:rsidRPr="00DD2EAE" w:rsidRDefault="00DD2EAE" w:rsidP="000A3465">
      <w:pPr>
        <w:spacing w:after="0" w:line="276" w:lineRule="auto"/>
        <w:ind w:firstLine="709"/>
        <w:contextualSpacing/>
        <w:jc w:val="both"/>
        <w:rPr>
          <w:rFonts w:ascii="Times New Roman" w:hAnsi="Times New Roman" w:cs="Times New Roman"/>
          <w:sz w:val="28"/>
          <w:szCs w:val="28"/>
        </w:rPr>
      </w:pPr>
    </w:p>
    <w:p w:rsidR="00DD2EAE" w:rsidRPr="00011E8D" w:rsidRDefault="00DD2EAE" w:rsidP="000A3465">
      <w:pPr>
        <w:spacing w:after="0" w:line="276" w:lineRule="auto"/>
        <w:ind w:firstLine="709"/>
        <w:contextualSpacing/>
        <w:jc w:val="both"/>
        <w:rPr>
          <w:rFonts w:ascii="Times New Roman" w:hAnsi="Times New Roman" w:cs="Times New Roman"/>
          <w:sz w:val="28"/>
          <w:szCs w:val="28"/>
        </w:rPr>
      </w:pPr>
      <w:r w:rsidRPr="00DD2EAE">
        <w:rPr>
          <w:rFonts w:ascii="Times New Roman" w:hAnsi="Times New Roman" w:cs="Times New Roman"/>
          <w:sz w:val="28"/>
          <w:szCs w:val="28"/>
        </w:rPr>
        <w:t>Матеріально-технічне забезпечення. Інфор</w:t>
      </w:r>
      <w:r w:rsidR="00011E8D">
        <w:rPr>
          <w:rFonts w:ascii="Times New Roman" w:hAnsi="Times New Roman" w:cs="Times New Roman"/>
          <w:sz w:val="28"/>
          <w:szCs w:val="28"/>
        </w:rPr>
        <w:t>мація про стан основних фондів: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70"/>
        <w:gridCol w:w="2492"/>
        <w:gridCol w:w="2190"/>
      </w:tblGrid>
      <w:tr w:rsidR="00C355FE" w:rsidRPr="00DD2EAE" w:rsidTr="00C355FE">
        <w:tc>
          <w:tcPr>
            <w:tcW w:w="4395" w:type="dxa"/>
            <w:vAlign w:val="center"/>
          </w:tcPr>
          <w:p w:rsidR="00C355FE" w:rsidRPr="00DD2EAE" w:rsidRDefault="00C355FE" w:rsidP="000A3465">
            <w:pPr>
              <w:spacing w:after="0" w:line="276" w:lineRule="auto"/>
              <w:contextualSpacing/>
              <w:jc w:val="center"/>
              <w:rPr>
                <w:rFonts w:ascii="Times New Roman" w:hAnsi="Times New Roman" w:cs="Times New Roman"/>
                <w:b/>
                <w:sz w:val="28"/>
                <w:szCs w:val="28"/>
              </w:rPr>
            </w:pPr>
            <w:r w:rsidRPr="00DD2EAE">
              <w:rPr>
                <w:rFonts w:ascii="Times New Roman" w:hAnsi="Times New Roman" w:cs="Times New Roman"/>
                <w:b/>
                <w:sz w:val="28"/>
                <w:szCs w:val="28"/>
              </w:rPr>
              <w:t>Найменування</w:t>
            </w:r>
          </w:p>
        </w:tc>
        <w:tc>
          <w:tcPr>
            <w:tcW w:w="2551" w:type="dxa"/>
            <w:vAlign w:val="center"/>
          </w:tcPr>
          <w:p w:rsidR="00C355FE" w:rsidRPr="00DD2EAE" w:rsidRDefault="00AF1A52" w:rsidP="000A3465">
            <w:pPr>
              <w:spacing w:after="0" w:line="276" w:lineRule="auto"/>
              <w:contextualSpacing/>
              <w:jc w:val="center"/>
              <w:rPr>
                <w:rFonts w:ascii="Times New Roman" w:hAnsi="Times New Roman" w:cs="Times New Roman"/>
                <w:b/>
                <w:sz w:val="28"/>
                <w:szCs w:val="28"/>
              </w:rPr>
            </w:pPr>
            <w:r>
              <w:rPr>
                <w:rFonts w:ascii="Times New Roman" w:hAnsi="Times New Roman" w:cs="Times New Roman"/>
                <w:b/>
                <w:sz w:val="28"/>
                <w:szCs w:val="28"/>
              </w:rPr>
              <w:t xml:space="preserve">План на </w:t>
            </w:r>
            <w:r w:rsidR="00C355FE">
              <w:rPr>
                <w:rFonts w:ascii="Times New Roman" w:hAnsi="Times New Roman" w:cs="Times New Roman"/>
                <w:b/>
                <w:sz w:val="28"/>
                <w:szCs w:val="28"/>
              </w:rPr>
              <w:t xml:space="preserve"> 01.03.2020 року</w:t>
            </w:r>
            <w:r w:rsidR="00C355FE" w:rsidRPr="00DD2EAE">
              <w:rPr>
                <w:rFonts w:ascii="Times New Roman" w:hAnsi="Times New Roman" w:cs="Times New Roman"/>
                <w:b/>
                <w:sz w:val="28"/>
                <w:szCs w:val="28"/>
              </w:rPr>
              <w:t>, тис.грн.</w:t>
            </w:r>
          </w:p>
        </w:tc>
        <w:tc>
          <w:tcPr>
            <w:tcW w:w="2232" w:type="dxa"/>
            <w:vAlign w:val="center"/>
          </w:tcPr>
          <w:p w:rsidR="00C355FE" w:rsidRPr="00DD2EAE" w:rsidRDefault="00C355FE" w:rsidP="000A3465">
            <w:pPr>
              <w:spacing w:after="0" w:line="276" w:lineRule="auto"/>
              <w:contextualSpacing/>
              <w:jc w:val="center"/>
              <w:rPr>
                <w:rFonts w:ascii="Times New Roman" w:hAnsi="Times New Roman" w:cs="Times New Roman"/>
                <w:b/>
                <w:sz w:val="28"/>
                <w:szCs w:val="28"/>
              </w:rPr>
            </w:pPr>
            <w:r>
              <w:rPr>
                <w:rFonts w:ascii="Times New Roman" w:hAnsi="Times New Roman" w:cs="Times New Roman"/>
                <w:b/>
                <w:sz w:val="28"/>
                <w:szCs w:val="28"/>
              </w:rPr>
              <w:t>Станом на 01.03.2021 року</w:t>
            </w:r>
            <w:r w:rsidRPr="00DD2EAE">
              <w:rPr>
                <w:rFonts w:ascii="Times New Roman" w:hAnsi="Times New Roman" w:cs="Times New Roman"/>
                <w:b/>
                <w:sz w:val="28"/>
                <w:szCs w:val="28"/>
              </w:rPr>
              <w:t>, тис.грн.</w:t>
            </w:r>
          </w:p>
        </w:tc>
      </w:tr>
      <w:tr w:rsidR="00C355FE" w:rsidRPr="00DD2EAE" w:rsidTr="00C355FE">
        <w:tc>
          <w:tcPr>
            <w:tcW w:w="4395" w:type="dxa"/>
          </w:tcPr>
          <w:p w:rsidR="00C355FE" w:rsidRPr="00DD2EAE" w:rsidRDefault="00C355FE" w:rsidP="000A3465">
            <w:pPr>
              <w:spacing w:after="0" w:line="276" w:lineRule="auto"/>
              <w:contextualSpacing/>
              <w:jc w:val="both"/>
              <w:rPr>
                <w:rFonts w:ascii="Times New Roman" w:hAnsi="Times New Roman" w:cs="Times New Roman"/>
                <w:sz w:val="28"/>
                <w:szCs w:val="28"/>
              </w:rPr>
            </w:pPr>
            <w:r w:rsidRPr="00DD2EAE">
              <w:rPr>
                <w:rFonts w:ascii="Times New Roman" w:hAnsi="Times New Roman" w:cs="Times New Roman"/>
                <w:sz w:val="28"/>
                <w:szCs w:val="28"/>
              </w:rPr>
              <w:t>Будівлі і споруди</w:t>
            </w:r>
          </w:p>
        </w:tc>
        <w:tc>
          <w:tcPr>
            <w:tcW w:w="2551" w:type="dxa"/>
          </w:tcPr>
          <w:p w:rsidR="00C355FE" w:rsidRPr="00DD2EAE" w:rsidRDefault="00C355FE" w:rsidP="000A3465">
            <w:pPr>
              <w:spacing w:after="0" w:line="276" w:lineRule="auto"/>
              <w:contextualSpacing/>
              <w:jc w:val="center"/>
              <w:rPr>
                <w:rFonts w:ascii="Times New Roman" w:hAnsi="Times New Roman" w:cs="Times New Roman"/>
                <w:sz w:val="28"/>
                <w:szCs w:val="28"/>
              </w:rPr>
            </w:pPr>
            <w:r w:rsidRPr="00DD2EAE">
              <w:rPr>
                <w:rFonts w:ascii="Times New Roman" w:hAnsi="Times New Roman" w:cs="Times New Roman"/>
                <w:sz w:val="28"/>
                <w:szCs w:val="28"/>
              </w:rPr>
              <w:t>185,20</w:t>
            </w:r>
          </w:p>
        </w:tc>
        <w:tc>
          <w:tcPr>
            <w:tcW w:w="2232" w:type="dxa"/>
          </w:tcPr>
          <w:p w:rsidR="00C355FE" w:rsidRPr="00DD2EAE" w:rsidRDefault="00AF1A52" w:rsidP="000A3465">
            <w:pPr>
              <w:spacing w:after="0" w:line="276" w:lineRule="auto"/>
              <w:contextualSpacing/>
              <w:jc w:val="center"/>
              <w:rPr>
                <w:rFonts w:ascii="Times New Roman" w:hAnsi="Times New Roman" w:cs="Times New Roman"/>
                <w:sz w:val="28"/>
                <w:szCs w:val="28"/>
              </w:rPr>
            </w:pPr>
            <w:r>
              <w:rPr>
                <w:rFonts w:ascii="Times New Roman" w:hAnsi="Times New Roman" w:cs="Times New Roman"/>
                <w:sz w:val="28"/>
                <w:szCs w:val="28"/>
              </w:rPr>
              <w:t>46,4</w:t>
            </w:r>
          </w:p>
        </w:tc>
      </w:tr>
      <w:tr w:rsidR="00C355FE" w:rsidRPr="00DD2EAE" w:rsidTr="00C355FE">
        <w:tc>
          <w:tcPr>
            <w:tcW w:w="4395" w:type="dxa"/>
          </w:tcPr>
          <w:p w:rsidR="00C355FE" w:rsidRPr="00DD2EAE" w:rsidRDefault="00C355FE" w:rsidP="000A3465">
            <w:pPr>
              <w:spacing w:after="0" w:line="276" w:lineRule="auto"/>
              <w:contextualSpacing/>
              <w:jc w:val="both"/>
              <w:rPr>
                <w:rFonts w:ascii="Times New Roman" w:hAnsi="Times New Roman" w:cs="Times New Roman"/>
                <w:sz w:val="28"/>
                <w:szCs w:val="28"/>
              </w:rPr>
            </w:pPr>
            <w:r w:rsidRPr="00DD2EAE">
              <w:rPr>
                <w:rFonts w:ascii="Times New Roman" w:hAnsi="Times New Roman" w:cs="Times New Roman"/>
                <w:sz w:val="28"/>
                <w:szCs w:val="28"/>
              </w:rPr>
              <w:t>Транспортні засоби</w:t>
            </w:r>
          </w:p>
        </w:tc>
        <w:tc>
          <w:tcPr>
            <w:tcW w:w="2551" w:type="dxa"/>
          </w:tcPr>
          <w:p w:rsidR="00C355FE" w:rsidRPr="00DD2EAE" w:rsidRDefault="00C355FE" w:rsidP="000A3465">
            <w:pPr>
              <w:spacing w:after="0" w:line="276" w:lineRule="auto"/>
              <w:contextualSpacing/>
              <w:jc w:val="center"/>
              <w:rPr>
                <w:rFonts w:ascii="Times New Roman" w:hAnsi="Times New Roman" w:cs="Times New Roman"/>
                <w:sz w:val="28"/>
                <w:szCs w:val="28"/>
              </w:rPr>
            </w:pPr>
            <w:r w:rsidRPr="00DD2EAE">
              <w:rPr>
                <w:rFonts w:ascii="Times New Roman" w:hAnsi="Times New Roman" w:cs="Times New Roman"/>
                <w:sz w:val="28"/>
                <w:szCs w:val="28"/>
              </w:rPr>
              <w:t>1 250,00</w:t>
            </w:r>
          </w:p>
        </w:tc>
        <w:tc>
          <w:tcPr>
            <w:tcW w:w="2232" w:type="dxa"/>
          </w:tcPr>
          <w:p w:rsidR="00C355FE" w:rsidRPr="00DD2EAE" w:rsidRDefault="00AF1A52" w:rsidP="000A3465">
            <w:pPr>
              <w:spacing w:after="0" w:line="276" w:lineRule="auto"/>
              <w:contextualSpacing/>
              <w:jc w:val="center"/>
              <w:rPr>
                <w:rFonts w:ascii="Times New Roman" w:hAnsi="Times New Roman" w:cs="Times New Roman"/>
                <w:sz w:val="28"/>
                <w:szCs w:val="28"/>
              </w:rPr>
            </w:pPr>
            <w:r>
              <w:rPr>
                <w:rFonts w:ascii="Times New Roman" w:hAnsi="Times New Roman" w:cs="Times New Roman"/>
                <w:sz w:val="28"/>
                <w:szCs w:val="28"/>
              </w:rPr>
              <w:t>883,4</w:t>
            </w:r>
          </w:p>
        </w:tc>
      </w:tr>
      <w:tr w:rsidR="00C355FE" w:rsidRPr="00DD2EAE" w:rsidTr="00C355FE">
        <w:tc>
          <w:tcPr>
            <w:tcW w:w="4395" w:type="dxa"/>
          </w:tcPr>
          <w:p w:rsidR="00C355FE" w:rsidRPr="00DD2EAE" w:rsidRDefault="00C355FE" w:rsidP="000A3465">
            <w:pPr>
              <w:spacing w:after="0" w:line="276" w:lineRule="auto"/>
              <w:contextualSpacing/>
              <w:jc w:val="both"/>
              <w:rPr>
                <w:rFonts w:ascii="Times New Roman" w:hAnsi="Times New Roman" w:cs="Times New Roman"/>
                <w:sz w:val="28"/>
                <w:szCs w:val="28"/>
              </w:rPr>
            </w:pPr>
            <w:r w:rsidRPr="00DD2EAE">
              <w:rPr>
                <w:rFonts w:ascii="Times New Roman" w:hAnsi="Times New Roman" w:cs="Times New Roman"/>
                <w:sz w:val="28"/>
                <w:szCs w:val="28"/>
              </w:rPr>
              <w:t>Інструменти, прилади та інвентар</w:t>
            </w:r>
          </w:p>
        </w:tc>
        <w:tc>
          <w:tcPr>
            <w:tcW w:w="2551" w:type="dxa"/>
          </w:tcPr>
          <w:p w:rsidR="00C355FE" w:rsidRPr="00DD2EAE" w:rsidRDefault="00C355FE" w:rsidP="000A3465">
            <w:pPr>
              <w:spacing w:after="0" w:line="276" w:lineRule="auto"/>
              <w:contextualSpacing/>
              <w:jc w:val="center"/>
              <w:rPr>
                <w:rFonts w:ascii="Times New Roman" w:hAnsi="Times New Roman" w:cs="Times New Roman"/>
                <w:sz w:val="28"/>
                <w:szCs w:val="28"/>
              </w:rPr>
            </w:pPr>
            <w:r w:rsidRPr="00DD2EAE">
              <w:rPr>
                <w:rFonts w:ascii="Times New Roman" w:hAnsi="Times New Roman" w:cs="Times New Roman"/>
                <w:sz w:val="28"/>
                <w:szCs w:val="28"/>
              </w:rPr>
              <w:t>855,0</w:t>
            </w:r>
          </w:p>
        </w:tc>
        <w:tc>
          <w:tcPr>
            <w:tcW w:w="2232" w:type="dxa"/>
          </w:tcPr>
          <w:p w:rsidR="00C355FE" w:rsidRPr="00DD2EAE" w:rsidRDefault="00AF1A52" w:rsidP="000A3465">
            <w:pPr>
              <w:spacing w:after="0" w:line="276" w:lineRule="auto"/>
              <w:contextualSpacing/>
              <w:jc w:val="center"/>
              <w:rPr>
                <w:rFonts w:ascii="Times New Roman" w:hAnsi="Times New Roman" w:cs="Times New Roman"/>
                <w:sz w:val="28"/>
                <w:szCs w:val="28"/>
              </w:rPr>
            </w:pPr>
            <w:r>
              <w:rPr>
                <w:rFonts w:ascii="Times New Roman" w:hAnsi="Times New Roman" w:cs="Times New Roman"/>
                <w:sz w:val="28"/>
                <w:szCs w:val="28"/>
              </w:rPr>
              <w:t>481,7</w:t>
            </w:r>
          </w:p>
        </w:tc>
      </w:tr>
      <w:tr w:rsidR="00C355FE" w:rsidRPr="00DD2EAE" w:rsidTr="00C355FE">
        <w:tc>
          <w:tcPr>
            <w:tcW w:w="4395" w:type="dxa"/>
          </w:tcPr>
          <w:p w:rsidR="00C355FE" w:rsidRPr="00DD2EAE" w:rsidRDefault="00C355FE" w:rsidP="000A3465">
            <w:pPr>
              <w:spacing w:after="0" w:line="276" w:lineRule="auto"/>
              <w:contextualSpacing/>
              <w:jc w:val="both"/>
              <w:rPr>
                <w:rFonts w:ascii="Times New Roman" w:hAnsi="Times New Roman" w:cs="Times New Roman"/>
                <w:sz w:val="28"/>
                <w:szCs w:val="28"/>
              </w:rPr>
            </w:pPr>
            <w:r w:rsidRPr="00DD2EAE">
              <w:rPr>
                <w:rFonts w:ascii="Times New Roman" w:hAnsi="Times New Roman" w:cs="Times New Roman"/>
                <w:sz w:val="28"/>
                <w:szCs w:val="28"/>
              </w:rPr>
              <w:t>Інші основні засоби</w:t>
            </w:r>
          </w:p>
        </w:tc>
        <w:tc>
          <w:tcPr>
            <w:tcW w:w="2551" w:type="dxa"/>
          </w:tcPr>
          <w:p w:rsidR="00C355FE" w:rsidRPr="00DD2EAE" w:rsidRDefault="00C355FE" w:rsidP="000A3465">
            <w:pPr>
              <w:spacing w:after="0" w:line="276" w:lineRule="auto"/>
              <w:contextualSpacing/>
              <w:jc w:val="center"/>
              <w:rPr>
                <w:rFonts w:ascii="Times New Roman" w:hAnsi="Times New Roman" w:cs="Times New Roman"/>
                <w:sz w:val="28"/>
                <w:szCs w:val="28"/>
              </w:rPr>
            </w:pPr>
            <w:r w:rsidRPr="00DD2EAE">
              <w:rPr>
                <w:rFonts w:ascii="Times New Roman" w:hAnsi="Times New Roman" w:cs="Times New Roman"/>
                <w:sz w:val="28"/>
                <w:szCs w:val="28"/>
              </w:rPr>
              <w:t>5 000,0</w:t>
            </w:r>
          </w:p>
        </w:tc>
        <w:tc>
          <w:tcPr>
            <w:tcW w:w="2232" w:type="dxa"/>
          </w:tcPr>
          <w:p w:rsidR="00C355FE" w:rsidRPr="00DD2EAE" w:rsidRDefault="00AF1A52" w:rsidP="000A3465">
            <w:pPr>
              <w:spacing w:after="0" w:line="276" w:lineRule="auto"/>
              <w:contextualSpacing/>
              <w:jc w:val="center"/>
              <w:rPr>
                <w:rFonts w:ascii="Times New Roman" w:hAnsi="Times New Roman" w:cs="Times New Roman"/>
                <w:sz w:val="28"/>
                <w:szCs w:val="28"/>
              </w:rPr>
            </w:pPr>
            <w:r>
              <w:rPr>
                <w:rFonts w:ascii="Times New Roman" w:hAnsi="Times New Roman" w:cs="Times New Roman"/>
                <w:sz w:val="28"/>
                <w:szCs w:val="28"/>
              </w:rPr>
              <w:t>983,0</w:t>
            </w:r>
          </w:p>
        </w:tc>
      </w:tr>
      <w:tr w:rsidR="00C355FE" w:rsidRPr="00DD2EAE" w:rsidTr="00C355FE">
        <w:tc>
          <w:tcPr>
            <w:tcW w:w="4395" w:type="dxa"/>
          </w:tcPr>
          <w:p w:rsidR="00C355FE" w:rsidRPr="00DD2EAE" w:rsidRDefault="00C355FE" w:rsidP="000A3465">
            <w:pPr>
              <w:spacing w:after="0" w:line="276" w:lineRule="auto"/>
              <w:contextualSpacing/>
              <w:jc w:val="both"/>
              <w:rPr>
                <w:rFonts w:ascii="Times New Roman" w:hAnsi="Times New Roman" w:cs="Times New Roman"/>
                <w:b/>
                <w:sz w:val="28"/>
                <w:szCs w:val="28"/>
              </w:rPr>
            </w:pPr>
            <w:r w:rsidRPr="00DD2EAE">
              <w:rPr>
                <w:rFonts w:ascii="Times New Roman" w:hAnsi="Times New Roman" w:cs="Times New Roman"/>
                <w:b/>
                <w:sz w:val="28"/>
                <w:szCs w:val="28"/>
              </w:rPr>
              <w:t>Всього:</w:t>
            </w:r>
          </w:p>
        </w:tc>
        <w:tc>
          <w:tcPr>
            <w:tcW w:w="2551" w:type="dxa"/>
          </w:tcPr>
          <w:p w:rsidR="00C355FE" w:rsidRPr="00DD2EAE" w:rsidRDefault="00C355FE" w:rsidP="000A3465">
            <w:pPr>
              <w:spacing w:after="0" w:line="276" w:lineRule="auto"/>
              <w:contextualSpacing/>
              <w:jc w:val="center"/>
              <w:rPr>
                <w:rFonts w:ascii="Times New Roman" w:hAnsi="Times New Roman" w:cs="Times New Roman"/>
                <w:b/>
                <w:sz w:val="28"/>
                <w:szCs w:val="28"/>
              </w:rPr>
            </w:pPr>
            <w:r w:rsidRPr="00DD2EAE">
              <w:rPr>
                <w:rFonts w:ascii="Times New Roman" w:hAnsi="Times New Roman" w:cs="Times New Roman"/>
                <w:b/>
                <w:sz w:val="28"/>
                <w:szCs w:val="28"/>
              </w:rPr>
              <w:t>7 290,20</w:t>
            </w:r>
          </w:p>
        </w:tc>
        <w:tc>
          <w:tcPr>
            <w:tcW w:w="2232" w:type="dxa"/>
          </w:tcPr>
          <w:p w:rsidR="00C355FE" w:rsidRPr="00DD2EAE" w:rsidRDefault="00AF1A52" w:rsidP="000A3465">
            <w:pPr>
              <w:spacing w:after="0" w:line="276" w:lineRule="auto"/>
              <w:contextualSpacing/>
              <w:jc w:val="center"/>
              <w:rPr>
                <w:rFonts w:ascii="Times New Roman" w:hAnsi="Times New Roman" w:cs="Times New Roman"/>
                <w:b/>
                <w:sz w:val="28"/>
                <w:szCs w:val="28"/>
              </w:rPr>
            </w:pPr>
            <w:r>
              <w:rPr>
                <w:rFonts w:ascii="Times New Roman" w:hAnsi="Times New Roman" w:cs="Times New Roman"/>
                <w:b/>
                <w:sz w:val="28"/>
                <w:szCs w:val="28"/>
              </w:rPr>
              <w:t>2 394,50</w:t>
            </w:r>
          </w:p>
        </w:tc>
      </w:tr>
      <w:tr w:rsidR="00C355FE" w:rsidRPr="00DD2EAE" w:rsidTr="00C355FE">
        <w:tc>
          <w:tcPr>
            <w:tcW w:w="4395" w:type="dxa"/>
          </w:tcPr>
          <w:p w:rsidR="00C355FE" w:rsidRPr="00DD2EAE" w:rsidRDefault="00C355FE" w:rsidP="000A3465">
            <w:pPr>
              <w:spacing w:after="0" w:line="276" w:lineRule="auto"/>
              <w:contextualSpacing/>
              <w:jc w:val="both"/>
              <w:rPr>
                <w:rFonts w:ascii="Times New Roman" w:hAnsi="Times New Roman" w:cs="Times New Roman"/>
                <w:sz w:val="28"/>
                <w:szCs w:val="28"/>
              </w:rPr>
            </w:pPr>
            <w:r w:rsidRPr="00DD2EAE">
              <w:rPr>
                <w:rFonts w:ascii="Times New Roman" w:hAnsi="Times New Roman" w:cs="Times New Roman"/>
                <w:sz w:val="28"/>
                <w:szCs w:val="28"/>
              </w:rPr>
              <w:t>Коефіцієнт зносу</w:t>
            </w:r>
          </w:p>
        </w:tc>
        <w:tc>
          <w:tcPr>
            <w:tcW w:w="2551" w:type="dxa"/>
          </w:tcPr>
          <w:p w:rsidR="00C355FE" w:rsidRPr="00DD2EAE" w:rsidRDefault="00C355FE" w:rsidP="000A3465">
            <w:pPr>
              <w:spacing w:after="0" w:line="276" w:lineRule="auto"/>
              <w:contextualSpacing/>
              <w:jc w:val="center"/>
              <w:rPr>
                <w:rFonts w:ascii="Times New Roman" w:hAnsi="Times New Roman" w:cs="Times New Roman"/>
                <w:sz w:val="28"/>
                <w:szCs w:val="28"/>
              </w:rPr>
            </w:pPr>
            <w:r w:rsidRPr="00DD2EAE">
              <w:rPr>
                <w:rFonts w:ascii="Times New Roman" w:hAnsi="Times New Roman" w:cs="Times New Roman"/>
                <w:sz w:val="28"/>
                <w:szCs w:val="28"/>
              </w:rPr>
              <w:t>0,2152</w:t>
            </w:r>
          </w:p>
        </w:tc>
        <w:tc>
          <w:tcPr>
            <w:tcW w:w="2232" w:type="dxa"/>
          </w:tcPr>
          <w:p w:rsidR="00C355FE" w:rsidRPr="00DD2EAE" w:rsidRDefault="00AF1A52" w:rsidP="000A3465">
            <w:pPr>
              <w:spacing w:after="0" w:line="276" w:lineRule="auto"/>
              <w:contextualSpacing/>
              <w:jc w:val="center"/>
              <w:rPr>
                <w:rFonts w:ascii="Times New Roman" w:hAnsi="Times New Roman" w:cs="Times New Roman"/>
                <w:sz w:val="28"/>
                <w:szCs w:val="28"/>
              </w:rPr>
            </w:pPr>
            <w:r>
              <w:rPr>
                <w:rFonts w:ascii="Times New Roman" w:hAnsi="Times New Roman" w:cs="Times New Roman"/>
                <w:sz w:val="28"/>
                <w:szCs w:val="28"/>
              </w:rPr>
              <w:t>0,088</w:t>
            </w:r>
          </w:p>
        </w:tc>
      </w:tr>
      <w:tr w:rsidR="00C355FE" w:rsidRPr="00DD2EAE" w:rsidTr="00C355FE">
        <w:tc>
          <w:tcPr>
            <w:tcW w:w="4395" w:type="dxa"/>
          </w:tcPr>
          <w:p w:rsidR="00C355FE" w:rsidRPr="00DD2EAE" w:rsidRDefault="00C355FE" w:rsidP="000A3465">
            <w:pPr>
              <w:spacing w:after="0" w:line="276" w:lineRule="auto"/>
              <w:contextualSpacing/>
              <w:jc w:val="both"/>
              <w:rPr>
                <w:rFonts w:ascii="Times New Roman" w:hAnsi="Times New Roman" w:cs="Times New Roman"/>
                <w:sz w:val="28"/>
                <w:szCs w:val="28"/>
              </w:rPr>
            </w:pPr>
            <w:r w:rsidRPr="00DD2EAE">
              <w:rPr>
                <w:rFonts w:ascii="Times New Roman" w:hAnsi="Times New Roman" w:cs="Times New Roman"/>
                <w:sz w:val="28"/>
                <w:szCs w:val="28"/>
              </w:rPr>
              <w:t>Коефіцієнт придатності</w:t>
            </w:r>
          </w:p>
        </w:tc>
        <w:tc>
          <w:tcPr>
            <w:tcW w:w="2551" w:type="dxa"/>
          </w:tcPr>
          <w:p w:rsidR="00C355FE" w:rsidRPr="00DD2EAE" w:rsidRDefault="00C355FE" w:rsidP="000A3465">
            <w:pPr>
              <w:spacing w:after="0" w:line="276" w:lineRule="auto"/>
              <w:contextualSpacing/>
              <w:jc w:val="center"/>
              <w:rPr>
                <w:rFonts w:ascii="Times New Roman" w:hAnsi="Times New Roman" w:cs="Times New Roman"/>
                <w:sz w:val="28"/>
                <w:szCs w:val="28"/>
              </w:rPr>
            </w:pPr>
            <w:r w:rsidRPr="00DD2EAE">
              <w:rPr>
                <w:rFonts w:ascii="Times New Roman" w:hAnsi="Times New Roman" w:cs="Times New Roman"/>
                <w:sz w:val="28"/>
                <w:szCs w:val="28"/>
              </w:rPr>
              <w:t>0,7848</w:t>
            </w:r>
          </w:p>
        </w:tc>
        <w:tc>
          <w:tcPr>
            <w:tcW w:w="2232" w:type="dxa"/>
          </w:tcPr>
          <w:p w:rsidR="00C355FE" w:rsidRPr="00DD2EAE" w:rsidRDefault="00AF1A52" w:rsidP="000A3465">
            <w:pPr>
              <w:spacing w:after="0" w:line="276" w:lineRule="auto"/>
              <w:contextualSpacing/>
              <w:jc w:val="center"/>
              <w:rPr>
                <w:rFonts w:ascii="Times New Roman" w:hAnsi="Times New Roman" w:cs="Times New Roman"/>
                <w:sz w:val="28"/>
                <w:szCs w:val="28"/>
              </w:rPr>
            </w:pPr>
            <w:r>
              <w:rPr>
                <w:rFonts w:ascii="Times New Roman" w:hAnsi="Times New Roman" w:cs="Times New Roman"/>
                <w:sz w:val="28"/>
                <w:szCs w:val="28"/>
              </w:rPr>
              <w:t>0,410</w:t>
            </w:r>
          </w:p>
        </w:tc>
      </w:tr>
    </w:tbl>
    <w:p w:rsidR="00DD2EAE" w:rsidRPr="00DD2EAE" w:rsidRDefault="00DD2EAE" w:rsidP="000A3465">
      <w:pPr>
        <w:spacing w:after="0" w:line="276" w:lineRule="auto"/>
        <w:jc w:val="both"/>
        <w:rPr>
          <w:rFonts w:ascii="Times New Roman" w:hAnsi="Times New Roman" w:cs="Times New Roman"/>
          <w:i/>
          <w:sz w:val="28"/>
          <w:szCs w:val="28"/>
        </w:rPr>
      </w:pPr>
    </w:p>
    <w:p w:rsidR="00DD2EAE" w:rsidRPr="00DD2EAE" w:rsidRDefault="00DD2EAE" w:rsidP="000A3465">
      <w:pPr>
        <w:spacing w:after="0" w:line="276" w:lineRule="auto"/>
        <w:ind w:firstLine="708"/>
        <w:jc w:val="both"/>
        <w:rPr>
          <w:rFonts w:ascii="Times New Roman" w:hAnsi="Times New Roman" w:cs="Times New Roman"/>
          <w:b/>
          <w:sz w:val="28"/>
          <w:szCs w:val="28"/>
        </w:rPr>
      </w:pPr>
      <w:r w:rsidRPr="00DD2EAE">
        <w:rPr>
          <w:rFonts w:ascii="Times New Roman" w:hAnsi="Times New Roman" w:cs="Times New Roman"/>
          <w:i/>
          <w:sz w:val="28"/>
          <w:szCs w:val="28"/>
        </w:rPr>
        <w:t xml:space="preserve"> </w:t>
      </w:r>
      <w:r w:rsidRPr="00DD2EAE">
        <w:rPr>
          <w:rFonts w:ascii="Times New Roman" w:hAnsi="Times New Roman" w:cs="Times New Roman"/>
          <w:b/>
          <w:sz w:val="28"/>
          <w:szCs w:val="28"/>
        </w:rPr>
        <w:t>Наявність, структура та забезпеченість фінансовими ресурсами (грошові засоби, поточні фінансо</w:t>
      </w:r>
      <w:r w:rsidR="00011E8D">
        <w:rPr>
          <w:rFonts w:ascii="Times New Roman" w:hAnsi="Times New Roman" w:cs="Times New Roman"/>
          <w:b/>
          <w:sz w:val="28"/>
          <w:szCs w:val="28"/>
        </w:rPr>
        <w:t>ві інвестиції, дебітори та ін.)</w:t>
      </w:r>
    </w:p>
    <w:p w:rsidR="00DD2EAE" w:rsidRPr="00DD2EAE" w:rsidRDefault="00DD2EAE" w:rsidP="000A3465">
      <w:pPr>
        <w:spacing w:after="0" w:line="276" w:lineRule="auto"/>
        <w:ind w:firstLine="709"/>
        <w:rPr>
          <w:rFonts w:ascii="Times New Roman" w:hAnsi="Times New Roman" w:cs="Times New Roman"/>
          <w:sz w:val="28"/>
          <w:szCs w:val="28"/>
        </w:rPr>
      </w:pPr>
      <w:r w:rsidRPr="00DD2EAE">
        <w:rPr>
          <w:rFonts w:ascii="Times New Roman" w:hAnsi="Times New Roman" w:cs="Times New Roman"/>
          <w:sz w:val="28"/>
          <w:szCs w:val="28"/>
        </w:rPr>
        <w:t>Джерелами формування майна, фінансування господарської діяльності, утримання  КП «Муніципальна інспекція «Добродій» є:</w:t>
      </w:r>
    </w:p>
    <w:p w:rsidR="00DD2EAE" w:rsidRPr="00DD2EAE" w:rsidRDefault="00DD2EAE" w:rsidP="000A3465">
      <w:pPr>
        <w:numPr>
          <w:ilvl w:val="0"/>
          <w:numId w:val="3"/>
        </w:numPr>
        <w:spacing w:after="0" w:line="276" w:lineRule="auto"/>
        <w:contextualSpacing/>
        <w:rPr>
          <w:rFonts w:ascii="Times New Roman" w:hAnsi="Times New Roman" w:cs="Times New Roman"/>
          <w:sz w:val="28"/>
          <w:szCs w:val="28"/>
        </w:rPr>
      </w:pPr>
      <w:r w:rsidRPr="00DD2EAE">
        <w:rPr>
          <w:rFonts w:ascii="Times New Roman" w:hAnsi="Times New Roman" w:cs="Times New Roman"/>
          <w:sz w:val="28"/>
          <w:szCs w:val="28"/>
        </w:rPr>
        <w:t>фінансування з міського бюджету (КЕКВ-2610, поточні видатки):</w:t>
      </w:r>
    </w:p>
    <w:tbl>
      <w:tblPr>
        <w:tblpPr w:leftFromText="180" w:rightFromText="180" w:vertAnchor="text" w:horzAnchor="margin" w:tblpXSpec="center" w:tblpY="173"/>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2694"/>
        <w:gridCol w:w="2585"/>
      </w:tblGrid>
      <w:tr w:rsidR="00011E8D" w:rsidRPr="00DD2EAE" w:rsidTr="00011E8D">
        <w:trPr>
          <w:trHeight w:val="979"/>
        </w:trPr>
        <w:tc>
          <w:tcPr>
            <w:tcW w:w="4077" w:type="dxa"/>
            <w:vAlign w:val="center"/>
          </w:tcPr>
          <w:p w:rsidR="00011E8D" w:rsidRPr="00DD2EAE" w:rsidRDefault="00011E8D" w:rsidP="000A3465">
            <w:pPr>
              <w:spacing w:after="0" w:line="276" w:lineRule="auto"/>
              <w:contextualSpacing/>
              <w:jc w:val="center"/>
              <w:rPr>
                <w:rFonts w:ascii="Times New Roman" w:hAnsi="Times New Roman" w:cs="Times New Roman"/>
                <w:b/>
                <w:sz w:val="28"/>
                <w:szCs w:val="28"/>
              </w:rPr>
            </w:pPr>
            <w:r w:rsidRPr="00DD2EAE">
              <w:rPr>
                <w:rFonts w:ascii="Times New Roman" w:hAnsi="Times New Roman" w:cs="Times New Roman"/>
                <w:sz w:val="28"/>
                <w:szCs w:val="28"/>
              </w:rPr>
              <w:t xml:space="preserve">                                                                             </w:t>
            </w:r>
            <w:r w:rsidRPr="00DD2EAE">
              <w:rPr>
                <w:rFonts w:ascii="Times New Roman" w:hAnsi="Times New Roman" w:cs="Times New Roman"/>
                <w:b/>
                <w:sz w:val="28"/>
                <w:szCs w:val="28"/>
              </w:rPr>
              <w:t>Статті витрат</w:t>
            </w:r>
          </w:p>
        </w:tc>
        <w:tc>
          <w:tcPr>
            <w:tcW w:w="2694" w:type="dxa"/>
          </w:tcPr>
          <w:p w:rsidR="00011E8D" w:rsidRPr="00DD2EAE" w:rsidRDefault="00011E8D" w:rsidP="000A3465">
            <w:pPr>
              <w:spacing w:after="0" w:line="276" w:lineRule="auto"/>
              <w:contextualSpacing/>
              <w:jc w:val="center"/>
              <w:rPr>
                <w:rFonts w:ascii="Times New Roman" w:hAnsi="Times New Roman" w:cs="Times New Roman"/>
                <w:b/>
                <w:sz w:val="28"/>
                <w:szCs w:val="28"/>
              </w:rPr>
            </w:pPr>
            <w:r>
              <w:rPr>
                <w:rFonts w:ascii="Times New Roman" w:hAnsi="Times New Roman" w:cs="Times New Roman"/>
                <w:b/>
                <w:sz w:val="28"/>
                <w:szCs w:val="28"/>
              </w:rPr>
              <w:t>Фактично профінансовано за 2020 рік,</w:t>
            </w:r>
            <w:r w:rsidRPr="00DD2EAE">
              <w:rPr>
                <w:rFonts w:ascii="Times New Roman" w:hAnsi="Times New Roman" w:cs="Times New Roman"/>
                <w:b/>
                <w:sz w:val="28"/>
                <w:szCs w:val="28"/>
              </w:rPr>
              <w:t xml:space="preserve"> грн.</w:t>
            </w:r>
          </w:p>
        </w:tc>
        <w:tc>
          <w:tcPr>
            <w:tcW w:w="2585" w:type="dxa"/>
          </w:tcPr>
          <w:p w:rsidR="00011E8D" w:rsidRPr="00DD2EAE" w:rsidRDefault="00011E8D" w:rsidP="000A3465">
            <w:pPr>
              <w:spacing w:after="0" w:line="276" w:lineRule="auto"/>
              <w:contextualSpacing/>
              <w:jc w:val="center"/>
              <w:rPr>
                <w:rFonts w:ascii="Times New Roman" w:hAnsi="Times New Roman" w:cs="Times New Roman"/>
                <w:b/>
                <w:sz w:val="28"/>
                <w:szCs w:val="28"/>
              </w:rPr>
            </w:pPr>
            <w:r w:rsidRPr="00DD2EAE">
              <w:rPr>
                <w:rFonts w:ascii="Times New Roman" w:hAnsi="Times New Roman" w:cs="Times New Roman"/>
                <w:b/>
                <w:sz w:val="28"/>
                <w:szCs w:val="28"/>
              </w:rPr>
              <w:t>Плановий</w:t>
            </w:r>
          </w:p>
          <w:p w:rsidR="00011E8D" w:rsidRPr="00DD2EAE" w:rsidRDefault="00011E8D" w:rsidP="000A3465">
            <w:pPr>
              <w:spacing w:after="0" w:line="276" w:lineRule="auto"/>
              <w:contextualSpacing/>
              <w:jc w:val="center"/>
              <w:rPr>
                <w:rFonts w:ascii="Times New Roman" w:hAnsi="Times New Roman" w:cs="Times New Roman"/>
                <w:b/>
                <w:sz w:val="28"/>
                <w:szCs w:val="28"/>
              </w:rPr>
            </w:pPr>
            <w:r w:rsidRPr="00DD2EAE">
              <w:rPr>
                <w:rFonts w:ascii="Times New Roman" w:hAnsi="Times New Roman" w:cs="Times New Roman"/>
                <w:b/>
                <w:sz w:val="28"/>
                <w:szCs w:val="28"/>
              </w:rPr>
              <w:t>(очікуваний)</w:t>
            </w:r>
          </w:p>
          <w:p w:rsidR="00011E8D" w:rsidRPr="00DD2EAE" w:rsidRDefault="00011E8D" w:rsidP="000A3465">
            <w:pPr>
              <w:spacing w:line="276" w:lineRule="auto"/>
              <w:jc w:val="center"/>
              <w:rPr>
                <w:rFonts w:ascii="Times New Roman" w:hAnsi="Times New Roman" w:cs="Times New Roman"/>
                <w:b/>
                <w:sz w:val="28"/>
                <w:szCs w:val="28"/>
              </w:rPr>
            </w:pPr>
            <w:r>
              <w:rPr>
                <w:rFonts w:ascii="Times New Roman" w:hAnsi="Times New Roman" w:cs="Times New Roman"/>
                <w:b/>
                <w:sz w:val="28"/>
                <w:szCs w:val="28"/>
              </w:rPr>
              <w:t>на 2021</w:t>
            </w:r>
            <w:r w:rsidRPr="00DD2EAE">
              <w:rPr>
                <w:rFonts w:ascii="Times New Roman" w:hAnsi="Times New Roman" w:cs="Times New Roman"/>
                <w:b/>
                <w:sz w:val="28"/>
                <w:szCs w:val="28"/>
              </w:rPr>
              <w:t xml:space="preserve"> рік, грн.</w:t>
            </w:r>
          </w:p>
        </w:tc>
      </w:tr>
      <w:tr w:rsidR="00011E8D" w:rsidRPr="00DD2EAE" w:rsidTr="00AF1A52">
        <w:tc>
          <w:tcPr>
            <w:tcW w:w="4077" w:type="dxa"/>
          </w:tcPr>
          <w:p w:rsidR="00011E8D" w:rsidRPr="00DD2EAE" w:rsidRDefault="00011E8D" w:rsidP="000A3465">
            <w:pPr>
              <w:spacing w:after="0" w:line="276" w:lineRule="auto"/>
              <w:contextualSpacing/>
              <w:rPr>
                <w:rFonts w:ascii="Times New Roman" w:hAnsi="Times New Roman" w:cs="Times New Roman"/>
                <w:sz w:val="28"/>
                <w:szCs w:val="28"/>
              </w:rPr>
            </w:pPr>
            <w:r w:rsidRPr="00DD2EAE">
              <w:rPr>
                <w:rFonts w:ascii="Times New Roman" w:hAnsi="Times New Roman" w:cs="Times New Roman"/>
                <w:sz w:val="28"/>
                <w:szCs w:val="28"/>
              </w:rPr>
              <w:t>Заробітна плата</w:t>
            </w:r>
          </w:p>
        </w:tc>
        <w:tc>
          <w:tcPr>
            <w:tcW w:w="2694" w:type="dxa"/>
            <w:vAlign w:val="center"/>
          </w:tcPr>
          <w:p w:rsidR="00011E8D" w:rsidRPr="00DD2EAE" w:rsidRDefault="00AF1A52" w:rsidP="00AF1A52">
            <w:pPr>
              <w:spacing w:after="0" w:line="276" w:lineRule="auto"/>
              <w:contextualSpacing/>
              <w:jc w:val="center"/>
              <w:rPr>
                <w:rFonts w:ascii="Times New Roman" w:hAnsi="Times New Roman" w:cs="Times New Roman"/>
                <w:sz w:val="28"/>
                <w:szCs w:val="28"/>
              </w:rPr>
            </w:pPr>
            <w:r>
              <w:rPr>
                <w:rFonts w:ascii="Times New Roman" w:hAnsi="Times New Roman" w:cs="Times New Roman"/>
                <w:sz w:val="28"/>
                <w:szCs w:val="28"/>
              </w:rPr>
              <w:t>14 105 160,24</w:t>
            </w:r>
          </w:p>
        </w:tc>
        <w:tc>
          <w:tcPr>
            <w:tcW w:w="2585" w:type="dxa"/>
            <w:vAlign w:val="center"/>
          </w:tcPr>
          <w:p w:rsidR="00011E8D" w:rsidRPr="00DD2EAE" w:rsidRDefault="00AF1A52" w:rsidP="00AF1A52">
            <w:pPr>
              <w:spacing w:after="0" w:line="276" w:lineRule="auto"/>
              <w:contextualSpacing/>
              <w:jc w:val="center"/>
              <w:rPr>
                <w:rFonts w:ascii="Times New Roman" w:hAnsi="Times New Roman" w:cs="Times New Roman"/>
                <w:sz w:val="28"/>
                <w:szCs w:val="28"/>
              </w:rPr>
            </w:pPr>
            <w:r>
              <w:rPr>
                <w:rFonts w:ascii="Times New Roman" w:hAnsi="Times New Roman" w:cs="Times New Roman"/>
                <w:sz w:val="28"/>
                <w:szCs w:val="28"/>
              </w:rPr>
              <w:t>14 600 000,00</w:t>
            </w:r>
          </w:p>
        </w:tc>
      </w:tr>
      <w:tr w:rsidR="00011E8D" w:rsidRPr="00DD2EAE" w:rsidTr="00AF1A52">
        <w:tc>
          <w:tcPr>
            <w:tcW w:w="4077" w:type="dxa"/>
          </w:tcPr>
          <w:p w:rsidR="00011E8D" w:rsidRPr="00DD2EAE" w:rsidRDefault="00011E8D" w:rsidP="000A3465">
            <w:pPr>
              <w:spacing w:after="0" w:line="276" w:lineRule="auto"/>
              <w:contextualSpacing/>
              <w:rPr>
                <w:rFonts w:ascii="Times New Roman" w:hAnsi="Times New Roman" w:cs="Times New Roman"/>
                <w:sz w:val="28"/>
                <w:szCs w:val="28"/>
              </w:rPr>
            </w:pPr>
            <w:r w:rsidRPr="00DD2EAE">
              <w:rPr>
                <w:rFonts w:ascii="Times New Roman" w:hAnsi="Times New Roman" w:cs="Times New Roman"/>
                <w:sz w:val="28"/>
                <w:szCs w:val="28"/>
              </w:rPr>
              <w:t>Нарахування на  зарплату</w:t>
            </w:r>
          </w:p>
        </w:tc>
        <w:tc>
          <w:tcPr>
            <w:tcW w:w="2694" w:type="dxa"/>
            <w:vAlign w:val="center"/>
          </w:tcPr>
          <w:p w:rsidR="00011E8D" w:rsidRPr="00DD2EAE" w:rsidRDefault="00AF1A52" w:rsidP="00AF1A52">
            <w:pPr>
              <w:spacing w:after="0" w:line="276" w:lineRule="auto"/>
              <w:contextualSpacing/>
              <w:jc w:val="center"/>
              <w:rPr>
                <w:rFonts w:ascii="Times New Roman" w:hAnsi="Times New Roman" w:cs="Times New Roman"/>
                <w:sz w:val="28"/>
                <w:szCs w:val="28"/>
              </w:rPr>
            </w:pPr>
            <w:r>
              <w:rPr>
                <w:rFonts w:ascii="Times New Roman" w:hAnsi="Times New Roman" w:cs="Times New Roman"/>
                <w:sz w:val="28"/>
                <w:szCs w:val="28"/>
              </w:rPr>
              <w:t>2 569 221,85</w:t>
            </w:r>
          </w:p>
        </w:tc>
        <w:tc>
          <w:tcPr>
            <w:tcW w:w="2585" w:type="dxa"/>
            <w:vAlign w:val="center"/>
          </w:tcPr>
          <w:p w:rsidR="00011E8D" w:rsidRPr="00DD2EAE" w:rsidRDefault="00AF1A52" w:rsidP="00AF1A52">
            <w:pPr>
              <w:spacing w:after="0" w:line="276" w:lineRule="auto"/>
              <w:contextualSpacing/>
              <w:jc w:val="center"/>
              <w:rPr>
                <w:rFonts w:ascii="Times New Roman" w:hAnsi="Times New Roman" w:cs="Times New Roman"/>
                <w:sz w:val="28"/>
                <w:szCs w:val="28"/>
              </w:rPr>
            </w:pPr>
            <w:r>
              <w:rPr>
                <w:rFonts w:ascii="Times New Roman" w:hAnsi="Times New Roman" w:cs="Times New Roman"/>
                <w:sz w:val="28"/>
                <w:szCs w:val="28"/>
              </w:rPr>
              <w:t>3 291 000,00</w:t>
            </w:r>
          </w:p>
        </w:tc>
      </w:tr>
      <w:tr w:rsidR="00011E8D" w:rsidRPr="00DD2EAE" w:rsidTr="00AF1A52">
        <w:tc>
          <w:tcPr>
            <w:tcW w:w="4077" w:type="dxa"/>
          </w:tcPr>
          <w:p w:rsidR="00011E8D" w:rsidRPr="00DD2EAE" w:rsidRDefault="00011E8D" w:rsidP="000A3465">
            <w:pPr>
              <w:spacing w:after="0" w:line="276" w:lineRule="auto"/>
              <w:contextualSpacing/>
              <w:rPr>
                <w:rFonts w:ascii="Times New Roman" w:hAnsi="Times New Roman" w:cs="Times New Roman"/>
                <w:sz w:val="28"/>
                <w:szCs w:val="28"/>
              </w:rPr>
            </w:pPr>
            <w:r w:rsidRPr="00DD2EAE">
              <w:rPr>
                <w:rFonts w:ascii="Times New Roman" w:hAnsi="Times New Roman" w:cs="Times New Roman"/>
                <w:sz w:val="28"/>
                <w:szCs w:val="28"/>
              </w:rPr>
              <w:t>Предмети, матеріали, обладнання та інвентар</w:t>
            </w:r>
          </w:p>
        </w:tc>
        <w:tc>
          <w:tcPr>
            <w:tcW w:w="2694" w:type="dxa"/>
            <w:vAlign w:val="center"/>
          </w:tcPr>
          <w:p w:rsidR="00011E8D" w:rsidRPr="00DD2EAE" w:rsidRDefault="00AF1A52" w:rsidP="00AF1A52">
            <w:pPr>
              <w:spacing w:after="0" w:line="276" w:lineRule="auto"/>
              <w:contextualSpacing/>
              <w:jc w:val="center"/>
              <w:rPr>
                <w:rFonts w:ascii="Times New Roman" w:hAnsi="Times New Roman" w:cs="Times New Roman"/>
                <w:sz w:val="28"/>
                <w:szCs w:val="28"/>
              </w:rPr>
            </w:pPr>
            <w:r>
              <w:rPr>
                <w:rFonts w:ascii="Times New Roman" w:hAnsi="Times New Roman" w:cs="Times New Roman"/>
                <w:sz w:val="28"/>
                <w:szCs w:val="28"/>
              </w:rPr>
              <w:t>85 508,54</w:t>
            </w:r>
          </w:p>
        </w:tc>
        <w:tc>
          <w:tcPr>
            <w:tcW w:w="2585" w:type="dxa"/>
            <w:vAlign w:val="center"/>
          </w:tcPr>
          <w:p w:rsidR="00011E8D" w:rsidRPr="00DD2EAE" w:rsidRDefault="00AF1A52" w:rsidP="00AF1A52">
            <w:pPr>
              <w:spacing w:after="0" w:line="276" w:lineRule="auto"/>
              <w:contextualSpacing/>
              <w:jc w:val="center"/>
              <w:rPr>
                <w:rFonts w:ascii="Times New Roman" w:hAnsi="Times New Roman" w:cs="Times New Roman"/>
                <w:sz w:val="28"/>
                <w:szCs w:val="28"/>
              </w:rPr>
            </w:pPr>
            <w:r>
              <w:rPr>
                <w:rFonts w:ascii="Times New Roman" w:hAnsi="Times New Roman" w:cs="Times New Roman"/>
                <w:sz w:val="28"/>
                <w:szCs w:val="28"/>
              </w:rPr>
              <w:t>1 000 000,00</w:t>
            </w:r>
          </w:p>
        </w:tc>
      </w:tr>
      <w:tr w:rsidR="00011E8D" w:rsidRPr="00DD2EAE" w:rsidTr="00AF1A52">
        <w:tc>
          <w:tcPr>
            <w:tcW w:w="4077" w:type="dxa"/>
          </w:tcPr>
          <w:p w:rsidR="00011E8D" w:rsidRPr="00DD2EAE" w:rsidRDefault="00011E8D" w:rsidP="000A3465">
            <w:pPr>
              <w:spacing w:after="0" w:line="276" w:lineRule="auto"/>
              <w:contextualSpacing/>
              <w:rPr>
                <w:rFonts w:ascii="Times New Roman" w:hAnsi="Times New Roman" w:cs="Times New Roman"/>
                <w:sz w:val="28"/>
                <w:szCs w:val="28"/>
              </w:rPr>
            </w:pPr>
            <w:r w:rsidRPr="00DD2EAE">
              <w:rPr>
                <w:rFonts w:ascii="Times New Roman" w:hAnsi="Times New Roman" w:cs="Times New Roman"/>
                <w:sz w:val="28"/>
                <w:szCs w:val="28"/>
              </w:rPr>
              <w:t>Оплата послуг</w:t>
            </w:r>
          </w:p>
        </w:tc>
        <w:tc>
          <w:tcPr>
            <w:tcW w:w="2694" w:type="dxa"/>
            <w:vAlign w:val="center"/>
          </w:tcPr>
          <w:p w:rsidR="00011E8D" w:rsidRPr="00DD2EAE" w:rsidRDefault="00AF1A52" w:rsidP="00AF1A52">
            <w:pPr>
              <w:spacing w:after="0" w:line="276" w:lineRule="auto"/>
              <w:contextualSpacing/>
              <w:jc w:val="center"/>
              <w:rPr>
                <w:rFonts w:ascii="Times New Roman" w:hAnsi="Times New Roman" w:cs="Times New Roman"/>
                <w:sz w:val="28"/>
                <w:szCs w:val="28"/>
              </w:rPr>
            </w:pPr>
            <w:r>
              <w:rPr>
                <w:rFonts w:ascii="Times New Roman" w:hAnsi="Times New Roman" w:cs="Times New Roman"/>
                <w:sz w:val="28"/>
                <w:szCs w:val="28"/>
              </w:rPr>
              <w:t>77 336,57</w:t>
            </w:r>
          </w:p>
        </w:tc>
        <w:tc>
          <w:tcPr>
            <w:tcW w:w="2585" w:type="dxa"/>
            <w:vAlign w:val="center"/>
          </w:tcPr>
          <w:p w:rsidR="00011E8D" w:rsidRPr="00DD2EAE" w:rsidRDefault="00AF1A52" w:rsidP="00AF1A52">
            <w:pPr>
              <w:spacing w:after="0" w:line="276" w:lineRule="auto"/>
              <w:contextualSpacing/>
              <w:jc w:val="center"/>
              <w:rPr>
                <w:rFonts w:ascii="Times New Roman" w:hAnsi="Times New Roman" w:cs="Times New Roman"/>
                <w:sz w:val="28"/>
                <w:szCs w:val="28"/>
              </w:rPr>
            </w:pPr>
            <w:r>
              <w:rPr>
                <w:rFonts w:ascii="Times New Roman" w:hAnsi="Times New Roman" w:cs="Times New Roman"/>
                <w:sz w:val="28"/>
                <w:szCs w:val="28"/>
              </w:rPr>
              <w:t>1 000 000,00</w:t>
            </w:r>
          </w:p>
        </w:tc>
      </w:tr>
      <w:tr w:rsidR="00011E8D" w:rsidRPr="00DD2EAE" w:rsidTr="00AF1A52">
        <w:tc>
          <w:tcPr>
            <w:tcW w:w="4077" w:type="dxa"/>
          </w:tcPr>
          <w:p w:rsidR="00011E8D" w:rsidRPr="00DD2EAE" w:rsidRDefault="00011E8D" w:rsidP="000A3465">
            <w:pPr>
              <w:spacing w:after="0" w:line="276" w:lineRule="auto"/>
              <w:contextualSpacing/>
              <w:rPr>
                <w:rFonts w:ascii="Times New Roman" w:hAnsi="Times New Roman" w:cs="Times New Roman"/>
                <w:sz w:val="28"/>
                <w:szCs w:val="28"/>
              </w:rPr>
            </w:pPr>
            <w:r w:rsidRPr="00DD2EAE">
              <w:rPr>
                <w:rFonts w:ascii="Times New Roman" w:hAnsi="Times New Roman" w:cs="Times New Roman"/>
                <w:sz w:val="28"/>
                <w:szCs w:val="28"/>
              </w:rPr>
              <w:t>Оплата комунальних послуг та енергоносіїв</w:t>
            </w:r>
          </w:p>
        </w:tc>
        <w:tc>
          <w:tcPr>
            <w:tcW w:w="2694" w:type="dxa"/>
            <w:vAlign w:val="center"/>
          </w:tcPr>
          <w:p w:rsidR="00011E8D" w:rsidRPr="00DD2EAE" w:rsidRDefault="00AF1A52" w:rsidP="00AF1A52">
            <w:pPr>
              <w:spacing w:after="0" w:line="276" w:lineRule="auto"/>
              <w:contextualSpacing/>
              <w:jc w:val="center"/>
              <w:rPr>
                <w:rFonts w:ascii="Times New Roman" w:hAnsi="Times New Roman" w:cs="Times New Roman"/>
                <w:sz w:val="28"/>
                <w:szCs w:val="28"/>
              </w:rPr>
            </w:pPr>
            <w:r>
              <w:rPr>
                <w:rFonts w:ascii="Times New Roman" w:hAnsi="Times New Roman" w:cs="Times New Roman"/>
                <w:sz w:val="28"/>
                <w:szCs w:val="28"/>
              </w:rPr>
              <w:t>54 682,15</w:t>
            </w:r>
          </w:p>
        </w:tc>
        <w:tc>
          <w:tcPr>
            <w:tcW w:w="2585" w:type="dxa"/>
            <w:vAlign w:val="center"/>
          </w:tcPr>
          <w:p w:rsidR="00011E8D" w:rsidRPr="00DD2EAE" w:rsidRDefault="00AF1A52" w:rsidP="00AF1A52">
            <w:pPr>
              <w:spacing w:after="0" w:line="276" w:lineRule="auto"/>
              <w:contextualSpacing/>
              <w:jc w:val="center"/>
              <w:rPr>
                <w:rFonts w:ascii="Times New Roman" w:hAnsi="Times New Roman" w:cs="Times New Roman"/>
                <w:sz w:val="28"/>
                <w:szCs w:val="28"/>
              </w:rPr>
            </w:pPr>
            <w:r>
              <w:rPr>
                <w:rFonts w:ascii="Times New Roman" w:hAnsi="Times New Roman" w:cs="Times New Roman"/>
                <w:sz w:val="28"/>
                <w:szCs w:val="28"/>
              </w:rPr>
              <w:t>109 000,00</w:t>
            </w:r>
          </w:p>
        </w:tc>
      </w:tr>
      <w:tr w:rsidR="00011E8D" w:rsidRPr="00DD2EAE" w:rsidTr="00AF1A52">
        <w:tc>
          <w:tcPr>
            <w:tcW w:w="4077" w:type="dxa"/>
          </w:tcPr>
          <w:p w:rsidR="00011E8D" w:rsidRPr="00011E8D" w:rsidRDefault="00011E8D" w:rsidP="000A3465">
            <w:pPr>
              <w:spacing w:after="0" w:line="276" w:lineRule="auto"/>
              <w:contextualSpacing/>
              <w:rPr>
                <w:rFonts w:ascii="Times New Roman" w:hAnsi="Times New Roman" w:cs="Times New Roman"/>
                <w:b/>
                <w:sz w:val="28"/>
                <w:szCs w:val="28"/>
              </w:rPr>
            </w:pPr>
            <w:r w:rsidRPr="00011E8D">
              <w:rPr>
                <w:rFonts w:ascii="Times New Roman" w:hAnsi="Times New Roman" w:cs="Times New Roman"/>
                <w:b/>
                <w:sz w:val="28"/>
                <w:szCs w:val="28"/>
              </w:rPr>
              <w:t>ВСЬОГО:</w:t>
            </w:r>
          </w:p>
        </w:tc>
        <w:tc>
          <w:tcPr>
            <w:tcW w:w="2694" w:type="dxa"/>
            <w:vAlign w:val="center"/>
          </w:tcPr>
          <w:p w:rsidR="00011E8D" w:rsidRPr="00011E8D" w:rsidRDefault="00AF1A52" w:rsidP="00AF1A52">
            <w:pPr>
              <w:spacing w:after="0" w:line="276" w:lineRule="auto"/>
              <w:contextualSpacing/>
              <w:jc w:val="center"/>
              <w:rPr>
                <w:rFonts w:ascii="Times New Roman" w:hAnsi="Times New Roman" w:cs="Times New Roman"/>
                <w:b/>
                <w:sz w:val="28"/>
                <w:szCs w:val="28"/>
              </w:rPr>
            </w:pPr>
            <w:r>
              <w:rPr>
                <w:rFonts w:ascii="Times New Roman" w:hAnsi="Times New Roman" w:cs="Times New Roman"/>
                <w:b/>
                <w:sz w:val="28"/>
                <w:szCs w:val="28"/>
              </w:rPr>
              <w:t>16 891 939,35</w:t>
            </w:r>
          </w:p>
        </w:tc>
        <w:tc>
          <w:tcPr>
            <w:tcW w:w="2585" w:type="dxa"/>
            <w:vAlign w:val="center"/>
          </w:tcPr>
          <w:p w:rsidR="00011E8D" w:rsidRPr="00011E8D" w:rsidRDefault="00AF1A52" w:rsidP="00AF1A52">
            <w:pPr>
              <w:spacing w:after="0" w:line="276" w:lineRule="auto"/>
              <w:contextualSpacing/>
              <w:jc w:val="center"/>
              <w:rPr>
                <w:rFonts w:ascii="Times New Roman" w:hAnsi="Times New Roman" w:cs="Times New Roman"/>
                <w:b/>
                <w:sz w:val="28"/>
                <w:szCs w:val="28"/>
              </w:rPr>
            </w:pPr>
            <w:r>
              <w:rPr>
                <w:rFonts w:ascii="Times New Roman" w:hAnsi="Times New Roman" w:cs="Times New Roman"/>
                <w:b/>
                <w:sz w:val="28"/>
                <w:szCs w:val="28"/>
              </w:rPr>
              <w:t>20 000 000,00</w:t>
            </w:r>
          </w:p>
        </w:tc>
      </w:tr>
    </w:tbl>
    <w:p w:rsidR="00DD2EAE" w:rsidRPr="00DD2EAE" w:rsidRDefault="00DD2EAE" w:rsidP="000A3465">
      <w:pPr>
        <w:spacing w:after="0" w:line="276" w:lineRule="auto"/>
        <w:contextualSpacing/>
        <w:rPr>
          <w:rFonts w:ascii="Times New Roman" w:hAnsi="Times New Roman" w:cs="Times New Roman"/>
          <w:sz w:val="28"/>
          <w:szCs w:val="28"/>
        </w:rPr>
      </w:pPr>
      <w:r w:rsidRPr="00DD2EAE">
        <w:rPr>
          <w:rFonts w:ascii="Times New Roman" w:hAnsi="Times New Roman" w:cs="Times New Roman"/>
          <w:sz w:val="28"/>
          <w:szCs w:val="28"/>
        </w:rPr>
        <w:t xml:space="preserve">         </w:t>
      </w:r>
    </w:p>
    <w:p w:rsidR="00DD2EAE" w:rsidRPr="00DD2EAE" w:rsidRDefault="00DD2EAE" w:rsidP="000A3465">
      <w:pPr>
        <w:pStyle w:val="a7"/>
        <w:numPr>
          <w:ilvl w:val="0"/>
          <w:numId w:val="3"/>
        </w:numPr>
        <w:spacing w:after="0" w:line="276" w:lineRule="auto"/>
        <w:jc w:val="both"/>
        <w:rPr>
          <w:rFonts w:ascii="Times New Roman" w:hAnsi="Times New Roman"/>
          <w:sz w:val="28"/>
          <w:szCs w:val="28"/>
        </w:rPr>
      </w:pPr>
      <w:r w:rsidRPr="00DD2EAE">
        <w:rPr>
          <w:rFonts w:ascii="Times New Roman" w:hAnsi="Times New Roman"/>
          <w:sz w:val="28"/>
          <w:szCs w:val="28"/>
        </w:rPr>
        <w:t xml:space="preserve">статутний капітал підприємства, згідно статуту підприємства, становить 8 000 000,00 грн. Кошти поступають на придбання необхідної комп’ютерної техніки, пального для транспорту підприємства, забезпечення працівників форменим одягом та на виконання інших статутних завдань. </w:t>
      </w:r>
    </w:p>
    <w:p w:rsidR="00DD2EAE" w:rsidRPr="00DD2EAE" w:rsidRDefault="00DD2EAE" w:rsidP="00AF1A52">
      <w:pPr>
        <w:spacing w:after="0" w:line="276" w:lineRule="auto"/>
        <w:jc w:val="both"/>
        <w:rPr>
          <w:rFonts w:ascii="Times New Roman" w:hAnsi="Times New Roman" w:cs="Times New Roman"/>
          <w:b/>
          <w:sz w:val="28"/>
          <w:szCs w:val="28"/>
        </w:rPr>
      </w:pPr>
    </w:p>
    <w:p w:rsidR="00DD2EAE" w:rsidRPr="00DD2EAE" w:rsidRDefault="00DD2EAE" w:rsidP="000A3465">
      <w:pPr>
        <w:pStyle w:val="a7"/>
        <w:numPr>
          <w:ilvl w:val="0"/>
          <w:numId w:val="2"/>
        </w:numPr>
        <w:spacing w:after="0" w:line="276" w:lineRule="auto"/>
        <w:rPr>
          <w:rFonts w:ascii="Times New Roman" w:hAnsi="Times New Roman"/>
          <w:b/>
          <w:sz w:val="28"/>
          <w:szCs w:val="28"/>
        </w:rPr>
      </w:pPr>
      <w:r w:rsidRPr="00DD2EAE">
        <w:rPr>
          <w:rFonts w:ascii="Times New Roman" w:hAnsi="Times New Roman"/>
          <w:b/>
          <w:sz w:val="28"/>
          <w:szCs w:val="28"/>
        </w:rPr>
        <w:t>Модернізація і розвиток підприємства</w:t>
      </w:r>
    </w:p>
    <w:p w:rsidR="00DD2EAE" w:rsidRPr="00DD2EAE" w:rsidRDefault="00DD2EAE" w:rsidP="000A3465">
      <w:pPr>
        <w:spacing w:after="0" w:line="276" w:lineRule="auto"/>
        <w:ind w:left="284" w:firstLine="567"/>
        <w:contextualSpacing/>
        <w:jc w:val="both"/>
        <w:rPr>
          <w:rFonts w:ascii="Times New Roman" w:hAnsi="Times New Roman" w:cs="Times New Roman"/>
          <w:sz w:val="28"/>
          <w:szCs w:val="28"/>
        </w:rPr>
      </w:pPr>
      <w:r w:rsidRPr="00DD2EAE">
        <w:rPr>
          <w:rFonts w:ascii="Times New Roman" w:hAnsi="Times New Roman" w:cs="Times New Roman"/>
          <w:sz w:val="28"/>
          <w:szCs w:val="28"/>
        </w:rPr>
        <w:t>КП «Муніципальна інспекція «Добродій» планує регулярне обслуговування</w:t>
      </w:r>
      <w:r w:rsidRPr="00DD2EAE">
        <w:rPr>
          <w:rFonts w:ascii="Times New Roman" w:hAnsi="Times New Roman" w:cs="Times New Roman"/>
          <w:b/>
          <w:sz w:val="28"/>
          <w:szCs w:val="28"/>
        </w:rPr>
        <w:t xml:space="preserve"> </w:t>
      </w:r>
      <w:r w:rsidRPr="00DD2EAE">
        <w:rPr>
          <w:rFonts w:ascii="Times New Roman" w:hAnsi="Times New Roman" w:cs="Times New Roman"/>
          <w:sz w:val="28"/>
          <w:szCs w:val="28"/>
        </w:rPr>
        <w:t>закріплених об’єктів (цілодобова охорона об’єктів комунального майна, щоденне патрулювання території Івано-Франківської ОТГ, щоденне обстеження території міста щодо виявлення та усунення порушень встановлених правил благоустрою).</w:t>
      </w:r>
    </w:p>
    <w:p w:rsidR="00DD2EAE" w:rsidRPr="00DD2EAE" w:rsidRDefault="00DD2EAE" w:rsidP="000A3465">
      <w:pPr>
        <w:spacing w:after="0" w:line="276" w:lineRule="auto"/>
        <w:ind w:left="284"/>
        <w:jc w:val="both"/>
        <w:rPr>
          <w:rFonts w:ascii="Times New Roman" w:hAnsi="Times New Roman" w:cs="Times New Roman"/>
          <w:color w:val="000000"/>
          <w:sz w:val="28"/>
          <w:szCs w:val="28"/>
          <w:shd w:val="clear" w:color="auto" w:fill="FFFFFF"/>
        </w:rPr>
      </w:pPr>
      <w:r w:rsidRPr="00DD2EAE">
        <w:rPr>
          <w:rFonts w:ascii="Times New Roman" w:hAnsi="Times New Roman" w:cs="Times New Roman"/>
          <w:color w:val="000000"/>
          <w:sz w:val="28"/>
          <w:szCs w:val="28"/>
          <w:shd w:val="clear" w:color="auto" w:fill="FFFFFF"/>
        </w:rPr>
        <w:t xml:space="preserve">       </w:t>
      </w:r>
      <w:r w:rsidR="00011E8D">
        <w:rPr>
          <w:rFonts w:ascii="Times New Roman" w:hAnsi="Times New Roman" w:cs="Times New Roman"/>
          <w:color w:val="000000"/>
          <w:sz w:val="28"/>
          <w:szCs w:val="28"/>
          <w:shd w:val="clear" w:color="auto" w:fill="FFFFFF"/>
        </w:rPr>
        <w:t>На 2021</w:t>
      </w:r>
      <w:r w:rsidRPr="00DD2EAE">
        <w:rPr>
          <w:rFonts w:ascii="Times New Roman" w:hAnsi="Times New Roman" w:cs="Times New Roman"/>
          <w:color w:val="000000"/>
          <w:sz w:val="28"/>
          <w:szCs w:val="28"/>
          <w:shd w:val="clear" w:color="auto" w:fill="FFFFFF"/>
        </w:rPr>
        <w:t xml:space="preserve"> рік планується значний обсяг робіт для ефективної діяльності та розвитку КП «Муніципальна інспекція «Добродій», зокрема:</w:t>
      </w:r>
    </w:p>
    <w:p w:rsidR="00DD2EAE" w:rsidRPr="00DD2EAE" w:rsidRDefault="00DD2EAE" w:rsidP="000A3465">
      <w:pPr>
        <w:pStyle w:val="a7"/>
        <w:numPr>
          <w:ilvl w:val="0"/>
          <w:numId w:val="3"/>
        </w:numPr>
        <w:spacing w:after="0" w:line="276" w:lineRule="auto"/>
        <w:jc w:val="both"/>
        <w:rPr>
          <w:rFonts w:ascii="Times New Roman" w:hAnsi="Times New Roman"/>
          <w:color w:val="000000"/>
          <w:sz w:val="28"/>
          <w:szCs w:val="28"/>
          <w:shd w:val="clear" w:color="auto" w:fill="FFFFFF"/>
        </w:rPr>
      </w:pPr>
      <w:r w:rsidRPr="00DD2EAE">
        <w:rPr>
          <w:rFonts w:ascii="Times New Roman" w:hAnsi="Times New Roman"/>
          <w:color w:val="000000"/>
          <w:sz w:val="28"/>
          <w:szCs w:val="28"/>
          <w:shd w:val="clear" w:color="auto" w:fill="FFFFFF"/>
        </w:rPr>
        <w:t>Залучення висококваліфікованих працівників з належними умовами праці;</w:t>
      </w:r>
    </w:p>
    <w:p w:rsidR="00DD2EAE" w:rsidRPr="00DD2EAE" w:rsidRDefault="00DD2EAE" w:rsidP="000A3465">
      <w:pPr>
        <w:pStyle w:val="a7"/>
        <w:numPr>
          <w:ilvl w:val="0"/>
          <w:numId w:val="3"/>
        </w:numPr>
        <w:spacing w:after="0" w:line="276" w:lineRule="auto"/>
        <w:jc w:val="both"/>
        <w:rPr>
          <w:rFonts w:ascii="Times New Roman" w:hAnsi="Times New Roman"/>
          <w:color w:val="000000"/>
          <w:sz w:val="28"/>
          <w:szCs w:val="28"/>
          <w:shd w:val="clear" w:color="auto" w:fill="FFFFFF"/>
        </w:rPr>
      </w:pPr>
      <w:r w:rsidRPr="00DD2EAE">
        <w:rPr>
          <w:rFonts w:ascii="Times New Roman" w:hAnsi="Times New Roman"/>
          <w:color w:val="000000"/>
          <w:sz w:val="28"/>
          <w:szCs w:val="28"/>
          <w:shd w:val="clear" w:color="auto" w:fill="FFFFFF"/>
        </w:rPr>
        <w:t>Придбання спецтехніки та сучасного обладнання для здійснення ефективного відеомоніторингу міста;</w:t>
      </w:r>
    </w:p>
    <w:p w:rsidR="00DD2EAE" w:rsidRPr="00DD2EAE" w:rsidRDefault="00DD2EAE" w:rsidP="000A3465">
      <w:pPr>
        <w:pStyle w:val="a7"/>
        <w:numPr>
          <w:ilvl w:val="0"/>
          <w:numId w:val="3"/>
        </w:numPr>
        <w:spacing w:after="0" w:line="276" w:lineRule="auto"/>
        <w:jc w:val="both"/>
        <w:rPr>
          <w:rFonts w:ascii="Times New Roman" w:hAnsi="Times New Roman"/>
          <w:color w:val="000000"/>
          <w:sz w:val="28"/>
          <w:szCs w:val="28"/>
          <w:shd w:val="clear" w:color="auto" w:fill="FFFFFF"/>
        </w:rPr>
      </w:pPr>
      <w:r w:rsidRPr="00DD2EAE">
        <w:rPr>
          <w:rFonts w:ascii="Times New Roman" w:hAnsi="Times New Roman"/>
          <w:color w:val="000000"/>
          <w:sz w:val="28"/>
          <w:szCs w:val="28"/>
          <w:shd w:val="clear" w:color="auto" w:fill="FFFFFF"/>
        </w:rPr>
        <w:t>Придбання програмно-аналітичного забезпечення для покращення роботи камер відеоспостереження за містом;</w:t>
      </w:r>
    </w:p>
    <w:p w:rsidR="00DD2EAE" w:rsidRPr="00DD2EAE" w:rsidRDefault="00DD2EAE" w:rsidP="000A3465">
      <w:pPr>
        <w:pStyle w:val="a7"/>
        <w:numPr>
          <w:ilvl w:val="0"/>
          <w:numId w:val="3"/>
        </w:numPr>
        <w:spacing w:after="0" w:line="276" w:lineRule="auto"/>
        <w:jc w:val="both"/>
        <w:rPr>
          <w:rFonts w:ascii="Times New Roman" w:hAnsi="Times New Roman"/>
          <w:color w:val="000000"/>
          <w:sz w:val="28"/>
          <w:szCs w:val="28"/>
          <w:shd w:val="clear" w:color="auto" w:fill="FFFFFF"/>
        </w:rPr>
      </w:pPr>
      <w:r w:rsidRPr="00DD2EAE">
        <w:rPr>
          <w:rFonts w:ascii="Times New Roman" w:hAnsi="Times New Roman"/>
          <w:color w:val="000000"/>
          <w:sz w:val="28"/>
          <w:szCs w:val="28"/>
          <w:shd w:val="clear" w:color="auto" w:fill="FFFFFF"/>
        </w:rPr>
        <w:t xml:space="preserve">Закупівля та встановлення пункту централізованого спостереження; </w:t>
      </w:r>
    </w:p>
    <w:p w:rsidR="00DD2EAE" w:rsidRPr="00DD2EAE" w:rsidRDefault="00DD2EAE" w:rsidP="000A3465">
      <w:pPr>
        <w:pStyle w:val="a7"/>
        <w:numPr>
          <w:ilvl w:val="0"/>
          <w:numId w:val="3"/>
        </w:numPr>
        <w:spacing w:after="0" w:line="276" w:lineRule="auto"/>
        <w:jc w:val="both"/>
        <w:rPr>
          <w:rFonts w:ascii="Times New Roman" w:hAnsi="Times New Roman"/>
          <w:color w:val="000000"/>
          <w:sz w:val="28"/>
          <w:szCs w:val="28"/>
          <w:shd w:val="clear" w:color="auto" w:fill="FFFFFF"/>
        </w:rPr>
      </w:pPr>
      <w:r w:rsidRPr="00DD2EAE">
        <w:rPr>
          <w:rFonts w:ascii="Times New Roman" w:hAnsi="Times New Roman"/>
          <w:color w:val="000000"/>
          <w:sz w:val="28"/>
          <w:szCs w:val="28"/>
          <w:shd w:val="clear" w:color="auto" w:fill="FFFFFF"/>
        </w:rPr>
        <w:t>Створення групи швидкого реагування та закупівля транспорту для реагування;</w:t>
      </w:r>
    </w:p>
    <w:p w:rsidR="00DD2EAE" w:rsidRDefault="00DD2EAE" w:rsidP="000A3465">
      <w:pPr>
        <w:pStyle w:val="a7"/>
        <w:numPr>
          <w:ilvl w:val="0"/>
          <w:numId w:val="3"/>
        </w:numPr>
        <w:spacing w:after="0" w:line="276" w:lineRule="auto"/>
        <w:jc w:val="both"/>
        <w:rPr>
          <w:rFonts w:ascii="Times New Roman" w:hAnsi="Times New Roman"/>
          <w:color w:val="000000"/>
          <w:sz w:val="28"/>
          <w:szCs w:val="28"/>
          <w:shd w:val="clear" w:color="auto" w:fill="FFFFFF"/>
        </w:rPr>
      </w:pPr>
      <w:r w:rsidRPr="00DD2EAE">
        <w:rPr>
          <w:rFonts w:ascii="Times New Roman" w:hAnsi="Times New Roman"/>
          <w:color w:val="000000"/>
          <w:sz w:val="28"/>
          <w:szCs w:val="28"/>
          <w:shd w:val="clear" w:color="auto" w:fill="FFFFFF"/>
        </w:rPr>
        <w:t>Забезпечення ефективної експлуатації виробничих потужностей.</w:t>
      </w:r>
    </w:p>
    <w:p w:rsidR="00011E8D" w:rsidRDefault="00011E8D" w:rsidP="000A3465">
      <w:pPr>
        <w:pStyle w:val="a7"/>
        <w:numPr>
          <w:ilvl w:val="0"/>
          <w:numId w:val="3"/>
        </w:numPr>
        <w:spacing w:after="0" w:line="276" w:lineRule="auto"/>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Збільшення штату у зв’язку з розширенням зони обслуговування, а саме – патрулювання територій які увійшли в об’єднану територіальну громаду та створення ро</w:t>
      </w:r>
      <w:r w:rsidR="006B3645">
        <w:rPr>
          <w:rFonts w:ascii="Times New Roman" w:hAnsi="Times New Roman"/>
          <w:color w:val="000000"/>
          <w:sz w:val="28"/>
          <w:szCs w:val="28"/>
          <w:shd w:val="clear" w:color="auto" w:fill="FFFFFF"/>
        </w:rPr>
        <w:t>бочих місць на таких територіях;</w:t>
      </w:r>
    </w:p>
    <w:p w:rsidR="006B3645" w:rsidRDefault="006B3645" w:rsidP="000A3465">
      <w:pPr>
        <w:pStyle w:val="a7"/>
        <w:numPr>
          <w:ilvl w:val="0"/>
          <w:numId w:val="3"/>
        </w:numPr>
        <w:spacing w:after="0" w:line="276" w:lineRule="auto"/>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Збільшення кількості виконуваних обов’язків та освоєння нових повноважень, а саме організація та проведення демонтажних робіт;</w:t>
      </w:r>
    </w:p>
    <w:p w:rsidR="00011E8D" w:rsidRDefault="006B3645" w:rsidP="000A3465">
      <w:pPr>
        <w:pStyle w:val="a7"/>
        <w:numPr>
          <w:ilvl w:val="0"/>
          <w:numId w:val="3"/>
        </w:numPr>
        <w:spacing w:after="0" w:line="276" w:lineRule="auto"/>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Збільшення обсягу закупівель техніки та послуг у зв’язку з проведенням демонтажів;</w:t>
      </w:r>
    </w:p>
    <w:p w:rsidR="00DD2EAE" w:rsidRPr="000A3465" w:rsidRDefault="006B3645" w:rsidP="000A3465">
      <w:pPr>
        <w:pStyle w:val="a7"/>
        <w:numPr>
          <w:ilvl w:val="0"/>
          <w:numId w:val="3"/>
        </w:numPr>
        <w:spacing w:after="0" w:line="276" w:lineRule="auto"/>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Виконання додаткових повноважень у зв’язку з карантинними заходами (посилений патруль міста та охорона об’єктів).</w:t>
      </w:r>
    </w:p>
    <w:p w:rsidR="006B3645" w:rsidRPr="00DD2EAE" w:rsidRDefault="006B3645" w:rsidP="000A3465">
      <w:pPr>
        <w:pStyle w:val="a7"/>
        <w:spacing w:after="0" w:line="276" w:lineRule="auto"/>
        <w:ind w:left="1069"/>
        <w:rPr>
          <w:rFonts w:ascii="Times New Roman" w:hAnsi="Times New Roman"/>
          <w:i/>
          <w:color w:val="000000"/>
          <w:sz w:val="28"/>
          <w:szCs w:val="28"/>
          <w:shd w:val="clear" w:color="auto" w:fill="FFFFFF"/>
        </w:rPr>
      </w:pPr>
    </w:p>
    <w:p w:rsidR="00DD2EAE" w:rsidRPr="00DD2EAE" w:rsidRDefault="00DD2EAE" w:rsidP="000A3465">
      <w:pPr>
        <w:pStyle w:val="a7"/>
        <w:numPr>
          <w:ilvl w:val="0"/>
          <w:numId w:val="2"/>
        </w:numPr>
        <w:spacing w:after="0" w:line="276" w:lineRule="auto"/>
        <w:ind w:right="-143"/>
        <w:jc w:val="both"/>
        <w:rPr>
          <w:rFonts w:ascii="Times New Roman" w:hAnsi="Times New Roman"/>
          <w:b/>
          <w:sz w:val="28"/>
          <w:szCs w:val="28"/>
        </w:rPr>
      </w:pPr>
      <w:r w:rsidRPr="00DD2EAE">
        <w:rPr>
          <w:rFonts w:ascii="Times New Roman" w:hAnsi="Times New Roman"/>
          <w:b/>
          <w:sz w:val="28"/>
          <w:szCs w:val="28"/>
        </w:rPr>
        <w:t>Виробничий план</w:t>
      </w:r>
    </w:p>
    <w:p w:rsidR="00DD2EAE" w:rsidRPr="00DD2EAE" w:rsidRDefault="00DD2EAE" w:rsidP="000A3465">
      <w:pPr>
        <w:spacing w:after="0" w:line="276" w:lineRule="auto"/>
        <w:ind w:firstLine="567"/>
        <w:jc w:val="both"/>
        <w:rPr>
          <w:rFonts w:ascii="Times New Roman" w:hAnsi="Times New Roman" w:cs="Times New Roman"/>
          <w:sz w:val="28"/>
          <w:szCs w:val="28"/>
        </w:rPr>
      </w:pPr>
      <w:r w:rsidRPr="00DD2EAE">
        <w:rPr>
          <w:rFonts w:ascii="Times New Roman" w:hAnsi="Times New Roman" w:cs="Times New Roman"/>
          <w:sz w:val="28"/>
          <w:szCs w:val="28"/>
        </w:rPr>
        <w:t>Виробничий план підприємства ґрунтується на бюджетних призначеннях у галузі міста, плануванні господарської діяльності та плані модернізації підприємства згідно  розроблених титульних списків.</w:t>
      </w:r>
    </w:p>
    <w:p w:rsidR="00DD2EAE" w:rsidRPr="00DD2EAE" w:rsidRDefault="00DD2EAE" w:rsidP="000A3465">
      <w:pPr>
        <w:spacing w:after="0" w:line="276" w:lineRule="auto"/>
        <w:jc w:val="both"/>
        <w:rPr>
          <w:rFonts w:ascii="Times New Roman" w:hAnsi="Times New Roman" w:cs="Times New Roman"/>
          <w:sz w:val="28"/>
          <w:szCs w:val="28"/>
        </w:rPr>
      </w:pPr>
      <w:r w:rsidRPr="00DD2EAE">
        <w:rPr>
          <w:rFonts w:ascii="Times New Roman" w:hAnsi="Times New Roman" w:cs="Times New Roman"/>
          <w:sz w:val="28"/>
          <w:szCs w:val="28"/>
        </w:rPr>
        <w:t>Структура видатків (очікуваних) грошових коштів за даний період  має наступний вигляд:</w:t>
      </w:r>
    </w:p>
    <w:p w:rsidR="00DD2EAE" w:rsidRPr="00AF1A52" w:rsidRDefault="00DD2EAE" w:rsidP="000A3465">
      <w:pPr>
        <w:numPr>
          <w:ilvl w:val="0"/>
          <w:numId w:val="8"/>
        </w:numPr>
        <w:spacing w:after="0" w:line="276" w:lineRule="auto"/>
        <w:jc w:val="both"/>
        <w:rPr>
          <w:rFonts w:ascii="Times New Roman" w:hAnsi="Times New Roman" w:cs="Times New Roman"/>
          <w:sz w:val="28"/>
          <w:szCs w:val="28"/>
        </w:rPr>
      </w:pPr>
      <w:r w:rsidRPr="00AF1A52">
        <w:rPr>
          <w:rFonts w:ascii="Times New Roman" w:hAnsi="Times New Roman" w:cs="Times New Roman"/>
          <w:b/>
          <w:sz w:val="28"/>
          <w:szCs w:val="28"/>
        </w:rPr>
        <w:t>Очікувані матеріальні витрати</w:t>
      </w:r>
      <w:r w:rsidRPr="00AF1A52">
        <w:rPr>
          <w:rFonts w:ascii="Times New Roman" w:hAnsi="Times New Roman" w:cs="Times New Roman"/>
          <w:sz w:val="28"/>
          <w:szCs w:val="28"/>
        </w:rPr>
        <w:t xml:space="preserve"> </w:t>
      </w:r>
      <w:r w:rsidR="00AF1A52" w:rsidRPr="00AF1A52">
        <w:rPr>
          <w:rFonts w:ascii="Times New Roman" w:hAnsi="Times New Roman" w:cs="Times New Roman"/>
          <w:b/>
          <w:sz w:val="28"/>
          <w:szCs w:val="28"/>
        </w:rPr>
        <w:t>– 1 1</w:t>
      </w:r>
      <w:r w:rsidRPr="00AF1A52">
        <w:rPr>
          <w:rFonts w:ascii="Times New Roman" w:hAnsi="Times New Roman" w:cs="Times New Roman"/>
          <w:b/>
          <w:sz w:val="28"/>
          <w:szCs w:val="28"/>
        </w:rPr>
        <w:t>90 000,00</w:t>
      </w:r>
      <w:r w:rsidRPr="00AF1A52">
        <w:rPr>
          <w:rFonts w:ascii="Times New Roman" w:hAnsi="Times New Roman" w:cs="Times New Roman"/>
          <w:sz w:val="28"/>
          <w:szCs w:val="28"/>
        </w:rPr>
        <w:t>грн., в тому числі:</w:t>
      </w:r>
    </w:p>
    <w:p w:rsidR="00DD2EAE" w:rsidRPr="00AF1A52" w:rsidRDefault="00DD2EAE" w:rsidP="000A3465">
      <w:pPr>
        <w:numPr>
          <w:ilvl w:val="0"/>
          <w:numId w:val="9"/>
        </w:numPr>
        <w:spacing w:after="0" w:line="276" w:lineRule="auto"/>
        <w:ind w:left="1066" w:hanging="357"/>
        <w:rPr>
          <w:rFonts w:ascii="Times New Roman" w:hAnsi="Times New Roman" w:cs="Times New Roman"/>
          <w:sz w:val="28"/>
          <w:szCs w:val="28"/>
        </w:rPr>
      </w:pPr>
      <w:r w:rsidRPr="00AF1A52">
        <w:rPr>
          <w:rFonts w:ascii="Times New Roman" w:hAnsi="Times New Roman" w:cs="Times New Roman"/>
          <w:sz w:val="28"/>
          <w:szCs w:val="28"/>
        </w:rPr>
        <w:t>матеріали – 90 000,00</w:t>
      </w:r>
      <w:r w:rsidR="00AF1A52" w:rsidRPr="00AF1A52">
        <w:rPr>
          <w:rFonts w:ascii="Times New Roman" w:hAnsi="Times New Roman" w:cs="Times New Roman"/>
          <w:sz w:val="28"/>
          <w:szCs w:val="28"/>
        </w:rPr>
        <w:t xml:space="preserve"> </w:t>
      </w:r>
      <w:r w:rsidRPr="00AF1A52">
        <w:rPr>
          <w:rFonts w:ascii="Times New Roman" w:hAnsi="Times New Roman" w:cs="Times New Roman"/>
          <w:sz w:val="28"/>
          <w:szCs w:val="28"/>
        </w:rPr>
        <w:t>грн.;</w:t>
      </w:r>
    </w:p>
    <w:p w:rsidR="00DD2EAE" w:rsidRPr="00AF1A52" w:rsidRDefault="00AF1A52" w:rsidP="000A3465">
      <w:pPr>
        <w:numPr>
          <w:ilvl w:val="0"/>
          <w:numId w:val="9"/>
        </w:numPr>
        <w:spacing w:after="0" w:line="276" w:lineRule="auto"/>
        <w:ind w:left="1066" w:hanging="357"/>
        <w:rPr>
          <w:rFonts w:ascii="Times New Roman" w:hAnsi="Times New Roman" w:cs="Times New Roman"/>
          <w:sz w:val="28"/>
          <w:szCs w:val="28"/>
        </w:rPr>
      </w:pPr>
      <w:r w:rsidRPr="00AF1A52">
        <w:rPr>
          <w:rFonts w:ascii="Times New Roman" w:hAnsi="Times New Roman" w:cs="Times New Roman"/>
          <w:sz w:val="28"/>
          <w:szCs w:val="28"/>
        </w:rPr>
        <w:t>інвентар, формений одяг – 1 0</w:t>
      </w:r>
      <w:r w:rsidR="00DD2EAE" w:rsidRPr="00AF1A52">
        <w:rPr>
          <w:rFonts w:ascii="Times New Roman" w:hAnsi="Times New Roman" w:cs="Times New Roman"/>
          <w:sz w:val="28"/>
          <w:szCs w:val="28"/>
        </w:rPr>
        <w:t>00 000,00</w:t>
      </w:r>
      <w:r w:rsidRPr="00AF1A52">
        <w:rPr>
          <w:rFonts w:ascii="Times New Roman" w:hAnsi="Times New Roman" w:cs="Times New Roman"/>
          <w:sz w:val="28"/>
          <w:szCs w:val="28"/>
        </w:rPr>
        <w:t xml:space="preserve"> </w:t>
      </w:r>
      <w:r w:rsidR="00DD2EAE" w:rsidRPr="00AF1A52">
        <w:rPr>
          <w:rFonts w:ascii="Times New Roman" w:hAnsi="Times New Roman" w:cs="Times New Roman"/>
          <w:sz w:val="28"/>
          <w:szCs w:val="28"/>
        </w:rPr>
        <w:t>грн.;</w:t>
      </w:r>
    </w:p>
    <w:p w:rsidR="00DD2EAE" w:rsidRPr="00AF1A52" w:rsidRDefault="00AF1A52" w:rsidP="000A3465">
      <w:pPr>
        <w:numPr>
          <w:ilvl w:val="0"/>
          <w:numId w:val="9"/>
        </w:numPr>
        <w:spacing w:after="0" w:line="276" w:lineRule="auto"/>
        <w:ind w:left="1066" w:hanging="357"/>
        <w:rPr>
          <w:rFonts w:ascii="Times New Roman" w:hAnsi="Times New Roman" w:cs="Times New Roman"/>
          <w:sz w:val="28"/>
          <w:szCs w:val="28"/>
        </w:rPr>
      </w:pPr>
      <w:r w:rsidRPr="00AF1A52">
        <w:rPr>
          <w:rFonts w:ascii="Times New Roman" w:hAnsi="Times New Roman" w:cs="Times New Roman"/>
          <w:sz w:val="28"/>
          <w:szCs w:val="28"/>
        </w:rPr>
        <w:t>паливно-мастильні матеріали – 50 000</w:t>
      </w:r>
      <w:r w:rsidR="00DD2EAE" w:rsidRPr="00AF1A52">
        <w:rPr>
          <w:rFonts w:ascii="Times New Roman" w:hAnsi="Times New Roman" w:cs="Times New Roman"/>
          <w:sz w:val="28"/>
          <w:szCs w:val="28"/>
        </w:rPr>
        <w:t>,00</w:t>
      </w:r>
      <w:r w:rsidRPr="00AF1A52">
        <w:rPr>
          <w:rFonts w:ascii="Times New Roman" w:hAnsi="Times New Roman" w:cs="Times New Roman"/>
          <w:sz w:val="28"/>
          <w:szCs w:val="28"/>
        </w:rPr>
        <w:t xml:space="preserve"> </w:t>
      </w:r>
      <w:r w:rsidR="00DD2EAE" w:rsidRPr="00AF1A52">
        <w:rPr>
          <w:rFonts w:ascii="Times New Roman" w:hAnsi="Times New Roman" w:cs="Times New Roman"/>
          <w:sz w:val="28"/>
          <w:szCs w:val="28"/>
        </w:rPr>
        <w:t>грн.;</w:t>
      </w:r>
    </w:p>
    <w:p w:rsidR="00DD2EAE" w:rsidRPr="00AF1A52" w:rsidRDefault="00DD2EAE" w:rsidP="000A3465">
      <w:pPr>
        <w:numPr>
          <w:ilvl w:val="0"/>
          <w:numId w:val="9"/>
        </w:numPr>
        <w:spacing w:after="0" w:line="276" w:lineRule="auto"/>
        <w:ind w:left="1066" w:hanging="357"/>
        <w:rPr>
          <w:rFonts w:ascii="Times New Roman" w:hAnsi="Times New Roman" w:cs="Times New Roman"/>
          <w:sz w:val="28"/>
          <w:szCs w:val="28"/>
        </w:rPr>
      </w:pPr>
      <w:r w:rsidRPr="00AF1A52">
        <w:rPr>
          <w:rFonts w:ascii="Times New Roman" w:hAnsi="Times New Roman" w:cs="Times New Roman"/>
          <w:sz w:val="28"/>
          <w:szCs w:val="28"/>
        </w:rPr>
        <w:t>запасні частини, вузли та механізми – 50 000,00</w:t>
      </w:r>
      <w:r w:rsidR="00AF1A52" w:rsidRPr="00AF1A52">
        <w:rPr>
          <w:rFonts w:ascii="Times New Roman" w:hAnsi="Times New Roman" w:cs="Times New Roman"/>
          <w:sz w:val="28"/>
          <w:szCs w:val="28"/>
        </w:rPr>
        <w:t xml:space="preserve"> </w:t>
      </w:r>
      <w:r w:rsidRPr="00AF1A52">
        <w:rPr>
          <w:rFonts w:ascii="Times New Roman" w:hAnsi="Times New Roman" w:cs="Times New Roman"/>
          <w:sz w:val="28"/>
          <w:szCs w:val="28"/>
        </w:rPr>
        <w:t>грн.</w:t>
      </w:r>
    </w:p>
    <w:p w:rsidR="00DD2EAE" w:rsidRPr="00AF1A52" w:rsidRDefault="00DD2EAE" w:rsidP="000A3465">
      <w:pPr>
        <w:numPr>
          <w:ilvl w:val="0"/>
          <w:numId w:val="8"/>
        </w:numPr>
        <w:spacing w:after="0" w:line="276" w:lineRule="auto"/>
        <w:jc w:val="both"/>
        <w:rPr>
          <w:rFonts w:ascii="Times New Roman" w:hAnsi="Times New Roman" w:cs="Times New Roman"/>
          <w:sz w:val="28"/>
          <w:szCs w:val="28"/>
        </w:rPr>
      </w:pPr>
      <w:r w:rsidRPr="00AF1A52">
        <w:rPr>
          <w:rFonts w:ascii="Times New Roman" w:hAnsi="Times New Roman" w:cs="Times New Roman"/>
          <w:b/>
          <w:sz w:val="28"/>
          <w:szCs w:val="28"/>
        </w:rPr>
        <w:t>Очікувані втрати пов’язані з оплатою праці</w:t>
      </w:r>
      <w:r w:rsidR="00AF1A52" w:rsidRPr="00AF1A52">
        <w:rPr>
          <w:rFonts w:ascii="Times New Roman" w:hAnsi="Times New Roman" w:cs="Times New Roman"/>
          <w:sz w:val="28"/>
          <w:szCs w:val="28"/>
        </w:rPr>
        <w:t xml:space="preserve"> – 19 700 </w:t>
      </w:r>
      <w:r w:rsidRPr="00AF1A52">
        <w:rPr>
          <w:rFonts w:ascii="Times New Roman" w:hAnsi="Times New Roman" w:cs="Times New Roman"/>
          <w:sz w:val="28"/>
          <w:szCs w:val="28"/>
        </w:rPr>
        <w:t>000,00грн., в тому числі:</w:t>
      </w:r>
    </w:p>
    <w:p w:rsidR="00DD2EAE" w:rsidRPr="00AF1A52" w:rsidRDefault="00AF1A52" w:rsidP="000A3465">
      <w:pPr>
        <w:numPr>
          <w:ilvl w:val="0"/>
          <w:numId w:val="10"/>
        </w:numPr>
        <w:spacing w:after="0" w:line="276" w:lineRule="auto"/>
        <w:ind w:left="1066" w:hanging="357"/>
        <w:rPr>
          <w:rFonts w:ascii="Times New Roman" w:hAnsi="Times New Roman" w:cs="Times New Roman"/>
          <w:sz w:val="28"/>
          <w:szCs w:val="28"/>
        </w:rPr>
      </w:pPr>
      <w:r w:rsidRPr="00AF1A52">
        <w:rPr>
          <w:rFonts w:ascii="Times New Roman" w:hAnsi="Times New Roman" w:cs="Times New Roman"/>
          <w:sz w:val="28"/>
          <w:szCs w:val="28"/>
        </w:rPr>
        <w:t>готівкові кошти – 12 880 000</w:t>
      </w:r>
      <w:r w:rsidR="00DD2EAE" w:rsidRPr="00AF1A52">
        <w:rPr>
          <w:rFonts w:ascii="Times New Roman" w:hAnsi="Times New Roman" w:cs="Times New Roman"/>
          <w:sz w:val="28"/>
          <w:szCs w:val="28"/>
        </w:rPr>
        <w:t xml:space="preserve">,00грн.; </w:t>
      </w:r>
    </w:p>
    <w:p w:rsidR="00DD2EAE" w:rsidRPr="00AF1A52" w:rsidRDefault="00AF1A52" w:rsidP="000A3465">
      <w:pPr>
        <w:numPr>
          <w:ilvl w:val="0"/>
          <w:numId w:val="10"/>
        </w:numPr>
        <w:spacing w:after="0" w:line="276" w:lineRule="auto"/>
        <w:ind w:left="1066" w:hanging="357"/>
        <w:rPr>
          <w:rFonts w:ascii="Times New Roman" w:hAnsi="Times New Roman" w:cs="Times New Roman"/>
          <w:sz w:val="28"/>
          <w:szCs w:val="28"/>
        </w:rPr>
      </w:pPr>
      <w:r w:rsidRPr="00AF1A52">
        <w:rPr>
          <w:rFonts w:ascii="Times New Roman" w:hAnsi="Times New Roman" w:cs="Times New Roman"/>
          <w:sz w:val="28"/>
          <w:szCs w:val="28"/>
        </w:rPr>
        <w:t>ЄСВ – 3 520</w:t>
      </w:r>
      <w:r w:rsidR="00DD2EAE" w:rsidRPr="00AF1A52">
        <w:rPr>
          <w:rFonts w:ascii="Times New Roman" w:hAnsi="Times New Roman" w:cs="Times New Roman"/>
          <w:sz w:val="28"/>
          <w:szCs w:val="28"/>
        </w:rPr>
        <w:t> 000,00грн.;</w:t>
      </w:r>
    </w:p>
    <w:p w:rsidR="00DD2EAE" w:rsidRPr="00AF1A52" w:rsidRDefault="00AF1A52" w:rsidP="000A3465">
      <w:pPr>
        <w:numPr>
          <w:ilvl w:val="0"/>
          <w:numId w:val="10"/>
        </w:numPr>
        <w:spacing w:after="0" w:line="276" w:lineRule="auto"/>
        <w:ind w:left="1066" w:hanging="357"/>
        <w:rPr>
          <w:rFonts w:ascii="Times New Roman" w:hAnsi="Times New Roman" w:cs="Times New Roman"/>
          <w:sz w:val="28"/>
          <w:szCs w:val="28"/>
        </w:rPr>
      </w:pPr>
      <w:r w:rsidRPr="00AF1A52">
        <w:rPr>
          <w:rFonts w:ascii="Times New Roman" w:hAnsi="Times New Roman" w:cs="Times New Roman"/>
          <w:sz w:val="28"/>
          <w:szCs w:val="28"/>
        </w:rPr>
        <w:t>ПДФО – 2 880</w:t>
      </w:r>
      <w:r w:rsidR="00DD2EAE" w:rsidRPr="00AF1A52">
        <w:rPr>
          <w:rFonts w:ascii="Times New Roman" w:hAnsi="Times New Roman" w:cs="Times New Roman"/>
          <w:sz w:val="28"/>
          <w:szCs w:val="28"/>
        </w:rPr>
        <w:t> 000,00грн.;</w:t>
      </w:r>
    </w:p>
    <w:p w:rsidR="00DD2EAE" w:rsidRPr="00AF1A52" w:rsidRDefault="00AF1A52" w:rsidP="000A3465">
      <w:pPr>
        <w:numPr>
          <w:ilvl w:val="0"/>
          <w:numId w:val="10"/>
        </w:numPr>
        <w:spacing w:after="0" w:line="276" w:lineRule="auto"/>
        <w:ind w:left="1066" w:hanging="357"/>
        <w:rPr>
          <w:rFonts w:ascii="Times New Roman" w:hAnsi="Times New Roman" w:cs="Times New Roman"/>
          <w:sz w:val="28"/>
          <w:szCs w:val="28"/>
        </w:rPr>
      </w:pPr>
      <w:r w:rsidRPr="00AF1A52">
        <w:rPr>
          <w:rFonts w:ascii="Times New Roman" w:hAnsi="Times New Roman" w:cs="Times New Roman"/>
          <w:sz w:val="28"/>
          <w:szCs w:val="28"/>
        </w:rPr>
        <w:t>військовий збір – 240</w:t>
      </w:r>
      <w:r w:rsidR="00DD2EAE" w:rsidRPr="00AF1A52">
        <w:rPr>
          <w:rFonts w:ascii="Times New Roman" w:hAnsi="Times New Roman" w:cs="Times New Roman"/>
          <w:sz w:val="28"/>
          <w:szCs w:val="28"/>
        </w:rPr>
        <w:t xml:space="preserve"> 000,00грн.;</w:t>
      </w:r>
    </w:p>
    <w:p w:rsidR="00DD2EAE" w:rsidRPr="00AF1A52" w:rsidRDefault="00DD2EAE" w:rsidP="000A3465">
      <w:pPr>
        <w:numPr>
          <w:ilvl w:val="0"/>
          <w:numId w:val="10"/>
        </w:numPr>
        <w:spacing w:after="0" w:line="276" w:lineRule="auto"/>
        <w:ind w:left="1066" w:hanging="357"/>
        <w:rPr>
          <w:rFonts w:ascii="Times New Roman" w:hAnsi="Times New Roman" w:cs="Times New Roman"/>
          <w:sz w:val="28"/>
          <w:szCs w:val="28"/>
        </w:rPr>
      </w:pPr>
      <w:r w:rsidRPr="00AF1A52">
        <w:rPr>
          <w:rFonts w:ascii="Times New Roman" w:hAnsi="Times New Roman" w:cs="Times New Roman"/>
          <w:sz w:val="28"/>
          <w:szCs w:val="28"/>
        </w:rPr>
        <w:t>інші у</w:t>
      </w:r>
      <w:r w:rsidR="00AF1A52" w:rsidRPr="00AF1A52">
        <w:rPr>
          <w:rFonts w:ascii="Times New Roman" w:hAnsi="Times New Roman" w:cs="Times New Roman"/>
          <w:sz w:val="28"/>
          <w:szCs w:val="28"/>
        </w:rPr>
        <w:t>тримання – 30</w:t>
      </w:r>
      <w:r w:rsidRPr="00AF1A52">
        <w:rPr>
          <w:rFonts w:ascii="Times New Roman" w:hAnsi="Times New Roman" w:cs="Times New Roman"/>
          <w:sz w:val="28"/>
          <w:szCs w:val="28"/>
        </w:rPr>
        <w:t> 000,00грн.;</w:t>
      </w:r>
    </w:p>
    <w:p w:rsidR="00DD2EAE" w:rsidRPr="00AF1A52" w:rsidRDefault="00DD2EAE" w:rsidP="000A3465">
      <w:pPr>
        <w:numPr>
          <w:ilvl w:val="0"/>
          <w:numId w:val="10"/>
        </w:numPr>
        <w:spacing w:after="0" w:line="276" w:lineRule="auto"/>
        <w:ind w:left="1066" w:hanging="357"/>
        <w:jc w:val="both"/>
        <w:rPr>
          <w:rFonts w:ascii="Times New Roman" w:hAnsi="Times New Roman" w:cs="Times New Roman"/>
          <w:sz w:val="28"/>
          <w:szCs w:val="28"/>
        </w:rPr>
      </w:pPr>
      <w:r w:rsidRPr="00AF1A52">
        <w:rPr>
          <w:rFonts w:ascii="Times New Roman" w:hAnsi="Times New Roman" w:cs="Times New Roman"/>
          <w:sz w:val="28"/>
          <w:szCs w:val="28"/>
        </w:rPr>
        <w:t>консультаційні та орга</w:t>
      </w:r>
      <w:r w:rsidR="00AF1A52" w:rsidRPr="00AF1A52">
        <w:rPr>
          <w:rFonts w:ascii="Times New Roman" w:hAnsi="Times New Roman" w:cs="Times New Roman"/>
          <w:sz w:val="28"/>
          <w:szCs w:val="28"/>
        </w:rPr>
        <w:t>нізаційно-технічні послуги – 150</w:t>
      </w:r>
      <w:r w:rsidRPr="00AF1A52">
        <w:rPr>
          <w:rFonts w:ascii="Times New Roman" w:hAnsi="Times New Roman" w:cs="Times New Roman"/>
          <w:sz w:val="28"/>
          <w:szCs w:val="28"/>
        </w:rPr>
        <w:t xml:space="preserve"> 000,00грн.</w:t>
      </w:r>
    </w:p>
    <w:p w:rsidR="00DD2EAE" w:rsidRPr="00DD2EAE" w:rsidRDefault="00DD2EAE" w:rsidP="000A3465">
      <w:pPr>
        <w:numPr>
          <w:ilvl w:val="0"/>
          <w:numId w:val="8"/>
        </w:numPr>
        <w:spacing w:after="0" w:line="276" w:lineRule="auto"/>
        <w:jc w:val="both"/>
        <w:rPr>
          <w:rFonts w:ascii="Times New Roman" w:hAnsi="Times New Roman" w:cs="Times New Roman"/>
          <w:sz w:val="28"/>
          <w:szCs w:val="28"/>
        </w:rPr>
      </w:pPr>
      <w:r w:rsidRPr="00DD2EAE">
        <w:rPr>
          <w:rFonts w:ascii="Times New Roman" w:hAnsi="Times New Roman" w:cs="Times New Roman"/>
          <w:b/>
          <w:sz w:val="28"/>
          <w:szCs w:val="28"/>
        </w:rPr>
        <w:t xml:space="preserve">Очікувані капітальні витрати </w:t>
      </w:r>
      <w:r w:rsidRPr="00DD2EAE">
        <w:rPr>
          <w:rFonts w:ascii="Times New Roman" w:hAnsi="Times New Roman" w:cs="Times New Roman"/>
          <w:sz w:val="28"/>
          <w:szCs w:val="28"/>
        </w:rPr>
        <w:t xml:space="preserve"> </w:t>
      </w:r>
    </w:p>
    <w:p w:rsidR="00DD2EAE" w:rsidRDefault="00DD2EAE" w:rsidP="000A3465">
      <w:pPr>
        <w:numPr>
          <w:ilvl w:val="0"/>
          <w:numId w:val="11"/>
        </w:numPr>
        <w:spacing w:after="0" w:line="276" w:lineRule="auto"/>
        <w:ind w:left="1066" w:hanging="357"/>
        <w:jc w:val="both"/>
        <w:rPr>
          <w:rFonts w:ascii="Times New Roman" w:hAnsi="Times New Roman" w:cs="Times New Roman"/>
          <w:sz w:val="28"/>
          <w:szCs w:val="28"/>
        </w:rPr>
      </w:pPr>
      <w:r w:rsidRPr="00DD2EAE">
        <w:rPr>
          <w:rFonts w:ascii="Times New Roman" w:hAnsi="Times New Roman" w:cs="Times New Roman"/>
          <w:sz w:val="28"/>
          <w:szCs w:val="28"/>
          <w:lang w:eastAsia="uk-UA"/>
        </w:rPr>
        <w:t>придбання обладнання і предметів довгострокового користування (обладнання, меблі, комп’ютерне обладнання) – 550 000,00грн.</w:t>
      </w:r>
    </w:p>
    <w:p w:rsidR="008928C3" w:rsidRPr="00DD2EAE" w:rsidRDefault="008928C3" w:rsidP="000A3465">
      <w:pPr>
        <w:numPr>
          <w:ilvl w:val="0"/>
          <w:numId w:val="11"/>
        </w:numPr>
        <w:spacing w:after="0" w:line="276" w:lineRule="auto"/>
        <w:ind w:left="1066" w:hanging="357"/>
        <w:jc w:val="both"/>
        <w:rPr>
          <w:rFonts w:ascii="Times New Roman" w:hAnsi="Times New Roman" w:cs="Times New Roman"/>
          <w:sz w:val="28"/>
          <w:szCs w:val="28"/>
        </w:rPr>
      </w:pPr>
      <w:r>
        <w:rPr>
          <w:rFonts w:ascii="Times New Roman" w:hAnsi="Times New Roman" w:cs="Times New Roman"/>
          <w:sz w:val="28"/>
          <w:szCs w:val="28"/>
          <w:lang w:eastAsia="uk-UA"/>
        </w:rPr>
        <w:t>спецтехніка – 4 000 000,00 грн</w:t>
      </w:r>
    </w:p>
    <w:p w:rsidR="00DD2EAE" w:rsidRPr="00D0621B" w:rsidRDefault="00DD2EAE" w:rsidP="000A3465">
      <w:pPr>
        <w:spacing w:after="0" w:line="276" w:lineRule="auto"/>
        <w:jc w:val="both"/>
        <w:rPr>
          <w:rFonts w:ascii="Times New Roman" w:hAnsi="Times New Roman" w:cs="Times New Roman"/>
          <w:sz w:val="28"/>
          <w:szCs w:val="28"/>
        </w:rPr>
      </w:pPr>
      <w:r w:rsidRPr="00DD2EAE">
        <w:rPr>
          <w:rFonts w:ascii="Times New Roman" w:hAnsi="Times New Roman" w:cs="Times New Roman"/>
          <w:sz w:val="28"/>
          <w:szCs w:val="28"/>
        </w:rPr>
        <w:t xml:space="preserve">        Завчасне доведення бюджетних призначень на виконання робіт протягом року передбачає виконання підприємством встановлених завдань, покращує фінансовий та матеріально-технічний стан.</w:t>
      </w:r>
    </w:p>
    <w:p w:rsidR="00DD2EAE" w:rsidRPr="00DD2EAE" w:rsidRDefault="00DD2EAE" w:rsidP="000A3465">
      <w:pPr>
        <w:spacing w:after="0" w:line="276" w:lineRule="auto"/>
        <w:ind w:left="360"/>
        <w:rPr>
          <w:rFonts w:ascii="Times New Roman" w:hAnsi="Times New Roman" w:cs="Times New Roman"/>
          <w:b/>
          <w:sz w:val="28"/>
          <w:szCs w:val="28"/>
        </w:rPr>
      </w:pPr>
    </w:p>
    <w:p w:rsidR="00DD2EAE" w:rsidRPr="00DD2EAE" w:rsidRDefault="00DD2EAE" w:rsidP="000A3465">
      <w:pPr>
        <w:spacing w:after="0" w:line="276" w:lineRule="auto"/>
        <w:ind w:left="360"/>
        <w:rPr>
          <w:rFonts w:ascii="Times New Roman" w:hAnsi="Times New Roman" w:cs="Times New Roman"/>
          <w:b/>
          <w:sz w:val="28"/>
          <w:szCs w:val="28"/>
        </w:rPr>
      </w:pPr>
      <w:r w:rsidRPr="00DD2EAE">
        <w:rPr>
          <w:rFonts w:ascii="Times New Roman" w:hAnsi="Times New Roman" w:cs="Times New Roman"/>
          <w:b/>
          <w:sz w:val="28"/>
          <w:szCs w:val="28"/>
        </w:rPr>
        <w:t>7.Організаційна структура</w:t>
      </w:r>
    </w:p>
    <w:p w:rsidR="00DD2EAE" w:rsidRPr="00DD2EAE" w:rsidRDefault="00DD2EAE" w:rsidP="000A3465">
      <w:pPr>
        <w:spacing w:after="0" w:line="276" w:lineRule="auto"/>
        <w:ind w:hanging="142"/>
        <w:contextualSpacing/>
        <w:jc w:val="both"/>
        <w:rPr>
          <w:rFonts w:ascii="Times New Roman" w:hAnsi="Times New Roman" w:cs="Times New Roman"/>
          <w:sz w:val="28"/>
          <w:szCs w:val="28"/>
        </w:rPr>
      </w:pPr>
      <w:r w:rsidRPr="00DD2EAE">
        <w:rPr>
          <w:rFonts w:ascii="Times New Roman" w:hAnsi="Times New Roman" w:cs="Times New Roman"/>
          <w:b/>
          <w:bCs/>
          <w:sz w:val="28"/>
          <w:szCs w:val="28"/>
          <w:lang w:eastAsia="uk-UA"/>
        </w:rPr>
        <w:t xml:space="preserve">      </w:t>
      </w:r>
      <w:r w:rsidRPr="00DD2EAE">
        <w:rPr>
          <w:rFonts w:ascii="Times New Roman" w:hAnsi="Times New Roman" w:cs="Times New Roman"/>
          <w:sz w:val="28"/>
          <w:szCs w:val="28"/>
        </w:rPr>
        <w:t>Організаційна структура підприємства ви</w:t>
      </w:r>
      <w:r w:rsidR="00DD34FB">
        <w:rPr>
          <w:rFonts w:ascii="Times New Roman" w:hAnsi="Times New Roman" w:cs="Times New Roman"/>
          <w:sz w:val="28"/>
          <w:szCs w:val="28"/>
        </w:rPr>
        <w:t>значена штатним розписом на 2021</w:t>
      </w:r>
      <w:r w:rsidRPr="00DD2EAE">
        <w:rPr>
          <w:rFonts w:ascii="Times New Roman" w:hAnsi="Times New Roman" w:cs="Times New Roman"/>
          <w:sz w:val="28"/>
          <w:szCs w:val="28"/>
        </w:rPr>
        <w:t xml:space="preserve"> рік .</w:t>
      </w:r>
    </w:p>
    <w:p w:rsidR="00DD2EAE" w:rsidRPr="00DD2EAE" w:rsidRDefault="00DD2EAE" w:rsidP="000A3465">
      <w:pPr>
        <w:spacing w:after="0" w:line="276" w:lineRule="auto"/>
        <w:ind w:hanging="720"/>
        <w:contextualSpacing/>
        <w:jc w:val="both"/>
        <w:rPr>
          <w:rFonts w:ascii="Times New Roman" w:hAnsi="Times New Roman" w:cs="Times New Roman"/>
          <w:sz w:val="28"/>
          <w:szCs w:val="28"/>
        </w:rPr>
      </w:pPr>
      <w:r w:rsidRPr="00DD2EAE">
        <w:rPr>
          <w:rFonts w:ascii="Times New Roman" w:hAnsi="Times New Roman" w:cs="Times New Roman"/>
          <w:sz w:val="28"/>
          <w:szCs w:val="28"/>
        </w:rPr>
        <w:t xml:space="preserve">                Організаційна структура КП «Муніципальна інспекція «Добродій»  включає в себе такі відділи та сектори: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
        <w:gridCol w:w="5441"/>
        <w:gridCol w:w="2688"/>
      </w:tblGrid>
      <w:tr w:rsidR="00DD2EAE" w:rsidRPr="00DD2EAE" w:rsidTr="008421A6">
        <w:tc>
          <w:tcPr>
            <w:tcW w:w="851" w:type="dxa"/>
            <w:vAlign w:val="center"/>
          </w:tcPr>
          <w:p w:rsidR="00DD2EAE" w:rsidRPr="00DD2EAE" w:rsidRDefault="00DD2EAE" w:rsidP="000A3465">
            <w:pPr>
              <w:spacing w:after="0" w:line="276" w:lineRule="auto"/>
              <w:contextualSpacing/>
              <w:jc w:val="center"/>
              <w:rPr>
                <w:rFonts w:ascii="Times New Roman" w:hAnsi="Times New Roman" w:cs="Times New Roman"/>
                <w:b/>
                <w:sz w:val="28"/>
                <w:szCs w:val="28"/>
              </w:rPr>
            </w:pPr>
            <w:r w:rsidRPr="00DD2EAE">
              <w:rPr>
                <w:rFonts w:ascii="Times New Roman" w:hAnsi="Times New Roman" w:cs="Times New Roman"/>
                <w:b/>
                <w:sz w:val="28"/>
                <w:szCs w:val="28"/>
              </w:rPr>
              <w:t>№ з/п</w:t>
            </w:r>
          </w:p>
        </w:tc>
        <w:tc>
          <w:tcPr>
            <w:tcW w:w="5795" w:type="dxa"/>
            <w:vAlign w:val="center"/>
          </w:tcPr>
          <w:p w:rsidR="00DD2EAE" w:rsidRPr="00DD2EAE" w:rsidRDefault="00DD2EAE" w:rsidP="000A3465">
            <w:pPr>
              <w:spacing w:after="0" w:line="276" w:lineRule="auto"/>
              <w:contextualSpacing/>
              <w:jc w:val="center"/>
              <w:rPr>
                <w:rFonts w:ascii="Times New Roman" w:hAnsi="Times New Roman" w:cs="Times New Roman"/>
                <w:b/>
                <w:sz w:val="28"/>
                <w:szCs w:val="28"/>
              </w:rPr>
            </w:pPr>
            <w:r w:rsidRPr="00DD2EAE">
              <w:rPr>
                <w:rFonts w:ascii="Times New Roman" w:hAnsi="Times New Roman" w:cs="Times New Roman"/>
                <w:b/>
                <w:sz w:val="28"/>
                <w:szCs w:val="28"/>
              </w:rPr>
              <w:t>Назва відділу/сектора</w:t>
            </w:r>
          </w:p>
        </w:tc>
        <w:tc>
          <w:tcPr>
            <w:tcW w:w="2822" w:type="dxa"/>
            <w:vAlign w:val="center"/>
          </w:tcPr>
          <w:p w:rsidR="00DD2EAE" w:rsidRPr="00DD2EAE" w:rsidRDefault="00DD2EAE" w:rsidP="000A3465">
            <w:pPr>
              <w:spacing w:after="0" w:line="276" w:lineRule="auto"/>
              <w:contextualSpacing/>
              <w:jc w:val="center"/>
              <w:rPr>
                <w:rFonts w:ascii="Times New Roman" w:hAnsi="Times New Roman" w:cs="Times New Roman"/>
                <w:b/>
                <w:sz w:val="28"/>
                <w:szCs w:val="28"/>
              </w:rPr>
            </w:pPr>
            <w:r w:rsidRPr="00DD2EAE">
              <w:rPr>
                <w:rFonts w:ascii="Times New Roman" w:hAnsi="Times New Roman" w:cs="Times New Roman"/>
                <w:b/>
                <w:sz w:val="28"/>
                <w:szCs w:val="28"/>
              </w:rPr>
              <w:t>Кількість штатних одиниць, чол.</w:t>
            </w:r>
          </w:p>
        </w:tc>
      </w:tr>
      <w:tr w:rsidR="00DD2EAE" w:rsidRPr="00DD2EAE" w:rsidTr="008421A6">
        <w:tc>
          <w:tcPr>
            <w:tcW w:w="851" w:type="dxa"/>
            <w:vAlign w:val="center"/>
          </w:tcPr>
          <w:p w:rsidR="00DD2EAE" w:rsidRPr="00DD2EAE" w:rsidRDefault="00DD2EAE" w:rsidP="000A3465">
            <w:pPr>
              <w:spacing w:after="0" w:line="276" w:lineRule="auto"/>
              <w:contextualSpacing/>
              <w:jc w:val="center"/>
              <w:rPr>
                <w:rFonts w:ascii="Times New Roman" w:hAnsi="Times New Roman" w:cs="Times New Roman"/>
                <w:sz w:val="28"/>
                <w:szCs w:val="28"/>
              </w:rPr>
            </w:pPr>
            <w:r w:rsidRPr="00DD2EAE">
              <w:rPr>
                <w:rFonts w:ascii="Times New Roman" w:hAnsi="Times New Roman" w:cs="Times New Roman"/>
                <w:sz w:val="28"/>
                <w:szCs w:val="28"/>
              </w:rPr>
              <w:t>1</w:t>
            </w:r>
          </w:p>
        </w:tc>
        <w:tc>
          <w:tcPr>
            <w:tcW w:w="5795" w:type="dxa"/>
          </w:tcPr>
          <w:p w:rsidR="00DD2EAE" w:rsidRPr="00DD2EAE" w:rsidRDefault="00DD2EAE" w:rsidP="000A3465">
            <w:pPr>
              <w:spacing w:after="0" w:line="276" w:lineRule="auto"/>
              <w:contextualSpacing/>
              <w:rPr>
                <w:rFonts w:ascii="Times New Roman" w:hAnsi="Times New Roman" w:cs="Times New Roman"/>
                <w:sz w:val="28"/>
                <w:szCs w:val="28"/>
              </w:rPr>
            </w:pPr>
            <w:r w:rsidRPr="00DD2EAE">
              <w:rPr>
                <w:rFonts w:ascii="Times New Roman" w:hAnsi="Times New Roman" w:cs="Times New Roman"/>
                <w:sz w:val="28"/>
                <w:szCs w:val="28"/>
              </w:rPr>
              <w:t>Адміністрація</w:t>
            </w:r>
          </w:p>
        </w:tc>
        <w:tc>
          <w:tcPr>
            <w:tcW w:w="2822" w:type="dxa"/>
            <w:vAlign w:val="center"/>
          </w:tcPr>
          <w:p w:rsidR="00DD2EAE" w:rsidRPr="00DD2EAE" w:rsidRDefault="00DD2EAE" w:rsidP="000A3465">
            <w:pPr>
              <w:spacing w:after="0" w:line="276" w:lineRule="auto"/>
              <w:contextualSpacing/>
              <w:jc w:val="center"/>
              <w:rPr>
                <w:rFonts w:ascii="Times New Roman" w:hAnsi="Times New Roman" w:cs="Times New Roman"/>
                <w:sz w:val="28"/>
                <w:szCs w:val="28"/>
              </w:rPr>
            </w:pPr>
            <w:r w:rsidRPr="00DD2EAE">
              <w:rPr>
                <w:rFonts w:ascii="Times New Roman" w:hAnsi="Times New Roman" w:cs="Times New Roman"/>
                <w:sz w:val="28"/>
                <w:szCs w:val="28"/>
              </w:rPr>
              <w:t>6</w:t>
            </w:r>
          </w:p>
        </w:tc>
      </w:tr>
      <w:tr w:rsidR="00DD2EAE" w:rsidRPr="00DD2EAE" w:rsidTr="008421A6">
        <w:tc>
          <w:tcPr>
            <w:tcW w:w="851" w:type="dxa"/>
            <w:vAlign w:val="center"/>
          </w:tcPr>
          <w:p w:rsidR="00DD2EAE" w:rsidRPr="00DD2EAE" w:rsidRDefault="00DD2EAE" w:rsidP="000A3465">
            <w:pPr>
              <w:spacing w:after="0" w:line="276" w:lineRule="auto"/>
              <w:contextualSpacing/>
              <w:jc w:val="center"/>
              <w:rPr>
                <w:rFonts w:ascii="Times New Roman" w:hAnsi="Times New Roman" w:cs="Times New Roman"/>
                <w:sz w:val="28"/>
                <w:szCs w:val="28"/>
              </w:rPr>
            </w:pPr>
            <w:r w:rsidRPr="00DD2EAE">
              <w:rPr>
                <w:rFonts w:ascii="Times New Roman" w:hAnsi="Times New Roman" w:cs="Times New Roman"/>
                <w:sz w:val="28"/>
                <w:szCs w:val="28"/>
              </w:rPr>
              <w:t>2</w:t>
            </w:r>
          </w:p>
        </w:tc>
        <w:tc>
          <w:tcPr>
            <w:tcW w:w="5795" w:type="dxa"/>
          </w:tcPr>
          <w:p w:rsidR="00DD2EAE" w:rsidRPr="00DD2EAE" w:rsidRDefault="00DD2EAE" w:rsidP="000A3465">
            <w:pPr>
              <w:spacing w:after="0" w:line="276" w:lineRule="auto"/>
              <w:contextualSpacing/>
              <w:rPr>
                <w:rFonts w:ascii="Times New Roman" w:hAnsi="Times New Roman" w:cs="Times New Roman"/>
                <w:sz w:val="28"/>
                <w:szCs w:val="28"/>
              </w:rPr>
            </w:pPr>
            <w:r w:rsidRPr="00DD2EAE">
              <w:rPr>
                <w:rFonts w:ascii="Times New Roman" w:hAnsi="Times New Roman" w:cs="Times New Roman"/>
                <w:sz w:val="28"/>
                <w:szCs w:val="28"/>
              </w:rPr>
              <w:t>Відділ бухгалтерського обліку та кадрового забезпечення</w:t>
            </w:r>
          </w:p>
        </w:tc>
        <w:tc>
          <w:tcPr>
            <w:tcW w:w="2822" w:type="dxa"/>
            <w:vAlign w:val="center"/>
          </w:tcPr>
          <w:p w:rsidR="00DD2EAE" w:rsidRPr="00DD2EAE" w:rsidRDefault="00DD2EAE" w:rsidP="000A3465">
            <w:pPr>
              <w:spacing w:after="0" w:line="276" w:lineRule="auto"/>
              <w:contextualSpacing/>
              <w:jc w:val="center"/>
              <w:rPr>
                <w:rFonts w:ascii="Times New Roman" w:hAnsi="Times New Roman" w:cs="Times New Roman"/>
                <w:sz w:val="28"/>
                <w:szCs w:val="28"/>
              </w:rPr>
            </w:pPr>
            <w:r w:rsidRPr="00DD2EAE">
              <w:rPr>
                <w:rFonts w:ascii="Times New Roman" w:hAnsi="Times New Roman" w:cs="Times New Roman"/>
                <w:sz w:val="28"/>
                <w:szCs w:val="28"/>
              </w:rPr>
              <w:t>3</w:t>
            </w:r>
          </w:p>
        </w:tc>
      </w:tr>
      <w:tr w:rsidR="00DD2EAE" w:rsidRPr="00DD2EAE" w:rsidTr="008421A6">
        <w:tc>
          <w:tcPr>
            <w:tcW w:w="851" w:type="dxa"/>
            <w:vAlign w:val="center"/>
          </w:tcPr>
          <w:p w:rsidR="00DD2EAE" w:rsidRPr="00DD2EAE" w:rsidRDefault="00DD2EAE" w:rsidP="000A3465">
            <w:pPr>
              <w:spacing w:after="0" w:line="276" w:lineRule="auto"/>
              <w:contextualSpacing/>
              <w:jc w:val="center"/>
              <w:rPr>
                <w:rFonts w:ascii="Times New Roman" w:hAnsi="Times New Roman" w:cs="Times New Roman"/>
                <w:sz w:val="28"/>
                <w:szCs w:val="28"/>
              </w:rPr>
            </w:pPr>
            <w:r w:rsidRPr="00DD2EAE">
              <w:rPr>
                <w:rFonts w:ascii="Times New Roman" w:hAnsi="Times New Roman" w:cs="Times New Roman"/>
                <w:sz w:val="28"/>
                <w:szCs w:val="28"/>
              </w:rPr>
              <w:t>3</w:t>
            </w:r>
          </w:p>
        </w:tc>
        <w:tc>
          <w:tcPr>
            <w:tcW w:w="5795" w:type="dxa"/>
          </w:tcPr>
          <w:p w:rsidR="00DD2EAE" w:rsidRPr="00DD2EAE" w:rsidRDefault="00DD2EAE" w:rsidP="000A3465">
            <w:pPr>
              <w:spacing w:after="0" w:line="276" w:lineRule="auto"/>
              <w:contextualSpacing/>
              <w:rPr>
                <w:rFonts w:ascii="Times New Roman" w:hAnsi="Times New Roman" w:cs="Times New Roman"/>
                <w:sz w:val="28"/>
                <w:szCs w:val="28"/>
              </w:rPr>
            </w:pPr>
            <w:r w:rsidRPr="00DD2EAE">
              <w:rPr>
                <w:rFonts w:ascii="Times New Roman" w:hAnsi="Times New Roman" w:cs="Times New Roman"/>
                <w:sz w:val="28"/>
                <w:szCs w:val="28"/>
              </w:rPr>
              <w:t>Сектор вивісок та реклами</w:t>
            </w:r>
          </w:p>
        </w:tc>
        <w:tc>
          <w:tcPr>
            <w:tcW w:w="2822" w:type="dxa"/>
            <w:vAlign w:val="center"/>
          </w:tcPr>
          <w:p w:rsidR="00DD2EAE" w:rsidRPr="00DD2EAE" w:rsidRDefault="00DD2EAE" w:rsidP="000A3465">
            <w:pPr>
              <w:spacing w:after="0" w:line="276" w:lineRule="auto"/>
              <w:contextualSpacing/>
              <w:jc w:val="center"/>
              <w:rPr>
                <w:rFonts w:ascii="Times New Roman" w:hAnsi="Times New Roman" w:cs="Times New Roman"/>
                <w:sz w:val="28"/>
                <w:szCs w:val="28"/>
              </w:rPr>
            </w:pPr>
            <w:r w:rsidRPr="00DD2EAE">
              <w:rPr>
                <w:rFonts w:ascii="Times New Roman" w:hAnsi="Times New Roman" w:cs="Times New Roman"/>
                <w:sz w:val="28"/>
                <w:szCs w:val="28"/>
              </w:rPr>
              <w:t>3</w:t>
            </w:r>
          </w:p>
        </w:tc>
      </w:tr>
      <w:tr w:rsidR="00DD2EAE" w:rsidRPr="00DD2EAE" w:rsidTr="008421A6">
        <w:tc>
          <w:tcPr>
            <w:tcW w:w="851" w:type="dxa"/>
            <w:vAlign w:val="center"/>
          </w:tcPr>
          <w:p w:rsidR="00DD2EAE" w:rsidRPr="00DD2EAE" w:rsidRDefault="00DD2EAE" w:rsidP="000A3465">
            <w:pPr>
              <w:spacing w:after="0" w:line="276" w:lineRule="auto"/>
              <w:contextualSpacing/>
              <w:jc w:val="center"/>
              <w:rPr>
                <w:rFonts w:ascii="Times New Roman" w:hAnsi="Times New Roman" w:cs="Times New Roman"/>
                <w:sz w:val="28"/>
                <w:szCs w:val="28"/>
              </w:rPr>
            </w:pPr>
            <w:r w:rsidRPr="00DD2EAE">
              <w:rPr>
                <w:rFonts w:ascii="Times New Roman" w:hAnsi="Times New Roman" w:cs="Times New Roman"/>
                <w:sz w:val="28"/>
                <w:szCs w:val="28"/>
              </w:rPr>
              <w:t>4</w:t>
            </w:r>
          </w:p>
        </w:tc>
        <w:tc>
          <w:tcPr>
            <w:tcW w:w="5795" w:type="dxa"/>
          </w:tcPr>
          <w:p w:rsidR="00DD2EAE" w:rsidRPr="00DD2EAE" w:rsidRDefault="00DD2EAE" w:rsidP="000A3465">
            <w:pPr>
              <w:spacing w:after="0" w:line="276" w:lineRule="auto"/>
              <w:contextualSpacing/>
              <w:rPr>
                <w:rFonts w:ascii="Times New Roman" w:hAnsi="Times New Roman" w:cs="Times New Roman"/>
                <w:sz w:val="28"/>
                <w:szCs w:val="28"/>
              </w:rPr>
            </w:pPr>
            <w:r w:rsidRPr="00DD2EAE">
              <w:rPr>
                <w:rFonts w:ascii="Times New Roman" w:hAnsi="Times New Roman" w:cs="Times New Roman"/>
                <w:sz w:val="28"/>
                <w:szCs w:val="28"/>
              </w:rPr>
              <w:t>Сектор стихійної торгівлі</w:t>
            </w:r>
          </w:p>
        </w:tc>
        <w:tc>
          <w:tcPr>
            <w:tcW w:w="2822" w:type="dxa"/>
            <w:vAlign w:val="center"/>
          </w:tcPr>
          <w:p w:rsidR="00DD2EAE" w:rsidRPr="00DD2EAE" w:rsidRDefault="00DD2EAE" w:rsidP="000A3465">
            <w:pPr>
              <w:spacing w:after="0" w:line="276" w:lineRule="auto"/>
              <w:contextualSpacing/>
              <w:jc w:val="center"/>
              <w:rPr>
                <w:rFonts w:ascii="Times New Roman" w:hAnsi="Times New Roman" w:cs="Times New Roman"/>
                <w:sz w:val="28"/>
                <w:szCs w:val="28"/>
              </w:rPr>
            </w:pPr>
            <w:r w:rsidRPr="00DD2EAE">
              <w:rPr>
                <w:rFonts w:ascii="Times New Roman" w:hAnsi="Times New Roman" w:cs="Times New Roman"/>
                <w:sz w:val="28"/>
                <w:szCs w:val="28"/>
              </w:rPr>
              <w:t>4</w:t>
            </w:r>
          </w:p>
        </w:tc>
      </w:tr>
      <w:tr w:rsidR="00DD2EAE" w:rsidRPr="00DD2EAE" w:rsidTr="008421A6">
        <w:tc>
          <w:tcPr>
            <w:tcW w:w="851" w:type="dxa"/>
            <w:vAlign w:val="center"/>
          </w:tcPr>
          <w:p w:rsidR="00DD2EAE" w:rsidRPr="00DD2EAE" w:rsidRDefault="00DD2EAE" w:rsidP="000A3465">
            <w:pPr>
              <w:spacing w:after="0" w:line="276" w:lineRule="auto"/>
              <w:contextualSpacing/>
              <w:jc w:val="center"/>
              <w:rPr>
                <w:rFonts w:ascii="Times New Roman" w:hAnsi="Times New Roman" w:cs="Times New Roman"/>
                <w:sz w:val="28"/>
                <w:szCs w:val="28"/>
              </w:rPr>
            </w:pPr>
            <w:r w:rsidRPr="00DD2EAE">
              <w:rPr>
                <w:rFonts w:ascii="Times New Roman" w:hAnsi="Times New Roman" w:cs="Times New Roman"/>
                <w:sz w:val="28"/>
                <w:szCs w:val="28"/>
              </w:rPr>
              <w:t>5</w:t>
            </w:r>
          </w:p>
        </w:tc>
        <w:tc>
          <w:tcPr>
            <w:tcW w:w="5795" w:type="dxa"/>
          </w:tcPr>
          <w:p w:rsidR="00DD2EAE" w:rsidRPr="00DD2EAE" w:rsidRDefault="00DD2EAE" w:rsidP="000A3465">
            <w:pPr>
              <w:spacing w:after="0" w:line="276" w:lineRule="auto"/>
              <w:contextualSpacing/>
              <w:rPr>
                <w:rFonts w:ascii="Times New Roman" w:hAnsi="Times New Roman" w:cs="Times New Roman"/>
                <w:sz w:val="28"/>
                <w:szCs w:val="28"/>
              </w:rPr>
            </w:pPr>
            <w:r w:rsidRPr="00DD2EAE">
              <w:rPr>
                <w:rFonts w:ascii="Times New Roman" w:hAnsi="Times New Roman" w:cs="Times New Roman"/>
                <w:sz w:val="28"/>
                <w:szCs w:val="28"/>
              </w:rPr>
              <w:t>Відділ благоустрою</w:t>
            </w:r>
          </w:p>
        </w:tc>
        <w:tc>
          <w:tcPr>
            <w:tcW w:w="2822" w:type="dxa"/>
            <w:vAlign w:val="center"/>
          </w:tcPr>
          <w:p w:rsidR="00DD2EAE" w:rsidRPr="00DD2EAE" w:rsidRDefault="00DD34FB" w:rsidP="000A3465">
            <w:pPr>
              <w:spacing w:after="0" w:line="276" w:lineRule="auto"/>
              <w:contextualSpacing/>
              <w:jc w:val="center"/>
              <w:rPr>
                <w:rFonts w:ascii="Times New Roman" w:hAnsi="Times New Roman" w:cs="Times New Roman"/>
                <w:sz w:val="28"/>
                <w:szCs w:val="28"/>
              </w:rPr>
            </w:pPr>
            <w:r>
              <w:rPr>
                <w:rFonts w:ascii="Times New Roman" w:hAnsi="Times New Roman" w:cs="Times New Roman"/>
                <w:sz w:val="28"/>
                <w:szCs w:val="28"/>
              </w:rPr>
              <w:t>15</w:t>
            </w:r>
          </w:p>
        </w:tc>
      </w:tr>
      <w:tr w:rsidR="00DD2EAE" w:rsidRPr="00DD2EAE" w:rsidTr="008421A6">
        <w:tc>
          <w:tcPr>
            <w:tcW w:w="851" w:type="dxa"/>
            <w:vAlign w:val="center"/>
          </w:tcPr>
          <w:p w:rsidR="00DD2EAE" w:rsidRPr="00DD2EAE" w:rsidRDefault="00DD2EAE" w:rsidP="000A3465">
            <w:pPr>
              <w:spacing w:after="0" w:line="276" w:lineRule="auto"/>
              <w:contextualSpacing/>
              <w:jc w:val="center"/>
              <w:rPr>
                <w:rFonts w:ascii="Times New Roman" w:hAnsi="Times New Roman" w:cs="Times New Roman"/>
                <w:sz w:val="28"/>
                <w:szCs w:val="28"/>
              </w:rPr>
            </w:pPr>
            <w:r w:rsidRPr="00DD2EAE">
              <w:rPr>
                <w:rFonts w:ascii="Times New Roman" w:hAnsi="Times New Roman" w:cs="Times New Roman"/>
                <w:sz w:val="28"/>
                <w:szCs w:val="28"/>
              </w:rPr>
              <w:t>6</w:t>
            </w:r>
          </w:p>
        </w:tc>
        <w:tc>
          <w:tcPr>
            <w:tcW w:w="5795" w:type="dxa"/>
          </w:tcPr>
          <w:p w:rsidR="00DD2EAE" w:rsidRPr="00DD2EAE" w:rsidRDefault="00DD2EAE" w:rsidP="000A3465">
            <w:pPr>
              <w:spacing w:after="0" w:line="276" w:lineRule="auto"/>
              <w:contextualSpacing/>
              <w:rPr>
                <w:rFonts w:ascii="Times New Roman" w:hAnsi="Times New Roman" w:cs="Times New Roman"/>
                <w:sz w:val="28"/>
                <w:szCs w:val="28"/>
              </w:rPr>
            </w:pPr>
            <w:r w:rsidRPr="00DD2EAE">
              <w:rPr>
                <w:rFonts w:ascii="Times New Roman" w:hAnsi="Times New Roman" w:cs="Times New Roman"/>
                <w:sz w:val="28"/>
                <w:szCs w:val="28"/>
              </w:rPr>
              <w:t>Сектор організаційно-інформаційної роботи</w:t>
            </w:r>
          </w:p>
        </w:tc>
        <w:tc>
          <w:tcPr>
            <w:tcW w:w="2822" w:type="dxa"/>
            <w:vAlign w:val="center"/>
          </w:tcPr>
          <w:p w:rsidR="00DD2EAE" w:rsidRPr="00DD2EAE" w:rsidRDefault="00DD2EAE" w:rsidP="000A3465">
            <w:pPr>
              <w:spacing w:after="0" w:line="276" w:lineRule="auto"/>
              <w:contextualSpacing/>
              <w:jc w:val="center"/>
              <w:rPr>
                <w:rFonts w:ascii="Times New Roman" w:hAnsi="Times New Roman" w:cs="Times New Roman"/>
                <w:sz w:val="28"/>
                <w:szCs w:val="28"/>
              </w:rPr>
            </w:pPr>
            <w:r w:rsidRPr="00DD2EAE">
              <w:rPr>
                <w:rFonts w:ascii="Times New Roman" w:hAnsi="Times New Roman" w:cs="Times New Roman"/>
                <w:sz w:val="28"/>
                <w:szCs w:val="28"/>
              </w:rPr>
              <w:t>3</w:t>
            </w:r>
          </w:p>
        </w:tc>
      </w:tr>
      <w:tr w:rsidR="00DD2EAE" w:rsidRPr="00DD2EAE" w:rsidTr="008421A6">
        <w:tc>
          <w:tcPr>
            <w:tcW w:w="851" w:type="dxa"/>
            <w:vAlign w:val="center"/>
          </w:tcPr>
          <w:p w:rsidR="00DD2EAE" w:rsidRPr="00DD2EAE" w:rsidRDefault="00DD2EAE" w:rsidP="000A3465">
            <w:pPr>
              <w:spacing w:after="0" w:line="276" w:lineRule="auto"/>
              <w:contextualSpacing/>
              <w:jc w:val="center"/>
              <w:rPr>
                <w:rFonts w:ascii="Times New Roman" w:hAnsi="Times New Roman" w:cs="Times New Roman"/>
                <w:sz w:val="28"/>
                <w:szCs w:val="28"/>
              </w:rPr>
            </w:pPr>
            <w:r w:rsidRPr="00DD2EAE">
              <w:rPr>
                <w:rFonts w:ascii="Times New Roman" w:hAnsi="Times New Roman" w:cs="Times New Roman"/>
                <w:sz w:val="28"/>
                <w:szCs w:val="28"/>
              </w:rPr>
              <w:t>7</w:t>
            </w:r>
          </w:p>
        </w:tc>
        <w:tc>
          <w:tcPr>
            <w:tcW w:w="5795" w:type="dxa"/>
          </w:tcPr>
          <w:p w:rsidR="00DD2EAE" w:rsidRPr="00DD2EAE" w:rsidRDefault="00DD2EAE" w:rsidP="000A3465">
            <w:pPr>
              <w:spacing w:after="0" w:line="276" w:lineRule="auto"/>
              <w:contextualSpacing/>
              <w:rPr>
                <w:rFonts w:ascii="Times New Roman" w:hAnsi="Times New Roman" w:cs="Times New Roman"/>
                <w:sz w:val="28"/>
                <w:szCs w:val="28"/>
              </w:rPr>
            </w:pPr>
            <w:r w:rsidRPr="00DD2EAE">
              <w:rPr>
                <w:rFonts w:ascii="Times New Roman" w:hAnsi="Times New Roman" w:cs="Times New Roman"/>
                <w:sz w:val="28"/>
                <w:szCs w:val="28"/>
              </w:rPr>
              <w:t>Відділ охорони</w:t>
            </w:r>
          </w:p>
        </w:tc>
        <w:tc>
          <w:tcPr>
            <w:tcW w:w="2822" w:type="dxa"/>
            <w:vAlign w:val="center"/>
          </w:tcPr>
          <w:p w:rsidR="00DD2EAE" w:rsidRPr="00DD2EAE" w:rsidRDefault="00DD34FB" w:rsidP="000A3465">
            <w:pPr>
              <w:spacing w:after="0" w:line="276" w:lineRule="auto"/>
              <w:contextualSpacing/>
              <w:jc w:val="center"/>
              <w:rPr>
                <w:rFonts w:ascii="Times New Roman" w:hAnsi="Times New Roman" w:cs="Times New Roman"/>
                <w:sz w:val="28"/>
                <w:szCs w:val="28"/>
              </w:rPr>
            </w:pPr>
            <w:r>
              <w:rPr>
                <w:rFonts w:ascii="Times New Roman" w:hAnsi="Times New Roman" w:cs="Times New Roman"/>
                <w:sz w:val="28"/>
                <w:szCs w:val="28"/>
              </w:rPr>
              <w:t>24</w:t>
            </w:r>
          </w:p>
        </w:tc>
      </w:tr>
      <w:tr w:rsidR="00DD2EAE" w:rsidRPr="00DD2EAE" w:rsidTr="008421A6">
        <w:tc>
          <w:tcPr>
            <w:tcW w:w="851" w:type="dxa"/>
            <w:vAlign w:val="center"/>
          </w:tcPr>
          <w:p w:rsidR="00DD2EAE" w:rsidRPr="00DD2EAE" w:rsidRDefault="00DD2EAE" w:rsidP="000A3465">
            <w:pPr>
              <w:spacing w:after="0" w:line="276" w:lineRule="auto"/>
              <w:contextualSpacing/>
              <w:jc w:val="center"/>
              <w:rPr>
                <w:rFonts w:ascii="Times New Roman" w:hAnsi="Times New Roman" w:cs="Times New Roman"/>
                <w:sz w:val="28"/>
                <w:szCs w:val="28"/>
              </w:rPr>
            </w:pPr>
            <w:r w:rsidRPr="00DD2EAE">
              <w:rPr>
                <w:rFonts w:ascii="Times New Roman" w:hAnsi="Times New Roman" w:cs="Times New Roman"/>
                <w:sz w:val="28"/>
                <w:szCs w:val="28"/>
              </w:rPr>
              <w:t>8</w:t>
            </w:r>
          </w:p>
        </w:tc>
        <w:tc>
          <w:tcPr>
            <w:tcW w:w="5795" w:type="dxa"/>
          </w:tcPr>
          <w:p w:rsidR="00DD2EAE" w:rsidRPr="00DD2EAE" w:rsidRDefault="00DD2EAE" w:rsidP="000A3465">
            <w:pPr>
              <w:spacing w:after="0" w:line="276" w:lineRule="auto"/>
              <w:contextualSpacing/>
              <w:rPr>
                <w:rFonts w:ascii="Times New Roman" w:hAnsi="Times New Roman" w:cs="Times New Roman"/>
                <w:sz w:val="28"/>
                <w:szCs w:val="28"/>
              </w:rPr>
            </w:pPr>
            <w:r w:rsidRPr="00DD2EAE">
              <w:rPr>
                <w:rFonts w:ascii="Times New Roman" w:hAnsi="Times New Roman" w:cs="Times New Roman"/>
                <w:sz w:val="28"/>
                <w:szCs w:val="28"/>
              </w:rPr>
              <w:t>Відділ громадського порядку</w:t>
            </w:r>
          </w:p>
        </w:tc>
        <w:tc>
          <w:tcPr>
            <w:tcW w:w="2822" w:type="dxa"/>
            <w:vAlign w:val="center"/>
          </w:tcPr>
          <w:p w:rsidR="00DD2EAE" w:rsidRPr="00DD2EAE" w:rsidRDefault="00DD2EAE" w:rsidP="000A3465">
            <w:pPr>
              <w:spacing w:after="0" w:line="276" w:lineRule="auto"/>
              <w:contextualSpacing/>
              <w:jc w:val="center"/>
              <w:rPr>
                <w:rFonts w:ascii="Times New Roman" w:hAnsi="Times New Roman" w:cs="Times New Roman"/>
                <w:sz w:val="28"/>
                <w:szCs w:val="28"/>
              </w:rPr>
            </w:pPr>
            <w:r w:rsidRPr="00DD2EAE">
              <w:rPr>
                <w:rFonts w:ascii="Times New Roman" w:hAnsi="Times New Roman" w:cs="Times New Roman"/>
                <w:sz w:val="28"/>
                <w:szCs w:val="28"/>
              </w:rPr>
              <w:t>30</w:t>
            </w:r>
          </w:p>
        </w:tc>
      </w:tr>
      <w:tr w:rsidR="00DD2EAE" w:rsidRPr="00DD2EAE" w:rsidTr="008421A6">
        <w:tc>
          <w:tcPr>
            <w:tcW w:w="851" w:type="dxa"/>
            <w:vAlign w:val="center"/>
          </w:tcPr>
          <w:p w:rsidR="00DD2EAE" w:rsidRPr="00DD2EAE" w:rsidRDefault="00DD2EAE" w:rsidP="000A3465">
            <w:pPr>
              <w:spacing w:after="0" w:line="276" w:lineRule="auto"/>
              <w:contextualSpacing/>
              <w:jc w:val="center"/>
              <w:rPr>
                <w:rFonts w:ascii="Times New Roman" w:hAnsi="Times New Roman" w:cs="Times New Roman"/>
                <w:sz w:val="28"/>
                <w:szCs w:val="28"/>
              </w:rPr>
            </w:pPr>
            <w:r w:rsidRPr="00DD2EAE">
              <w:rPr>
                <w:rFonts w:ascii="Times New Roman" w:hAnsi="Times New Roman" w:cs="Times New Roman"/>
                <w:sz w:val="28"/>
                <w:szCs w:val="28"/>
              </w:rPr>
              <w:t>9</w:t>
            </w:r>
          </w:p>
        </w:tc>
        <w:tc>
          <w:tcPr>
            <w:tcW w:w="5795" w:type="dxa"/>
          </w:tcPr>
          <w:p w:rsidR="00DD2EAE" w:rsidRPr="00DD2EAE" w:rsidRDefault="00DD2EAE" w:rsidP="000A3465">
            <w:pPr>
              <w:spacing w:after="0" w:line="276" w:lineRule="auto"/>
              <w:contextualSpacing/>
              <w:rPr>
                <w:rFonts w:ascii="Times New Roman" w:hAnsi="Times New Roman" w:cs="Times New Roman"/>
                <w:sz w:val="28"/>
                <w:szCs w:val="28"/>
              </w:rPr>
            </w:pPr>
            <w:r w:rsidRPr="00DD2EAE">
              <w:rPr>
                <w:rFonts w:ascii="Times New Roman" w:hAnsi="Times New Roman" w:cs="Times New Roman"/>
                <w:sz w:val="28"/>
                <w:szCs w:val="28"/>
              </w:rPr>
              <w:t>Відділ моніторингу та реагування</w:t>
            </w:r>
          </w:p>
        </w:tc>
        <w:tc>
          <w:tcPr>
            <w:tcW w:w="2822" w:type="dxa"/>
            <w:vAlign w:val="center"/>
          </w:tcPr>
          <w:p w:rsidR="00DD2EAE" w:rsidRPr="00DD2EAE" w:rsidRDefault="00DD2EAE" w:rsidP="000A3465">
            <w:pPr>
              <w:spacing w:after="0" w:line="276" w:lineRule="auto"/>
              <w:contextualSpacing/>
              <w:jc w:val="center"/>
              <w:rPr>
                <w:rFonts w:ascii="Times New Roman" w:hAnsi="Times New Roman" w:cs="Times New Roman"/>
                <w:sz w:val="28"/>
                <w:szCs w:val="28"/>
              </w:rPr>
            </w:pPr>
            <w:r w:rsidRPr="00DD2EAE">
              <w:rPr>
                <w:rFonts w:ascii="Times New Roman" w:hAnsi="Times New Roman" w:cs="Times New Roman"/>
                <w:sz w:val="28"/>
                <w:szCs w:val="28"/>
              </w:rPr>
              <w:t>7</w:t>
            </w:r>
          </w:p>
        </w:tc>
      </w:tr>
      <w:tr w:rsidR="00DD2EAE" w:rsidRPr="00DD2EAE" w:rsidTr="008421A6">
        <w:tc>
          <w:tcPr>
            <w:tcW w:w="6646" w:type="dxa"/>
            <w:gridSpan w:val="2"/>
            <w:vAlign w:val="center"/>
          </w:tcPr>
          <w:p w:rsidR="00DD2EAE" w:rsidRPr="00DD2EAE" w:rsidRDefault="00DD2EAE" w:rsidP="000A3465">
            <w:pPr>
              <w:spacing w:after="0" w:line="276" w:lineRule="auto"/>
              <w:contextualSpacing/>
              <w:rPr>
                <w:rFonts w:ascii="Times New Roman" w:hAnsi="Times New Roman" w:cs="Times New Roman"/>
                <w:b/>
                <w:sz w:val="28"/>
                <w:szCs w:val="28"/>
              </w:rPr>
            </w:pPr>
            <w:r w:rsidRPr="00DD2EAE">
              <w:rPr>
                <w:rFonts w:ascii="Times New Roman" w:hAnsi="Times New Roman" w:cs="Times New Roman"/>
                <w:b/>
                <w:sz w:val="28"/>
                <w:szCs w:val="28"/>
              </w:rPr>
              <w:t>Всього</w:t>
            </w:r>
          </w:p>
        </w:tc>
        <w:tc>
          <w:tcPr>
            <w:tcW w:w="2822" w:type="dxa"/>
            <w:vAlign w:val="center"/>
          </w:tcPr>
          <w:p w:rsidR="00DD2EAE" w:rsidRPr="00DD2EAE" w:rsidRDefault="00DD34FB" w:rsidP="000A3465">
            <w:pPr>
              <w:spacing w:after="0" w:line="276" w:lineRule="auto"/>
              <w:contextualSpacing/>
              <w:jc w:val="center"/>
              <w:rPr>
                <w:rFonts w:ascii="Times New Roman" w:hAnsi="Times New Roman" w:cs="Times New Roman"/>
                <w:b/>
                <w:sz w:val="28"/>
                <w:szCs w:val="28"/>
              </w:rPr>
            </w:pPr>
            <w:r>
              <w:rPr>
                <w:rFonts w:ascii="Times New Roman" w:hAnsi="Times New Roman" w:cs="Times New Roman"/>
                <w:b/>
                <w:sz w:val="28"/>
                <w:szCs w:val="28"/>
              </w:rPr>
              <w:t>95</w:t>
            </w:r>
          </w:p>
        </w:tc>
      </w:tr>
    </w:tbl>
    <w:p w:rsidR="00DD2EAE" w:rsidRPr="00DD2EAE" w:rsidRDefault="00DD2EAE" w:rsidP="000A3465">
      <w:pPr>
        <w:spacing w:after="0" w:line="276" w:lineRule="auto"/>
        <w:ind w:left="1069"/>
        <w:contextualSpacing/>
        <w:rPr>
          <w:rFonts w:ascii="Times New Roman" w:hAnsi="Times New Roman" w:cs="Times New Roman"/>
          <w:sz w:val="28"/>
          <w:szCs w:val="28"/>
        </w:rPr>
      </w:pPr>
    </w:p>
    <w:p w:rsidR="00DD2EAE" w:rsidRPr="00DD2EAE" w:rsidRDefault="00DD2EAE" w:rsidP="000A3465">
      <w:pPr>
        <w:numPr>
          <w:ilvl w:val="0"/>
          <w:numId w:val="4"/>
        </w:numPr>
        <w:spacing w:after="0" w:line="276" w:lineRule="auto"/>
        <w:contextualSpacing/>
        <w:rPr>
          <w:rFonts w:ascii="Times New Roman" w:hAnsi="Times New Roman" w:cs="Times New Roman"/>
          <w:b/>
          <w:sz w:val="28"/>
          <w:szCs w:val="28"/>
        </w:rPr>
      </w:pPr>
      <w:r w:rsidRPr="00DD2EAE">
        <w:rPr>
          <w:rFonts w:ascii="Times New Roman" w:hAnsi="Times New Roman" w:cs="Times New Roman"/>
          <w:b/>
          <w:sz w:val="28"/>
          <w:szCs w:val="28"/>
        </w:rPr>
        <w:t>Маркетинговий план</w:t>
      </w:r>
    </w:p>
    <w:p w:rsidR="00DD2EAE" w:rsidRPr="00DD2EAE" w:rsidRDefault="00DD2EAE" w:rsidP="000A3465">
      <w:pPr>
        <w:spacing w:after="0" w:line="276" w:lineRule="auto"/>
        <w:ind w:firstLine="567"/>
        <w:contextualSpacing/>
        <w:jc w:val="both"/>
        <w:rPr>
          <w:rFonts w:ascii="Times New Roman" w:hAnsi="Times New Roman" w:cs="Times New Roman"/>
          <w:sz w:val="28"/>
          <w:szCs w:val="28"/>
          <w:shd w:val="clear" w:color="auto" w:fill="FFFFFF"/>
        </w:rPr>
      </w:pPr>
      <w:r w:rsidRPr="00DD2EAE">
        <w:rPr>
          <w:rFonts w:ascii="Times New Roman" w:hAnsi="Times New Roman" w:cs="Times New Roman"/>
          <w:sz w:val="28"/>
          <w:szCs w:val="28"/>
        </w:rPr>
        <w:t>Метою КП «Муніципальна інспекція «Добродій» є забезпечення на території міста законності, правопорядку, охорони прав, свобод, законних інтересів та майна територіальної громади; здійснення нагляду за дотриманням на території м. Івано-Франківська положень чинного законодавства у сфері благоустрою та правил благоустрою, затверджених рішенням Івано-Франківської міської ради; контроль за забезпеченням належного санітарного стану території міста Івано-Франківська; захист майна, забезпечення прав і законних інтересів суб’єктів господарювання, фізичних осіб, органів державної влади та місцевого самоврядування, бюджетних установ та закладів; забезпечення контролю за здійсненням заходів з охорони майна та фізичних осіб</w:t>
      </w:r>
      <w:r w:rsidRPr="00DD2EAE">
        <w:rPr>
          <w:rFonts w:ascii="Times New Roman" w:hAnsi="Times New Roman" w:cs="Times New Roman"/>
          <w:sz w:val="28"/>
          <w:szCs w:val="28"/>
          <w:shd w:val="clear" w:color="auto" w:fill="FFFFFF"/>
        </w:rPr>
        <w:t xml:space="preserve">. </w:t>
      </w:r>
      <w:r w:rsidRPr="008928C3">
        <w:rPr>
          <w:rFonts w:ascii="Times New Roman" w:hAnsi="Times New Roman" w:cs="Times New Roman"/>
          <w:sz w:val="28"/>
          <w:szCs w:val="28"/>
          <w:shd w:val="clear" w:color="auto" w:fill="FFFFFF"/>
        </w:rPr>
        <w:t>Для цього підприємством планується залучити до роботи велику кількість робітників (до 20</w:t>
      </w:r>
      <w:r w:rsidRPr="00DD2EAE">
        <w:rPr>
          <w:rFonts w:ascii="Times New Roman" w:hAnsi="Times New Roman" w:cs="Times New Roman"/>
          <w:sz w:val="28"/>
          <w:szCs w:val="28"/>
          <w:shd w:val="clear" w:color="auto" w:fill="FFFFFF"/>
        </w:rPr>
        <w:t xml:space="preserve"> працівників), забезпечити придбання сучасної техніки та новітніх аналітичних комп’ютерних програм.   </w:t>
      </w:r>
    </w:p>
    <w:p w:rsidR="00DD2EAE" w:rsidRPr="00DD2EAE" w:rsidRDefault="00DD2EAE" w:rsidP="000A3465">
      <w:pPr>
        <w:spacing w:after="0" w:line="276" w:lineRule="auto"/>
        <w:ind w:firstLine="567"/>
        <w:contextualSpacing/>
        <w:jc w:val="both"/>
        <w:rPr>
          <w:rFonts w:ascii="Times New Roman" w:hAnsi="Times New Roman" w:cs="Times New Roman"/>
          <w:sz w:val="28"/>
          <w:szCs w:val="28"/>
        </w:rPr>
      </w:pPr>
      <w:r w:rsidRPr="00DD2EAE">
        <w:rPr>
          <w:rFonts w:ascii="Times New Roman" w:hAnsi="Times New Roman" w:cs="Times New Roman"/>
          <w:sz w:val="28"/>
          <w:szCs w:val="28"/>
        </w:rPr>
        <w:t>Тому основними завданнями КП «Муніципальна інспекція «Добродій» з реалізації проектів з підтримання законності, безпеки громадян та правил благоустрою міста організувати:</w:t>
      </w:r>
    </w:p>
    <w:p w:rsidR="00DD2EAE" w:rsidRPr="00DD2EAE" w:rsidRDefault="00DD2EAE" w:rsidP="000A3465">
      <w:pPr>
        <w:numPr>
          <w:ilvl w:val="0"/>
          <w:numId w:val="12"/>
        </w:numPr>
        <w:spacing w:after="0" w:line="276" w:lineRule="auto"/>
        <w:ind w:left="1066" w:hanging="357"/>
        <w:contextualSpacing/>
        <w:jc w:val="both"/>
        <w:rPr>
          <w:rFonts w:ascii="Times New Roman" w:hAnsi="Times New Roman" w:cs="Times New Roman"/>
          <w:sz w:val="28"/>
          <w:szCs w:val="28"/>
        </w:rPr>
      </w:pPr>
      <w:r w:rsidRPr="00DD2EAE">
        <w:rPr>
          <w:rFonts w:ascii="Times New Roman" w:hAnsi="Times New Roman" w:cs="Times New Roman"/>
          <w:sz w:val="28"/>
          <w:szCs w:val="28"/>
        </w:rPr>
        <w:t>підбір відповідальних і кваліфікованих працівників для ефективного виконання роботи на підприємстві, щоб забезпечити безпере</w:t>
      </w:r>
      <w:r w:rsidR="0033548E">
        <w:rPr>
          <w:rFonts w:ascii="Times New Roman" w:hAnsi="Times New Roman" w:cs="Times New Roman"/>
          <w:sz w:val="28"/>
          <w:szCs w:val="28"/>
        </w:rPr>
        <w:t>р</w:t>
      </w:r>
      <w:r w:rsidRPr="00DD2EAE">
        <w:rPr>
          <w:rFonts w:ascii="Times New Roman" w:hAnsi="Times New Roman" w:cs="Times New Roman"/>
          <w:sz w:val="28"/>
          <w:szCs w:val="28"/>
        </w:rPr>
        <w:t>вний і якісний нагляд за безпекою міста та попередження неправомірних дій його жителів;</w:t>
      </w:r>
    </w:p>
    <w:p w:rsidR="00DD2EAE" w:rsidRDefault="00DD2EAE" w:rsidP="000A3465">
      <w:pPr>
        <w:numPr>
          <w:ilvl w:val="0"/>
          <w:numId w:val="12"/>
        </w:numPr>
        <w:spacing w:after="0" w:line="276" w:lineRule="auto"/>
        <w:ind w:left="1066" w:hanging="357"/>
        <w:contextualSpacing/>
        <w:jc w:val="both"/>
        <w:rPr>
          <w:rFonts w:ascii="Times New Roman" w:hAnsi="Times New Roman" w:cs="Times New Roman"/>
          <w:sz w:val="28"/>
          <w:szCs w:val="28"/>
        </w:rPr>
      </w:pPr>
      <w:r w:rsidRPr="00DD2EAE">
        <w:rPr>
          <w:rFonts w:ascii="Times New Roman" w:hAnsi="Times New Roman" w:cs="Times New Roman"/>
          <w:sz w:val="28"/>
          <w:szCs w:val="28"/>
        </w:rPr>
        <w:t>своєчасне і ефективне реагування на події, які відбуваються на території Івано-Франківської ОТГ;</w:t>
      </w:r>
    </w:p>
    <w:p w:rsidR="00DD34FB" w:rsidRDefault="00DD34FB" w:rsidP="000A3465">
      <w:pPr>
        <w:numPr>
          <w:ilvl w:val="0"/>
          <w:numId w:val="12"/>
        </w:numPr>
        <w:spacing w:after="0" w:line="276" w:lineRule="auto"/>
        <w:ind w:left="1066" w:hanging="357"/>
        <w:contextualSpacing/>
        <w:jc w:val="both"/>
        <w:rPr>
          <w:rFonts w:ascii="Times New Roman" w:hAnsi="Times New Roman" w:cs="Times New Roman"/>
          <w:sz w:val="28"/>
          <w:szCs w:val="28"/>
        </w:rPr>
      </w:pPr>
      <w:r w:rsidRPr="00DD34FB">
        <w:rPr>
          <w:rFonts w:ascii="Times New Roman" w:hAnsi="Times New Roman" w:cs="Times New Roman"/>
          <w:sz w:val="28"/>
          <w:szCs w:val="28"/>
        </w:rPr>
        <w:t>проведення спільних дій</w:t>
      </w:r>
      <w:r>
        <w:rPr>
          <w:rFonts w:ascii="Times New Roman" w:hAnsi="Times New Roman" w:cs="Times New Roman"/>
          <w:sz w:val="28"/>
          <w:szCs w:val="28"/>
        </w:rPr>
        <w:t xml:space="preserve"> з правоохоронними органами</w:t>
      </w:r>
      <w:r w:rsidRPr="00DD34FB">
        <w:rPr>
          <w:rFonts w:ascii="Times New Roman" w:hAnsi="Times New Roman" w:cs="Times New Roman"/>
          <w:sz w:val="28"/>
          <w:szCs w:val="28"/>
        </w:rPr>
        <w:t xml:space="preserve"> щодо охорони громадського порядку, у тому числі і у місцях скупчення людей, проведення спортивних та розважальних заходів тощо</w:t>
      </w:r>
      <w:r>
        <w:rPr>
          <w:rFonts w:ascii="Times New Roman" w:hAnsi="Times New Roman" w:cs="Times New Roman"/>
          <w:sz w:val="28"/>
          <w:szCs w:val="28"/>
        </w:rPr>
        <w:t>;</w:t>
      </w:r>
    </w:p>
    <w:p w:rsidR="00DD34FB" w:rsidRDefault="0033548E" w:rsidP="000A3465">
      <w:pPr>
        <w:numPr>
          <w:ilvl w:val="0"/>
          <w:numId w:val="12"/>
        </w:numPr>
        <w:spacing w:after="0" w:line="276" w:lineRule="auto"/>
        <w:ind w:left="1066" w:hanging="357"/>
        <w:contextualSpacing/>
        <w:jc w:val="both"/>
        <w:rPr>
          <w:rFonts w:ascii="Times New Roman" w:hAnsi="Times New Roman" w:cs="Times New Roman"/>
          <w:sz w:val="28"/>
          <w:szCs w:val="28"/>
        </w:rPr>
      </w:pPr>
      <w:r>
        <w:rPr>
          <w:rFonts w:ascii="Times New Roman" w:hAnsi="Times New Roman" w:cs="Times New Roman"/>
          <w:sz w:val="28"/>
          <w:szCs w:val="28"/>
        </w:rPr>
        <w:t>проводити</w:t>
      </w:r>
      <w:r w:rsidRPr="0033548E">
        <w:rPr>
          <w:rFonts w:ascii="Times New Roman" w:hAnsi="Times New Roman" w:cs="Times New Roman"/>
          <w:sz w:val="28"/>
          <w:szCs w:val="28"/>
        </w:rPr>
        <w:t xml:space="preserve"> адміністративне затримання та доставляють до органів внутрішніх справ осіб, які вчинили адміністративне правопорушення</w:t>
      </w:r>
      <w:r>
        <w:rPr>
          <w:rFonts w:ascii="Times New Roman" w:hAnsi="Times New Roman" w:cs="Times New Roman"/>
          <w:sz w:val="28"/>
          <w:szCs w:val="28"/>
        </w:rPr>
        <w:t>;</w:t>
      </w:r>
    </w:p>
    <w:p w:rsidR="0033548E" w:rsidRDefault="0033548E" w:rsidP="000A3465">
      <w:pPr>
        <w:numPr>
          <w:ilvl w:val="0"/>
          <w:numId w:val="12"/>
        </w:numPr>
        <w:spacing w:after="0" w:line="276" w:lineRule="auto"/>
        <w:ind w:left="1066" w:hanging="357"/>
        <w:contextualSpacing/>
        <w:jc w:val="both"/>
        <w:rPr>
          <w:rFonts w:ascii="Times New Roman" w:hAnsi="Times New Roman" w:cs="Times New Roman"/>
          <w:sz w:val="28"/>
          <w:szCs w:val="28"/>
        </w:rPr>
      </w:pPr>
      <w:r>
        <w:rPr>
          <w:rFonts w:ascii="Times New Roman" w:hAnsi="Times New Roman" w:cs="Times New Roman"/>
          <w:sz w:val="28"/>
          <w:szCs w:val="28"/>
        </w:rPr>
        <w:t>здійснювати</w:t>
      </w:r>
      <w:r w:rsidRPr="0033548E">
        <w:rPr>
          <w:rFonts w:ascii="Times New Roman" w:hAnsi="Times New Roman" w:cs="Times New Roman"/>
          <w:sz w:val="28"/>
          <w:szCs w:val="28"/>
        </w:rPr>
        <w:t xml:space="preserve"> профілактику правопорушень</w:t>
      </w:r>
      <w:r>
        <w:rPr>
          <w:rFonts w:ascii="Times New Roman" w:hAnsi="Times New Roman" w:cs="Times New Roman"/>
          <w:sz w:val="28"/>
          <w:szCs w:val="28"/>
        </w:rPr>
        <w:t>;</w:t>
      </w:r>
    </w:p>
    <w:p w:rsidR="0033548E" w:rsidRDefault="0033548E" w:rsidP="000A3465">
      <w:pPr>
        <w:numPr>
          <w:ilvl w:val="0"/>
          <w:numId w:val="12"/>
        </w:numPr>
        <w:spacing w:after="0" w:line="276" w:lineRule="auto"/>
        <w:ind w:left="1066" w:hanging="357"/>
        <w:contextualSpacing/>
        <w:jc w:val="both"/>
        <w:rPr>
          <w:rFonts w:ascii="Times New Roman" w:hAnsi="Times New Roman" w:cs="Times New Roman"/>
          <w:sz w:val="28"/>
          <w:szCs w:val="28"/>
        </w:rPr>
      </w:pPr>
      <w:r>
        <w:rPr>
          <w:rFonts w:ascii="Times New Roman" w:hAnsi="Times New Roman" w:cs="Times New Roman"/>
          <w:sz w:val="28"/>
          <w:szCs w:val="28"/>
        </w:rPr>
        <w:t>здійснювати</w:t>
      </w:r>
      <w:r w:rsidRPr="0033548E">
        <w:rPr>
          <w:rFonts w:ascii="Times New Roman" w:hAnsi="Times New Roman" w:cs="Times New Roman"/>
          <w:sz w:val="28"/>
          <w:szCs w:val="28"/>
        </w:rPr>
        <w:t xml:space="preserve"> прийом і реєстрацію заяв і повідомлень про адміністративні правопорушення, та у разі необхідності відправляють ці заяви (повідомлення) за належністю</w:t>
      </w:r>
      <w:r>
        <w:rPr>
          <w:rFonts w:ascii="Times New Roman" w:hAnsi="Times New Roman" w:cs="Times New Roman"/>
          <w:sz w:val="28"/>
          <w:szCs w:val="28"/>
        </w:rPr>
        <w:t>;</w:t>
      </w:r>
    </w:p>
    <w:p w:rsidR="0033548E" w:rsidRPr="00DD2EAE" w:rsidRDefault="0033548E" w:rsidP="000A3465">
      <w:pPr>
        <w:numPr>
          <w:ilvl w:val="0"/>
          <w:numId w:val="12"/>
        </w:numPr>
        <w:spacing w:after="0" w:line="276" w:lineRule="auto"/>
        <w:ind w:left="1066" w:hanging="357"/>
        <w:contextualSpacing/>
        <w:jc w:val="both"/>
        <w:rPr>
          <w:rFonts w:ascii="Times New Roman" w:hAnsi="Times New Roman" w:cs="Times New Roman"/>
          <w:sz w:val="28"/>
          <w:szCs w:val="28"/>
        </w:rPr>
      </w:pPr>
      <w:r>
        <w:rPr>
          <w:rFonts w:ascii="Times New Roman" w:hAnsi="Times New Roman" w:cs="Times New Roman"/>
          <w:sz w:val="28"/>
          <w:szCs w:val="28"/>
        </w:rPr>
        <w:t>охороняти</w:t>
      </w:r>
      <w:r w:rsidRPr="0033548E">
        <w:rPr>
          <w:rFonts w:ascii="Times New Roman" w:hAnsi="Times New Roman" w:cs="Times New Roman"/>
          <w:sz w:val="28"/>
          <w:szCs w:val="28"/>
        </w:rPr>
        <w:t xml:space="preserve"> комунальне майно та майно, що залишилося без нагляду</w:t>
      </w:r>
      <w:r>
        <w:rPr>
          <w:rFonts w:ascii="Times New Roman" w:hAnsi="Times New Roman" w:cs="Times New Roman"/>
          <w:sz w:val="28"/>
          <w:szCs w:val="28"/>
        </w:rPr>
        <w:t>;</w:t>
      </w:r>
    </w:p>
    <w:p w:rsidR="00DD2EAE" w:rsidRDefault="00DD2EAE" w:rsidP="000A3465">
      <w:pPr>
        <w:numPr>
          <w:ilvl w:val="0"/>
          <w:numId w:val="12"/>
        </w:numPr>
        <w:spacing w:after="0" w:line="276" w:lineRule="auto"/>
        <w:ind w:left="1066" w:hanging="357"/>
        <w:contextualSpacing/>
        <w:jc w:val="both"/>
        <w:rPr>
          <w:rFonts w:ascii="Times New Roman" w:hAnsi="Times New Roman" w:cs="Times New Roman"/>
          <w:sz w:val="28"/>
          <w:szCs w:val="28"/>
        </w:rPr>
      </w:pPr>
      <w:r w:rsidRPr="00DD2EAE">
        <w:rPr>
          <w:rFonts w:ascii="Times New Roman" w:hAnsi="Times New Roman" w:cs="Times New Roman"/>
          <w:sz w:val="28"/>
          <w:szCs w:val="28"/>
        </w:rPr>
        <w:t>придбання потужної та сучасної техніки та аналітичних програм для належної роботи та зберігання інформації, що надходить з камер відео спостереження за містом.</w:t>
      </w:r>
    </w:p>
    <w:p w:rsidR="00DD34FB" w:rsidRDefault="0033548E" w:rsidP="000A3465">
      <w:pPr>
        <w:numPr>
          <w:ilvl w:val="0"/>
          <w:numId w:val="12"/>
        </w:numPr>
        <w:spacing w:after="0" w:line="276" w:lineRule="auto"/>
        <w:ind w:left="1066" w:hanging="357"/>
        <w:contextualSpacing/>
        <w:jc w:val="both"/>
        <w:rPr>
          <w:rFonts w:ascii="Times New Roman" w:hAnsi="Times New Roman" w:cs="Times New Roman"/>
          <w:sz w:val="28"/>
          <w:szCs w:val="28"/>
        </w:rPr>
      </w:pPr>
      <w:r w:rsidRPr="0033548E">
        <w:rPr>
          <w:rFonts w:ascii="Times New Roman" w:hAnsi="Times New Roman" w:cs="Times New Roman"/>
          <w:sz w:val="28"/>
          <w:szCs w:val="28"/>
        </w:rPr>
        <w:t>допомогу уповноваженим органам містобудування та архітектури у виявленні фактів незаконного будівництва</w:t>
      </w:r>
      <w:r>
        <w:rPr>
          <w:rFonts w:ascii="Times New Roman" w:hAnsi="Times New Roman" w:cs="Times New Roman"/>
          <w:sz w:val="28"/>
          <w:szCs w:val="28"/>
        </w:rPr>
        <w:t xml:space="preserve"> та встановлення зовнішньої реклами з порушенням норм;</w:t>
      </w:r>
    </w:p>
    <w:p w:rsidR="0033548E" w:rsidRDefault="0033548E" w:rsidP="000A3465">
      <w:pPr>
        <w:numPr>
          <w:ilvl w:val="0"/>
          <w:numId w:val="12"/>
        </w:numPr>
        <w:spacing w:after="0" w:line="276" w:lineRule="auto"/>
        <w:ind w:left="1066" w:hanging="357"/>
        <w:contextualSpacing/>
        <w:jc w:val="both"/>
        <w:rPr>
          <w:rFonts w:ascii="Times New Roman" w:hAnsi="Times New Roman" w:cs="Times New Roman"/>
          <w:sz w:val="28"/>
          <w:szCs w:val="28"/>
        </w:rPr>
      </w:pPr>
      <w:r w:rsidRPr="0033548E">
        <w:rPr>
          <w:rFonts w:ascii="Times New Roman" w:hAnsi="Times New Roman" w:cs="Times New Roman"/>
          <w:sz w:val="28"/>
          <w:szCs w:val="28"/>
        </w:rPr>
        <w:t>проводити кіно-, фото- і звуко- фіксацію як допоміжний засіб попередження протиправних дій, або фіксування події для отримання доказів та розкриття злочинів</w:t>
      </w:r>
      <w:r>
        <w:rPr>
          <w:rFonts w:ascii="Times New Roman" w:hAnsi="Times New Roman" w:cs="Times New Roman"/>
          <w:sz w:val="28"/>
          <w:szCs w:val="28"/>
        </w:rPr>
        <w:t>.</w:t>
      </w:r>
    </w:p>
    <w:p w:rsidR="00A749AC" w:rsidRPr="00A749AC" w:rsidRDefault="0033548E" w:rsidP="000A3465">
      <w:pPr>
        <w:numPr>
          <w:ilvl w:val="0"/>
          <w:numId w:val="12"/>
        </w:numPr>
        <w:spacing w:after="0" w:line="276" w:lineRule="auto"/>
        <w:ind w:left="1066" w:hanging="357"/>
        <w:contextualSpacing/>
        <w:jc w:val="both"/>
        <w:rPr>
          <w:rFonts w:ascii="Times New Roman" w:hAnsi="Times New Roman" w:cs="Times New Roman"/>
          <w:sz w:val="28"/>
          <w:szCs w:val="28"/>
        </w:rPr>
      </w:pPr>
      <w:r>
        <w:rPr>
          <w:rFonts w:ascii="Times New Roman" w:hAnsi="Times New Roman" w:cs="Times New Roman"/>
          <w:sz w:val="28"/>
          <w:szCs w:val="28"/>
        </w:rPr>
        <w:t xml:space="preserve">повноважені </w:t>
      </w:r>
      <w:r w:rsidRPr="0033548E">
        <w:rPr>
          <w:rFonts w:ascii="Times New Roman" w:hAnsi="Times New Roman" w:cs="Times New Roman"/>
          <w:sz w:val="28"/>
          <w:szCs w:val="28"/>
        </w:rPr>
        <w:t>складати протоколи про адміністративні правопорушення</w:t>
      </w:r>
      <w:r>
        <w:rPr>
          <w:rFonts w:ascii="Times New Roman" w:hAnsi="Times New Roman" w:cs="Times New Roman"/>
          <w:sz w:val="28"/>
          <w:szCs w:val="28"/>
        </w:rPr>
        <w:t xml:space="preserve"> та передавати на розгляд.</w:t>
      </w:r>
      <w:r w:rsidRPr="0033548E">
        <w:rPr>
          <w:rFonts w:ascii="Times New Roman" w:hAnsi="Times New Roman" w:cs="Times New Roman"/>
          <w:sz w:val="28"/>
          <w:szCs w:val="28"/>
        </w:rPr>
        <w:t> </w:t>
      </w:r>
    </w:p>
    <w:p w:rsidR="00DD2EAE" w:rsidRPr="00DD2EAE" w:rsidRDefault="00DD2EAE" w:rsidP="000A3465">
      <w:pPr>
        <w:spacing w:after="0" w:line="276" w:lineRule="auto"/>
        <w:ind w:left="142" w:firstLine="284"/>
        <w:contextualSpacing/>
        <w:jc w:val="both"/>
        <w:rPr>
          <w:rFonts w:ascii="Times New Roman" w:hAnsi="Times New Roman" w:cs="Times New Roman"/>
          <w:sz w:val="28"/>
          <w:szCs w:val="28"/>
        </w:rPr>
      </w:pPr>
    </w:p>
    <w:p w:rsidR="00DD2EAE" w:rsidRPr="00DD2EAE" w:rsidRDefault="00A749AC" w:rsidP="000A3465">
      <w:pPr>
        <w:numPr>
          <w:ilvl w:val="0"/>
          <w:numId w:val="4"/>
        </w:numPr>
        <w:spacing w:after="0" w:line="276" w:lineRule="auto"/>
        <w:contextualSpacing/>
        <w:rPr>
          <w:rFonts w:ascii="Times New Roman" w:hAnsi="Times New Roman" w:cs="Times New Roman"/>
          <w:b/>
          <w:sz w:val="28"/>
          <w:szCs w:val="28"/>
        </w:rPr>
      </w:pPr>
      <w:r>
        <w:rPr>
          <w:rFonts w:ascii="Times New Roman" w:hAnsi="Times New Roman" w:cs="Times New Roman"/>
          <w:b/>
          <w:sz w:val="28"/>
          <w:szCs w:val="28"/>
        </w:rPr>
        <w:t>Фінансовий план на 2021</w:t>
      </w:r>
      <w:r w:rsidR="00DD2EAE" w:rsidRPr="00DD2EAE">
        <w:rPr>
          <w:rFonts w:ascii="Times New Roman" w:hAnsi="Times New Roman" w:cs="Times New Roman"/>
          <w:b/>
          <w:sz w:val="28"/>
          <w:szCs w:val="28"/>
        </w:rPr>
        <w:t xml:space="preserve"> рік</w:t>
      </w:r>
    </w:p>
    <w:p w:rsidR="00DD2EAE" w:rsidRPr="00DD2EAE" w:rsidRDefault="00DD2EAE" w:rsidP="000A3465">
      <w:pPr>
        <w:spacing w:after="0" w:line="276" w:lineRule="auto"/>
        <w:ind w:hanging="720"/>
        <w:contextualSpacing/>
        <w:jc w:val="both"/>
        <w:rPr>
          <w:rFonts w:ascii="Times New Roman" w:hAnsi="Times New Roman" w:cs="Times New Roman"/>
          <w:sz w:val="28"/>
          <w:szCs w:val="28"/>
        </w:rPr>
      </w:pPr>
      <w:r w:rsidRPr="00DD2EAE">
        <w:rPr>
          <w:rFonts w:ascii="Times New Roman" w:hAnsi="Times New Roman" w:cs="Times New Roman"/>
          <w:sz w:val="28"/>
          <w:szCs w:val="28"/>
        </w:rPr>
        <w:t xml:space="preserve">                   Фінансовий план містить інформацію щодо</w:t>
      </w:r>
      <w:r w:rsidR="00A749AC">
        <w:rPr>
          <w:rFonts w:ascii="Times New Roman" w:hAnsi="Times New Roman" w:cs="Times New Roman"/>
          <w:sz w:val="28"/>
          <w:szCs w:val="28"/>
        </w:rPr>
        <w:t xml:space="preserve"> фактично </w:t>
      </w:r>
      <w:r w:rsidRPr="00DD2EAE">
        <w:rPr>
          <w:rFonts w:ascii="Times New Roman" w:hAnsi="Times New Roman" w:cs="Times New Roman"/>
          <w:sz w:val="28"/>
          <w:szCs w:val="28"/>
        </w:rPr>
        <w:t xml:space="preserve"> прогнозних (очікуваних) показників на поточний рік,  очікувань стосовно господарської діяльності підприємства в поточному році. (Див. таблицю).</w:t>
      </w:r>
    </w:p>
    <w:p w:rsidR="00DD2EAE" w:rsidRPr="00DD2EAE" w:rsidRDefault="00DD2EAE" w:rsidP="000A3465">
      <w:pPr>
        <w:spacing w:after="0" w:line="276" w:lineRule="auto"/>
        <w:contextualSpacing/>
        <w:jc w:val="both"/>
        <w:rPr>
          <w:rFonts w:ascii="Times New Roman" w:hAnsi="Times New Roman" w:cs="Times New Roman"/>
          <w:sz w:val="28"/>
          <w:szCs w:val="28"/>
        </w:rPr>
      </w:pPr>
      <w:r w:rsidRPr="00DD2EAE">
        <w:rPr>
          <w:rFonts w:ascii="Times New Roman" w:hAnsi="Times New Roman" w:cs="Times New Roman"/>
          <w:sz w:val="28"/>
          <w:szCs w:val="28"/>
        </w:rPr>
        <w:t xml:space="preserve">       У попередніх розділах міститься інформація про спеціалізацію підприємства, структуру та виробничу потужність для виконання обсягів робіт та формування фінансових результатів.</w:t>
      </w:r>
    </w:p>
    <w:p w:rsidR="00DD2EAE" w:rsidRPr="00DD2EAE" w:rsidRDefault="00DD2EAE" w:rsidP="000A3465">
      <w:pPr>
        <w:spacing w:after="0" w:line="276" w:lineRule="auto"/>
        <w:contextualSpacing/>
        <w:jc w:val="both"/>
        <w:rPr>
          <w:rFonts w:ascii="Times New Roman" w:hAnsi="Times New Roman" w:cs="Times New Roman"/>
          <w:b/>
          <w:bCs/>
          <w:sz w:val="28"/>
          <w:szCs w:val="28"/>
        </w:rPr>
      </w:pPr>
    </w:p>
    <w:p w:rsidR="00DD2EAE" w:rsidRPr="00DD2EAE" w:rsidRDefault="00DD2EAE" w:rsidP="000A3465">
      <w:pPr>
        <w:spacing w:after="0" w:line="276" w:lineRule="auto"/>
        <w:contextualSpacing/>
        <w:jc w:val="center"/>
        <w:rPr>
          <w:rFonts w:ascii="Times New Roman" w:hAnsi="Times New Roman" w:cs="Times New Roman"/>
          <w:sz w:val="28"/>
          <w:szCs w:val="28"/>
        </w:rPr>
      </w:pPr>
      <w:r w:rsidRPr="00DD2EAE">
        <w:rPr>
          <w:rFonts w:ascii="Times New Roman" w:hAnsi="Times New Roman" w:cs="Times New Roman"/>
          <w:b/>
          <w:bCs/>
          <w:sz w:val="28"/>
          <w:szCs w:val="28"/>
        </w:rPr>
        <w:t>ФІНА</w:t>
      </w:r>
      <w:r w:rsidR="00A749AC">
        <w:rPr>
          <w:rFonts w:ascii="Times New Roman" w:hAnsi="Times New Roman" w:cs="Times New Roman"/>
          <w:b/>
          <w:bCs/>
          <w:sz w:val="28"/>
          <w:szCs w:val="28"/>
        </w:rPr>
        <w:t>НСОВИЙ ПЛАН ПІДПРИЄМСТВА НА 2021</w:t>
      </w:r>
      <w:r w:rsidRPr="00DD2EAE">
        <w:rPr>
          <w:rFonts w:ascii="Times New Roman" w:hAnsi="Times New Roman" w:cs="Times New Roman"/>
          <w:b/>
          <w:bCs/>
          <w:sz w:val="28"/>
          <w:szCs w:val="28"/>
        </w:rPr>
        <w:t xml:space="preserve"> рік</w:t>
      </w:r>
    </w:p>
    <w:tbl>
      <w:tblPr>
        <w:tblW w:w="9861" w:type="dxa"/>
        <w:tblInd w:w="-318" w:type="dxa"/>
        <w:tblLook w:val="04A0" w:firstRow="1" w:lastRow="0" w:firstColumn="1" w:lastColumn="0" w:noHBand="0" w:noVBand="1"/>
      </w:tblPr>
      <w:tblGrid>
        <w:gridCol w:w="5955"/>
        <w:gridCol w:w="992"/>
        <w:gridCol w:w="1417"/>
        <w:gridCol w:w="1497"/>
      </w:tblGrid>
      <w:tr w:rsidR="00DD2EAE" w:rsidRPr="00DD2EAE" w:rsidTr="00A749AC">
        <w:trPr>
          <w:gridAfter w:val="2"/>
          <w:wAfter w:w="2914" w:type="dxa"/>
          <w:trHeight w:val="300"/>
        </w:trPr>
        <w:tc>
          <w:tcPr>
            <w:tcW w:w="5955" w:type="dxa"/>
            <w:tcBorders>
              <w:top w:val="nil"/>
              <w:left w:val="nil"/>
              <w:bottom w:val="nil"/>
              <w:right w:val="nil"/>
            </w:tcBorders>
            <w:shd w:val="clear" w:color="auto" w:fill="auto"/>
            <w:noWrap/>
            <w:vAlign w:val="center"/>
          </w:tcPr>
          <w:p w:rsidR="00DD2EAE" w:rsidRPr="00DD2EAE" w:rsidRDefault="00DD2EAE" w:rsidP="000A3465">
            <w:pPr>
              <w:spacing w:after="0" w:line="276" w:lineRule="auto"/>
              <w:rPr>
                <w:rFonts w:ascii="Times New Roman" w:hAnsi="Times New Roman" w:cs="Times New Roman"/>
                <w:sz w:val="18"/>
                <w:szCs w:val="18"/>
              </w:rPr>
            </w:pPr>
          </w:p>
        </w:tc>
        <w:tc>
          <w:tcPr>
            <w:tcW w:w="992" w:type="dxa"/>
            <w:tcBorders>
              <w:top w:val="nil"/>
              <w:left w:val="nil"/>
              <w:bottom w:val="nil"/>
              <w:right w:val="nil"/>
            </w:tcBorders>
            <w:shd w:val="clear" w:color="auto" w:fill="auto"/>
            <w:noWrap/>
            <w:vAlign w:val="center"/>
          </w:tcPr>
          <w:p w:rsidR="00DD2EAE" w:rsidRPr="00DD2EAE" w:rsidRDefault="00DD2EAE" w:rsidP="000A3465">
            <w:pPr>
              <w:spacing w:after="0" w:line="276" w:lineRule="auto"/>
              <w:rPr>
                <w:rFonts w:ascii="Times New Roman" w:hAnsi="Times New Roman" w:cs="Times New Roman"/>
                <w:sz w:val="18"/>
                <w:szCs w:val="18"/>
              </w:rPr>
            </w:pPr>
          </w:p>
        </w:tc>
      </w:tr>
      <w:tr w:rsidR="00A749AC" w:rsidRPr="00DD2EAE" w:rsidTr="00A749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29"/>
        </w:trPr>
        <w:tc>
          <w:tcPr>
            <w:tcW w:w="5955" w:type="dxa"/>
            <w:vMerge w:val="restart"/>
            <w:noWrap/>
            <w:vAlign w:val="center"/>
          </w:tcPr>
          <w:p w:rsidR="00A749AC" w:rsidRPr="00DD2EAE" w:rsidRDefault="00A749AC" w:rsidP="000A3465">
            <w:pPr>
              <w:spacing w:after="0" w:line="276" w:lineRule="auto"/>
              <w:jc w:val="center"/>
              <w:rPr>
                <w:rFonts w:ascii="Times New Roman" w:hAnsi="Times New Roman" w:cs="Times New Roman"/>
                <w:b/>
                <w:bCs/>
                <w:sz w:val="28"/>
                <w:szCs w:val="28"/>
              </w:rPr>
            </w:pPr>
            <w:r w:rsidRPr="00DD2EAE">
              <w:rPr>
                <w:rFonts w:ascii="Times New Roman" w:hAnsi="Times New Roman" w:cs="Times New Roman"/>
                <w:b/>
                <w:bCs/>
                <w:sz w:val="28"/>
                <w:szCs w:val="28"/>
              </w:rPr>
              <w:t>Найменування показника</w:t>
            </w:r>
          </w:p>
        </w:tc>
        <w:tc>
          <w:tcPr>
            <w:tcW w:w="992" w:type="dxa"/>
            <w:vMerge w:val="restart"/>
            <w:vAlign w:val="center"/>
          </w:tcPr>
          <w:p w:rsidR="00A749AC" w:rsidRPr="00DD2EAE" w:rsidRDefault="00A749AC" w:rsidP="000A3465">
            <w:pPr>
              <w:spacing w:after="0" w:line="276" w:lineRule="auto"/>
              <w:jc w:val="center"/>
              <w:rPr>
                <w:rFonts w:ascii="Times New Roman" w:hAnsi="Times New Roman" w:cs="Times New Roman"/>
                <w:b/>
                <w:bCs/>
                <w:sz w:val="28"/>
                <w:szCs w:val="28"/>
              </w:rPr>
            </w:pPr>
            <w:r w:rsidRPr="00DD2EAE">
              <w:rPr>
                <w:rFonts w:ascii="Times New Roman" w:hAnsi="Times New Roman" w:cs="Times New Roman"/>
                <w:b/>
                <w:bCs/>
                <w:sz w:val="28"/>
                <w:szCs w:val="28"/>
              </w:rPr>
              <w:t>Код рядка</w:t>
            </w:r>
          </w:p>
        </w:tc>
        <w:tc>
          <w:tcPr>
            <w:tcW w:w="1417" w:type="dxa"/>
            <w:vMerge w:val="restart"/>
            <w:vAlign w:val="center"/>
          </w:tcPr>
          <w:p w:rsidR="00A749AC" w:rsidRPr="00DD2EAE" w:rsidRDefault="00A749AC" w:rsidP="000A3465">
            <w:pPr>
              <w:spacing w:after="0" w:line="276"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Факт за </w:t>
            </w:r>
            <w:r w:rsidRPr="00DD2EAE">
              <w:rPr>
                <w:rFonts w:ascii="Times New Roman" w:hAnsi="Times New Roman" w:cs="Times New Roman"/>
                <w:b/>
                <w:bCs/>
                <w:sz w:val="28"/>
                <w:szCs w:val="28"/>
              </w:rPr>
              <w:t>2020 рік, тис.грн.</w:t>
            </w:r>
          </w:p>
        </w:tc>
        <w:tc>
          <w:tcPr>
            <w:tcW w:w="1497" w:type="dxa"/>
            <w:vMerge w:val="restart"/>
            <w:vAlign w:val="center"/>
          </w:tcPr>
          <w:p w:rsidR="00A749AC" w:rsidRPr="00DD2EAE" w:rsidRDefault="00A749AC" w:rsidP="000A3465">
            <w:pPr>
              <w:spacing w:after="0" w:line="276" w:lineRule="auto"/>
              <w:jc w:val="center"/>
              <w:rPr>
                <w:rFonts w:ascii="Times New Roman" w:hAnsi="Times New Roman" w:cs="Times New Roman"/>
                <w:b/>
                <w:bCs/>
                <w:sz w:val="28"/>
                <w:szCs w:val="28"/>
              </w:rPr>
            </w:pPr>
            <w:r>
              <w:rPr>
                <w:rFonts w:ascii="Times New Roman" w:hAnsi="Times New Roman" w:cs="Times New Roman"/>
                <w:b/>
                <w:bCs/>
                <w:sz w:val="28"/>
                <w:szCs w:val="28"/>
              </w:rPr>
              <w:t>План на 2021 рік, тис. грн.</w:t>
            </w:r>
          </w:p>
        </w:tc>
      </w:tr>
      <w:tr w:rsidR="00A749AC" w:rsidRPr="00DD2EAE" w:rsidTr="00A749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29"/>
        </w:trPr>
        <w:tc>
          <w:tcPr>
            <w:tcW w:w="5955" w:type="dxa"/>
            <w:vMerge/>
          </w:tcPr>
          <w:p w:rsidR="00A749AC" w:rsidRPr="00DD2EAE" w:rsidRDefault="00A749AC" w:rsidP="000A3465">
            <w:pPr>
              <w:spacing w:after="0" w:line="276" w:lineRule="auto"/>
              <w:rPr>
                <w:rFonts w:ascii="Times New Roman" w:hAnsi="Times New Roman" w:cs="Times New Roman"/>
                <w:bCs/>
                <w:sz w:val="28"/>
                <w:szCs w:val="28"/>
              </w:rPr>
            </w:pPr>
          </w:p>
        </w:tc>
        <w:tc>
          <w:tcPr>
            <w:tcW w:w="992" w:type="dxa"/>
            <w:vMerge/>
          </w:tcPr>
          <w:p w:rsidR="00A749AC" w:rsidRPr="00DD2EAE" w:rsidRDefault="00A749AC" w:rsidP="000A3465">
            <w:pPr>
              <w:spacing w:after="0" w:line="276" w:lineRule="auto"/>
              <w:rPr>
                <w:rFonts w:ascii="Times New Roman" w:hAnsi="Times New Roman" w:cs="Times New Roman"/>
                <w:bCs/>
                <w:sz w:val="28"/>
                <w:szCs w:val="28"/>
              </w:rPr>
            </w:pPr>
          </w:p>
        </w:tc>
        <w:tc>
          <w:tcPr>
            <w:tcW w:w="1417" w:type="dxa"/>
            <w:vMerge/>
          </w:tcPr>
          <w:p w:rsidR="00A749AC" w:rsidRPr="00DD2EAE" w:rsidRDefault="00A749AC" w:rsidP="000A3465">
            <w:pPr>
              <w:spacing w:after="0" w:line="276" w:lineRule="auto"/>
              <w:rPr>
                <w:rFonts w:ascii="Times New Roman" w:hAnsi="Times New Roman" w:cs="Times New Roman"/>
                <w:bCs/>
                <w:sz w:val="28"/>
                <w:szCs w:val="28"/>
              </w:rPr>
            </w:pPr>
          </w:p>
        </w:tc>
        <w:tc>
          <w:tcPr>
            <w:tcW w:w="1497" w:type="dxa"/>
            <w:vMerge/>
          </w:tcPr>
          <w:p w:rsidR="00A749AC" w:rsidRPr="00DD2EAE" w:rsidRDefault="00A749AC" w:rsidP="000A3465">
            <w:pPr>
              <w:spacing w:after="0" w:line="276" w:lineRule="auto"/>
              <w:rPr>
                <w:rFonts w:ascii="Times New Roman" w:hAnsi="Times New Roman" w:cs="Times New Roman"/>
                <w:bCs/>
                <w:sz w:val="28"/>
                <w:szCs w:val="28"/>
              </w:rPr>
            </w:pPr>
          </w:p>
        </w:tc>
      </w:tr>
      <w:tr w:rsidR="00A749AC" w:rsidRPr="00DD2EAE" w:rsidTr="00A749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5"/>
        </w:trPr>
        <w:tc>
          <w:tcPr>
            <w:tcW w:w="5955" w:type="dxa"/>
            <w:noWrap/>
            <w:vAlign w:val="center"/>
          </w:tcPr>
          <w:p w:rsidR="00A749AC" w:rsidRPr="00DD2EAE" w:rsidRDefault="00A749AC" w:rsidP="000A3465">
            <w:pPr>
              <w:spacing w:after="0" w:line="276" w:lineRule="auto"/>
              <w:jc w:val="center"/>
              <w:rPr>
                <w:rFonts w:ascii="Times New Roman" w:hAnsi="Times New Roman" w:cs="Times New Roman"/>
                <w:bCs/>
                <w:sz w:val="28"/>
                <w:szCs w:val="28"/>
              </w:rPr>
            </w:pPr>
            <w:r w:rsidRPr="00DD2EAE">
              <w:rPr>
                <w:rFonts w:ascii="Times New Roman" w:hAnsi="Times New Roman" w:cs="Times New Roman"/>
                <w:bCs/>
                <w:sz w:val="28"/>
                <w:szCs w:val="28"/>
              </w:rPr>
              <w:t>1</w:t>
            </w:r>
          </w:p>
        </w:tc>
        <w:tc>
          <w:tcPr>
            <w:tcW w:w="992" w:type="dxa"/>
            <w:vAlign w:val="center"/>
          </w:tcPr>
          <w:p w:rsidR="00A749AC" w:rsidRPr="00DD2EAE" w:rsidRDefault="00A749AC" w:rsidP="000A3465">
            <w:pPr>
              <w:spacing w:after="0" w:line="276" w:lineRule="auto"/>
              <w:jc w:val="center"/>
              <w:rPr>
                <w:rFonts w:ascii="Times New Roman" w:hAnsi="Times New Roman" w:cs="Times New Roman"/>
                <w:bCs/>
                <w:sz w:val="28"/>
                <w:szCs w:val="28"/>
              </w:rPr>
            </w:pPr>
            <w:r w:rsidRPr="00DD2EAE">
              <w:rPr>
                <w:rFonts w:ascii="Times New Roman" w:hAnsi="Times New Roman" w:cs="Times New Roman"/>
                <w:bCs/>
                <w:sz w:val="28"/>
                <w:szCs w:val="28"/>
              </w:rPr>
              <w:t>2</w:t>
            </w:r>
          </w:p>
        </w:tc>
        <w:tc>
          <w:tcPr>
            <w:tcW w:w="1417" w:type="dxa"/>
            <w:vAlign w:val="center"/>
          </w:tcPr>
          <w:p w:rsidR="00A749AC" w:rsidRPr="00DD2EAE" w:rsidRDefault="00A749AC" w:rsidP="000A3465">
            <w:pPr>
              <w:spacing w:after="0" w:line="276" w:lineRule="auto"/>
              <w:jc w:val="center"/>
              <w:rPr>
                <w:rFonts w:ascii="Times New Roman" w:hAnsi="Times New Roman" w:cs="Times New Roman"/>
                <w:bCs/>
                <w:sz w:val="28"/>
                <w:szCs w:val="28"/>
              </w:rPr>
            </w:pPr>
            <w:r w:rsidRPr="00DD2EAE">
              <w:rPr>
                <w:rFonts w:ascii="Times New Roman" w:hAnsi="Times New Roman" w:cs="Times New Roman"/>
                <w:bCs/>
                <w:sz w:val="28"/>
                <w:szCs w:val="28"/>
              </w:rPr>
              <w:t>3</w:t>
            </w:r>
          </w:p>
        </w:tc>
        <w:tc>
          <w:tcPr>
            <w:tcW w:w="1497" w:type="dxa"/>
            <w:vAlign w:val="center"/>
          </w:tcPr>
          <w:p w:rsidR="00A749AC" w:rsidRPr="00DD2EAE" w:rsidRDefault="00A749AC" w:rsidP="000A3465">
            <w:pPr>
              <w:spacing w:after="0" w:line="276" w:lineRule="auto"/>
              <w:jc w:val="center"/>
              <w:rPr>
                <w:rFonts w:ascii="Times New Roman" w:hAnsi="Times New Roman" w:cs="Times New Roman"/>
                <w:bCs/>
                <w:sz w:val="28"/>
                <w:szCs w:val="28"/>
              </w:rPr>
            </w:pPr>
            <w:r>
              <w:rPr>
                <w:rFonts w:ascii="Times New Roman" w:hAnsi="Times New Roman" w:cs="Times New Roman"/>
                <w:bCs/>
                <w:sz w:val="28"/>
                <w:szCs w:val="28"/>
              </w:rPr>
              <w:t>4</w:t>
            </w:r>
          </w:p>
        </w:tc>
      </w:tr>
      <w:tr w:rsidR="00A749AC" w:rsidRPr="00DD2EAE" w:rsidTr="00A749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3"/>
        </w:trPr>
        <w:tc>
          <w:tcPr>
            <w:tcW w:w="5955" w:type="dxa"/>
            <w:noWrap/>
          </w:tcPr>
          <w:p w:rsidR="00A749AC" w:rsidRPr="00DD2EAE" w:rsidRDefault="00A749AC" w:rsidP="000A3465">
            <w:pPr>
              <w:spacing w:after="0" w:line="276" w:lineRule="auto"/>
              <w:rPr>
                <w:rFonts w:ascii="Times New Roman" w:hAnsi="Times New Roman" w:cs="Times New Roman"/>
                <w:bCs/>
                <w:sz w:val="28"/>
                <w:szCs w:val="28"/>
              </w:rPr>
            </w:pPr>
            <w:r w:rsidRPr="00DD2EAE">
              <w:rPr>
                <w:rFonts w:ascii="Times New Roman" w:hAnsi="Times New Roman" w:cs="Times New Roman"/>
                <w:bCs/>
                <w:sz w:val="28"/>
                <w:szCs w:val="28"/>
              </w:rPr>
              <w:t>І. Формування фінансових результатів</w:t>
            </w:r>
          </w:p>
        </w:tc>
        <w:tc>
          <w:tcPr>
            <w:tcW w:w="992" w:type="dxa"/>
            <w:noWrap/>
          </w:tcPr>
          <w:p w:rsidR="00A749AC" w:rsidRPr="00DD2EAE" w:rsidRDefault="00A749AC" w:rsidP="000A3465">
            <w:pPr>
              <w:spacing w:after="0" w:line="276" w:lineRule="auto"/>
              <w:rPr>
                <w:rFonts w:ascii="Times New Roman" w:hAnsi="Times New Roman" w:cs="Times New Roman"/>
                <w:bCs/>
                <w:sz w:val="28"/>
                <w:szCs w:val="28"/>
              </w:rPr>
            </w:pPr>
            <w:r w:rsidRPr="00DD2EAE">
              <w:rPr>
                <w:rFonts w:ascii="Times New Roman" w:hAnsi="Times New Roman" w:cs="Times New Roman"/>
                <w:bCs/>
                <w:sz w:val="28"/>
                <w:szCs w:val="28"/>
              </w:rPr>
              <w:t> </w:t>
            </w:r>
          </w:p>
        </w:tc>
        <w:tc>
          <w:tcPr>
            <w:tcW w:w="1417" w:type="dxa"/>
            <w:noWrap/>
          </w:tcPr>
          <w:p w:rsidR="00A749AC" w:rsidRPr="00DD2EAE" w:rsidRDefault="00A749AC" w:rsidP="000A3465">
            <w:pPr>
              <w:spacing w:after="0" w:line="276" w:lineRule="auto"/>
              <w:rPr>
                <w:rFonts w:ascii="Times New Roman" w:hAnsi="Times New Roman" w:cs="Times New Roman"/>
                <w:bCs/>
                <w:sz w:val="28"/>
                <w:szCs w:val="28"/>
              </w:rPr>
            </w:pPr>
            <w:r w:rsidRPr="00DD2EAE">
              <w:rPr>
                <w:rFonts w:ascii="Times New Roman" w:hAnsi="Times New Roman" w:cs="Times New Roman"/>
                <w:bCs/>
                <w:sz w:val="28"/>
                <w:szCs w:val="28"/>
              </w:rPr>
              <w:t> </w:t>
            </w:r>
          </w:p>
        </w:tc>
        <w:tc>
          <w:tcPr>
            <w:tcW w:w="1497" w:type="dxa"/>
          </w:tcPr>
          <w:p w:rsidR="00A749AC" w:rsidRPr="00DD2EAE" w:rsidRDefault="00A749AC" w:rsidP="000A3465">
            <w:pPr>
              <w:spacing w:after="0" w:line="276" w:lineRule="auto"/>
              <w:rPr>
                <w:rFonts w:ascii="Times New Roman" w:hAnsi="Times New Roman" w:cs="Times New Roman"/>
                <w:bCs/>
                <w:sz w:val="28"/>
                <w:szCs w:val="28"/>
              </w:rPr>
            </w:pPr>
          </w:p>
        </w:tc>
      </w:tr>
      <w:tr w:rsidR="00A749AC" w:rsidRPr="00DD2EAE" w:rsidTr="00743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trPr>
        <w:tc>
          <w:tcPr>
            <w:tcW w:w="5955" w:type="dxa"/>
          </w:tcPr>
          <w:p w:rsidR="00A749AC" w:rsidRPr="00DD2EAE" w:rsidRDefault="00A749AC" w:rsidP="000A3465">
            <w:pPr>
              <w:spacing w:after="0" w:line="276" w:lineRule="auto"/>
              <w:rPr>
                <w:rFonts w:ascii="Times New Roman" w:hAnsi="Times New Roman" w:cs="Times New Roman"/>
                <w:sz w:val="28"/>
                <w:szCs w:val="28"/>
              </w:rPr>
            </w:pPr>
            <w:r w:rsidRPr="00DD2EAE">
              <w:rPr>
                <w:rFonts w:ascii="Times New Roman" w:hAnsi="Times New Roman" w:cs="Times New Roman"/>
                <w:sz w:val="28"/>
                <w:szCs w:val="28"/>
              </w:rPr>
              <w:t>Чистий дохід від реалізації продукції (товарів, робіт, послуг) у т. числі за рахунок бюджетних коштів</w:t>
            </w:r>
          </w:p>
        </w:tc>
        <w:tc>
          <w:tcPr>
            <w:tcW w:w="992" w:type="dxa"/>
            <w:noWrap/>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1000</w:t>
            </w:r>
          </w:p>
        </w:tc>
        <w:tc>
          <w:tcPr>
            <w:tcW w:w="1417" w:type="dxa"/>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0,00</w:t>
            </w:r>
          </w:p>
        </w:tc>
        <w:tc>
          <w:tcPr>
            <w:tcW w:w="1497" w:type="dxa"/>
            <w:vAlign w:val="center"/>
          </w:tcPr>
          <w:p w:rsidR="00A749AC" w:rsidRPr="00DD2EAE" w:rsidRDefault="0074352B"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0,00</w:t>
            </w:r>
          </w:p>
        </w:tc>
      </w:tr>
      <w:tr w:rsidR="00A749AC" w:rsidRPr="00DD2EAE" w:rsidTr="00743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49"/>
        </w:trPr>
        <w:tc>
          <w:tcPr>
            <w:tcW w:w="5955" w:type="dxa"/>
          </w:tcPr>
          <w:p w:rsidR="00A749AC" w:rsidRPr="00DD2EAE" w:rsidRDefault="00A749AC" w:rsidP="000A3465">
            <w:pPr>
              <w:spacing w:after="0" w:line="276" w:lineRule="auto"/>
              <w:rPr>
                <w:rFonts w:ascii="Times New Roman" w:hAnsi="Times New Roman" w:cs="Times New Roman"/>
                <w:sz w:val="28"/>
                <w:szCs w:val="28"/>
              </w:rPr>
            </w:pPr>
            <w:r w:rsidRPr="00DD2EAE">
              <w:rPr>
                <w:rFonts w:ascii="Times New Roman" w:hAnsi="Times New Roman" w:cs="Times New Roman"/>
                <w:sz w:val="28"/>
                <w:szCs w:val="28"/>
              </w:rPr>
              <w:t>Собівартість реалізованої продукції (товарів, робіт, послуг)</w:t>
            </w:r>
          </w:p>
        </w:tc>
        <w:tc>
          <w:tcPr>
            <w:tcW w:w="992" w:type="dxa"/>
            <w:noWrap/>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1010</w:t>
            </w:r>
          </w:p>
        </w:tc>
        <w:tc>
          <w:tcPr>
            <w:tcW w:w="1417" w:type="dxa"/>
            <w:vAlign w:val="center"/>
          </w:tcPr>
          <w:p w:rsidR="00A749AC" w:rsidRPr="00DD2EAE" w:rsidRDefault="00A749AC"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0,00</w:t>
            </w:r>
          </w:p>
        </w:tc>
        <w:tc>
          <w:tcPr>
            <w:tcW w:w="1497" w:type="dxa"/>
            <w:vAlign w:val="center"/>
          </w:tcPr>
          <w:p w:rsidR="00A749AC" w:rsidRDefault="0074352B" w:rsidP="0074352B">
            <w:pPr>
              <w:spacing w:line="276" w:lineRule="auto"/>
              <w:jc w:val="center"/>
              <w:rPr>
                <w:rFonts w:ascii="Times New Roman" w:hAnsi="Times New Roman" w:cs="Times New Roman"/>
                <w:sz w:val="28"/>
                <w:szCs w:val="28"/>
              </w:rPr>
            </w:pPr>
            <w:r>
              <w:rPr>
                <w:rFonts w:ascii="Times New Roman" w:hAnsi="Times New Roman" w:cs="Times New Roman"/>
                <w:sz w:val="28"/>
                <w:szCs w:val="28"/>
              </w:rPr>
              <w:t>0,00</w:t>
            </w:r>
          </w:p>
          <w:p w:rsidR="00A749AC" w:rsidRPr="00DD2EAE" w:rsidRDefault="00A749AC" w:rsidP="0074352B">
            <w:pPr>
              <w:spacing w:after="0" w:line="276" w:lineRule="auto"/>
              <w:jc w:val="center"/>
              <w:rPr>
                <w:rFonts w:ascii="Times New Roman" w:hAnsi="Times New Roman" w:cs="Times New Roman"/>
                <w:sz w:val="28"/>
                <w:szCs w:val="28"/>
              </w:rPr>
            </w:pPr>
          </w:p>
        </w:tc>
      </w:tr>
      <w:tr w:rsidR="00A749AC" w:rsidRPr="00DD2EAE" w:rsidTr="00743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trPr>
        <w:tc>
          <w:tcPr>
            <w:tcW w:w="5955" w:type="dxa"/>
          </w:tcPr>
          <w:p w:rsidR="00A749AC" w:rsidRPr="00DD2EAE" w:rsidRDefault="00A749AC" w:rsidP="000A3465">
            <w:pPr>
              <w:spacing w:after="0" w:line="276" w:lineRule="auto"/>
              <w:rPr>
                <w:rFonts w:ascii="Times New Roman" w:hAnsi="Times New Roman" w:cs="Times New Roman"/>
                <w:bCs/>
                <w:sz w:val="28"/>
                <w:szCs w:val="28"/>
              </w:rPr>
            </w:pPr>
            <w:r w:rsidRPr="00DD2EAE">
              <w:rPr>
                <w:rFonts w:ascii="Times New Roman" w:hAnsi="Times New Roman" w:cs="Times New Roman"/>
                <w:bCs/>
                <w:sz w:val="28"/>
                <w:szCs w:val="28"/>
              </w:rPr>
              <w:t>Валовий прибуток/збиток</w:t>
            </w:r>
          </w:p>
        </w:tc>
        <w:tc>
          <w:tcPr>
            <w:tcW w:w="992" w:type="dxa"/>
            <w:noWrap/>
            <w:vAlign w:val="center"/>
          </w:tcPr>
          <w:p w:rsidR="00A749AC" w:rsidRPr="00DD2EAE" w:rsidRDefault="00A749AC" w:rsidP="0074352B">
            <w:pPr>
              <w:spacing w:after="0" w:line="276" w:lineRule="auto"/>
              <w:jc w:val="center"/>
              <w:rPr>
                <w:rFonts w:ascii="Times New Roman" w:hAnsi="Times New Roman" w:cs="Times New Roman"/>
                <w:bCs/>
                <w:sz w:val="28"/>
                <w:szCs w:val="28"/>
              </w:rPr>
            </w:pPr>
            <w:r w:rsidRPr="00DD2EAE">
              <w:rPr>
                <w:rFonts w:ascii="Times New Roman" w:hAnsi="Times New Roman" w:cs="Times New Roman"/>
                <w:bCs/>
                <w:sz w:val="28"/>
                <w:szCs w:val="28"/>
              </w:rPr>
              <w:t>1020</w:t>
            </w:r>
          </w:p>
        </w:tc>
        <w:tc>
          <w:tcPr>
            <w:tcW w:w="1417" w:type="dxa"/>
            <w:vAlign w:val="center"/>
          </w:tcPr>
          <w:p w:rsidR="00A749AC" w:rsidRPr="00DD2EAE" w:rsidRDefault="008928C3" w:rsidP="0074352B">
            <w:pPr>
              <w:spacing w:after="0" w:line="276" w:lineRule="auto"/>
              <w:jc w:val="center"/>
              <w:rPr>
                <w:rFonts w:ascii="Times New Roman" w:hAnsi="Times New Roman" w:cs="Times New Roman"/>
                <w:bCs/>
                <w:sz w:val="28"/>
                <w:szCs w:val="28"/>
              </w:rPr>
            </w:pPr>
            <w:r>
              <w:rPr>
                <w:rFonts w:ascii="Times New Roman" w:hAnsi="Times New Roman" w:cs="Times New Roman"/>
                <w:bCs/>
                <w:sz w:val="28"/>
                <w:szCs w:val="28"/>
              </w:rPr>
              <w:t>(2 234,0)</w:t>
            </w:r>
          </w:p>
        </w:tc>
        <w:tc>
          <w:tcPr>
            <w:tcW w:w="1497" w:type="dxa"/>
            <w:vAlign w:val="center"/>
          </w:tcPr>
          <w:p w:rsidR="00A749AC" w:rsidRPr="00DD2EAE" w:rsidRDefault="0074352B" w:rsidP="0074352B">
            <w:pPr>
              <w:spacing w:after="0" w:line="276" w:lineRule="auto"/>
              <w:jc w:val="center"/>
              <w:rPr>
                <w:rFonts w:ascii="Times New Roman" w:hAnsi="Times New Roman" w:cs="Times New Roman"/>
                <w:bCs/>
                <w:sz w:val="28"/>
                <w:szCs w:val="28"/>
              </w:rPr>
            </w:pPr>
            <w:r>
              <w:rPr>
                <w:rFonts w:ascii="Times New Roman" w:hAnsi="Times New Roman" w:cs="Times New Roman"/>
                <w:bCs/>
                <w:sz w:val="28"/>
                <w:szCs w:val="28"/>
              </w:rPr>
              <w:t>50,0</w:t>
            </w:r>
          </w:p>
        </w:tc>
      </w:tr>
      <w:tr w:rsidR="00A749AC" w:rsidRPr="00DD2EAE" w:rsidTr="00743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trPr>
        <w:tc>
          <w:tcPr>
            <w:tcW w:w="5955" w:type="dxa"/>
          </w:tcPr>
          <w:p w:rsidR="00A749AC" w:rsidRPr="00DD2EAE" w:rsidRDefault="00A749AC" w:rsidP="000A3465">
            <w:pPr>
              <w:spacing w:after="0" w:line="276" w:lineRule="auto"/>
              <w:rPr>
                <w:rFonts w:ascii="Times New Roman" w:hAnsi="Times New Roman" w:cs="Times New Roman"/>
                <w:sz w:val="28"/>
                <w:szCs w:val="28"/>
              </w:rPr>
            </w:pPr>
            <w:r w:rsidRPr="00DD2EAE">
              <w:rPr>
                <w:rFonts w:ascii="Times New Roman" w:hAnsi="Times New Roman" w:cs="Times New Roman"/>
                <w:sz w:val="28"/>
                <w:szCs w:val="28"/>
              </w:rPr>
              <w:t>Адміністративні витрати</w:t>
            </w:r>
          </w:p>
        </w:tc>
        <w:tc>
          <w:tcPr>
            <w:tcW w:w="992" w:type="dxa"/>
            <w:noWrap/>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1030</w:t>
            </w:r>
          </w:p>
        </w:tc>
        <w:tc>
          <w:tcPr>
            <w:tcW w:w="1417" w:type="dxa"/>
            <w:vAlign w:val="center"/>
          </w:tcPr>
          <w:p w:rsidR="00A749AC" w:rsidRPr="00DD2EAE" w:rsidRDefault="008928C3"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19 184,9</w:t>
            </w:r>
          </w:p>
        </w:tc>
        <w:tc>
          <w:tcPr>
            <w:tcW w:w="1497" w:type="dxa"/>
            <w:vAlign w:val="center"/>
          </w:tcPr>
          <w:p w:rsidR="00A749AC" w:rsidRPr="00DD2EAE" w:rsidRDefault="002C5E1F"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23 000,0</w:t>
            </w:r>
          </w:p>
        </w:tc>
      </w:tr>
      <w:tr w:rsidR="00A749AC" w:rsidRPr="00DD2EAE" w:rsidTr="00743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trPr>
        <w:tc>
          <w:tcPr>
            <w:tcW w:w="5955" w:type="dxa"/>
          </w:tcPr>
          <w:p w:rsidR="00A749AC" w:rsidRPr="00DD2EAE" w:rsidRDefault="00A749AC" w:rsidP="000A3465">
            <w:pPr>
              <w:spacing w:after="0" w:line="276" w:lineRule="auto"/>
              <w:rPr>
                <w:rFonts w:ascii="Times New Roman" w:hAnsi="Times New Roman" w:cs="Times New Roman"/>
                <w:sz w:val="28"/>
                <w:szCs w:val="28"/>
              </w:rPr>
            </w:pPr>
            <w:r w:rsidRPr="00DD2EAE">
              <w:rPr>
                <w:rFonts w:ascii="Times New Roman" w:hAnsi="Times New Roman" w:cs="Times New Roman"/>
                <w:sz w:val="28"/>
                <w:szCs w:val="28"/>
              </w:rPr>
              <w:t>Витрати на збут</w:t>
            </w:r>
          </w:p>
        </w:tc>
        <w:tc>
          <w:tcPr>
            <w:tcW w:w="992" w:type="dxa"/>
            <w:noWrap/>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1060</w:t>
            </w:r>
          </w:p>
        </w:tc>
        <w:tc>
          <w:tcPr>
            <w:tcW w:w="1417" w:type="dxa"/>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0,00</w:t>
            </w:r>
          </w:p>
        </w:tc>
        <w:tc>
          <w:tcPr>
            <w:tcW w:w="1497" w:type="dxa"/>
            <w:vAlign w:val="center"/>
          </w:tcPr>
          <w:p w:rsidR="00A749AC" w:rsidRPr="00DD2EAE" w:rsidRDefault="0074352B"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0,00</w:t>
            </w:r>
          </w:p>
        </w:tc>
      </w:tr>
      <w:tr w:rsidR="00A749AC" w:rsidRPr="00DD2EAE" w:rsidTr="00743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trPr>
        <w:tc>
          <w:tcPr>
            <w:tcW w:w="5955" w:type="dxa"/>
          </w:tcPr>
          <w:p w:rsidR="00A749AC" w:rsidRPr="00DD2EAE" w:rsidRDefault="00A749AC" w:rsidP="000A3465">
            <w:pPr>
              <w:spacing w:after="0" w:line="276" w:lineRule="auto"/>
              <w:rPr>
                <w:rFonts w:ascii="Times New Roman" w:hAnsi="Times New Roman" w:cs="Times New Roman"/>
                <w:sz w:val="28"/>
                <w:szCs w:val="28"/>
              </w:rPr>
            </w:pPr>
            <w:r w:rsidRPr="00DD2EAE">
              <w:rPr>
                <w:rFonts w:ascii="Times New Roman" w:hAnsi="Times New Roman" w:cs="Times New Roman"/>
                <w:sz w:val="28"/>
                <w:szCs w:val="28"/>
              </w:rPr>
              <w:t>Інші операційні доходи</w:t>
            </w:r>
          </w:p>
        </w:tc>
        <w:tc>
          <w:tcPr>
            <w:tcW w:w="992" w:type="dxa"/>
            <w:noWrap/>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1070</w:t>
            </w:r>
          </w:p>
        </w:tc>
        <w:tc>
          <w:tcPr>
            <w:tcW w:w="1417" w:type="dxa"/>
            <w:vAlign w:val="center"/>
          </w:tcPr>
          <w:p w:rsidR="00A749AC" w:rsidRPr="00DD2EAE" w:rsidRDefault="008928C3"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16 937,9</w:t>
            </w:r>
          </w:p>
        </w:tc>
        <w:tc>
          <w:tcPr>
            <w:tcW w:w="1497" w:type="dxa"/>
            <w:vAlign w:val="center"/>
          </w:tcPr>
          <w:p w:rsidR="00A749AC" w:rsidRPr="00DD2EAE" w:rsidRDefault="002C5E1F"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21 000,0</w:t>
            </w:r>
          </w:p>
        </w:tc>
      </w:tr>
      <w:tr w:rsidR="00A749AC" w:rsidRPr="00DD2EAE" w:rsidTr="00743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trPr>
        <w:tc>
          <w:tcPr>
            <w:tcW w:w="5955" w:type="dxa"/>
          </w:tcPr>
          <w:p w:rsidR="00A749AC" w:rsidRPr="00DD2EAE" w:rsidRDefault="00A749AC" w:rsidP="000A3465">
            <w:pPr>
              <w:spacing w:after="0" w:line="276" w:lineRule="auto"/>
              <w:rPr>
                <w:rFonts w:ascii="Times New Roman" w:hAnsi="Times New Roman" w:cs="Times New Roman"/>
                <w:sz w:val="28"/>
                <w:szCs w:val="28"/>
              </w:rPr>
            </w:pPr>
            <w:r w:rsidRPr="00DD2EAE">
              <w:rPr>
                <w:rFonts w:ascii="Times New Roman" w:hAnsi="Times New Roman" w:cs="Times New Roman"/>
                <w:sz w:val="28"/>
                <w:szCs w:val="28"/>
              </w:rPr>
              <w:t>Інші операційні витрати</w:t>
            </w:r>
          </w:p>
        </w:tc>
        <w:tc>
          <w:tcPr>
            <w:tcW w:w="992" w:type="dxa"/>
            <w:noWrap/>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1080</w:t>
            </w:r>
          </w:p>
        </w:tc>
        <w:tc>
          <w:tcPr>
            <w:tcW w:w="1417" w:type="dxa"/>
            <w:vAlign w:val="center"/>
          </w:tcPr>
          <w:p w:rsidR="00A749AC" w:rsidRPr="00DD2EAE" w:rsidRDefault="008928C3"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0,00</w:t>
            </w:r>
          </w:p>
        </w:tc>
        <w:tc>
          <w:tcPr>
            <w:tcW w:w="1497" w:type="dxa"/>
            <w:vAlign w:val="center"/>
          </w:tcPr>
          <w:p w:rsidR="00A749AC" w:rsidRPr="00DD2EAE" w:rsidRDefault="0074352B"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0,00</w:t>
            </w:r>
          </w:p>
        </w:tc>
      </w:tr>
      <w:tr w:rsidR="00A749AC" w:rsidRPr="00DD2EAE" w:rsidTr="00743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trPr>
        <w:tc>
          <w:tcPr>
            <w:tcW w:w="5955" w:type="dxa"/>
          </w:tcPr>
          <w:p w:rsidR="00A749AC" w:rsidRPr="00DD2EAE" w:rsidRDefault="00A749AC" w:rsidP="000A3465">
            <w:pPr>
              <w:spacing w:after="0" w:line="276" w:lineRule="auto"/>
              <w:rPr>
                <w:rFonts w:ascii="Times New Roman" w:hAnsi="Times New Roman" w:cs="Times New Roman"/>
                <w:bCs/>
                <w:sz w:val="28"/>
                <w:szCs w:val="28"/>
              </w:rPr>
            </w:pPr>
            <w:r w:rsidRPr="00DD2EAE">
              <w:rPr>
                <w:rFonts w:ascii="Times New Roman" w:hAnsi="Times New Roman" w:cs="Times New Roman"/>
                <w:bCs/>
                <w:sz w:val="28"/>
                <w:szCs w:val="28"/>
              </w:rPr>
              <w:t>Фінансовий результат  від операційної діяльності</w:t>
            </w:r>
          </w:p>
        </w:tc>
        <w:tc>
          <w:tcPr>
            <w:tcW w:w="992" w:type="dxa"/>
            <w:noWrap/>
            <w:vAlign w:val="center"/>
          </w:tcPr>
          <w:p w:rsidR="00A749AC" w:rsidRPr="00DD2EAE" w:rsidRDefault="00A749AC" w:rsidP="0074352B">
            <w:pPr>
              <w:spacing w:after="0" w:line="276" w:lineRule="auto"/>
              <w:jc w:val="center"/>
              <w:rPr>
                <w:rFonts w:ascii="Times New Roman" w:hAnsi="Times New Roman" w:cs="Times New Roman"/>
                <w:bCs/>
                <w:sz w:val="28"/>
                <w:szCs w:val="28"/>
              </w:rPr>
            </w:pPr>
            <w:r w:rsidRPr="00DD2EAE">
              <w:rPr>
                <w:rFonts w:ascii="Times New Roman" w:hAnsi="Times New Roman" w:cs="Times New Roman"/>
                <w:bCs/>
                <w:sz w:val="28"/>
                <w:szCs w:val="28"/>
              </w:rPr>
              <w:t>1100</w:t>
            </w:r>
          </w:p>
        </w:tc>
        <w:tc>
          <w:tcPr>
            <w:tcW w:w="1417" w:type="dxa"/>
            <w:vAlign w:val="center"/>
          </w:tcPr>
          <w:p w:rsidR="00A749AC" w:rsidRPr="00DD2EAE" w:rsidRDefault="008928C3" w:rsidP="0074352B">
            <w:pPr>
              <w:spacing w:after="0" w:line="276" w:lineRule="auto"/>
              <w:jc w:val="center"/>
              <w:rPr>
                <w:rFonts w:ascii="Times New Roman" w:hAnsi="Times New Roman" w:cs="Times New Roman"/>
                <w:bCs/>
                <w:sz w:val="28"/>
                <w:szCs w:val="28"/>
              </w:rPr>
            </w:pPr>
            <w:r>
              <w:rPr>
                <w:rFonts w:ascii="Times New Roman" w:hAnsi="Times New Roman" w:cs="Times New Roman"/>
                <w:bCs/>
                <w:sz w:val="28"/>
                <w:szCs w:val="28"/>
              </w:rPr>
              <w:t>(2 234,0)</w:t>
            </w:r>
          </w:p>
        </w:tc>
        <w:tc>
          <w:tcPr>
            <w:tcW w:w="1497" w:type="dxa"/>
            <w:vAlign w:val="center"/>
          </w:tcPr>
          <w:p w:rsidR="00A749AC" w:rsidRPr="00DD2EAE" w:rsidRDefault="002C5E1F" w:rsidP="0074352B">
            <w:pPr>
              <w:spacing w:after="0" w:line="276" w:lineRule="auto"/>
              <w:jc w:val="center"/>
              <w:rPr>
                <w:rFonts w:ascii="Times New Roman" w:hAnsi="Times New Roman" w:cs="Times New Roman"/>
                <w:bCs/>
                <w:sz w:val="28"/>
                <w:szCs w:val="28"/>
              </w:rPr>
            </w:pPr>
            <w:r>
              <w:rPr>
                <w:rFonts w:ascii="Times New Roman" w:hAnsi="Times New Roman" w:cs="Times New Roman"/>
                <w:bCs/>
                <w:sz w:val="28"/>
                <w:szCs w:val="28"/>
              </w:rPr>
              <w:t>50,0</w:t>
            </w:r>
          </w:p>
        </w:tc>
      </w:tr>
      <w:tr w:rsidR="00A749AC" w:rsidRPr="00DD2EAE" w:rsidTr="00743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trPr>
        <w:tc>
          <w:tcPr>
            <w:tcW w:w="5955" w:type="dxa"/>
          </w:tcPr>
          <w:p w:rsidR="00A749AC" w:rsidRPr="00DD2EAE" w:rsidRDefault="00A749AC" w:rsidP="000A3465">
            <w:pPr>
              <w:spacing w:after="0" w:line="276" w:lineRule="auto"/>
              <w:rPr>
                <w:rFonts w:ascii="Times New Roman" w:hAnsi="Times New Roman" w:cs="Times New Roman"/>
                <w:sz w:val="28"/>
                <w:szCs w:val="28"/>
              </w:rPr>
            </w:pPr>
            <w:r w:rsidRPr="00DD2EAE">
              <w:rPr>
                <w:rFonts w:ascii="Times New Roman" w:hAnsi="Times New Roman" w:cs="Times New Roman"/>
                <w:sz w:val="28"/>
                <w:szCs w:val="28"/>
              </w:rPr>
              <w:t>дохід від участі в капіталі</w:t>
            </w:r>
          </w:p>
        </w:tc>
        <w:tc>
          <w:tcPr>
            <w:tcW w:w="992" w:type="dxa"/>
            <w:noWrap/>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1110</w:t>
            </w:r>
          </w:p>
        </w:tc>
        <w:tc>
          <w:tcPr>
            <w:tcW w:w="1417" w:type="dxa"/>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0,00</w:t>
            </w:r>
          </w:p>
        </w:tc>
        <w:tc>
          <w:tcPr>
            <w:tcW w:w="1497" w:type="dxa"/>
            <w:vAlign w:val="center"/>
          </w:tcPr>
          <w:p w:rsidR="00A749AC" w:rsidRPr="00DD2EAE" w:rsidRDefault="0074352B"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0,00</w:t>
            </w:r>
          </w:p>
        </w:tc>
      </w:tr>
      <w:tr w:rsidR="00A749AC" w:rsidRPr="00DD2EAE" w:rsidTr="00743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trPr>
        <w:tc>
          <w:tcPr>
            <w:tcW w:w="5955" w:type="dxa"/>
          </w:tcPr>
          <w:p w:rsidR="00A749AC" w:rsidRPr="00DD2EAE" w:rsidRDefault="00A749AC" w:rsidP="000A3465">
            <w:pPr>
              <w:spacing w:after="0" w:line="276" w:lineRule="auto"/>
              <w:rPr>
                <w:rFonts w:ascii="Times New Roman" w:hAnsi="Times New Roman" w:cs="Times New Roman"/>
                <w:sz w:val="28"/>
                <w:szCs w:val="28"/>
              </w:rPr>
            </w:pPr>
            <w:r w:rsidRPr="00DD2EAE">
              <w:rPr>
                <w:rFonts w:ascii="Times New Roman" w:hAnsi="Times New Roman" w:cs="Times New Roman"/>
                <w:sz w:val="28"/>
                <w:szCs w:val="28"/>
              </w:rPr>
              <w:t>витрати від участі в капіталі</w:t>
            </w:r>
          </w:p>
        </w:tc>
        <w:tc>
          <w:tcPr>
            <w:tcW w:w="992" w:type="dxa"/>
            <w:noWrap/>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1120</w:t>
            </w:r>
          </w:p>
        </w:tc>
        <w:tc>
          <w:tcPr>
            <w:tcW w:w="1417" w:type="dxa"/>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0,00</w:t>
            </w:r>
          </w:p>
        </w:tc>
        <w:tc>
          <w:tcPr>
            <w:tcW w:w="1497" w:type="dxa"/>
            <w:vAlign w:val="center"/>
          </w:tcPr>
          <w:p w:rsidR="00A749AC" w:rsidRPr="00DD2EAE" w:rsidRDefault="0074352B"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0,00</w:t>
            </w:r>
          </w:p>
        </w:tc>
      </w:tr>
      <w:tr w:rsidR="00A749AC" w:rsidRPr="00DD2EAE" w:rsidTr="00743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trPr>
        <w:tc>
          <w:tcPr>
            <w:tcW w:w="5955" w:type="dxa"/>
          </w:tcPr>
          <w:p w:rsidR="00A749AC" w:rsidRPr="00DD2EAE" w:rsidRDefault="00A749AC" w:rsidP="000A3465">
            <w:pPr>
              <w:spacing w:after="0" w:line="276" w:lineRule="auto"/>
              <w:rPr>
                <w:rFonts w:ascii="Times New Roman" w:hAnsi="Times New Roman" w:cs="Times New Roman"/>
                <w:sz w:val="28"/>
                <w:szCs w:val="28"/>
              </w:rPr>
            </w:pPr>
            <w:r w:rsidRPr="00DD2EAE">
              <w:rPr>
                <w:rFonts w:ascii="Times New Roman" w:hAnsi="Times New Roman" w:cs="Times New Roman"/>
                <w:sz w:val="28"/>
                <w:szCs w:val="28"/>
              </w:rPr>
              <w:t>інші фінансові доходи</w:t>
            </w:r>
          </w:p>
        </w:tc>
        <w:tc>
          <w:tcPr>
            <w:tcW w:w="992" w:type="dxa"/>
            <w:noWrap/>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1130</w:t>
            </w:r>
          </w:p>
        </w:tc>
        <w:tc>
          <w:tcPr>
            <w:tcW w:w="1417" w:type="dxa"/>
            <w:vAlign w:val="center"/>
          </w:tcPr>
          <w:p w:rsidR="00A749AC" w:rsidRPr="00DD2EAE" w:rsidRDefault="008928C3"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13,0</w:t>
            </w:r>
          </w:p>
        </w:tc>
        <w:tc>
          <w:tcPr>
            <w:tcW w:w="1497" w:type="dxa"/>
            <w:vAlign w:val="center"/>
          </w:tcPr>
          <w:p w:rsidR="00A749AC" w:rsidRPr="00DD2EAE" w:rsidRDefault="002C5E1F"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50,0</w:t>
            </w:r>
          </w:p>
        </w:tc>
      </w:tr>
      <w:tr w:rsidR="00A749AC" w:rsidRPr="00DD2EAE" w:rsidTr="00743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trPr>
        <w:tc>
          <w:tcPr>
            <w:tcW w:w="5955" w:type="dxa"/>
          </w:tcPr>
          <w:p w:rsidR="00A749AC" w:rsidRPr="00DD2EAE" w:rsidRDefault="00A749AC" w:rsidP="000A3465">
            <w:pPr>
              <w:spacing w:after="0" w:line="276" w:lineRule="auto"/>
              <w:rPr>
                <w:rFonts w:ascii="Times New Roman" w:hAnsi="Times New Roman" w:cs="Times New Roman"/>
                <w:sz w:val="28"/>
                <w:szCs w:val="28"/>
              </w:rPr>
            </w:pPr>
            <w:r w:rsidRPr="00DD2EAE">
              <w:rPr>
                <w:rFonts w:ascii="Times New Roman" w:hAnsi="Times New Roman" w:cs="Times New Roman"/>
                <w:sz w:val="28"/>
                <w:szCs w:val="28"/>
              </w:rPr>
              <w:t>фінансові витрати</w:t>
            </w:r>
          </w:p>
        </w:tc>
        <w:tc>
          <w:tcPr>
            <w:tcW w:w="992" w:type="dxa"/>
            <w:noWrap/>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1140</w:t>
            </w:r>
          </w:p>
        </w:tc>
        <w:tc>
          <w:tcPr>
            <w:tcW w:w="1417" w:type="dxa"/>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0,00</w:t>
            </w:r>
          </w:p>
        </w:tc>
        <w:tc>
          <w:tcPr>
            <w:tcW w:w="1497" w:type="dxa"/>
            <w:vAlign w:val="center"/>
          </w:tcPr>
          <w:p w:rsidR="00A749AC" w:rsidRPr="00DD2EAE" w:rsidRDefault="0074352B"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0,00</w:t>
            </w:r>
          </w:p>
        </w:tc>
      </w:tr>
      <w:tr w:rsidR="00A749AC" w:rsidRPr="00DD2EAE" w:rsidTr="00743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trPr>
        <w:tc>
          <w:tcPr>
            <w:tcW w:w="5955" w:type="dxa"/>
          </w:tcPr>
          <w:p w:rsidR="00A749AC" w:rsidRPr="00DD2EAE" w:rsidRDefault="00A749AC" w:rsidP="000A3465">
            <w:pPr>
              <w:spacing w:after="0" w:line="276" w:lineRule="auto"/>
              <w:rPr>
                <w:rFonts w:ascii="Times New Roman" w:hAnsi="Times New Roman" w:cs="Times New Roman"/>
                <w:sz w:val="28"/>
                <w:szCs w:val="28"/>
              </w:rPr>
            </w:pPr>
            <w:r w:rsidRPr="00DD2EAE">
              <w:rPr>
                <w:rFonts w:ascii="Times New Roman" w:hAnsi="Times New Roman" w:cs="Times New Roman"/>
                <w:sz w:val="28"/>
                <w:szCs w:val="28"/>
              </w:rPr>
              <w:t>інші доходи</w:t>
            </w:r>
          </w:p>
        </w:tc>
        <w:tc>
          <w:tcPr>
            <w:tcW w:w="992" w:type="dxa"/>
            <w:noWrap/>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1150</w:t>
            </w:r>
          </w:p>
        </w:tc>
        <w:tc>
          <w:tcPr>
            <w:tcW w:w="1417" w:type="dxa"/>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3 640,00</w:t>
            </w:r>
          </w:p>
        </w:tc>
        <w:tc>
          <w:tcPr>
            <w:tcW w:w="1497" w:type="dxa"/>
            <w:vAlign w:val="center"/>
          </w:tcPr>
          <w:p w:rsidR="00A749AC" w:rsidRPr="00DD2EAE" w:rsidRDefault="0074352B"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0,00</w:t>
            </w:r>
          </w:p>
        </w:tc>
      </w:tr>
      <w:tr w:rsidR="00A749AC" w:rsidRPr="00DD2EAE" w:rsidTr="00743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trPr>
        <w:tc>
          <w:tcPr>
            <w:tcW w:w="5955" w:type="dxa"/>
          </w:tcPr>
          <w:p w:rsidR="00A749AC" w:rsidRPr="00DD2EAE" w:rsidRDefault="00A749AC" w:rsidP="000A3465">
            <w:pPr>
              <w:spacing w:after="0" w:line="276" w:lineRule="auto"/>
              <w:rPr>
                <w:rFonts w:ascii="Times New Roman" w:hAnsi="Times New Roman" w:cs="Times New Roman"/>
                <w:sz w:val="28"/>
                <w:szCs w:val="28"/>
              </w:rPr>
            </w:pPr>
            <w:r w:rsidRPr="00DD2EAE">
              <w:rPr>
                <w:rFonts w:ascii="Times New Roman" w:hAnsi="Times New Roman" w:cs="Times New Roman"/>
                <w:sz w:val="28"/>
                <w:szCs w:val="28"/>
              </w:rPr>
              <w:t>інші витрати</w:t>
            </w:r>
          </w:p>
        </w:tc>
        <w:tc>
          <w:tcPr>
            <w:tcW w:w="992" w:type="dxa"/>
            <w:noWrap/>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1160</w:t>
            </w:r>
          </w:p>
        </w:tc>
        <w:tc>
          <w:tcPr>
            <w:tcW w:w="1417" w:type="dxa"/>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0,00</w:t>
            </w:r>
          </w:p>
        </w:tc>
        <w:tc>
          <w:tcPr>
            <w:tcW w:w="1497" w:type="dxa"/>
            <w:vAlign w:val="center"/>
          </w:tcPr>
          <w:p w:rsidR="00A749AC" w:rsidRPr="00DD2EAE" w:rsidRDefault="0074352B"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0,00</w:t>
            </w:r>
          </w:p>
        </w:tc>
      </w:tr>
      <w:tr w:rsidR="00A749AC" w:rsidRPr="00DD2EAE" w:rsidTr="00743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trPr>
        <w:tc>
          <w:tcPr>
            <w:tcW w:w="5955" w:type="dxa"/>
          </w:tcPr>
          <w:p w:rsidR="00A749AC" w:rsidRPr="00DD2EAE" w:rsidRDefault="00A749AC" w:rsidP="000A3465">
            <w:pPr>
              <w:spacing w:after="0" w:line="276" w:lineRule="auto"/>
              <w:rPr>
                <w:rFonts w:ascii="Times New Roman" w:hAnsi="Times New Roman" w:cs="Times New Roman"/>
                <w:bCs/>
                <w:sz w:val="28"/>
                <w:szCs w:val="28"/>
              </w:rPr>
            </w:pPr>
            <w:r w:rsidRPr="00DD2EAE">
              <w:rPr>
                <w:rFonts w:ascii="Times New Roman" w:hAnsi="Times New Roman" w:cs="Times New Roman"/>
                <w:bCs/>
                <w:sz w:val="28"/>
                <w:szCs w:val="28"/>
              </w:rPr>
              <w:t>Фінансовий результат до оподаткування</w:t>
            </w:r>
          </w:p>
        </w:tc>
        <w:tc>
          <w:tcPr>
            <w:tcW w:w="992" w:type="dxa"/>
            <w:noWrap/>
            <w:vAlign w:val="center"/>
          </w:tcPr>
          <w:p w:rsidR="00A749AC" w:rsidRPr="00DD2EAE" w:rsidRDefault="00A749AC" w:rsidP="0074352B">
            <w:pPr>
              <w:spacing w:after="0" w:line="276" w:lineRule="auto"/>
              <w:jc w:val="center"/>
              <w:rPr>
                <w:rFonts w:ascii="Times New Roman" w:hAnsi="Times New Roman" w:cs="Times New Roman"/>
                <w:bCs/>
                <w:sz w:val="28"/>
                <w:szCs w:val="28"/>
              </w:rPr>
            </w:pPr>
            <w:r w:rsidRPr="00DD2EAE">
              <w:rPr>
                <w:rFonts w:ascii="Times New Roman" w:hAnsi="Times New Roman" w:cs="Times New Roman"/>
                <w:bCs/>
                <w:sz w:val="28"/>
                <w:szCs w:val="28"/>
              </w:rPr>
              <w:t>1170</w:t>
            </w:r>
          </w:p>
        </w:tc>
        <w:tc>
          <w:tcPr>
            <w:tcW w:w="1417" w:type="dxa"/>
            <w:vAlign w:val="center"/>
          </w:tcPr>
          <w:p w:rsidR="00A749AC" w:rsidRPr="00DD2EAE" w:rsidRDefault="00A749AC" w:rsidP="0074352B">
            <w:pPr>
              <w:spacing w:after="0" w:line="276" w:lineRule="auto"/>
              <w:jc w:val="center"/>
              <w:rPr>
                <w:rFonts w:ascii="Times New Roman" w:hAnsi="Times New Roman" w:cs="Times New Roman"/>
                <w:bCs/>
                <w:sz w:val="28"/>
                <w:szCs w:val="28"/>
              </w:rPr>
            </w:pPr>
            <w:r w:rsidRPr="00DD2EAE">
              <w:rPr>
                <w:rFonts w:ascii="Times New Roman" w:hAnsi="Times New Roman" w:cs="Times New Roman"/>
                <w:bCs/>
                <w:sz w:val="28"/>
                <w:szCs w:val="28"/>
              </w:rPr>
              <w:t>0,00</w:t>
            </w:r>
          </w:p>
        </w:tc>
        <w:tc>
          <w:tcPr>
            <w:tcW w:w="1497" w:type="dxa"/>
            <w:vAlign w:val="center"/>
          </w:tcPr>
          <w:p w:rsidR="00A749AC" w:rsidRPr="00DD2EAE" w:rsidRDefault="0074352B" w:rsidP="0074352B">
            <w:pPr>
              <w:spacing w:after="0" w:line="276" w:lineRule="auto"/>
              <w:jc w:val="center"/>
              <w:rPr>
                <w:rFonts w:ascii="Times New Roman" w:hAnsi="Times New Roman" w:cs="Times New Roman"/>
                <w:bCs/>
                <w:sz w:val="28"/>
                <w:szCs w:val="28"/>
              </w:rPr>
            </w:pPr>
            <w:r>
              <w:rPr>
                <w:rFonts w:ascii="Times New Roman" w:hAnsi="Times New Roman" w:cs="Times New Roman"/>
                <w:bCs/>
                <w:sz w:val="28"/>
                <w:szCs w:val="28"/>
              </w:rPr>
              <w:t>0,00</w:t>
            </w:r>
          </w:p>
        </w:tc>
      </w:tr>
      <w:tr w:rsidR="00A749AC" w:rsidRPr="00DD2EAE" w:rsidTr="00743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trPr>
        <w:tc>
          <w:tcPr>
            <w:tcW w:w="5955" w:type="dxa"/>
          </w:tcPr>
          <w:p w:rsidR="00A749AC" w:rsidRPr="00DD2EAE" w:rsidRDefault="00A749AC" w:rsidP="000A3465">
            <w:pPr>
              <w:spacing w:after="0" w:line="276" w:lineRule="auto"/>
              <w:rPr>
                <w:rFonts w:ascii="Times New Roman" w:hAnsi="Times New Roman" w:cs="Times New Roman"/>
                <w:sz w:val="28"/>
                <w:szCs w:val="28"/>
              </w:rPr>
            </w:pPr>
            <w:r w:rsidRPr="00DD2EAE">
              <w:rPr>
                <w:rFonts w:ascii="Times New Roman" w:hAnsi="Times New Roman" w:cs="Times New Roman"/>
                <w:sz w:val="28"/>
                <w:szCs w:val="28"/>
              </w:rPr>
              <w:t>Витрати (дохід) з податку на прибуток</w:t>
            </w:r>
          </w:p>
        </w:tc>
        <w:tc>
          <w:tcPr>
            <w:tcW w:w="992" w:type="dxa"/>
            <w:noWrap/>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1180</w:t>
            </w:r>
          </w:p>
        </w:tc>
        <w:tc>
          <w:tcPr>
            <w:tcW w:w="1417" w:type="dxa"/>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0,00</w:t>
            </w:r>
          </w:p>
        </w:tc>
        <w:tc>
          <w:tcPr>
            <w:tcW w:w="1497" w:type="dxa"/>
            <w:vAlign w:val="center"/>
          </w:tcPr>
          <w:p w:rsidR="00A749AC" w:rsidRPr="00DD2EAE" w:rsidRDefault="0074352B"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0,00</w:t>
            </w:r>
          </w:p>
        </w:tc>
      </w:tr>
      <w:tr w:rsidR="00A749AC" w:rsidRPr="00DD2EAE" w:rsidTr="00743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trPr>
        <w:tc>
          <w:tcPr>
            <w:tcW w:w="5955" w:type="dxa"/>
          </w:tcPr>
          <w:p w:rsidR="00A749AC" w:rsidRPr="00DD2EAE" w:rsidRDefault="00A749AC" w:rsidP="000A3465">
            <w:pPr>
              <w:spacing w:after="0" w:line="276" w:lineRule="auto"/>
              <w:rPr>
                <w:rFonts w:ascii="Times New Roman" w:hAnsi="Times New Roman" w:cs="Times New Roman"/>
                <w:bCs/>
                <w:sz w:val="28"/>
                <w:szCs w:val="28"/>
              </w:rPr>
            </w:pPr>
            <w:r w:rsidRPr="00DD2EAE">
              <w:rPr>
                <w:rFonts w:ascii="Times New Roman" w:hAnsi="Times New Roman" w:cs="Times New Roman"/>
                <w:bCs/>
                <w:sz w:val="28"/>
                <w:szCs w:val="28"/>
              </w:rPr>
              <w:t>Чистий  фінансовий результат</w:t>
            </w:r>
          </w:p>
        </w:tc>
        <w:tc>
          <w:tcPr>
            <w:tcW w:w="992" w:type="dxa"/>
            <w:noWrap/>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1181</w:t>
            </w:r>
          </w:p>
        </w:tc>
        <w:tc>
          <w:tcPr>
            <w:tcW w:w="1417" w:type="dxa"/>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0,00</w:t>
            </w:r>
          </w:p>
        </w:tc>
        <w:tc>
          <w:tcPr>
            <w:tcW w:w="1497" w:type="dxa"/>
            <w:vAlign w:val="center"/>
          </w:tcPr>
          <w:p w:rsidR="00A749AC" w:rsidRPr="00DD2EAE" w:rsidRDefault="0074352B"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0,00</w:t>
            </w:r>
          </w:p>
        </w:tc>
      </w:tr>
      <w:tr w:rsidR="00A749AC" w:rsidRPr="00DD2EAE" w:rsidTr="00743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trPr>
        <w:tc>
          <w:tcPr>
            <w:tcW w:w="5955" w:type="dxa"/>
          </w:tcPr>
          <w:p w:rsidR="00A749AC" w:rsidRPr="00DD2EAE" w:rsidRDefault="00A749AC" w:rsidP="000A3465">
            <w:pPr>
              <w:spacing w:after="0" w:line="276" w:lineRule="auto"/>
              <w:rPr>
                <w:rFonts w:ascii="Times New Roman" w:hAnsi="Times New Roman" w:cs="Times New Roman"/>
                <w:bCs/>
                <w:sz w:val="28"/>
                <w:szCs w:val="28"/>
              </w:rPr>
            </w:pPr>
            <w:r w:rsidRPr="00DD2EAE">
              <w:rPr>
                <w:rFonts w:ascii="Times New Roman" w:hAnsi="Times New Roman" w:cs="Times New Roman"/>
                <w:bCs/>
                <w:sz w:val="28"/>
                <w:szCs w:val="28"/>
              </w:rPr>
              <w:t>прибуток</w:t>
            </w:r>
          </w:p>
        </w:tc>
        <w:tc>
          <w:tcPr>
            <w:tcW w:w="992" w:type="dxa"/>
            <w:noWrap/>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1201</w:t>
            </w:r>
          </w:p>
        </w:tc>
        <w:tc>
          <w:tcPr>
            <w:tcW w:w="1417" w:type="dxa"/>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0,00</w:t>
            </w:r>
          </w:p>
        </w:tc>
        <w:tc>
          <w:tcPr>
            <w:tcW w:w="1497" w:type="dxa"/>
            <w:vAlign w:val="center"/>
          </w:tcPr>
          <w:p w:rsidR="00A749AC" w:rsidRPr="00DD2EAE" w:rsidRDefault="0074352B"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0,00</w:t>
            </w:r>
          </w:p>
        </w:tc>
      </w:tr>
      <w:tr w:rsidR="00A749AC" w:rsidRPr="00DD2EAE" w:rsidTr="00743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trPr>
        <w:tc>
          <w:tcPr>
            <w:tcW w:w="5955" w:type="dxa"/>
          </w:tcPr>
          <w:p w:rsidR="00A749AC" w:rsidRPr="00DD2EAE" w:rsidRDefault="00A749AC" w:rsidP="000A3465">
            <w:pPr>
              <w:spacing w:after="0" w:line="276" w:lineRule="auto"/>
              <w:rPr>
                <w:rFonts w:ascii="Times New Roman" w:hAnsi="Times New Roman" w:cs="Times New Roman"/>
                <w:sz w:val="28"/>
                <w:szCs w:val="28"/>
              </w:rPr>
            </w:pPr>
            <w:r w:rsidRPr="00DD2EAE">
              <w:rPr>
                <w:rFonts w:ascii="Times New Roman" w:hAnsi="Times New Roman" w:cs="Times New Roman"/>
                <w:sz w:val="28"/>
                <w:szCs w:val="28"/>
              </w:rPr>
              <w:t>збиток</w:t>
            </w:r>
          </w:p>
        </w:tc>
        <w:tc>
          <w:tcPr>
            <w:tcW w:w="992" w:type="dxa"/>
            <w:noWrap/>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1202</w:t>
            </w:r>
          </w:p>
        </w:tc>
        <w:tc>
          <w:tcPr>
            <w:tcW w:w="1417" w:type="dxa"/>
            <w:vAlign w:val="center"/>
          </w:tcPr>
          <w:p w:rsidR="00A749AC" w:rsidRPr="00DD2EAE" w:rsidRDefault="008928C3"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2 234,0</w:t>
            </w:r>
          </w:p>
        </w:tc>
        <w:tc>
          <w:tcPr>
            <w:tcW w:w="1497" w:type="dxa"/>
            <w:vAlign w:val="center"/>
          </w:tcPr>
          <w:p w:rsidR="00A749AC" w:rsidRPr="00DD2EAE" w:rsidRDefault="002C5E1F"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50,0</w:t>
            </w:r>
          </w:p>
        </w:tc>
      </w:tr>
      <w:tr w:rsidR="00A749AC" w:rsidRPr="00DD2EAE" w:rsidTr="00743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trPr>
        <w:tc>
          <w:tcPr>
            <w:tcW w:w="5955" w:type="dxa"/>
            <w:noWrap/>
          </w:tcPr>
          <w:p w:rsidR="00A749AC" w:rsidRPr="00DD2EAE" w:rsidRDefault="00A749AC" w:rsidP="000A3465">
            <w:pPr>
              <w:spacing w:after="0" w:line="276" w:lineRule="auto"/>
              <w:rPr>
                <w:rFonts w:ascii="Times New Roman" w:hAnsi="Times New Roman" w:cs="Times New Roman"/>
                <w:bCs/>
                <w:sz w:val="28"/>
                <w:szCs w:val="28"/>
              </w:rPr>
            </w:pPr>
            <w:r w:rsidRPr="00DD2EAE">
              <w:rPr>
                <w:rFonts w:ascii="Times New Roman" w:hAnsi="Times New Roman" w:cs="Times New Roman"/>
                <w:bCs/>
                <w:sz w:val="28"/>
                <w:szCs w:val="28"/>
              </w:rPr>
              <w:t>IІ. Розрахунки з бюджетом</w:t>
            </w:r>
          </w:p>
        </w:tc>
        <w:tc>
          <w:tcPr>
            <w:tcW w:w="992" w:type="dxa"/>
            <w:noWrap/>
            <w:vAlign w:val="center"/>
          </w:tcPr>
          <w:p w:rsidR="00A749AC" w:rsidRPr="00DD2EAE" w:rsidRDefault="00A749AC" w:rsidP="0074352B">
            <w:pPr>
              <w:spacing w:after="0" w:line="276" w:lineRule="auto"/>
              <w:jc w:val="center"/>
              <w:rPr>
                <w:rFonts w:ascii="Times New Roman" w:hAnsi="Times New Roman" w:cs="Times New Roman"/>
                <w:bCs/>
                <w:sz w:val="28"/>
                <w:szCs w:val="28"/>
              </w:rPr>
            </w:pPr>
          </w:p>
        </w:tc>
        <w:tc>
          <w:tcPr>
            <w:tcW w:w="1417" w:type="dxa"/>
            <w:noWrap/>
            <w:vAlign w:val="center"/>
          </w:tcPr>
          <w:p w:rsidR="00A749AC" w:rsidRPr="00DD2EAE" w:rsidRDefault="00A749AC" w:rsidP="0074352B">
            <w:pPr>
              <w:spacing w:after="0" w:line="276" w:lineRule="auto"/>
              <w:jc w:val="center"/>
              <w:rPr>
                <w:rFonts w:ascii="Times New Roman" w:hAnsi="Times New Roman" w:cs="Times New Roman"/>
                <w:bCs/>
                <w:sz w:val="28"/>
                <w:szCs w:val="28"/>
              </w:rPr>
            </w:pPr>
          </w:p>
        </w:tc>
        <w:tc>
          <w:tcPr>
            <w:tcW w:w="1497" w:type="dxa"/>
            <w:vAlign w:val="center"/>
          </w:tcPr>
          <w:p w:rsidR="00A749AC" w:rsidRPr="00DD2EAE" w:rsidRDefault="00A749AC" w:rsidP="0074352B">
            <w:pPr>
              <w:spacing w:after="0" w:line="276" w:lineRule="auto"/>
              <w:jc w:val="center"/>
              <w:rPr>
                <w:rFonts w:ascii="Times New Roman" w:hAnsi="Times New Roman" w:cs="Times New Roman"/>
                <w:bCs/>
                <w:sz w:val="28"/>
                <w:szCs w:val="28"/>
              </w:rPr>
            </w:pPr>
          </w:p>
        </w:tc>
      </w:tr>
      <w:tr w:rsidR="00A749AC" w:rsidRPr="00DD2EAE" w:rsidTr="00743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trPr>
        <w:tc>
          <w:tcPr>
            <w:tcW w:w="5955" w:type="dxa"/>
          </w:tcPr>
          <w:p w:rsidR="00A749AC" w:rsidRPr="00DD2EAE" w:rsidRDefault="00A749AC" w:rsidP="000A3465">
            <w:pPr>
              <w:spacing w:after="0" w:line="276" w:lineRule="auto"/>
              <w:rPr>
                <w:rFonts w:ascii="Times New Roman" w:hAnsi="Times New Roman" w:cs="Times New Roman"/>
                <w:sz w:val="28"/>
                <w:szCs w:val="28"/>
              </w:rPr>
            </w:pPr>
            <w:r w:rsidRPr="00DD2EAE">
              <w:rPr>
                <w:rFonts w:ascii="Times New Roman" w:hAnsi="Times New Roman" w:cs="Times New Roman"/>
                <w:sz w:val="28"/>
                <w:szCs w:val="28"/>
              </w:rPr>
              <w:t>Дивіденди/відрахування частини чистого прибутку</w:t>
            </w:r>
          </w:p>
        </w:tc>
        <w:tc>
          <w:tcPr>
            <w:tcW w:w="992" w:type="dxa"/>
            <w:noWrap/>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2110</w:t>
            </w:r>
          </w:p>
        </w:tc>
        <w:tc>
          <w:tcPr>
            <w:tcW w:w="1417" w:type="dxa"/>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0,00</w:t>
            </w:r>
          </w:p>
        </w:tc>
        <w:tc>
          <w:tcPr>
            <w:tcW w:w="1497" w:type="dxa"/>
            <w:vAlign w:val="center"/>
          </w:tcPr>
          <w:p w:rsidR="00A749AC" w:rsidRPr="00DD2EAE" w:rsidRDefault="002C5E1F"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0,00</w:t>
            </w:r>
          </w:p>
        </w:tc>
      </w:tr>
      <w:tr w:rsidR="00A749AC" w:rsidRPr="00DD2EAE" w:rsidTr="00743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trPr>
        <w:tc>
          <w:tcPr>
            <w:tcW w:w="5955" w:type="dxa"/>
          </w:tcPr>
          <w:p w:rsidR="00A749AC" w:rsidRPr="00DD2EAE" w:rsidRDefault="00A749AC" w:rsidP="000A3465">
            <w:pPr>
              <w:spacing w:after="0" w:line="276" w:lineRule="auto"/>
              <w:rPr>
                <w:rFonts w:ascii="Times New Roman" w:hAnsi="Times New Roman" w:cs="Times New Roman"/>
                <w:sz w:val="28"/>
                <w:szCs w:val="28"/>
              </w:rPr>
            </w:pPr>
            <w:r w:rsidRPr="00DD2EAE">
              <w:rPr>
                <w:rFonts w:ascii="Times New Roman" w:hAnsi="Times New Roman" w:cs="Times New Roman"/>
                <w:sz w:val="28"/>
                <w:szCs w:val="28"/>
              </w:rPr>
              <w:t>Податок на прибуток підприємств</w:t>
            </w:r>
          </w:p>
        </w:tc>
        <w:tc>
          <w:tcPr>
            <w:tcW w:w="992" w:type="dxa"/>
            <w:noWrap/>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2111</w:t>
            </w:r>
          </w:p>
        </w:tc>
        <w:tc>
          <w:tcPr>
            <w:tcW w:w="1417" w:type="dxa"/>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0,00</w:t>
            </w:r>
          </w:p>
        </w:tc>
        <w:tc>
          <w:tcPr>
            <w:tcW w:w="1497" w:type="dxa"/>
            <w:vAlign w:val="center"/>
          </w:tcPr>
          <w:p w:rsidR="00A749AC" w:rsidRPr="00DD2EAE" w:rsidRDefault="002C5E1F"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0,00</w:t>
            </w:r>
          </w:p>
        </w:tc>
      </w:tr>
      <w:tr w:rsidR="00A749AC" w:rsidRPr="00DD2EAE" w:rsidTr="00743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29"/>
        </w:trPr>
        <w:tc>
          <w:tcPr>
            <w:tcW w:w="5955" w:type="dxa"/>
          </w:tcPr>
          <w:p w:rsidR="00A749AC" w:rsidRPr="00DD2EAE" w:rsidRDefault="00A749AC" w:rsidP="000A3465">
            <w:pPr>
              <w:spacing w:after="0" w:line="276" w:lineRule="auto"/>
              <w:rPr>
                <w:rFonts w:ascii="Times New Roman" w:hAnsi="Times New Roman" w:cs="Times New Roman"/>
                <w:sz w:val="28"/>
                <w:szCs w:val="28"/>
              </w:rPr>
            </w:pPr>
            <w:r w:rsidRPr="00DD2EAE">
              <w:rPr>
                <w:rFonts w:ascii="Times New Roman" w:hAnsi="Times New Roman" w:cs="Times New Roman"/>
                <w:sz w:val="28"/>
                <w:szCs w:val="28"/>
              </w:rPr>
              <w:t>Податок на додану вартість нарахований/до відшкодування (з мінусом)</w:t>
            </w:r>
          </w:p>
        </w:tc>
        <w:tc>
          <w:tcPr>
            <w:tcW w:w="992" w:type="dxa"/>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2112</w:t>
            </w:r>
          </w:p>
        </w:tc>
        <w:tc>
          <w:tcPr>
            <w:tcW w:w="1417" w:type="dxa"/>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0,00</w:t>
            </w:r>
          </w:p>
        </w:tc>
        <w:tc>
          <w:tcPr>
            <w:tcW w:w="1497" w:type="dxa"/>
            <w:vAlign w:val="center"/>
          </w:tcPr>
          <w:p w:rsidR="00A749AC" w:rsidRPr="00DD2EAE" w:rsidRDefault="002C5E1F"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0,00</w:t>
            </w:r>
          </w:p>
        </w:tc>
      </w:tr>
      <w:tr w:rsidR="00A749AC" w:rsidRPr="00DD2EAE" w:rsidTr="00743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2"/>
        </w:trPr>
        <w:tc>
          <w:tcPr>
            <w:tcW w:w="5955" w:type="dxa"/>
          </w:tcPr>
          <w:p w:rsidR="00A749AC" w:rsidRPr="00DD2EAE" w:rsidRDefault="00A749AC" w:rsidP="000A3465">
            <w:pPr>
              <w:spacing w:after="0" w:line="276" w:lineRule="auto"/>
              <w:rPr>
                <w:rFonts w:ascii="Times New Roman" w:hAnsi="Times New Roman" w:cs="Times New Roman"/>
                <w:sz w:val="28"/>
                <w:szCs w:val="28"/>
              </w:rPr>
            </w:pPr>
            <w:r w:rsidRPr="00DD2EAE">
              <w:rPr>
                <w:rFonts w:ascii="Times New Roman" w:hAnsi="Times New Roman" w:cs="Times New Roman"/>
                <w:sz w:val="28"/>
                <w:szCs w:val="28"/>
              </w:rPr>
              <w:t>Сплата інших податків, зборів, обов'язкових платежів до державного та місцевих бюджетів, у тому числі</w:t>
            </w:r>
          </w:p>
        </w:tc>
        <w:tc>
          <w:tcPr>
            <w:tcW w:w="992" w:type="dxa"/>
            <w:noWrap/>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2130</w:t>
            </w:r>
          </w:p>
        </w:tc>
        <w:tc>
          <w:tcPr>
            <w:tcW w:w="1417" w:type="dxa"/>
            <w:vAlign w:val="center"/>
          </w:tcPr>
          <w:p w:rsidR="00A749AC" w:rsidRPr="00DD2EAE" w:rsidRDefault="002C5E1F"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0,00</w:t>
            </w:r>
          </w:p>
        </w:tc>
        <w:tc>
          <w:tcPr>
            <w:tcW w:w="1497" w:type="dxa"/>
            <w:vAlign w:val="center"/>
          </w:tcPr>
          <w:p w:rsidR="00A749AC" w:rsidRPr="00DD2EAE" w:rsidRDefault="002C5E1F"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0,00</w:t>
            </w:r>
          </w:p>
        </w:tc>
      </w:tr>
      <w:tr w:rsidR="00A749AC" w:rsidRPr="00DD2EAE" w:rsidTr="00743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trPr>
        <w:tc>
          <w:tcPr>
            <w:tcW w:w="5955" w:type="dxa"/>
          </w:tcPr>
          <w:p w:rsidR="00A749AC" w:rsidRPr="00DD2EAE" w:rsidRDefault="00A749AC" w:rsidP="000A3465">
            <w:pPr>
              <w:spacing w:after="0" w:line="276" w:lineRule="auto"/>
              <w:rPr>
                <w:rFonts w:ascii="Times New Roman" w:hAnsi="Times New Roman" w:cs="Times New Roman"/>
                <w:sz w:val="28"/>
                <w:szCs w:val="28"/>
              </w:rPr>
            </w:pPr>
            <w:r w:rsidRPr="00DD2EAE">
              <w:rPr>
                <w:rFonts w:ascii="Times New Roman" w:hAnsi="Times New Roman" w:cs="Times New Roman"/>
                <w:sz w:val="28"/>
                <w:szCs w:val="28"/>
              </w:rPr>
              <w:t xml:space="preserve">податок з доходів фізичних осіб </w:t>
            </w:r>
          </w:p>
        </w:tc>
        <w:tc>
          <w:tcPr>
            <w:tcW w:w="992" w:type="dxa"/>
            <w:noWrap/>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2131</w:t>
            </w:r>
          </w:p>
        </w:tc>
        <w:tc>
          <w:tcPr>
            <w:tcW w:w="1417" w:type="dxa"/>
            <w:vAlign w:val="center"/>
          </w:tcPr>
          <w:p w:rsidR="00A749AC" w:rsidRPr="00DD2EAE" w:rsidRDefault="008928C3"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1 942,7</w:t>
            </w:r>
          </w:p>
        </w:tc>
        <w:tc>
          <w:tcPr>
            <w:tcW w:w="1497" w:type="dxa"/>
            <w:vAlign w:val="center"/>
          </w:tcPr>
          <w:p w:rsidR="00A749AC" w:rsidRPr="00DD2EAE" w:rsidRDefault="002C5E1F"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2 880,0</w:t>
            </w:r>
          </w:p>
        </w:tc>
      </w:tr>
      <w:tr w:rsidR="00A749AC" w:rsidRPr="00DD2EAE" w:rsidTr="00743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trPr>
        <w:tc>
          <w:tcPr>
            <w:tcW w:w="5955" w:type="dxa"/>
          </w:tcPr>
          <w:p w:rsidR="00A749AC" w:rsidRPr="00DD2EAE" w:rsidRDefault="00A749AC" w:rsidP="000A3465">
            <w:pPr>
              <w:spacing w:after="0" w:line="276" w:lineRule="auto"/>
              <w:rPr>
                <w:rFonts w:ascii="Times New Roman" w:hAnsi="Times New Roman" w:cs="Times New Roman"/>
                <w:sz w:val="28"/>
                <w:szCs w:val="28"/>
              </w:rPr>
            </w:pPr>
            <w:r w:rsidRPr="00DD2EAE">
              <w:rPr>
                <w:rFonts w:ascii="Times New Roman" w:hAnsi="Times New Roman" w:cs="Times New Roman"/>
                <w:sz w:val="28"/>
                <w:szCs w:val="28"/>
              </w:rPr>
              <w:t>військовий збір</w:t>
            </w:r>
          </w:p>
        </w:tc>
        <w:tc>
          <w:tcPr>
            <w:tcW w:w="992" w:type="dxa"/>
            <w:noWrap/>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2132</w:t>
            </w:r>
          </w:p>
        </w:tc>
        <w:tc>
          <w:tcPr>
            <w:tcW w:w="1417" w:type="dxa"/>
            <w:vAlign w:val="center"/>
          </w:tcPr>
          <w:p w:rsidR="00A749AC" w:rsidRPr="00DD2EAE" w:rsidRDefault="008928C3"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222,7</w:t>
            </w:r>
          </w:p>
        </w:tc>
        <w:tc>
          <w:tcPr>
            <w:tcW w:w="1497" w:type="dxa"/>
            <w:vAlign w:val="center"/>
          </w:tcPr>
          <w:p w:rsidR="00A749AC" w:rsidRPr="00DD2EAE" w:rsidRDefault="002C5E1F"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240,0</w:t>
            </w:r>
          </w:p>
        </w:tc>
      </w:tr>
      <w:tr w:rsidR="00A749AC" w:rsidRPr="00DD2EAE" w:rsidTr="00743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40"/>
        </w:trPr>
        <w:tc>
          <w:tcPr>
            <w:tcW w:w="5955" w:type="dxa"/>
          </w:tcPr>
          <w:p w:rsidR="00A749AC" w:rsidRPr="00DD2EAE" w:rsidRDefault="00A749AC" w:rsidP="000A3465">
            <w:pPr>
              <w:spacing w:after="0" w:line="276" w:lineRule="auto"/>
              <w:rPr>
                <w:rFonts w:ascii="Times New Roman" w:hAnsi="Times New Roman" w:cs="Times New Roman"/>
                <w:sz w:val="28"/>
                <w:szCs w:val="28"/>
              </w:rPr>
            </w:pPr>
            <w:r w:rsidRPr="00DD2EAE">
              <w:rPr>
                <w:rFonts w:ascii="Times New Roman" w:hAnsi="Times New Roman" w:cs="Times New Roman"/>
                <w:sz w:val="28"/>
                <w:szCs w:val="28"/>
              </w:rPr>
              <w:t xml:space="preserve">Єдиний внесок на загальнообов'язкове державне соціальне страхування                              </w:t>
            </w:r>
          </w:p>
        </w:tc>
        <w:tc>
          <w:tcPr>
            <w:tcW w:w="992" w:type="dxa"/>
            <w:noWrap/>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2133</w:t>
            </w:r>
          </w:p>
        </w:tc>
        <w:tc>
          <w:tcPr>
            <w:tcW w:w="1417" w:type="dxa"/>
            <w:vAlign w:val="center"/>
          </w:tcPr>
          <w:p w:rsidR="00A749AC" w:rsidRPr="00DD2EAE" w:rsidRDefault="008928C3"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2 569,2</w:t>
            </w:r>
          </w:p>
        </w:tc>
        <w:tc>
          <w:tcPr>
            <w:tcW w:w="1497" w:type="dxa"/>
            <w:vAlign w:val="center"/>
          </w:tcPr>
          <w:p w:rsidR="00A749AC" w:rsidRPr="00DD2EAE" w:rsidRDefault="002C5E1F"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3 520,0</w:t>
            </w:r>
          </w:p>
        </w:tc>
      </w:tr>
      <w:tr w:rsidR="00A749AC" w:rsidRPr="00DD2EAE" w:rsidTr="00743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trPr>
        <w:tc>
          <w:tcPr>
            <w:tcW w:w="5955" w:type="dxa"/>
          </w:tcPr>
          <w:p w:rsidR="00A749AC" w:rsidRPr="00DD2EAE" w:rsidRDefault="00A749AC" w:rsidP="000A3465">
            <w:pPr>
              <w:spacing w:after="0" w:line="276" w:lineRule="auto"/>
              <w:rPr>
                <w:rFonts w:ascii="Times New Roman" w:hAnsi="Times New Roman" w:cs="Times New Roman"/>
                <w:bCs/>
                <w:sz w:val="28"/>
                <w:szCs w:val="28"/>
              </w:rPr>
            </w:pPr>
            <w:r w:rsidRPr="00DD2EAE">
              <w:rPr>
                <w:rFonts w:ascii="Times New Roman" w:hAnsi="Times New Roman" w:cs="Times New Roman"/>
                <w:bCs/>
                <w:sz w:val="28"/>
                <w:szCs w:val="28"/>
              </w:rPr>
              <w:t>усього виплат на користь держави</w:t>
            </w:r>
          </w:p>
        </w:tc>
        <w:tc>
          <w:tcPr>
            <w:tcW w:w="992" w:type="dxa"/>
            <w:noWrap/>
            <w:vAlign w:val="center"/>
          </w:tcPr>
          <w:p w:rsidR="00A749AC" w:rsidRPr="00DD2EAE" w:rsidRDefault="00A749AC" w:rsidP="0074352B">
            <w:pPr>
              <w:spacing w:after="0" w:line="276" w:lineRule="auto"/>
              <w:jc w:val="center"/>
              <w:rPr>
                <w:rFonts w:ascii="Times New Roman" w:hAnsi="Times New Roman" w:cs="Times New Roman"/>
                <w:bCs/>
                <w:sz w:val="28"/>
                <w:szCs w:val="28"/>
              </w:rPr>
            </w:pPr>
            <w:r w:rsidRPr="00DD2EAE">
              <w:rPr>
                <w:rFonts w:ascii="Times New Roman" w:hAnsi="Times New Roman" w:cs="Times New Roman"/>
                <w:bCs/>
                <w:sz w:val="28"/>
                <w:szCs w:val="28"/>
              </w:rPr>
              <w:t>2200</w:t>
            </w:r>
          </w:p>
        </w:tc>
        <w:tc>
          <w:tcPr>
            <w:tcW w:w="1417" w:type="dxa"/>
            <w:vAlign w:val="center"/>
          </w:tcPr>
          <w:p w:rsidR="00A749AC" w:rsidRPr="00DD2EAE" w:rsidRDefault="008928C3" w:rsidP="0074352B">
            <w:pPr>
              <w:spacing w:after="0" w:line="276" w:lineRule="auto"/>
              <w:jc w:val="center"/>
              <w:rPr>
                <w:rFonts w:ascii="Times New Roman" w:hAnsi="Times New Roman" w:cs="Times New Roman"/>
                <w:bCs/>
                <w:sz w:val="28"/>
                <w:szCs w:val="28"/>
              </w:rPr>
            </w:pPr>
            <w:r>
              <w:rPr>
                <w:rFonts w:ascii="Times New Roman" w:hAnsi="Times New Roman" w:cs="Times New Roman"/>
                <w:bCs/>
                <w:sz w:val="28"/>
                <w:szCs w:val="28"/>
              </w:rPr>
              <w:t>4 734,6</w:t>
            </w:r>
          </w:p>
        </w:tc>
        <w:tc>
          <w:tcPr>
            <w:tcW w:w="1497" w:type="dxa"/>
            <w:vAlign w:val="center"/>
          </w:tcPr>
          <w:p w:rsidR="00A749AC" w:rsidRPr="00DD2EAE" w:rsidRDefault="002C5E1F" w:rsidP="0074352B">
            <w:pPr>
              <w:spacing w:after="0" w:line="276" w:lineRule="auto"/>
              <w:jc w:val="center"/>
              <w:rPr>
                <w:rFonts w:ascii="Times New Roman" w:hAnsi="Times New Roman" w:cs="Times New Roman"/>
                <w:bCs/>
                <w:sz w:val="28"/>
                <w:szCs w:val="28"/>
              </w:rPr>
            </w:pPr>
            <w:r>
              <w:rPr>
                <w:rFonts w:ascii="Times New Roman" w:hAnsi="Times New Roman" w:cs="Times New Roman"/>
                <w:bCs/>
                <w:sz w:val="28"/>
                <w:szCs w:val="28"/>
              </w:rPr>
              <w:t>6 640,0</w:t>
            </w:r>
          </w:p>
        </w:tc>
      </w:tr>
      <w:tr w:rsidR="00A749AC" w:rsidRPr="00DD2EAE" w:rsidTr="00743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trPr>
        <w:tc>
          <w:tcPr>
            <w:tcW w:w="5955" w:type="dxa"/>
            <w:noWrap/>
          </w:tcPr>
          <w:p w:rsidR="00A749AC" w:rsidRPr="00DD2EAE" w:rsidRDefault="00A749AC" w:rsidP="000A3465">
            <w:pPr>
              <w:spacing w:after="0" w:line="276" w:lineRule="auto"/>
              <w:rPr>
                <w:rFonts w:ascii="Times New Roman" w:hAnsi="Times New Roman" w:cs="Times New Roman"/>
                <w:bCs/>
                <w:sz w:val="28"/>
                <w:szCs w:val="28"/>
              </w:rPr>
            </w:pPr>
            <w:r w:rsidRPr="00DD2EAE">
              <w:rPr>
                <w:rFonts w:ascii="Times New Roman" w:hAnsi="Times New Roman" w:cs="Times New Roman"/>
                <w:bCs/>
                <w:sz w:val="28"/>
                <w:szCs w:val="28"/>
              </w:rPr>
              <w:t>ІІІ. Рух грошових коштів</w:t>
            </w:r>
          </w:p>
        </w:tc>
        <w:tc>
          <w:tcPr>
            <w:tcW w:w="992" w:type="dxa"/>
            <w:noWrap/>
            <w:vAlign w:val="center"/>
          </w:tcPr>
          <w:p w:rsidR="00A749AC" w:rsidRPr="00DD2EAE" w:rsidRDefault="00A749AC" w:rsidP="0074352B">
            <w:pPr>
              <w:spacing w:after="0" w:line="276" w:lineRule="auto"/>
              <w:jc w:val="center"/>
              <w:rPr>
                <w:rFonts w:ascii="Times New Roman" w:hAnsi="Times New Roman" w:cs="Times New Roman"/>
                <w:bCs/>
                <w:sz w:val="28"/>
                <w:szCs w:val="28"/>
              </w:rPr>
            </w:pPr>
          </w:p>
        </w:tc>
        <w:tc>
          <w:tcPr>
            <w:tcW w:w="1417" w:type="dxa"/>
            <w:noWrap/>
            <w:vAlign w:val="center"/>
          </w:tcPr>
          <w:p w:rsidR="00A749AC" w:rsidRPr="00DD2EAE" w:rsidRDefault="00A749AC" w:rsidP="0074352B">
            <w:pPr>
              <w:spacing w:after="0" w:line="276" w:lineRule="auto"/>
              <w:jc w:val="center"/>
              <w:rPr>
                <w:rFonts w:ascii="Times New Roman" w:hAnsi="Times New Roman" w:cs="Times New Roman"/>
                <w:bCs/>
                <w:sz w:val="28"/>
                <w:szCs w:val="28"/>
              </w:rPr>
            </w:pPr>
          </w:p>
        </w:tc>
        <w:tc>
          <w:tcPr>
            <w:tcW w:w="1497" w:type="dxa"/>
            <w:vAlign w:val="center"/>
          </w:tcPr>
          <w:p w:rsidR="00A749AC" w:rsidRPr="00DD2EAE" w:rsidRDefault="00A749AC" w:rsidP="0074352B">
            <w:pPr>
              <w:spacing w:after="0" w:line="276" w:lineRule="auto"/>
              <w:jc w:val="center"/>
              <w:rPr>
                <w:rFonts w:ascii="Times New Roman" w:hAnsi="Times New Roman" w:cs="Times New Roman"/>
                <w:bCs/>
                <w:sz w:val="28"/>
                <w:szCs w:val="28"/>
              </w:rPr>
            </w:pPr>
          </w:p>
        </w:tc>
      </w:tr>
      <w:tr w:rsidR="00A749AC" w:rsidRPr="00DD2EAE" w:rsidTr="00743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trPr>
        <w:tc>
          <w:tcPr>
            <w:tcW w:w="5955" w:type="dxa"/>
          </w:tcPr>
          <w:p w:rsidR="00A749AC" w:rsidRPr="00DD2EAE" w:rsidRDefault="00A749AC" w:rsidP="000A3465">
            <w:pPr>
              <w:spacing w:after="0" w:line="276" w:lineRule="auto"/>
              <w:rPr>
                <w:rFonts w:ascii="Times New Roman" w:hAnsi="Times New Roman" w:cs="Times New Roman"/>
                <w:bCs/>
                <w:sz w:val="28"/>
                <w:szCs w:val="28"/>
              </w:rPr>
            </w:pPr>
            <w:r w:rsidRPr="00DD2EAE">
              <w:rPr>
                <w:rFonts w:ascii="Times New Roman" w:hAnsi="Times New Roman" w:cs="Times New Roman"/>
                <w:bCs/>
                <w:sz w:val="28"/>
                <w:szCs w:val="28"/>
              </w:rPr>
              <w:t>Грошові кошти на початок періоду</w:t>
            </w:r>
          </w:p>
        </w:tc>
        <w:tc>
          <w:tcPr>
            <w:tcW w:w="992" w:type="dxa"/>
            <w:noWrap/>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3405</w:t>
            </w:r>
          </w:p>
        </w:tc>
        <w:tc>
          <w:tcPr>
            <w:tcW w:w="1417" w:type="dxa"/>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0,00</w:t>
            </w:r>
          </w:p>
        </w:tc>
        <w:tc>
          <w:tcPr>
            <w:tcW w:w="1497" w:type="dxa"/>
            <w:vAlign w:val="center"/>
          </w:tcPr>
          <w:p w:rsidR="00A749AC" w:rsidRPr="00DD2EAE" w:rsidRDefault="002C5E1F"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102,0</w:t>
            </w:r>
          </w:p>
        </w:tc>
      </w:tr>
      <w:tr w:rsidR="00A749AC" w:rsidRPr="00DD2EAE" w:rsidTr="00743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trPr>
        <w:tc>
          <w:tcPr>
            <w:tcW w:w="5955" w:type="dxa"/>
          </w:tcPr>
          <w:p w:rsidR="00A749AC" w:rsidRPr="00DD2EAE" w:rsidRDefault="00A749AC" w:rsidP="000A3465">
            <w:pPr>
              <w:spacing w:after="0" w:line="276" w:lineRule="auto"/>
              <w:rPr>
                <w:rFonts w:ascii="Times New Roman" w:hAnsi="Times New Roman" w:cs="Times New Roman"/>
                <w:bCs/>
                <w:sz w:val="28"/>
                <w:szCs w:val="28"/>
              </w:rPr>
            </w:pPr>
            <w:r w:rsidRPr="00DD2EAE">
              <w:rPr>
                <w:rFonts w:ascii="Times New Roman" w:hAnsi="Times New Roman" w:cs="Times New Roman"/>
                <w:bCs/>
                <w:sz w:val="28"/>
                <w:szCs w:val="28"/>
              </w:rPr>
              <w:t>цільове фінансування</w:t>
            </w:r>
          </w:p>
        </w:tc>
        <w:tc>
          <w:tcPr>
            <w:tcW w:w="992" w:type="dxa"/>
            <w:noWrap/>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3030</w:t>
            </w:r>
          </w:p>
        </w:tc>
        <w:tc>
          <w:tcPr>
            <w:tcW w:w="1417" w:type="dxa"/>
            <w:vAlign w:val="center"/>
          </w:tcPr>
          <w:p w:rsidR="00A749AC" w:rsidRPr="00DD2EAE" w:rsidRDefault="008928C3"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16 891,9</w:t>
            </w:r>
          </w:p>
        </w:tc>
        <w:tc>
          <w:tcPr>
            <w:tcW w:w="1497" w:type="dxa"/>
            <w:vAlign w:val="center"/>
          </w:tcPr>
          <w:p w:rsidR="00A749AC" w:rsidRPr="00DD2EAE" w:rsidRDefault="002C5E1F"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20 000,0</w:t>
            </w:r>
          </w:p>
        </w:tc>
      </w:tr>
      <w:tr w:rsidR="00A749AC" w:rsidRPr="00DD2EAE" w:rsidTr="00743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trPr>
        <w:tc>
          <w:tcPr>
            <w:tcW w:w="5955" w:type="dxa"/>
          </w:tcPr>
          <w:p w:rsidR="00A749AC" w:rsidRPr="00DD2EAE" w:rsidRDefault="00A749AC" w:rsidP="000A3465">
            <w:pPr>
              <w:spacing w:after="0" w:line="276" w:lineRule="auto"/>
              <w:rPr>
                <w:rFonts w:ascii="Times New Roman" w:hAnsi="Times New Roman" w:cs="Times New Roman"/>
                <w:sz w:val="28"/>
                <w:szCs w:val="28"/>
              </w:rPr>
            </w:pPr>
            <w:r w:rsidRPr="00DD2EAE">
              <w:rPr>
                <w:rFonts w:ascii="Times New Roman" w:hAnsi="Times New Roman" w:cs="Times New Roman"/>
                <w:sz w:val="28"/>
                <w:szCs w:val="28"/>
              </w:rPr>
              <w:t>Чистий рух грошових коштів від операційної діяльності</w:t>
            </w:r>
          </w:p>
        </w:tc>
        <w:tc>
          <w:tcPr>
            <w:tcW w:w="992" w:type="dxa"/>
            <w:noWrap/>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3195</w:t>
            </w:r>
          </w:p>
        </w:tc>
        <w:tc>
          <w:tcPr>
            <w:tcW w:w="1417" w:type="dxa"/>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0,00</w:t>
            </w:r>
          </w:p>
        </w:tc>
        <w:tc>
          <w:tcPr>
            <w:tcW w:w="1497" w:type="dxa"/>
            <w:vAlign w:val="center"/>
          </w:tcPr>
          <w:p w:rsidR="00A749AC" w:rsidRPr="00DD2EAE" w:rsidRDefault="002C5E1F"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0,00</w:t>
            </w:r>
          </w:p>
        </w:tc>
      </w:tr>
      <w:tr w:rsidR="00A749AC" w:rsidRPr="00DD2EAE" w:rsidTr="00743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trPr>
        <w:tc>
          <w:tcPr>
            <w:tcW w:w="5955" w:type="dxa"/>
          </w:tcPr>
          <w:p w:rsidR="00A749AC" w:rsidRPr="00DD2EAE" w:rsidRDefault="00A749AC" w:rsidP="000A3465">
            <w:pPr>
              <w:spacing w:after="0" w:line="276" w:lineRule="auto"/>
              <w:rPr>
                <w:rFonts w:ascii="Times New Roman" w:hAnsi="Times New Roman" w:cs="Times New Roman"/>
                <w:sz w:val="28"/>
                <w:szCs w:val="28"/>
              </w:rPr>
            </w:pPr>
            <w:r w:rsidRPr="00DD2EAE">
              <w:rPr>
                <w:rFonts w:ascii="Times New Roman" w:hAnsi="Times New Roman" w:cs="Times New Roman"/>
                <w:sz w:val="28"/>
                <w:szCs w:val="28"/>
              </w:rPr>
              <w:t>Чистий рух грошових коштів від інвестиційної діяльності</w:t>
            </w:r>
          </w:p>
        </w:tc>
        <w:tc>
          <w:tcPr>
            <w:tcW w:w="992" w:type="dxa"/>
            <w:noWrap/>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3295</w:t>
            </w:r>
          </w:p>
        </w:tc>
        <w:tc>
          <w:tcPr>
            <w:tcW w:w="1417" w:type="dxa"/>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0,00</w:t>
            </w:r>
          </w:p>
        </w:tc>
        <w:tc>
          <w:tcPr>
            <w:tcW w:w="1497" w:type="dxa"/>
            <w:vAlign w:val="center"/>
          </w:tcPr>
          <w:p w:rsidR="00A749AC" w:rsidRPr="00DD2EAE" w:rsidRDefault="002C5E1F"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0,00</w:t>
            </w:r>
          </w:p>
        </w:tc>
      </w:tr>
      <w:tr w:rsidR="00A749AC" w:rsidRPr="00DD2EAE" w:rsidTr="00743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trPr>
        <w:tc>
          <w:tcPr>
            <w:tcW w:w="5955" w:type="dxa"/>
          </w:tcPr>
          <w:p w:rsidR="00A749AC" w:rsidRPr="00DD2EAE" w:rsidRDefault="00A749AC" w:rsidP="000A3465">
            <w:pPr>
              <w:spacing w:after="0" w:line="276" w:lineRule="auto"/>
              <w:rPr>
                <w:rFonts w:ascii="Times New Roman" w:hAnsi="Times New Roman" w:cs="Times New Roman"/>
                <w:sz w:val="28"/>
                <w:szCs w:val="28"/>
              </w:rPr>
            </w:pPr>
            <w:r w:rsidRPr="00DD2EAE">
              <w:rPr>
                <w:rFonts w:ascii="Times New Roman" w:hAnsi="Times New Roman" w:cs="Times New Roman"/>
                <w:sz w:val="28"/>
                <w:szCs w:val="28"/>
              </w:rPr>
              <w:t>Чистий рух грошових коштів від фінансової діяльності</w:t>
            </w:r>
          </w:p>
        </w:tc>
        <w:tc>
          <w:tcPr>
            <w:tcW w:w="992" w:type="dxa"/>
            <w:noWrap/>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3395</w:t>
            </w:r>
          </w:p>
        </w:tc>
        <w:tc>
          <w:tcPr>
            <w:tcW w:w="1417" w:type="dxa"/>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0,00</w:t>
            </w:r>
          </w:p>
        </w:tc>
        <w:tc>
          <w:tcPr>
            <w:tcW w:w="1497" w:type="dxa"/>
            <w:vAlign w:val="center"/>
          </w:tcPr>
          <w:p w:rsidR="00A749AC" w:rsidRPr="00DD2EAE" w:rsidRDefault="002C5E1F"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0,00</w:t>
            </w:r>
          </w:p>
        </w:tc>
      </w:tr>
      <w:tr w:rsidR="00A749AC" w:rsidRPr="00DD2EAE" w:rsidTr="00743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trPr>
        <w:tc>
          <w:tcPr>
            <w:tcW w:w="5955" w:type="dxa"/>
          </w:tcPr>
          <w:p w:rsidR="00A749AC" w:rsidRPr="00DD2EAE" w:rsidRDefault="00A749AC" w:rsidP="000A3465">
            <w:pPr>
              <w:spacing w:after="0" w:line="276" w:lineRule="auto"/>
              <w:rPr>
                <w:rFonts w:ascii="Times New Roman" w:hAnsi="Times New Roman" w:cs="Times New Roman"/>
                <w:sz w:val="28"/>
                <w:szCs w:val="28"/>
              </w:rPr>
            </w:pPr>
            <w:r w:rsidRPr="00DD2EAE">
              <w:rPr>
                <w:rFonts w:ascii="Times New Roman" w:hAnsi="Times New Roman" w:cs="Times New Roman"/>
                <w:sz w:val="28"/>
                <w:szCs w:val="28"/>
              </w:rPr>
              <w:t xml:space="preserve">Вплив зміни валютних курсів на залишок коштів </w:t>
            </w:r>
          </w:p>
        </w:tc>
        <w:tc>
          <w:tcPr>
            <w:tcW w:w="992" w:type="dxa"/>
            <w:noWrap/>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3410</w:t>
            </w:r>
          </w:p>
        </w:tc>
        <w:tc>
          <w:tcPr>
            <w:tcW w:w="1417" w:type="dxa"/>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0,00</w:t>
            </w:r>
          </w:p>
        </w:tc>
        <w:tc>
          <w:tcPr>
            <w:tcW w:w="1497" w:type="dxa"/>
            <w:vAlign w:val="center"/>
          </w:tcPr>
          <w:p w:rsidR="00A749AC" w:rsidRPr="00DD2EAE" w:rsidRDefault="002C5E1F"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0,00</w:t>
            </w:r>
          </w:p>
        </w:tc>
      </w:tr>
      <w:tr w:rsidR="00A749AC" w:rsidRPr="00DD2EAE" w:rsidTr="00743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trPr>
        <w:tc>
          <w:tcPr>
            <w:tcW w:w="5955" w:type="dxa"/>
          </w:tcPr>
          <w:p w:rsidR="00A749AC" w:rsidRPr="00DD2EAE" w:rsidRDefault="00A749AC" w:rsidP="000A3465">
            <w:pPr>
              <w:spacing w:after="0" w:line="276" w:lineRule="auto"/>
              <w:rPr>
                <w:rFonts w:ascii="Times New Roman" w:hAnsi="Times New Roman" w:cs="Times New Roman"/>
                <w:bCs/>
                <w:sz w:val="28"/>
                <w:szCs w:val="28"/>
              </w:rPr>
            </w:pPr>
            <w:r w:rsidRPr="00DD2EAE">
              <w:rPr>
                <w:rFonts w:ascii="Times New Roman" w:hAnsi="Times New Roman" w:cs="Times New Roman"/>
                <w:bCs/>
                <w:sz w:val="28"/>
                <w:szCs w:val="28"/>
              </w:rPr>
              <w:t>Грошові кошти на кінець періоду</w:t>
            </w:r>
          </w:p>
        </w:tc>
        <w:tc>
          <w:tcPr>
            <w:tcW w:w="992" w:type="dxa"/>
            <w:noWrap/>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3415</w:t>
            </w:r>
          </w:p>
        </w:tc>
        <w:tc>
          <w:tcPr>
            <w:tcW w:w="1417" w:type="dxa"/>
            <w:vAlign w:val="center"/>
          </w:tcPr>
          <w:p w:rsidR="00A749AC" w:rsidRPr="00DD2EAE" w:rsidRDefault="008928C3"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102,0</w:t>
            </w:r>
          </w:p>
        </w:tc>
        <w:tc>
          <w:tcPr>
            <w:tcW w:w="1497" w:type="dxa"/>
            <w:vAlign w:val="center"/>
          </w:tcPr>
          <w:p w:rsidR="00A749AC" w:rsidRPr="00DD2EAE" w:rsidRDefault="002C5E1F"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10,0</w:t>
            </w:r>
          </w:p>
        </w:tc>
      </w:tr>
      <w:tr w:rsidR="00A749AC" w:rsidRPr="00DD2EAE" w:rsidTr="00743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trPr>
        <w:tc>
          <w:tcPr>
            <w:tcW w:w="5955" w:type="dxa"/>
            <w:noWrap/>
          </w:tcPr>
          <w:p w:rsidR="00A749AC" w:rsidRPr="00DD2EAE" w:rsidRDefault="00A749AC" w:rsidP="000A3465">
            <w:pPr>
              <w:spacing w:after="0" w:line="276" w:lineRule="auto"/>
              <w:rPr>
                <w:rFonts w:ascii="Times New Roman" w:hAnsi="Times New Roman" w:cs="Times New Roman"/>
                <w:bCs/>
                <w:sz w:val="28"/>
                <w:szCs w:val="28"/>
              </w:rPr>
            </w:pPr>
            <w:r w:rsidRPr="00DD2EAE">
              <w:rPr>
                <w:rFonts w:ascii="Times New Roman" w:hAnsi="Times New Roman" w:cs="Times New Roman"/>
                <w:bCs/>
                <w:sz w:val="28"/>
                <w:szCs w:val="28"/>
              </w:rPr>
              <w:t>IV. Капітальні інвестиції</w:t>
            </w:r>
          </w:p>
        </w:tc>
        <w:tc>
          <w:tcPr>
            <w:tcW w:w="992" w:type="dxa"/>
            <w:noWrap/>
            <w:vAlign w:val="center"/>
          </w:tcPr>
          <w:p w:rsidR="00A749AC" w:rsidRPr="00DD2EAE" w:rsidRDefault="00A749AC" w:rsidP="0074352B">
            <w:pPr>
              <w:spacing w:after="0" w:line="276" w:lineRule="auto"/>
              <w:jc w:val="center"/>
              <w:rPr>
                <w:rFonts w:ascii="Times New Roman" w:hAnsi="Times New Roman" w:cs="Times New Roman"/>
                <w:bCs/>
                <w:sz w:val="28"/>
                <w:szCs w:val="28"/>
              </w:rPr>
            </w:pPr>
          </w:p>
        </w:tc>
        <w:tc>
          <w:tcPr>
            <w:tcW w:w="1417" w:type="dxa"/>
            <w:noWrap/>
            <w:vAlign w:val="center"/>
          </w:tcPr>
          <w:p w:rsidR="00A749AC" w:rsidRPr="00DD2EAE" w:rsidRDefault="00A749AC" w:rsidP="0074352B">
            <w:pPr>
              <w:spacing w:after="0" w:line="276" w:lineRule="auto"/>
              <w:jc w:val="center"/>
              <w:rPr>
                <w:rFonts w:ascii="Times New Roman" w:hAnsi="Times New Roman" w:cs="Times New Roman"/>
                <w:bCs/>
                <w:sz w:val="28"/>
                <w:szCs w:val="28"/>
              </w:rPr>
            </w:pPr>
          </w:p>
        </w:tc>
        <w:tc>
          <w:tcPr>
            <w:tcW w:w="1497" w:type="dxa"/>
            <w:vAlign w:val="center"/>
          </w:tcPr>
          <w:p w:rsidR="00A749AC" w:rsidRPr="00DD2EAE" w:rsidRDefault="00A749AC" w:rsidP="0074352B">
            <w:pPr>
              <w:spacing w:after="0" w:line="276" w:lineRule="auto"/>
              <w:jc w:val="center"/>
              <w:rPr>
                <w:rFonts w:ascii="Times New Roman" w:hAnsi="Times New Roman" w:cs="Times New Roman"/>
                <w:bCs/>
                <w:sz w:val="28"/>
                <w:szCs w:val="28"/>
              </w:rPr>
            </w:pPr>
          </w:p>
        </w:tc>
      </w:tr>
      <w:tr w:rsidR="00A749AC" w:rsidRPr="00DD2EAE" w:rsidTr="00743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trPr>
        <w:tc>
          <w:tcPr>
            <w:tcW w:w="5955" w:type="dxa"/>
          </w:tcPr>
          <w:p w:rsidR="00A749AC" w:rsidRPr="00DD2EAE" w:rsidRDefault="00A749AC" w:rsidP="000A3465">
            <w:pPr>
              <w:spacing w:after="0" w:line="276" w:lineRule="auto"/>
              <w:rPr>
                <w:rFonts w:ascii="Times New Roman" w:hAnsi="Times New Roman" w:cs="Times New Roman"/>
                <w:sz w:val="28"/>
                <w:szCs w:val="28"/>
              </w:rPr>
            </w:pPr>
            <w:r w:rsidRPr="00DD2EAE">
              <w:rPr>
                <w:rFonts w:ascii="Times New Roman" w:hAnsi="Times New Roman" w:cs="Times New Roman"/>
                <w:sz w:val="28"/>
                <w:szCs w:val="28"/>
              </w:rPr>
              <w:t>Капітальні інвестиції</w:t>
            </w:r>
          </w:p>
        </w:tc>
        <w:tc>
          <w:tcPr>
            <w:tcW w:w="992" w:type="dxa"/>
            <w:noWrap/>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4000</w:t>
            </w:r>
          </w:p>
        </w:tc>
        <w:tc>
          <w:tcPr>
            <w:tcW w:w="1417" w:type="dxa"/>
            <w:vAlign w:val="center"/>
          </w:tcPr>
          <w:p w:rsidR="00A749AC" w:rsidRPr="00DD2EAE" w:rsidRDefault="008928C3"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0,00</w:t>
            </w:r>
          </w:p>
        </w:tc>
        <w:tc>
          <w:tcPr>
            <w:tcW w:w="1497" w:type="dxa"/>
            <w:vAlign w:val="center"/>
          </w:tcPr>
          <w:p w:rsidR="00A749AC" w:rsidRPr="00DD2EAE" w:rsidRDefault="002C5E1F"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0,00</w:t>
            </w:r>
          </w:p>
        </w:tc>
      </w:tr>
      <w:tr w:rsidR="00A749AC" w:rsidRPr="00DD2EAE" w:rsidTr="00743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trPr>
        <w:tc>
          <w:tcPr>
            <w:tcW w:w="5955" w:type="dxa"/>
            <w:noWrap/>
          </w:tcPr>
          <w:p w:rsidR="00A749AC" w:rsidRPr="00DD2EAE" w:rsidRDefault="00A749AC" w:rsidP="000A3465">
            <w:pPr>
              <w:spacing w:after="0" w:line="276" w:lineRule="auto"/>
              <w:rPr>
                <w:rFonts w:ascii="Times New Roman" w:hAnsi="Times New Roman" w:cs="Times New Roman"/>
                <w:bCs/>
                <w:sz w:val="28"/>
                <w:szCs w:val="28"/>
              </w:rPr>
            </w:pPr>
            <w:r w:rsidRPr="00DD2EAE">
              <w:rPr>
                <w:rFonts w:ascii="Times New Roman" w:hAnsi="Times New Roman" w:cs="Times New Roman"/>
                <w:bCs/>
                <w:sz w:val="28"/>
                <w:szCs w:val="28"/>
              </w:rPr>
              <w:t>V. Коефіцієнтний аналіз</w:t>
            </w:r>
          </w:p>
        </w:tc>
        <w:tc>
          <w:tcPr>
            <w:tcW w:w="992" w:type="dxa"/>
            <w:noWrap/>
            <w:vAlign w:val="center"/>
          </w:tcPr>
          <w:p w:rsidR="00A749AC" w:rsidRPr="00DD2EAE" w:rsidRDefault="00A749AC" w:rsidP="0074352B">
            <w:pPr>
              <w:spacing w:after="0" w:line="276" w:lineRule="auto"/>
              <w:jc w:val="center"/>
              <w:rPr>
                <w:rFonts w:ascii="Times New Roman" w:hAnsi="Times New Roman" w:cs="Times New Roman"/>
                <w:bCs/>
                <w:sz w:val="28"/>
                <w:szCs w:val="28"/>
              </w:rPr>
            </w:pPr>
          </w:p>
        </w:tc>
        <w:tc>
          <w:tcPr>
            <w:tcW w:w="1417" w:type="dxa"/>
            <w:noWrap/>
            <w:vAlign w:val="center"/>
          </w:tcPr>
          <w:p w:rsidR="00A749AC" w:rsidRPr="00DD2EAE" w:rsidRDefault="00A749AC" w:rsidP="0074352B">
            <w:pPr>
              <w:spacing w:after="0" w:line="276" w:lineRule="auto"/>
              <w:jc w:val="center"/>
              <w:rPr>
                <w:rFonts w:ascii="Times New Roman" w:hAnsi="Times New Roman" w:cs="Times New Roman"/>
                <w:bCs/>
                <w:sz w:val="28"/>
                <w:szCs w:val="28"/>
              </w:rPr>
            </w:pPr>
          </w:p>
        </w:tc>
        <w:tc>
          <w:tcPr>
            <w:tcW w:w="1497" w:type="dxa"/>
            <w:vAlign w:val="center"/>
          </w:tcPr>
          <w:p w:rsidR="00A749AC" w:rsidRPr="00DD2EAE" w:rsidRDefault="00A749AC" w:rsidP="0074352B">
            <w:pPr>
              <w:spacing w:after="0" w:line="276" w:lineRule="auto"/>
              <w:jc w:val="center"/>
              <w:rPr>
                <w:rFonts w:ascii="Times New Roman" w:hAnsi="Times New Roman" w:cs="Times New Roman"/>
                <w:bCs/>
                <w:sz w:val="28"/>
                <w:szCs w:val="28"/>
              </w:rPr>
            </w:pPr>
          </w:p>
        </w:tc>
      </w:tr>
      <w:tr w:rsidR="00A749AC" w:rsidRPr="00DD2EAE" w:rsidTr="00743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trPr>
        <w:tc>
          <w:tcPr>
            <w:tcW w:w="5955" w:type="dxa"/>
            <w:noWrap/>
          </w:tcPr>
          <w:p w:rsidR="00A749AC" w:rsidRPr="00DD2EAE" w:rsidRDefault="00A749AC" w:rsidP="000A3465">
            <w:pPr>
              <w:spacing w:after="0" w:line="276" w:lineRule="auto"/>
              <w:rPr>
                <w:rFonts w:ascii="Times New Roman" w:hAnsi="Times New Roman" w:cs="Times New Roman"/>
                <w:sz w:val="28"/>
                <w:szCs w:val="28"/>
              </w:rPr>
            </w:pPr>
            <w:r w:rsidRPr="00DD2EAE">
              <w:rPr>
                <w:rFonts w:ascii="Times New Roman" w:hAnsi="Times New Roman" w:cs="Times New Roman"/>
                <w:sz w:val="28"/>
                <w:szCs w:val="28"/>
              </w:rPr>
              <w:t>рентабельність діяльності</w:t>
            </w:r>
          </w:p>
        </w:tc>
        <w:tc>
          <w:tcPr>
            <w:tcW w:w="992" w:type="dxa"/>
            <w:noWrap/>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5040</w:t>
            </w:r>
          </w:p>
        </w:tc>
        <w:tc>
          <w:tcPr>
            <w:tcW w:w="1417" w:type="dxa"/>
            <w:noWrap/>
            <w:vAlign w:val="center"/>
          </w:tcPr>
          <w:p w:rsidR="00A749AC" w:rsidRPr="00DD2EAE" w:rsidRDefault="00A749AC" w:rsidP="0074352B">
            <w:pPr>
              <w:spacing w:after="0" w:line="276" w:lineRule="auto"/>
              <w:jc w:val="center"/>
              <w:rPr>
                <w:rFonts w:ascii="Times New Roman" w:hAnsi="Times New Roman" w:cs="Times New Roman"/>
                <w:bCs/>
                <w:sz w:val="28"/>
                <w:szCs w:val="28"/>
              </w:rPr>
            </w:pPr>
            <w:r w:rsidRPr="00DD2EAE">
              <w:rPr>
                <w:rFonts w:ascii="Times New Roman" w:hAnsi="Times New Roman" w:cs="Times New Roman"/>
                <w:bCs/>
                <w:sz w:val="28"/>
                <w:szCs w:val="28"/>
              </w:rPr>
              <w:t>0,00</w:t>
            </w:r>
          </w:p>
        </w:tc>
        <w:tc>
          <w:tcPr>
            <w:tcW w:w="1497" w:type="dxa"/>
            <w:vAlign w:val="center"/>
          </w:tcPr>
          <w:p w:rsidR="00A749AC" w:rsidRPr="00DD2EAE" w:rsidRDefault="002C5E1F" w:rsidP="0074352B">
            <w:pPr>
              <w:spacing w:after="0" w:line="276" w:lineRule="auto"/>
              <w:jc w:val="center"/>
              <w:rPr>
                <w:rFonts w:ascii="Times New Roman" w:hAnsi="Times New Roman" w:cs="Times New Roman"/>
                <w:bCs/>
                <w:sz w:val="28"/>
                <w:szCs w:val="28"/>
              </w:rPr>
            </w:pPr>
            <w:r>
              <w:rPr>
                <w:rFonts w:ascii="Times New Roman" w:hAnsi="Times New Roman" w:cs="Times New Roman"/>
                <w:bCs/>
                <w:sz w:val="28"/>
                <w:szCs w:val="28"/>
              </w:rPr>
              <w:t>0,00</w:t>
            </w:r>
          </w:p>
        </w:tc>
      </w:tr>
      <w:tr w:rsidR="00A749AC" w:rsidRPr="00DD2EAE" w:rsidTr="00743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trPr>
        <w:tc>
          <w:tcPr>
            <w:tcW w:w="5955" w:type="dxa"/>
          </w:tcPr>
          <w:p w:rsidR="00A749AC" w:rsidRPr="00DD2EAE" w:rsidRDefault="00A749AC" w:rsidP="000A3465">
            <w:pPr>
              <w:spacing w:after="0" w:line="276" w:lineRule="auto"/>
              <w:rPr>
                <w:rFonts w:ascii="Times New Roman" w:hAnsi="Times New Roman" w:cs="Times New Roman"/>
                <w:sz w:val="28"/>
                <w:szCs w:val="28"/>
              </w:rPr>
            </w:pPr>
            <w:r w:rsidRPr="00DD2EAE">
              <w:rPr>
                <w:rFonts w:ascii="Times New Roman" w:hAnsi="Times New Roman" w:cs="Times New Roman"/>
                <w:sz w:val="28"/>
                <w:szCs w:val="28"/>
              </w:rPr>
              <w:t>Коефіцієнт рентабельності активів</w:t>
            </w:r>
          </w:p>
        </w:tc>
        <w:tc>
          <w:tcPr>
            <w:tcW w:w="992" w:type="dxa"/>
            <w:noWrap/>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5020</w:t>
            </w:r>
          </w:p>
        </w:tc>
        <w:tc>
          <w:tcPr>
            <w:tcW w:w="1417" w:type="dxa"/>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0,00</w:t>
            </w:r>
          </w:p>
        </w:tc>
        <w:tc>
          <w:tcPr>
            <w:tcW w:w="1497" w:type="dxa"/>
            <w:vAlign w:val="center"/>
          </w:tcPr>
          <w:p w:rsidR="00A749AC" w:rsidRPr="00DD2EAE" w:rsidRDefault="002C5E1F"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0,00</w:t>
            </w:r>
          </w:p>
        </w:tc>
      </w:tr>
      <w:tr w:rsidR="00A749AC" w:rsidRPr="00DD2EAE" w:rsidTr="00743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trPr>
        <w:tc>
          <w:tcPr>
            <w:tcW w:w="5955" w:type="dxa"/>
          </w:tcPr>
          <w:p w:rsidR="00A749AC" w:rsidRPr="00DD2EAE" w:rsidRDefault="00A749AC" w:rsidP="000A3465">
            <w:pPr>
              <w:spacing w:after="0" w:line="276" w:lineRule="auto"/>
              <w:rPr>
                <w:rFonts w:ascii="Times New Roman" w:hAnsi="Times New Roman" w:cs="Times New Roman"/>
                <w:sz w:val="28"/>
                <w:szCs w:val="28"/>
              </w:rPr>
            </w:pPr>
            <w:r w:rsidRPr="00DD2EAE">
              <w:rPr>
                <w:rFonts w:ascii="Times New Roman" w:hAnsi="Times New Roman" w:cs="Times New Roman"/>
                <w:sz w:val="28"/>
                <w:szCs w:val="28"/>
              </w:rPr>
              <w:t>Коефіцієнт рентабельності власного капіталу</w:t>
            </w:r>
          </w:p>
        </w:tc>
        <w:tc>
          <w:tcPr>
            <w:tcW w:w="992" w:type="dxa"/>
            <w:noWrap/>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5030</w:t>
            </w:r>
          </w:p>
        </w:tc>
        <w:tc>
          <w:tcPr>
            <w:tcW w:w="1417" w:type="dxa"/>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0,00</w:t>
            </w:r>
          </w:p>
        </w:tc>
        <w:tc>
          <w:tcPr>
            <w:tcW w:w="1497" w:type="dxa"/>
            <w:vAlign w:val="center"/>
          </w:tcPr>
          <w:p w:rsidR="00A749AC" w:rsidRPr="00DD2EAE" w:rsidRDefault="002C5E1F"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0,00</w:t>
            </w:r>
          </w:p>
        </w:tc>
      </w:tr>
      <w:tr w:rsidR="00A749AC" w:rsidRPr="00DD2EAE" w:rsidTr="00743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trPr>
        <w:tc>
          <w:tcPr>
            <w:tcW w:w="5955" w:type="dxa"/>
          </w:tcPr>
          <w:p w:rsidR="00A749AC" w:rsidRPr="00DD2EAE" w:rsidRDefault="00A749AC" w:rsidP="000A3465">
            <w:pPr>
              <w:spacing w:after="0" w:line="276" w:lineRule="auto"/>
              <w:rPr>
                <w:rFonts w:ascii="Times New Roman" w:hAnsi="Times New Roman" w:cs="Times New Roman"/>
                <w:sz w:val="28"/>
                <w:szCs w:val="28"/>
              </w:rPr>
            </w:pPr>
            <w:r w:rsidRPr="00DD2EAE">
              <w:rPr>
                <w:rFonts w:ascii="Times New Roman" w:hAnsi="Times New Roman" w:cs="Times New Roman"/>
                <w:sz w:val="28"/>
                <w:szCs w:val="28"/>
              </w:rPr>
              <w:t>Коефіцієнт фінансової стійкості</w:t>
            </w:r>
          </w:p>
        </w:tc>
        <w:tc>
          <w:tcPr>
            <w:tcW w:w="992" w:type="dxa"/>
            <w:noWrap/>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5110</w:t>
            </w:r>
          </w:p>
        </w:tc>
        <w:tc>
          <w:tcPr>
            <w:tcW w:w="1417" w:type="dxa"/>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0,00</w:t>
            </w:r>
          </w:p>
        </w:tc>
        <w:tc>
          <w:tcPr>
            <w:tcW w:w="1497" w:type="dxa"/>
            <w:vAlign w:val="center"/>
          </w:tcPr>
          <w:p w:rsidR="00A749AC" w:rsidRPr="00DD2EAE" w:rsidRDefault="002C5E1F"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0,00</w:t>
            </w:r>
          </w:p>
        </w:tc>
      </w:tr>
      <w:tr w:rsidR="00A749AC" w:rsidRPr="00DD2EAE" w:rsidTr="00743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trPr>
        <w:tc>
          <w:tcPr>
            <w:tcW w:w="5955" w:type="dxa"/>
          </w:tcPr>
          <w:p w:rsidR="00A749AC" w:rsidRPr="00DD2EAE" w:rsidRDefault="00A749AC" w:rsidP="000A3465">
            <w:pPr>
              <w:spacing w:after="0" w:line="276" w:lineRule="auto"/>
              <w:rPr>
                <w:rFonts w:ascii="Times New Roman" w:hAnsi="Times New Roman" w:cs="Times New Roman"/>
                <w:sz w:val="28"/>
                <w:szCs w:val="28"/>
              </w:rPr>
            </w:pPr>
            <w:r w:rsidRPr="00DD2EAE">
              <w:rPr>
                <w:rFonts w:ascii="Times New Roman" w:hAnsi="Times New Roman" w:cs="Times New Roman"/>
                <w:sz w:val="28"/>
                <w:szCs w:val="28"/>
              </w:rPr>
              <w:t>Коефіцієнт зносу основних засобів</w:t>
            </w:r>
          </w:p>
        </w:tc>
        <w:tc>
          <w:tcPr>
            <w:tcW w:w="992" w:type="dxa"/>
            <w:noWrap/>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5220</w:t>
            </w:r>
          </w:p>
        </w:tc>
        <w:tc>
          <w:tcPr>
            <w:tcW w:w="1417" w:type="dxa"/>
            <w:vAlign w:val="center"/>
          </w:tcPr>
          <w:p w:rsidR="00A749AC" w:rsidRPr="00DD2EAE" w:rsidRDefault="008928C3"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25,0</w:t>
            </w:r>
          </w:p>
        </w:tc>
        <w:tc>
          <w:tcPr>
            <w:tcW w:w="1497" w:type="dxa"/>
            <w:vAlign w:val="center"/>
          </w:tcPr>
          <w:p w:rsidR="00A749AC" w:rsidRPr="00DD2EAE" w:rsidRDefault="002C5E1F"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25,0</w:t>
            </w:r>
          </w:p>
        </w:tc>
      </w:tr>
      <w:tr w:rsidR="00A749AC" w:rsidRPr="00DD2EAE" w:rsidTr="00743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trPr>
        <w:tc>
          <w:tcPr>
            <w:tcW w:w="5955" w:type="dxa"/>
          </w:tcPr>
          <w:p w:rsidR="00A749AC" w:rsidRPr="00DD2EAE" w:rsidRDefault="00A749AC" w:rsidP="000A3465">
            <w:pPr>
              <w:spacing w:after="0" w:line="276" w:lineRule="auto"/>
              <w:rPr>
                <w:rFonts w:ascii="Times New Roman" w:hAnsi="Times New Roman" w:cs="Times New Roman"/>
                <w:bCs/>
                <w:sz w:val="28"/>
                <w:szCs w:val="28"/>
              </w:rPr>
            </w:pPr>
            <w:r w:rsidRPr="00DD2EAE">
              <w:rPr>
                <w:rFonts w:ascii="Times New Roman" w:hAnsi="Times New Roman" w:cs="Times New Roman"/>
                <w:bCs/>
                <w:sz w:val="28"/>
                <w:szCs w:val="28"/>
              </w:rPr>
              <w:t>Необоротні активи</w:t>
            </w:r>
          </w:p>
        </w:tc>
        <w:tc>
          <w:tcPr>
            <w:tcW w:w="992" w:type="dxa"/>
            <w:noWrap/>
            <w:vAlign w:val="center"/>
          </w:tcPr>
          <w:p w:rsidR="00A749AC" w:rsidRPr="00DD2EAE" w:rsidRDefault="00A749AC" w:rsidP="0074352B">
            <w:pPr>
              <w:spacing w:after="0" w:line="276" w:lineRule="auto"/>
              <w:jc w:val="center"/>
              <w:rPr>
                <w:rFonts w:ascii="Times New Roman" w:hAnsi="Times New Roman" w:cs="Times New Roman"/>
                <w:bCs/>
                <w:sz w:val="28"/>
                <w:szCs w:val="28"/>
              </w:rPr>
            </w:pPr>
            <w:r w:rsidRPr="00DD2EAE">
              <w:rPr>
                <w:rFonts w:ascii="Times New Roman" w:hAnsi="Times New Roman" w:cs="Times New Roman"/>
                <w:bCs/>
                <w:sz w:val="28"/>
                <w:szCs w:val="28"/>
              </w:rPr>
              <w:t>6000</w:t>
            </w:r>
          </w:p>
        </w:tc>
        <w:tc>
          <w:tcPr>
            <w:tcW w:w="1417" w:type="dxa"/>
            <w:vAlign w:val="center"/>
          </w:tcPr>
          <w:p w:rsidR="00A749AC" w:rsidRPr="00DD2EAE" w:rsidRDefault="00B11B4B" w:rsidP="0074352B">
            <w:pPr>
              <w:spacing w:after="0" w:line="276" w:lineRule="auto"/>
              <w:jc w:val="center"/>
              <w:rPr>
                <w:rFonts w:ascii="Times New Roman" w:hAnsi="Times New Roman" w:cs="Times New Roman"/>
                <w:bCs/>
                <w:sz w:val="28"/>
                <w:szCs w:val="28"/>
              </w:rPr>
            </w:pPr>
            <w:r>
              <w:rPr>
                <w:rFonts w:ascii="Times New Roman" w:hAnsi="Times New Roman" w:cs="Times New Roman"/>
                <w:bCs/>
                <w:sz w:val="28"/>
                <w:szCs w:val="28"/>
              </w:rPr>
              <w:t>777,6</w:t>
            </w:r>
          </w:p>
        </w:tc>
        <w:tc>
          <w:tcPr>
            <w:tcW w:w="1497" w:type="dxa"/>
            <w:vAlign w:val="center"/>
          </w:tcPr>
          <w:p w:rsidR="00A749AC" w:rsidRPr="00DD2EAE" w:rsidRDefault="002C5E1F" w:rsidP="0074352B">
            <w:pPr>
              <w:spacing w:after="0" w:line="276" w:lineRule="auto"/>
              <w:jc w:val="center"/>
              <w:rPr>
                <w:rFonts w:ascii="Times New Roman" w:hAnsi="Times New Roman" w:cs="Times New Roman"/>
                <w:bCs/>
                <w:sz w:val="28"/>
                <w:szCs w:val="28"/>
              </w:rPr>
            </w:pPr>
            <w:r>
              <w:rPr>
                <w:rFonts w:ascii="Times New Roman" w:hAnsi="Times New Roman" w:cs="Times New Roman"/>
                <w:bCs/>
                <w:sz w:val="28"/>
                <w:szCs w:val="28"/>
              </w:rPr>
              <w:t>1 410,0</w:t>
            </w:r>
          </w:p>
        </w:tc>
      </w:tr>
      <w:tr w:rsidR="00A749AC" w:rsidRPr="00DD2EAE" w:rsidTr="00743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trPr>
        <w:tc>
          <w:tcPr>
            <w:tcW w:w="5955" w:type="dxa"/>
          </w:tcPr>
          <w:p w:rsidR="00A749AC" w:rsidRPr="00DD2EAE" w:rsidRDefault="00A749AC" w:rsidP="000A3465">
            <w:pPr>
              <w:spacing w:after="0" w:line="276" w:lineRule="auto"/>
              <w:rPr>
                <w:rFonts w:ascii="Times New Roman" w:hAnsi="Times New Roman" w:cs="Times New Roman"/>
                <w:sz w:val="28"/>
                <w:szCs w:val="28"/>
              </w:rPr>
            </w:pPr>
            <w:r w:rsidRPr="00DD2EAE">
              <w:rPr>
                <w:rFonts w:ascii="Times New Roman" w:hAnsi="Times New Roman" w:cs="Times New Roman"/>
                <w:sz w:val="28"/>
                <w:szCs w:val="28"/>
              </w:rPr>
              <w:t>основні засоби</w:t>
            </w:r>
          </w:p>
        </w:tc>
        <w:tc>
          <w:tcPr>
            <w:tcW w:w="992" w:type="dxa"/>
            <w:noWrap/>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6001</w:t>
            </w:r>
          </w:p>
        </w:tc>
        <w:tc>
          <w:tcPr>
            <w:tcW w:w="1417" w:type="dxa"/>
            <w:vAlign w:val="center"/>
          </w:tcPr>
          <w:p w:rsidR="00A749AC" w:rsidRPr="00DD2EAE" w:rsidRDefault="00B11B4B"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777,6</w:t>
            </w:r>
          </w:p>
        </w:tc>
        <w:tc>
          <w:tcPr>
            <w:tcW w:w="1497" w:type="dxa"/>
            <w:vAlign w:val="center"/>
          </w:tcPr>
          <w:p w:rsidR="00A749AC" w:rsidRPr="00DD2EAE" w:rsidRDefault="002C5E1F"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1 410,0</w:t>
            </w:r>
          </w:p>
        </w:tc>
      </w:tr>
      <w:tr w:rsidR="00A749AC" w:rsidRPr="00DD2EAE" w:rsidTr="00743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trPr>
        <w:tc>
          <w:tcPr>
            <w:tcW w:w="5955" w:type="dxa"/>
          </w:tcPr>
          <w:p w:rsidR="00A749AC" w:rsidRPr="00DD2EAE" w:rsidRDefault="00A749AC" w:rsidP="000A3465">
            <w:pPr>
              <w:spacing w:after="0" w:line="276" w:lineRule="auto"/>
              <w:rPr>
                <w:rFonts w:ascii="Times New Roman" w:hAnsi="Times New Roman" w:cs="Times New Roman"/>
                <w:sz w:val="28"/>
                <w:szCs w:val="28"/>
              </w:rPr>
            </w:pPr>
            <w:r w:rsidRPr="00DD2EAE">
              <w:rPr>
                <w:rFonts w:ascii="Times New Roman" w:hAnsi="Times New Roman" w:cs="Times New Roman"/>
                <w:sz w:val="28"/>
                <w:szCs w:val="28"/>
              </w:rPr>
              <w:t>первісна вартість</w:t>
            </w:r>
          </w:p>
        </w:tc>
        <w:tc>
          <w:tcPr>
            <w:tcW w:w="992" w:type="dxa"/>
            <w:noWrap/>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6002</w:t>
            </w:r>
          </w:p>
        </w:tc>
        <w:tc>
          <w:tcPr>
            <w:tcW w:w="1417" w:type="dxa"/>
            <w:vAlign w:val="center"/>
          </w:tcPr>
          <w:p w:rsidR="00A749AC" w:rsidRPr="00DD2EAE" w:rsidRDefault="008928C3"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1 464,6</w:t>
            </w:r>
          </w:p>
        </w:tc>
        <w:tc>
          <w:tcPr>
            <w:tcW w:w="1497" w:type="dxa"/>
            <w:vAlign w:val="center"/>
          </w:tcPr>
          <w:p w:rsidR="00A749AC" w:rsidRPr="00DD2EAE" w:rsidRDefault="002C5E1F"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2 300,0</w:t>
            </w:r>
          </w:p>
        </w:tc>
      </w:tr>
      <w:tr w:rsidR="00A749AC" w:rsidRPr="00DD2EAE" w:rsidTr="00743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trPr>
        <w:tc>
          <w:tcPr>
            <w:tcW w:w="5955" w:type="dxa"/>
          </w:tcPr>
          <w:p w:rsidR="00A749AC" w:rsidRPr="00DD2EAE" w:rsidRDefault="00A749AC" w:rsidP="000A3465">
            <w:pPr>
              <w:spacing w:after="0" w:line="276" w:lineRule="auto"/>
              <w:rPr>
                <w:rFonts w:ascii="Times New Roman" w:hAnsi="Times New Roman" w:cs="Times New Roman"/>
                <w:sz w:val="28"/>
                <w:szCs w:val="28"/>
              </w:rPr>
            </w:pPr>
            <w:r w:rsidRPr="00DD2EAE">
              <w:rPr>
                <w:rFonts w:ascii="Times New Roman" w:hAnsi="Times New Roman" w:cs="Times New Roman"/>
                <w:sz w:val="28"/>
                <w:szCs w:val="28"/>
              </w:rPr>
              <w:t>знос</w:t>
            </w:r>
          </w:p>
        </w:tc>
        <w:tc>
          <w:tcPr>
            <w:tcW w:w="992" w:type="dxa"/>
            <w:noWrap/>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6003</w:t>
            </w:r>
          </w:p>
        </w:tc>
        <w:tc>
          <w:tcPr>
            <w:tcW w:w="1417" w:type="dxa"/>
            <w:vAlign w:val="center"/>
          </w:tcPr>
          <w:p w:rsidR="00A749AC" w:rsidRPr="00DD2EAE" w:rsidRDefault="008928C3"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687,6</w:t>
            </w:r>
          </w:p>
        </w:tc>
        <w:tc>
          <w:tcPr>
            <w:tcW w:w="1497" w:type="dxa"/>
            <w:vAlign w:val="center"/>
          </w:tcPr>
          <w:p w:rsidR="00A749AC" w:rsidRPr="00DD2EAE" w:rsidRDefault="002C5E1F"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890,0</w:t>
            </w:r>
          </w:p>
        </w:tc>
      </w:tr>
      <w:tr w:rsidR="00A749AC" w:rsidRPr="00DD2EAE" w:rsidTr="00743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trPr>
        <w:tc>
          <w:tcPr>
            <w:tcW w:w="5955" w:type="dxa"/>
          </w:tcPr>
          <w:p w:rsidR="00A749AC" w:rsidRPr="00DD2EAE" w:rsidRDefault="00A749AC" w:rsidP="000A3465">
            <w:pPr>
              <w:spacing w:after="0" w:line="276" w:lineRule="auto"/>
              <w:rPr>
                <w:rFonts w:ascii="Times New Roman" w:hAnsi="Times New Roman" w:cs="Times New Roman"/>
                <w:bCs/>
                <w:sz w:val="28"/>
                <w:szCs w:val="28"/>
              </w:rPr>
            </w:pPr>
            <w:r w:rsidRPr="00DD2EAE">
              <w:rPr>
                <w:rFonts w:ascii="Times New Roman" w:hAnsi="Times New Roman" w:cs="Times New Roman"/>
                <w:bCs/>
                <w:sz w:val="28"/>
                <w:szCs w:val="28"/>
              </w:rPr>
              <w:t>Оборотні активи</w:t>
            </w:r>
          </w:p>
        </w:tc>
        <w:tc>
          <w:tcPr>
            <w:tcW w:w="992" w:type="dxa"/>
            <w:noWrap/>
            <w:vAlign w:val="center"/>
          </w:tcPr>
          <w:p w:rsidR="00A749AC" w:rsidRPr="00DD2EAE" w:rsidRDefault="00A749AC" w:rsidP="0074352B">
            <w:pPr>
              <w:spacing w:after="0" w:line="276" w:lineRule="auto"/>
              <w:jc w:val="center"/>
              <w:rPr>
                <w:rFonts w:ascii="Times New Roman" w:hAnsi="Times New Roman" w:cs="Times New Roman"/>
                <w:bCs/>
                <w:sz w:val="28"/>
                <w:szCs w:val="28"/>
              </w:rPr>
            </w:pPr>
            <w:r w:rsidRPr="00DD2EAE">
              <w:rPr>
                <w:rFonts w:ascii="Times New Roman" w:hAnsi="Times New Roman" w:cs="Times New Roman"/>
                <w:bCs/>
                <w:sz w:val="28"/>
                <w:szCs w:val="28"/>
              </w:rPr>
              <w:t>6010</w:t>
            </w:r>
          </w:p>
        </w:tc>
        <w:tc>
          <w:tcPr>
            <w:tcW w:w="1417" w:type="dxa"/>
            <w:vAlign w:val="center"/>
          </w:tcPr>
          <w:p w:rsidR="00A749AC" w:rsidRPr="00DD2EAE" w:rsidRDefault="00B11B4B" w:rsidP="0074352B">
            <w:pPr>
              <w:spacing w:after="0" w:line="276" w:lineRule="auto"/>
              <w:jc w:val="center"/>
              <w:rPr>
                <w:rFonts w:ascii="Times New Roman" w:hAnsi="Times New Roman" w:cs="Times New Roman"/>
                <w:bCs/>
                <w:sz w:val="28"/>
                <w:szCs w:val="28"/>
              </w:rPr>
            </w:pPr>
            <w:r>
              <w:rPr>
                <w:rFonts w:ascii="Times New Roman" w:hAnsi="Times New Roman" w:cs="Times New Roman"/>
                <w:bCs/>
                <w:sz w:val="28"/>
                <w:szCs w:val="28"/>
              </w:rPr>
              <w:t>102,0</w:t>
            </w:r>
          </w:p>
        </w:tc>
        <w:tc>
          <w:tcPr>
            <w:tcW w:w="1497" w:type="dxa"/>
            <w:vAlign w:val="center"/>
          </w:tcPr>
          <w:p w:rsidR="00A749AC" w:rsidRPr="00DD2EAE" w:rsidRDefault="002C5E1F" w:rsidP="0074352B">
            <w:pPr>
              <w:spacing w:after="0" w:line="276" w:lineRule="auto"/>
              <w:jc w:val="center"/>
              <w:rPr>
                <w:rFonts w:ascii="Times New Roman" w:hAnsi="Times New Roman" w:cs="Times New Roman"/>
                <w:bCs/>
                <w:sz w:val="28"/>
                <w:szCs w:val="28"/>
              </w:rPr>
            </w:pPr>
            <w:r>
              <w:rPr>
                <w:rFonts w:ascii="Times New Roman" w:hAnsi="Times New Roman" w:cs="Times New Roman"/>
                <w:bCs/>
                <w:sz w:val="28"/>
                <w:szCs w:val="28"/>
              </w:rPr>
              <w:t>205,7</w:t>
            </w:r>
          </w:p>
        </w:tc>
      </w:tr>
      <w:tr w:rsidR="00A749AC" w:rsidRPr="00DD2EAE" w:rsidTr="00743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trPr>
        <w:tc>
          <w:tcPr>
            <w:tcW w:w="5955" w:type="dxa"/>
          </w:tcPr>
          <w:p w:rsidR="00A749AC" w:rsidRPr="00DD2EAE" w:rsidRDefault="00A749AC" w:rsidP="000A3465">
            <w:pPr>
              <w:spacing w:after="0" w:line="276" w:lineRule="auto"/>
              <w:rPr>
                <w:rFonts w:ascii="Times New Roman" w:hAnsi="Times New Roman" w:cs="Times New Roman"/>
                <w:sz w:val="28"/>
                <w:szCs w:val="28"/>
              </w:rPr>
            </w:pPr>
            <w:r w:rsidRPr="00DD2EAE">
              <w:rPr>
                <w:rFonts w:ascii="Times New Roman" w:hAnsi="Times New Roman" w:cs="Times New Roman"/>
                <w:sz w:val="28"/>
                <w:szCs w:val="28"/>
              </w:rPr>
              <w:t>у тому числі грошові кошти та їх еквіваленти</w:t>
            </w:r>
          </w:p>
        </w:tc>
        <w:tc>
          <w:tcPr>
            <w:tcW w:w="992" w:type="dxa"/>
            <w:noWrap/>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6020</w:t>
            </w:r>
          </w:p>
        </w:tc>
        <w:tc>
          <w:tcPr>
            <w:tcW w:w="1417" w:type="dxa"/>
            <w:vAlign w:val="center"/>
          </w:tcPr>
          <w:p w:rsidR="00A749AC" w:rsidRPr="00DD2EAE" w:rsidRDefault="008928C3"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102,0</w:t>
            </w:r>
          </w:p>
        </w:tc>
        <w:tc>
          <w:tcPr>
            <w:tcW w:w="1497" w:type="dxa"/>
            <w:vAlign w:val="center"/>
          </w:tcPr>
          <w:p w:rsidR="00A749AC" w:rsidRPr="00DD2EAE" w:rsidRDefault="0074352B"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0,00</w:t>
            </w:r>
          </w:p>
        </w:tc>
      </w:tr>
      <w:tr w:rsidR="00A749AC" w:rsidRPr="00DD2EAE" w:rsidTr="00743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trPr>
        <w:tc>
          <w:tcPr>
            <w:tcW w:w="5955" w:type="dxa"/>
          </w:tcPr>
          <w:p w:rsidR="00A749AC" w:rsidRPr="00DD2EAE" w:rsidRDefault="00A749AC" w:rsidP="000A3465">
            <w:pPr>
              <w:spacing w:after="0" w:line="276" w:lineRule="auto"/>
              <w:rPr>
                <w:rFonts w:ascii="Times New Roman" w:hAnsi="Times New Roman" w:cs="Times New Roman"/>
                <w:bCs/>
                <w:sz w:val="28"/>
                <w:szCs w:val="28"/>
              </w:rPr>
            </w:pPr>
            <w:r w:rsidRPr="00DD2EAE">
              <w:rPr>
                <w:rFonts w:ascii="Times New Roman" w:hAnsi="Times New Roman" w:cs="Times New Roman"/>
                <w:bCs/>
                <w:sz w:val="28"/>
                <w:szCs w:val="28"/>
              </w:rPr>
              <w:t>Усього активи</w:t>
            </w:r>
          </w:p>
        </w:tc>
        <w:tc>
          <w:tcPr>
            <w:tcW w:w="992" w:type="dxa"/>
            <w:noWrap/>
            <w:vAlign w:val="center"/>
          </w:tcPr>
          <w:p w:rsidR="00A749AC" w:rsidRPr="00DD2EAE" w:rsidRDefault="00A749AC" w:rsidP="0074352B">
            <w:pPr>
              <w:spacing w:after="0" w:line="276" w:lineRule="auto"/>
              <w:jc w:val="center"/>
              <w:rPr>
                <w:rFonts w:ascii="Times New Roman" w:hAnsi="Times New Roman" w:cs="Times New Roman"/>
                <w:bCs/>
                <w:sz w:val="28"/>
                <w:szCs w:val="28"/>
              </w:rPr>
            </w:pPr>
            <w:r w:rsidRPr="00DD2EAE">
              <w:rPr>
                <w:rFonts w:ascii="Times New Roman" w:hAnsi="Times New Roman" w:cs="Times New Roman"/>
                <w:bCs/>
                <w:sz w:val="28"/>
                <w:szCs w:val="28"/>
              </w:rPr>
              <w:t>6030</w:t>
            </w:r>
          </w:p>
        </w:tc>
        <w:tc>
          <w:tcPr>
            <w:tcW w:w="1417" w:type="dxa"/>
            <w:vAlign w:val="center"/>
          </w:tcPr>
          <w:p w:rsidR="00A749AC" w:rsidRPr="00DD2EAE" w:rsidRDefault="00B11B4B" w:rsidP="0074352B">
            <w:pPr>
              <w:spacing w:after="0" w:line="276" w:lineRule="auto"/>
              <w:jc w:val="center"/>
              <w:rPr>
                <w:rFonts w:ascii="Times New Roman" w:hAnsi="Times New Roman" w:cs="Times New Roman"/>
                <w:bCs/>
                <w:sz w:val="28"/>
                <w:szCs w:val="28"/>
              </w:rPr>
            </w:pPr>
            <w:r>
              <w:rPr>
                <w:rFonts w:ascii="Times New Roman" w:hAnsi="Times New Roman" w:cs="Times New Roman"/>
                <w:bCs/>
                <w:sz w:val="28"/>
                <w:szCs w:val="28"/>
              </w:rPr>
              <w:t>879,6</w:t>
            </w:r>
          </w:p>
        </w:tc>
        <w:tc>
          <w:tcPr>
            <w:tcW w:w="1497" w:type="dxa"/>
            <w:vAlign w:val="center"/>
          </w:tcPr>
          <w:p w:rsidR="00A749AC" w:rsidRPr="00DD2EAE" w:rsidRDefault="0074352B" w:rsidP="0074352B">
            <w:pPr>
              <w:spacing w:after="0" w:line="276" w:lineRule="auto"/>
              <w:jc w:val="center"/>
              <w:rPr>
                <w:rFonts w:ascii="Times New Roman" w:hAnsi="Times New Roman" w:cs="Times New Roman"/>
                <w:bCs/>
                <w:sz w:val="28"/>
                <w:szCs w:val="28"/>
              </w:rPr>
            </w:pPr>
            <w:r>
              <w:rPr>
                <w:rFonts w:ascii="Times New Roman" w:hAnsi="Times New Roman" w:cs="Times New Roman"/>
                <w:bCs/>
                <w:sz w:val="28"/>
                <w:szCs w:val="28"/>
              </w:rPr>
              <w:t>0,00</w:t>
            </w:r>
          </w:p>
        </w:tc>
      </w:tr>
      <w:tr w:rsidR="00A749AC" w:rsidRPr="00DD2EAE" w:rsidTr="00743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trPr>
        <w:tc>
          <w:tcPr>
            <w:tcW w:w="5955" w:type="dxa"/>
          </w:tcPr>
          <w:p w:rsidR="00A749AC" w:rsidRPr="00DD2EAE" w:rsidRDefault="00A749AC" w:rsidP="000A3465">
            <w:pPr>
              <w:spacing w:after="0" w:line="276" w:lineRule="auto"/>
              <w:rPr>
                <w:rFonts w:ascii="Times New Roman" w:hAnsi="Times New Roman" w:cs="Times New Roman"/>
                <w:sz w:val="28"/>
                <w:szCs w:val="28"/>
              </w:rPr>
            </w:pPr>
            <w:r w:rsidRPr="00DD2EAE">
              <w:rPr>
                <w:rFonts w:ascii="Times New Roman" w:hAnsi="Times New Roman" w:cs="Times New Roman"/>
                <w:sz w:val="28"/>
                <w:szCs w:val="28"/>
              </w:rPr>
              <w:t>Довгострокові зобов'язання і забезпечення</w:t>
            </w:r>
          </w:p>
        </w:tc>
        <w:tc>
          <w:tcPr>
            <w:tcW w:w="992" w:type="dxa"/>
            <w:noWrap/>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6040</w:t>
            </w:r>
          </w:p>
        </w:tc>
        <w:tc>
          <w:tcPr>
            <w:tcW w:w="1417" w:type="dxa"/>
            <w:vAlign w:val="center"/>
          </w:tcPr>
          <w:p w:rsidR="00A749AC" w:rsidRPr="00DD2EAE" w:rsidRDefault="008928C3"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26,9</w:t>
            </w:r>
          </w:p>
        </w:tc>
        <w:tc>
          <w:tcPr>
            <w:tcW w:w="1497" w:type="dxa"/>
            <w:vAlign w:val="center"/>
          </w:tcPr>
          <w:p w:rsidR="00A749AC" w:rsidRPr="00DD2EAE" w:rsidRDefault="0074352B"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0,00</w:t>
            </w:r>
          </w:p>
        </w:tc>
      </w:tr>
      <w:tr w:rsidR="00A749AC" w:rsidRPr="00DD2EAE" w:rsidTr="00743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trPr>
        <w:tc>
          <w:tcPr>
            <w:tcW w:w="5955" w:type="dxa"/>
          </w:tcPr>
          <w:p w:rsidR="00A749AC" w:rsidRPr="00DD2EAE" w:rsidRDefault="00A749AC" w:rsidP="000A3465">
            <w:pPr>
              <w:spacing w:after="0" w:line="276" w:lineRule="auto"/>
              <w:rPr>
                <w:rFonts w:ascii="Times New Roman" w:hAnsi="Times New Roman" w:cs="Times New Roman"/>
                <w:sz w:val="28"/>
                <w:szCs w:val="28"/>
              </w:rPr>
            </w:pPr>
            <w:r w:rsidRPr="00DD2EAE">
              <w:rPr>
                <w:rFonts w:ascii="Times New Roman" w:hAnsi="Times New Roman" w:cs="Times New Roman"/>
                <w:sz w:val="28"/>
                <w:szCs w:val="28"/>
              </w:rPr>
              <w:t>Поточні зобов'язання і забезпечення</w:t>
            </w:r>
          </w:p>
        </w:tc>
        <w:tc>
          <w:tcPr>
            <w:tcW w:w="992" w:type="dxa"/>
            <w:noWrap/>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6050</w:t>
            </w:r>
          </w:p>
        </w:tc>
        <w:tc>
          <w:tcPr>
            <w:tcW w:w="1417" w:type="dxa"/>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0,00</w:t>
            </w:r>
          </w:p>
        </w:tc>
        <w:tc>
          <w:tcPr>
            <w:tcW w:w="1497" w:type="dxa"/>
            <w:vAlign w:val="center"/>
          </w:tcPr>
          <w:p w:rsidR="00A749AC" w:rsidRPr="00DD2EAE" w:rsidRDefault="00B11B4B"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0,00</w:t>
            </w:r>
          </w:p>
        </w:tc>
      </w:tr>
      <w:tr w:rsidR="00A749AC" w:rsidRPr="00DD2EAE" w:rsidTr="00743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trPr>
        <w:tc>
          <w:tcPr>
            <w:tcW w:w="5955" w:type="dxa"/>
          </w:tcPr>
          <w:p w:rsidR="00A749AC" w:rsidRPr="00DD2EAE" w:rsidRDefault="00A749AC" w:rsidP="000A3465">
            <w:pPr>
              <w:spacing w:after="0" w:line="276" w:lineRule="auto"/>
              <w:rPr>
                <w:rFonts w:ascii="Times New Roman" w:hAnsi="Times New Roman" w:cs="Times New Roman"/>
                <w:bCs/>
                <w:sz w:val="28"/>
                <w:szCs w:val="28"/>
              </w:rPr>
            </w:pPr>
            <w:r w:rsidRPr="00DD2EAE">
              <w:rPr>
                <w:rFonts w:ascii="Times New Roman" w:hAnsi="Times New Roman" w:cs="Times New Roman"/>
                <w:bCs/>
                <w:sz w:val="28"/>
                <w:szCs w:val="28"/>
              </w:rPr>
              <w:t>Усього зобов'язання і забезпечення</w:t>
            </w:r>
          </w:p>
        </w:tc>
        <w:tc>
          <w:tcPr>
            <w:tcW w:w="992" w:type="dxa"/>
            <w:noWrap/>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6060</w:t>
            </w:r>
          </w:p>
        </w:tc>
        <w:tc>
          <w:tcPr>
            <w:tcW w:w="1417" w:type="dxa"/>
            <w:vAlign w:val="center"/>
          </w:tcPr>
          <w:p w:rsidR="00A749AC" w:rsidRPr="00DD2EAE" w:rsidRDefault="00A749AC" w:rsidP="0074352B">
            <w:pPr>
              <w:spacing w:after="0" w:line="276" w:lineRule="auto"/>
              <w:jc w:val="center"/>
              <w:rPr>
                <w:rFonts w:ascii="Times New Roman" w:hAnsi="Times New Roman" w:cs="Times New Roman"/>
                <w:bCs/>
                <w:sz w:val="28"/>
                <w:szCs w:val="28"/>
              </w:rPr>
            </w:pPr>
            <w:r w:rsidRPr="00DD2EAE">
              <w:rPr>
                <w:rFonts w:ascii="Times New Roman" w:hAnsi="Times New Roman" w:cs="Times New Roman"/>
                <w:bCs/>
                <w:sz w:val="28"/>
                <w:szCs w:val="28"/>
              </w:rPr>
              <w:t>0,00</w:t>
            </w:r>
          </w:p>
        </w:tc>
        <w:tc>
          <w:tcPr>
            <w:tcW w:w="1497" w:type="dxa"/>
            <w:vAlign w:val="center"/>
          </w:tcPr>
          <w:p w:rsidR="00A749AC" w:rsidRPr="00DD2EAE" w:rsidRDefault="00B11B4B" w:rsidP="0074352B">
            <w:pPr>
              <w:spacing w:after="0" w:line="276" w:lineRule="auto"/>
              <w:jc w:val="center"/>
              <w:rPr>
                <w:rFonts w:ascii="Times New Roman" w:hAnsi="Times New Roman" w:cs="Times New Roman"/>
                <w:bCs/>
                <w:sz w:val="28"/>
                <w:szCs w:val="28"/>
              </w:rPr>
            </w:pPr>
            <w:r>
              <w:rPr>
                <w:rFonts w:ascii="Times New Roman" w:hAnsi="Times New Roman" w:cs="Times New Roman"/>
                <w:bCs/>
                <w:sz w:val="28"/>
                <w:szCs w:val="28"/>
              </w:rPr>
              <w:t>0,00</w:t>
            </w:r>
          </w:p>
        </w:tc>
      </w:tr>
      <w:tr w:rsidR="00A749AC" w:rsidRPr="00DD2EAE" w:rsidTr="00743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trPr>
        <w:tc>
          <w:tcPr>
            <w:tcW w:w="5955" w:type="dxa"/>
          </w:tcPr>
          <w:p w:rsidR="00A749AC" w:rsidRPr="00DD2EAE" w:rsidRDefault="00A749AC" w:rsidP="000A3465">
            <w:pPr>
              <w:spacing w:after="0" w:line="276" w:lineRule="auto"/>
              <w:rPr>
                <w:rFonts w:ascii="Times New Roman" w:hAnsi="Times New Roman" w:cs="Times New Roman"/>
                <w:sz w:val="28"/>
                <w:szCs w:val="28"/>
              </w:rPr>
            </w:pPr>
            <w:r w:rsidRPr="00DD2EAE">
              <w:rPr>
                <w:rFonts w:ascii="Times New Roman" w:hAnsi="Times New Roman" w:cs="Times New Roman"/>
                <w:sz w:val="28"/>
                <w:szCs w:val="28"/>
              </w:rPr>
              <w:t>у тому числі державні гранти і субсидії</w:t>
            </w:r>
          </w:p>
        </w:tc>
        <w:tc>
          <w:tcPr>
            <w:tcW w:w="992" w:type="dxa"/>
            <w:noWrap/>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6070</w:t>
            </w:r>
          </w:p>
        </w:tc>
        <w:tc>
          <w:tcPr>
            <w:tcW w:w="1417" w:type="dxa"/>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0,00</w:t>
            </w:r>
          </w:p>
        </w:tc>
        <w:tc>
          <w:tcPr>
            <w:tcW w:w="1497" w:type="dxa"/>
            <w:vAlign w:val="center"/>
          </w:tcPr>
          <w:p w:rsidR="00A749AC" w:rsidRPr="00DD2EAE" w:rsidRDefault="00B11B4B"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0,00</w:t>
            </w:r>
          </w:p>
        </w:tc>
      </w:tr>
      <w:tr w:rsidR="00A749AC" w:rsidRPr="00DD2EAE" w:rsidTr="00743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trPr>
        <w:tc>
          <w:tcPr>
            <w:tcW w:w="5955" w:type="dxa"/>
          </w:tcPr>
          <w:p w:rsidR="00A749AC" w:rsidRPr="00DD2EAE" w:rsidRDefault="00A749AC" w:rsidP="000A3465">
            <w:pPr>
              <w:spacing w:after="0" w:line="276" w:lineRule="auto"/>
              <w:rPr>
                <w:rFonts w:ascii="Times New Roman" w:hAnsi="Times New Roman" w:cs="Times New Roman"/>
                <w:sz w:val="28"/>
                <w:szCs w:val="28"/>
              </w:rPr>
            </w:pPr>
            <w:r w:rsidRPr="00DD2EAE">
              <w:rPr>
                <w:rFonts w:ascii="Times New Roman" w:hAnsi="Times New Roman" w:cs="Times New Roman"/>
                <w:sz w:val="28"/>
                <w:szCs w:val="28"/>
              </w:rPr>
              <w:t>у тому числі фінансові запозичення</w:t>
            </w:r>
          </w:p>
        </w:tc>
        <w:tc>
          <w:tcPr>
            <w:tcW w:w="992" w:type="dxa"/>
            <w:noWrap/>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6080</w:t>
            </w:r>
          </w:p>
        </w:tc>
        <w:tc>
          <w:tcPr>
            <w:tcW w:w="1417" w:type="dxa"/>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0,00</w:t>
            </w:r>
          </w:p>
        </w:tc>
        <w:tc>
          <w:tcPr>
            <w:tcW w:w="1497" w:type="dxa"/>
            <w:vAlign w:val="center"/>
          </w:tcPr>
          <w:p w:rsidR="00A749AC" w:rsidRPr="00DD2EAE" w:rsidRDefault="00B11B4B"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0,00</w:t>
            </w:r>
          </w:p>
        </w:tc>
      </w:tr>
      <w:tr w:rsidR="00A749AC" w:rsidRPr="00DD2EAE" w:rsidTr="00743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trPr>
        <w:tc>
          <w:tcPr>
            <w:tcW w:w="5955" w:type="dxa"/>
          </w:tcPr>
          <w:p w:rsidR="00A749AC" w:rsidRPr="00DD2EAE" w:rsidRDefault="00A749AC" w:rsidP="000A3465">
            <w:pPr>
              <w:spacing w:after="0" w:line="276" w:lineRule="auto"/>
              <w:rPr>
                <w:rFonts w:ascii="Times New Roman" w:hAnsi="Times New Roman" w:cs="Times New Roman"/>
                <w:bCs/>
                <w:sz w:val="28"/>
                <w:szCs w:val="28"/>
              </w:rPr>
            </w:pPr>
            <w:r w:rsidRPr="00DD2EAE">
              <w:rPr>
                <w:rFonts w:ascii="Times New Roman" w:hAnsi="Times New Roman" w:cs="Times New Roman"/>
                <w:bCs/>
                <w:sz w:val="28"/>
                <w:szCs w:val="28"/>
              </w:rPr>
              <w:t>Власний капітал</w:t>
            </w:r>
          </w:p>
        </w:tc>
        <w:tc>
          <w:tcPr>
            <w:tcW w:w="992" w:type="dxa"/>
            <w:noWrap/>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6090</w:t>
            </w:r>
          </w:p>
        </w:tc>
        <w:tc>
          <w:tcPr>
            <w:tcW w:w="1417" w:type="dxa"/>
            <w:vAlign w:val="center"/>
          </w:tcPr>
          <w:p w:rsidR="00A749AC" w:rsidRPr="00DD2EAE" w:rsidRDefault="00A749AC" w:rsidP="0074352B">
            <w:pPr>
              <w:spacing w:after="0" w:line="276" w:lineRule="auto"/>
              <w:jc w:val="center"/>
              <w:rPr>
                <w:rFonts w:ascii="Times New Roman" w:hAnsi="Times New Roman" w:cs="Times New Roman"/>
                <w:bCs/>
                <w:sz w:val="28"/>
                <w:szCs w:val="28"/>
              </w:rPr>
            </w:pPr>
            <w:r w:rsidRPr="00DD2EAE">
              <w:rPr>
                <w:rFonts w:ascii="Times New Roman" w:hAnsi="Times New Roman" w:cs="Times New Roman"/>
                <w:bCs/>
                <w:sz w:val="28"/>
                <w:szCs w:val="28"/>
              </w:rPr>
              <w:t>8 000,0</w:t>
            </w:r>
          </w:p>
        </w:tc>
        <w:tc>
          <w:tcPr>
            <w:tcW w:w="1497" w:type="dxa"/>
            <w:vAlign w:val="center"/>
          </w:tcPr>
          <w:p w:rsidR="00A749AC" w:rsidRPr="00DD2EAE" w:rsidRDefault="00B11B4B" w:rsidP="0074352B">
            <w:pPr>
              <w:spacing w:after="0" w:line="276" w:lineRule="auto"/>
              <w:jc w:val="center"/>
              <w:rPr>
                <w:rFonts w:ascii="Times New Roman" w:hAnsi="Times New Roman" w:cs="Times New Roman"/>
                <w:bCs/>
                <w:sz w:val="28"/>
                <w:szCs w:val="28"/>
              </w:rPr>
            </w:pPr>
            <w:r>
              <w:rPr>
                <w:rFonts w:ascii="Times New Roman" w:hAnsi="Times New Roman" w:cs="Times New Roman"/>
                <w:bCs/>
                <w:sz w:val="28"/>
                <w:szCs w:val="28"/>
              </w:rPr>
              <w:t>8 000,0</w:t>
            </w:r>
          </w:p>
        </w:tc>
      </w:tr>
      <w:tr w:rsidR="00A749AC" w:rsidRPr="00DD2EAE" w:rsidTr="00743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trPr>
        <w:tc>
          <w:tcPr>
            <w:tcW w:w="5955" w:type="dxa"/>
          </w:tcPr>
          <w:p w:rsidR="00A749AC" w:rsidRPr="00DD2EAE" w:rsidRDefault="00A749AC" w:rsidP="000A3465">
            <w:pPr>
              <w:spacing w:after="0" w:line="276" w:lineRule="auto"/>
              <w:rPr>
                <w:rFonts w:ascii="Times New Roman" w:hAnsi="Times New Roman" w:cs="Times New Roman"/>
                <w:bCs/>
                <w:sz w:val="28"/>
                <w:szCs w:val="28"/>
              </w:rPr>
            </w:pPr>
            <w:r w:rsidRPr="00DD2EAE">
              <w:rPr>
                <w:rFonts w:ascii="Times New Roman" w:hAnsi="Times New Roman" w:cs="Times New Roman"/>
                <w:bCs/>
                <w:sz w:val="28"/>
                <w:szCs w:val="28"/>
              </w:rPr>
              <w:t>Отримано залучених коштів, усього, у тому числі</w:t>
            </w:r>
          </w:p>
        </w:tc>
        <w:tc>
          <w:tcPr>
            <w:tcW w:w="992" w:type="dxa"/>
            <w:noWrap/>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7000</w:t>
            </w:r>
          </w:p>
        </w:tc>
        <w:tc>
          <w:tcPr>
            <w:tcW w:w="1417" w:type="dxa"/>
            <w:vAlign w:val="center"/>
          </w:tcPr>
          <w:p w:rsidR="00A749AC" w:rsidRPr="00DD2EAE" w:rsidRDefault="00A749AC" w:rsidP="0074352B">
            <w:pPr>
              <w:spacing w:after="0" w:line="276" w:lineRule="auto"/>
              <w:jc w:val="center"/>
              <w:rPr>
                <w:rFonts w:ascii="Times New Roman" w:hAnsi="Times New Roman" w:cs="Times New Roman"/>
                <w:bCs/>
                <w:sz w:val="28"/>
                <w:szCs w:val="28"/>
              </w:rPr>
            </w:pPr>
            <w:r w:rsidRPr="00DD2EAE">
              <w:rPr>
                <w:rFonts w:ascii="Times New Roman" w:hAnsi="Times New Roman" w:cs="Times New Roman"/>
                <w:sz w:val="28"/>
                <w:szCs w:val="28"/>
              </w:rPr>
              <w:t>0,00</w:t>
            </w:r>
          </w:p>
        </w:tc>
        <w:tc>
          <w:tcPr>
            <w:tcW w:w="1497" w:type="dxa"/>
            <w:vAlign w:val="center"/>
          </w:tcPr>
          <w:p w:rsidR="00A749AC" w:rsidRPr="00DD2EAE" w:rsidRDefault="00B11B4B" w:rsidP="0074352B">
            <w:pPr>
              <w:spacing w:after="0" w:line="276" w:lineRule="auto"/>
              <w:jc w:val="center"/>
              <w:rPr>
                <w:rFonts w:ascii="Times New Roman" w:hAnsi="Times New Roman" w:cs="Times New Roman"/>
                <w:bCs/>
                <w:sz w:val="28"/>
                <w:szCs w:val="28"/>
              </w:rPr>
            </w:pPr>
            <w:r>
              <w:rPr>
                <w:rFonts w:ascii="Times New Roman" w:hAnsi="Times New Roman" w:cs="Times New Roman"/>
                <w:bCs/>
                <w:sz w:val="28"/>
                <w:szCs w:val="28"/>
              </w:rPr>
              <w:t>0,00</w:t>
            </w:r>
          </w:p>
        </w:tc>
      </w:tr>
      <w:tr w:rsidR="00A749AC" w:rsidRPr="00DD2EAE" w:rsidTr="00743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trPr>
        <w:tc>
          <w:tcPr>
            <w:tcW w:w="5955" w:type="dxa"/>
          </w:tcPr>
          <w:p w:rsidR="00A749AC" w:rsidRPr="00DD2EAE" w:rsidRDefault="00A749AC" w:rsidP="000A3465">
            <w:pPr>
              <w:spacing w:after="0" w:line="276" w:lineRule="auto"/>
              <w:rPr>
                <w:rFonts w:ascii="Times New Roman" w:hAnsi="Times New Roman" w:cs="Times New Roman"/>
                <w:sz w:val="28"/>
                <w:szCs w:val="28"/>
              </w:rPr>
            </w:pPr>
            <w:r w:rsidRPr="00DD2EAE">
              <w:rPr>
                <w:rFonts w:ascii="Times New Roman" w:hAnsi="Times New Roman" w:cs="Times New Roman"/>
                <w:sz w:val="28"/>
                <w:szCs w:val="28"/>
              </w:rPr>
              <w:t>Довгострокові зобов'язання</w:t>
            </w:r>
          </w:p>
        </w:tc>
        <w:tc>
          <w:tcPr>
            <w:tcW w:w="992" w:type="dxa"/>
            <w:noWrap/>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7011</w:t>
            </w:r>
          </w:p>
        </w:tc>
        <w:tc>
          <w:tcPr>
            <w:tcW w:w="1417" w:type="dxa"/>
            <w:vAlign w:val="center"/>
          </w:tcPr>
          <w:p w:rsidR="00A749AC" w:rsidRPr="00DD2EAE" w:rsidRDefault="00A749AC" w:rsidP="0074352B">
            <w:pPr>
              <w:spacing w:after="0" w:line="276" w:lineRule="auto"/>
              <w:jc w:val="center"/>
              <w:rPr>
                <w:rFonts w:ascii="Times New Roman" w:hAnsi="Times New Roman" w:cs="Times New Roman"/>
                <w:bCs/>
                <w:sz w:val="28"/>
                <w:szCs w:val="28"/>
              </w:rPr>
            </w:pPr>
            <w:r w:rsidRPr="00DD2EAE">
              <w:rPr>
                <w:rFonts w:ascii="Times New Roman" w:hAnsi="Times New Roman" w:cs="Times New Roman"/>
                <w:sz w:val="28"/>
                <w:szCs w:val="28"/>
              </w:rPr>
              <w:t>0,00</w:t>
            </w:r>
          </w:p>
        </w:tc>
        <w:tc>
          <w:tcPr>
            <w:tcW w:w="1497" w:type="dxa"/>
            <w:vAlign w:val="center"/>
          </w:tcPr>
          <w:p w:rsidR="00A749AC" w:rsidRPr="00DD2EAE" w:rsidRDefault="00B11B4B" w:rsidP="0074352B">
            <w:pPr>
              <w:spacing w:after="0" w:line="276" w:lineRule="auto"/>
              <w:jc w:val="center"/>
              <w:rPr>
                <w:rFonts w:ascii="Times New Roman" w:hAnsi="Times New Roman" w:cs="Times New Roman"/>
                <w:bCs/>
                <w:sz w:val="28"/>
                <w:szCs w:val="28"/>
              </w:rPr>
            </w:pPr>
            <w:r>
              <w:rPr>
                <w:rFonts w:ascii="Times New Roman" w:hAnsi="Times New Roman" w:cs="Times New Roman"/>
                <w:bCs/>
                <w:sz w:val="28"/>
                <w:szCs w:val="28"/>
              </w:rPr>
              <w:t>0,00</w:t>
            </w:r>
          </w:p>
        </w:tc>
      </w:tr>
      <w:tr w:rsidR="00A749AC" w:rsidRPr="00DD2EAE" w:rsidTr="00743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trPr>
        <w:tc>
          <w:tcPr>
            <w:tcW w:w="5955" w:type="dxa"/>
          </w:tcPr>
          <w:p w:rsidR="00A749AC" w:rsidRPr="00DD2EAE" w:rsidRDefault="00A749AC" w:rsidP="000A3465">
            <w:pPr>
              <w:spacing w:after="0" w:line="276" w:lineRule="auto"/>
              <w:rPr>
                <w:rFonts w:ascii="Times New Roman" w:hAnsi="Times New Roman" w:cs="Times New Roman"/>
                <w:sz w:val="28"/>
                <w:szCs w:val="28"/>
              </w:rPr>
            </w:pPr>
            <w:r w:rsidRPr="00DD2EAE">
              <w:rPr>
                <w:rFonts w:ascii="Times New Roman" w:hAnsi="Times New Roman" w:cs="Times New Roman"/>
                <w:sz w:val="28"/>
                <w:szCs w:val="28"/>
              </w:rPr>
              <w:t>короткострокові зобов’язання</w:t>
            </w:r>
          </w:p>
        </w:tc>
        <w:tc>
          <w:tcPr>
            <w:tcW w:w="992" w:type="dxa"/>
            <w:noWrap/>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7012</w:t>
            </w:r>
          </w:p>
        </w:tc>
        <w:tc>
          <w:tcPr>
            <w:tcW w:w="1417" w:type="dxa"/>
            <w:vAlign w:val="center"/>
          </w:tcPr>
          <w:p w:rsidR="00A749AC" w:rsidRPr="00DD2EAE" w:rsidRDefault="00B11B4B" w:rsidP="0074352B">
            <w:pPr>
              <w:spacing w:after="0" w:line="276" w:lineRule="auto"/>
              <w:jc w:val="center"/>
              <w:rPr>
                <w:rFonts w:ascii="Times New Roman" w:hAnsi="Times New Roman" w:cs="Times New Roman"/>
                <w:bCs/>
                <w:sz w:val="28"/>
                <w:szCs w:val="28"/>
              </w:rPr>
            </w:pPr>
            <w:r>
              <w:rPr>
                <w:rFonts w:ascii="Times New Roman" w:hAnsi="Times New Roman" w:cs="Times New Roman"/>
                <w:sz w:val="28"/>
                <w:szCs w:val="28"/>
              </w:rPr>
              <w:t>1 222,4</w:t>
            </w:r>
          </w:p>
        </w:tc>
        <w:tc>
          <w:tcPr>
            <w:tcW w:w="1497" w:type="dxa"/>
            <w:vAlign w:val="center"/>
          </w:tcPr>
          <w:p w:rsidR="00A749AC" w:rsidRPr="00DD2EAE" w:rsidRDefault="00B11B4B" w:rsidP="0074352B">
            <w:pPr>
              <w:spacing w:after="0" w:line="276" w:lineRule="auto"/>
              <w:jc w:val="center"/>
              <w:rPr>
                <w:rFonts w:ascii="Times New Roman" w:hAnsi="Times New Roman" w:cs="Times New Roman"/>
                <w:bCs/>
                <w:sz w:val="28"/>
                <w:szCs w:val="28"/>
              </w:rPr>
            </w:pPr>
            <w:r>
              <w:rPr>
                <w:rFonts w:ascii="Times New Roman" w:hAnsi="Times New Roman" w:cs="Times New Roman"/>
                <w:bCs/>
                <w:sz w:val="28"/>
                <w:szCs w:val="28"/>
              </w:rPr>
              <w:t>0,00</w:t>
            </w:r>
          </w:p>
        </w:tc>
      </w:tr>
      <w:tr w:rsidR="00A749AC" w:rsidRPr="00DD2EAE" w:rsidTr="00743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trPr>
        <w:tc>
          <w:tcPr>
            <w:tcW w:w="5955" w:type="dxa"/>
          </w:tcPr>
          <w:p w:rsidR="00A749AC" w:rsidRPr="00DD2EAE" w:rsidRDefault="00A749AC" w:rsidP="000A3465">
            <w:pPr>
              <w:spacing w:after="0" w:line="276" w:lineRule="auto"/>
              <w:rPr>
                <w:rFonts w:ascii="Times New Roman" w:hAnsi="Times New Roman" w:cs="Times New Roman"/>
                <w:sz w:val="28"/>
                <w:szCs w:val="28"/>
              </w:rPr>
            </w:pPr>
            <w:r w:rsidRPr="00DD2EAE">
              <w:rPr>
                <w:rFonts w:ascii="Times New Roman" w:hAnsi="Times New Roman" w:cs="Times New Roman"/>
                <w:sz w:val="28"/>
                <w:szCs w:val="28"/>
              </w:rPr>
              <w:t>інші фінансові зобов</w:t>
            </w:r>
            <w:r w:rsidRPr="00DD2EAE">
              <w:rPr>
                <w:rFonts w:ascii="Times New Roman" w:hAnsi="Times New Roman" w:cs="Times New Roman"/>
                <w:sz w:val="28"/>
                <w:szCs w:val="28"/>
                <w:lang w:val="en-US"/>
              </w:rPr>
              <w:t>’</w:t>
            </w:r>
            <w:r w:rsidRPr="00DD2EAE">
              <w:rPr>
                <w:rFonts w:ascii="Times New Roman" w:hAnsi="Times New Roman" w:cs="Times New Roman"/>
                <w:sz w:val="28"/>
                <w:szCs w:val="28"/>
              </w:rPr>
              <w:t>язання</w:t>
            </w:r>
          </w:p>
        </w:tc>
        <w:tc>
          <w:tcPr>
            <w:tcW w:w="992" w:type="dxa"/>
            <w:noWrap/>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7013</w:t>
            </w:r>
          </w:p>
        </w:tc>
        <w:tc>
          <w:tcPr>
            <w:tcW w:w="1417" w:type="dxa"/>
            <w:vAlign w:val="center"/>
          </w:tcPr>
          <w:p w:rsidR="00A749AC" w:rsidRPr="00DD2EAE" w:rsidRDefault="00A749AC" w:rsidP="0074352B">
            <w:pPr>
              <w:spacing w:after="0" w:line="276" w:lineRule="auto"/>
              <w:jc w:val="center"/>
              <w:rPr>
                <w:rFonts w:ascii="Times New Roman" w:hAnsi="Times New Roman" w:cs="Times New Roman"/>
                <w:bCs/>
                <w:sz w:val="28"/>
                <w:szCs w:val="28"/>
              </w:rPr>
            </w:pPr>
            <w:r w:rsidRPr="00DD2EAE">
              <w:rPr>
                <w:rFonts w:ascii="Times New Roman" w:hAnsi="Times New Roman" w:cs="Times New Roman"/>
                <w:sz w:val="28"/>
                <w:szCs w:val="28"/>
              </w:rPr>
              <w:t>0,00</w:t>
            </w:r>
          </w:p>
        </w:tc>
        <w:tc>
          <w:tcPr>
            <w:tcW w:w="1497" w:type="dxa"/>
            <w:vAlign w:val="center"/>
          </w:tcPr>
          <w:p w:rsidR="00A749AC" w:rsidRPr="00DD2EAE" w:rsidRDefault="00B11B4B" w:rsidP="0074352B">
            <w:pPr>
              <w:spacing w:after="0" w:line="276" w:lineRule="auto"/>
              <w:jc w:val="center"/>
              <w:rPr>
                <w:rFonts w:ascii="Times New Roman" w:hAnsi="Times New Roman" w:cs="Times New Roman"/>
                <w:bCs/>
                <w:sz w:val="28"/>
                <w:szCs w:val="28"/>
              </w:rPr>
            </w:pPr>
            <w:r>
              <w:rPr>
                <w:rFonts w:ascii="Times New Roman" w:hAnsi="Times New Roman" w:cs="Times New Roman"/>
                <w:bCs/>
                <w:sz w:val="28"/>
                <w:szCs w:val="28"/>
              </w:rPr>
              <w:t>0,00</w:t>
            </w:r>
          </w:p>
        </w:tc>
      </w:tr>
      <w:tr w:rsidR="00A749AC" w:rsidRPr="00DD2EAE" w:rsidTr="00743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trPr>
        <w:tc>
          <w:tcPr>
            <w:tcW w:w="5955" w:type="dxa"/>
          </w:tcPr>
          <w:p w:rsidR="00A749AC" w:rsidRPr="00DD2EAE" w:rsidRDefault="00A749AC" w:rsidP="000A3465">
            <w:pPr>
              <w:spacing w:after="0" w:line="276" w:lineRule="auto"/>
              <w:rPr>
                <w:rFonts w:ascii="Times New Roman" w:hAnsi="Times New Roman" w:cs="Times New Roman"/>
                <w:sz w:val="28"/>
                <w:szCs w:val="28"/>
              </w:rPr>
            </w:pPr>
            <w:r w:rsidRPr="00DD2EAE">
              <w:rPr>
                <w:rFonts w:ascii="Times New Roman" w:hAnsi="Times New Roman" w:cs="Times New Roman"/>
                <w:sz w:val="28"/>
                <w:szCs w:val="28"/>
              </w:rPr>
              <w:t xml:space="preserve">середня кількість  працівників </w:t>
            </w:r>
          </w:p>
        </w:tc>
        <w:tc>
          <w:tcPr>
            <w:tcW w:w="992" w:type="dxa"/>
            <w:noWrap/>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8000</w:t>
            </w:r>
          </w:p>
        </w:tc>
        <w:tc>
          <w:tcPr>
            <w:tcW w:w="1417" w:type="dxa"/>
            <w:vAlign w:val="center"/>
          </w:tcPr>
          <w:p w:rsidR="00A749AC" w:rsidRPr="00DD2EAE" w:rsidRDefault="00B11B4B"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69</w:t>
            </w:r>
          </w:p>
        </w:tc>
        <w:tc>
          <w:tcPr>
            <w:tcW w:w="1497" w:type="dxa"/>
            <w:vAlign w:val="center"/>
          </w:tcPr>
          <w:p w:rsidR="00A749AC" w:rsidRPr="00DD2EAE" w:rsidRDefault="00B11B4B"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90</w:t>
            </w:r>
          </w:p>
        </w:tc>
      </w:tr>
      <w:tr w:rsidR="00A749AC" w:rsidRPr="00DD2EAE" w:rsidTr="00743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trPr>
        <w:tc>
          <w:tcPr>
            <w:tcW w:w="5955" w:type="dxa"/>
          </w:tcPr>
          <w:p w:rsidR="00A749AC" w:rsidRPr="00DD2EAE" w:rsidRDefault="00A749AC" w:rsidP="000A3465">
            <w:pPr>
              <w:spacing w:after="0" w:line="276" w:lineRule="auto"/>
              <w:rPr>
                <w:rFonts w:ascii="Times New Roman" w:hAnsi="Times New Roman" w:cs="Times New Roman"/>
                <w:sz w:val="28"/>
                <w:szCs w:val="28"/>
              </w:rPr>
            </w:pPr>
            <w:r w:rsidRPr="00DD2EAE">
              <w:rPr>
                <w:rFonts w:ascii="Times New Roman" w:hAnsi="Times New Roman" w:cs="Times New Roman"/>
                <w:sz w:val="28"/>
                <w:szCs w:val="28"/>
              </w:rPr>
              <w:t>директор</w:t>
            </w:r>
          </w:p>
        </w:tc>
        <w:tc>
          <w:tcPr>
            <w:tcW w:w="992" w:type="dxa"/>
            <w:noWrap/>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8001</w:t>
            </w:r>
          </w:p>
        </w:tc>
        <w:tc>
          <w:tcPr>
            <w:tcW w:w="1417" w:type="dxa"/>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1</w:t>
            </w:r>
          </w:p>
        </w:tc>
        <w:tc>
          <w:tcPr>
            <w:tcW w:w="1497" w:type="dxa"/>
            <w:vAlign w:val="center"/>
          </w:tcPr>
          <w:p w:rsidR="00A749AC" w:rsidRPr="00DD2EAE" w:rsidRDefault="00B11B4B"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1</w:t>
            </w:r>
          </w:p>
        </w:tc>
      </w:tr>
      <w:tr w:rsidR="00A749AC" w:rsidRPr="00DD2EAE" w:rsidTr="00743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trPr>
        <w:tc>
          <w:tcPr>
            <w:tcW w:w="5955" w:type="dxa"/>
          </w:tcPr>
          <w:p w:rsidR="00A749AC" w:rsidRPr="00DD2EAE" w:rsidRDefault="00A749AC" w:rsidP="000A3465">
            <w:pPr>
              <w:spacing w:after="0" w:line="276" w:lineRule="auto"/>
              <w:rPr>
                <w:rFonts w:ascii="Times New Roman" w:hAnsi="Times New Roman" w:cs="Times New Roman"/>
                <w:sz w:val="28"/>
                <w:szCs w:val="28"/>
              </w:rPr>
            </w:pPr>
            <w:r w:rsidRPr="00DD2EAE">
              <w:rPr>
                <w:rFonts w:ascii="Times New Roman" w:hAnsi="Times New Roman" w:cs="Times New Roman"/>
                <w:sz w:val="28"/>
                <w:szCs w:val="28"/>
              </w:rPr>
              <w:t>адміністративно-управлінський персонал</w:t>
            </w:r>
          </w:p>
        </w:tc>
        <w:tc>
          <w:tcPr>
            <w:tcW w:w="992" w:type="dxa"/>
            <w:noWrap/>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8002</w:t>
            </w:r>
          </w:p>
        </w:tc>
        <w:tc>
          <w:tcPr>
            <w:tcW w:w="1417" w:type="dxa"/>
            <w:vAlign w:val="center"/>
          </w:tcPr>
          <w:p w:rsidR="00A749AC" w:rsidRPr="00DD2EAE" w:rsidRDefault="00B11B4B"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10</w:t>
            </w:r>
          </w:p>
        </w:tc>
        <w:tc>
          <w:tcPr>
            <w:tcW w:w="1497" w:type="dxa"/>
            <w:vAlign w:val="center"/>
          </w:tcPr>
          <w:p w:rsidR="00A749AC" w:rsidRPr="00DD2EAE" w:rsidRDefault="00B11B4B"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12</w:t>
            </w:r>
          </w:p>
        </w:tc>
      </w:tr>
      <w:tr w:rsidR="00A749AC" w:rsidRPr="00DD2EAE" w:rsidTr="00743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trPr>
        <w:tc>
          <w:tcPr>
            <w:tcW w:w="5955" w:type="dxa"/>
          </w:tcPr>
          <w:p w:rsidR="00A749AC" w:rsidRPr="00DD2EAE" w:rsidRDefault="00A749AC" w:rsidP="000A3465">
            <w:pPr>
              <w:spacing w:after="0" w:line="276" w:lineRule="auto"/>
              <w:rPr>
                <w:rFonts w:ascii="Times New Roman" w:hAnsi="Times New Roman" w:cs="Times New Roman"/>
                <w:sz w:val="28"/>
                <w:szCs w:val="28"/>
              </w:rPr>
            </w:pPr>
            <w:r w:rsidRPr="00DD2EAE">
              <w:rPr>
                <w:rFonts w:ascii="Times New Roman" w:hAnsi="Times New Roman" w:cs="Times New Roman"/>
                <w:sz w:val="28"/>
                <w:szCs w:val="28"/>
              </w:rPr>
              <w:t>працівники</w:t>
            </w:r>
          </w:p>
        </w:tc>
        <w:tc>
          <w:tcPr>
            <w:tcW w:w="992" w:type="dxa"/>
            <w:noWrap/>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8003</w:t>
            </w:r>
          </w:p>
        </w:tc>
        <w:tc>
          <w:tcPr>
            <w:tcW w:w="1417" w:type="dxa"/>
            <w:vAlign w:val="center"/>
          </w:tcPr>
          <w:p w:rsidR="00A749AC" w:rsidRPr="00DD2EAE" w:rsidRDefault="00B11B4B"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58</w:t>
            </w:r>
          </w:p>
        </w:tc>
        <w:tc>
          <w:tcPr>
            <w:tcW w:w="1497" w:type="dxa"/>
            <w:vAlign w:val="center"/>
          </w:tcPr>
          <w:p w:rsidR="00A749AC" w:rsidRPr="00DD2EAE" w:rsidRDefault="00B11B4B"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77</w:t>
            </w:r>
          </w:p>
        </w:tc>
      </w:tr>
      <w:tr w:rsidR="00A749AC" w:rsidRPr="00DD2EAE" w:rsidTr="00743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trPr>
        <w:tc>
          <w:tcPr>
            <w:tcW w:w="5955" w:type="dxa"/>
          </w:tcPr>
          <w:p w:rsidR="00A749AC" w:rsidRPr="00DD2EAE" w:rsidRDefault="00A749AC" w:rsidP="000A3465">
            <w:pPr>
              <w:spacing w:after="0" w:line="276" w:lineRule="auto"/>
              <w:rPr>
                <w:rFonts w:ascii="Times New Roman" w:hAnsi="Times New Roman" w:cs="Times New Roman"/>
                <w:sz w:val="28"/>
                <w:szCs w:val="28"/>
              </w:rPr>
            </w:pPr>
            <w:r w:rsidRPr="00DD2EAE">
              <w:rPr>
                <w:rFonts w:ascii="Times New Roman" w:hAnsi="Times New Roman" w:cs="Times New Roman"/>
                <w:sz w:val="28"/>
                <w:szCs w:val="28"/>
              </w:rPr>
              <w:t>витрати на оплату праці</w:t>
            </w:r>
          </w:p>
        </w:tc>
        <w:tc>
          <w:tcPr>
            <w:tcW w:w="992" w:type="dxa"/>
            <w:noWrap/>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8010</w:t>
            </w:r>
          </w:p>
        </w:tc>
        <w:tc>
          <w:tcPr>
            <w:tcW w:w="1417" w:type="dxa"/>
            <w:vAlign w:val="center"/>
          </w:tcPr>
          <w:p w:rsidR="00A749AC" w:rsidRPr="00DD2EAE" w:rsidRDefault="00B11B4B"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14 105,2</w:t>
            </w:r>
          </w:p>
        </w:tc>
        <w:tc>
          <w:tcPr>
            <w:tcW w:w="1497" w:type="dxa"/>
            <w:vAlign w:val="center"/>
          </w:tcPr>
          <w:p w:rsidR="00A749AC" w:rsidRPr="00DD2EAE" w:rsidRDefault="00B11B4B"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16 000,0</w:t>
            </w:r>
          </w:p>
        </w:tc>
      </w:tr>
      <w:tr w:rsidR="00A749AC" w:rsidRPr="00DD2EAE" w:rsidTr="00743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92"/>
        </w:trPr>
        <w:tc>
          <w:tcPr>
            <w:tcW w:w="5955" w:type="dxa"/>
          </w:tcPr>
          <w:p w:rsidR="00A749AC" w:rsidRPr="00DD2EAE" w:rsidRDefault="00A749AC" w:rsidP="000A3465">
            <w:pPr>
              <w:spacing w:after="0" w:line="276" w:lineRule="auto"/>
              <w:rPr>
                <w:rFonts w:ascii="Times New Roman" w:hAnsi="Times New Roman" w:cs="Times New Roman"/>
                <w:sz w:val="28"/>
                <w:szCs w:val="28"/>
              </w:rPr>
            </w:pPr>
            <w:r w:rsidRPr="00DD2EAE">
              <w:rPr>
                <w:rFonts w:ascii="Times New Roman" w:hAnsi="Times New Roman" w:cs="Times New Roman"/>
                <w:sz w:val="28"/>
                <w:szCs w:val="28"/>
              </w:rPr>
              <w:t>середньомісячні витрати на оплату  праці одного працівника (грн). Усього у тому числі</w:t>
            </w:r>
          </w:p>
        </w:tc>
        <w:tc>
          <w:tcPr>
            <w:tcW w:w="992" w:type="dxa"/>
            <w:noWrap/>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8020</w:t>
            </w:r>
          </w:p>
        </w:tc>
        <w:tc>
          <w:tcPr>
            <w:tcW w:w="1417" w:type="dxa"/>
            <w:vAlign w:val="center"/>
          </w:tcPr>
          <w:p w:rsidR="00A749AC" w:rsidRPr="00DD2EAE" w:rsidRDefault="00B11B4B"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16,0</w:t>
            </w:r>
          </w:p>
        </w:tc>
        <w:tc>
          <w:tcPr>
            <w:tcW w:w="1497" w:type="dxa"/>
            <w:vAlign w:val="center"/>
          </w:tcPr>
          <w:p w:rsidR="00A749AC" w:rsidRPr="00DD2EAE" w:rsidRDefault="00B11B4B"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17,0</w:t>
            </w:r>
          </w:p>
        </w:tc>
      </w:tr>
      <w:tr w:rsidR="00A749AC" w:rsidRPr="00DD2EAE" w:rsidTr="00743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trPr>
        <w:tc>
          <w:tcPr>
            <w:tcW w:w="5955" w:type="dxa"/>
          </w:tcPr>
          <w:p w:rsidR="00A749AC" w:rsidRPr="00DD2EAE" w:rsidRDefault="00A749AC" w:rsidP="000A3465">
            <w:pPr>
              <w:spacing w:after="0" w:line="276" w:lineRule="auto"/>
              <w:rPr>
                <w:rFonts w:ascii="Times New Roman" w:hAnsi="Times New Roman" w:cs="Times New Roman"/>
                <w:sz w:val="28"/>
                <w:szCs w:val="28"/>
              </w:rPr>
            </w:pPr>
            <w:r w:rsidRPr="00DD2EAE">
              <w:rPr>
                <w:rFonts w:ascii="Times New Roman" w:hAnsi="Times New Roman" w:cs="Times New Roman"/>
                <w:sz w:val="28"/>
                <w:szCs w:val="28"/>
              </w:rPr>
              <w:t>адміністративно-управлінський персонал</w:t>
            </w:r>
          </w:p>
        </w:tc>
        <w:tc>
          <w:tcPr>
            <w:tcW w:w="992" w:type="dxa"/>
            <w:noWrap/>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8022</w:t>
            </w:r>
          </w:p>
        </w:tc>
        <w:tc>
          <w:tcPr>
            <w:tcW w:w="1417" w:type="dxa"/>
            <w:vAlign w:val="center"/>
          </w:tcPr>
          <w:p w:rsidR="00A749AC" w:rsidRPr="00DD2EAE" w:rsidRDefault="00B11B4B"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16,7</w:t>
            </w:r>
          </w:p>
        </w:tc>
        <w:tc>
          <w:tcPr>
            <w:tcW w:w="1497" w:type="dxa"/>
            <w:vAlign w:val="center"/>
          </w:tcPr>
          <w:p w:rsidR="00A749AC" w:rsidRPr="00DD2EAE" w:rsidRDefault="00B11B4B"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17,5</w:t>
            </w:r>
          </w:p>
        </w:tc>
      </w:tr>
      <w:tr w:rsidR="00A749AC" w:rsidRPr="00DD2EAE" w:rsidTr="00743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75"/>
        </w:trPr>
        <w:tc>
          <w:tcPr>
            <w:tcW w:w="5955" w:type="dxa"/>
          </w:tcPr>
          <w:p w:rsidR="00A749AC" w:rsidRPr="00DD2EAE" w:rsidRDefault="00A749AC" w:rsidP="000A3465">
            <w:pPr>
              <w:spacing w:after="0" w:line="276" w:lineRule="auto"/>
              <w:rPr>
                <w:rFonts w:ascii="Times New Roman" w:hAnsi="Times New Roman" w:cs="Times New Roman"/>
                <w:sz w:val="28"/>
                <w:szCs w:val="28"/>
              </w:rPr>
            </w:pPr>
            <w:r w:rsidRPr="00DD2EAE">
              <w:rPr>
                <w:rFonts w:ascii="Times New Roman" w:hAnsi="Times New Roman" w:cs="Times New Roman"/>
                <w:sz w:val="28"/>
                <w:szCs w:val="28"/>
              </w:rPr>
              <w:t>працівники</w:t>
            </w:r>
          </w:p>
        </w:tc>
        <w:tc>
          <w:tcPr>
            <w:tcW w:w="992" w:type="dxa"/>
            <w:noWrap/>
            <w:vAlign w:val="center"/>
          </w:tcPr>
          <w:p w:rsidR="00A749AC" w:rsidRPr="00DD2EAE" w:rsidRDefault="00A749AC" w:rsidP="0074352B">
            <w:pPr>
              <w:spacing w:after="0" w:line="276" w:lineRule="auto"/>
              <w:jc w:val="center"/>
              <w:rPr>
                <w:rFonts w:ascii="Times New Roman" w:hAnsi="Times New Roman" w:cs="Times New Roman"/>
                <w:sz w:val="28"/>
                <w:szCs w:val="28"/>
              </w:rPr>
            </w:pPr>
            <w:r w:rsidRPr="00DD2EAE">
              <w:rPr>
                <w:rFonts w:ascii="Times New Roman" w:hAnsi="Times New Roman" w:cs="Times New Roman"/>
                <w:sz w:val="28"/>
                <w:szCs w:val="28"/>
              </w:rPr>
              <w:t>8023</w:t>
            </w:r>
          </w:p>
        </w:tc>
        <w:tc>
          <w:tcPr>
            <w:tcW w:w="1417" w:type="dxa"/>
            <w:vAlign w:val="center"/>
          </w:tcPr>
          <w:p w:rsidR="00A749AC" w:rsidRPr="00DD2EAE" w:rsidRDefault="00B11B4B"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15,2</w:t>
            </w:r>
          </w:p>
        </w:tc>
        <w:tc>
          <w:tcPr>
            <w:tcW w:w="1497" w:type="dxa"/>
            <w:vAlign w:val="center"/>
          </w:tcPr>
          <w:p w:rsidR="00A749AC" w:rsidRPr="00DD2EAE" w:rsidRDefault="00B11B4B" w:rsidP="0074352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16,5</w:t>
            </w:r>
          </w:p>
        </w:tc>
      </w:tr>
    </w:tbl>
    <w:p w:rsidR="00DD2EAE" w:rsidRPr="00DD2EAE" w:rsidRDefault="00DD2EAE" w:rsidP="00DD2EAE">
      <w:pPr>
        <w:spacing w:after="0"/>
        <w:rPr>
          <w:rFonts w:ascii="Times New Roman" w:hAnsi="Times New Roman" w:cs="Times New Roman"/>
          <w:b/>
          <w:sz w:val="28"/>
          <w:szCs w:val="28"/>
        </w:rPr>
      </w:pPr>
    </w:p>
    <w:p w:rsidR="006E5FF4" w:rsidRDefault="006E5FF4" w:rsidP="00DD2EAE">
      <w:pPr>
        <w:tabs>
          <w:tab w:val="left" w:pos="6523"/>
        </w:tabs>
        <w:spacing w:after="0"/>
        <w:jc w:val="both"/>
        <w:rPr>
          <w:rFonts w:ascii="Times New Roman" w:hAnsi="Times New Roman" w:cs="Times New Roman"/>
          <w:sz w:val="28"/>
          <w:szCs w:val="28"/>
        </w:rPr>
      </w:pPr>
    </w:p>
    <w:p w:rsidR="006E5FF4" w:rsidRDefault="006E5FF4" w:rsidP="00DD2EAE">
      <w:pPr>
        <w:tabs>
          <w:tab w:val="left" w:pos="6523"/>
        </w:tabs>
        <w:spacing w:after="0"/>
        <w:jc w:val="both"/>
        <w:rPr>
          <w:rFonts w:ascii="Times New Roman" w:hAnsi="Times New Roman" w:cs="Times New Roman"/>
          <w:sz w:val="28"/>
          <w:szCs w:val="28"/>
        </w:rPr>
      </w:pPr>
    </w:p>
    <w:p w:rsidR="00DD2EAE" w:rsidRPr="00DD2EAE" w:rsidRDefault="00DD2EAE" w:rsidP="00DD2EAE">
      <w:pPr>
        <w:tabs>
          <w:tab w:val="left" w:pos="6523"/>
        </w:tabs>
        <w:spacing w:after="0"/>
        <w:jc w:val="both"/>
        <w:rPr>
          <w:rFonts w:ascii="Times New Roman" w:hAnsi="Times New Roman" w:cs="Times New Roman"/>
          <w:b/>
          <w:sz w:val="28"/>
          <w:szCs w:val="28"/>
        </w:rPr>
      </w:pPr>
      <w:r w:rsidRPr="00DD2EAE">
        <w:rPr>
          <w:rFonts w:ascii="Times New Roman" w:hAnsi="Times New Roman" w:cs="Times New Roman"/>
          <w:b/>
          <w:sz w:val="28"/>
          <w:szCs w:val="28"/>
        </w:rPr>
        <w:t>Директор</w:t>
      </w:r>
      <w:r w:rsidRPr="00DD2EAE">
        <w:rPr>
          <w:rFonts w:ascii="Times New Roman" w:hAnsi="Times New Roman" w:cs="Times New Roman"/>
          <w:b/>
          <w:sz w:val="28"/>
          <w:szCs w:val="28"/>
        </w:rPr>
        <w:tab/>
        <w:t>Михайло ШУТАК</w:t>
      </w:r>
    </w:p>
    <w:p w:rsidR="00DD2EAE" w:rsidRPr="005507F3" w:rsidRDefault="00DD2EAE" w:rsidP="00DD2EAE">
      <w:pPr>
        <w:jc w:val="center"/>
      </w:pPr>
    </w:p>
    <w:p w:rsidR="00DD2EAE" w:rsidRDefault="00DD2EAE" w:rsidP="00DD2EAE">
      <w:pPr>
        <w:tabs>
          <w:tab w:val="left" w:pos="3645"/>
        </w:tabs>
        <w:rPr>
          <w:rFonts w:ascii="Times New Roman" w:hAnsi="Times New Roman" w:cs="Times New Roman"/>
          <w:sz w:val="28"/>
          <w:szCs w:val="28"/>
        </w:rPr>
      </w:pPr>
    </w:p>
    <w:p w:rsidR="00B072FC" w:rsidRDefault="00B072FC" w:rsidP="00DD2EAE">
      <w:pPr>
        <w:tabs>
          <w:tab w:val="left" w:pos="3645"/>
        </w:tabs>
        <w:rPr>
          <w:rFonts w:ascii="Times New Roman" w:hAnsi="Times New Roman" w:cs="Times New Roman"/>
          <w:sz w:val="28"/>
          <w:szCs w:val="28"/>
        </w:rPr>
      </w:pPr>
    </w:p>
    <w:p w:rsidR="00B072FC" w:rsidRDefault="00B072FC" w:rsidP="00DD2EAE">
      <w:pPr>
        <w:tabs>
          <w:tab w:val="left" w:pos="3645"/>
        </w:tabs>
        <w:rPr>
          <w:rFonts w:ascii="Times New Roman" w:hAnsi="Times New Roman" w:cs="Times New Roman"/>
          <w:sz w:val="28"/>
          <w:szCs w:val="28"/>
        </w:rPr>
      </w:pPr>
    </w:p>
    <w:p w:rsidR="00B072FC" w:rsidRDefault="00B072FC" w:rsidP="00DD2EAE">
      <w:pPr>
        <w:tabs>
          <w:tab w:val="left" w:pos="3645"/>
        </w:tabs>
        <w:rPr>
          <w:rFonts w:ascii="Times New Roman" w:hAnsi="Times New Roman" w:cs="Times New Roman"/>
          <w:sz w:val="28"/>
          <w:szCs w:val="28"/>
        </w:rPr>
      </w:pPr>
    </w:p>
    <w:p w:rsidR="00B072FC" w:rsidRDefault="00B072FC" w:rsidP="00DD2EAE">
      <w:pPr>
        <w:tabs>
          <w:tab w:val="left" w:pos="3645"/>
        </w:tabs>
        <w:rPr>
          <w:rFonts w:ascii="Times New Roman" w:hAnsi="Times New Roman" w:cs="Times New Roman"/>
          <w:sz w:val="28"/>
          <w:szCs w:val="28"/>
        </w:rPr>
      </w:pPr>
    </w:p>
    <w:p w:rsidR="00B072FC" w:rsidRDefault="00B072FC" w:rsidP="00DD2EAE">
      <w:pPr>
        <w:tabs>
          <w:tab w:val="left" w:pos="3645"/>
        </w:tabs>
        <w:rPr>
          <w:rFonts w:ascii="Times New Roman" w:hAnsi="Times New Roman" w:cs="Times New Roman"/>
          <w:sz w:val="28"/>
          <w:szCs w:val="28"/>
        </w:rPr>
      </w:pPr>
    </w:p>
    <w:p w:rsidR="00B072FC" w:rsidRDefault="00B072FC" w:rsidP="00DD2EAE">
      <w:pPr>
        <w:tabs>
          <w:tab w:val="left" w:pos="3645"/>
        </w:tabs>
        <w:rPr>
          <w:rFonts w:ascii="Times New Roman" w:hAnsi="Times New Roman" w:cs="Times New Roman"/>
          <w:sz w:val="28"/>
          <w:szCs w:val="28"/>
        </w:rPr>
      </w:pPr>
    </w:p>
    <w:p w:rsidR="00B072FC" w:rsidRDefault="00B072FC" w:rsidP="00DD2EAE">
      <w:pPr>
        <w:tabs>
          <w:tab w:val="left" w:pos="3645"/>
        </w:tabs>
        <w:rPr>
          <w:rFonts w:ascii="Times New Roman" w:hAnsi="Times New Roman" w:cs="Times New Roman"/>
          <w:sz w:val="28"/>
          <w:szCs w:val="28"/>
        </w:rPr>
      </w:pPr>
    </w:p>
    <w:p w:rsidR="00B072FC" w:rsidRDefault="00B072FC" w:rsidP="00DD2EAE">
      <w:pPr>
        <w:tabs>
          <w:tab w:val="left" w:pos="3645"/>
        </w:tabs>
        <w:rPr>
          <w:rFonts w:ascii="Times New Roman" w:hAnsi="Times New Roman" w:cs="Times New Roman"/>
          <w:sz w:val="28"/>
          <w:szCs w:val="28"/>
        </w:rPr>
      </w:pPr>
    </w:p>
    <w:p w:rsidR="00B072FC" w:rsidRDefault="00B072FC" w:rsidP="00DD2EAE">
      <w:pPr>
        <w:tabs>
          <w:tab w:val="left" w:pos="3645"/>
        </w:tabs>
        <w:rPr>
          <w:rFonts w:ascii="Times New Roman" w:hAnsi="Times New Roman" w:cs="Times New Roman"/>
          <w:sz w:val="28"/>
          <w:szCs w:val="28"/>
        </w:rPr>
      </w:pPr>
    </w:p>
    <w:p w:rsidR="00B072FC" w:rsidRDefault="00B072FC" w:rsidP="00DD2EAE">
      <w:pPr>
        <w:tabs>
          <w:tab w:val="left" w:pos="3645"/>
        </w:tabs>
        <w:rPr>
          <w:rFonts w:ascii="Times New Roman" w:hAnsi="Times New Roman" w:cs="Times New Roman"/>
          <w:sz w:val="28"/>
          <w:szCs w:val="28"/>
        </w:rPr>
      </w:pPr>
    </w:p>
    <w:p w:rsidR="00B072FC" w:rsidRDefault="00B072FC" w:rsidP="00DD2EAE">
      <w:pPr>
        <w:tabs>
          <w:tab w:val="left" w:pos="3645"/>
        </w:tabs>
        <w:rPr>
          <w:rFonts w:ascii="Times New Roman" w:hAnsi="Times New Roman" w:cs="Times New Roman"/>
          <w:sz w:val="28"/>
          <w:szCs w:val="28"/>
        </w:rPr>
      </w:pPr>
    </w:p>
    <w:p w:rsidR="00B072FC" w:rsidRDefault="00B072FC" w:rsidP="00DD2EAE">
      <w:pPr>
        <w:tabs>
          <w:tab w:val="left" w:pos="3645"/>
        </w:tabs>
        <w:rPr>
          <w:rFonts w:ascii="Times New Roman" w:hAnsi="Times New Roman" w:cs="Times New Roman"/>
          <w:sz w:val="28"/>
          <w:szCs w:val="28"/>
        </w:rPr>
      </w:pPr>
    </w:p>
    <w:p w:rsidR="00B072FC" w:rsidRDefault="00B072FC" w:rsidP="00DD2EAE">
      <w:pPr>
        <w:tabs>
          <w:tab w:val="left" w:pos="3645"/>
        </w:tabs>
        <w:rPr>
          <w:rFonts w:ascii="Times New Roman" w:hAnsi="Times New Roman" w:cs="Times New Roman"/>
          <w:sz w:val="28"/>
          <w:szCs w:val="28"/>
        </w:rPr>
      </w:pPr>
    </w:p>
    <w:p w:rsidR="002558AB" w:rsidRPr="00DD2EAE" w:rsidRDefault="002558AB" w:rsidP="00DD2EAE">
      <w:pPr>
        <w:tabs>
          <w:tab w:val="left" w:pos="3645"/>
        </w:tabs>
        <w:rPr>
          <w:rFonts w:ascii="Times New Roman" w:hAnsi="Times New Roman" w:cs="Times New Roman"/>
          <w:sz w:val="28"/>
          <w:szCs w:val="28"/>
        </w:rPr>
      </w:pPr>
    </w:p>
    <w:sectPr w:rsidR="002558AB" w:rsidRPr="00DD2EAE" w:rsidSect="00F1752F">
      <w:pgSz w:w="11906" w:h="16838"/>
      <w:pgMar w:top="851" w:right="851" w:bottom="851"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74B64"/>
    <w:multiLevelType w:val="hybridMultilevel"/>
    <w:tmpl w:val="EDEC020A"/>
    <w:lvl w:ilvl="0" w:tplc="8F02E418">
      <w:start w:val="2015"/>
      <w:numFmt w:val="bullet"/>
      <w:lvlText w:val="-"/>
      <w:lvlJc w:val="left"/>
      <w:pPr>
        <w:ind w:left="2160" w:hanging="360"/>
      </w:pPr>
      <w:rPr>
        <w:rFonts w:ascii="Times New Roman" w:eastAsia="Times New Roman" w:hAnsi="Times New Roman" w:cs="Times New Roman" w:hint="default"/>
        <w:b/>
      </w:rPr>
    </w:lvl>
    <w:lvl w:ilvl="1" w:tplc="04220003" w:tentative="1">
      <w:start w:val="1"/>
      <w:numFmt w:val="bullet"/>
      <w:lvlText w:val="o"/>
      <w:lvlJc w:val="left"/>
      <w:pPr>
        <w:ind w:left="2880" w:hanging="360"/>
      </w:pPr>
      <w:rPr>
        <w:rFonts w:ascii="Courier New" w:hAnsi="Courier New" w:cs="Courier New" w:hint="default"/>
      </w:rPr>
    </w:lvl>
    <w:lvl w:ilvl="2" w:tplc="04220005" w:tentative="1">
      <w:start w:val="1"/>
      <w:numFmt w:val="bullet"/>
      <w:lvlText w:val=""/>
      <w:lvlJc w:val="left"/>
      <w:pPr>
        <w:ind w:left="3600" w:hanging="360"/>
      </w:pPr>
      <w:rPr>
        <w:rFonts w:ascii="Wingdings" w:hAnsi="Wingdings" w:hint="default"/>
      </w:rPr>
    </w:lvl>
    <w:lvl w:ilvl="3" w:tplc="04220001" w:tentative="1">
      <w:start w:val="1"/>
      <w:numFmt w:val="bullet"/>
      <w:lvlText w:val=""/>
      <w:lvlJc w:val="left"/>
      <w:pPr>
        <w:ind w:left="4320" w:hanging="360"/>
      </w:pPr>
      <w:rPr>
        <w:rFonts w:ascii="Symbol" w:hAnsi="Symbol" w:hint="default"/>
      </w:rPr>
    </w:lvl>
    <w:lvl w:ilvl="4" w:tplc="04220003" w:tentative="1">
      <w:start w:val="1"/>
      <w:numFmt w:val="bullet"/>
      <w:lvlText w:val="o"/>
      <w:lvlJc w:val="left"/>
      <w:pPr>
        <w:ind w:left="5040" w:hanging="360"/>
      </w:pPr>
      <w:rPr>
        <w:rFonts w:ascii="Courier New" w:hAnsi="Courier New" w:cs="Courier New" w:hint="default"/>
      </w:rPr>
    </w:lvl>
    <w:lvl w:ilvl="5" w:tplc="04220005" w:tentative="1">
      <w:start w:val="1"/>
      <w:numFmt w:val="bullet"/>
      <w:lvlText w:val=""/>
      <w:lvlJc w:val="left"/>
      <w:pPr>
        <w:ind w:left="5760" w:hanging="360"/>
      </w:pPr>
      <w:rPr>
        <w:rFonts w:ascii="Wingdings" w:hAnsi="Wingdings" w:hint="default"/>
      </w:rPr>
    </w:lvl>
    <w:lvl w:ilvl="6" w:tplc="04220001" w:tentative="1">
      <w:start w:val="1"/>
      <w:numFmt w:val="bullet"/>
      <w:lvlText w:val=""/>
      <w:lvlJc w:val="left"/>
      <w:pPr>
        <w:ind w:left="6480" w:hanging="360"/>
      </w:pPr>
      <w:rPr>
        <w:rFonts w:ascii="Symbol" w:hAnsi="Symbol" w:hint="default"/>
      </w:rPr>
    </w:lvl>
    <w:lvl w:ilvl="7" w:tplc="04220003" w:tentative="1">
      <w:start w:val="1"/>
      <w:numFmt w:val="bullet"/>
      <w:lvlText w:val="o"/>
      <w:lvlJc w:val="left"/>
      <w:pPr>
        <w:ind w:left="7200" w:hanging="360"/>
      </w:pPr>
      <w:rPr>
        <w:rFonts w:ascii="Courier New" w:hAnsi="Courier New" w:cs="Courier New" w:hint="default"/>
      </w:rPr>
    </w:lvl>
    <w:lvl w:ilvl="8" w:tplc="04220005" w:tentative="1">
      <w:start w:val="1"/>
      <w:numFmt w:val="bullet"/>
      <w:lvlText w:val=""/>
      <w:lvlJc w:val="left"/>
      <w:pPr>
        <w:ind w:left="7920" w:hanging="360"/>
      </w:pPr>
      <w:rPr>
        <w:rFonts w:ascii="Wingdings" w:hAnsi="Wingdings" w:hint="default"/>
      </w:rPr>
    </w:lvl>
  </w:abstractNum>
  <w:abstractNum w:abstractNumId="1" w15:restartNumberingAfterBreak="0">
    <w:nsid w:val="1A585F60"/>
    <w:multiLevelType w:val="hybridMultilevel"/>
    <w:tmpl w:val="850EC90A"/>
    <w:lvl w:ilvl="0" w:tplc="8F02E418">
      <w:start w:val="2015"/>
      <w:numFmt w:val="bullet"/>
      <w:lvlText w:val="-"/>
      <w:lvlJc w:val="left"/>
      <w:pPr>
        <w:ind w:left="1146" w:hanging="360"/>
      </w:pPr>
      <w:rPr>
        <w:rFonts w:ascii="Times New Roman" w:eastAsia="Times New Roman" w:hAnsi="Times New Roman" w:cs="Times New Roman" w:hint="default"/>
        <w:b/>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2" w15:restartNumberingAfterBreak="0">
    <w:nsid w:val="35540C60"/>
    <w:multiLevelType w:val="hybridMultilevel"/>
    <w:tmpl w:val="6736EEAA"/>
    <w:lvl w:ilvl="0" w:tplc="7FD21B88">
      <w:start w:val="2015"/>
      <w:numFmt w:val="bullet"/>
      <w:lvlText w:val="-"/>
      <w:lvlJc w:val="left"/>
      <w:pPr>
        <w:ind w:left="1428" w:hanging="360"/>
      </w:pPr>
      <w:rPr>
        <w:rFonts w:ascii="Times New Roman" w:eastAsia="Times New Roman" w:hAnsi="Times New Roman" w:cs="Times New Roman" w:hint="default"/>
        <w:b/>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3" w15:restartNumberingAfterBreak="0">
    <w:nsid w:val="372D751E"/>
    <w:multiLevelType w:val="hybridMultilevel"/>
    <w:tmpl w:val="A406154A"/>
    <w:lvl w:ilvl="0" w:tplc="148EF96E">
      <w:start w:val="6200"/>
      <w:numFmt w:val="bullet"/>
      <w:lvlText w:val="-"/>
      <w:lvlJc w:val="left"/>
      <w:pPr>
        <w:ind w:left="720" w:hanging="360"/>
      </w:pPr>
      <w:rPr>
        <w:rFonts w:ascii="Times New Roman" w:eastAsia="Calibri" w:hAnsi="Times New Roman" w:cs="Times New Roman" w:hint="default"/>
        <w:b/>
        <w:vertAlign w:val="baseline"/>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3FB24B22"/>
    <w:multiLevelType w:val="hybridMultilevel"/>
    <w:tmpl w:val="332EF3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36642D6"/>
    <w:multiLevelType w:val="hybridMultilevel"/>
    <w:tmpl w:val="5630FBD8"/>
    <w:lvl w:ilvl="0" w:tplc="0548E922">
      <w:start w:val="8"/>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6" w15:restartNumberingAfterBreak="0">
    <w:nsid w:val="587E21BE"/>
    <w:multiLevelType w:val="hybridMultilevel"/>
    <w:tmpl w:val="E52C7A4C"/>
    <w:lvl w:ilvl="0" w:tplc="ED00B3B6">
      <w:start w:val="2015"/>
      <w:numFmt w:val="bullet"/>
      <w:lvlText w:val="-"/>
      <w:lvlJc w:val="left"/>
      <w:pPr>
        <w:ind w:left="720" w:hanging="360"/>
      </w:pPr>
      <w:rPr>
        <w:rFonts w:ascii="Times New Roman" w:eastAsia="Times New Roman" w:hAnsi="Times New Roman" w:cs="Times New Roman" w:hint="default"/>
        <w:b/>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5ABB7409"/>
    <w:multiLevelType w:val="hybridMultilevel"/>
    <w:tmpl w:val="BCCA1916"/>
    <w:lvl w:ilvl="0" w:tplc="8F02E418">
      <w:start w:val="2015"/>
      <w:numFmt w:val="bullet"/>
      <w:lvlText w:val="-"/>
      <w:lvlJc w:val="left"/>
      <w:pPr>
        <w:ind w:left="1440" w:hanging="360"/>
      </w:pPr>
      <w:rPr>
        <w:rFonts w:ascii="Times New Roman" w:eastAsia="Times New Roman" w:hAnsi="Times New Roman" w:cs="Times New Roman" w:hint="default"/>
        <w:b/>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8" w15:restartNumberingAfterBreak="0">
    <w:nsid w:val="5D4C7D31"/>
    <w:multiLevelType w:val="hybridMultilevel"/>
    <w:tmpl w:val="27983634"/>
    <w:lvl w:ilvl="0" w:tplc="8F02E418">
      <w:start w:val="2015"/>
      <w:numFmt w:val="bullet"/>
      <w:lvlText w:val="-"/>
      <w:lvlJc w:val="left"/>
      <w:pPr>
        <w:ind w:left="2160" w:hanging="360"/>
      </w:pPr>
      <w:rPr>
        <w:rFonts w:ascii="Times New Roman" w:eastAsia="Times New Roman" w:hAnsi="Times New Roman" w:cs="Times New Roman" w:hint="default"/>
        <w:b/>
      </w:rPr>
    </w:lvl>
    <w:lvl w:ilvl="1" w:tplc="04220003" w:tentative="1">
      <w:start w:val="1"/>
      <w:numFmt w:val="bullet"/>
      <w:lvlText w:val="o"/>
      <w:lvlJc w:val="left"/>
      <w:pPr>
        <w:ind w:left="2880" w:hanging="360"/>
      </w:pPr>
      <w:rPr>
        <w:rFonts w:ascii="Courier New" w:hAnsi="Courier New" w:cs="Courier New" w:hint="default"/>
      </w:rPr>
    </w:lvl>
    <w:lvl w:ilvl="2" w:tplc="04220005" w:tentative="1">
      <w:start w:val="1"/>
      <w:numFmt w:val="bullet"/>
      <w:lvlText w:val=""/>
      <w:lvlJc w:val="left"/>
      <w:pPr>
        <w:ind w:left="3600" w:hanging="360"/>
      </w:pPr>
      <w:rPr>
        <w:rFonts w:ascii="Wingdings" w:hAnsi="Wingdings" w:hint="default"/>
      </w:rPr>
    </w:lvl>
    <w:lvl w:ilvl="3" w:tplc="04220001" w:tentative="1">
      <w:start w:val="1"/>
      <w:numFmt w:val="bullet"/>
      <w:lvlText w:val=""/>
      <w:lvlJc w:val="left"/>
      <w:pPr>
        <w:ind w:left="4320" w:hanging="360"/>
      </w:pPr>
      <w:rPr>
        <w:rFonts w:ascii="Symbol" w:hAnsi="Symbol" w:hint="default"/>
      </w:rPr>
    </w:lvl>
    <w:lvl w:ilvl="4" w:tplc="04220003" w:tentative="1">
      <w:start w:val="1"/>
      <w:numFmt w:val="bullet"/>
      <w:lvlText w:val="o"/>
      <w:lvlJc w:val="left"/>
      <w:pPr>
        <w:ind w:left="5040" w:hanging="360"/>
      </w:pPr>
      <w:rPr>
        <w:rFonts w:ascii="Courier New" w:hAnsi="Courier New" w:cs="Courier New" w:hint="default"/>
      </w:rPr>
    </w:lvl>
    <w:lvl w:ilvl="5" w:tplc="04220005" w:tentative="1">
      <w:start w:val="1"/>
      <w:numFmt w:val="bullet"/>
      <w:lvlText w:val=""/>
      <w:lvlJc w:val="left"/>
      <w:pPr>
        <w:ind w:left="5760" w:hanging="360"/>
      </w:pPr>
      <w:rPr>
        <w:rFonts w:ascii="Wingdings" w:hAnsi="Wingdings" w:hint="default"/>
      </w:rPr>
    </w:lvl>
    <w:lvl w:ilvl="6" w:tplc="04220001" w:tentative="1">
      <w:start w:val="1"/>
      <w:numFmt w:val="bullet"/>
      <w:lvlText w:val=""/>
      <w:lvlJc w:val="left"/>
      <w:pPr>
        <w:ind w:left="6480" w:hanging="360"/>
      </w:pPr>
      <w:rPr>
        <w:rFonts w:ascii="Symbol" w:hAnsi="Symbol" w:hint="default"/>
      </w:rPr>
    </w:lvl>
    <w:lvl w:ilvl="7" w:tplc="04220003" w:tentative="1">
      <w:start w:val="1"/>
      <w:numFmt w:val="bullet"/>
      <w:lvlText w:val="o"/>
      <w:lvlJc w:val="left"/>
      <w:pPr>
        <w:ind w:left="7200" w:hanging="360"/>
      </w:pPr>
      <w:rPr>
        <w:rFonts w:ascii="Courier New" w:hAnsi="Courier New" w:cs="Courier New" w:hint="default"/>
      </w:rPr>
    </w:lvl>
    <w:lvl w:ilvl="8" w:tplc="04220005" w:tentative="1">
      <w:start w:val="1"/>
      <w:numFmt w:val="bullet"/>
      <w:lvlText w:val=""/>
      <w:lvlJc w:val="left"/>
      <w:pPr>
        <w:ind w:left="7920" w:hanging="360"/>
      </w:pPr>
      <w:rPr>
        <w:rFonts w:ascii="Wingdings" w:hAnsi="Wingdings" w:hint="default"/>
      </w:rPr>
    </w:lvl>
  </w:abstractNum>
  <w:abstractNum w:abstractNumId="9" w15:restartNumberingAfterBreak="0">
    <w:nsid w:val="5F587F5F"/>
    <w:multiLevelType w:val="hybridMultilevel"/>
    <w:tmpl w:val="737AB266"/>
    <w:lvl w:ilvl="0" w:tplc="ED00B3B6">
      <w:start w:val="2015"/>
      <w:numFmt w:val="bullet"/>
      <w:lvlText w:val="-"/>
      <w:lvlJc w:val="left"/>
      <w:pPr>
        <w:ind w:left="720" w:hanging="360"/>
      </w:pPr>
      <w:rPr>
        <w:rFonts w:ascii="Times New Roman" w:eastAsia="Times New Roman" w:hAnsi="Times New Roman" w:cs="Times New Roman" w:hint="default"/>
        <w:b/>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6A272BAC"/>
    <w:multiLevelType w:val="hybridMultilevel"/>
    <w:tmpl w:val="4F1A0002"/>
    <w:lvl w:ilvl="0" w:tplc="8F02E418">
      <w:start w:val="2015"/>
      <w:numFmt w:val="bullet"/>
      <w:lvlText w:val="-"/>
      <w:lvlJc w:val="left"/>
      <w:pPr>
        <w:ind w:left="1069" w:hanging="360"/>
      </w:pPr>
      <w:rPr>
        <w:rFonts w:ascii="Times New Roman" w:eastAsia="Times New Roman" w:hAnsi="Times New Roman" w:cs="Times New Roman" w:hint="default"/>
        <w:b/>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1" w15:restartNumberingAfterBreak="0">
    <w:nsid w:val="6C536C3A"/>
    <w:multiLevelType w:val="hybridMultilevel"/>
    <w:tmpl w:val="48E28FDE"/>
    <w:lvl w:ilvl="0" w:tplc="3CBA0F9C">
      <w:start w:val="3"/>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2" w15:restartNumberingAfterBreak="0">
    <w:nsid w:val="7DF72E13"/>
    <w:multiLevelType w:val="hybridMultilevel"/>
    <w:tmpl w:val="2D188126"/>
    <w:lvl w:ilvl="0" w:tplc="F24A881C">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4"/>
  </w:num>
  <w:num w:numId="2">
    <w:abstractNumId w:val="11"/>
  </w:num>
  <w:num w:numId="3">
    <w:abstractNumId w:val="10"/>
  </w:num>
  <w:num w:numId="4">
    <w:abstractNumId w:val="5"/>
  </w:num>
  <w:num w:numId="5">
    <w:abstractNumId w:val="2"/>
  </w:num>
  <w:num w:numId="6">
    <w:abstractNumId w:val="3"/>
  </w:num>
  <w:num w:numId="7">
    <w:abstractNumId w:val="6"/>
  </w:num>
  <w:num w:numId="8">
    <w:abstractNumId w:val="12"/>
  </w:num>
  <w:num w:numId="9">
    <w:abstractNumId w:val="8"/>
  </w:num>
  <w:num w:numId="10">
    <w:abstractNumId w:val="0"/>
  </w:num>
  <w:num w:numId="11">
    <w:abstractNumId w:val="7"/>
  </w:num>
  <w:num w:numId="12">
    <w:abstractNumId w:val="1"/>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1948"/>
    <w:rsid w:val="00011E8D"/>
    <w:rsid w:val="000A3465"/>
    <w:rsid w:val="000A5916"/>
    <w:rsid w:val="000B04DD"/>
    <w:rsid w:val="001219C0"/>
    <w:rsid w:val="001228F9"/>
    <w:rsid w:val="001B1805"/>
    <w:rsid w:val="002558AB"/>
    <w:rsid w:val="002C5E1F"/>
    <w:rsid w:val="002E1D19"/>
    <w:rsid w:val="002F76E3"/>
    <w:rsid w:val="0033548E"/>
    <w:rsid w:val="00401948"/>
    <w:rsid w:val="0047699E"/>
    <w:rsid w:val="006B3645"/>
    <w:rsid w:val="006E5FF4"/>
    <w:rsid w:val="006F64E6"/>
    <w:rsid w:val="007234A2"/>
    <w:rsid w:val="0074352B"/>
    <w:rsid w:val="0078663F"/>
    <w:rsid w:val="008421A6"/>
    <w:rsid w:val="008928C3"/>
    <w:rsid w:val="009B3BED"/>
    <w:rsid w:val="009C75ED"/>
    <w:rsid w:val="00A749AC"/>
    <w:rsid w:val="00A92E47"/>
    <w:rsid w:val="00AF1A52"/>
    <w:rsid w:val="00B072FC"/>
    <w:rsid w:val="00B11B4B"/>
    <w:rsid w:val="00B50A17"/>
    <w:rsid w:val="00BA1F83"/>
    <w:rsid w:val="00C355FE"/>
    <w:rsid w:val="00C564AF"/>
    <w:rsid w:val="00CB6104"/>
    <w:rsid w:val="00CD507A"/>
    <w:rsid w:val="00D0621B"/>
    <w:rsid w:val="00D74D26"/>
    <w:rsid w:val="00D979C0"/>
    <w:rsid w:val="00DD2EAE"/>
    <w:rsid w:val="00DD34FB"/>
    <w:rsid w:val="00E331BB"/>
    <w:rsid w:val="00E4351F"/>
    <w:rsid w:val="00F1752F"/>
    <w:rsid w:val="00FD0E6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4939B7F-C16E-4A92-AE6F-B9D3055211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66">
    <w:name w:val="rvps66"/>
    <w:basedOn w:val="a"/>
    <w:rsid w:val="00CD507A"/>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9">
    <w:name w:val="rvts9"/>
    <w:basedOn w:val="a0"/>
    <w:rsid w:val="00CD507A"/>
  </w:style>
  <w:style w:type="paragraph" w:styleId="a3">
    <w:name w:val="Normal (Web)"/>
    <w:basedOn w:val="a"/>
    <w:uiPriority w:val="99"/>
    <w:unhideWhenUsed/>
    <w:rsid w:val="00CD507A"/>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68">
    <w:name w:val="rvps68"/>
    <w:basedOn w:val="a"/>
    <w:rsid w:val="00CD507A"/>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
    <w:name w:val="rvps1"/>
    <w:basedOn w:val="a"/>
    <w:rsid w:val="00CD507A"/>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69">
    <w:name w:val="rvps69"/>
    <w:basedOn w:val="a"/>
    <w:rsid w:val="00CD507A"/>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71">
    <w:name w:val="rvps71"/>
    <w:basedOn w:val="a"/>
    <w:rsid w:val="00CD507A"/>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4">
    <w:name w:val="Balloon Text"/>
    <w:basedOn w:val="a"/>
    <w:link w:val="a5"/>
    <w:uiPriority w:val="99"/>
    <w:semiHidden/>
    <w:unhideWhenUsed/>
    <w:rsid w:val="00CD507A"/>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CD507A"/>
    <w:rPr>
      <w:rFonts w:ascii="Segoe UI" w:hAnsi="Segoe UI" w:cs="Segoe UI"/>
      <w:sz w:val="18"/>
      <w:szCs w:val="18"/>
    </w:rPr>
  </w:style>
  <w:style w:type="paragraph" w:styleId="a6">
    <w:name w:val="No Spacing"/>
    <w:uiPriority w:val="1"/>
    <w:qFormat/>
    <w:rsid w:val="007234A2"/>
    <w:pPr>
      <w:spacing w:after="0" w:line="240" w:lineRule="auto"/>
    </w:pPr>
  </w:style>
  <w:style w:type="paragraph" w:styleId="a7">
    <w:name w:val="List Paragraph"/>
    <w:basedOn w:val="a"/>
    <w:uiPriority w:val="34"/>
    <w:qFormat/>
    <w:rsid w:val="00DD2EAE"/>
    <w:pPr>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816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DF9FA8-4976-4A58-9BB7-05CD31C2DE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13216</Words>
  <Characters>7534</Characters>
  <Application>Microsoft Office Word</Application>
  <DocSecurity>0</DocSecurity>
  <Lines>62</Lines>
  <Paragraphs>41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Sepultura</Company>
  <LinksUpToDate>false</LinksUpToDate>
  <CharactersWithSpaces>20709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buh 2</dc:creator>
  <cp:lastModifiedBy>Користувач Windows</cp:lastModifiedBy>
  <cp:revision>2</cp:revision>
  <cp:lastPrinted>2021-04-08T10:59:00Z</cp:lastPrinted>
  <dcterms:created xsi:type="dcterms:W3CDTF">2021-04-09T07:58:00Z</dcterms:created>
  <dcterms:modified xsi:type="dcterms:W3CDTF">2021-04-09T07:58:00Z</dcterms:modified>
</cp:coreProperties>
</file>