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8" w:rsidRPr="00EB27D3" w:rsidRDefault="009B2588" w:rsidP="009B2588">
      <w:pPr>
        <w:jc w:val="center"/>
        <w:rPr>
          <w:b/>
        </w:rPr>
      </w:pPr>
      <w:bookmarkStart w:id="0" w:name="_GoBack"/>
      <w:bookmarkEnd w:id="0"/>
      <w:r w:rsidRPr="00EB27D3">
        <w:rPr>
          <w:b/>
        </w:rPr>
        <w:t>Звіт</w:t>
      </w:r>
    </w:p>
    <w:p w:rsidR="009B2588" w:rsidRPr="00EB27D3" w:rsidRDefault="009B2588" w:rsidP="009B2588">
      <w:pPr>
        <w:jc w:val="center"/>
        <w:rPr>
          <w:b/>
        </w:rPr>
      </w:pPr>
      <w:r w:rsidRPr="00EB27D3">
        <w:rPr>
          <w:b/>
        </w:rPr>
        <w:t>Івано-Франківського міського центру з фізичної культури і спорту інвалідів «Інваспорт»</w:t>
      </w:r>
    </w:p>
    <w:p w:rsidR="009B2588" w:rsidRDefault="009B2588" w:rsidP="009B2588"/>
    <w:p w:rsidR="009B2588" w:rsidRDefault="009B2588" w:rsidP="009B2588">
      <w:pPr>
        <w:ind w:firstLine="708"/>
        <w:jc w:val="both"/>
      </w:pPr>
      <w:r>
        <w:t>Рішенням Івано-Франківської міської ради від 15.12.2017 року № 330-17 була затверджена «Міська Програма розвитку інвалідного спорту на 2018 – 2023 роки» згідно якої проводилась робота Івано-Франківського міського центру з фізичної культури і спорту інвалідів «Інваспорт». Робота центру спрямована на розвиток і популяризацію спорту серед осіб з інвалідністю міста Івано-Франківська, підвищення рівня проведення змагань, організацію фізкультурно-оздоровчої та спортивної діяльності серед осіб з інвалідністю, у тому числі щодо спорту вищих досягнень, а також фізкультурно-спортивної реабілітації людей з інвалідністю.</w:t>
      </w:r>
    </w:p>
    <w:p w:rsidR="009B2588" w:rsidRDefault="009B2588" w:rsidP="009B2588">
      <w:pPr>
        <w:ind w:firstLine="708"/>
        <w:jc w:val="both"/>
      </w:pPr>
      <w:r>
        <w:t>Міським центром «Інваспорт» постійно проводилися спортивно-масові заходи для залучення осіб з інвалідністю різних вікових груп до активного способу життя, зокрема: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спортивні ігри серед молоді з інвалідністю;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 xml:space="preserve">спортивні розваги серед дітей з вадами мовлення; 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спортивні естафети серед дітей та молоді з функціональними обмеженнями з нагоди святкування Богоявлення Господнього, до Дня захисту дітей, до Дня молоді;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міські змагання «Повір у себе» з шашок серед дітей та молоді з функціональними обмеженнями;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змагання з перегонів на веломобілях серед дітей та молоді з інвалідністю з нагоди відзначення 1-ої річниці створення Івано-Франківської територіальної громади;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 xml:space="preserve"> відкриті міські турніри з гирьового спорту, гри Бочча, дартсу та настільного тенісу серед осіб з інвалідністю;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 xml:space="preserve">спортивні змагання серед дітей з вадами фізичного та розумового розвитку. </w:t>
      </w:r>
    </w:p>
    <w:p w:rsidR="009B2588" w:rsidRDefault="009B2588" w:rsidP="009B2588">
      <w:pPr>
        <w:ind w:firstLine="708"/>
        <w:jc w:val="both"/>
      </w:pPr>
      <w:r>
        <w:t>Також слід відзначити: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з нагоди святкування Дня Незалежності України проводились спортивні ігри серед молоді з інвалідністю та відкритий міський турнір з настільного тенісу;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>в рамка відзначення Міжнародного дня осіб з інвалідністю проведено: спортивно-розважальне свято «Хай щастю дитини не буде кінця» серед дітей з інвалідністю в с. Угорники Івано-Франківської територіальної громади, спортивні ігри серед молоді з інвалідністю, спортивні розваги серед дітей з вадами мовлення, а також турнір з гри Бочча;</w:t>
      </w:r>
    </w:p>
    <w:p w:rsidR="009B2588" w:rsidRDefault="009B2588" w:rsidP="009B2588">
      <w:pPr>
        <w:ind w:firstLine="708"/>
        <w:jc w:val="both"/>
      </w:pPr>
      <w:r>
        <w:t>-</w:t>
      </w:r>
      <w:r>
        <w:tab/>
        <w:t xml:space="preserve">«Свято святого Миколая» проводилось в дитячому садочку «Ластівка», навчально-реабілітаційному центрі с. Угорники Івано-Франківської територіальної громади. Подарунки від Святого Миколая отримали 202 дитини з інвалідністю.  </w:t>
      </w:r>
    </w:p>
    <w:p w:rsidR="009B2588" w:rsidRDefault="009B2588" w:rsidP="009B2588">
      <w:pPr>
        <w:ind w:firstLine="708"/>
        <w:jc w:val="both"/>
      </w:pPr>
      <w:r>
        <w:t>Спортсмени з інвалідністю міста Івано-Франківська успішно виступали на змаганнях різного рівня, зокрема:</w:t>
      </w:r>
    </w:p>
    <w:p w:rsidR="009B2588" w:rsidRDefault="009B2588" w:rsidP="009B2588">
      <w:pPr>
        <w:ind w:firstLine="708"/>
        <w:jc w:val="both"/>
      </w:pPr>
      <w:r>
        <w:t xml:space="preserve">- Павло Волуйкевич у складі національної паралімпійської збірної команди на чемпіонаті світу з легкої атлетики у приміщенні серед </w:t>
      </w:r>
      <w:r>
        <w:lastRenderedPageBreak/>
        <w:t>спортсменів з вадами розумового та фізичного розвитку здобув дві золоті нагороди (біг 1500м, біг 3000м). На чемпіонаті України з легкої атлетики (вади зору, ВРФР) здобув дві золоті нагороди (біг 1500м, біг 3000м - з особистим результатом- 2.27,09).</w:t>
      </w:r>
    </w:p>
    <w:p w:rsidR="009B2588" w:rsidRDefault="009B2588" w:rsidP="009B2588">
      <w:pPr>
        <w:ind w:firstLine="708"/>
        <w:jc w:val="both"/>
      </w:pPr>
      <w:r>
        <w:t>- Юлія Шуляр у складі національної паралімпійської збірної команди на чемпіонаті світу з легкої атлетики у приміщенні (ВРФР) здобула чотири золоті нагороди (біг 200м, біг 400м, естафетний біг 4х200м, естафетний біг 4х400м). На чемпіонаті України з легкої атлетики (вади зору, ВРФР) здобула золото в бігу на 800м..</w:t>
      </w:r>
    </w:p>
    <w:p w:rsidR="009B2588" w:rsidRDefault="009B2588" w:rsidP="009B2588">
      <w:pPr>
        <w:ind w:firstLine="708"/>
        <w:jc w:val="both"/>
      </w:pPr>
      <w:r>
        <w:t>- Василь Біленко у складі національної паралімпійської збірної команди на чемпіонаті світу з легкої атлетики у приміщенні (ВРФР) здобув срібну нагороду (біг 60м з бар’єрами). На чемпіонаті України з легкої атлетики (вади зору, ВРФР) здобув три золоті нагороди (біг 200м, біг 400м, 110м з/б);</w:t>
      </w:r>
    </w:p>
    <w:p w:rsidR="009B2588" w:rsidRDefault="009B2588" w:rsidP="009B2588">
      <w:pPr>
        <w:ind w:firstLine="708"/>
        <w:jc w:val="both"/>
      </w:pPr>
      <w:r>
        <w:t>- Михайло Біленко у складі збірної команди області на чемпіонаті України з легкої атлетики (вади зору, ВРФР) здобув дві золоті нагороди (стрибки у висоту, семиборство);</w:t>
      </w:r>
    </w:p>
    <w:p w:rsidR="009B2588" w:rsidRDefault="009B2588" w:rsidP="009B2588">
      <w:pPr>
        <w:ind w:firstLine="708"/>
        <w:jc w:val="both"/>
      </w:pPr>
      <w:r>
        <w:t>- Христина Мойсюк у складі збірної команди області на чемпіонаті України з легкої атлетики (вади зору, ВРФР) здобула дві золоті нагороди (біг 100м, біг 200м).</w:t>
      </w:r>
    </w:p>
    <w:p w:rsidR="009B2588" w:rsidRDefault="009B2588" w:rsidP="009B2588">
      <w:pPr>
        <w:ind w:firstLine="708"/>
        <w:jc w:val="both"/>
      </w:pPr>
      <w:r>
        <w:t>До встановлення адаптивного карантину діти з інвалідністю відвідували навчально-тренувальні заняття з плавання в басейні дитячо-юнацької спортивної школи № 2.</w:t>
      </w:r>
    </w:p>
    <w:p w:rsidR="009B2588" w:rsidRDefault="009B2588" w:rsidP="009B2588">
      <w:pPr>
        <w:ind w:firstLine="708"/>
        <w:jc w:val="both"/>
      </w:pPr>
      <w:r>
        <w:t>В спортивному залі для людей з інвалідністю, що</w:t>
      </w:r>
      <w:r>
        <w:br/>
        <w:t>на вул. Симоненка, 3-в проводились заняття з фізичної реабілітації в рамках карантинних обмежень.</w:t>
      </w:r>
    </w:p>
    <w:p w:rsidR="009B2588" w:rsidRDefault="009B2588" w:rsidP="009B2588">
      <w:pPr>
        <w:ind w:firstLine="708"/>
        <w:jc w:val="both"/>
      </w:pPr>
      <w:r>
        <w:t xml:space="preserve">З метою кращої підготовки спортсменів з інвалідністю до всеукраїнських та міжнародних змагань міським центром «Інваспорт» були проведені навчально-тренувальні збори кращим спортсменам з інвалідністю міста Івано-Франківська та їх тренерам. </w:t>
      </w:r>
    </w:p>
    <w:p w:rsidR="009B2588" w:rsidRDefault="009B2588" w:rsidP="009B2588">
      <w:pPr>
        <w:ind w:firstLine="708"/>
        <w:jc w:val="both"/>
      </w:pPr>
      <w:r>
        <w:t>З нагоди відзначення Дня фізичної культури і спорту проведено нагородження кращих спортсменів з інвалідністю, тренерів та фахівців галузі фізичної культури та спорту міста Івано-Франківська (двадцять три номінанти).</w:t>
      </w:r>
    </w:p>
    <w:p w:rsidR="009B2588" w:rsidRDefault="009B2588" w:rsidP="009B2588">
      <w:pPr>
        <w:ind w:firstLine="708"/>
        <w:jc w:val="both"/>
      </w:pPr>
      <w:r>
        <w:t>Запроваджено серію відеозанять та уроків для проведення фізичної реабілітації серед осіб з інвалідністю в умовах адаптивного карантину.</w:t>
      </w:r>
    </w:p>
    <w:p w:rsidR="009B2588" w:rsidRDefault="009B2588" w:rsidP="009B2588">
      <w:pPr>
        <w:ind w:firstLine="708"/>
        <w:jc w:val="both"/>
      </w:pPr>
      <w:r>
        <w:t xml:space="preserve">За 2020 рік міським центром «Інваспорт» проведено 41 спортивно-масових заходів в яких взяли участь 855 осіб з інвалідністю різних вікових груп. Переможці та призери змагань були нагороджені грамотами, медалями, кубками, футболками, спортивними та солодкими призами від міського центру «Інваспорт». На проведення навчально-тренувальних зборів, змагань та заходів зі спорту осіб з інвалідністю на 2020 рік затверджено кошторисом 146 000 грн. з міського бюджету з яких використано 145 973 грн. </w:t>
      </w:r>
    </w:p>
    <w:p w:rsidR="009B2588" w:rsidRDefault="009B2588" w:rsidP="009B2588">
      <w:pPr>
        <w:ind w:firstLine="708"/>
        <w:jc w:val="both"/>
      </w:pPr>
      <w:r>
        <w:t>Робота центру систематично висвітлюється в засобах масової інформації, на сторінках сайту виконавчого комітету міської ради та на офіційній сторінці Івано-Франківського міського центру «Інваспорт» у соціальній мережі Facebook.</w:t>
      </w:r>
    </w:p>
    <w:p w:rsidR="009B2588" w:rsidRDefault="009B2588" w:rsidP="009B2588">
      <w:pPr>
        <w:ind w:firstLine="708"/>
        <w:jc w:val="both"/>
      </w:pPr>
      <w:r>
        <w:t xml:space="preserve">Пріоритетні завдання: </w:t>
      </w:r>
    </w:p>
    <w:p w:rsidR="009B2588" w:rsidRDefault="009B2588" w:rsidP="009B2588">
      <w:pPr>
        <w:ind w:firstLine="708"/>
        <w:jc w:val="both"/>
      </w:pPr>
      <w:r>
        <w:t>- забезпечення підготовки і участі спортсменів з інвалідністю міста Івано-Франківська в першостях Івано-Франківської області;</w:t>
      </w:r>
    </w:p>
    <w:p w:rsidR="009B2588" w:rsidRDefault="009B2588" w:rsidP="009B2588">
      <w:pPr>
        <w:ind w:firstLine="708"/>
        <w:jc w:val="both"/>
      </w:pPr>
      <w:r>
        <w:t>- організовувати та проводити на високому рівні спортивні змагання серед спортсменів з інвалідністю у місті Івано-Франківську;</w:t>
      </w:r>
    </w:p>
    <w:p w:rsidR="009B2588" w:rsidRDefault="009B2588" w:rsidP="009B2588">
      <w:pPr>
        <w:ind w:firstLine="708"/>
        <w:jc w:val="both"/>
      </w:pPr>
      <w:r>
        <w:t>- здійснювати заходи щодо залучення осіб з інвалідністю до занять фізичною культурою та спортом;</w:t>
      </w:r>
    </w:p>
    <w:p w:rsidR="009B2588" w:rsidRDefault="009B2588" w:rsidP="009B2588">
      <w:pPr>
        <w:ind w:firstLine="708"/>
        <w:jc w:val="both"/>
      </w:pPr>
      <w:r>
        <w:t>- надавати фінансову допомогу провідним спортсменам з інвалідністю міста Івано-Франківська для покращення їх виступів на всеукраїнських та міжнародних змаганнях;</w:t>
      </w:r>
    </w:p>
    <w:p w:rsidR="009B2588" w:rsidRDefault="009B2588" w:rsidP="009B2588">
      <w:pPr>
        <w:ind w:firstLine="708"/>
        <w:jc w:val="both"/>
      </w:pPr>
      <w:r>
        <w:t>- організовувати та проводити спортивні та фізкультурно-реабілітаційні роботи;</w:t>
      </w:r>
    </w:p>
    <w:p w:rsidR="009B2588" w:rsidRDefault="009B2588" w:rsidP="009B2588">
      <w:pPr>
        <w:ind w:firstLine="708"/>
        <w:jc w:val="both"/>
      </w:pPr>
      <w:r>
        <w:t>- сприяти в установленому порядку функціонуванню та розширенню спортивних залів для людей з інвалідністю з метою фізичної реабілітації даної групи людей та занять фізичною культурою.</w:t>
      </w:r>
    </w:p>
    <w:p w:rsidR="009B2588" w:rsidRDefault="009B2588" w:rsidP="009B2588">
      <w:pPr>
        <w:ind w:firstLine="708"/>
        <w:jc w:val="both"/>
      </w:pPr>
    </w:p>
    <w:p w:rsidR="009B2588" w:rsidRDefault="009B2588" w:rsidP="009B2588"/>
    <w:p w:rsidR="00784713" w:rsidRPr="009B2588" w:rsidRDefault="009B2588" w:rsidP="009B2588">
      <w:r>
        <w:t>Начальник центру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Марія Василюк</w:t>
      </w:r>
    </w:p>
    <w:sectPr w:rsidR="00784713" w:rsidRPr="009B2588" w:rsidSect="000B0AA8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314" w:rsidRDefault="00300314" w:rsidP="00B5060B">
      <w:r>
        <w:separator/>
      </w:r>
    </w:p>
  </w:endnote>
  <w:endnote w:type="continuationSeparator" w:id="0">
    <w:p w:rsidR="00300314" w:rsidRDefault="00300314" w:rsidP="00B5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314" w:rsidRDefault="00300314" w:rsidP="00B5060B">
      <w:r>
        <w:separator/>
      </w:r>
    </w:p>
  </w:footnote>
  <w:footnote w:type="continuationSeparator" w:id="0">
    <w:p w:rsidR="00300314" w:rsidRDefault="00300314" w:rsidP="00B50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35CD8"/>
    <w:multiLevelType w:val="hybridMultilevel"/>
    <w:tmpl w:val="6A2CB1BA"/>
    <w:lvl w:ilvl="0" w:tplc="E05603CE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370C796B"/>
    <w:multiLevelType w:val="hybridMultilevel"/>
    <w:tmpl w:val="C8281B16"/>
    <w:lvl w:ilvl="0" w:tplc="6302E286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1F0896"/>
    <w:multiLevelType w:val="hybridMultilevel"/>
    <w:tmpl w:val="15549E94"/>
    <w:lvl w:ilvl="0" w:tplc="965236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97911"/>
    <w:multiLevelType w:val="hybridMultilevel"/>
    <w:tmpl w:val="470A9D14"/>
    <w:lvl w:ilvl="0" w:tplc="D744D2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F4928"/>
    <w:multiLevelType w:val="multilevel"/>
    <w:tmpl w:val="8B6877D2"/>
    <w:lvl w:ilvl="0">
      <w:start w:val="1"/>
      <w:numFmt w:val="decimalZero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Zero"/>
      <w:lvlText w:val="%1.%2-"/>
      <w:lvlJc w:val="left"/>
      <w:pPr>
        <w:ind w:left="840" w:hanging="76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915" w:hanging="765"/>
      </w:pPr>
      <w:rPr>
        <w:rFonts w:hint="default"/>
      </w:rPr>
    </w:lvl>
    <w:lvl w:ilvl="3">
      <w:start w:val="1"/>
      <w:numFmt w:val="decimalZero"/>
      <w:lvlText w:val="%1.%2-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6C66478B"/>
    <w:multiLevelType w:val="hybridMultilevel"/>
    <w:tmpl w:val="25FED1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31211C"/>
    <w:multiLevelType w:val="hybridMultilevel"/>
    <w:tmpl w:val="7A3836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C4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812326"/>
    <w:multiLevelType w:val="multilevel"/>
    <w:tmpl w:val="701AF494"/>
    <w:lvl w:ilvl="0">
      <w:start w:val="1"/>
      <w:numFmt w:val="decimalZero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Zero"/>
      <w:lvlText w:val="%1.%2-"/>
      <w:lvlJc w:val="left"/>
      <w:pPr>
        <w:ind w:left="840" w:hanging="76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915" w:hanging="765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760" w:hanging="2160"/>
      </w:pPr>
      <w:rPr>
        <w:rFonts w:hint="default"/>
      </w:rPr>
    </w:lvl>
  </w:abstractNum>
  <w:abstractNum w:abstractNumId="8" w15:restartNumberingAfterBreak="0">
    <w:nsid w:val="767D6679"/>
    <w:multiLevelType w:val="hybridMultilevel"/>
    <w:tmpl w:val="0914C2AE"/>
    <w:lvl w:ilvl="0" w:tplc="84C29434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F5E1DB3"/>
    <w:multiLevelType w:val="hybridMultilevel"/>
    <w:tmpl w:val="52A61042"/>
    <w:lvl w:ilvl="0" w:tplc="4D0C1B1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F6"/>
    <w:rsid w:val="00023A78"/>
    <w:rsid w:val="00031693"/>
    <w:rsid w:val="00041AF5"/>
    <w:rsid w:val="0005377F"/>
    <w:rsid w:val="00055847"/>
    <w:rsid w:val="00072AFC"/>
    <w:rsid w:val="0009795B"/>
    <w:rsid w:val="000A7486"/>
    <w:rsid w:val="000B0AA8"/>
    <w:rsid w:val="00111172"/>
    <w:rsid w:val="001143FA"/>
    <w:rsid w:val="001178E9"/>
    <w:rsid w:val="00121316"/>
    <w:rsid w:val="00131830"/>
    <w:rsid w:val="00157D06"/>
    <w:rsid w:val="00173814"/>
    <w:rsid w:val="001870F9"/>
    <w:rsid w:val="00190648"/>
    <w:rsid w:val="001A2C33"/>
    <w:rsid w:val="001B4239"/>
    <w:rsid w:val="00200C15"/>
    <w:rsid w:val="00206297"/>
    <w:rsid w:val="00212661"/>
    <w:rsid w:val="00221AD0"/>
    <w:rsid w:val="002254F0"/>
    <w:rsid w:val="00225C6D"/>
    <w:rsid w:val="00226028"/>
    <w:rsid w:val="0023456F"/>
    <w:rsid w:val="0023608B"/>
    <w:rsid w:val="0024014B"/>
    <w:rsid w:val="002515FB"/>
    <w:rsid w:val="002520C9"/>
    <w:rsid w:val="00261F28"/>
    <w:rsid w:val="00272CD6"/>
    <w:rsid w:val="002A2504"/>
    <w:rsid w:val="002C0060"/>
    <w:rsid w:val="002C0F73"/>
    <w:rsid w:val="002C3B17"/>
    <w:rsid w:val="002C632E"/>
    <w:rsid w:val="002D07B4"/>
    <w:rsid w:val="002E3FF8"/>
    <w:rsid w:val="002F5B48"/>
    <w:rsid w:val="00300314"/>
    <w:rsid w:val="00323075"/>
    <w:rsid w:val="00327546"/>
    <w:rsid w:val="00352293"/>
    <w:rsid w:val="003669B3"/>
    <w:rsid w:val="00376BA3"/>
    <w:rsid w:val="003A282D"/>
    <w:rsid w:val="003A56B0"/>
    <w:rsid w:val="003F6B7D"/>
    <w:rsid w:val="00402740"/>
    <w:rsid w:val="004318F8"/>
    <w:rsid w:val="00460B6F"/>
    <w:rsid w:val="004A14FC"/>
    <w:rsid w:val="004A3FB4"/>
    <w:rsid w:val="004C1366"/>
    <w:rsid w:val="004C25C4"/>
    <w:rsid w:val="004D0719"/>
    <w:rsid w:val="005015B0"/>
    <w:rsid w:val="00515D0B"/>
    <w:rsid w:val="00522E78"/>
    <w:rsid w:val="005233C9"/>
    <w:rsid w:val="005259FB"/>
    <w:rsid w:val="00532C82"/>
    <w:rsid w:val="00564E85"/>
    <w:rsid w:val="00567BD9"/>
    <w:rsid w:val="00572A94"/>
    <w:rsid w:val="005736FB"/>
    <w:rsid w:val="00577658"/>
    <w:rsid w:val="0058356F"/>
    <w:rsid w:val="0059598E"/>
    <w:rsid w:val="005C4812"/>
    <w:rsid w:val="005E02D1"/>
    <w:rsid w:val="005F666F"/>
    <w:rsid w:val="00606481"/>
    <w:rsid w:val="006329E4"/>
    <w:rsid w:val="006352C9"/>
    <w:rsid w:val="00643ADB"/>
    <w:rsid w:val="00673D76"/>
    <w:rsid w:val="006F7FB8"/>
    <w:rsid w:val="0071284E"/>
    <w:rsid w:val="00757313"/>
    <w:rsid w:val="007616D9"/>
    <w:rsid w:val="007623E3"/>
    <w:rsid w:val="007744A0"/>
    <w:rsid w:val="007757E4"/>
    <w:rsid w:val="00784713"/>
    <w:rsid w:val="007B0896"/>
    <w:rsid w:val="007F30E9"/>
    <w:rsid w:val="008320A2"/>
    <w:rsid w:val="00836CFD"/>
    <w:rsid w:val="00844394"/>
    <w:rsid w:val="00854836"/>
    <w:rsid w:val="00855ABD"/>
    <w:rsid w:val="008607CA"/>
    <w:rsid w:val="008861DF"/>
    <w:rsid w:val="00887A93"/>
    <w:rsid w:val="008C1D08"/>
    <w:rsid w:val="008D2F22"/>
    <w:rsid w:val="008E10C7"/>
    <w:rsid w:val="008E1621"/>
    <w:rsid w:val="008E50DC"/>
    <w:rsid w:val="008F5BF6"/>
    <w:rsid w:val="00926226"/>
    <w:rsid w:val="0094784B"/>
    <w:rsid w:val="0097129D"/>
    <w:rsid w:val="009778CD"/>
    <w:rsid w:val="009826BD"/>
    <w:rsid w:val="00984371"/>
    <w:rsid w:val="00984961"/>
    <w:rsid w:val="009864AA"/>
    <w:rsid w:val="009B2588"/>
    <w:rsid w:val="009D10C6"/>
    <w:rsid w:val="009D6C4F"/>
    <w:rsid w:val="009E1148"/>
    <w:rsid w:val="009F28C7"/>
    <w:rsid w:val="00A21679"/>
    <w:rsid w:val="00A423D7"/>
    <w:rsid w:val="00A44414"/>
    <w:rsid w:val="00AA45B0"/>
    <w:rsid w:val="00AB3E21"/>
    <w:rsid w:val="00AB42FF"/>
    <w:rsid w:val="00AE44AD"/>
    <w:rsid w:val="00B21FCB"/>
    <w:rsid w:val="00B35AEC"/>
    <w:rsid w:val="00B5060B"/>
    <w:rsid w:val="00B52A5D"/>
    <w:rsid w:val="00B5580D"/>
    <w:rsid w:val="00B613E3"/>
    <w:rsid w:val="00B70F2D"/>
    <w:rsid w:val="00BB1BCF"/>
    <w:rsid w:val="00BC39A5"/>
    <w:rsid w:val="00BC3F71"/>
    <w:rsid w:val="00BC53D9"/>
    <w:rsid w:val="00BF47DE"/>
    <w:rsid w:val="00C04EB8"/>
    <w:rsid w:val="00C56CC5"/>
    <w:rsid w:val="00C75652"/>
    <w:rsid w:val="00C86258"/>
    <w:rsid w:val="00C87F7F"/>
    <w:rsid w:val="00C90CC3"/>
    <w:rsid w:val="00CB32D7"/>
    <w:rsid w:val="00CD50A9"/>
    <w:rsid w:val="00CF0F24"/>
    <w:rsid w:val="00CF1BCC"/>
    <w:rsid w:val="00D0381C"/>
    <w:rsid w:val="00D32BB0"/>
    <w:rsid w:val="00D45BCD"/>
    <w:rsid w:val="00D46AB9"/>
    <w:rsid w:val="00D67BDE"/>
    <w:rsid w:val="00D71FFE"/>
    <w:rsid w:val="00DC16D6"/>
    <w:rsid w:val="00DF0320"/>
    <w:rsid w:val="00E02013"/>
    <w:rsid w:val="00E06243"/>
    <w:rsid w:val="00E14B27"/>
    <w:rsid w:val="00E34106"/>
    <w:rsid w:val="00E41A7C"/>
    <w:rsid w:val="00E44164"/>
    <w:rsid w:val="00E44D8D"/>
    <w:rsid w:val="00E47110"/>
    <w:rsid w:val="00E6415A"/>
    <w:rsid w:val="00E837DA"/>
    <w:rsid w:val="00EA63FD"/>
    <w:rsid w:val="00EB27D3"/>
    <w:rsid w:val="00EB4B08"/>
    <w:rsid w:val="00ED1F94"/>
    <w:rsid w:val="00EE1304"/>
    <w:rsid w:val="00EF7BEF"/>
    <w:rsid w:val="00F17EA6"/>
    <w:rsid w:val="00F37A03"/>
    <w:rsid w:val="00F4017C"/>
    <w:rsid w:val="00F529E1"/>
    <w:rsid w:val="00F868E8"/>
    <w:rsid w:val="00FB3BCA"/>
    <w:rsid w:val="00FD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BCBA7-63CA-4334-85E7-403C1379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BF6"/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F5BF6"/>
    <w:pPr>
      <w:tabs>
        <w:tab w:val="left" w:pos="4820"/>
      </w:tabs>
      <w:suppressAutoHyphens/>
      <w:ind w:firstLine="567"/>
      <w:jc w:val="both"/>
    </w:pPr>
    <w:rPr>
      <w:bCs w:val="0"/>
      <w:szCs w:val="28"/>
      <w:lang w:eastAsia="ar-SA"/>
    </w:rPr>
  </w:style>
  <w:style w:type="table" w:styleId="a3">
    <w:name w:val="Table Grid"/>
    <w:basedOn w:val="a1"/>
    <w:rsid w:val="000316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B5580D"/>
    <w:pPr>
      <w:suppressAutoHyphens/>
      <w:ind w:firstLine="709"/>
      <w:jc w:val="both"/>
    </w:pPr>
    <w:rPr>
      <w:bCs w:val="0"/>
      <w:szCs w:val="28"/>
      <w:lang w:eastAsia="ar-SA"/>
    </w:rPr>
  </w:style>
  <w:style w:type="character" w:customStyle="1" w:styleId="a5">
    <w:name w:val="Основной текст с отступом Знак"/>
    <w:link w:val="a4"/>
    <w:rsid w:val="00B5580D"/>
    <w:rPr>
      <w:sz w:val="28"/>
      <w:szCs w:val="28"/>
      <w:lang w:val="uk-UA" w:eastAsia="ar-SA" w:bidi="ar-SA"/>
    </w:rPr>
  </w:style>
  <w:style w:type="paragraph" w:customStyle="1" w:styleId="21">
    <w:name w:val="Основной текст с отступом 21"/>
    <w:basedOn w:val="a"/>
    <w:rsid w:val="00B5580D"/>
    <w:pPr>
      <w:tabs>
        <w:tab w:val="left" w:pos="4820"/>
      </w:tabs>
      <w:suppressAutoHyphens/>
      <w:ind w:firstLine="567"/>
      <w:jc w:val="right"/>
    </w:pPr>
    <w:rPr>
      <w:bCs w:val="0"/>
      <w:szCs w:val="28"/>
      <w:lang w:eastAsia="ar-SA"/>
    </w:rPr>
  </w:style>
  <w:style w:type="paragraph" w:styleId="a6">
    <w:name w:val="Balloon Text"/>
    <w:basedOn w:val="a"/>
    <w:link w:val="a7"/>
    <w:rsid w:val="007573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57313"/>
    <w:rPr>
      <w:rFonts w:ascii="Segoe UI" w:hAnsi="Segoe UI" w:cs="Segoe UI"/>
      <w:bCs/>
      <w:sz w:val="18"/>
      <w:szCs w:val="18"/>
      <w:lang w:eastAsia="ru-RU"/>
    </w:rPr>
  </w:style>
  <w:style w:type="paragraph" w:styleId="a8">
    <w:name w:val="header"/>
    <w:basedOn w:val="a"/>
    <w:link w:val="a9"/>
    <w:rsid w:val="00B506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B5060B"/>
    <w:rPr>
      <w:bCs/>
      <w:sz w:val="28"/>
      <w:lang w:val="uk-UA"/>
    </w:rPr>
  </w:style>
  <w:style w:type="paragraph" w:styleId="aa">
    <w:name w:val="footer"/>
    <w:basedOn w:val="a"/>
    <w:link w:val="ab"/>
    <w:rsid w:val="00B506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5060B"/>
    <w:rPr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3C96B-F866-41B9-813D-278E2E3F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3938</Words>
  <Characters>2245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Інформація</vt:lpstr>
      <vt:lpstr>Інформація</vt:lpstr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User</dc:creator>
  <cp:keywords/>
  <dc:description/>
  <cp:lastModifiedBy>Користувач Windows</cp:lastModifiedBy>
  <cp:revision>2</cp:revision>
  <cp:lastPrinted>2021-03-09T11:08:00Z</cp:lastPrinted>
  <dcterms:created xsi:type="dcterms:W3CDTF">2021-03-19T08:28:00Z</dcterms:created>
  <dcterms:modified xsi:type="dcterms:W3CDTF">2021-03-19T08:28:00Z</dcterms:modified>
</cp:coreProperties>
</file>