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91B" w:rsidRDefault="00E5491B" w:rsidP="00E5491B">
      <w:pPr>
        <w:jc w:val="center"/>
        <w:rPr>
          <w:b/>
          <w:noProof/>
          <w:sz w:val="28"/>
          <w:szCs w:val="28"/>
          <w:lang w:val="uk-UA" w:eastAsia="uk-UA"/>
        </w:rPr>
      </w:pPr>
      <w:bookmarkStart w:id="0" w:name="_GoBack"/>
      <w:bookmarkEnd w:id="0"/>
    </w:p>
    <w:p w:rsidR="00E5491B" w:rsidRDefault="00E5491B" w:rsidP="00E5491B">
      <w:pPr>
        <w:jc w:val="center"/>
        <w:rPr>
          <w:b/>
          <w:noProof/>
          <w:sz w:val="28"/>
          <w:szCs w:val="28"/>
          <w:lang w:val="uk-UA" w:eastAsia="uk-UA"/>
        </w:rPr>
      </w:pPr>
    </w:p>
    <w:p w:rsidR="00E5491B" w:rsidRDefault="00E5491B" w:rsidP="00E5491B">
      <w:pPr>
        <w:jc w:val="center"/>
        <w:rPr>
          <w:b/>
          <w:noProof/>
          <w:sz w:val="28"/>
          <w:szCs w:val="28"/>
          <w:lang w:val="uk-UA" w:eastAsia="uk-UA"/>
        </w:rPr>
      </w:pPr>
      <w:r w:rsidRPr="00BC5003">
        <w:rPr>
          <w:b/>
          <w:noProof/>
          <w:sz w:val="28"/>
          <w:szCs w:val="28"/>
          <w:lang w:val="uk-UA" w:eastAsia="uk-UA"/>
        </w:rPr>
        <w:t xml:space="preserve">Звіт </w:t>
      </w:r>
    </w:p>
    <w:p w:rsidR="00E5491B" w:rsidRDefault="00E5491B" w:rsidP="00E5491B">
      <w:pPr>
        <w:jc w:val="center"/>
        <w:rPr>
          <w:b/>
          <w:noProof/>
          <w:sz w:val="28"/>
          <w:szCs w:val="28"/>
          <w:lang w:val="uk-UA" w:eastAsia="uk-UA"/>
        </w:rPr>
      </w:pPr>
      <w:r>
        <w:rPr>
          <w:b/>
          <w:noProof/>
          <w:sz w:val="28"/>
          <w:szCs w:val="28"/>
          <w:lang w:val="uk-UA" w:eastAsia="uk-UA"/>
        </w:rPr>
        <w:t>Л</w:t>
      </w:r>
      <w:r w:rsidRPr="00BC5003">
        <w:rPr>
          <w:b/>
          <w:noProof/>
          <w:sz w:val="28"/>
          <w:szCs w:val="28"/>
          <w:lang w:val="uk-UA" w:eastAsia="uk-UA"/>
        </w:rPr>
        <w:t xml:space="preserve">іцею ім. </w:t>
      </w:r>
      <w:r>
        <w:rPr>
          <w:b/>
          <w:noProof/>
          <w:sz w:val="28"/>
          <w:szCs w:val="28"/>
          <w:lang w:val="uk-UA" w:eastAsia="uk-UA"/>
        </w:rPr>
        <w:t xml:space="preserve">Івана Пулюя </w:t>
      </w:r>
      <w:r w:rsidRPr="00BC5003">
        <w:rPr>
          <w:b/>
          <w:noProof/>
          <w:sz w:val="28"/>
          <w:szCs w:val="28"/>
          <w:lang w:val="uk-UA" w:eastAsia="uk-UA"/>
        </w:rPr>
        <w:t>Івано-Франківської міської ради за 2020 рік</w:t>
      </w:r>
    </w:p>
    <w:p w:rsidR="00E5491B" w:rsidRPr="00BC5003" w:rsidRDefault="00E5491B" w:rsidP="00E5491B">
      <w:pPr>
        <w:jc w:val="center"/>
        <w:rPr>
          <w:sz w:val="28"/>
          <w:szCs w:val="28"/>
          <w:lang w:val="uk-UA" w:eastAsia="uk-UA"/>
        </w:rPr>
      </w:pPr>
    </w:p>
    <w:p w:rsidR="00E5491B" w:rsidRPr="00EB5A7C" w:rsidRDefault="00E5491B" w:rsidP="00E5491B">
      <w:pPr>
        <w:ind w:firstLine="709"/>
        <w:jc w:val="both"/>
        <w:rPr>
          <w:sz w:val="28"/>
          <w:szCs w:val="28"/>
          <w:lang w:val="uk-UA"/>
        </w:rPr>
      </w:pPr>
      <w:r w:rsidRPr="00EB5A7C">
        <w:rPr>
          <w:sz w:val="28"/>
          <w:szCs w:val="28"/>
          <w:lang w:val="uk-UA"/>
        </w:rPr>
        <w:t xml:space="preserve">Відповідно до рішення 46 сесії Івано-Франківської міської ради сьомого демократичного скликання від 12.11.2020 року № 282-46 змінено найменування Івано-Франківського природничо-математичного ліцею та присвоєно ім’я Івана Пулюя. </w:t>
      </w:r>
    </w:p>
    <w:p w:rsidR="00E5491B" w:rsidRPr="00EB5A7C" w:rsidRDefault="00E5491B" w:rsidP="00E5491B">
      <w:pPr>
        <w:ind w:firstLine="709"/>
        <w:jc w:val="both"/>
        <w:rPr>
          <w:sz w:val="28"/>
          <w:szCs w:val="28"/>
          <w:lang w:val="uk-UA"/>
        </w:rPr>
      </w:pPr>
      <w:r w:rsidRPr="00EB5A7C">
        <w:rPr>
          <w:sz w:val="28"/>
          <w:szCs w:val="28"/>
          <w:lang w:val="uk-UA"/>
        </w:rPr>
        <w:t xml:space="preserve">Станом на 30.12.2020 року в ліцеї у складі 13-ти класів навчалось 417 ліцеїстів. Середня наповнюваність класу - 32 учні. Навчання здійснюється за двома профілями: хіміко-біологічним та фізико-математичним. </w:t>
      </w:r>
    </w:p>
    <w:p w:rsidR="00E5491B" w:rsidRPr="00EB5A7C" w:rsidRDefault="00E5491B" w:rsidP="00E5491B">
      <w:pPr>
        <w:ind w:firstLine="709"/>
        <w:jc w:val="both"/>
        <w:rPr>
          <w:sz w:val="28"/>
          <w:szCs w:val="28"/>
          <w:lang w:val="uk-UA"/>
        </w:rPr>
      </w:pPr>
      <w:r w:rsidRPr="00EB5A7C">
        <w:rPr>
          <w:sz w:val="28"/>
          <w:szCs w:val="28"/>
          <w:lang w:val="uk-UA"/>
        </w:rPr>
        <w:t>Серед учнів ліцею 97 ліцеїстів віднесено до пільгових категорій. Це становить 23,3 % від загального числа учнів закладу.</w:t>
      </w:r>
    </w:p>
    <w:p w:rsidR="00E5491B" w:rsidRPr="00EB5A7C" w:rsidRDefault="00E5491B" w:rsidP="00E5491B">
      <w:pPr>
        <w:ind w:firstLine="709"/>
        <w:jc w:val="both"/>
        <w:rPr>
          <w:sz w:val="28"/>
          <w:szCs w:val="28"/>
          <w:lang w:val="uk-UA"/>
        </w:rPr>
      </w:pPr>
      <w:r w:rsidRPr="00EB5A7C">
        <w:rPr>
          <w:sz w:val="28"/>
          <w:szCs w:val="28"/>
          <w:lang w:val="uk-UA"/>
        </w:rPr>
        <w:t xml:space="preserve">За роки роботи в ліцеї склалася досвідчена команда педагогів. Понад 70-ти відсоткам педагогів встановлено вищу кваліфікаційну категорію. З 49 педагогічних працівників 17 вчителів-методистів та 10 старших вчителів. </w:t>
      </w:r>
    </w:p>
    <w:p w:rsidR="00E5491B" w:rsidRPr="00EB5A7C" w:rsidRDefault="00E5491B" w:rsidP="00E5491B">
      <w:pPr>
        <w:ind w:firstLine="709"/>
        <w:jc w:val="both"/>
        <w:rPr>
          <w:sz w:val="28"/>
          <w:szCs w:val="28"/>
          <w:lang w:val="uk-UA"/>
        </w:rPr>
      </w:pPr>
      <w:r w:rsidRPr="00EB5A7C">
        <w:rPr>
          <w:sz w:val="28"/>
          <w:szCs w:val="28"/>
          <w:lang w:val="uk-UA"/>
        </w:rPr>
        <w:t xml:space="preserve">До навчальної та позакласної роботи в ліцеї залучено 5 кандидатів наук. </w:t>
      </w:r>
    </w:p>
    <w:p w:rsidR="00E5491B" w:rsidRPr="00EB5A7C" w:rsidRDefault="00E5491B" w:rsidP="00E5491B">
      <w:pPr>
        <w:ind w:firstLine="709"/>
        <w:jc w:val="both"/>
        <w:rPr>
          <w:sz w:val="28"/>
          <w:szCs w:val="28"/>
          <w:lang w:val="uk-UA"/>
        </w:rPr>
      </w:pPr>
      <w:r w:rsidRPr="00EB5A7C">
        <w:rPr>
          <w:sz w:val="28"/>
          <w:szCs w:val="28"/>
          <w:lang w:val="uk-UA"/>
        </w:rPr>
        <w:t>Станом на сьогодні в ліцеї викладають 11 вчителів-пенсіонерів. У двох педагогів неповне тижневе навантаження у зв’язку з відсутністю більшої кількості годин з предмету, який вони викладають. У 2020 році вчитель економіки Ласійчук Петро Михайлович удостоєний Педагогічної премії імені Богдана Ступарика.</w:t>
      </w:r>
    </w:p>
    <w:p w:rsidR="00E5491B" w:rsidRPr="00EB5A7C" w:rsidRDefault="00E5491B" w:rsidP="00E5491B">
      <w:pPr>
        <w:ind w:firstLine="709"/>
        <w:jc w:val="both"/>
        <w:rPr>
          <w:sz w:val="28"/>
          <w:szCs w:val="28"/>
          <w:lang w:val="uk-UA"/>
        </w:rPr>
      </w:pPr>
      <w:r w:rsidRPr="00EB5A7C">
        <w:rPr>
          <w:sz w:val="28"/>
          <w:szCs w:val="28"/>
          <w:lang w:val="uk-UA"/>
        </w:rPr>
        <w:t>У 2020 році повноцінний навчальний процес тривав у ліцеї лише 45 календарних днів. Решту часу навчання довелось здійснювати в умовах карантинних обмежень. Такий режим роботи сприяв швидкому переходу учасників освітнього процесу на використання сучасних технологій здійснення дистанційного навчання. Розроблено і втілено в життя цілу систему заходів, що дало можливість значно підвищити ефективність дистанційного навчання.</w:t>
      </w:r>
    </w:p>
    <w:p w:rsidR="00E5491B" w:rsidRPr="00EB5A7C" w:rsidRDefault="00E5491B" w:rsidP="00E5491B">
      <w:pPr>
        <w:ind w:firstLine="709"/>
        <w:jc w:val="both"/>
        <w:rPr>
          <w:sz w:val="28"/>
          <w:szCs w:val="28"/>
          <w:lang w:val="uk-UA"/>
        </w:rPr>
      </w:pPr>
      <w:r w:rsidRPr="00EB5A7C">
        <w:rPr>
          <w:sz w:val="28"/>
          <w:szCs w:val="28"/>
          <w:lang w:val="uk-UA"/>
        </w:rPr>
        <w:t>З мето</w:t>
      </w:r>
      <w:r>
        <w:rPr>
          <w:sz w:val="28"/>
          <w:szCs w:val="28"/>
          <w:lang w:val="uk-UA"/>
        </w:rPr>
        <w:t>ю оптимізації освітнього процес</w:t>
      </w:r>
      <w:r w:rsidRPr="00EB5A7C">
        <w:rPr>
          <w:sz w:val="28"/>
          <w:szCs w:val="28"/>
          <w:lang w:val="uk-UA"/>
        </w:rPr>
        <w:t>у відповідно до вимог змішаного та дистанційного навчання в ліцеї</w:t>
      </w:r>
      <w:r>
        <w:rPr>
          <w:sz w:val="28"/>
          <w:szCs w:val="28"/>
          <w:lang w:val="uk-UA"/>
        </w:rPr>
        <w:t xml:space="preserve"> </w:t>
      </w:r>
      <w:r w:rsidRPr="00EB5A7C">
        <w:rPr>
          <w:sz w:val="28"/>
          <w:szCs w:val="28"/>
          <w:lang w:val="uk-UA"/>
        </w:rPr>
        <w:t>запроваджено “кольоровий розклад”. Він дозволяє дотримуватись звичного розкладу навчальних занять, але зменшити навантаження на учнів та узгоджувати чергування синхронних та асинхронних уроків. Колір уроку означає, в якому форматі він</w:t>
      </w:r>
      <w:r>
        <w:rPr>
          <w:sz w:val="28"/>
          <w:szCs w:val="28"/>
          <w:lang w:val="uk-UA"/>
        </w:rPr>
        <w:t xml:space="preserve"> </w:t>
      </w:r>
      <w:r w:rsidRPr="00EB5A7C">
        <w:rPr>
          <w:sz w:val="28"/>
          <w:szCs w:val="28"/>
          <w:lang w:val="uk-UA"/>
        </w:rPr>
        <w:t>відбуває</w:t>
      </w:r>
      <w:r>
        <w:rPr>
          <w:sz w:val="28"/>
          <w:szCs w:val="28"/>
          <w:lang w:val="uk-UA"/>
        </w:rPr>
        <w:t xml:space="preserve">ться: синхронному, чи асинхронному </w:t>
      </w:r>
      <w:r w:rsidRPr="00EB5A7C">
        <w:rPr>
          <w:sz w:val="28"/>
          <w:szCs w:val="28"/>
          <w:lang w:val="uk-UA"/>
        </w:rPr>
        <w:t xml:space="preserve">в залежності від парного </w:t>
      </w:r>
      <w:r>
        <w:rPr>
          <w:sz w:val="28"/>
          <w:szCs w:val="28"/>
          <w:lang w:val="uk-UA"/>
        </w:rPr>
        <w:t>або</w:t>
      </w:r>
      <w:r w:rsidRPr="00EB5A7C">
        <w:rPr>
          <w:sz w:val="28"/>
          <w:szCs w:val="28"/>
          <w:lang w:val="uk-UA"/>
        </w:rPr>
        <w:t xml:space="preserve"> непарного тижня.</w:t>
      </w:r>
    </w:p>
    <w:p w:rsidR="00E5491B" w:rsidRPr="00EB5A7C" w:rsidRDefault="00E5491B" w:rsidP="00E5491B">
      <w:pPr>
        <w:ind w:firstLine="709"/>
        <w:jc w:val="both"/>
        <w:rPr>
          <w:sz w:val="28"/>
          <w:szCs w:val="28"/>
          <w:lang w:val="uk-UA"/>
        </w:rPr>
      </w:pPr>
      <w:r w:rsidRPr="00EB5A7C">
        <w:rPr>
          <w:sz w:val="28"/>
          <w:szCs w:val="28"/>
          <w:lang w:val="uk-UA"/>
        </w:rPr>
        <w:t>Для дотримання умов адаптивного карантину та якісної організації гарячого харчування в розкладі передбачено зміщений початок навчальних занять для різних класів, а також організовано урок-вікно, під час якого учні харчуються. Для ознайомлення з розкладом здобувачів освіти та їх батьків окрім традиційної форми ми використовуємо систему QR-кодів.</w:t>
      </w:r>
    </w:p>
    <w:p w:rsidR="00E5491B" w:rsidRDefault="00E5491B" w:rsidP="00E5491B">
      <w:pPr>
        <w:ind w:firstLine="709"/>
        <w:jc w:val="both"/>
        <w:rPr>
          <w:sz w:val="28"/>
          <w:szCs w:val="28"/>
          <w:lang w:val="uk-UA"/>
        </w:rPr>
      </w:pPr>
    </w:p>
    <w:p w:rsidR="00E5491B" w:rsidRDefault="00E5491B" w:rsidP="00E5491B">
      <w:pPr>
        <w:ind w:firstLine="709"/>
        <w:jc w:val="both"/>
        <w:rPr>
          <w:sz w:val="28"/>
          <w:szCs w:val="28"/>
          <w:lang w:val="uk-UA"/>
        </w:rPr>
      </w:pPr>
    </w:p>
    <w:p w:rsidR="00E5491B" w:rsidRDefault="00E5491B" w:rsidP="00E5491B">
      <w:pPr>
        <w:ind w:firstLine="709"/>
        <w:jc w:val="both"/>
        <w:rPr>
          <w:sz w:val="28"/>
          <w:szCs w:val="28"/>
          <w:lang w:val="uk-UA"/>
        </w:rPr>
      </w:pPr>
    </w:p>
    <w:p w:rsidR="00E5491B" w:rsidRDefault="00E5491B" w:rsidP="00E5491B">
      <w:pPr>
        <w:ind w:firstLine="709"/>
        <w:jc w:val="both"/>
        <w:rPr>
          <w:sz w:val="28"/>
          <w:szCs w:val="28"/>
          <w:lang w:val="uk-UA"/>
        </w:rPr>
      </w:pPr>
    </w:p>
    <w:p w:rsidR="00E5491B" w:rsidRDefault="00E5491B" w:rsidP="00E5491B">
      <w:pPr>
        <w:ind w:firstLine="709"/>
        <w:jc w:val="both"/>
        <w:rPr>
          <w:sz w:val="28"/>
          <w:szCs w:val="28"/>
          <w:lang w:val="uk-UA"/>
        </w:rPr>
      </w:pPr>
    </w:p>
    <w:p w:rsidR="00E5491B" w:rsidRDefault="00E5491B" w:rsidP="00E5491B">
      <w:pPr>
        <w:ind w:firstLine="709"/>
        <w:jc w:val="both"/>
        <w:rPr>
          <w:sz w:val="28"/>
          <w:szCs w:val="28"/>
          <w:lang w:val="uk-UA"/>
        </w:rPr>
      </w:pPr>
    </w:p>
    <w:p w:rsidR="00E5491B" w:rsidRDefault="00E5491B" w:rsidP="00E5491B">
      <w:pPr>
        <w:ind w:firstLine="709"/>
        <w:jc w:val="both"/>
        <w:rPr>
          <w:sz w:val="28"/>
          <w:szCs w:val="28"/>
          <w:lang w:val="uk-UA"/>
        </w:rPr>
      </w:pPr>
    </w:p>
    <w:p w:rsidR="00E5491B" w:rsidRPr="00EB5A7C" w:rsidRDefault="00E5491B" w:rsidP="00E5491B">
      <w:pPr>
        <w:ind w:firstLine="709"/>
        <w:jc w:val="both"/>
        <w:rPr>
          <w:sz w:val="28"/>
          <w:szCs w:val="28"/>
          <w:lang w:val="uk-UA"/>
        </w:rPr>
      </w:pPr>
      <w:r w:rsidRPr="00EB5A7C">
        <w:rPr>
          <w:sz w:val="28"/>
          <w:szCs w:val="28"/>
          <w:lang w:val="uk-UA"/>
        </w:rPr>
        <w:t>В процесі дистанційного навчання використовується система Google Clasroom та сервісів для освіти G-suite for Education. Для кожного педагога та здобувача освіти створено особистий профіль, створено класи, предметні курси, для кожного курсу створено Meet відео-кімнати, в яких не тільки проводять відео-уроки, учні також мають можливість виконувати там групові завдання чи просто поспілкуватись . Усі батьки, які виявили бажання, долучені в платформу в якості опікунів і мають</w:t>
      </w:r>
      <w:r>
        <w:rPr>
          <w:sz w:val="28"/>
          <w:szCs w:val="28"/>
          <w:lang w:val="uk-UA"/>
        </w:rPr>
        <w:t xml:space="preserve"> </w:t>
      </w:r>
      <w:r w:rsidRPr="00EB5A7C">
        <w:rPr>
          <w:sz w:val="28"/>
          <w:szCs w:val="28"/>
          <w:lang w:val="uk-UA"/>
        </w:rPr>
        <w:t>можливість відслі</w:t>
      </w:r>
      <w:r>
        <w:rPr>
          <w:sz w:val="28"/>
          <w:szCs w:val="28"/>
          <w:lang w:val="uk-UA"/>
        </w:rPr>
        <w:t>дковувати весь освітній прогрес</w:t>
      </w:r>
      <w:r w:rsidRPr="00EB5A7C">
        <w:rPr>
          <w:sz w:val="28"/>
          <w:szCs w:val="28"/>
          <w:lang w:val="uk-UA"/>
        </w:rPr>
        <w:t xml:space="preserve"> своїх дітей.</w:t>
      </w:r>
    </w:p>
    <w:p w:rsidR="00E5491B" w:rsidRPr="00EB5A7C" w:rsidRDefault="00E5491B" w:rsidP="00E5491B">
      <w:pPr>
        <w:ind w:firstLine="709"/>
        <w:jc w:val="both"/>
        <w:rPr>
          <w:sz w:val="28"/>
          <w:szCs w:val="28"/>
          <w:lang w:val="uk-UA"/>
        </w:rPr>
      </w:pPr>
      <w:r w:rsidRPr="00EB5A7C">
        <w:rPr>
          <w:sz w:val="28"/>
          <w:szCs w:val="28"/>
          <w:lang w:val="uk-UA"/>
        </w:rPr>
        <w:t>З метою професійної підтримки і методичної допомоги педагогам, батькам та здобувачам освіти щодо дистанційного навчання функціонує корпоративний You T</w:t>
      </w:r>
      <w:r>
        <w:rPr>
          <w:sz w:val="28"/>
          <w:szCs w:val="28"/>
          <w:lang w:val="en-US"/>
        </w:rPr>
        <w:t>u</w:t>
      </w:r>
      <w:r w:rsidRPr="00EB5A7C">
        <w:rPr>
          <w:sz w:val="28"/>
          <w:szCs w:val="28"/>
          <w:lang w:val="uk-UA"/>
        </w:rPr>
        <w:t>be канал, де розміщені навчальні відео, починаючи від перших кроків на платформі, і закінчуючи тонкощами організації різних форм дистанційного навчання.</w:t>
      </w:r>
    </w:p>
    <w:p w:rsidR="00E5491B" w:rsidRPr="00EB5A7C" w:rsidRDefault="00E5491B" w:rsidP="00E5491B">
      <w:pPr>
        <w:ind w:firstLine="709"/>
        <w:jc w:val="both"/>
        <w:rPr>
          <w:sz w:val="28"/>
          <w:szCs w:val="28"/>
          <w:lang w:val="uk-UA"/>
        </w:rPr>
      </w:pPr>
      <w:r w:rsidRPr="00EB5A7C">
        <w:rPr>
          <w:sz w:val="28"/>
          <w:szCs w:val="28"/>
          <w:lang w:val="uk-UA"/>
        </w:rPr>
        <w:t xml:space="preserve">Також для організації комунікації між здобувачами освіти, батьками та педагогами використовується система електронних журналів та щоденників від освітнього порталу “Нові знання”. Батьки мають змогу через інтернет відслідковувати якість відвідування навчальних занять та успіхи дітей під час дистанційного та традиційно освітнього процесу. </w:t>
      </w:r>
    </w:p>
    <w:p w:rsidR="00E5491B" w:rsidRPr="00EB5A7C" w:rsidRDefault="00E5491B" w:rsidP="00E5491B">
      <w:pPr>
        <w:ind w:firstLine="709"/>
        <w:jc w:val="both"/>
        <w:rPr>
          <w:sz w:val="28"/>
          <w:szCs w:val="28"/>
          <w:lang w:val="uk-UA"/>
        </w:rPr>
      </w:pPr>
      <w:r w:rsidRPr="00EB5A7C">
        <w:rPr>
          <w:sz w:val="28"/>
          <w:szCs w:val="28"/>
          <w:lang w:val="uk-UA"/>
        </w:rPr>
        <w:t xml:space="preserve">Випуск 11-их класів ліцею - один з найчисельніших в місті Івано-Франківську. У 2020 році </w:t>
      </w:r>
      <w:r>
        <w:rPr>
          <w:sz w:val="28"/>
          <w:szCs w:val="28"/>
          <w:lang w:val="uk-UA"/>
        </w:rPr>
        <w:t>завершили навчання</w:t>
      </w:r>
      <w:r w:rsidRPr="00EB5A7C">
        <w:rPr>
          <w:sz w:val="28"/>
          <w:szCs w:val="28"/>
          <w:lang w:val="uk-UA"/>
        </w:rPr>
        <w:t xml:space="preserve"> 87 випускників, 9 з яких нагороджені золотою медаллю «За особливі успіхи в навчанні». Результати участі в ЗНО - 2020 представлені на слайді. Всього випускники ліцею склали 293 тести. З них - 84 на рівні 10-12 балів, це становить 28% від загального числа тестів. На рівень 7-9 балів - 86 результатів </w:t>
      </w:r>
      <w:r>
        <w:rPr>
          <w:sz w:val="28"/>
          <w:szCs w:val="28"/>
          <w:lang w:val="uk-UA"/>
        </w:rPr>
        <w:t>(</w:t>
      </w:r>
      <w:r w:rsidRPr="00EB5A7C">
        <w:rPr>
          <w:sz w:val="28"/>
          <w:szCs w:val="28"/>
          <w:lang w:val="uk-UA"/>
        </w:rPr>
        <w:t>28 %</w:t>
      </w:r>
      <w:r>
        <w:rPr>
          <w:sz w:val="28"/>
          <w:szCs w:val="28"/>
          <w:lang w:val="uk-UA"/>
        </w:rPr>
        <w:t>)</w:t>
      </w:r>
      <w:r w:rsidRPr="00EB5A7C">
        <w:rPr>
          <w:sz w:val="28"/>
          <w:szCs w:val="28"/>
          <w:lang w:val="uk-UA"/>
        </w:rPr>
        <w:t xml:space="preserve">. </w:t>
      </w:r>
    </w:p>
    <w:p w:rsidR="00E5491B" w:rsidRPr="00EB5A7C" w:rsidRDefault="00E5491B" w:rsidP="00E5491B">
      <w:pPr>
        <w:ind w:firstLine="709"/>
        <w:jc w:val="both"/>
        <w:rPr>
          <w:sz w:val="28"/>
          <w:szCs w:val="28"/>
          <w:lang w:val="uk-UA"/>
        </w:rPr>
      </w:pPr>
      <w:r w:rsidRPr="00EB5A7C">
        <w:rPr>
          <w:sz w:val="28"/>
          <w:szCs w:val="28"/>
          <w:lang w:val="uk-UA"/>
        </w:rPr>
        <w:t xml:space="preserve">Всі випускники стали студентами вищих навчальних закладів. Розподіл випускників за обраними закладами для здобуття вищої освіти представлено на слайді. </w:t>
      </w:r>
      <w:r>
        <w:rPr>
          <w:sz w:val="28"/>
          <w:szCs w:val="28"/>
          <w:lang w:val="uk-UA"/>
        </w:rPr>
        <w:t>П</w:t>
      </w:r>
      <w:r w:rsidRPr="00EB5A7C">
        <w:rPr>
          <w:sz w:val="28"/>
          <w:szCs w:val="28"/>
          <w:lang w:val="uk-UA"/>
        </w:rPr>
        <w:t>онад 60% ліцеїстів продовжують навчання згідно обраного ще в ліцеї профілю.</w:t>
      </w:r>
    </w:p>
    <w:p w:rsidR="00E5491B" w:rsidRPr="00EB5A7C" w:rsidRDefault="00E5491B" w:rsidP="00E5491B">
      <w:pPr>
        <w:ind w:firstLine="709"/>
        <w:jc w:val="both"/>
        <w:rPr>
          <w:sz w:val="28"/>
          <w:szCs w:val="28"/>
          <w:lang w:val="uk-UA"/>
        </w:rPr>
      </w:pPr>
    </w:p>
    <w:p w:rsidR="00E5491B" w:rsidRPr="00E829F0" w:rsidRDefault="00E5491B" w:rsidP="00E5491B">
      <w:pPr>
        <w:pStyle w:val="docdata"/>
        <w:spacing w:before="0" w:beforeAutospacing="0" w:after="0" w:afterAutospacing="0"/>
        <w:ind w:firstLine="709"/>
        <w:jc w:val="both"/>
        <w:rPr>
          <w:color w:val="000000"/>
          <w:sz w:val="28"/>
          <w:szCs w:val="28"/>
        </w:rPr>
      </w:pPr>
      <w:r w:rsidRPr="00EB5A7C">
        <w:rPr>
          <w:color w:val="000000"/>
          <w:sz w:val="28"/>
          <w:szCs w:val="28"/>
        </w:rPr>
        <w:t>Щороку за високі результати у навчанні  та участь у громадській діяльності ліцеїсти представляються для встановлення стипендій міської ради та міського голови. У 2020 році ліцеїсти Захарова Ярина, Бублик Анатолій, Джус Світлана, Адамович Ірина, Дудій Вероніка удостоєні стипендії міської ради, Возняк Мирослав,Палійчук Віталій, Тумир Юрій, Панашенко Вікторія (2021р.)</w:t>
      </w:r>
    </w:p>
    <w:p w:rsidR="00E5491B" w:rsidRPr="00EB5A7C" w:rsidRDefault="00E5491B" w:rsidP="00E5491B">
      <w:pPr>
        <w:pStyle w:val="a3"/>
        <w:spacing w:before="0" w:beforeAutospacing="0" w:after="0" w:afterAutospacing="0"/>
        <w:ind w:firstLine="709"/>
        <w:jc w:val="both"/>
        <w:rPr>
          <w:color w:val="000000"/>
          <w:sz w:val="28"/>
          <w:szCs w:val="28"/>
        </w:rPr>
      </w:pPr>
      <w:r w:rsidRPr="00EB5A7C">
        <w:rPr>
          <w:color w:val="000000"/>
          <w:sz w:val="28"/>
          <w:szCs w:val="28"/>
        </w:rPr>
        <w:t>У 2020 році троє ліцеїстів (Панашенко Вікторія, Зяблін Едуард, Возняк Мирослав) отримували  стипендію з Благодійного фонду  Віри Прокопів – випускниці ліцею 2001 року. Рішення про заснування стипендії було оголошене під час святкування з нагоди 25-ти річчя ліцею. Добра традиція продовжена і цьогоріч. Стипендіатами 2021 року стали Кручок Марта, Терефенко Юлія, Піскунова Анастасія. Ліцеїст Максимів Микола був представлений на загальноміський конкурс «Учень року - 2020».</w:t>
      </w:r>
    </w:p>
    <w:p w:rsidR="00E5491B" w:rsidRPr="00EB5A7C" w:rsidRDefault="00E5491B" w:rsidP="00E5491B">
      <w:pPr>
        <w:pStyle w:val="a3"/>
        <w:spacing w:before="0" w:beforeAutospacing="0" w:after="0" w:afterAutospacing="0"/>
        <w:ind w:firstLine="709"/>
        <w:jc w:val="both"/>
        <w:rPr>
          <w:color w:val="000000"/>
          <w:sz w:val="28"/>
          <w:szCs w:val="28"/>
        </w:rPr>
      </w:pPr>
      <w:r w:rsidRPr="00EB5A7C">
        <w:rPr>
          <w:color w:val="000000"/>
          <w:sz w:val="28"/>
          <w:szCs w:val="28"/>
        </w:rPr>
        <w:t>Епідемічна ситуація перешкодила повноцінній участі закладу в предметних олімпіадах. Проте ми намагались використати всі можливості участі наших учнів в інтелектуальних змаганнях. Протягом 2020 року ліцеїстка Джус Світлана стала призером очного туру Всеукраїнської олімпіади здобувачів освіти з математики, що проводилась на базі ПНУ. Троє ліцеїстів 9-го класу брали участь в очному турі Всеукраїнської інтернет-олімпіади з фізики. Ліцеїстка Могетич Ірина – учасник півфіналу Всеукраїнського турніру юних біологів «Neobio».</w:t>
      </w:r>
    </w:p>
    <w:p w:rsidR="00E5491B" w:rsidRPr="00EB5A7C" w:rsidRDefault="00E5491B" w:rsidP="00E5491B">
      <w:pPr>
        <w:pStyle w:val="docdata"/>
        <w:shd w:val="clear" w:color="auto" w:fill="FFFFFF"/>
        <w:spacing w:before="0" w:beforeAutospacing="0" w:after="0" w:afterAutospacing="0"/>
        <w:ind w:firstLine="709"/>
        <w:jc w:val="both"/>
        <w:rPr>
          <w:color w:val="000000"/>
          <w:sz w:val="28"/>
          <w:szCs w:val="28"/>
        </w:rPr>
      </w:pPr>
      <w:r w:rsidRPr="00EB5A7C">
        <w:rPr>
          <w:color w:val="000000"/>
          <w:sz w:val="28"/>
          <w:szCs w:val="28"/>
        </w:rPr>
        <w:t xml:space="preserve">Плідну співпрацю налагоджено з Центром освітніх інновацій. </w:t>
      </w:r>
      <w:r w:rsidRPr="00EB5A7C">
        <w:rPr>
          <w:rStyle w:val="5204"/>
          <w:color w:val="000000"/>
          <w:sz w:val="28"/>
          <w:szCs w:val="28"/>
        </w:rPr>
        <w:t>Наші ліцеїсти</w:t>
      </w:r>
      <w:r w:rsidRPr="00EB5A7C">
        <w:rPr>
          <w:color w:val="000000"/>
          <w:sz w:val="28"/>
          <w:szCs w:val="28"/>
        </w:rPr>
        <w:t xml:space="preserve"> Тумир Юрій (23гр.), Возняк Мирослав (33гр.) та Бублик Анатолій (43гр.) у складі гуртківців Центру освітніх інновацій стали переможцями Міжнародної Програми Upshift Україна, яку реалізує UNISEF та Фонд “Професійний розвиток Харкова.        Розроблений та виготовлений гуртківцями безконтактний дезинфектор працює за принципом летючої миші (коли у темряві, завдяки ультразвуковим хвилям, вона реагує на перешкоди). Так прилад миттєво реагує на долоню і виділяє порцію дезінфіку</w:t>
      </w:r>
      <w:r>
        <w:rPr>
          <w:color w:val="000000"/>
          <w:sz w:val="28"/>
          <w:szCs w:val="28"/>
        </w:rPr>
        <w:t xml:space="preserve">ючого засобу, планують виготовити </w:t>
      </w:r>
      <w:r w:rsidRPr="006867F1">
        <w:rPr>
          <w:color w:val="000000"/>
          <w:sz w:val="28"/>
          <w:szCs w:val="28"/>
        </w:rPr>
        <w:t xml:space="preserve"> безконтактний сканер температури.</w:t>
      </w:r>
      <w:r w:rsidRPr="00EB5A7C">
        <w:rPr>
          <w:color w:val="000000"/>
          <w:sz w:val="28"/>
          <w:szCs w:val="28"/>
        </w:rPr>
        <w:br/>
      </w:r>
      <w:r>
        <w:rPr>
          <w:color w:val="000000"/>
          <w:sz w:val="28"/>
          <w:szCs w:val="28"/>
        </w:rPr>
        <w:t xml:space="preserve">        </w:t>
      </w:r>
      <w:r w:rsidRPr="00EB5A7C">
        <w:rPr>
          <w:color w:val="000000"/>
          <w:sz w:val="28"/>
          <w:szCs w:val="28"/>
        </w:rPr>
        <w:t>Психологічний супровід освітнього процесу в ліцеї здійснюють практичний психолог Багацька Н.В. та соціальний педагог Криницька О.М. Працівники психологічної служби проводять об’ємну психодіагностичну роботу, за результатами якої проведено психолого-педагогічний консиліум «Адаптація ліцеїстів першого курсу до умов навчання в ліцеї», консультації для педагогів, наставників груп та батьків. У 2020 році практичним психологом та соціальним педагогом проведено психолого-педагогічні семінари на тему: «Тимбілдінг – умова розвитку НУШ», «Профілактика булінгу в учнівському середовищі» «Формування безпечного освітнього середовища», «Психологічні особливості організації дистанційного навчання», «Учень ображає вас – умій себе захистити»</w:t>
      </w:r>
      <w:r>
        <w:rPr>
          <w:color w:val="000000"/>
          <w:sz w:val="28"/>
          <w:szCs w:val="28"/>
        </w:rPr>
        <w:t>.</w:t>
      </w:r>
      <w:r w:rsidRPr="00EB5A7C">
        <w:rPr>
          <w:color w:val="000000"/>
          <w:sz w:val="28"/>
          <w:szCs w:val="28"/>
        </w:rPr>
        <w:t xml:space="preserve"> Психологом ліцею сформовано  банк даних дітей групи та обдарованих дітей. Психолого</w:t>
      </w:r>
      <w:r>
        <w:rPr>
          <w:color w:val="000000"/>
          <w:sz w:val="28"/>
          <w:szCs w:val="28"/>
        </w:rPr>
        <w:t>-</w:t>
      </w:r>
      <w:r w:rsidRPr="00EB5A7C">
        <w:rPr>
          <w:color w:val="000000"/>
          <w:sz w:val="28"/>
          <w:szCs w:val="28"/>
        </w:rPr>
        <w:t xml:space="preserve"> педагогічна просвіта батьків охоплювала наступні теми: «Мистецтво бути батьками», «Роль батьків у адаптації дитини до умов навчання в ліцеї», «Роль сім’ї в профілактиці та подоланні булінгу», «Безпека в Інтернеті», «Тимбілдінг по батьківськи: найкращі друзі в своєму класі». </w:t>
      </w:r>
    </w:p>
    <w:p w:rsidR="00E5491B" w:rsidRPr="00EB5A7C" w:rsidRDefault="00E5491B" w:rsidP="00E5491B">
      <w:pPr>
        <w:pStyle w:val="docdata"/>
        <w:shd w:val="clear" w:color="auto" w:fill="FFFFFF"/>
        <w:spacing w:before="0" w:beforeAutospacing="0" w:after="0" w:afterAutospacing="0"/>
        <w:ind w:firstLine="709"/>
        <w:jc w:val="both"/>
      </w:pPr>
      <w:r w:rsidRPr="00EB5A7C">
        <w:rPr>
          <w:color w:val="000000"/>
          <w:sz w:val="28"/>
          <w:szCs w:val="28"/>
        </w:rPr>
        <w:t>Р</w:t>
      </w:r>
      <w:r>
        <w:rPr>
          <w:color w:val="000000"/>
          <w:sz w:val="28"/>
          <w:szCs w:val="28"/>
        </w:rPr>
        <w:t xml:space="preserve">егулярно проводились тренінгові </w:t>
      </w:r>
      <w:r w:rsidRPr="00EB5A7C">
        <w:rPr>
          <w:color w:val="000000"/>
          <w:sz w:val="28"/>
          <w:szCs w:val="28"/>
        </w:rPr>
        <w:t>заняття для ліцеїстів з питань профілактики булінгу, вибору професії, мотивації навчання, вирішення конфліктів, успішного лідерства. Практичним психологом  проведена д</w:t>
      </w:r>
      <w:r>
        <w:rPr>
          <w:color w:val="000000"/>
          <w:sz w:val="28"/>
          <w:szCs w:val="28"/>
        </w:rPr>
        <w:t>іагностична робота за напрямком</w:t>
      </w:r>
      <w:r w:rsidRPr="00EB5A7C">
        <w:rPr>
          <w:color w:val="000000"/>
          <w:sz w:val="28"/>
          <w:szCs w:val="28"/>
        </w:rPr>
        <w:t>: діагностика агресивної поведінки. Проведені індивідуальні консультації для ліцеїстів, вчителів, батьків, адміністрації ліцею за питаннями: «Психологічний аналіз девіантної поведінки у підлітків»,«Засоби подолання конфліктів», «Моє оточення». Наставники проводять роботу з батьками і дітьми щодо оздоровлення сімейних відносин. Протягом року наставниками, психологом, соціальним педагогом були відвідані сім’ї, які опинились в скрутних життєвих обставинах за місцем проживання, обстежені їх житлово-побутові умови, надані педагогічні консультації. Наставники та працівники психологічної служби постійно здійснюють психолого-педагогічний супровід та контроль цих сімей.</w:t>
      </w:r>
      <w:r w:rsidRPr="00EB5A7C">
        <w:rPr>
          <w:color w:val="000000"/>
        </w:rPr>
        <w:t> </w:t>
      </w:r>
    </w:p>
    <w:p w:rsidR="00E5491B" w:rsidRPr="00EB5A7C" w:rsidRDefault="00E5491B" w:rsidP="00E5491B">
      <w:pPr>
        <w:pStyle w:val="a3"/>
        <w:shd w:val="clear" w:color="auto" w:fill="FFFFFF"/>
        <w:spacing w:before="0" w:beforeAutospacing="0" w:after="0" w:afterAutospacing="0"/>
        <w:ind w:firstLine="709"/>
        <w:jc w:val="both"/>
      </w:pPr>
      <w:r w:rsidRPr="00EB5A7C">
        <w:rPr>
          <w:color w:val="000000"/>
          <w:sz w:val="28"/>
          <w:szCs w:val="28"/>
        </w:rPr>
        <w:t>Протягом року відбувався  соціально-педагогічний супровід учнів ліцею:</w:t>
      </w:r>
    </w:p>
    <w:p w:rsidR="00E5491B" w:rsidRPr="00EB5A7C" w:rsidRDefault="00E5491B" w:rsidP="00E5491B">
      <w:pPr>
        <w:pStyle w:val="a3"/>
        <w:shd w:val="clear" w:color="auto" w:fill="FFFFFF"/>
        <w:spacing w:before="0" w:beforeAutospacing="0" w:after="0" w:afterAutospacing="0"/>
        <w:ind w:firstLine="709"/>
        <w:jc w:val="both"/>
      </w:pPr>
      <w:r w:rsidRPr="00EB5A7C">
        <w:rPr>
          <w:color w:val="000000"/>
          <w:sz w:val="28"/>
          <w:szCs w:val="28"/>
        </w:rPr>
        <w:t>- складено банк даних  дітей, позбавлених батьківського піклування;</w:t>
      </w:r>
    </w:p>
    <w:p w:rsidR="00E5491B" w:rsidRPr="00EB5A7C" w:rsidRDefault="00E5491B" w:rsidP="00E5491B">
      <w:pPr>
        <w:pStyle w:val="a3"/>
        <w:shd w:val="clear" w:color="auto" w:fill="FFFFFF"/>
        <w:spacing w:before="0" w:beforeAutospacing="0" w:after="0" w:afterAutospacing="0"/>
        <w:ind w:firstLine="709"/>
        <w:jc w:val="both"/>
      </w:pPr>
      <w:r w:rsidRPr="00EB5A7C">
        <w:rPr>
          <w:color w:val="000000"/>
          <w:sz w:val="28"/>
          <w:szCs w:val="28"/>
        </w:rPr>
        <w:t>- проведено контроль стану утримання дітей-сиріт, дітей-інвалідів;</w:t>
      </w:r>
    </w:p>
    <w:p w:rsidR="00E5491B" w:rsidRPr="00EB5A7C" w:rsidRDefault="00E5491B" w:rsidP="00E5491B">
      <w:pPr>
        <w:pStyle w:val="a3"/>
        <w:shd w:val="clear" w:color="auto" w:fill="FFFFFF"/>
        <w:spacing w:before="0" w:beforeAutospacing="0" w:after="0" w:afterAutospacing="0"/>
        <w:ind w:firstLine="709"/>
        <w:jc w:val="both"/>
      </w:pPr>
      <w:r w:rsidRPr="00EB5A7C">
        <w:rPr>
          <w:color w:val="000000"/>
          <w:sz w:val="28"/>
          <w:szCs w:val="28"/>
        </w:rPr>
        <w:t>- оформлені соціальні паспорти дітей-інвалідів.</w:t>
      </w:r>
    </w:p>
    <w:p w:rsidR="00E5491B" w:rsidRPr="00EB5A7C" w:rsidRDefault="00E5491B" w:rsidP="00E5491B">
      <w:pPr>
        <w:pStyle w:val="a3"/>
        <w:shd w:val="clear" w:color="auto" w:fill="FFFFFF"/>
        <w:spacing w:before="0" w:beforeAutospacing="0" w:after="0" w:afterAutospacing="0"/>
        <w:ind w:firstLine="709"/>
        <w:jc w:val="both"/>
      </w:pPr>
      <w:r w:rsidRPr="00EB5A7C">
        <w:rPr>
          <w:color w:val="000000"/>
          <w:sz w:val="28"/>
          <w:szCs w:val="28"/>
        </w:rPr>
        <w:t>Для батьків дітей, які потребують соціальної підтримки, надавались консультації щодо соціального захисту. Діти поінформовані про роботу гуртків та секцій, за бажанням та фізичною можливістю діти відповідної категорії залучені до позашкільної роботи.</w:t>
      </w:r>
    </w:p>
    <w:p w:rsidR="00E5491B" w:rsidRPr="00EB5A7C" w:rsidRDefault="00E5491B" w:rsidP="00E5491B">
      <w:pPr>
        <w:pStyle w:val="a3"/>
        <w:shd w:val="clear" w:color="auto" w:fill="FFFFFF"/>
        <w:spacing w:before="0" w:beforeAutospacing="0" w:after="0" w:afterAutospacing="0"/>
        <w:ind w:firstLine="709"/>
        <w:jc w:val="both"/>
      </w:pPr>
      <w:r w:rsidRPr="00EB5A7C">
        <w:rPr>
          <w:color w:val="000000"/>
          <w:sz w:val="28"/>
          <w:szCs w:val="28"/>
        </w:rPr>
        <w:t xml:space="preserve">Особливим напрямом роботи психологічної служби став психологічний супровід учасників освітнього процесу з питань дистанційного навчання та збереження психологічного благополуччя в умовах карантинних обмежень. Багацька Н.В. та Криницька О.М. створили серію освітніх відеороликів, проводили мотиваційні та ресурсні флешмоби та акції, розгорнули роботу психологічної онлайн порадні. </w:t>
      </w:r>
    </w:p>
    <w:p w:rsidR="00E5491B" w:rsidRPr="00EB5A7C" w:rsidRDefault="00E5491B" w:rsidP="00E5491B">
      <w:pPr>
        <w:pStyle w:val="a3"/>
        <w:spacing w:before="0" w:beforeAutospacing="0" w:after="0" w:afterAutospacing="0"/>
        <w:ind w:firstLine="709"/>
        <w:jc w:val="both"/>
        <w:rPr>
          <w:sz w:val="28"/>
          <w:szCs w:val="28"/>
        </w:rPr>
      </w:pPr>
      <w:r w:rsidRPr="00EB5A7C">
        <w:rPr>
          <w:sz w:val="28"/>
          <w:szCs w:val="28"/>
        </w:rPr>
        <w:t xml:space="preserve">Час пандемії дає великі можливості у прояві співчуття та милосердя. Учні ліцею – активні учасники багатьох благодійних заходів та акцій. Протягом 2020 року спільно з батьками та випускниками ліцею минулих років було зібрано  понад 24 тисячі гривень, і укомплектовано два набори в рамках акції «Валіза в майбутнє» для дітей-сиріт, що закінчили школу у минулому році. Акції, учасниками яких були ліцеїсти, представлені на слайді. </w:t>
      </w:r>
    </w:p>
    <w:p w:rsidR="00E5491B" w:rsidRPr="00EB5A7C" w:rsidRDefault="00E5491B" w:rsidP="00E5491B">
      <w:pPr>
        <w:pStyle w:val="a3"/>
        <w:spacing w:before="0" w:beforeAutospacing="0" w:after="0" w:afterAutospacing="0"/>
        <w:ind w:firstLine="709"/>
        <w:jc w:val="both"/>
        <w:rPr>
          <w:sz w:val="28"/>
          <w:szCs w:val="28"/>
        </w:rPr>
      </w:pPr>
      <w:r w:rsidRPr="00EB5A7C">
        <w:rPr>
          <w:sz w:val="28"/>
          <w:szCs w:val="28"/>
        </w:rPr>
        <w:t xml:space="preserve">Та особливо хвилюючим та емоційним стало відвідання хоспісу в рамках акції «Даруй тепло в серце кожному». Ліцеїсти передали продукти харчування та засоби особистої гігієни пацієнтам закладу, серед яких був іменинник – 70-ти річний священик греко-католицької церкви отець Іван. </w:t>
      </w:r>
    </w:p>
    <w:p w:rsidR="00E5491B" w:rsidRPr="00EB5A7C" w:rsidRDefault="00E5491B" w:rsidP="00E5491B">
      <w:pPr>
        <w:ind w:firstLine="709"/>
        <w:jc w:val="both"/>
        <w:rPr>
          <w:sz w:val="28"/>
          <w:szCs w:val="28"/>
          <w:lang w:val="uk-UA"/>
        </w:rPr>
      </w:pPr>
      <w:r w:rsidRPr="00EB5A7C">
        <w:rPr>
          <w:sz w:val="28"/>
          <w:szCs w:val="28"/>
          <w:lang w:val="uk-UA"/>
        </w:rPr>
        <w:t>Незважаючи на складність епідемічної ситуації активно шукали нові онлайн форми роботи гуртки та творчі колективи ліцею. Вже доброю традицією стало створення відеоробіт до памятних дат та до ювілеїв видатних українців. Керівник гуртка «Стиль і час» Чайковська Ілона Василівна проводить гурткову роботу та презентує її на конкурсах онлайн та у соціальних мережах. Традиційно роботи учасників гуртка є переможцями багатьох обласних, міських конкурсів: «Стрітенська свіча», «Барви осені», «Охорона праці очима дітей», конкурсу робіт з образотворчого мистецтва.</w:t>
      </w:r>
    </w:p>
    <w:p w:rsidR="00E5491B" w:rsidRPr="00EB5A7C" w:rsidRDefault="00E5491B" w:rsidP="00E5491B">
      <w:pPr>
        <w:ind w:firstLine="709"/>
        <w:jc w:val="both"/>
        <w:rPr>
          <w:sz w:val="28"/>
          <w:szCs w:val="28"/>
          <w:lang w:val="uk-UA"/>
        </w:rPr>
      </w:pPr>
      <w:r w:rsidRPr="00EB5A7C">
        <w:rPr>
          <w:sz w:val="28"/>
          <w:szCs w:val="28"/>
          <w:lang w:val="uk-UA"/>
        </w:rPr>
        <w:t xml:space="preserve">Камарчук Наталія Василівна, керівник вокального гурту «Глорія», формує естетичні смаки ліцеїстів. Її  вихованці - переможці пісенних Міжнародних, обласних та міських конкурсів:  «Героїв Україна пам’ятає», «Пісенний дивограй», «Бо прийдуть до тебе три празники в гості».  </w:t>
      </w:r>
    </w:p>
    <w:p w:rsidR="00E5491B" w:rsidRPr="00EB5A7C" w:rsidRDefault="00E5491B" w:rsidP="00E5491B">
      <w:pPr>
        <w:pStyle w:val="docdata"/>
        <w:spacing w:before="0" w:beforeAutospacing="0" w:after="0" w:afterAutospacing="0"/>
        <w:ind w:firstLine="709"/>
        <w:jc w:val="both"/>
      </w:pPr>
      <w:r w:rsidRPr="00EB5A7C">
        <w:rPr>
          <w:color w:val="000000"/>
          <w:sz w:val="28"/>
          <w:szCs w:val="28"/>
        </w:rPr>
        <w:t>У закладі продовжує свою діяльність ліцейний парламент. Члени парламенту допомагають педагогам у проведенні загальноліцейних заходів, вносять свої пропозиції стосовно їхньої організації. Наприклад, органами учнівського самоврядування організовано та проведено ряд заходів: тематичні тижні, рейди - перевірки, традиційні свята, радіолінійки, акції, активну участь взяли у проекті «Демократична школа», «Лідер в мені». Вибори Президента ліцею проводилися відповідно до вимог: демократично та відкрито, виготовлено бюлетені, придбано урни для голосування, передбачені усі етапи виборчої кампанії. У минулому році президентом ліцейного парламенту було обрано Чупірчука Андрія (11 клас), цьогоріч – Ільків Емілію, ліцеїстку 32 групи (10 клас).</w:t>
      </w:r>
    </w:p>
    <w:p w:rsidR="00E5491B" w:rsidRPr="00EB5A7C" w:rsidRDefault="00E5491B" w:rsidP="00E5491B">
      <w:pPr>
        <w:ind w:firstLine="709"/>
        <w:jc w:val="both"/>
        <w:rPr>
          <w:sz w:val="28"/>
          <w:szCs w:val="28"/>
          <w:lang w:val="uk-UA"/>
        </w:rPr>
      </w:pPr>
      <w:r w:rsidRPr="00EB5A7C">
        <w:rPr>
          <w:sz w:val="28"/>
          <w:szCs w:val="28"/>
          <w:lang w:val="uk-UA"/>
        </w:rPr>
        <w:t>Підтриманню в ліцеї атмосфери творчого пошуку сприяє участь в різноманітних проектах. Особливо в тих, де об’єднують зусилля всі учасники освітнього процесу. У 2020 році ліцей завершив участь у третій хвилі проєкту «Демократична школа». Завдання проєкту сформувати розуміння того, що таке демократична школа та її діяльність на демократичних засадах та процедурах. Робота учнів, педагогів та батьків переконала, що тільки спільними зусиллями можна досягти позитивних змін. Ми вчились чути один одного, поступатись на користь партнера та спільн</w:t>
      </w:r>
      <w:r>
        <w:rPr>
          <w:sz w:val="28"/>
          <w:szCs w:val="28"/>
          <w:lang w:val="uk-UA"/>
        </w:rPr>
        <w:t>о йти до обраної мети. У січні-</w:t>
      </w:r>
      <w:r w:rsidRPr="00EB5A7C">
        <w:rPr>
          <w:sz w:val="28"/>
          <w:szCs w:val="28"/>
          <w:lang w:val="uk-UA"/>
        </w:rPr>
        <w:t>лютому 2021 року ліцей брав участь у Всеукраїнському проєкті «Інфомедійна грамотність» за сприяння Прикарпатського університету, кафедри «Журналістики».</w:t>
      </w:r>
      <w:r>
        <w:rPr>
          <w:sz w:val="28"/>
          <w:szCs w:val="28"/>
          <w:lang w:val="uk-UA"/>
        </w:rPr>
        <w:t xml:space="preserve"> </w:t>
      </w:r>
      <w:r w:rsidRPr="00EB5A7C">
        <w:rPr>
          <w:sz w:val="28"/>
          <w:szCs w:val="28"/>
          <w:lang w:val="uk-UA"/>
        </w:rPr>
        <w:t xml:space="preserve">У цьому навчальному році ліцей розпочав роботу у проекті «Лідер у Мені» за програмою «7 звичок високоефективних підлітків» від компанії Franklin Covey Еdukation Ukraine. Ліцеїсти є активними учасниками проєкту, організованого Університетом ім. Короля Данила «Як обрати професію правильно». </w:t>
      </w:r>
    </w:p>
    <w:p w:rsidR="00E5491B" w:rsidRPr="00EB5A7C" w:rsidRDefault="00E5491B" w:rsidP="00E5491B">
      <w:pPr>
        <w:ind w:firstLine="709"/>
        <w:jc w:val="both"/>
        <w:rPr>
          <w:sz w:val="28"/>
          <w:szCs w:val="28"/>
          <w:lang w:val="uk-UA"/>
        </w:rPr>
      </w:pPr>
      <w:r w:rsidRPr="00EB5A7C">
        <w:rPr>
          <w:sz w:val="28"/>
          <w:szCs w:val="28"/>
          <w:lang w:val="uk-UA"/>
        </w:rPr>
        <w:t>Продовжує  роботу ліцейне наукове товариство, яке очолює Уварова Світлана Степанівна. Наукове товариство охоплює значну частину учнів ліцею. Для восьмикласників запроваджено спецкурс «Основи науково-дослідницької роботи». Серед старшокласників у 2021 році до захисту науково-дослідницьких робіт МАН представлено 13 наукових робіт з секцій математики, екології, англійської мови та мистецтвознавства. У минулому навчальному році призером  ІІІ етапу конкурсу-захисту  науково-дослідницьких робіт МАН став Бублик Анатолій (секція прикладна математика), керівник Казмерчук Анатолій Іванович.</w:t>
      </w:r>
    </w:p>
    <w:p w:rsidR="00E5491B" w:rsidRPr="00EB5A7C" w:rsidRDefault="00E5491B" w:rsidP="00E5491B">
      <w:pPr>
        <w:pStyle w:val="1"/>
        <w:ind w:firstLine="709"/>
        <w:jc w:val="both"/>
        <w:rPr>
          <w:rFonts w:ascii="Times New Roman" w:hAnsi="Times New Roman" w:cs="Times New Roman"/>
          <w:sz w:val="28"/>
          <w:szCs w:val="28"/>
        </w:rPr>
      </w:pPr>
      <w:r w:rsidRPr="00EB5A7C">
        <w:rPr>
          <w:rFonts w:ascii="Times New Roman" w:hAnsi="Times New Roman" w:cs="Times New Roman"/>
          <w:sz w:val="28"/>
          <w:szCs w:val="28"/>
        </w:rPr>
        <w:t xml:space="preserve">Налагоджена відповідна робота </w:t>
      </w:r>
      <w:r w:rsidRPr="00B012BC">
        <w:rPr>
          <w:rFonts w:ascii="Times New Roman" w:hAnsi="Times New Roman" w:cs="Times New Roman"/>
          <w:sz w:val="28"/>
          <w:szCs w:val="28"/>
        </w:rPr>
        <w:t xml:space="preserve">щодо організації </w:t>
      </w:r>
      <w:r w:rsidRPr="00EB5A7C">
        <w:rPr>
          <w:rFonts w:ascii="Times New Roman" w:hAnsi="Times New Roman" w:cs="Times New Roman"/>
          <w:sz w:val="28"/>
          <w:szCs w:val="28"/>
        </w:rPr>
        <w:t xml:space="preserve"> харчуванн</w:t>
      </w:r>
      <w:r>
        <w:rPr>
          <w:rFonts w:ascii="Times New Roman" w:hAnsi="Times New Roman" w:cs="Times New Roman"/>
          <w:sz w:val="28"/>
          <w:szCs w:val="28"/>
        </w:rPr>
        <w:t xml:space="preserve">я </w:t>
      </w:r>
      <w:r w:rsidRPr="00EB5A7C">
        <w:rPr>
          <w:rFonts w:ascii="Times New Roman" w:hAnsi="Times New Roman" w:cs="Times New Roman"/>
          <w:sz w:val="28"/>
          <w:szCs w:val="28"/>
        </w:rPr>
        <w:t xml:space="preserve">ліцеїстів. </w:t>
      </w:r>
      <w:r>
        <w:rPr>
          <w:rFonts w:ascii="Times New Roman" w:hAnsi="Times New Roman" w:cs="Times New Roman"/>
          <w:sz w:val="28"/>
          <w:szCs w:val="28"/>
        </w:rPr>
        <w:t>П</w:t>
      </w:r>
      <w:r w:rsidRPr="00EB5A7C">
        <w:rPr>
          <w:rFonts w:ascii="Times New Roman" w:hAnsi="Times New Roman" w:cs="Times New Roman"/>
          <w:sz w:val="28"/>
          <w:szCs w:val="28"/>
        </w:rPr>
        <w:t>риватний підприємець Ковалишин Н.М</w:t>
      </w:r>
      <w:r>
        <w:rPr>
          <w:rFonts w:ascii="Times New Roman" w:hAnsi="Times New Roman" w:cs="Times New Roman"/>
          <w:sz w:val="28"/>
          <w:szCs w:val="28"/>
        </w:rPr>
        <w:t>.</w:t>
      </w:r>
      <w:r w:rsidRPr="00EB5A7C">
        <w:rPr>
          <w:rFonts w:ascii="Times New Roman" w:hAnsi="Times New Roman" w:cs="Times New Roman"/>
          <w:sz w:val="28"/>
          <w:szCs w:val="28"/>
        </w:rPr>
        <w:t xml:space="preserve"> надає послуги </w:t>
      </w:r>
      <w:r>
        <w:rPr>
          <w:rFonts w:ascii="Times New Roman" w:hAnsi="Times New Roman" w:cs="Times New Roman"/>
          <w:sz w:val="28"/>
          <w:szCs w:val="28"/>
        </w:rPr>
        <w:t xml:space="preserve">щодо </w:t>
      </w:r>
      <w:r w:rsidRPr="00EB5A7C">
        <w:rPr>
          <w:rFonts w:ascii="Times New Roman" w:hAnsi="Times New Roman" w:cs="Times New Roman"/>
          <w:sz w:val="28"/>
          <w:szCs w:val="28"/>
        </w:rPr>
        <w:t>забезпеченн</w:t>
      </w:r>
      <w:r>
        <w:rPr>
          <w:rFonts w:ascii="Times New Roman" w:hAnsi="Times New Roman" w:cs="Times New Roman"/>
          <w:sz w:val="28"/>
          <w:szCs w:val="28"/>
        </w:rPr>
        <w:t>я</w:t>
      </w:r>
      <w:r w:rsidRPr="00EB5A7C">
        <w:rPr>
          <w:rFonts w:ascii="Times New Roman" w:hAnsi="Times New Roman" w:cs="Times New Roman"/>
          <w:sz w:val="28"/>
          <w:szCs w:val="28"/>
        </w:rPr>
        <w:t xml:space="preserve"> організації гарячого харчування дітей ліцею.  У цьому навчальному році введено у раціон харчування страви за рецептурою Євгена Клопотенка.</w:t>
      </w:r>
    </w:p>
    <w:p w:rsidR="00E5491B" w:rsidRPr="00EB5A7C" w:rsidRDefault="00E5491B" w:rsidP="00E5491B">
      <w:pPr>
        <w:pStyle w:val="1"/>
        <w:ind w:firstLine="709"/>
        <w:jc w:val="both"/>
        <w:rPr>
          <w:rFonts w:ascii="Times New Roman" w:hAnsi="Times New Roman" w:cs="Times New Roman"/>
          <w:sz w:val="28"/>
          <w:szCs w:val="28"/>
        </w:rPr>
      </w:pPr>
      <w:r w:rsidRPr="00EB5A7C">
        <w:rPr>
          <w:rFonts w:ascii="Times New Roman" w:hAnsi="Times New Roman" w:cs="Times New Roman"/>
          <w:sz w:val="28"/>
          <w:szCs w:val="28"/>
        </w:rPr>
        <w:t>Затверджено режим роботи їдальні за днями тижня та годинами, графік чергування вчителів та старшокурсників. Спільно з працівниками їдальні вжито заходів щодо активного впровадження форм обслуговування.</w:t>
      </w:r>
    </w:p>
    <w:p w:rsidR="00E5491B" w:rsidRPr="00EB5A7C" w:rsidRDefault="00E5491B" w:rsidP="00E5491B">
      <w:pPr>
        <w:pStyle w:val="1"/>
        <w:ind w:firstLine="709"/>
        <w:jc w:val="both"/>
        <w:rPr>
          <w:rFonts w:ascii="Times New Roman" w:hAnsi="Times New Roman" w:cs="Times New Roman"/>
          <w:sz w:val="28"/>
          <w:szCs w:val="28"/>
        </w:rPr>
      </w:pPr>
      <w:r w:rsidRPr="00EB5A7C">
        <w:rPr>
          <w:rFonts w:ascii="Times New Roman" w:hAnsi="Times New Roman" w:cs="Times New Roman"/>
          <w:sz w:val="28"/>
          <w:szCs w:val="28"/>
        </w:rPr>
        <w:t>Ведеться чіткий облік дітей, охоплених безкоштовним харчуванням:  у ліцеї харчуються діти пільгових категорій ( 23 дітей працівників органів внутрішніх справ, які були учасниками бойових дій у зоні антитерористичної операції та операції об’єднаних сил, 4 дітей, що мають статус дітей - чорнобильців, 5 дітей - інвалідів,  1 дитина з малозабезпеченої сім’ї, 47 дітей з багатодітних сімей, дітей внутрішньо переміщених осіб - 3). Приватний підприємець  Ковалишин Н.М. забезпечує дотримання норм харчування, реалізовує продукцію шкільного буфету відповідно до асортименту, визначеного Санітарним регламентом. Щоденно вчасно вивішує меню, підписане директором ліцею. Медичний  працівник Удовенко А.С. контролює організацію харчування у ліцеї, систематично вживає  заходів щодо попередження спалахів гострих кишкових інфекцій і харчових отруєнь. Наставниками груп проводиться роз’яснювальна робота серед ліцеїстів, батьків щодо здорового способу життя, виховання культури  харчування. Практичний психолог Багацька Н.В. проводить анкетування учнів, учителів, батьків “Харчування у ліцеї”. За висновками  медичної комісії організоване дієтичне харчування для ліцеїстів 8-11 класів.</w:t>
      </w:r>
    </w:p>
    <w:p w:rsidR="00E5491B" w:rsidRPr="00EB5A7C" w:rsidRDefault="00E5491B" w:rsidP="00E5491B">
      <w:pPr>
        <w:ind w:firstLine="709"/>
        <w:jc w:val="both"/>
        <w:rPr>
          <w:sz w:val="28"/>
          <w:szCs w:val="28"/>
          <w:lang w:val="uk-UA"/>
        </w:rPr>
      </w:pPr>
      <w:r w:rsidRPr="00EB5A7C">
        <w:rPr>
          <w:sz w:val="28"/>
          <w:szCs w:val="28"/>
          <w:lang w:val="uk-UA"/>
        </w:rPr>
        <w:t>Всупереч проблемам, які принесла пандемія, у 2020 році не припинялась робота з покращення матеріальної бази ліцею. За бюджетні кошти поновлено комп’ютери в кабінеті інформаційних технологій. Придбано обладнання для ліцейної їдальні на суму 45 тис. гривень. Встановлено додаткові умивальники біля ліцейної їдальні для забезпечення дотримання вимог Санітарного регламенту для закладів загальної середньої освіти..</w:t>
      </w:r>
    </w:p>
    <w:p w:rsidR="00E5491B" w:rsidRPr="00EB5A7C" w:rsidRDefault="00E5491B" w:rsidP="00E5491B">
      <w:pPr>
        <w:ind w:firstLine="709"/>
        <w:jc w:val="both"/>
        <w:rPr>
          <w:sz w:val="28"/>
          <w:szCs w:val="28"/>
          <w:lang w:val="uk-UA"/>
        </w:rPr>
      </w:pPr>
      <w:r w:rsidRPr="00EB5A7C">
        <w:rPr>
          <w:sz w:val="28"/>
          <w:szCs w:val="28"/>
          <w:lang w:val="uk-UA"/>
        </w:rPr>
        <w:t xml:space="preserve">Встановлено   кондиціонер в кабінеті географії та економіки. </w:t>
      </w:r>
    </w:p>
    <w:p w:rsidR="00E5491B" w:rsidRDefault="00E5491B" w:rsidP="00E5491B">
      <w:pPr>
        <w:ind w:firstLine="709"/>
        <w:jc w:val="both"/>
        <w:rPr>
          <w:sz w:val="28"/>
          <w:szCs w:val="28"/>
          <w:lang w:val="uk-UA"/>
        </w:rPr>
      </w:pPr>
      <w:r w:rsidRPr="00EB5A7C">
        <w:rPr>
          <w:sz w:val="28"/>
          <w:szCs w:val="28"/>
          <w:lang w:val="uk-UA"/>
        </w:rPr>
        <w:t xml:space="preserve">Розпочато реконструкцію приміщення по вул. Дністровській, 63а. Сума вкладених коштів 140 тис. грн. </w:t>
      </w:r>
    </w:p>
    <w:p w:rsidR="00E5491B" w:rsidRDefault="00E5491B" w:rsidP="00E5491B">
      <w:pPr>
        <w:ind w:firstLine="709"/>
        <w:jc w:val="both"/>
        <w:rPr>
          <w:sz w:val="28"/>
          <w:szCs w:val="28"/>
          <w:lang w:val="uk-UA"/>
        </w:rPr>
      </w:pPr>
    </w:p>
    <w:p w:rsidR="00E5491B" w:rsidRDefault="00E5491B" w:rsidP="00E5491B">
      <w:pPr>
        <w:ind w:firstLine="709"/>
        <w:jc w:val="both"/>
        <w:rPr>
          <w:sz w:val="28"/>
          <w:szCs w:val="28"/>
          <w:lang w:val="uk-UA"/>
        </w:rPr>
      </w:pPr>
    </w:p>
    <w:p w:rsidR="00E5491B" w:rsidRDefault="00E5491B" w:rsidP="00E5491B">
      <w:pPr>
        <w:ind w:firstLine="709"/>
        <w:jc w:val="both"/>
        <w:rPr>
          <w:sz w:val="28"/>
          <w:szCs w:val="28"/>
          <w:lang w:val="uk-UA"/>
        </w:rPr>
      </w:pPr>
    </w:p>
    <w:p w:rsidR="00AA0C3A" w:rsidRDefault="00E5491B" w:rsidP="00E5491B">
      <w:r>
        <w:rPr>
          <w:sz w:val="28"/>
          <w:szCs w:val="28"/>
          <w:lang w:val="uk-UA"/>
        </w:rPr>
        <w:t>Директор Ліцею ім.Івана Пулюя                                         Бідичак М</w:t>
      </w:r>
    </w:p>
    <w:sectPr w:rsidR="00AA0C3A" w:rsidSect="00E5491B">
      <w:pgSz w:w="11906" w:h="16838"/>
      <w:pgMar w:top="284" w:right="851" w:bottom="851"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2"/>
    <w:rsid w:val="00127D79"/>
    <w:rsid w:val="00AA0C3A"/>
    <w:rsid w:val="00AE5A82"/>
    <w:rsid w:val="00E549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24A514-E163-4C3E-8859-60E93DC9D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91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5491B"/>
    <w:pPr>
      <w:spacing w:before="100" w:beforeAutospacing="1" w:after="100" w:afterAutospacing="1"/>
    </w:pPr>
    <w:rPr>
      <w:lang w:val="uk-UA" w:eastAsia="uk-UA"/>
    </w:rPr>
  </w:style>
  <w:style w:type="paragraph" w:customStyle="1" w:styleId="docdata">
    <w:name w:val="docdata"/>
    <w:aliases w:val="docy,v5,4653,baiaagaaboqcaaadfg4aaaukdgaaaaaaaaaaaaaaaaaaaaaaaaaaaaaaaaaaaaaaaaaaaaaaaaaaaaaaaaaaaaaaaaaaaaaaaaaaaaaaaaaaaaaaaaaaaaaaaaaaaaaaaaaaaaaaaaaaaaaaaaaaaaaaaaaaaaaaaaaaaaaaaaaaaaaaaaaaaaaaaaaaaaaaaaaaaaaaaaaaaaaaaaaaaaaaaaaaaaaaaaaaaaa"/>
    <w:basedOn w:val="a"/>
    <w:uiPriority w:val="99"/>
    <w:rsid w:val="00E5491B"/>
    <w:pPr>
      <w:spacing w:before="100" w:beforeAutospacing="1" w:after="100" w:afterAutospacing="1"/>
    </w:pPr>
    <w:rPr>
      <w:lang w:val="uk-UA" w:eastAsia="uk-UA"/>
    </w:rPr>
  </w:style>
  <w:style w:type="character" w:customStyle="1" w:styleId="5204">
    <w:name w:val="5204"/>
    <w:aliases w:val="baiaagaaboqcaaadixaaaauxeaaaaaaaaaaaaaaaaaaaaaaaaaaaaaaaaaaaaaaaaaaaaaaaaaaaaaaaaaaaaaaaaaaaaaaaaaaaaaaaaaaaaaaaaaaaaaaaaaaaaaaaaaaaaaaaaaaaaaaaaaaaaaaaaaaaaaaaaaaaaaaaaaaaaaaaaaaaaaaaaaaaaaaaaaaaaaaaaaaaaaaaaaaaaaaaaaaaaaaaaaaaaaaa"/>
    <w:basedOn w:val="a0"/>
    <w:uiPriority w:val="99"/>
    <w:rsid w:val="00E5491B"/>
  </w:style>
  <w:style w:type="paragraph" w:customStyle="1" w:styleId="1">
    <w:name w:val="Без інтервалів1"/>
    <w:uiPriority w:val="99"/>
    <w:rsid w:val="00E5491B"/>
    <w:pPr>
      <w:spacing w:after="0" w:line="240" w:lineRule="auto"/>
    </w:pPr>
    <w:rPr>
      <w:rFonts w:ascii="Calibri" w:eastAsia="Times New Roman" w:hAnsi="Calibri" w:cs="Calibri"/>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9757</Words>
  <Characters>5562</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Користувач Windows</cp:lastModifiedBy>
  <cp:revision>2</cp:revision>
  <dcterms:created xsi:type="dcterms:W3CDTF">2021-03-05T08:17:00Z</dcterms:created>
  <dcterms:modified xsi:type="dcterms:W3CDTF">2021-03-05T08:17:00Z</dcterms:modified>
</cp:coreProperties>
</file>