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7151F3" w:rsidRDefault="007151F3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7151F3" w:rsidRDefault="007151F3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7151F3" w:rsidRPr="00607FAD" w:rsidRDefault="007151F3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Братківців </w:t>
      </w:r>
    </w:p>
    <w:p w:rsidR="007151F3" w:rsidRDefault="007151F3" w:rsidP="007151F3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7151F3" w:rsidRPr="00607FAD" w:rsidRDefault="007151F3" w:rsidP="007151F3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7151F3" w:rsidRPr="00607FAD" w:rsidRDefault="007151F3" w:rsidP="007151F3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7151F3" w:rsidRPr="00607FAD" w:rsidRDefault="007151F3" w:rsidP="007151F3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7151F3" w:rsidRDefault="007151F3" w:rsidP="007151F3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 xml:space="preserve">Законом України «Про внесення змін до деяких законодавчих актів України щодо планування використання земель», </w:t>
      </w:r>
      <w:r w:rsidRPr="00607FAD">
        <w:rPr>
          <w:rStyle w:val="rvts7"/>
          <w:sz w:val="28"/>
          <w:szCs w:val="28"/>
          <w:lang w:val="uk-UA"/>
        </w:rPr>
        <w:t>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7151F3" w:rsidRPr="00607FAD" w:rsidRDefault="007151F3" w:rsidP="007151F3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7151F3" w:rsidRPr="00BE4108" w:rsidRDefault="007151F3" w:rsidP="007151F3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  <w:lang w:val="uk-UA"/>
        </w:rPr>
      </w:pPr>
      <w:r w:rsidRPr="00BE4108">
        <w:rPr>
          <w:rStyle w:val="rvts7"/>
          <w:sz w:val="28"/>
          <w:szCs w:val="28"/>
          <w:lang w:val="uk-UA"/>
        </w:rPr>
        <w:t>вирішив:</w:t>
      </w:r>
    </w:p>
    <w:p w:rsidR="007151F3" w:rsidRPr="00BE4108" w:rsidRDefault="007151F3" w:rsidP="007151F3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7151F3" w:rsidRPr="00BE4108" w:rsidRDefault="007151F3" w:rsidP="007151F3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BE4108">
        <w:rPr>
          <w:rStyle w:val="rvts7"/>
          <w:sz w:val="28"/>
          <w:szCs w:val="28"/>
          <w:lang w:val="uk-UA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Братківців</w:t>
      </w:r>
      <w:r w:rsidRPr="00BE4108">
        <w:rPr>
          <w:rStyle w:val="rvts7"/>
          <w:sz w:val="28"/>
          <w:szCs w:val="28"/>
          <w:lang w:val="uk-UA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BE4108">
        <w:rPr>
          <w:rStyle w:val="rvts7"/>
          <w:sz w:val="28"/>
          <w:szCs w:val="28"/>
          <w:lang w:val="uk-UA"/>
        </w:rPr>
        <w:t xml:space="preserve"> територіальної громади» (додається).</w:t>
      </w:r>
    </w:p>
    <w:p w:rsidR="007151F3" w:rsidRPr="00607FAD" w:rsidRDefault="007151F3" w:rsidP="007151F3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7151F3" w:rsidRPr="00607FAD" w:rsidRDefault="007151F3" w:rsidP="007151F3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7151F3" w:rsidRDefault="007151F3" w:rsidP="007151F3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7151F3" w:rsidRPr="00607FAD" w:rsidRDefault="007151F3" w:rsidP="007151F3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7151F3" w:rsidRDefault="007151F3" w:rsidP="007151F3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</w:rPr>
        <w:t xml:space="preserve">Про розроблення генерального плану </w:t>
      </w:r>
    </w:p>
    <w:p w:rsid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с. Братківців </w:t>
      </w:r>
      <w:r w:rsidRPr="00822A5D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822A5D" w:rsidRPr="00822A5D" w:rsidRDefault="00822A5D" w:rsidP="00822A5D">
      <w:pPr>
        <w:pStyle w:val="rvps10"/>
        <w:spacing w:before="0" w:beforeAutospacing="0" w:after="0" w:afterAutospacing="0"/>
        <w:ind w:left="284" w:right="-284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>міської територіальної громади</w:t>
      </w:r>
    </w:p>
    <w:p w:rsidR="00822A5D" w:rsidRDefault="00822A5D" w:rsidP="00822A5D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822A5D" w:rsidRDefault="00822A5D" w:rsidP="00822A5D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Керуючись Законом України «Про регулювання містобудівної діяльності», ст. 26 Закону України «Про місцеве самоврядування в Україні», Законом України «Про внесення змін до деяких законодавчих актів України щодо планування використання земель»,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>
        <w:rPr>
          <w:rStyle w:val="rvts9"/>
          <w:sz w:val="28"/>
          <w:szCs w:val="28"/>
          <w:lang w:val="uk-UA"/>
        </w:rPr>
        <w:t>у зв’язку зі створенням Івано-Франківської міської територіальної громади, міська рада</w:t>
      </w:r>
    </w:p>
    <w:p w:rsidR="00822A5D" w:rsidRDefault="00822A5D" w:rsidP="00822A5D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822A5D" w:rsidRDefault="00822A5D" w:rsidP="00822A5D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>
        <w:rPr>
          <w:rStyle w:val="rvts9"/>
          <w:sz w:val="28"/>
          <w:szCs w:val="28"/>
        </w:rPr>
        <w:t>вирішила:</w:t>
      </w:r>
    </w:p>
    <w:p w:rsidR="00822A5D" w:rsidRDefault="00822A5D" w:rsidP="00822A5D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822A5D" w:rsidRDefault="00822A5D" w:rsidP="00822A5D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>
        <w:rPr>
          <w:rStyle w:val="rvts9"/>
          <w:sz w:val="28"/>
          <w:szCs w:val="28"/>
        </w:rPr>
        <w:t xml:space="preserve">Розробити </w:t>
      </w:r>
      <w:r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Братківців </w:t>
      </w:r>
      <w:r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822A5D" w:rsidRDefault="00822A5D" w:rsidP="00822A5D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2. </w:t>
      </w:r>
      <w:r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>
        <w:rPr>
          <w:rStyle w:val="rvts7"/>
          <w:sz w:val="28"/>
          <w:szCs w:val="28"/>
          <w:lang w:val="uk-UA"/>
        </w:rPr>
        <w:t xml:space="preserve">генерального плану с. Братківців </w:t>
      </w:r>
      <w:r w:rsidR="003319C2"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3319C2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3319C2" w:rsidRPr="00327248">
        <w:rPr>
          <w:rStyle w:val="rvts7"/>
          <w:sz w:val="28"/>
          <w:szCs w:val="28"/>
        </w:rPr>
        <w:t> </w:t>
      </w:r>
      <w:r w:rsidR="003319C2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="003319C2" w:rsidRPr="009A78FD">
        <w:rPr>
          <w:rStyle w:val="rvts10"/>
          <w:sz w:val="28"/>
          <w:szCs w:val="28"/>
          <w:lang w:val="uk-UA"/>
        </w:rPr>
        <w:t>.</w:t>
      </w:r>
    </w:p>
    <w:p w:rsidR="00822A5D" w:rsidRDefault="00822A5D" w:rsidP="00822A5D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(О.Кошик) в установленому порядку:</w:t>
      </w:r>
    </w:p>
    <w:p w:rsidR="00822A5D" w:rsidRDefault="00822A5D" w:rsidP="00822A5D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822A5D" w:rsidRDefault="00822A5D" w:rsidP="00822A5D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3.2. 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>
        <w:rPr>
          <w:rStyle w:val="rvts7"/>
          <w:sz w:val="28"/>
          <w:szCs w:val="28"/>
          <w:lang w:val="uk-UA"/>
        </w:rPr>
        <w:t>цього рішення;</w:t>
      </w:r>
    </w:p>
    <w:p w:rsidR="00822A5D" w:rsidRDefault="00822A5D" w:rsidP="00822A5D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3.3. 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822A5D" w:rsidRDefault="00822A5D" w:rsidP="00822A5D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822A5D" w:rsidRDefault="00822A5D" w:rsidP="00822A5D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>
        <w:rPr>
          <w:rStyle w:val="rvts7"/>
          <w:sz w:val="28"/>
          <w:szCs w:val="28"/>
        </w:rPr>
        <w:t>заступника міського голови В. Сусаніну та постійну депутатську комісію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>
        <w:rPr>
          <w:rStyle w:val="rvts7"/>
          <w:sz w:val="28"/>
          <w:szCs w:val="28"/>
        </w:rPr>
        <w:t>).</w:t>
      </w:r>
    </w:p>
    <w:p w:rsidR="00822A5D" w:rsidRDefault="00822A5D" w:rsidP="00822A5D">
      <w:pPr>
        <w:pStyle w:val="rvps2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822A5D" w:rsidRDefault="00822A5D" w:rsidP="00822A5D">
      <w:pPr>
        <w:pStyle w:val="rvps2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822A5D" w:rsidRDefault="00822A5D" w:rsidP="00822A5D">
      <w:pPr>
        <w:pStyle w:val="rvps2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822A5D" w:rsidRDefault="00822A5D" w:rsidP="00822A5D">
      <w:pPr>
        <w:spacing w:after="0"/>
        <w:ind w:left="284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1F3"/>
    <w:rsid w:val="003319C2"/>
    <w:rsid w:val="007151F3"/>
    <w:rsid w:val="00822A5D"/>
    <w:rsid w:val="008523CC"/>
    <w:rsid w:val="00A5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528EB-1CD5-41C0-A63F-C1EF3D9C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7151F3"/>
  </w:style>
  <w:style w:type="character" w:customStyle="1" w:styleId="rvts10">
    <w:name w:val="rvts10"/>
    <w:basedOn w:val="a0"/>
    <w:rsid w:val="007151F3"/>
  </w:style>
  <w:style w:type="paragraph" w:customStyle="1" w:styleId="rvps577">
    <w:name w:val="rvps577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715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822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822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2021-01-16T11:27:00Z</dcterms:created>
  <dcterms:modified xsi:type="dcterms:W3CDTF">2021-01-16T11:27:00Z</dcterms:modified>
</cp:coreProperties>
</file>