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A29" w:rsidRDefault="00736A29" w:rsidP="00736A29">
      <w:pPr>
        <w:tabs>
          <w:tab w:val="left" w:pos="0"/>
        </w:tabs>
        <w:ind w:right="6378"/>
        <w:rPr>
          <w:sz w:val="28"/>
          <w:szCs w:val="28"/>
          <w:lang w:val="uk-UA"/>
        </w:rPr>
      </w:pPr>
      <w:bookmarkStart w:id="0" w:name="_GoBack"/>
      <w:bookmarkEnd w:id="0"/>
    </w:p>
    <w:p w:rsidR="00736A29" w:rsidRDefault="00736A29" w:rsidP="00736A29">
      <w:pPr>
        <w:tabs>
          <w:tab w:val="left" w:pos="0"/>
        </w:tabs>
        <w:ind w:right="63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перелік закладів культури базової мережі Івано-Франківської міської територіальної громади</w:t>
      </w:r>
    </w:p>
    <w:p w:rsidR="00736A29" w:rsidRDefault="00736A29" w:rsidP="00736A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736A29" w:rsidRDefault="00736A29" w:rsidP="00736A29">
      <w:pPr>
        <w:shd w:val="clear" w:color="auto" w:fill="FFFFFF"/>
        <w:ind w:left="14" w:right="10" w:firstLine="553"/>
        <w:jc w:val="both"/>
        <w:rPr>
          <w:sz w:val="28"/>
          <w:szCs w:val="28"/>
          <w:lang w:val="uk-UA"/>
        </w:rPr>
      </w:pPr>
      <w:r w:rsidRPr="00325BAD">
        <w:rPr>
          <w:sz w:val="28"/>
          <w:szCs w:val="28"/>
          <w:lang w:val="uk-UA"/>
        </w:rPr>
        <w:t xml:space="preserve">Керуючись статтями 26, 59, 60 Закону України «Про місцеве самоврядування в Україні»,  </w:t>
      </w:r>
      <w:r>
        <w:rPr>
          <w:sz w:val="28"/>
          <w:szCs w:val="28"/>
          <w:lang w:val="uk-UA"/>
        </w:rPr>
        <w:t>статтями 22, 23, 24 Закону</w:t>
      </w:r>
      <w:r w:rsidRPr="00325BAD">
        <w:rPr>
          <w:sz w:val="28"/>
          <w:szCs w:val="28"/>
          <w:lang w:val="uk-UA"/>
        </w:rPr>
        <w:t xml:space="preserve"> України «Про культуру»,</w:t>
      </w:r>
      <w:r w:rsidRPr="0075421D">
        <w:rPr>
          <w:szCs w:val="20"/>
          <w:lang w:val="uk-UA"/>
        </w:rPr>
        <w:t xml:space="preserve"> </w:t>
      </w:r>
      <w:r>
        <w:rPr>
          <w:sz w:val="28"/>
          <w:szCs w:val="20"/>
          <w:lang w:val="uk-UA"/>
        </w:rPr>
        <w:t>постановою</w:t>
      </w:r>
      <w:r w:rsidRPr="0075421D">
        <w:rPr>
          <w:sz w:val="28"/>
          <w:szCs w:val="20"/>
          <w:lang w:val="uk-UA"/>
        </w:rPr>
        <w:t xml:space="preserve"> Кабінету Міністрів України від 24.10.2012 №</w:t>
      </w:r>
      <w:r>
        <w:rPr>
          <w:sz w:val="28"/>
          <w:szCs w:val="20"/>
          <w:lang w:val="uk-UA"/>
        </w:rPr>
        <w:t xml:space="preserve"> </w:t>
      </w:r>
      <w:r w:rsidRPr="0075421D">
        <w:rPr>
          <w:sz w:val="28"/>
          <w:szCs w:val="20"/>
          <w:lang w:val="uk-UA"/>
        </w:rPr>
        <w:t>984 «Про затвердження Порядку формування базової мережі закладів культури»</w:t>
      </w:r>
      <w:r>
        <w:rPr>
          <w:sz w:val="28"/>
          <w:szCs w:val="20"/>
          <w:lang w:val="uk-UA"/>
        </w:rPr>
        <w:t xml:space="preserve">, </w:t>
      </w:r>
      <w:r w:rsidRPr="00962A9D">
        <w:rPr>
          <w:sz w:val="28"/>
          <w:szCs w:val="28"/>
          <w:lang w:val="uk-UA"/>
        </w:rPr>
        <w:t xml:space="preserve">постановою Кабінету Міністрів України від </w:t>
      </w:r>
      <w:r w:rsidRPr="00962A9D">
        <w:rPr>
          <w:bCs/>
          <w:sz w:val="28"/>
          <w:szCs w:val="28"/>
          <w:shd w:val="clear" w:color="auto" w:fill="FFFFFF"/>
          <w:lang w:val="uk-UA"/>
        </w:rPr>
        <w:t>17 липня 2020 р. №807-</w:t>
      </w:r>
      <w:r w:rsidRPr="00B84A7D">
        <w:rPr>
          <w:bCs/>
          <w:sz w:val="28"/>
          <w:szCs w:val="28"/>
          <w:shd w:val="clear" w:color="auto" w:fill="FFFFFF"/>
        </w:rPr>
        <w:t>IX</w:t>
      </w:r>
      <w:r w:rsidRPr="00962A9D">
        <w:rPr>
          <w:sz w:val="28"/>
          <w:szCs w:val="28"/>
          <w:lang w:val="uk-UA"/>
        </w:rPr>
        <w:t xml:space="preserve"> «</w:t>
      </w:r>
      <w:r w:rsidRPr="00962A9D">
        <w:rPr>
          <w:bCs/>
          <w:sz w:val="28"/>
          <w:szCs w:val="28"/>
          <w:shd w:val="clear" w:color="auto" w:fill="FFFFFF"/>
          <w:lang w:val="uk-UA"/>
        </w:rPr>
        <w:t xml:space="preserve">Про утворення та ліквідацію районів», </w:t>
      </w:r>
      <w:r w:rsidRPr="00962A9D">
        <w:rPr>
          <w:sz w:val="28"/>
          <w:szCs w:val="28"/>
          <w:lang w:val="uk-UA"/>
        </w:rPr>
        <w:t xml:space="preserve">розпорядженням Кабінету Міністрів України  </w:t>
      </w:r>
      <w:r w:rsidRPr="00962A9D">
        <w:rPr>
          <w:bCs/>
          <w:sz w:val="28"/>
          <w:szCs w:val="28"/>
          <w:shd w:val="clear" w:color="auto" w:fill="FFFFFF"/>
          <w:lang w:val="uk-UA"/>
        </w:rPr>
        <w:t>від 12 червня 2020 р. № 714-р</w:t>
      </w:r>
      <w:r w:rsidRPr="00962A9D">
        <w:rPr>
          <w:sz w:val="28"/>
          <w:szCs w:val="28"/>
          <w:lang w:val="uk-UA"/>
        </w:rPr>
        <w:t xml:space="preserve"> «</w:t>
      </w:r>
      <w:r w:rsidRPr="00962A9D">
        <w:rPr>
          <w:bCs/>
          <w:sz w:val="28"/>
          <w:szCs w:val="28"/>
          <w:shd w:val="clear" w:color="auto" w:fill="FFFFFF"/>
          <w:lang w:val="uk-UA"/>
        </w:rPr>
        <w:t>Про визначення адміністративних центрів та затвердження територій територіальних громад Івано-Франківської області</w:t>
      </w:r>
      <w:r w:rsidRPr="00962A9D">
        <w:rPr>
          <w:b/>
          <w:bCs/>
          <w:sz w:val="28"/>
          <w:szCs w:val="28"/>
          <w:shd w:val="clear" w:color="auto" w:fill="FFFFFF"/>
          <w:lang w:val="uk-UA"/>
        </w:rPr>
        <w:t>»</w:t>
      </w:r>
      <w:r>
        <w:rPr>
          <w:b/>
          <w:bCs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rvts11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з метою реалізації державної політики в галузі культури, </w:t>
      </w:r>
      <w:r w:rsidRPr="00B501FC">
        <w:rPr>
          <w:sz w:val="28"/>
          <w:szCs w:val="28"/>
          <w:lang w:val="uk-UA"/>
        </w:rPr>
        <w:t xml:space="preserve"> </w:t>
      </w:r>
      <w:r w:rsidRPr="00325BAD">
        <w:rPr>
          <w:sz w:val="28"/>
          <w:szCs w:val="28"/>
          <w:lang w:val="uk-UA"/>
        </w:rPr>
        <w:t>Івано-Франківська міська рада</w:t>
      </w:r>
      <w:r>
        <w:rPr>
          <w:sz w:val="28"/>
          <w:szCs w:val="28"/>
          <w:lang w:val="uk-UA"/>
        </w:rPr>
        <w:t xml:space="preserve"> </w:t>
      </w:r>
    </w:p>
    <w:p w:rsidR="00736A29" w:rsidRDefault="00736A29" w:rsidP="00736A29">
      <w:pPr>
        <w:shd w:val="clear" w:color="auto" w:fill="FFFFFF"/>
        <w:ind w:left="14" w:right="10" w:firstLine="553"/>
        <w:jc w:val="both"/>
        <w:rPr>
          <w:sz w:val="28"/>
          <w:szCs w:val="28"/>
          <w:lang w:val="uk-UA"/>
        </w:rPr>
      </w:pPr>
    </w:p>
    <w:p w:rsidR="00736A29" w:rsidRDefault="00736A29" w:rsidP="00736A29">
      <w:pPr>
        <w:shd w:val="clear" w:color="auto" w:fill="FFFFFF"/>
        <w:ind w:left="14" w:right="10" w:firstLine="553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736A29" w:rsidRPr="009861C3" w:rsidRDefault="00736A29" w:rsidP="00736A29">
      <w:pPr>
        <w:shd w:val="clear" w:color="auto" w:fill="FFFFFF"/>
        <w:ind w:left="14" w:right="10" w:firstLine="553"/>
        <w:jc w:val="center"/>
        <w:rPr>
          <w:lang w:val="uk-UA"/>
        </w:rPr>
      </w:pPr>
    </w:p>
    <w:p w:rsidR="00736A29" w:rsidRDefault="00736A29" w:rsidP="00736A29">
      <w:pPr>
        <w:numPr>
          <w:ilvl w:val="0"/>
          <w:numId w:val="1"/>
        </w:numPr>
        <w:tabs>
          <w:tab w:val="left" w:pos="284"/>
        </w:tabs>
        <w:ind w:left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перелік закладів культури базової мережі Івано-Франківської міської територіальної громади (додається).</w:t>
      </w:r>
    </w:p>
    <w:p w:rsidR="00736A29" w:rsidRDefault="00736A29" w:rsidP="00736A29">
      <w:pPr>
        <w:numPr>
          <w:ilvl w:val="0"/>
          <w:numId w:val="1"/>
        </w:numPr>
        <w:tabs>
          <w:tab w:val="left" w:pos="284"/>
        </w:tabs>
        <w:jc w:val="both"/>
        <w:rPr>
          <w:sz w:val="28"/>
          <w:szCs w:val="28"/>
          <w:lang w:val="uk-UA"/>
        </w:rPr>
      </w:pPr>
      <w:r w:rsidRPr="00F3079E">
        <w:rPr>
          <w:sz w:val="28"/>
          <w:szCs w:val="28"/>
          <w:lang w:val="uk-UA"/>
        </w:rPr>
        <w:t>Вважати таким, що втратило чинність</w:t>
      </w:r>
      <w:r w:rsidRPr="00962A9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рішення міської ради </w:t>
      </w:r>
      <w:r w:rsidRPr="00962A9D">
        <w:rPr>
          <w:color w:val="000000"/>
          <w:sz w:val="28"/>
          <w:szCs w:val="28"/>
          <w:shd w:val="clear" w:color="auto" w:fill="FFFFFF"/>
          <w:lang w:val="uk-UA"/>
        </w:rPr>
        <w:t>від 18.12.2019р.</w:t>
      </w:r>
      <w:r>
        <w:rPr>
          <w:color w:val="000000"/>
          <w:sz w:val="28"/>
          <w:szCs w:val="28"/>
          <w:shd w:val="clear" w:color="auto" w:fill="FFFFFF"/>
        </w:rPr>
        <w:t>  </w:t>
      </w:r>
      <w:r w:rsidRPr="00962A9D">
        <w:rPr>
          <w:color w:val="000000"/>
          <w:sz w:val="28"/>
          <w:szCs w:val="28"/>
          <w:shd w:val="clear" w:color="auto" w:fill="FFFFFF"/>
          <w:lang w:val="uk-UA"/>
        </w:rPr>
        <w:t>№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962A9D">
        <w:rPr>
          <w:color w:val="000000"/>
          <w:sz w:val="28"/>
          <w:szCs w:val="28"/>
          <w:shd w:val="clear" w:color="auto" w:fill="FFFFFF"/>
          <w:lang w:val="uk-UA"/>
        </w:rPr>
        <w:t>352-34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>
        <w:rPr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перелік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закладів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культури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базової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мережі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Івано-Франківської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міської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об’єднаної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територіальної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громади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».</w:t>
      </w:r>
    </w:p>
    <w:p w:rsidR="00736A29" w:rsidRPr="00F3079E" w:rsidRDefault="00736A29" w:rsidP="00736A29">
      <w:pPr>
        <w:numPr>
          <w:ilvl w:val="0"/>
          <w:numId w:val="1"/>
        </w:numPr>
        <w:tabs>
          <w:tab w:val="left" w:pos="284"/>
        </w:tabs>
        <w:jc w:val="both"/>
        <w:rPr>
          <w:sz w:val="28"/>
          <w:szCs w:val="28"/>
          <w:lang w:val="uk-UA"/>
        </w:rPr>
      </w:pPr>
      <w:r w:rsidRPr="00F3079E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r>
        <w:rPr>
          <w:sz w:val="28"/>
          <w:szCs w:val="28"/>
          <w:lang w:val="uk-UA"/>
        </w:rPr>
        <w:t>В.Дротянко</w:t>
      </w:r>
      <w:r w:rsidRPr="00F3079E">
        <w:rPr>
          <w:sz w:val="28"/>
          <w:szCs w:val="28"/>
          <w:lang w:val="uk-UA"/>
        </w:rPr>
        <w:t>.</w:t>
      </w:r>
    </w:p>
    <w:p w:rsidR="00736A29" w:rsidRPr="00A1511E" w:rsidRDefault="00736A29" w:rsidP="00736A29">
      <w:pPr>
        <w:ind w:left="360"/>
        <w:jc w:val="both"/>
        <w:rPr>
          <w:sz w:val="28"/>
          <w:szCs w:val="28"/>
          <w:lang w:val="uk-UA"/>
        </w:rPr>
      </w:pPr>
    </w:p>
    <w:p w:rsidR="00736A29" w:rsidRPr="00A1511E" w:rsidRDefault="00736A29" w:rsidP="00736A29">
      <w:pPr>
        <w:ind w:firstLine="360"/>
        <w:jc w:val="both"/>
        <w:rPr>
          <w:sz w:val="28"/>
          <w:szCs w:val="28"/>
          <w:lang w:val="uk-UA"/>
        </w:rPr>
      </w:pPr>
      <w:r w:rsidRPr="00A1511E">
        <w:rPr>
          <w:sz w:val="28"/>
          <w:szCs w:val="28"/>
          <w:lang w:val="uk-UA"/>
        </w:rPr>
        <w:t>Міський голова</w:t>
      </w:r>
      <w:r w:rsidRPr="00A1511E">
        <w:rPr>
          <w:sz w:val="28"/>
          <w:szCs w:val="28"/>
          <w:lang w:val="uk-UA"/>
        </w:rPr>
        <w:tab/>
      </w:r>
      <w:r w:rsidRPr="00A1511E">
        <w:rPr>
          <w:sz w:val="28"/>
          <w:szCs w:val="28"/>
          <w:lang w:val="uk-UA"/>
        </w:rPr>
        <w:tab/>
      </w:r>
      <w:r w:rsidRPr="00A1511E">
        <w:rPr>
          <w:sz w:val="28"/>
          <w:szCs w:val="28"/>
          <w:lang w:val="uk-UA"/>
        </w:rPr>
        <w:tab/>
      </w:r>
      <w:r w:rsidRPr="00A1511E">
        <w:rPr>
          <w:sz w:val="28"/>
          <w:szCs w:val="28"/>
          <w:lang w:val="uk-UA"/>
        </w:rPr>
        <w:tab/>
      </w:r>
      <w:r w:rsidRPr="00A1511E">
        <w:rPr>
          <w:sz w:val="28"/>
          <w:szCs w:val="28"/>
          <w:lang w:val="uk-UA"/>
        </w:rPr>
        <w:tab/>
      </w:r>
      <w:r w:rsidRPr="00A1511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Руслан Марцінків</w:t>
      </w:r>
    </w:p>
    <w:p w:rsidR="00736A29" w:rsidRDefault="00736A29" w:rsidP="00736A29">
      <w:pPr>
        <w:jc w:val="both"/>
        <w:rPr>
          <w:lang w:val="uk-UA"/>
        </w:rPr>
      </w:pP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7A7DAD"/>
    <w:multiLevelType w:val="hybridMultilevel"/>
    <w:tmpl w:val="3AF66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A29"/>
    <w:rsid w:val="004E2545"/>
    <w:rsid w:val="00736A29"/>
    <w:rsid w:val="00B5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8F5CFF-6FDE-43A9-8687-FC2F3099D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A29"/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1">
    <w:name w:val="rvts11"/>
    <w:basedOn w:val="a0"/>
    <w:rsid w:val="00736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2021-01-15T11:57:00Z</dcterms:created>
  <dcterms:modified xsi:type="dcterms:W3CDTF">2021-01-15T11:57:00Z</dcterms:modified>
</cp:coreProperties>
</file>