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B06" w:rsidRDefault="009A0B06" w:rsidP="009A0B06">
      <w:pPr>
        <w:ind w:right="5670"/>
        <w:rPr>
          <w:sz w:val="28"/>
          <w:szCs w:val="28"/>
        </w:rPr>
      </w:pPr>
      <w:bookmarkStart w:id="0" w:name="_GoBack"/>
      <w:bookmarkEnd w:id="0"/>
    </w:p>
    <w:p w:rsidR="009A0B06" w:rsidRDefault="009A0B06" w:rsidP="009A0B06">
      <w:pPr>
        <w:ind w:right="567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Про внесення на розгляд міської ради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рішення</w:t>
      </w:r>
      <w:r>
        <w:rPr>
          <w:color w:val="000000"/>
          <w:sz w:val="28"/>
          <w:szCs w:val="28"/>
        </w:rPr>
        <w:t xml:space="preserve"> «Про введення штатних одиниць»</w:t>
      </w:r>
    </w:p>
    <w:p w:rsidR="009A0B06" w:rsidRDefault="009A0B06" w:rsidP="009A0B06">
      <w:pPr>
        <w:shd w:val="clear" w:color="auto" w:fill="FFFFFF"/>
        <w:ind w:left="14" w:right="3072"/>
        <w:rPr>
          <w:sz w:val="28"/>
          <w:szCs w:val="28"/>
        </w:rPr>
      </w:pPr>
    </w:p>
    <w:p w:rsidR="009A0B06" w:rsidRPr="00B47B61" w:rsidRDefault="009A0B06" w:rsidP="009A0B06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 w:rsidRPr="00B47B61">
        <w:rPr>
          <w:color w:val="000000"/>
          <w:sz w:val="28"/>
          <w:szCs w:val="28"/>
          <w:shd w:val="clear" w:color="auto" w:fill="FFFFFF"/>
        </w:rPr>
        <w:t>Керуючись статтею 52 Закону України «Про місцеве самоврядування в Україні»</w:t>
      </w:r>
      <w:r w:rsidRPr="00B47B61">
        <w:rPr>
          <w:sz w:val="28"/>
          <w:szCs w:val="28"/>
        </w:rPr>
        <w:t>,</w:t>
      </w:r>
      <w:r w:rsidRPr="00B47B61">
        <w:rPr>
          <w:color w:val="000000"/>
          <w:sz w:val="28"/>
          <w:szCs w:val="28"/>
        </w:rPr>
        <w:t xml:space="preserve"> </w:t>
      </w:r>
      <w:r w:rsidRPr="00B47B61">
        <w:rPr>
          <w:sz w:val="28"/>
          <w:szCs w:val="28"/>
        </w:rPr>
        <w:t>наказом Міністерства культури України від 23.06.1999р. № 415 «Про Положення про народний (зразковий) аматорський колектив у культурно-освітніх закладах системи Міністерства культури і мистецтв України»</w:t>
      </w:r>
      <w:r>
        <w:rPr>
          <w:sz w:val="28"/>
          <w:szCs w:val="28"/>
        </w:rPr>
        <w:t xml:space="preserve"> і</w:t>
      </w:r>
      <w:r w:rsidRPr="00B47B61">
        <w:rPr>
          <w:sz w:val="28"/>
          <w:szCs w:val="28"/>
        </w:rPr>
        <w:t xml:space="preserve"> постановою колегії управління культури, національностей та релігій Івано-Франківської обласної державної адміністрації від </w:t>
      </w:r>
      <w:r w:rsidRPr="00981133">
        <w:rPr>
          <w:sz w:val="28"/>
          <w:szCs w:val="28"/>
        </w:rPr>
        <w:t>22</w:t>
      </w:r>
      <w:r w:rsidRPr="00126B68">
        <w:rPr>
          <w:sz w:val="28"/>
          <w:szCs w:val="28"/>
        </w:rPr>
        <w:t>.</w:t>
      </w:r>
      <w:r w:rsidRPr="00981133">
        <w:rPr>
          <w:sz w:val="28"/>
          <w:szCs w:val="28"/>
        </w:rPr>
        <w:t>12</w:t>
      </w:r>
      <w:r w:rsidRPr="00126B68">
        <w:rPr>
          <w:sz w:val="28"/>
          <w:szCs w:val="28"/>
        </w:rPr>
        <w:t>.2</w:t>
      </w:r>
      <w:r>
        <w:rPr>
          <w:sz w:val="28"/>
          <w:szCs w:val="28"/>
        </w:rPr>
        <w:t>0</w:t>
      </w:r>
      <w:r w:rsidRPr="00981133">
        <w:rPr>
          <w:sz w:val="28"/>
          <w:szCs w:val="28"/>
        </w:rPr>
        <w:t>20</w:t>
      </w:r>
      <w:r w:rsidRPr="00126B68">
        <w:rPr>
          <w:sz w:val="28"/>
          <w:szCs w:val="28"/>
        </w:rPr>
        <w:t>р. №</w:t>
      </w:r>
      <w:r w:rsidRPr="00981133">
        <w:rPr>
          <w:sz w:val="28"/>
          <w:szCs w:val="28"/>
        </w:rPr>
        <w:t>4</w:t>
      </w:r>
      <w:r w:rsidRPr="00126B68">
        <w:rPr>
          <w:sz w:val="28"/>
          <w:szCs w:val="28"/>
        </w:rPr>
        <w:t>/3 «Про присвоєння, підтвердження звання «народний (зразковий) аматорський» колектив»</w:t>
      </w:r>
      <w:r w:rsidRPr="00B47B61">
        <w:rPr>
          <w:color w:val="000000"/>
          <w:sz w:val="28"/>
          <w:szCs w:val="28"/>
          <w:shd w:val="clear" w:color="auto" w:fill="FFFFFF"/>
        </w:rPr>
        <w:t>,</w:t>
      </w:r>
      <w:r w:rsidRPr="00B47B61">
        <w:rPr>
          <w:color w:val="000000"/>
          <w:sz w:val="28"/>
          <w:szCs w:val="28"/>
        </w:rPr>
        <w:t xml:space="preserve"> виконавчий комітет міської ради</w:t>
      </w:r>
    </w:p>
    <w:p w:rsidR="009A0B06" w:rsidRPr="00B47B61" w:rsidRDefault="009A0B06" w:rsidP="009A0B06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9A0B06" w:rsidRPr="00B47B61" w:rsidRDefault="009A0B06" w:rsidP="009A0B06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B47B61">
        <w:rPr>
          <w:color w:val="000000"/>
          <w:sz w:val="28"/>
          <w:szCs w:val="28"/>
        </w:rPr>
        <w:t>вирішив:</w:t>
      </w:r>
    </w:p>
    <w:p w:rsidR="009A0B06" w:rsidRDefault="009A0B06" w:rsidP="009A0B06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9A0B06" w:rsidRDefault="009A0B06" w:rsidP="009A0B06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на розгляд міської ради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«</w:t>
      </w:r>
      <w:r>
        <w:rPr>
          <w:color w:val="000000"/>
          <w:sz w:val="28"/>
          <w:szCs w:val="28"/>
        </w:rPr>
        <w:t>Про введення штатних одиниць</w:t>
      </w:r>
      <w:r>
        <w:rPr>
          <w:sz w:val="28"/>
          <w:szCs w:val="28"/>
        </w:rPr>
        <w:t xml:space="preserve">» (додається). </w:t>
      </w:r>
    </w:p>
    <w:p w:rsidR="009A0B06" w:rsidRDefault="009A0B06" w:rsidP="009A0B06">
      <w:pPr>
        <w:shd w:val="clear" w:color="auto" w:fill="FFFFFF"/>
        <w:tabs>
          <w:tab w:val="left" w:pos="576"/>
          <w:tab w:val="left" w:pos="4296"/>
        </w:tabs>
        <w:ind w:left="284" w:hanging="284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ab/>
        <w:t>Контроль за виконанням рішення покласти на заступника міського голови В.Дротянко.</w:t>
      </w:r>
    </w:p>
    <w:p w:rsidR="009A0B06" w:rsidRDefault="009A0B06" w:rsidP="009A0B06">
      <w:pPr>
        <w:ind w:left="540"/>
        <w:rPr>
          <w:b/>
          <w:sz w:val="28"/>
          <w:szCs w:val="28"/>
        </w:rPr>
      </w:pPr>
    </w:p>
    <w:p w:rsidR="009A0B06" w:rsidRDefault="009A0B06" w:rsidP="009A0B06">
      <w:pPr>
        <w:ind w:left="540"/>
        <w:rPr>
          <w:b/>
          <w:sz w:val="28"/>
          <w:szCs w:val="28"/>
        </w:rPr>
      </w:pPr>
    </w:p>
    <w:p w:rsidR="009A0B06" w:rsidRPr="00AE0D4F" w:rsidRDefault="009A0B06" w:rsidP="009A0B0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06239A"/>
    <w:multiLevelType w:val="singleLevel"/>
    <w:tmpl w:val="3EDE32E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B06"/>
    <w:rsid w:val="004E2545"/>
    <w:rsid w:val="006A746E"/>
    <w:rsid w:val="009A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D7C594-ACE7-45A4-BCBB-9D6D5696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0B0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2021-01-15T12:01:00Z</dcterms:created>
  <dcterms:modified xsi:type="dcterms:W3CDTF">2021-01-15T12:01:00Z</dcterms:modified>
</cp:coreProperties>
</file>