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20C" w:rsidRPr="00C20031" w:rsidRDefault="00BC720C" w:rsidP="00BC720C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  <w:bookmarkStart w:id="0" w:name="_GoBack"/>
      <w:bookmarkEnd w:id="0"/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>Додаток 1</w:t>
      </w:r>
    </w:p>
    <w:p w:rsidR="00BC720C" w:rsidRPr="00C20031" w:rsidRDefault="00BC720C" w:rsidP="00BC720C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>до рішення виконавчого комітету Івано-Франківської міської ради</w:t>
      </w:r>
    </w:p>
    <w:p w:rsidR="00BC720C" w:rsidRPr="00C20031" w:rsidRDefault="00BC720C" w:rsidP="00BC720C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>______________№__________</w:t>
      </w:r>
    </w:p>
    <w:p w:rsidR="00BC720C" w:rsidRPr="00C20031" w:rsidRDefault="00BC720C" w:rsidP="00BC720C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BC720C" w:rsidRPr="00C20031" w:rsidRDefault="00BC720C" w:rsidP="00BC720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>ПОРЯДОК</w:t>
      </w:r>
    </w:p>
    <w:p w:rsidR="00BC720C" w:rsidRPr="00C20031" w:rsidRDefault="00BC720C" w:rsidP="00BC720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проведення конкурсу з визначення операторів паркування </w:t>
      </w:r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br/>
        <w:t>в місті Івано-Франківську</w:t>
      </w:r>
    </w:p>
    <w:p w:rsidR="00BC720C" w:rsidRPr="00C20031" w:rsidRDefault="00BC720C" w:rsidP="00BC720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BC720C" w:rsidRPr="00C20031" w:rsidRDefault="00BC720C" w:rsidP="00BC720C">
      <w:pPr>
        <w:pStyle w:val="a3"/>
        <w:keepNext/>
        <w:numPr>
          <w:ilvl w:val="0"/>
          <w:numId w:val="1"/>
        </w:numPr>
        <w:tabs>
          <w:tab w:val="left" w:pos="284"/>
        </w:tabs>
        <w:suppressAutoHyphens w:val="0"/>
        <w:ind w:left="0" w:firstLine="0"/>
        <w:jc w:val="center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Загальні положення</w:t>
      </w:r>
    </w:p>
    <w:p w:rsidR="00BC720C" w:rsidRPr="00C20031" w:rsidRDefault="00BC720C" w:rsidP="00BC720C">
      <w:pPr>
        <w:pStyle w:val="a3"/>
        <w:numPr>
          <w:ilvl w:val="1"/>
          <w:numId w:val="1"/>
        </w:numPr>
        <w:suppressAutoHyphens w:val="0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Цей Порядок визначає процедуру підготовки та проведення конкурсу, дата та час проведення якого визначається рішенням Організатора, з визначення операторів послуг паркування транспортних засобів на вулицях і дорогах в місті Івано-Франківську (надалі – Конкурсу).</w:t>
      </w:r>
    </w:p>
    <w:p w:rsidR="00BC720C" w:rsidRPr="00C20031" w:rsidRDefault="00BC720C" w:rsidP="00BC720C">
      <w:pPr>
        <w:pStyle w:val="a3"/>
        <w:numPr>
          <w:ilvl w:val="1"/>
          <w:numId w:val="1"/>
        </w:numPr>
        <w:suppressAutoHyphens w:val="0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 xml:space="preserve"> Порядок розроблено на підставі Податкового Кодексу України (далі –ПКУ), Закону України «Про благоустрій населених пунктів», постанови Кабінету Міністрів України від 03.12.2009 р. № 1342 «Про затвердження Правил паркування транспортних засобів», Положення про порядок конкурсного відбору підприємств  утримання об'єктів благоустрою населених пунктів, затвердженого наказом Держжитлокомунгоспу України 11.11.2005 р. №160, Правил благоустрою міста Івано-Франківська, рішення Івано-Франківської міської ради сьомого демократичного скликання від 07.06.2019р. № 107-26 «Про встановлення податків та зборів на території м. Івано-Франківська» та Додатку «Положення </w:t>
      </w:r>
      <w:r w:rsidRPr="00C20031">
        <w:rPr>
          <w:bCs/>
          <w:color w:val="000000" w:themeColor="text1"/>
          <w:sz w:val="27"/>
          <w:szCs w:val="27"/>
          <w:lang w:val="uk-UA"/>
        </w:rPr>
        <w:t>про збір за місця для паркування транспортних засобів</w:t>
      </w:r>
      <w:r w:rsidRPr="00C20031">
        <w:rPr>
          <w:color w:val="000000" w:themeColor="text1"/>
          <w:sz w:val="27"/>
          <w:szCs w:val="27"/>
          <w:lang w:val="uk-UA"/>
        </w:rPr>
        <w:t>».</w:t>
      </w:r>
    </w:p>
    <w:p w:rsidR="00BC720C" w:rsidRPr="00C20031" w:rsidRDefault="00BC720C" w:rsidP="00BC720C">
      <w:pPr>
        <w:pStyle w:val="a3"/>
        <w:numPr>
          <w:ilvl w:val="1"/>
          <w:numId w:val="1"/>
        </w:numPr>
        <w:suppressAutoHyphens w:val="0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В цьому Порядку терміни вживаються у такому значенні:</w:t>
      </w:r>
    </w:p>
    <w:p w:rsidR="00BC720C" w:rsidRPr="00C20031" w:rsidRDefault="00BC720C" w:rsidP="00BC720C">
      <w:pPr>
        <w:pStyle w:val="a3"/>
        <w:numPr>
          <w:ilvl w:val="0"/>
          <w:numId w:val="2"/>
        </w:numPr>
        <w:tabs>
          <w:tab w:val="left" w:pos="993"/>
        </w:tabs>
        <w:suppressAutoHyphens w:val="0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Договір – договір про обладнання та утримання місць для паркування, що укладається за формою, викладеною в додатку 2 до цього Порядку;</w:t>
      </w:r>
    </w:p>
    <w:p w:rsidR="00BC720C" w:rsidRPr="00C20031" w:rsidRDefault="00BC720C" w:rsidP="00BC720C">
      <w:pPr>
        <w:pStyle w:val="a3"/>
        <w:numPr>
          <w:ilvl w:val="0"/>
          <w:numId w:val="2"/>
        </w:numPr>
        <w:tabs>
          <w:tab w:val="left" w:pos="993"/>
        </w:tabs>
        <w:suppressAutoHyphens w:val="0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Конкурсна комісія – орган з підготовки та проведення Конкурсу;</w:t>
      </w:r>
    </w:p>
    <w:p w:rsidR="00BC720C" w:rsidRPr="00C20031" w:rsidRDefault="00BC720C" w:rsidP="00BC720C">
      <w:pPr>
        <w:pStyle w:val="a3"/>
        <w:numPr>
          <w:ilvl w:val="0"/>
          <w:numId w:val="2"/>
        </w:numPr>
        <w:tabs>
          <w:tab w:val="left" w:pos="993"/>
        </w:tabs>
        <w:suppressAutoHyphens w:val="0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Конкурсна документація – комплект документів, що готується Організатором та надається Учасникам для підготовки конкурсних пропозицій;</w:t>
      </w:r>
    </w:p>
    <w:p w:rsidR="00BC720C" w:rsidRPr="00C20031" w:rsidRDefault="00BC720C" w:rsidP="00BC720C">
      <w:pPr>
        <w:pStyle w:val="a3"/>
        <w:numPr>
          <w:ilvl w:val="0"/>
          <w:numId w:val="2"/>
        </w:numPr>
        <w:tabs>
          <w:tab w:val="left" w:pos="993"/>
        </w:tabs>
        <w:suppressAutoHyphens w:val="0"/>
        <w:ind w:left="0" w:firstLine="567"/>
        <w:contextualSpacing/>
        <w:jc w:val="both"/>
        <w:rPr>
          <w:sz w:val="27"/>
          <w:szCs w:val="27"/>
          <w:lang w:val="uk-UA"/>
        </w:rPr>
      </w:pPr>
      <w:r w:rsidRPr="00C20031">
        <w:rPr>
          <w:sz w:val="27"/>
          <w:szCs w:val="27"/>
          <w:lang w:val="uk-UA"/>
        </w:rPr>
        <w:t>Лот – один або група майданчиків для паркування, наведених у додатку 3 до Рішення, щодо яких за результатами Конкурсу визначається єдиний Оператор;</w:t>
      </w:r>
    </w:p>
    <w:p w:rsidR="00BC720C" w:rsidRPr="00C20031" w:rsidRDefault="00BC720C" w:rsidP="00BC720C">
      <w:pPr>
        <w:pStyle w:val="a3"/>
        <w:numPr>
          <w:ilvl w:val="0"/>
          <w:numId w:val="2"/>
        </w:numPr>
        <w:tabs>
          <w:tab w:val="left" w:pos="993"/>
        </w:tabs>
        <w:suppressAutoHyphens w:val="0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Організатор – виконавчий комітет Івано-Франківської міської ради;</w:t>
      </w:r>
    </w:p>
    <w:p w:rsidR="00BC720C" w:rsidRPr="00C20031" w:rsidRDefault="00BC720C" w:rsidP="00BC720C">
      <w:pPr>
        <w:pStyle w:val="a3"/>
        <w:numPr>
          <w:ilvl w:val="0"/>
          <w:numId w:val="2"/>
        </w:numPr>
        <w:tabs>
          <w:tab w:val="left" w:pos="993"/>
        </w:tabs>
        <w:suppressAutoHyphens w:val="0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Оператор – визначений за результатами конкурсу суб'єкт господарювання, який на підставі Договору здійснює обладнання і утримання майданчика для паркування (паркувальної зони);</w:t>
      </w:r>
    </w:p>
    <w:p w:rsidR="00BC720C" w:rsidRPr="00C20031" w:rsidRDefault="00BC720C" w:rsidP="00BC720C">
      <w:pPr>
        <w:pStyle w:val="a3"/>
        <w:tabs>
          <w:tab w:val="left" w:pos="993"/>
        </w:tabs>
        <w:suppressAutoHyphens w:val="0"/>
        <w:ind w:left="567"/>
        <w:contextualSpacing/>
        <w:jc w:val="both"/>
        <w:rPr>
          <w:color w:val="000000" w:themeColor="text1"/>
          <w:sz w:val="27"/>
          <w:szCs w:val="27"/>
          <w:lang w:val="uk-UA"/>
        </w:rPr>
      </w:pPr>
    </w:p>
    <w:p w:rsidR="00BC720C" w:rsidRPr="00C20031" w:rsidRDefault="00BC720C" w:rsidP="00BC720C">
      <w:pPr>
        <w:pStyle w:val="a3"/>
        <w:numPr>
          <w:ilvl w:val="0"/>
          <w:numId w:val="2"/>
        </w:numPr>
        <w:tabs>
          <w:tab w:val="left" w:pos="993"/>
        </w:tabs>
        <w:suppressAutoHyphens w:val="0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Рішення – рішення виконавчого комітету, яким затверджено цей Порядок;</w:t>
      </w:r>
    </w:p>
    <w:p w:rsidR="00BC720C" w:rsidRPr="00C20031" w:rsidRDefault="00BC720C" w:rsidP="00BC720C">
      <w:pPr>
        <w:pStyle w:val="a3"/>
        <w:numPr>
          <w:ilvl w:val="0"/>
          <w:numId w:val="2"/>
        </w:numPr>
        <w:tabs>
          <w:tab w:val="left" w:pos="993"/>
        </w:tabs>
        <w:suppressAutoHyphens w:val="0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Уповноважений орган – управління транспорту та зв’язку Івано-Франківської міської ради;</w:t>
      </w:r>
    </w:p>
    <w:p w:rsidR="00BC720C" w:rsidRPr="00C20031" w:rsidRDefault="00BC720C" w:rsidP="00BC720C">
      <w:pPr>
        <w:pStyle w:val="a3"/>
        <w:numPr>
          <w:ilvl w:val="0"/>
          <w:numId w:val="2"/>
        </w:numPr>
        <w:tabs>
          <w:tab w:val="left" w:pos="993"/>
        </w:tabs>
        <w:suppressAutoHyphens w:val="0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Учасник – юридична або фізична особа-підприємець, яка має намір здійснювати обладнання і утримання майданчиків для паркування (паркувальної зони).</w:t>
      </w:r>
    </w:p>
    <w:p w:rsidR="00BC720C" w:rsidRPr="00C20031" w:rsidRDefault="00BC720C" w:rsidP="00BC720C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>Всі інші терміни вживаються у значенні, визначеному Правилами паркування транспортних засобів, затвердженими постановою Кабінету Міністрів України від 3 грудня 2009 року № 1342.</w:t>
      </w:r>
    </w:p>
    <w:p w:rsidR="00BC720C" w:rsidRPr="00C20031" w:rsidRDefault="00BC720C" w:rsidP="00BC720C">
      <w:pPr>
        <w:pStyle w:val="a3"/>
        <w:numPr>
          <w:ilvl w:val="1"/>
          <w:numId w:val="1"/>
        </w:numPr>
        <w:suppressAutoHyphens w:val="0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Об'єктом конкурсу є право на надання послуги з платного паркування на майданчиках для паркування (паркувальних зонах).</w:t>
      </w:r>
    </w:p>
    <w:p w:rsidR="00BC720C" w:rsidRPr="00C20031" w:rsidRDefault="00BC720C" w:rsidP="00BC720C">
      <w:pPr>
        <w:pStyle w:val="a3"/>
        <w:suppressAutoHyphens w:val="0"/>
        <w:ind w:left="567"/>
        <w:contextualSpacing/>
        <w:jc w:val="both"/>
        <w:rPr>
          <w:color w:val="000000" w:themeColor="text1"/>
          <w:sz w:val="27"/>
          <w:szCs w:val="27"/>
          <w:lang w:val="uk-UA"/>
        </w:rPr>
      </w:pPr>
    </w:p>
    <w:p w:rsidR="00BC720C" w:rsidRPr="00C20031" w:rsidRDefault="00BC720C" w:rsidP="00BC720C">
      <w:pPr>
        <w:pStyle w:val="a3"/>
        <w:keepNext/>
        <w:numPr>
          <w:ilvl w:val="0"/>
          <w:numId w:val="1"/>
        </w:numPr>
        <w:tabs>
          <w:tab w:val="left" w:pos="284"/>
        </w:tabs>
        <w:suppressAutoHyphens w:val="0"/>
        <w:ind w:left="0" w:firstLine="0"/>
        <w:jc w:val="center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Порядок підготовки Конкурсу</w:t>
      </w:r>
    </w:p>
    <w:p w:rsidR="00BC720C" w:rsidRPr="00C20031" w:rsidRDefault="00BC720C" w:rsidP="00BC720C">
      <w:pPr>
        <w:pStyle w:val="a3"/>
        <w:numPr>
          <w:ilvl w:val="1"/>
          <w:numId w:val="1"/>
        </w:numPr>
        <w:suppressAutoHyphens w:val="0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Для підготовки та проведення Конкурсу рішенням виконавчого комітету утворюється Конкурсна комісія, до складу якої включаються представники Організатора, Уповноваженого органу, національної поліції, депутати міської ради, представники громадськості.</w:t>
      </w:r>
    </w:p>
    <w:p w:rsidR="00BC720C" w:rsidRPr="00C20031" w:rsidRDefault="00BC720C" w:rsidP="00BC720C">
      <w:pPr>
        <w:pStyle w:val="a3"/>
        <w:numPr>
          <w:ilvl w:val="1"/>
          <w:numId w:val="1"/>
        </w:numPr>
        <w:suppressAutoHyphens w:val="0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Головою конкурсної комісії призначається представник Організатора.</w:t>
      </w:r>
    </w:p>
    <w:p w:rsidR="00BC720C" w:rsidRPr="00C20031" w:rsidRDefault="00BC720C" w:rsidP="00BC720C">
      <w:pPr>
        <w:pStyle w:val="a3"/>
        <w:numPr>
          <w:ilvl w:val="1"/>
          <w:numId w:val="1"/>
        </w:numPr>
        <w:suppressAutoHyphens w:val="0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До складу конкурсної комісії не можуть входити представники суб'єктів господарювання, які є Учасниками або які діють на ринку надання послуг з паркування та можуть впливати на прийняття рішень конкурсної комісії.</w:t>
      </w:r>
    </w:p>
    <w:p w:rsidR="00BC720C" w:rsidRPr="00C20031" w:rsidRDefault="00BC720C" w:rsidP="00BC720C">
      <w:pPr>
        <w:pStyle w:val="a3"/>
        <w:numPr>
          <w:ilvl w:val="1"/>
          <w:numId w:val="1"/>
        </w:numPr>
        <w:suppressAutoHyphens w:val="0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 xml:space="preserve">Уповноважений орган  публікує в засобах масової інформації та на офіційному сайті виконавчого комітету міської ради, не пізніше ніж за </w:t>
      </w:r>
      <w:r w:rsidRPr="00781D46">
        <w:rPr>
          <w:color w:val="000000" w:themeColor="text1"/>
          <w:sz w:val="27"/>
          <w:szCs w:val="27"/>
        </w:rPr>
        <w:t>14</w:t>
      </w:r>
      <w:r w:rsidRPr="00C20031">
        <w:rPr>
          <w:color w:val="000000" w:themeColor="text1"/>
          <w:sz w:val="27"/>
          <w:szCs w:val="27"/>
          <w:lang w:val="uk-UA"/>
        </w:rPr>
        <w:t xml:space="preserve"> днів до дня проведення Конкурсу оголошення, яке повинно містити таку інформацію:</w:t>
      </w:r>
    </w:p>
    <w:p w:rsidR="00BC720C" w:rsidRPr="00C20031" w:rsidRDefault="00BC720C" w:rsidP="00BC720C">
      <w:pPr>
        <w:pStyle w:val="a3"/>
        <w:numPr>
          <w:ilvl w:val="0"/>
          <w:numId w:val="2"/>
        </w:numPr>
        <w:tabs>
          <w:tab w:val="left" w:pos="993"/>
        </w:tabs>
        <w:suppressAutoHyphens w:val="0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найменування об'єктів Конкурсу (перелік Лотів та адреси майданчиків для паркування та паркувальних зон);</w:t>
      </w:r>
    </w:p>
    <w:p w:rsidR="00BC720C" w:rsidRPr="00C20031" w:rsidRDefault="00BC720C" w:rsidP="00BC720C">
      <w:pPr>
        <w:pStyle w:val="a3"/>
        <w:numPr>
          <w:ilvl w:val="0"/>
          <w:numId w:val="2"/>
        </w:numPr>
        <w:tabs>
          <w:tab w:val="left" w:pos="993"/>
        </w:tabs>
        <w:suppressAutoHyphens w:val="0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строк подання та адресу, за якою подаються документи на Конкурс;</w:t>
      </w:r>
    </w:p>
    <w:p w:rsidR="00BC720C" w:rsidRPr="00C20031" w:rsidRDefault="00BC720C" w:rsidP="00BC720C">
      <w:pPr>
        <w:pStyle w:val="a3"/>
        <w:numPr>
          <w:ilvl w:val="0"/>
          <w:numId w:val="2"/>
        </w:numPr>
        <w:tabs>
          <w:tab w:val="left" w:pos="993"/>
        </w:tabs>
        <w:suppressAutoHyphens w:val="0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місце, дату і час проведення Конкурсу;</w:t>
      </w:r>
    </w:p>
    <w:p w:rsidR="00BC720C" w:rsidRPr="00C20031" w:rsidRDefault="00BC720C" w:rsidP="00BC720C">
      <w:pPr>
        <w:pStyle w:val="a3"/>
        <w:numPr>
          <w:ilvl w:val="0"/>
          <w:numId w:val="2"/>
        </w:numPr>
        <w:tabs>
          <w:tab w:val="left" w:pos="993"/>
        </w:tabs>
        <w:suppressAutoHyphens w:val="0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телефон для довідок з питань проведення Конкурсу.</w:t>
      </w:r>
    </w:p>
    <w:p w:rsidR="00BC720C" w:rsidRPr="00C20031" w:rsidRDefault="00BC720C" w:rsidP="00BC720C">
      <w:pPr>
        <w:pStyle w:val="a3"/>
        <w:numPr>
          <w:ilvl w:val="0"/>
          <w:numId w:val="2"/>
        </w:numPr>
        <w:tabs>
          <w:tab w:val="left" w:pos="993"/>
        </w:tabs>
        <w:suppressAutoHyphens w:val="0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найменування, місцезнаходження, контактні телефони  Уповноваженого органу;</w:t>
      </w:r>
    </w:p>
    <w:p w:rsidR="00BC720C" w:rsidRPr="00C20031" w:rsidRDefault="00BC720C" w:rsidP="00BC720C">
      <w:pPr>
        <w:pStyle w:val="a3"/>
        <w:numPr>
          <w:ilvl w:val="0"/>
          <w:numId w:val="2"/>
        </w:numPr>
        <w:tabs>
          <w:tab w:val="left" w:pos="993"/>
        </w:tabs>
        <w:suppressAutoHyphens w:val="0"/>
        <w:ind w:left="993" w:hanging="426"/>
        <w:contextualSpacing/>
        <w:jc w:val="both"/>
        <w:rPr>
          <w:sz w:val="27"/>
          <w:szCs w:val="27"/>
          <w:lang w:val="uk-UA"/>
        </w:rPr>
      </w:pPr>
      <w:r w:rsidRPr="00C20031">
        <w:rPr>
          <w:sz w:val="27"/>
          <w:szCs w:val="27"/>
          <w:lang w:val="uk-UA"/>
        </w:rPr>
        <w:t>контактна особа;</w:t>
      </w:r>
    </w:p>
    <w:p w:rsidR="00BC720C" w:rsidRPr="00C20031" w:rsidRDefault="00BC720C" w:rsidP="00BC720C">
      <w:pPr>
        <w:pStyle w:val="a3"/>
        <w:numPr>
          <w:ilvl w:val="0"/>
          <w:numId w:val="2"/>
        </w:numPr>
        <w:tabs>
          <w:tab w:val="left" w:pos="993"/>
        </w:tabs>
        <w:suppressAutoHyphens w:val="0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кваліфікаційні вимоги до учасників Конкурсу;</w:t>
      </w:r>
    </w:p>
    <w:p w:rsidR="00BC720C" w:rsidRPr="00C20031" w:rsidRDefault="00BC720C" w:rsidP="00BC720C">
      <w:pPr>
        <w:pStyle w:val="a3"/>
        <w:numPr>
          <w:ilvl w:val="0"/>
          <w:numId w:val="2"/>
        </w:numPr>
        <w:tabs>
          <w:tab w:val="left" w:pos="993"/>
        </w:tabs>
        <w:suppressAutoHyphens w:val="0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перелік документів, оригінали або копії яких подаються Учасниками для підтвердження відповідності Учасників установленим кваліфікаційним вимогам;</w:t>
      </w:r>
    </w:p>
    <w:p w:rsidR="00BC720C" w:rsidRPr="00C20031" w:rsidRDefault="00BC720C" w:rsidP="00BC720C">
      <w:pPr>
        <w:pStyle w:val="a3"/>
        <w:numPr>
          <w:ilvl w:val="0"/>
          <w:numId w:val="2"/>
        </w:numPr>
        <w:tabs>
          <w:tab w:val="left" w:pos="993"/>
        </w:tabs>
        <w:suppressAutoHyphens w:val="0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вимоги щодо обладнання та утримання майданчиків для паркування та паркувальних зон;</w:t>
      </w:r>
    </w:p>
    <w:p w:rsidR="00BC720C" w:rsidRPr="00C20031" w:rsidRDefault="00BC720C" w:rsidP="00BC720C">
      <w:pPr>
        <w:pStyle w:val="a3"/>
        <w:numPr>
          <w:ilvl w:val="0"/>
          <w:numId w:val="2"/>
        </w:numPr>
        <w:tabs>
          <w:tab w:val="left" w:pos="993"/>
        </w:tabs>
        <w:suppressAutoHyphens w:val="0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способи, місце та кінцевий строк подання конкурсних пропозицій;</w:t>
      </w:r>
    </w:p>
    <w:p w:rsidR="00BC720C" w:rsidRPr="00C20031" w:rsidRDefault="00BC720C" w:rsidP="00BC720C">
      <w:pPr>
        <w:pStyle w:val="a3"/>
        <w:numPr>
          <w:ilvl w:val="0"/>
          <w:numId w:val="2"/>
        </w:numPr>
        <w:tabs>
          <w:tab w:val="left" w:pos="993"/>
        </w:tabs>
        <w:suppressAutoHyphens w:val="0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місце, день та час розкриття конвертів з конкурсними пропозиціями.</w:t>
      </w:r>
    </w:p>
    <w:p w:rsidR="00BC720C" w:rsidRPr="00C20031" w:rsidRDefault="00BC720C" w:rsidP="00BC720C">
      <w:pPr>
        <w:pStyle w:val="a3"/>
        <w:numPr>
          <w:ilvl w:val="1"/>
          <w:numId w:val="1"/>
        </w:numPr>
        <w:suppressAutoHyphens w:val="0"/>
        <w:ind w:left="0" w:firstLine="567"/>
        <w:contextualSpacing/>
        <w:jc w:val="both"/>
        <w:rPr>
          <w:sz w:val="27"/>
          <w:szCs w:val="27"/>
          <w:lang w:val="uk-UA"/>
        </w:rPr>
      </w:pPr>
      <w:r w:rsidRPr="00C20031">
        <w:rPr>
          <w:sz w:val="27"/>
          <w:szCs w:val="27"/>
          <w:lang w:val="uk-UA"/>
        </w:rPr>
        <w:t>Передбачені конкурсною документацією умови проведення конкурсу є обов’язковими для конкурсної комісії та його учасників.</w:t>
      </w:r>
    </w:p>
    <w:p w:rsidR="00BC720C" w:rsidRPr="00C20031" w:rsidRDefault="00BC720C" w:rsidP="00BC720C">
      <w:pPr>
        <w:pStyle w:val="a3"/>
        <w:numPr>
          <w:ilvl w:val="1"/>
          <w:numId w:val="1"/>
        </w:numPr>
        <w:suppressAutoHyphens w:val="0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sz w:val="27"/>
          <w:szCs w:val="27"/>
          <w:lang w:val="uk-UA"/>
        </w:rPr>
        <w:t xml:space="preserve">Конкурсна документація надається Уповноваженим органом </w:t>
      </w:r>
      <w:r w:rsidRPr="00C20031">
        <w:rPr>
          <w:color w:val="000000" w:themeColor="text1"/>
          <w:sz w:val="27"/>
          <w:szCs w:val="27"/>
          <w:lang w:val="uk-UA"/>
        </w:rPr>
        <w:t>Учасникам за їх заявою.</w:t>
      </w:r>
    </w:p>
    <w:p w:rsidR="00BC720C" w:rsidRPr="00C20031" w:rsidRDefault="00BC720C" w:rsidP="00BC720C">
      <w:pPr>
        <w:pStyle w:val="a3"/>
        <w:numPr>
          <w:ilvl w:val="1"/>
          <w:numId w:val="1"/>
        </w:numPr>
        <w:suppressAutoHyphens w:val="0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Прийом заяв на участь у конкурсі розпочинається Уповноваженим органом на наступний день після публікації оголошення про його проведення та припиняється за день до дати проведення Конкурсу .</w:t>
      </w:r>
    </w:p>
    <w:p w:rsidR="00BC720C" w:rsidRPr="00C20031" w:rsidRDefault="00BC720C" w:rsidP="00BC720C">
      <w:pPr>
        <w:pStyle w:val="a3"/>
        <w:numPr>
          <w:ilvl w:val="1"/>
          <w:numId w:val="1"/>
        </w:numPr>
        <w:suppressAutoHyphens w:val="0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 xml:space="preserve">До проведення конкурсу претендент може відкликати свою заяву на участь у конкурсі, письмово повідомивши про це Уповноважений орган. </w:t>
      </w:r>
    </w:p>
    <w:p w:rsidR="00BC720C" w:rsidRPr="00C20031" w:rsidRDefault="00BC720C" w:rsidP="00BC720C">
      <w:pPr>
        <w:pStyle w:val="a3"/>
        <w:numPr>
          <w:ilvl w:val="1"/>
          <w:numId w:val="1"/>
        </w:numPr>
        <w:suppressAutoHyphens w:val="0"/>
        <w:ind w:left="0" w:firstLine="567"/>
        <w:contextualSpacing/>
        <w:jc w:val="both"/>
        <w:rPr>
          <w:sz w:val="27"/>
          <w:szCs w:val="27"/>
          <w:lang w:val="uk-UA"/>
        </w:rPr>
      </w:pPr>
      <w:r w:rsidRPr="00C20031">
        <w:rPr>
          <w:sz w:val="27"/>
          <w:szCs w:val="27"/>
          <w:lang w:val="uk-UA"/>
        </w:rPr>
        <w:t>Вартість участі в Конкурсі (вартість об’єкта Конкурсу) складає 1300 грн., які сплачуються не пізніше як за три дні до дати проведення Конкурсу до цільового фонду бюджету м. Івано-Франківська.</w:t>
      </w:r>
    </w:p>
    <w:p w:rsidR="00BC720C" w:rsidRPr="00C20031" w:rsidRDefault="00BC720C" w:rsidP="00BC720C">
      <w:pPr>
        <w:pStyle w:val="a3"/>
        <w:numPr>
          <w:ilvl w:val="1"/>
          <w:numId w:val="1"/>
        </w:numPr>
        <w:suppressAutoHyphens w:val="0"/>
        <w:ind w:left="0" w:firstLine="567"/>
        <w:contextualSpacing/>
        <w:jc w:val="both"/>
        <w:rPr>
          <w:sz w:val="27"/>
          <w:szCs w:val="27"/>
          <w:lang w:val="uk-UA"/>
        </w:rPr>
      </w:pPr>
      <w:r w:rsidRPr="00C20031">
        <w:rPr>
          <w:sz w:val="27"/>
          <w:szCs w:val="27"/>
          <w:lang w:val="uk-UA"/>
        </w:rPr>
        <w:t>Кошти, сплачені претендентами за участь у Конкурсі, не повертаються. У разі, коли конкурс не відбувся, унесена його учасниками плата повертається їм, а витрати на підготовку конкурсу відшкодовуються за рахунок його організатора. Якщо ж конкурс відбувся, унесена його учасниками плата не повертається і використовується для покриття витрат, пов’язаних з його підготовкою та проведенням.</w:t>
      </w:r>
    </w:p>
    <w:p w:rsidR="00BC720C" w:rsidRPr="00C20031" w:rsidRDefault="00BC720C" w:rsidP="00BC720C">
      <w:pPr>
        <w:pStyle w:val="a3"/>
        <w:suppressAutoHyphens w:val="0"/>
        <w:ind w:left="567"/>
        <w:contextualSpacing/>
        <w:jc w:val="both"/>
        <w:rPr>
          <w:sz w:val="27"/>
          <w:szCs w:val="27"/>
          <w:lang w:val="uk-UA"/>
        </w:rPr>
      </w:pPr>
    </w:p>
    <w:p w:rsidR="00BC720C" w:rsidRPr="00C20031" w:rsidRDefault="00BC720C" w:rsidP="00BC720C">
      <w:pPr>
        <w:pStyle w:val="a3"/>
        <w:keepNext/>
        <w:numPr>
          <w:ilvl w:val="0"/>
          <w:numId w:val="1"/>
        </w:numPr>
        <w:tabs>
          <w:tab w:val="left" w:pos="284"/>
        </w:tabs>
        <w:suppressAutoHyphens w:val="0"/>
        <w:ind w:left="0" w:firstLine="0"/>
        <w:jc w:val="center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lastRenderedPageBreak/>
        <w:t>Подання документів на Конкурс</w:t>
      </w:r>
    </w:p>
    <w:p w:rsidR="00BC720C" w:rsidRPr="00C20031" w:rsidRDefault="00BC720C" w:rsidP="00BC720C">
      <w:pPr>
        <w:pStyle w:val="a3"/>
        <w:numPr>
          <w:ilvl w:val="1"/>
          <w:numId w:val="1"/>
        </w:numPr>
        <w:suppressAutoHyphens w:val="0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Для участі в Конкурсі Учасник подає наступні документи:</w:t>
      </w:r>
    </w:p>
    <w:p w:rsidR="00BC720C" w:rsidRPr="00C20031" w:rsidRDefault="00BC720C" w:rsidP="00BC720C">
      <w:pPr>
        <w:pStyle w:val="a3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1) заява, складена у довільній формі, за підписом уповноваженої особи учасника та завірена печаткою (за наявності), яка повинна містити:</w:t>
      </w:r>
    </w:p>
    <w:p w:rsidR="00BC720C" w:rsidRPr="00C20031" w:rsidRDefault="00BC720C" w:rsidP="00BC720C">
      <w:pPr>
        <w:pStyle w:val="a3"/>
        <w:ind w:left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 xml:space="preserve">- повне найменування/ПІП суб’єкта господарювання; </w:t>
      </w:r>
    </w:p>
    <w:p w:rsidR="00BC720C" w:rsidRPr="00C20031" w:rsidRDefault="00BC720C" w:rsidP="00BC720C">
      <w:pPr>
        <w:pStyle w:val="a3"/>
        <w:ind w:left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 xml:space="preserve">- місцезнаходження/місце реєстрації суб’єкта господарювання; </w:t>
      </w:r>
    </w:p>
    <w:p w:rsidR="00BC720C" w:rsidRPr="00C20031" w:rsidRDefault="00BC720C" w:rsidP="00BC720C">
      <w:pPr>
        <w:pStyle w:val="a3"/>
        <w:ind w:left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- усі лоти на які претендує учасник;</w:t>
      </w:r>
    </w:p>
    <w:p w:rsidR="00BC720C" w:rsidRPr="00C20031" w:rsidRDefault="00BC720C" w:rsidP="00BC720C">
      <w:pPr>
        <w:pStyle w:val="a3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- відсоток, який готовий сплачувати щомісяця учасник конкурсу з коштів, зібраних від надання послуг паркування по лоту (але не менше 10 відсотків);</w:t>
      </w:r>
    </w:p>
    <w:p w:rsidR="00BC720C" w:rsidRPr="00C20031" w:rsidRDefault="00BC720C" w:rsidP="00BC720C">
      <w:pPr>
        <w:pStyle w:val="a3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- термін протягом якого буде забезпечено технічне облаштування  зазначених в лоті майданчиків для паркування відповідно до Правил паркування транспортних засобів, затверджених постановою Кабінету Міністрів України від 03.12.2009 № 1342;</w:t>
      </w:r>
    </w:p>
    <w:p w:rsidR="00BC720C" w:rsidRPr="00C20031" w:rsidRDefault="00BC720C" w:rsidP="00BC720C">
      <w:pPr>
        <w:pStyle w:val="a3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- дата складання заяви, підпис уповноваженої особи та печатку (за наявності) учасника;</w:t>
      </w:r>
    </w:p>
    <w:p w:rsidR="00BC720C" w:rsidRPr="00C20031" w:rsidRDefault="00BC720C" w:rsidP="00BC720C">
      <w:pPr>
        <w:pStyle w:val="a3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2) завірена копія паспорту та ідентифікаційного номера фізичної особи-підприємця та завірена копія Виписки з Єдиного державного реєстру юридичних осіб, фізичних осіб-підприємців та громадських формувань (для фізичної особи-підприємця).</w:t>
      </w:r>
    </w:p>
    <w:p w:rsidR="00BC720C" w:rsidRPr="00C20031" w:rsidRDefault="00BC720C" w:rsidP="00BC720C">
      <w:pPr>
        <w:pStyle w:val="a3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Завірена копія Виписки з Єдиного державного реєстру юридичних осіб, фізичних осіб-підприємців та громадських формувань, копія статуту (завірити усі сторінки Статуту), завірена копія наказу про призначення керівника (для юридичної особи);</w:t>
      </w:r>
    </w:p>
    <w:p w:rsidR="00BC720C" w:rsidRPr="00C20031" w:rsidRDefault="00BC720C" w:rsidP="00BC720C">
      <w:pPr>
        <w:pStyle w:val="a3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3) витяг з Єдиного реєстру юридичних осіб, фізичних осіб-підприємців та громадських формувань, не пізніше 5 робочих днів до подачі документів на конкурс;</w:t>
      </w:r>
    </w:p>
    <w:p w:rsidR="00BC720C" w:rsidRPr="00C20031" w:rsidRDefault="00BC720C" w:rsidP="00BC720C">
      <w:pPr>
        <w:pStyle w:val="a3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4) довідка про відсутність заборгованості з платежів, контроль за справлянням яких покладено на контролюючі органи (документ повинен бути дійсний на дату подання);</w:t>
      </w:r>
    </w:p>
    <w:p w:rsidR="00BC720C" w:rsidRPr="00C20031" w:rsidRDefault="00BC720C" w:rsidP="00BC720C">
      <w:pPr>
        <w:pStyle w:val="a3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 xml:space="preserve">5) інформаційна довідка з Єдиного реєстру підприємств, щодо яких порушено провадження у справі про банкрутство, яка підтверджує, що відносно учасника не порушено провадження у справі про банкрутство або відносно нього не відкрита ліквідаційна процедура, чинної станом на дату подання конкурсної пропозиції; </w:t>
      </w:r>
    </w:p>
    <w:p w:rsidR="00BC720C" w:rsidRPr="00C20031" w:rsidRDefault="00BC720C" w:rsidP="00BC720C">
      <w:pPr>
        <w:pStyle w:val="a3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6) оригінали довідок з усіх обслуговуючих банків учасника конкурсу про відсутність (наявність) заборгованості за кредитами, чинної станом на дату подання конкурсної пропозиції;</w:t>
      </w:r>
    </w:p>
    <w:p w:rsidR="00BC720C" w:rsidRPr="00C20031" w:rsidRDefault="00BC720C" w:rsidP="00BC720C">
      <w:pPr>
        <w:pStyle w:val="a3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 xml:space="preserve">7) довідка про наявність матеріально-технічної бази (власного або орендованого обладнання), необхідного для обладнання та утримання місць для паркування згідно конкурсної пропозиції учасника (складена у довільній формі, за підписом уповноваженої особи учасника та завірена печаткою (за наявності)); </w:t>
      </w:r>
    </w:p>
    <w:p w:rsidR="00BC720C" w:rsidRPr="00C20031" w:rsidRDefault="00BC720C" w:rsidP="00BC720C">
      <w:pPr>
        <w:pStyle w:val="a3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8) довідку про наявність працівників відповідної кваліфікації, необхідних для обладнання та утримання місць для паркування згідно конкурсної пропозиції учасника (складена у довільній формі, за підписом уповноваженої особи учасника та завірена печаткою (за наявності));</w:t>
      </w:r>
    </w:p>
    <w:p w:rsidR="00BC720C" w:rsidRPr="00C20031" w:rsidRDefault="00BC720C" w:rsidP="00BC720C">
      <w:pPr>
        <w:pStyle w:val="a3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9) довідку про те, що учасник має досвід виконання робіт або елементів (частини) робіт, які можуть стосуватись обладнання майданчиків для паркування  протягом 2015-2020 років (складена у довільній формі, за підписом уповноваженої особи учасника та завірена печаткою (за наявності));</w:t>
      </w:r>
    </w:p>
    <w:p w:rsidR="00BC720C" w:rsidRPr="00C20031" w:rsidRDefault="00BC720C" w:rsidP="00BC720C">
      <w:pPr>
        <w:pStyle w:val="a3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lastRenderedPageBreak/>
        <w:t>10) довідку про те, що учасник займається господарською діяльністю у сфері виконання робіт (щодо будівництва або монтажу та обслуговування, прибирання об’єктів та територій) не менше, ніж 5 років, з визначенням учасником  КВЕДів, які включені в Єдиний державний реєстр юридичних осіб, фізичних осіб-підприємців та громадських формувань (складена у довільній формі, за підписом уповноваженої особи учасника та завірена печаткою (за наявності));</w:t>
      </w:r>
    </w:p>
    <w:p w:rsidR="00BC720C" w:rsidRPr="00C20031" w:rsidRDefault="00BC720C" w:rsidP="00BC720C">
      <w:pPr>
        <w:pStyle w:val="a3"/>
        <w:ind w:left="0" w:firstLine="567"/>
        <w:contextualSpacing/>
        <w:jc w:val="both"/>
        <w:rPr>
          <w:rFonts w:eastAsia="Calibri"/>
          <w:sz w:val="27"/>
          <w:szCs w:val="27"/>
          <w:lang w:eastAsia="ru-RU"/>
        </w:rPr>
      </w:pPr>
      <w:r w:rsidRPr="00C20031">
        <w:rPr>
          <w:color w:val="000000" w:themeColor="text1"/>
          <w:sz w:val="27"/>
          <w:szCs w:val="27"/>
          <w:lang w:val="uk-UA"/>
        </w:rPr>
        <w:t>11) завірена к</w:t>
      </w:r>
      <w:r w:rsidRPr="00C20031">
        <w:rPr>
          <w:rFonts w:eastAsia="Calibri"/>
          <w:sz w:val="27"/>
          <w:szCs w:val="27"/>
          <w:lang w:eastAsia="ru-RU"/>
        </w:rPr>
        <w:t>опі</w:t>
      </w:r>
      <w:r w:rsidRPr="00C20031">
        <w:rPr>
          <w:rFonts w:eastAsia="Calibri"/>
          <w:sz w:val="27"/>
          <w:szCs w:val="27"/>
          <w:lang w:val="uk-UA" w:eastAsia="ru-RU"/>
        </w:rPr>
        <w:t>я</w:t>
      </w:r>
      <w:r w:rsidRPr="00C20031">
        <w:rPr>
          <w:rFonts w:eastAsia="Calibri"/>
          <w:sz w:val="27"/>
          <w:szCs w:val="27"/>
          <w:lang w:eastAsia="ru-RU"/>
        </w:rPr>
        <w:t xml:space="preserve"> Балансу (форма №1) </w:t>
      </w:r>
      <w:r w:rsidRPr="00C20031">
        <w:rPr>
          <w:rFonts w:eastAsia="Calibri"/>
          <w:sz w:val="27"/>
          <w:szCs w:val="27"/>
          <w:lang w:val="uk-UA" w:eastAsia="ru-RU"/>
        </w:rPr>
        <w:t>учасник</w:t>
      </w:r>
      <w:r w:rsidRPr="00C20031">
        <w:rPr>
          <w:rFonts w:eastAsia="Calibri"/>
          <w:sz w:val="27"/>
          <w:szCs w:val="27"/>
          <w:lang w:eastAsia="ru-RU"/>
        </w:rPr>
        <w:t>а за останній звітній період або звітну дату;</w:t>
      </w:r>
    </w:p>
    <w:p w:rsidR="00BC720C" w:rsidRPr="00C20031" w:rsidRDefault="00BC720C" w:rsidP="00BC720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  <w:lang w:val="ru-RU" w:eastAsia="ru-RU"/>
        </w:rPr>
      </w:pPr>
      <w:r w:rsidRPr="00C20031">
        <w:rPr>
          <w:rFonts w:ascii="Times New Roman" w:eastAsia="Calibri" w:hAnsi="Times New Roman" w:cs="Times New Roman"/>
          <w:sz w:val="27"/>
          <w:szCs w:val="27"/>
          <w:lang w:val="ru-RU" w:eastAsia="ru-RU"/>
        </w:rPr>
        <w:t>12) завірена копія Звіту про фінансові результати (форма №2) за останній звітній період або звітну дату.</w:t>
      </w:r>
    </w:p>
    <w:p w:rsidR="00BC720C" w:rsidRPr="00C20031" w:rsidRDefault="00BC720C" w:rsidP="00BC720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20031">
        <w:rPr>
          <w:rFonts w:ascii="Times New Roman" w:eastAsia="Calibri" w:hAnsi="Times New Roman" w:cs="Times New Roman"/>
          <w:sz w:val="27"/>
          <w:szCs w:val="27"/>
          <w:lang w:val="ru-RU" w:eastAsia="ru-RU"/>
        </w:rPr>
        <w:t>13) завірена копія Звіту про рух грошових коштів (форма №3) за останній звітній період або звітну дату (крім суб’єктів малого підприємництва і представництв іноземних суб’єктів господарської діяльності).</w:t>
      </w:r>
      <w:r w:rsidRPr="00C20031">
        <w:rPr>
          <w:rFonts w:ascii="Times New Roman" w:eastAsia="Calibri" w:hAnsi="Times New Roman" w:cs="Times New Roman"/>
          <w:sz w:val="27"/>
          <w:szCs w:val="27"/>
          <w:lang w:val="ru-RU" w:eastAsia="ru-RU"/>
        </w:rPr>
        <w:tab/>
      </w:r>
    </w:p>
    <w:p w:rsidR="00BC720C" w:rsidRPr="00C20031" w:rsidRDefault="00BC720C" w:rsidP="00BC720C">
      <w:pPr>
        <w:pStyle w:val="a3"/>
        <w:suppressAutoHyphens w:val="0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14) завірені учасником копії документів про працевлаштування за трудовим договором або цивільно-правовим договором працівників.</w:t>
      </w:r>
    </w:p>
    <w:p w:rsidR="00BC720C" w:rsidRPr="00C20031" w:rsidRDefault="00BC720C" w:rsidP="00BC720C">
      <w:pPr>
        <w:pStyle w:val="a3"/>
        <w:suppressAutoHyphens w:val="0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i/>
          <w:iCs/>
          <w:sz w:val="27"/>
          <w:szCs w:val="27"/>
          <w:lang w:val="uk-UA" w:eastAsia="ru-RU"/>
        </w:rPr>
        <w:t>У разі, якщо Учасник відповідно до норм чинного законодавства не зобов’язаний складати один або декілька з числа вказаних документів, такий Учасник надає інший документ фінансової, облікової та податкової звітності, що засвідчує фінансову спроможність Учасника та лист-роз’яснення в довільній формі,</w:t>
      </w:r>
      <w:r w:rsidRPr="00C20031">
        <w:rPr>
          <w:sz w:val="27"/>
          <w:szCs w:val="27"/>
          <w:lang w:val="uk-UA" w:eastAsia="ru-RU"/>
        </w:rPr>
        <w:t xml:space="preserve"> </w:t>
      </w:r>
      <w:r w:rsidRPr="00C20031">
        <w:rPr>
          <w:i/>
          <w:iCs/>
          <w:sz w:val="27"/>
          <w:szCs w:val="27"/>
          <w:lang w:val="uk-UA" w:eastAsia="ru-RU"/>
        </w:rPr>
        <w:t>за власноручним підписом уповноваженої особи Учасника</w:t>
      </w:r>
      <w:r w:rsidRPr="00C20031">
        <w:rPr>
          <w:b/>
          <w:bCs/>
          <w:sz w:val="27"/>
          <w:szCs w:val="27"/>
          <w:lang w:val="uk-UA" w:eastAsia="ru-RU"/>
        </w:rPr>
        <w:t xml:space="preserve"> </w:t>
      </w:r>
      <w:r w:rsidRPr="00C20031">
        <w:rPr>
          <w:i/>
          <w:iCs/>
          <w:sz w:val="27"/>
          <w:szCs w:val="27"/>
          <w:lang w:val="uk-UA" w:eastAsia="ru-RU"/>
        </w:rPr>
        <w:t>та завірений печаткою, в якому зазначає законодавчі підстави ненадання вищезазначених документів.</w:t>
      </w:r>
    </w:p>
    <w:p w:rsidR="00BC720C" w:rsidRPr="00C20031" w:rsidRDefault="00BC720C" w:rsidP="00BC720C">
      <w:pPr>
        <w:pStyle w:val="a3"/>
        <w:suppressAutoHyphens w:val="0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Документи, подані Учасником для участі в конкурсі, пронумеровуються, прошнуровуються, підписуються Учасником або уповноваженою особою Учасника із зазначенням кількості сторінок цифрами і словами.</w:t>
      </w:r>
    </w:p>
    <w:p w:rsidR="00BC720C" w:rsidRPr="00C20031" w:rsidRDefault="00BC720C" w:rsidP="00BC720C">
      <w:pPr>
        <w:pStyle w:val="a3"/>
        <w:suppressAutoHyphens w:val="0"/>
        <w:ind w:left="0" w:firstLine="567"/>
        <w:contextualSpacing/>
        <w:jc w:val="both"/>
        <w:rPr>
          <w:color w:val="000000" w:themeColor="text1"/>
          <w:sz w:val="27"/>
          <w:szCs w:val="27"/>
        </w:rPr>
      </w:pPr>
      <w:r w:rsidRPr="00C20031">
        <w:rPr>
          <w:color w:val="000000" w:themeColor="text1"/>
          <w:sz w:val="27"/>
          <w:szCs w:val="27"/>
        </w:rPr>
        <w:t xml:space="preserve">Документи для участі в конкурсі подаються </w:t>
      </w:r>
      <w:r w:rsidRPr="00C20031">
        <w:rPr>
          <w:color w:val="000000" w:themeColor="text1"/>
          <w:sz w:val="27"/>
          <w:szCs w:val="27"/>
          <w:lang w:val="uk-UA"/>
        </w:rPr>
        <w:t>Учас</w:t>
      </w:r>
      <w:r w:rsidRPr="00C20031">
        <w:rPr>
          <w:color w:val="000000" w:themeColor="text1"/>
          <w:sz w:val="27"/>
          <w:szCs w:val="27"/>
        </w:rPr>
        <w:t>ником у закрит</w:t>
      </w:r>
      <w:r w:rsidRPr="00C20031">
        <w:rPr>
          <w:color w:val="000000" w:themeColor="text1"/>
          <w:sz w:val="27"/>
          <w:szCs w:val="27"/>
          <w:lang w:val="uk-UA"/>
        </w:rPr>
        <w:t>ому</w:t>
      </w:r>
      <w:r w:rsidRPr="00C20031">
        <w:rPr>
          <w:color w:val="000000" w:themeColor="text1"/>
          <w:sz w:val="27"/>
          <w:szCs w:val="27"/>
        </w:rPr>
        <w:t xml:space="preserve"> конверт</w:t>
      </w:r>
      <w:r w:rsidRPr="00C20031">
        <w:rPr>
          <w:color w:val="000000" w:themeColor="text1"/>
          <w:sz w:val="27"/>
          <w:szCs w:val="27"/>
          <w:lang w:val="uk-UA"/>
        </w:rPr>
        <w:t>і</w:t>
      </w:r>
      <w:r w:rsidRPr="00C20031">
        <w:rPr>
          <w:color w:val="000000" w:themeColor="text1"/>
          <w:sz w:val="27"/>
          <w:szCs w:val="27"/>
        </w:rPr>
        <w:t xml:space="preserve"> (пакет</w:t>
      </w:r>
      <w:r w:rsidRPr="00C20031">
        <w:rPr>
          <w:color w:val="000000" w:themeColor="text1"/>
          <w:sz w:val="27"/>
          <w:szCs w:val="27"/>
          <w:lang w:val="uk-UA"/>
        </w:rPr>
        <w:t>і</w:t>
      </w:r>
      <w:r w:rsidRPr="00C20031">
        <w:rPr>
          <w:color w:val="000000" w:themeColor="text1"/>
          <w:sz w:val="27"/>
          <w:szCs w:val="27"/>
        </w:rPr>
        <w:t>).</w:t>
      </w:r>
    </w:p>
    <w:p w:rsidR="00BC720C" w:rsidRPr="00C20031" w:rsidRDefault="00BC720C" w:rsidP="00BC720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>На конверті повинно бути зазначено:</w:t>
      </w:r>
    </w:p>
    <w:p w:rsidR="00BC720C" w:rsidRPr="00C20031" w:rsidRDefault="00BC720C" w:rsidP="00BC720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>- повне найменування і адреса учасника;</w:t>
      </w:r>
    </w:p>
    <w:p w:rsidR="00BC720C" w:rsidRPr="00C20031" w:rsidRDefault="00BC720C" w:rsidP="00BC720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>- маркування: “Не відкривати до __________________(дата розкриття, зазначена в оголошенні)”.</w:t>
      </w:r>
    </w:p>
    <w:p w:rsidR="00BC720C" w:rsidRPr="00C20031" w:rsidRDefault="00BC720C" w:rsidP="00BC720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Якщо конверт не запечатаний або не промаркований відповідно до вищенаведених вимог, уповноважений орган не несе відповідальності за неправильне або передчасне відкриття пропозиції. </w:t>
      </w:r>
    </w:p>
    <w:p w:rsidR="00BC720C" w:rsidRPr="00C20031" w:rsidRDefault="00BC720C" w:rsidP="00BC72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C20031">
        <w:rPr>
          <w:rFonts w:ascii="Times New Roman" w:hAnsi="Times New Roman" w:cs="Times New Roman"/>
          <w:sz w:val="27"/>
          <w:szCs w:val="27"/>
        </w:rPr>
        <w:t>Учасники подають оригінали або засвідчені в установленому порядку копії документів, передбачених конкурсною документацією.</w:t>
      </w:r>
    </w:p>
    <w:p w:rsidR="00BC720C" w:rsidRPr="00C20031" w:rsidRDefault="00BC720C" w:rsidP="00BC7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C20031">
        <w:rPr>
          <w:rFonts w:ascii="Times New Roman" w:hAnsi="Times New Roman" w:cs="Times New Roman"/>
          <w:sz w:val="27"/>
          <w:szCs w:val="27"/>
        </w:rPr>
        <w:t>Конкурсна пропозиція подається особисто або надсилається поштою конкурсній комісії у конверті, на якому зазначаються повне найменування і місцезнаходження Уповноваженого органу та учасника конкурсу, лот. На конверті з конкурсною пропозицією повинно бути великими буквами «КОНКУРСНА ПРОПОЗИЦІЯ».</w:t>
      </w:r>
    </w:p>
    <w:p w:rsidR="00BC720C" w:rsidRPr="00C20031" w:rsidRDefault="00BC720C" w:rsidP="00BC720C">
      <w:pPr>
        <w:pStyle w:val="a3"/>
        <w:numPr>
          <w:ilvl w:val="1"/>
          <w:numId w:val="1"/>
        </w:numPr>
        <w:tabs>
          <w:tab w:val="left" w:pos="1418"/>
        </w:tabs>
        <w:suppressAutoHyphens w:val="0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Для участі у Конкурсі Учасник подає документи окремо на кожний Лот. Учасник  одночасно може подати заяви та відповідні документи для участі на кілька лотів конкурсу.</w:t>
      </w:r>
    </w:p>
    <w:p w:rsidR="00BC720C" w:rsidRPr="00C20031" w:rsidRDefault="00BC720C" w:rsidP="00BC720C">
      <w:pPr>
        <w:pStyle w:val="a3"/>
        <w:numPr>
          <w:ilvl w:val="1"/>
          <w:numId w:val="1"/>
        </w:numPr>
        <w:suppressAutoHyphens w:val="0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Відсутність документів, передбачених в конкурсній документації, розцінюється як невідповідність пропозиції умовам документації конкурсу.</w:t>
      </w:r>
    </w:p>
    <w:p w:rsidR="00BC720C" w:rsidRPr="00C20031" w:rsidRDefault="00BC720C" w:rsidP="00BC720C">
      <w:pPr>
        <w:pStyle w:val="a3"/>
        <w:numPr>
          <w:ilvl w:val="1"/>
          <w:numId w:val="1"/>
        </w:numPr>
        <w:suppressAutoHyphens w:val="0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lastRenderedPageBreak/>
        <w:t>Учасник має право звернутися до Уповноваженого органу за роз’ясненнями щодо порядку проведення Конкурсу та отримати їх у письмовій або усній формі.</w:t>
      </w:r>
    </w:p>
    <w:p w:rsidR="00BC720C" w:rsidRPr="00C20031" w:rsidRDefault="00BC720C" w:rsidP="00BC720C">
      <w:pPr>
        <w:pStyle w:val="a3"/>
        <w:numPr>
          <w:ilvl w:val="1"/>
          <w:numId w:val="1"/>
        </w:numPr>
        <w:suppressAutoHyphens w:val="0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Конверти з документами на конкурс реєструються Уповноваженим органом у журналі обліку та не розпечатується до встановленої  та офіційно оголошеної дати.</w:t>
      </w:r>
    </w:p>
    <w:p w:rsidR="00BC720C" w:rsidRPr="00C20031" w:rsidRDefault="00BC720C" w:rsidP="00BC720C">
      <w:pPr>
        <w:pStyle w:val="a3"/>
        <w:numPr>
          <w:ilvl w:val="1"/>
          <w:numId w:val="1"/>
        </w:numPr>
        <w:suppressAutoHyphens w:val="0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Неправильно оформлені конверт або документи, що подаються на Конкурс після встановленого терміну, не приймаються та не реєструються. Уповноважений орган повертає конверт протягом 2-х робочих днів з повідомленням причин повернення.</w:t>
      </w:r>
    </w:p>
    <w:p w:rsidR="00BC720C" w:rsidRPr="00C20031" w:rsidRDefault="00BC720C" w:rsidP="00BC720C">
      <w:pPr>
        <w:pStyle w:val="a3"/>
        <w:suppressAutoHyphens w:val="0"/>
        <w:ind w:left="567"/>
        <w:contextualSpacing/>
        <w:jc w:val="both"/>
        <w:rPr>
          <w:color w:val="000000" w:themeColor="text1"/>
          <w:sz w:val="27"/>
          <w:szCs w:val="27"/>
          <w:lang w:val="uk-UA"/>
        </w:rPr>
      </w:pPr>
    </w:p>
    <w:p w:rsidR="00BC720C" w:rsidRPr="00C20031" w:rsidRDefault="00BC720C" w:rsidP="00BC720C">
      <w:pPr>
        <w:pStyle w:val="a3"/>
        <w:keepNext/>
        <w:numPr>
          <w:ilvl w:val="0"/>
          <w:numId w:val="1"/>
        </w:numPr>
        <w:tabs>
          <w:tab w:val="left" w:pos="284"/>
        </w:tabs>
        <w:suppressAutoHyphens w:val="0"/>
        <w:ind w:left="0" w:firstLine="0"/>
        <w:jc w:val="center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Проведення Конкурсу</w:t>
      </w:r>
    </w:p>
    <w:p w:rsidR="00BC720C" w:rsidRPr="00C20031" w:rsidRDefault="00BC720C" w:rsidP="00BC720C">
      <w:pPr>
        <w:pStyle w:val="a3"/>
        <w:numPr>
          <w:ilvl w:val="1"/>
          <w:numId w:val="1"/>
        </w:numPr>
        <w:suppressAutoHyphens w:val="0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 xml:space="preserve">Розкриття конвертів з конкурсними пропозиціями проводиться </w:t>
      </w:r>
      <w:r w:rsidRPr="00C20031">
        <w:rPr>
          <w:sz w:val="27"/>
          <w:szCs w:val="27"/>
          <w:lang w:val="uk-UA"/>
        </w:rPr>
        <w:t xml:space="preserve">конкурсною комісією в день закінчення строку їх подання у місці </w:t>
      </w:r>
      <w:r w:rsidRPr="00C20031">
        <w:rPr>
          <w:color w:val="000000" w:themeColor="text1"/>
          <w:sz w:val="27"/>
          <w:szCs w:val="27"/>
          <w:lang w:val="uk-UA"/>
        </w:rPr>
        <w:t>та час, передбачені Конкурсною документацією, відкрито, в присутності Учасників або вповноважених ними осіб.</w:t>
      </w:r>
    </w:p>
    <w:p w:rsidR="00BC720C" w:rsidRPr="00C20031" w:rsidRDefault="00BC720C" w:rsidP="00BC720C">
      <w:pPr>
        <w:pStyle w:val="a3"/>
        <w:numPr>
          <w:ilvl w:val="1"/>
          <w:numId w:val="1"/>
        </w:numPr>
        <w:suppressAutoHyphens w:val="0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Розкриття конверта з конкурсною пропозицією може проводитися за відсутності Учасника або уповноваженої ним особи.</w:t>
      </w:r>
    </w:p>
    <w:p w:rsidR="00BC720C" w:rsidRPr="00C20031" w:rsidRDefault="00BC720C" w:rsidP="00BC720C">
      <w:pPr>
        <w:pStyle w:val="a3"/>
        <w:numPr>
          <w:ilvl w:val="1"/>
          <w:numId w:val="1"/>
        </w:numPr>
        <w:suppressAutoHyphens w:val="0"/>
        <w:ind w:left="0" w:firstLine="567"/>
        <w:contextualSpacing/>
        <w:jc w:val="both"/>
        <w:rPr>
          <w:sz w:val="27"/>
          <w:szCs w:val="27"/>
          <w:lang w:val="uk-UA"/>
        </w:rPr>
      </w:pPr>
      <w:r w:rsidRPr="00C20031">
        <w:rPr>
          <w:sz w:val="27"/>
          <w:szCs w:val="27"/>
          <w:lang w:val="uk-UA"/>
        </w:rPr>
        <w:t xml:space="preserve">Під час розкриття конвертів з конкурсними пропозиціями конкурсна комісія перевіряє наявність та правильність оформлення документів, подання яких передбачено Конкурсною документацією, а також оголошує інформацію про найменування та місцезнаходження кожного Учасника, критерії оцінки конкурсних пропозицій. </w:t>
      </w:r>
    </w:p>
    <w:p w:rsidR="00BC720C" w:rsidRPr="00C20031" w:rsidRDefault="00BC720C" w:rsidP="00BC720C">
      <w:pPr>
        <w:pStyle w:val="a3"/>
        <w:numPr>
          <w:ilvl w:val="1"/>
          <w:numId w:val="1"/>
        </w:numPr>
        <w:suppressAutoHyphens w:val="0"/>
        <w:ind w:left="0" w:firstLine="567"/>
        <w:contextualSpacing/>
        <w:jc w:val="both"/>
        <w:rPr>
          <w:sz w:val="27"/>
          <w:szCs w:val="27"/>
          <w:lang w:val="uk-UA"/>
        </w:rPr>
      </w:pPr>
      <w:r w:rsidRPr="00C20031">
        <w:rPr>
          <w:sz w:val="27"/>
          <w:szCs w:val="27"/>
          <w:lang w:val="uk-UA"/>
        </w:rPr>
        <w:t xml:space="preserve">Під час розгляду конкурсних пропозицій конкурсна комісія має право звернутися до Учасників за роз'ясненням щодо їх змісту або провести консультації з окремими учасниками. </w:t>
      </w:r>
    </w:p>
    <w:p w:rsidR="00BC720C" w:rsidRPr="00C20031" w:rsidRDefault="00BC720C" w:rsidP="00BC720C">
      <w:pPr>
        <w:pStyle w:val="a3"/>
        <w:numPr>
          <w:ilvl w:val="1"/>
          <w:numId w:val="1"/>
        </w:numPr>
        <w:suppressAutoHyphens w:val="0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 xml:space="preserve">За результатами розгляду конкурсних пропозицій конкурсна комісія має право відхилити їх з таких причин: </w:t>
      </w:r>
    </w:p>
    <w:p w:rsidR="00BC720C" w:rsidRPr="00C20031" w:rsidRDefault="00BC720C" w:rsidP="00BC720C">
      <w:pPr>
        <w:pStyle w:val="a3"/>
        <w:numPr>
          <w:ilvl w:val="0"/>
          <w:numId w:val="2"/>
        </w:numPr>
        <w:tabs>
          <w:tab w:val="left" w:pos="993"/>
        </w:tabs>
        <w:suppressAutoHyphens w:val="0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 xml:space="preserve">учасник не відповідає кваліфікаційним вимогам, передбаченим Конкурсною документацією; </w:t>
      </w:r>
    </w:p>
    <w:p w:rsidR="00BC720C" w:rsidRPr="00C20031" w:rsidRDefault="00BC720C" w:rsidP="00BC720C">
      <w:pPr>
        <w:pStyle w:val="a3"/>
        <w:numPr>
          <w:ilvl w:val="0"/>
          <w:numId w:val="2"/>
        </w:numPr>
        <w:tabs>
          <w:tab w:val="left" w:pos="993"/>
        </w:tabs>
        <w:suppressAutoHyphens w:val="0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 xml:space="preserve">конкурсна пропозиція не відповідає Конкурсній документації. </w:t>
      </w:r>
    </w:p>
    <w:p w:rsidR="00BC720C" w:rsidRPr="00C20031" w:rsidRDefault="00BC720C" w:rsidP="00BC720C">
      <w:pPr>
        <w:pStyle w:val="a3"/>
        <w:numPr>
          <w:ilvl w:val="1"/>
          <w:numId w:val="1"/>
        </w:numPr>
        <w:suppressAutoHyphens w:val="0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 xml:space="preserve">Конкурс може бути визнаний таким, що не відбувся, у разі: </w:t>
      </w:r>
    </w:p>
    <w:p w:rsidR="00BC720C" w:rsidRPr="00C20031" w:rsidRDefault="00BC720C" w:rsidP="00BC720C">
      <w:pPr>
        <w:pStyle w:val="a3"/>
        <w:numPr>
          <w:ilvl w:val="0"/>
          <w:numId w:val="2"/>
        </w:numPr>
        <w:tabs>
          <w:tab w:val="left" w:pos="993"/>
        </w:tabs>
        <w:suppressAutoHyphens w:val="0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 xml:space="preserve">неподання конкурсних пропозицій; </w:t>
      </w:r>
    </w:p>
    <w:p w:rsidR="00BC720C" w:rsidRPr="00C20031" w:rsidRDefault="00BC720C" w:rsidP="00BC720C">
      <w:pPr>
        <w:pStyle w:val="a3"/>
        <w:numPr>
          <w:ilvl w:val="0"/>
          <w:numId w:val="2"/>
        </w:numPr>
        <w:tabs>
          <w:tab w:val="left" w:pos="993"/>
        </w:tabs>
        <w:suppressAutoHyphens w:val="0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 xml:space="preserve">відхилення всіх конкурсних пропозицій. </w:t>
      </w:r>
    </w:p>
    <w:p w:rsidR="00BC720C" w:rsidRPr="00C20031" w:rsidRDefault="00BC720C" w:rsidP="00BC720C">
      <w:pPr>
        <w:pStyle w:val="a3"/>
        <w:numPr>
          <w:ilvl w:val="1"/>
          <w:numId w:val="1"/>
        </w:numPr>
        <w:suppressAutoHyphens w:val="0"/>
        <w:ind w:left="0" w:firstLine="567"/>
        <w:contextualSpacing/>
        <w:jc w:val="both"/>
        <w:rPr>
          <w:sz w:val="27"/>
          <w:szCs w:val="27"/>
          <w:lang w:val="uk-UA"/>
        </w:rPr>
      </w:pPr>
      <w:r w:rsidRPr="00C20031">
        <w:rPr>
          <w:sz w:val="27"/>
          <w:szCs w:val="27"/>
          <w:lang w:val="uk-UA"/>
        </w:rPr>
        <w:t>У разі прийняття конкурсною комісією рішення про визнання Конкурсу таким, що не відбувся, Уповноважений орган письмово повідомляє про це всіх його Учасників протягом трьох робочих днів з дня прийняття такого рішення та організовує підготовку нового конкурсу, а саме: протягом десяти календарних днів.</w:t>
      </w:r>
    </w:p>
    <w:p w:rsidR="00BC720C" w:rsidRPr="00C20031" w:rsidRDefault="00BC720C" w:rsidP="00BC720C">
      <w:pPr>
        <w:pStyle w:val="a3"/>
        <w:suppressAutoHyphens w:val="0"/>
        <w:ind w:left="567"/>
        <w:contextualSpacing/>
        <w:jc w:val="both"/>
        <w:rPr>
          <w:sz w:val="27"/>
          <w:szCs w:val="27"/>
          <w:lang w:val="uk-UA"/>
        </w:rPr>
      </w:pPr>
    </w:p>
    <w:p w:rsidR="00BC720C" w:rsidRPr="00C20031" w:rsidRDefault="00BC720C" w:rsidP="00BC720C">
      <w:pPr>
        <w:pStyle w:val="a3"/>
        <w:keepNext/>
        <w:numPr>
          <w:ilvl w:val="0"/>
          <w:numId w:val="1"/>
        </w:numPr>
        <w:tabs>
          <w:tab w:val="left" w:pos="284"/>
        </w:tabs>
        <w:suppressAutoHyphens w:val="0"/>
        <w:ind w:left="0" w:firstLine="0"/>
        <w:jc w:val="center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Визначення переможця Конкурсу та укладення Договору</w:t>
      </w:r>
    </w:p>
    <w:p w:rsidR="00BC720C" w:rsidRPr="00C20031" w:rsidRDefault="00BC720C" w:rsidP="00BC720C">
      <w:pPr>
        <w:pStyle w:val="a3"/>
        <w:numPr>
          <w:ilvl w:val="1"/>
          <w:numId w:val="1"/>
        </w:numPr>
        <w:suppressAutoHyphens w:val="0"/>
        <w:ind w:left="0" w:firstLine="567"/>
        <w:contextualSpacing/>
        <w:jc w:val="both"/>
        <w:rPr>
          <w:sz w:val="27"/>
          <w:szCs w:val="27"/>
          <w:lang w:val="uk-UA"/>
        </w:rPr>
      </w:pPr>
      <w:r w:rsidRPr="00C20031">
        <w:rPr>
          <w:sz w:val="27"/>
          <w:szCs w:val="27"/>
          <w:lang w:val="uk-UA"/>
        </w:rPr>
        <w:t>Рішення про результати проведення конкурсу приймається конкурсною комісією на закритому засіданні в присутності більше половини її складу.</w:t>
      </w:r>
    </w:p>
    <w:p w:rsidR="00BC720C" w:rsidRPr="00C20031" w:rsidRDefault="00BC720C" w:rsidP="00BC720C">
      <w:pPr>
        <w:pStyle w:val="a3"/>
        <w:numPr>
          <w:ilvl w:val="1"/>
          <w:numId w:val="1"/>
        </w:numPr>
        <w:suppressAutoHyphens w:val="0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Рішення конкурсною комісією приймаються відкритим голосуванням, простою більшістю голосів присутніх членів. У випадку рівного розподілу голосів, голос голови конкурсної комісії є вирішальним.</w:t>
      </w:r>
    </w:p>
    <w:p w:rsidR="00BC720C" w:rsidRPr="00C20031" w:rsidRDefault="00BC720C" w:rsidP="00BC720C">
      <w:pPr>
        <w:pStyle w:val="a3"/>
        <w:numPr>
          <w:ilvl w:val="1"/>
          <w:numId w:val="1"/>
        </w:numPr>
        <w:suppressAutoHyphens w:val="0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lastRenderedPageBreak/>
        <w:t xml:space="preserve">Конкурсні пропозиції оцінюються конкурсною комісією за критеріями, установленими в конкурсній документації. </w:t>
      </w:r>
    </w:p>
    <w:p w:rsidR="00BC720C" w:rsidRPr="00BB30A4" w:rsidRDefault="00BC720C" w:rsidP="00BC720C">
      <w:pPr>
        <w:pStyle w:val="a3"/>
        <w:numPr>
          <w:ilvl w:val="1"/>
          <w:numId w:val="1"/>
        </w:numPr>
        <w:suppressAutoHyphens w:val="0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Переможцем Конкурсу за кожним з Лотів окремо визначається його Учасник, що відповідає кваліфікаційним вимогам і конкурсна пропозиція якого визнан</w:t>
      </w:r>
      <w:r w:rsidRPr="00BB30A4">
        <w:rPr>
          <w:color w:val="000000" w:themeColor="text1"/>
          <w:sz w:val="27"/>
          <w:szCs w:val="27"/>
          <w:lang w:val="uk-UA"/>
        </w:rPr>
        <w:t>а найкращою за результатами оцінки.</w:t>
      </w:r>
    </w:p>
    <w:p w:rsidR="00BC720C" w:rsidRPr="00C20031" w:rsidRDefault="00BC720C" w:rsidP="00BC720C">
      <w:pPr>
        <w:pStyle w:val="a3"/>
        <w:numPr>
          <w:ilvl w:val="1"/>
          <w:numId w:val="1"/>
        </w:numPr>
        <w:suppressAutoHyphens w:val="0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 xml:space="preserve">Рішення конкурсної комісії оформляється протоколом, який підписується усіма членами, що брали участь у голосуванні. </w:t>
      </w:r>
    </w:p>
    <w:p w:rsidR="00BC720C" w:rsidRPr="00C20031" w:rsidRDefault="00BC720C" w:rsidP="00BC720C">
      <w:pPr>
        <w:pStyle w:val="a3"/>
        <w:numPr>
          <w:ilvl w:val="1"/>
          <w:numId w:val="1"/>
        </w:numPr>
        <w:suppressAutoHyphens w:val="0"/>
        <w:ind w:left="0" w:firstLine="567"/>
        <w:contextualSpacing/>
        <w:jc w:val="both"/>
        <w:rPr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 xml:space="preserve">Витяг з протоколу засідання конкурсної комісії про результати проведення Конкурсу підписується головою та секретарем конкурсної комісії і надсилається протягом трьох календарних днів усім Учасникам </w:t>
      </w:r>
      <w:r w:rsidRPr="00C20031">
        <w:rPr>
          <w:sz w:val="27"/>
          <w:szCs w:val="27"/>
          <w:lang w:val="uk-UA"/>
        </w:rPr>
        <w:t xml:space="preserve">витяг з протоколу має включати розшифровку результатів оцінки конкурсу за критеріями щодо кожного з його учасників. </w:t>
      </w:r>
    </w:p>
    <w:p w:rsidR="00BC720C" w:rsidRPr="00C20031" w:rsidRDefault="00BC720C" w:rsidP="00BC720C">
      <w:pPr>
        <w:pStyle w:val="a3"/>
        <w:numPr>
          <w:ilvl w:val="1"/>
          <w:numId w:val="1"/>
        </w:numPr>
        <w:suppressAutoHyphens w:val="0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 xml:space="preserve">Переможець Конкурсу за кожним з Лотів окремо оголошується на відкритому засіданні Комітету, на яке запрошуються всі Учасники або уповноважені ними особи протягом 10 робочих днів з дня розкриття пропозицій. </w:t>
      </w:r>
    </w:p>
    <w:p w:rsidR="00BC720C" w:rsidRPr="00D52B41" w:rsidRDefault="00BC720C" w:rsidP="00BC720C">
      <w:pPr>
        <w:pStyle w:val="a3"/>
        <w:numPr>
          <w:ilvl w:val="1"/>
          <w:numId w:val="1"/>
        </w:numPr>
        <w:suppressAutoHyphens w:val="0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D52B41">
        <w:rPr>
          <w:color w:val="000000" w:themeColor="text1"/>
          <w:sz w:val="27"/>
          <w:szCs w:val="27"/>
          <w:lang w:val="uk-UA"/>
        </w:rPr>
        <w:t>За результатами проведеного Конкурсу Організатор затверджує переможця</w:t>
      </w:r>
      <w:r>
        <w:rPr>
          <w:color w:val="000000" w:themeColor="text1"/>
          <w:sz w:val="27"/>
          <w:szCs w:val="27"/>
          <w:lang w:val="uk-UA"/>
        </w:rPr>
        <w:t xml:space="preserve"> </w:t>
      </w:r>
      <w:r w:rsidRPr="00C20031">
        <w:rPr>
          <w:color w:val="000000" w:themeColor="text1"/>
          <w:sz w:val="27"/>
          <w:szCs w:val="27"/>
          <w:lang w:val="uk-UA"/>
        </w:rPr>
        <w:t>за кожним з Лотів окремо</w:t>
      </w:r>
      <w:r w:rsidRPr="00D52B41">
        <w:rPr>
          <w:color w:val="000000" w:themeColor="text1"/>
          <w:sz w:val="27"/>
          <w:szCs w:val="27"/>
          <w:lang w:val="uk-UA"/>
        </w:rPr>
        <w:t>, з яким в подальшому укладається договір «</w:t>
      </w:r>
      <w:r w:rsidRPr="00D52B41">
        <w:rPr>
          <w:color w:val="000000" w:themeColor="text1"/>
          <w:sz w:val="27"/>
          <w:szCs w:val="27"/>
        </w:rPr>
        <w:t>Про обладнання та утримання місць для паркування</w:t>
      </w:r>
      <w:r w:rsidRPr="00D52B41">
        <w:rPr>
          <w:color w:val="000000" w:themeColor="text1"/>
          <w:sz w:val="27"/>
          <w:szCs w:val="27"/>
          <w:lang w:val="uk-UA"/>
        </w:rPr>
        <w:t xml:space="preserve">». </w:t>
      </w:r>
    </w:p>
    <w:p w:rsidR="00BC720C" w:rsidRPr="00C20031" w:rsidRDefault="00BC720C" w:rsidP="00BC720C">
      <w:pPr>
        <w:pStyle w:val="a3"/>
        <w:numPr>
          <w:ilvl w:val="1"/>
          <w:numId w:val="1"/>
        </w:numPr>
        <w:suppressAutoHyphens w:val="0"/>
        <w:ind w:left="0" w:firstLine="567"/>
        <w:contextualSpacing/>
        <w:jc w:val="both"/>
        <w:rPr>
          <w:color w:val="000000" w:themeColor="text1"/>
          <w:sz w:val="27"/>
          <w:szCs w:val="27"/>
          <w:lang w:val="uk-UA"/>
        </w:rPr>
      </w:pPr>
      <w:r w:rsidRPr="00C20031">
        <w:rPr>
          <w:color w:val="000000" w:themeColor="text1"/>
          <w:sz w:val="27"/>
          <w:szCs w:val="27"/>
          <w:lang w:val="uk-UA"/>
        </w:rPr>
        <w:t>У випадку, якщо переможець Конкурсу відмовляється від укладання Договору, Договір укладається з Учасником, який посів друге місце за відповідним Лотом.</w:t>
      </w:r>
    </w:p>
    <w:p w:rsidR="00BC720C" w:rsidRPr="00C20031" w:rsidRDefault="00BC720C" w:rsidP="00BC720C">
      <w:pPr>
        <w:pStyle w:val="a3"/>
        <w:numPr>
          <w:ilvl w:val="1"/>
          <w:numId w:val="1"/>
        </w:numPr>
        <w:suppressAutoHyphens w:val="0"/>
        <w:ind w:left="0" w:firstLine="567"/>
        <w:contextualSpacing/>
        <w:jc w:val="both"/>
        <w:rPr>
          <w:sz w:val="27"/>
          <w:szCs w:val="27"/>
          <w:lang w:val="uk-UA"/>
        </w:rPr>
      </w:pPr>
      <w:r w:rsidRPr="00C20031">
        <w:rPr>
          <w:sz w:val="27"/>
          <w:szCs w:val="27"/>
          <w:lang w:val="uk-UA"/>
        </w:rPr>
        <w:t>Встановлення майданчиків для паркування здійснюється відповідно до Правил паркування транспортних засобів, затверджених постановою Кабінету Міністрів України №1342 від 03.01.2009 року, розміщення майданчиків для паркування за окремими адресами здійснюється у встановленому порядку за погодженням з уповноваженим підрозділом Національної поліції.</w:t>
      </w:r>
    </w:p>
    <w:p w:rsidR="00BC720C" w:rsidRPr="00C20031" w:rsidRDefault="00BC720C" w:rsidP="00BC720C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BC720C" w:rsidRPr="00C20031" w:rsidRDefault="00BC720C" w:rsidP="00BC720C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BC720C" w:rsidRPr="00C20031" w:rsidRDefault="00BC720C" w:rsidP="00BC720C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Керуючий справами виконавчого </w:t>
      </w:r>
    </w:p>
    <w:p w:rsidR="00BC720C" w:rsidRPr="00C20031" w:rsidRDefault="00BC720C" w:rsidP="00BC720C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>комітету міської ради</w:t>
      </w:r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tab/>
        <w:t xml:space="preserve"> І. Шевчук</w:t>
      </w:r>
    </w:p>
    <w:p w:rsidR="00BC720C" w:rsidRPr="00C20031" w:rsidRDefault="00BC720C" w:rsidP="00BC720C">
      <w:pPr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20031">
        <w:rPr>
          <w:rFonts w:ascii="Times New Roman" w:hAnsi="Times New Roman" w:cs="Times New Roman"/>
          <w:color w:val="000000" w:themeColor="text1"/>
          <w:sz w:val="27"/>
          <w:szCs w:val="27"/>
        </w:rPr>
        <w:br w:type="page"/>
      </w:r>
    </w:p>
    <w:p w:rsidR="002671FD" w:rsidRDefault="002671FD"/>
    <w:sectPr w:rsidR="002671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BC3156"/>
    <w:multiLevelType w:val="hybridMultilevel"/>
    <w:tmpl w:val="ED72D90E"/>
    <w:lvl w:ilvl="0" w:tplc="29C820E8">
      <w:start w:val="1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4927AF"/>
    <w:multiLevelType w:val="multilevel"/>
    <w:tmpl w:val="1408D9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1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20C"/>
    <w:rsid w:val="002671FD"/>
    <w:rsid w:val="008A3681"/>
    <w:rsid w:val="00BC7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859062-D3FC-475F-8887-4B1F3CF72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2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720C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9612</Words>
  <Characters>5480</Characters>
  <Application>Microsoft Office Word</Application>
  <DocSecurity>0</DocSecurity>
  <Lines>45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2020-10-09T11:31:00Z</dcterms:created>
  <dcterms:modified xsi:type="dcterms:W3CDTF">2020-10-09T11:31:00Z</dcterms:modified>
</cp:coreProperties>
</file>