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735" w:rsidRDefault="00EA3735" w:rsidP="00EA373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EA3735" w:rsidRDefault="00EA3735" w:rsidP="00EA373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EA3735" w:rsidRPr="00943CBE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на розгляд</w:t>
      </w:r>
      <w:r w:rsidRPr="00973C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проєкту рішення  «</w:t>
      </w:r>
      <w:r w:rsidRPr="000E2711">
        <w:rPr>
          <w:rFonts w:ascii="Times New Roman" w:hAnsi="Times New Roman"/>
          <w:color w:val="000000"/>
          <w:sz w:val="28"/>
          <w:szCs w:val="28"/>
        </w:rPr>
        <w:t xml:space="preserve">Про підтримку участі </w:t>
      </w: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комунального підприємства «Електроавтотранс»</w:t>
      </w: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 xml:space="preserve">Івано-Франківської міської ради у проєкті </w:t>
      </w:r>
    </w:p>
    <w:p w:rsidR="00EA3735" w:rsidRDefault="00EA3735" w:rsidP="00EA37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«Міський громадський транспорт України»</w:t>
      </w:r>
    </w:p>
    <w:p w:rsidR="00EA3735" w:rsidRDefault="00EA3735" w:rsidP="00EA37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735" w:rsidRDefault="00EA3735" w:rsidP="00EA37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735" w:rsidRDefault="00EA3735" w:rsidP="00EA37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62ED">
        <w:rPr>
          <w:rFonts w:ascii="Times New Roman" w:hAnsi="Times New Roman"/>
          <w:sz w:val="28"/>
          <w:szCs w:val="28"/>
        </w:rPr>
        <w:t>З метою реалізації інвестиційного підпроєкту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62ED">
        <w:rPr>
          <w:rFonts w:ascii="Times New Roman" w:hAnsi="Times New Roman"/>
          <w:sz w:val="28"/>
          <w:szCs w:val="28"/>
        </w:rPr>
        <w:t xml:space="preserve">«Оновлення рухомого складу КП «Електроавтотранс» у місті Івано-Франківську», </w:t>
      </w:r>
      <w:r>
        <w:rPr>
          <w:rFonts w:ascii="Times New Roman" w:hAnsi="Times New Roman"/>
          <w:sz w:val="28"/>
          <w:szCs w:val="28"/>
        </w:rPr>
        <w:t>керуючись</w:t>
      </w:r>
      <w:r w:rsidRPr="00340E2D">
        <w:rPr>
          <w:rFonts w:ascii="Times New Roman" w:hAnsi="Times New Roman"/>
          <w:sz w:val="28"/>
          <w:szCs w:val="28"/>
        </w:rPr>
        <w:t xml:space="preserve"> стат</w:t>
      </w:r>
      <w:r>
        <w:rPr>
          <w:rFonts w:ascii="Times New Roman" w:hAnsi="Times New Roman"/>
          <w:sz w:val="28"/>
          <w:szCs w:val="28"/>
        </w:rPr>
        <w:t>тями</w:t>
      </w:r>
      <w:r w:rsidRPr="00340E2D">
        <w:rPr>
          <w:rFonts w:ascii="Times New Roman" w:hAnsi="Times New Roman"/>
          <w:sz w:val="28"/>
          <w:szCs w:val="28"/>
        </w:rPr>
        <w:t xml:space="preserve"> 17, 74 Бюджетного кодексу України, стат</w:t>
      </w:r>
      <w:r>
        <w:rPr>
          <w:rFonts w:ascii="Times New Roman" w:hAnsi="Times New Roman"/>
          <w:sz w:val="28"/>
          <w:szCs w:val="28"/>
        </w:rPr>
        <w:t>тею</w:t>
      </w:r>
      <w:r w:rsidRPr="00340E2D">
        <w:rPr>
          <w:rFonts w:ascii="Times New Roman" w:hAnsi="Times New Roman"/>
          <w:sz w:val="28"/>
          <w:szCs w:val="28"/>
        </w:rPr>
        <w:t xml:space="preserve"> 26, ч. І статті 27, 35, 52</w:t>
      </w:r>
      <w:r w:rsidRPr="00D955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E2D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Україні», Закон</w:t>
      </w:r>
      <w:r>
        <w:rPr>
          <w:rFonts w:ascii="Times New Roman" w:hAnsi="Times New Roman"/>
          <w:sz w:val="28"/>
          <w:szCs w:val="28"/>
        </w:rPr>
        <w:t>ом</w:t>
      </w:r>
      <w:r w:rsidRPr="00340E2D">
        <w:rPr>
          <w:rFonts w:ascii="Times New Roman" w:hAnsi="Times New Roman"/>
          <w:sz w:val="28"/>
          <w:szCs w:val="28"/>
        </w:rPr>
        <w:t xml:space="preserve"> України від 12 квітня 2017 року №2009-VІІІ «Про ратифікацію Фінансової угоди (Про</w:t>
      </w:r>
      <w:r>
        <w:rPr>
          <w:rFonts w:ascii="Times New Roman" w:hAnsi="Times New Roman"/>
          <w:sz w:val="28"/>
          <w:szCs w:val="28"/>
        </w:rPr>
        <w:t>є</w:t>
      </w:r>
      <w:r w:rsidRPr="00340E2D">
        <w:rPr>
          <w:rFonts w:ascii="Times New Roman" w:hAnsi="Times New Roman"/>
          <w:sz w:val="28"/>
          <w:szCs w:val="28"/>
        </w:rPr>
        <w:t>кт «Міський громадський транспорт України») між Україною та Європейським інвестиційним банком», Порядк</w:t>
      </w:r>
      <w:r>
        <w:rPr>
          <w:rFonts w:ascii="Times New Roman" w:hAnsi="Times New Roman"/>
          <w:sz w:val="28"/>
          <w:szCs w:val="28"/>
        </w:rPr>
        <w:t>ом</w:t>
      </w:r>
      <w:r w:rsidRPr="00340E2D">
        <w:rPr>
          <w:rFonts w:ascii="Times New Roman" w:hAnsi="Times New Roman"/>
          <w:sz w:val="28"/>
          <w:szCs w:val="28"/>
        </w:rPr>
        <w:t xml:space="preserve"> надання місцевих гарантій,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340E2D">
        <w:rPr>
          <w:rFonts w:ascii="Times New Roman" w:hAnsi="Times New Roman"/>
          <w:sz w:val="28"/>
          <w:szCs w:val="28"/>
        </w:rPr>
        <w:t xml:space="preserve"> постановою Кабінету Міністрів України від 14.05.2012 року № 541, </w:t>
      </w:r>
      <w:r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EA3735" w:rsidRDefault="00EA3735" w:rsidP="00EA37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735" w:rsidRDefault="00EA3735" w:rsidP="00EA373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EA3735" w:rsidRDefault="00EA3735" w:rsidP="00EA373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A3735" w:rsidRPr="000E2711" w:rsidRDefault="00EA3735" w:rsidP="00EA37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на розгляд міської ради проєкт рішення  «</w:t>
      </w:r>
      <w:r w:rsidRPr="000E2711">
        <w:rPr>
          <w:rFonts w:ascii="Times New Roman" w:hAnsi="Times New Roman"/>
          <w:color w:val="000000"/>
          <w:sz w:val="28"/>
          <w:szCs w:val="28"/>
        </w:rPr>
        <w:t>Про підтримку участі комунального підприємства «Електроавтотранс»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2711">
        <w:rPr>
          <w:rFonts w:ascii="Times New Roman" w:hAnsi="Times New Roman"/>
          <w:color w:val="000000"/>
          <w:sz w:val="28"/>
          <w:szCs w:val="28"/>
        </w:rPr>
        <w:t>Івано-Франківської міської ради у проєкті «Міський громадський транспорт України»</w:t>
      </w:r>
      <w:r>
        <w:rPr>
          <w:rFonts w:ascii="Times New Roman" w:hAnsi="Times New Roman"/>
          <w:sz w:val="28"/>
          <w:szCs w:val="28"/>
        </w:rPr>
        <w:t>. (додається)</w:t>
      </w:r>
    </w:p>
    <w:p w:rsidR="00EA3735" w:rsidRPr="00794535" w:rsidRDefault="00EA3735" w:rsidP="00EA37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першого заступника міського голови М. Вітенка.</w:t>
      </w:r>
    </w:p>
    <w:p w:rsidR="00EA3735" w:rsidRDefault="00EA3735" w:rsidP="00EA373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EA3735" w:rsidRDefault="00EA3735" w:rsidP="00EA373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EA3735" w:rsidRPr="00794535" w:rsidRDefault="00EA3735" w:rsidP="00EA3735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EA3735" w:rsidRPr="00EA3735" w:rsidRDefault="00EA3735" w:rsidP="00EA37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3735" w:rsidRPr="00B11DAB" w:rsidRDefault="00EA3735" w:rsidP="00EA3735">
      <w:pPr>
        <w:suppressAutoHyphens/>
        <w:jc w:val="both"/>
        <w:rPr>
          <w:color w:val="000000"/>
          <w:sz w:val="28"/>
          <w:szCs w:val="28"/>
        </w:rPr>
      </w:pPr>
    </w:p>
    <w:p w:rsidR="00EA3735" w:rsidRPr="00B11DAB" w:rsidRDefault="00EA3735" w:rsidP="00EA3735">
      <w:pPr>
        <w:pStyle w:val="a7"/>
        <w:suppressAutoHyphens/>
        <w:ind w:left="876"/>
        <w:jc w:val="both"/>
        <w:rPr>
          <w:color w:val="000000"/>
          <w:sz w:val="28"/>
          <w:szCs w:val="28"/>
          <w:lang w:val="uk-UA"/>
        </w:rPr>
      </w:pPr>
      <w:r w:rsidRPr="00B11DAB">
        <w:rPr>
          <w:color w:val="000000"/>
          <w:sz w:val="28"/>
          <w:szCs w:val="28"/>
          <w:lang w:val="uk-UA"/>
        </w:rPr>
        <w:t xml:space="preserve">  </w:t>
      </w:r>
    </w:p>
    <w:p w:rsidR="0075592D" w:rsidRPr="00EA3735" w:rsidRDefault="0075592D" w:rsidP="00EA3735">
      <w:pPr>
        <w:tabs>
          <w:tab w:val="left" w:pos="1230"/>
        </w:tabs>
        <w:spacing w:after="0" w:line="240" w:lineRule="auto"/>
        <w:rPr>
          <w:lang w:val="uk-UA"/>
        </w:rPr>
      </w:pPr>
    </w:p>
    <w:sectPr w:rsidR="0075592D" w:rsidRPr="00EA3735" w:rsidSect="00973C43">
      <w:headerReference w:type="default" r:id="rId7"/>
      <w:pgSz w:w="11906" w:h="16838"/>
      <w:pgMar w:top="1134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858" w:rsidRDefault="00831858">
      <w:pPr>
        <w:spacing w:after="0" w:line="240" w:lineRule="auto"/>
      </w:pPr>
      <w:r>
        <w:separator/>
      </w:r>
    </w:p>
  </w:endnote>
  <w:endnote w:type="continuationSeparator" w:id="0">
    <w:p w:rsidR="00831858" w:rsidRDefault="0083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858" w:rsidRDefault="00831858">
      <w:pPr>
        <w:spacing w:after="0" w:line="240" w:lineRule="auto"/>
      </w:pPr>
      <w:r>
        <w:separator/>
      </w:r>
    </w:p>
  </w:footnote>
  <w:footnote w:type="continuationSeparator" w:id="0">
    <w:p w:rsidR="00831858" w:rsidRDefault="0083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08" w:rsidRPr="002A0308" w:rsidRDefault="0075592D" w:rsidP="002A0308">
    <w:pPr>
      <w:pStyle w:val="a3"/>
      <w:jc w:val="right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D55C2"/>
    <w:multiLevelType w:val="multilevel"/>
    <w:tmpl w:val="80C80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3D13416"/>
    <w:multiLevelType w:val="hybridMultilevel"/>
    <w:tmpl w:val="9FDA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6484B"/>
    <w:multiLevelType w:val="hybridMultilevel"/>
    <w:tmpl w:val="739C8752"/>
    <w:lvl w:ilvl="0" w:tplc="DFBA98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35"/>
    <w:rsid w:val="0075592D"/>
    <w:rsid w:val="00831858"/>
    <w:rsid w:val="009F1263"/>
    <w:rsid w:val="00EA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A7726-971D-4A97-B1AC-91FB5CA1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3735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A3735"/>
    <w:rPr>
      <w:rFonts w:ascii="Calibri" w:eastAsia="Calibri" w:hAnsi="Calibri" w:cs="Times New Roman"/>
      <w:lang w:val="uk-UA" w:eastAsia="en-US"/>
    </w:rPr>
  </w:style>
  <w:style w:type="paragraph" w:styleId="a5">
    <w:name w:val="Normal (Web)"/>
    <w:basedOn w:val="a"/>
    <w:uiPriority w:val="99"/>
    <w:unhideWhenUsed/>
    <w:rsid w:val="00EA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EA3735"/>
    <w:rPr>
      <w:b/>
      <w:bCs/>
    </w:rPr>
  </w:style>
  <w:style w:type="paragraph" w:styleId="a7">
    <w:name w:val="List Paragraph"/>
    <w:basedOn w:val="a"/>
    <w:qFormat/>
    <w:rsid w:val="00EA37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a0"/>
    <w:rsid w:val="00EA3735"/>
  </w:style>
  <w:style w:type="paragraph" w:customStyle="1" w:styleId="rvps122">
    <w:name w:val="rvps122"/>
    <w:basedOn w:val="a"/>
    <w:rsid w:val="00EA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dcterms:created xsi:type="dcterms:W3CDTF">2020-10-02T05:52:00Z</dcterms:created>
  <dcterms:modified xsi:type="dcterms:W3CDTF">2020-10-02T05:52:00Z</dcterms:modified>
</cp:coreProperties>
</file>