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spacing w:after="0" w:line="240" w:lineRule="auto"/>
        <w:ind w:right="4819"/>
        <w:rPr>
          <w:rFonts w:ascii="Times New Roman" w:hAnsi="Times New Roman" w:cs="Times New Roman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Про затвердження змін до інвестиційного договору на </w:t>
      </w:r>
      <w:r>
        <w:rPr>
          <w:rFonts w:ascii="Times New Roman" w:hAnsi="Times New Roman" w:cs="Times New Roman"/>
          <w:sz w:val="28"/>
          <w:szCs w:val="28"/>
        </w:rPr>
        <w:t xml:space="preserve">проведення комплексу протиаварійних робіт та регенерації будинку на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</w:t>
      </w:r>
      <w:proofErr w:type="spellEnd"/>
      <w:r>
        <w:rPr>
          <w:rFonts w:ascii="Times New Roman" w:hAnsi="Times New Roman" w:cs="Times New Roman"/>
          <w:sz w:val="28"/>
          <w:szCs w:val="28"/>
        </w:rPr>
        <w:t>. Ринок, 5 у м. Івано-Франківську</w:t>
      </w:r>
    </w:p>
    <w:p w:rsidR="00C068AF" w:rsidRDefault="00C068AF" w:rsidP="00C068AF">
      <w:pPr>
        <w:pStyle w:val="rvps13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C068AF" w:rsidRDefault="00C068AF" w:rsidP="00C068AF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C068AF" w:rsidRDefault="00C068AF" w:rsidP="00C068AF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C068AF" w:rsidRDefault="00C068AF" w:rsidP="00C068AF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Керуючись ст. 52, 59 </w:t>
      </w:r>
      <w:r>
        <w:rPr>
          <w:rStyle w:val="rvts8"/>
          <w:color w:val="000000"/>
          <w:sz w:val="28"/>
          <w:szCs w:val="28"/>
        </w:rPr>
        <w:t xml:space="preserve">Закону України «Про місцеве самоврядування в Україні», з метою виконання рішення Івано-Франківської міської ради від 21.08.2020р. №250-43 </w:t>
      </w:r>
      <w:r>
        <w:rPr>
          <w:color w:val="000000"/>
          <w:sz w:val="28"/>
          <w:szCs w:val="28"/>
        </w:rPr>
        <w:t xml:space="preserve">«Про внесення змін в рішення Івано-Франківської міської ради від 15.12.2017р. № 365-17 «Про проведення комплексу протиаварійних робіт та регенерації будинку на вул. </w:t>
      </w:r>
      <w:proofErr w:type="spellStart"/>
      <w:r>
        <w:rPr>
          <w:color w:val="000000"/>
          <w:sz w:val="28"/>
          <w:szCs w:val="28"/>
        </w:rPr>
        <w:t>пл</w:t>
      </w:r>
      <w:proofErr w:type="spellEnd"/>
      <w:r>
        <w:rPr>
          <w:color w:val="000000"/>
          <w:sz w:val="28"/>
          <w:szCs w:val="28"/>
        </w:rPr>
        <w:t>. Ринок, 5 у м. Івано-Франківську» та прийняття в комунальну власність  територіальної громади міста об’єктів житлової нерухомості»</w:t>
      </w:r>
      <w:r>
        <w:rPr>
          <w:color w:val="000000"/>
          <w:sz w:val="28"/>
          <w:szCs w:val="28"/>
          <w:shd w:val="clear" w:color="auto" w:fill="FFFFFF"/>
        </w:rPr>
        <w:t>,</w:t>
      </w:r>
      <w:r>
        <w:rPr>
          <w:rStyle w:val="rvts8"/>
          <w:color w:val="000000"/>
          <w:sz w:val="28"/>
          <w:szCs w:val="28"/>
        </w:rPr>
        <w:t xml:space="preserve"> виконавчий комітет міської ради</w:t>
      </w:r>
    </w:p>
    <w:p w:rsidR="00C068AF" w:rsidRDefault="00C068AF" w:rsidP="00C068AF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rStyle w:val="rvts9"/>
        </w:rPr>
      </w:pPr>
    </w:p>
    <w:p w:rsidR="00C068AF" w:rsidRDefault="00C068AF" w:rsidP="00C068AF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sz w:val="15"/>
          <w:szCs w:val="15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:rsidR="00C068AF" w:rsidRDefault="00C068AF" w:rsidP="00C068AF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color w:val="000000"/>
          <w:sz w:val="28"/>
          <w:szCs w:val="28"/>
        </w:rPr>
      </w:pPr>
    </w:p>
    <w:p w:rsidR="00C068AF" w:rsidRDefault="00C068AF" w:rsidP="00C068A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-1" w:firstLine="567"/>
        <w:jc w:val="both"/>
        <w:rPr>
          <w:rStyle w:val="rvts9"/>
          <w:rFonts w:ascii="Times New Roman" w:hAnsi="Times New Roman" w:cs="Times New Roman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Затвердити зміни до інвестиційного договору на проведення комплексу протиаварійних робіт та регенерації будинку на вул. </w:t>
      </w:r>
      <w:proofErr w:type="spellStart"/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>пл</w:t>
      </w:r>
      <w:proofErr w:type="spellEnd"/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>. Ринок, 5 у м. Івано-Франківську, затвердженого рішенням виконавчого комітету міської ради від 07.03.2018 року №263, шляхом укладення додаткової угоди (додається).</w:t>
      </w:r>
    </w:p>
    <w:p w:rsidR="00C068AF" w:rsidRDefault="00C068AF" w:rsidP="00C068AF">
      <w:pPr>
        <w:pStyle w:val="rvps135"/>
        <w:shd w:val="clear" w:color="auto" w:fill="FFFFFF"/>
        <w:tabs>
          <w:tab w:val="left" w:pos="4536"/>
        </w:tabs>
        <w:spacing w:before="0" w:beforeAutospacing="0" w:after="0" w:afterAutospacing="0"/>
        <w:ind w:firstLine="567"/>
        <w:jc w:val="both"/>
        <w:rPr>
          <w:sz w:val="15"/>
          <w:szCs w:val="15"/>
        </w:rPr>
      </w:pPr>
      <w:r>
        <w:rPr>
          <w:rStyle w:val="rvts9"/>
          <w:color w:val="000000"/>
          <w:sz w:val="28"/>
          <w:szCs w:val="28"/>
        </w:rPr>
        <w:t xml:space="preserve">2. Контроль за виконанням рішення покласти на першого заступника міського голови Миколу </w:t>
      </w:r>
      <w:proofErr w:type="spellStart"/>
      <w:r>
        <w:rPr>
          <w:rStyle w:val="rvts9"/>
          <w:color w:val="000000"/>
          <w:sz w:val="28"/>
          <w:szCs w:val="28"/>
        </w:rPr>
        <w:t>Вітенка</w:t>
      </w:r>
      <w:proofErr w:type="spellEnd"/>
      <w:r>
        <w:rPr>
          <w:rStyle w:val="rvts9"/>
          <w:color w:val="000000"/>
          <w:sz w:val="28"/>
          <w:szCs w:val="28"/>
        </w:rPr>
        <w:t>.</w:t>
      </w:r>
    </w:p>
    <w:p w:rsidR="00C068AF" w:rsidRDefault="00C068AF" w:rsidP="00C068A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28"/>
          <w:szCs w:val="28"/>
        </w:rPr>
      </w:pPr>
    </w:p>
    <w:p w:rsidR="00C068AF" w:rsidRDefault="00C068AF" w:rsidP="00C068A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28"/>
          <w:szCs w:val="28"/>
        </w:rPr>
      </w:pPr>
    </w:p>
    <w:p w:rsidR="00C068AF" w:rsidRDefault="00C068AF" w:rsidP="00C068A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28"/>
          <w:szCs w:val="28"/>
        </w:rPr>
      </w:pPr>
    </w:p>
    <w:p w:rsidR="00C068AF" w:rsidRDefault="00C068AF" w:rsidP="00C068AF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</w:rPr>
      </w:pPr>
      <w:r>
        <w:rPr>
          <w:rStyle w:val="rvts9"/>
          <w:color w:val="000000"/>
          <w:sz w:val="28"/>
          <w:szCs w:val="28"/>
        </w:rPr>
        <w:t xml:space="preserve">  Міський голова                                                       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C068AF" w:rsidRDefault="00C068AF" w:rsidP="00C068AF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000000"/>
          <w:sz w:val="28"/>
          <w:szCs w:val="28"/>
        </w:rPr>
      </w:pPr>
    </w:p>
    <w:p w:rsidR="00C068AF" w:rsidRDefault="00C068AF" w:rsidP="00C068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lastRenderedPageBreak/>
        <w:t xml:space="preserve">Додаткова угода </w:t>
      </w:r>
    </w:p>
    <w:p w:rsidR="00C068AF" w:rsidRDefault="00C068AF" w:rsidP="00C068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до ІНВЕСТИЦІЙНОГО ДОГОВОРУ </w:t>
      </w:r>
    </w:p>
    <w:p w:rsidR="00C068AF" w:rsidRDefault="00C068AF" w:rsidP="00C068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на проведення комплексу протиаварійних робіт та регенерації будинку  на вул. 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пл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 Ринок, 5 у м. Івано-Франківську</w:t>
      </w:r>
    </w:p>
    <w:p w:rsidR="00C068AF" w:rsidRDefault="00C068AF" w:rsidP="00C068A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C068AF" w:rsidRDefault="00C068AF" w:rsidP="00C068A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місто Івано-Франківськ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                «____»__________2020р. </w:t>
      </w:r>
    </w:p>
    <w:p w:rsidR="00C068AF" w:rsidRDefault="00C068AF" w:rsidP="00C068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C068AF" w:rsidRDefault="00C068AF" w:rsidP="00C068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Сторона-1: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Івано-Франківська міська рада, місцезнаходження зареєстроване за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: вул. Грушевського,21, м. Івано-Франківськ в особі міського голови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Марцінківа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Руслана Романовича, який діє на підставі Закону України «Про місцеве самоврядування в Україні», з однієї сторони, </w:t>
      </w:r>
    </w:p>
    <w:p w:rsidR="00C068AF" w:rsidRDefault="00C068AF" w:rsidP="00C068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та</w:t>
      </w:r>
    </w:p>
    <w:p w:rsidR="00C068AF" w:rsidRDefault="00C068AF" w:rsidP="00C068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Сторона-2: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Приватне підприємство «Стан Плюс», місцезнаходження зареєстроване за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: площа Ринок,5 м. Івано-Франківськ, код ЄДРПОУ - 04953978, в особі директора Сухореброго С.В. який діє на підставі Статуту та фізична особа-підприємець Хованець О.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І.місцезнаходження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зареєстроване за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: вул.  м. Івано-Франківськ ідентифікаційний номер , з другої сторони, разом надалі іменовані як «Сторони», керуючись Законами України «Про інвестиційну діяльність», «Про регулювання містобудівної діяльності», Цивільним кодексом України уклали цю додаткову  угоду про нижчевикладене: </w:t>
      </w:r>
    </w:p>
    <w:p w:rsidR="00C068AF" w:rsidRDefault="00C068AF" w:rsidP="00C068A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C068AF" w:rsidRDefault="00C068AF" w:rsidP="00C068AF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Сторони домовились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внести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зміни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 пункту 3.4.1. даного інвестиційного договору, затвердженого рішенням виконавчого комітету міської ради №263 від 07.03.2018 року, та викласти його у наступній редакції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C068AF" w:rsidRDefault="00C068AF" w:rsidP="00C068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ru-RU" w:eastAsia="en-US"/>
        </w:rPr>
      </w:pPr>
    </w:p>
    <w:p w:rsidR="00C068AF" w:rsidRDefault="00C068AF" w:rsidP="00C06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3.4.1. передати у власність Сторони-1 5 (п’ять) квартир в об’єктах житлового будівництва, які введені в експлуатацію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межах території Івано-Франківської міської територіальної громади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 які повинні відповідати встановленим санітарним та житловим нормам:</w:t>
      </w:r>
    </w:p>
    <w:p w:rsidR="00C068AF" w:rsidRDefault="00C068AF" w:rsidP="00C06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однокімнатну квартиру житловою площею не менше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17,5 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кв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 м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., </w:t>
      </w:r>
    </w:p>
    <w:p w:rsidR="00C068AF" w:rsidRDefault="00C068AF" w:rsidP="00C06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двокімнатну квартиру житловою площею не менше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25,43 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кв.м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</w:p>
    <w:p w:rsidR="00C068AF" w:rsidRDefault="00C068AF" w:rsidP="00C06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двокімнатну квартиру житловою площею не менше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24,0 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кв.м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</w:p>
    <w:p w:rsidR="00C068AF" w:rsidRDefault="00C068AF" w:rsidP="00C06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двокімнатну квартиру житловою площею не менше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24,0 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кв.м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</w:p>
    <w:p w:rsidR="00C068AF" w:rsidRDefault="00C068AF" w:rsidP="00C06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двокімнатну квартиру житловою площею не менше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16,0 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кв.м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».</w:t>
      </w:r>
    </w:p>
    <w:p w:rsidR="00C068AF" w:rsidRDefault="00C068AF" w:rsidP="00C068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C068AF" w:rsidRDefault="00C068AF" w:rsidP="00C068A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Решту умов інвестиційного договору залишаються незмінними.</w:t>
      </w:r>
    </w:p>
    <w:p w:rsidR="00C068AF" w:rsidRDefault="00C068AF" w:rsidP="00C068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C068AF" w:rsidRDefault="00C068AF" w:rsidP="00C068A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Дана додаткова угода складена українською мовою у трьох екземплярах на 1 (одній) сторінці, що мають рівну юридичну силу, по одному для кожної зі Сторін. </w:t>
      </w:r>
    </w:p>
    <w:p w:rsidR="00C068AF" w:rsidRDefault="00C068AF" w:rsidP="00C068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4. Реквізити Сторін</w:t>
      </w:r>
    </w:p>
    <w:p w:rsidR="00C068AF" w:rsidRDefault="00C068AF" w:rsidP="00C068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Сторона -1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  <w:t xml:space="preserve">Сторона-2 </w:t>
      </w:r>
    </w:p>
    <w:p w:rsidR="00C068AF" w:rsidRDefault="00C068AF" w:rsidP="00C068A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C068AF" w:rsidRDefault="00C068AF" w:rsidP="00C068AF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Івано-Франківська міська рада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Приватне  підприємство «Стан Плюс»</w:t>
      </w:r>
    </w:p>
    <w:p w:rsidR="00C068AF" w:rsidRDefault="00C068AF" w:rsidP="00C068A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C068AF" w:rsidRDefault="003E540A" w:rsidP="00C068AF">
      <w:pPr>
        <w:spacing w:after="0" w:line="240" w:lineRule="auto"/>
        <w:ind w:left="4962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Підприємець Хованець О. І.</w:t>
      </w:r>
      <w:bookmarkStart w:id="0" w:name="_GoBack"/>
      <w:bookmarkEnd w:id="0"/>
    </w:p>
    <w:p w:rsidR="00C068AF" w:rsidRDefault="00C068AF" w:rsidP="00C068AF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Від Сторони -1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Від Сторони-2 </w:t>
      </w:r>
    </w:p>
    <w:p w:rsidR="00C068AF" w:rsidRDefault="00C068AF" w:rsidP="00C068A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C068AF" w:rsidRDefault="00C068AF" w:rsidP="00C068A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_____________     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Марцінків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Р.Р.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______________ Сухоребрий С.В. </w:t>
      </w:r>
    </w:p>
    <w:p w:rsidR="00C068AF" w:rsidRDefault="00C068AF" w:rsidP="00C068A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524DC" w:rsidRDefault="00C068AF" w:rsidP="00C068AF">
      <w:pPr>
        <w:spacing w:after="0" w:line="240" w:lineRule="auto"/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______________       Хованець О.І.</w:t>
      </w:r>
    </w:p>
    <w:sectPr w:rsidR="002524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755DE"/>
    <w:multiLevelType w:val="hybridMultilevel"/>
    <w:tmpl w:val="CB66B1F0"/>
    <w:lvl w:ilvl="0" w:tplc="ECA663CE">
      <w:start w:val="1"/>
      <w:numFmt w:val="decimal"/>
      <w:lvlText w:val="%1."/>
      <w:lvlJc w:val="left"/>
      <w:pPr>
        <w:ind w:left="1068" w:hanging="360"/>
      </w:pPr>
      <w:rPr>
        <w:rFonts w:eastAsia="Calibri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7690C"/>
    <w:multiLevelType w:val="hybridMultilevel"/>
    <w:tmpl w:val="1270A0EE"/>
    <w:lvl w:ilvl="0" w:tplc="CF5CB834">
      <w:start w:val="1"/>
      <w:numFmt w:val="decimal"/>
      <w:lvlText w:val="%1."/>
      <w:lvlJc w:val="left"/>
      <w:pPr>
        <w:ind w:left="1455" w:hanging="888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2D9"/>
    <w:rsid w:val="001332D9"/>
    <w:rsid w:val="002524DC"/>
    <w:rsid w:val="003E540A"/>
    <w:rsid w:val="00C0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5C53C-24EA-4D89-9F1F-C06969AD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8A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8AF"/>
    <w:pPr>
      <w:ind w:left="720"/>
      <w:contextualSpacing/>
    </w:pPr>
  </w:style>
  <w:style w:type="paragraph" w:customStyle="1" w:styleId="rvps10">
    <w:name w:val="rvps10"/>
    <w:basedOn w:val="a"/>
    <w:rsid w:val="00C06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35">
    <w:name w:val="rvps135"/>
    <w:basedOn w:val="a"/>
    <w:rsid w:val="00C06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2">
    <w:name w:val="rvps52"/>
    <w:basedOn w:val="a"/>
    <w:rsid w:val="00C06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C068AF"/>
  </w:style>
  <w:style w:type="character" w:customStyle="1" w:styleId="rvts8">
    <w:name w:val="rvts8"/>
    <w:basedOn w:val="a0"/>
    <w:rsid w:val="00C068AF"/>
  </w:style>
  <w:style w:type="character" w:customStyle="1" w:styleId="rvts7">
    <w:name w:val="rvts7"/>
    <w:basedOn w:val="a0"/>
    <w:rsid w:val="00C06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2258</Words>
  <Characters>1288</Characters>
  <Application>Microsoft Office Word</Application>
  <DocSecurity>0</DocSecurity>
  <Lines>10</Lines>
  <Paragraphs>7</Paragraphs>
  <ScaleCrop>false</ScaleCrop>
  <Company>SPecialiST RePack</Company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dcterms:created xsi:type="dcterms:W3CDTF">2020-09-04T06:32:00Z</dcterms:created>
  <dcterms:modified xsi:type="dcterms:W3CDTF">2020-09-04T10:37:00Z</dcterms:modified>
</cp:coreProperties>
</file>