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Про звіт Департаменту правової політики Івано-Франківської міської ради</w:t>
      </w: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20" w:right="553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за 2019 рік</w:t>
      </w:r>
    </w:p>
    <w:p w:rsidR="004045A1" w:rsidRDefault="004045A1" w:rsidP="004045A1">
      <w:pPr>
        <w:pStyle w:val="rvps76"/>
        <w:shd w:val="clear" w:color="auto" w:fill="FFFFFF"/>
        <w:spacing w:before="0" w:beforeAutospacing="0" w:after="0" w:afterAutospacing="0"/>
        <w:ind w:left="15" w:right="5535"/>
        <w:jc w:val="both"/>
        <w:rPr>
          <w:color w:val="000000"/>
          <w:sz w:val="28"/>
          <w:szCs w:val="28"/>
        </w:rPr>
      </w:pPr>
    </w:p>
    <w:p w:rsidR="004045A1" w:rsidRDefault="004045A1" w:rsidP="004045A1">
      <w:pPr>
        <w:pStyle w:val="rvps7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17"/>
          <w:color w:val="000000"/>
          <w:sz w:val="28"/>
          <w:szCs w:val="28"/>
        </w:rPr>
        <w:t xml:space="preserve">Керуючись ст. 59 Закону України «Про місцеве самоврядування в Україні», заслухавши інформацію про роботу Департаменту правової політики Івано-Франківської міської ради за </w:t>
      </w:r>
      <w:r>
        <w:rPr>
          <w:rFonts w:eastAsia="Calibri"/>
          <w:sz w:val="28"/>
          <w:szCs w:val="28"/>
          <w:lang w:eastAsia="en-US"/>
        </w:rPr>
        <w:t>2019 рік</w:t>
      </w:r>
      <w:r>
        <w:rPr>
          <w:rStyle w:val="rvts17"/>
          <w:color w:val="000000"/>
          <w:sz w:val="28"/>
          <w:szCs w:val="28"/>
        </w:rPr>
        <w:t xml:space="preserve">, </w:t>
      </w:r>
      <w:r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4045A1" w:rsidRDefault="004045A1" w:rsidP="004045A1">
      <w:pPr>
        <w:pStyle w:val="rvps78"/>
        <w:shd w:val="clear" w:color="auto" w:fill="FFFFFF"/>
        <w:spacing w:before="0" w:beforeAutospacing="0" w:after="0" w:afterAutospacing="0"/>
        <w:ind w:left="15" w:firstLine="600"/>
        <w:jc w:val="both"/>
        <w:rPr>
          <w:color w:val="000000"/>
          <w:sz w:val="18"/>
          <w:szCs w:val="18"/>
        </w:rPr>
      </w:pPr>
    </w:p>
    <w:p w:rsidR="004045A1" w:rsidRDefault="004045A1" w:rsidP="004045A1">
      <w:pPr>
        <w:pStyle w:val="rvps7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4045A1" w:rsidRDefault="004045A1" w:rsidP="004045A1">
      <w:pPr>
        <w:pStyle w:val="rvps7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4045A1" w:rsidRDefault="004045A1" w:rsidP="004045A1">
      <w:pPr>
        <w:pStyle w:val="rvps7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1. Звіт про роботу Департаменту правової політики Івано-Франківської міської ради за 2019 рік взяти до відома (додається).</w:t>
      </w:r>
    </w:p>
    <w:p w:rsidR="004045A1" w:rsidRDefault="004045A1" w:rsidP="004045A1">
      <w:pPr>
        <w:pStyle w:val="rvps8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Контроль за виконанням рішення залишаю за собою.</w:t>
      </w:r>
    </w:p>
    <w:p w:rsidR="004045A1" w:rsidRDefault="004045A1" w:rsidP="004045A1">
      <w:pPr>
        <w:rPr>
          <w:sz w:val="28"/>
          <w:szCs w:val="28"/>
        </w:rPr>
      </w:pPr>
    </w:p>
    <w:p w:rsidR="004045A1" w:rsidRDefault="004045A1" w:rsidP="004045A1">
      <w:pPr>
        <w:rPr>
          <w:sz w:val="28"/>
          <w:szCs w:val="28"/>
        </w:rPr>
      </w:pPr>
    </w:p>
    <w:p w:rsidR="004045A1" w:rsidRDefault="004045A1" w:rsidP="004045A1">
      <w:pPr>
        <w:rPr>
          <w:sz w:val="28"/>
          <w:szCs w:val="28"/>
        </w:rPr>
      </w:pPr>
    </w:p>
    <w:p w:rsidR="004045A1" w:rsidRDefault="004045A1" w:rsidP="004045A1">
      <w:pPr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p w:rsidR="004045A1" w:rsidRDefault="004045A1" w:rsidP="004045A1">
      <w:pPr>
        <w:rPr>
          <w:sz w:val="28"/>
          <w:szCs w:val="28"/>
        </w:rPr>
      </w:pPr>
    </w:p>
    <w:p w:rsidR="004045A1" w:rsidRDefault="004045A1" w:rsidP="004045A1">
      <w:pPr>
        <w:rPr>
          <w:sz w:val="28"/>
          <w:szCs w:val="28"/>
        </w:rPr>
      </w:pPr>
    </w:p>
    <w:p w:rsidR="004045A1" w:rsidRDefault="004045A1" w:rsidP="004045A1">
      <w:pPr>
        <w:rPr>
          <w:sz w:val="28"/>
          <w:szCs w:val="28"/>
        </w:rPr>
      </w:pPr>
    </w:p>
    <w:p w:rsidR="004045A1" w:rsidRDefault="004045A1" w:rsidP="004045A1">
      <w:pPr>
        <w:rPr>
          <w:sz w:val="28"/>
          <w:szCs w:val="28"/>
        </w:rPr>
      </w:pPr>
    </w:p>
    <w:p w:rsidR="004045A1" w:rsidRDefault="004045A1" w:rsidP="004045A1">
      <w:pPr>
        <w:rPr>
          <w:sz w:val="28"/>
          <w:szCs w:val="28"/>
        </w:rPr>
      </w:pPr>
    </w:p>
    <w:p w:rsidR="004045A1" w:rsidRDefault="004045A1" w:rsidP="004045A1">
      <w:pPr>
        <w:rPr>
          <w:sz w:val="28"/>
          <w:szCs w:val="28"/>
        </w:rPr>
      </w:pPr>
    </w:p>
    <w:p w:rsidR="004045A1" w:rsidRDefault="004045A1" w:rsidP="004045A1">
      <w:pPr>
        <w:rPr>
          <w:sz w:val="28"/>
          <w:szCs w:val="28"/>
        </w:rPr>
      </w:pPr>
    </w:p>
    <w:p w:rsidR="004045A1" w:rsidRDefault="004045A1" w:rsidP="004045A1">
      <w:pPr>
        <w:rPr>
          <w:sz w:val="28"/>
          <w:szCs w:val="28"/>
          <w:lang w:val="en-US"/>
        </w:rPr>
      </w:pPr>
    </w:p>
    <w:p w:rsidR="004045A1" w:rsidRDefault="004045A1" w:rsidP="004045A1">
      <w:pPr>
        <w:rPr>
          <w:sz w:val="28"/>
          <w:szCs w:val="28"/>
          <w:lang w:val="en-US"/>
        </w:rPr>
      </w:pPr>
    </w:p>
    <w:p w:rsidR="00AB1B9C" w:rsidRDefault="00AA5567" w:rsidP="004045A1">
      <w:pPr>
        <w:ind w:left="567" w:hanging="567"/>
      </w:pPr>
    </w:p>
    <w:sectPr w:rsidR="00AB1B9C" w:rsidSect="004045A1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5A1"/>
    <w:rsid w:val="00353CA0"/>
    <w:rsid w:val="004045A1"/>
    <w:rsid w:val="00AA5567"/>
    <w:rsid w:val="00CB155A"/>
    <w:rsid w:val="00E0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F0986-8E42-48DB-A31B-91F140845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6">
    <w:name w:val="rvps76"/>
    <w:basedOn w:val="a"/>
    <w:rsid w:val="004045A1"/>
    <w:pPr>
      <w:spacing w:before="100" w:beforeAutospacing="1" w:after="100" w:afterAutospacing="1"/>
    </w:pPr>
  </w:style>
  <w:style w:type="paragraph" w:customStyle="1" w:styleId="rvps77">
    <w:name w:val="rvps77"/>
    <w:basedOn w:val="a"/>
    <w:rsid w:val="004045A1"/>
    <w:pPr>
      <w:spacing w:before="100" w:beforeAutospacing="1" w:after="100" w:afterAutospacing="1"/>
    </w:pPr>
  </w:style>
  <w:style w:type="paragraph" w:customStyle="1" w:styleId="rvps78">
    <w:name w:val="rvps78"/>
    <w:basedOn w:val="a"/>
    <w:rsid w:val="004045A1"/>
    <w:pPr>
      <w:spacing w:before="100" w:beforeAutospacing="1" w:after="100" w:afterAutospacing="1"/>
    </w:pPr>
  </w:style>
  <w:style w:type="paragraph" w:customStyle="1" w:styleId="rvps79">
    <w:name w:val="rvps79"/>
    <w:basedOn w:val="a"/>
    <w:rsid w:val="004045A1"/>
    <w:pPr>
      <w:spacing w:before="100" w:beforeAutospacing="1" w:after="100" w:afterAutospacing="1"/>
    </w:pPr>
  </w:style>
  <w:style w:type="paragraph" w:customStyle="1" w:styleId="rvps80">
    <w:name w:val="rvps80"/>
    <w:basedOn w:val="a"/>
    <w:rsid w:val="004045A1"/>
    <w:pPr>
      <w:spacing w:before="100" w:beforeAutospacing="1" w:after="100" w:afterAutospacing="1"/>
    </w:pPr>
  </w:style>
  <w:style w:type="paragraph" w:customStyle="1" w:styleId="rvps70">
    <w:name w:val="rvps70"/>
    <w:basedOn w:val="a"/>
    <w:rsid w:val="004045A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4045A1"/>
  </w:style>
  <w:style w:type="character" w:customStyle="1" w:styleId="rvts17">
    <w:name w:val="rvts17"/>
    <w:basedOn w:val="a0"/>
    <w:rsid w:val="00404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8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2020-02-26T13:14:00Z</dcterms:created>
  <dcterms:modified xsi:type="dcterms:W3CDTF">2020-02-26T13:14:00Z</dcterms:modified>
</cp:coreProperties>
</file>