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249" w:rsidRPr="00367249" w:rsidRDefault="0062732F" w:rsidP="00367249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367249" w:rsidRPr="00367249">
        <w:rPr>
          <w:sz w:val="28"/>
          <w:szCs w:val="28"/>
        </w:rPr>
        <w:t xml:space="preserve">Додаток </w:t>
      </w:r>
      <w:r w:rsidR="00367249">
        <w:rPr>
          <w:sz w:val="28"/>
          <w:szCs w:val="28"/>
        </w:rPr>
        <w:t>1</w:t>
      </w:r>
    </w:p>
    <w:p w:rsidR="00367249" w:rsidRPr="00367249" w:rsidRDefault="00367249" w:rsidP="00367249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367249">
        <w:rPr>
          <w:sz w:val="28"/>
          <w:szCs w:val="28"/>
        </w:rPr>
        <w:t>до рішення виконавчого</w:t>
      </w:r>
    </w:p>
    <w:p w:rsidR="00367249" w:rsidRPr="00367249" w:rsidRDefault="00367249" w:rsidP="00367249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367249">
        <w:rPr>
          <w:sz w:val="28"/>
          <w:szCs w:val="28"/>
        </w:rPr>
        <w:t>комітету міської ради</w:t>
      </w:r>
    </w:p>
    <w:p w:rsidR="00367249" w:rsidRPr="00367249" w:rsidRDefault="00367249" w:rsidP="00367249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367249">
        <w:rPr>
          <w:sz w:val="28"/>
          <w:szCs w:val="28"/>
        </w:rPr>
        <w:t>від __________ №____</w:t>
      </w:r>
    </w:p>
    <w:p w:rsidR="00367249" w:rsidRPr="00367249" w:rsidRDefault="00367249" w:rsidP="00367249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367249" w:rsidRPr="00367249" w:rsidRDefault="00367249" w:rsidP="005F3C49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367249">
        <w:rPr>
          <w:sz w:val="28"/>
          <w:szCs w:val="28"/>
        </w:rPr>
        <w:t>Висновок</w:t>
      </w:r>
    </w:p>
    <w:p w:rsidR="00367249" w:rsidRPr="007B38D7" w:rsidRDefault="00367249" w:rsidP="007B38D7">
      <w:pPr>
        <w:shd w:val="clear" w:color="auto" w:fill="FFFFFF"/>
        <w:ind w:firstLine="448"/>
        <w:jc w:val="center"/>
        <w:rPr>
          <w:rFonts w:eastAsia="Calibri"/>
          <w:sz w:val="28"/>
          <w:szCs w:val="28"/>
        </w:rPr>
      </w:pPr>
      <w:r w:rsidRPr="00367249">
        <w:rPr>
          <w:rFonts w:eastAsia="Calibri"/>
          <w:sz w:val="28"/>
          <w:szCs w:val="28"/>
        </w:rPr>
        <w:t xml:space="preserve">щодо </w:t>
      </w:r>
      <w:r w:rsidR="007B38D7" w:rsidRPr="007B38D7">
        <w:rPr>
          <w:sz w:val="28"/>
          <w:szCs w:val="28"/>
        </w:rPr>
        <w:t xml:space="preserve">визначення місця проживання малолітнього </w:t>
      </w:r>
      <w:r w:rsidR="00D52B4E">
        <w:rPr>
          <w:sz w:val="28"/>
          <w:szCs w:val="28"/>
        </w:rPr>
        <w:t>–</w:t>
      </w:r>
      <w:r w:rsidR="007B38D7" w:rsidRPr="007B38D7">
        <w:rPr>
          <w:sz w:val="28"/>
          <w:szCs w:val="28"/>
        </w:rPr>
        <w:t xml:space="preserve">, </w:t>
      </w:r>
      <w:r w:rsidR="00D52B4E">
        <w:rPr>
          <w:sz w:val="28"/>
          <w:szCs w:val="28"/>
        </w:rPr>
        <w:t>–</w:t>
      </w:r>
      <w:r w:rsidR="007B38D7" w:rsidRPr="007B38D7">
        <w:rPr>
          <w:sz w:val="28"/>
          <w:szCs w:val="28"/>
        </w:rPr>
        <w:t xml:space="preserve"> року народження</w:t>
      </w:r>
    </w:p>
    <w:p w:rsidR="00367249" w:rsidRPr="00367249" w:rsidRDefault="00367249" w:rsidP="00367249">
      <w:pPr>
        <w:jc w:val="center"/>
        <w:rPr>
          <w:rFonts w:eastAsia="Calibri"/>
          <w:sz w:val="28"/>
          <w:szCs w:val="28"/>
        </w:rPr>
      </w:pPr>
    </w:p>
    <w:p w:rsidR="007B38D7" w:rsidRPr="007B38D7" w:rsidRDefault="00367249" w:rsidP="007B38D7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367249">
        <w:rPr>
          <w:rFonts w:eastAsia="Calibri"/>
        </w:rPr>
        <w:tab/>
      </w:r>
      <w:r w:rsidR="007B38D7" w:rsidRPr="007B38D7">
        <w:rPr>
          <w:rFonts w:eastAsia="Calibri"/>
          <w:sz w:val="28"/>
          <w:szCs w:val="28"/>
        </w:rPr>
        <w:t xml:space="preserve">Ухвалою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 районного суду Івано-Франківської області від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 року у справу за позовом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 до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 про розірвання шлюбу залучено орган опіки та піклування міста Івано-Франківська. Як вбачається з даної ухвали, в підготовчому засіданні відповідач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 заперечив щодо визначення місця проживання сина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, </w:t>
      </w:r>
      <w:r w:rsidR="00C507E8">
        <w:rPr>
          <w:rFonts w:eastAsia="Calibri"/>
          <w:sz w:val="28"/>
          <w:szCs w:val="28"/>
        </w:rPr>
        <w:t>–</w:t>
      </w:r>
      <w:r w:rsidR="007B38D7" w:rsidRPr="007B38D7">
        <w:rPr>
          <w:rFonts w:eastAsia="Calibri"/>
          <w:sz w:val="28"/>
          <w:szCs w:val="28"/>
        </w:rPr>
        <w:t xml:space="preserve"> року народження, з матір’ю та просив залучити в якості третьої особи, яка не заявляє самостійних вимог на предмет спору - орган опіки та піклування. </w:t>
      </w:r>
    </w:p>
    <w:p w:rsidR="007B38D7" w:rsidRPr="007B38D7" w:rsidRDefault="007B38D7" w:rsidP="007B38D7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  <w:t xml:space="preserve">У позовній заяві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зазначила, що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було укладено шлюб між нею та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який зареєстрований Івано-Франківським міським відділом державної реєстрації актів цивільного стану Головного територіального  управління юстиції в Івано-Франківській області, актовий запис №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. За час  перебування в шлюбі у подружжя народився син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народження.   Протягом останнього часу вони з відповідачем не проживають як подружжя і не підтримують стосунків. Цей шлюб існує формально.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проявляв ознаки зневаги до позивачки, принижував, сімейним життям не цікавився. У зв’язку з цим,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просила суд розірвати шлюб з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та визначити місце проживання сина з нею.</w:t>
      </w:r>
    </w:p>
    <w:p w:rsidR="007B38D7" w:rsidRPr="007B38D7" w:rsidRDefault="007B38D7" w:rsidP="007B38D7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  <w:t xml:space="preserve">У письмових поясненнях на адресу служби у справах дітей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повідомила, що ситуація у відносинах  з чоловіком не змінилася. Вона з сином проживає окремо, піклується про дитину та доглядає за нею. Батько дитини проживає окремо, про дитину не піклується, матеріально не підтримує. Зі слів матері дитини, щодо </w:t>
      </w:r>
      <w:r w:rsidR="00C507E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порушені кримінальні справи за вчинення розбою та ДТП з</w:t>
      </w:r>
      <w:r w:rsidR="00C507E8">
        <w:rPr>
          <w:rFonts w:eastAsia="Calibri"/>
          <w:sz w:val="28"/>
          <w:szCs w:val="28"/>
        </w:rPr>
        <w:t>і</w:t>
      </w:r>
      <w:r w:rsidRPr="007B38D7">
        <w:rPr>
          <w:rFonts w:eastAsia="Calibri"/>
          <w:sz w:val="28"/>
          <w:szCs w:val="28"/>
        </w:rPr>
        <w:t xml:space="preserve"> смертельним наслідком. З цього приводу, службою у справах дітей подано запит до Івано-Франківського відділу поліції, проте відповіді на адресу служби на даний час не  надходило. </w:t>
      </w:r>
    </w:p>
    <w:p w:rsidR="008477BC" w:rsidRPr="007B38D7" w:rsidRDefault="007B38D7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  <w:t xml:space="preserve">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на підтвердження належного виконання нею батьківських </w:t>
      </w:r>
      <w:r w:rsidR="008477BC">
        <w:rPr>
          <w:rFonts w:eastAsia="Calibri"/>
          <w:sz w:val="28"/>
          <w:szCs w:val="28"/>
        </w:rPr>
        <w:t xml:space="preserve">обов’язків </w:t>
      </w:r>
      <w:r w:rsidR="008477BC" w:rsidRPr="007B38D7">
        <w:rPr>
          <w:rFonts w:eastAsia="Calibri"/>
          <w:sz w:val="28"/>
          <w:szCs w:val="28"/>
        </w:rPr>
        <w:t xml:space="preserve">долучено ряд документів. Так, згідно довідки управління праці та </w:t>
      </w:r>
      <w:proofErr w:type="spellStart"/>
      <w:r w:rsidR="008477BC" w:rsidRPr="007B38D7">
        <w:rPr>
          <w:rFonts w:eastAsia="Calibri"/>
          <w:sz w:val="28"/>
          <w:szCs w:val="28"/>
        </w:rPr>
        <w:t>соцзахисту</w:t>
      </w:r>
      <w:proofErr w:type="spellEnd"/>
      <w:r w:rsidR="008477BC" w:rsidRPr="007B38D7">
        <w:rPr>
          <w:rFonts w:eastAsia="Calibri"/>
          <w:sz w:val="28"/>
          <w:szCs w:val="28"/>
        </w:rPr>
        <w:t xml:space="preserve"> населення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РДА  від </w:t>
      </w:r>
      <w:r w:rsidR="008477BC">
        <w:rPr>
          <w:rFonts w:eastAsia="Calibri"/>
          <w:sz w:val="28"/>
          <w:szCs w:val="28"/>
        </w:rPr>
        <w:t xml:space="preserve">– року </w:t>
      </w:r>
      <w:r w:rsidR="008477BC" w:rsidRPr="007B38D7">
        <w:rPr>
          <w:rFonts w:eastAsia="Calibri"/>
          <w:sz w:val="28"/>
          <w:szCs w:val="28"/>
        </w:rPr>
        <w:t xml:space="preserve"> №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отримує щомісячну одноразову допомогу при народженні однієї дитини. Згідно договору оренди житлового приміщення від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року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орендує квартиру, яка знаходиться за </w:t>
      </w:r>
      <w:proofErr w:type="spellStart"/>
      <w:r w:rsidR="008477BC" w:rsidRPr="007B38D7">
        <w:rPr>
          <w:rFonts w:eastAsia="Calibri"/>
          <w:sz w:val="28"/>
          <w:szCs w:val="28"/>
        </w:rPr>
        <w:t>адресою</w:t>
      </w:r>
      <w:proofErr w:type="spellEnd"/>
      <w:r w:rsidR="008477BC" w:rsidRPr="007B38D7">
        <w:rPr>
          <w:rFonts w:eastAsia="Calibri"/>
          <w:sz w:val="28"/>
          <w:szCs w:val="28"/>
        </w:rPr>
        <w:t xml:space="preserve">: </w:t>
      </w:r>
      <w:r w:rsidR="008477BC">
        <w:rPr>
          <w:rFonts w:eastAsia="Calibri"/>
          <w:sz w:val="28"/>
          <w:szCs w:val="28"/>
        </w:rPr>
        <w:t xml:space="preserve">м. –, </w:t>
      </w:r>
      <w:r w:rsidR="008477BC" w:rsidRPr="007B38D7">
        <w:rPr>
          <w:rFonts w:eastAsia="Calibri"/>
          <w:sz w:val="28"/>
          <w:szCs w:val="28"/>
        </w:rPr>
        <w:t xml:space="preserve">вул.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, буд.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, </w:t>
      </w:r>
      <w:proofErr w:type="spellStart"/>
      <w:r w:rsidR="008477BC" w:rsidRPr="007B38D7">
        <w:rPr>
          <w:rFonts w:eastAsia="Calibri"/>
          <w:sz w:val="28"/>
          <w:szCs w:val="28"/>
        </w:rPr>
        <w:t>кв</w:t>
      </w:r>
      <w:proofErr w:type="spellEnd"/>
      <w:r w:rsidR="008477BC" w:rsidRPr="007B38D7">
        <w:rPr>
          <w:rFonts w:eastAsia="Calibri"/>
          <w:sz w:val="28"/>
          <w:szCs w:val="28"/>
        </w:rPr>
        <w:t xml:space="preserve">.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>.</w:t>
      </w:r>
      <w:r w:rsidR="008477BC" w:rsidRPr="007B38D7">
        <w:rPr>
          <w:rFonts w:eastAsia="Calibri"/>
          <w:sz w:val="28"/>
          <w:szCs w:val="28"/>
        </w:rPr>
        <w:tab/>
        <w:t xml:space="preserve">Обстеженням умов проживання, яке проводилося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 xml:space="preserve"> року  працівниками служби у справах дітей спільно з фахівцем із соціальної роботи встановлено, що у будинку, де проживає </w:t>
      </w:r>
      <w:r w:rsidR="008477BC">
        <w:rPr>
          <w:rFonts w:eastAsia="Calibri"/>
          <w:sz w:val="28"/>
          <w:szCs w:val="28"/>
        </w:rPr>
        <w:t>–</w:t>
      </w:r>
      <w:r w:rsidR="008477BC" w:rsidRPr="007B38D7">
        <w:rPr>
          <w:rFonts w:eastAsia="Calibri"/>
          <w:sz w:val="28"/>
          <w:szCs w:val="28"/>
        </w:rPr>
        <w:t>, створені належні умови проживання, дитина забезпечена всім необхідним. В квартирі проживають двоє осіб: мати та дитина.</w:t>
      </w:r>
    </w:p>
    <w:p w:rsidR="008477BC" w:rsidRPr="007B38D7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  <w:t xml:space="preserve">Згідно Висновку оцінки потреб сім’ї </w:t>
      </w:r>
      <w:r w:rsidR="00E66B7C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Івано-Франківського міського центру  соціальних служб для сім’ї, дітей та молоді від </w:t>
      </w:r>
      <w:r w:rsidR="00E66B7C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основними </w:t>
      </w:r>
      <w:r w:rsidRPr="007B38D7">
        <w:rPr>
          <w:rFonts w:eastAsia="Calibri"/>
          <w:sz w:val="28"/>
          <w:szCs w:val="28"/>
        </w:rPr>
        <w:lastRenderedPageBreak/>
        <w:t>ознаками та чинниками складних життєвих обставин є те, що сім’я перебуває у процесі розлучення, мати сама виховує сина. Батько з сім’єю не проживає, матеріально не допомагає. Стан задоволення потреб дитини задовільний.  Випадок середньої складності.</w:t>
      </w:r>
    </w:p>
    <w:p w:rsidR="008477BC" w:rsidRPr="007B38D7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  <w:t xml:space="preserve">З метою з’ясування думки батька дитини </w:t>
      </w:r>
      <w:r w:rsidR="00E66B7C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працівник служби у справах дітей в телефонному режимі неодноразово запрошував його до служби для бесіди. Проте, </w:t>
      </w:r>
      <w:r w:rsidR="00E66B7C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жодного разу</w:t>
      </w:r>
      <w:r>
        <w:rPr>
          <w:rFonts w:eastAsia="Calibri"/>
          <w:sz w:val="28"/>
          <w:szCs w:val="28"/>
        </w:rPr>
        <w:t xml:space="preserve"> до служби у справах дітей</w:t>
      </w:r>
      <w:r w:rsidRPr="007B38D7">
        <w:rPr>
          <w:rFonts w:eastAsia="Calibri"/>
          <w:sz w:val="28"/>
          <w:szCs w:val="28"/>
        </w:rPr>
        <w:t xml:space="preserve"> не з’явився, жодних документів на підтвердження своїх заперечень не подав. </w:t>
      </w:r>
    </w:p>
    <w:p w:rsidR="008477BC" w:rsidRPr="007B38D7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  <w:t xml:space="preserve">У зв’язку з тим, що при проведенні роботи у підготовці відповідного висновку виникають труднощі із налагодженням контакту з батьком, працівник служби  у справах дітей подав відповідне клопотання до суду. Розгляд справи відкладено на </w:t>
      </w:r>
      <w:r w:rsidR="00E66B7C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року.</w:t>
      </w:r>
    </w:p>
    <w:p w:rsidR="008477BC" w:rsidRPr="007B38D7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працівники служби у справах дітей відвідали батька за місцем проживання, яке вказане в позовн</w:t>
      </w:r>
      <w:r>
        <w:rPr>
          <w:rFonts w:eastAsia="Calibri"/>
          <w:sz w:val="28"/>
          <w:szCs w:val="28"/>
        </w:rPr>
        <w:t xml:space="preserve">ій заяві (вул. </w:t>
      </w:r>
      <w:r w:rsidR="004A43FF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, буд.</w:t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</w:t>
      </w:r>
      <w:proofErr w:type="spellStart"/>
      <w:r w:rsidRPr="007B38D7">
        <w:rPr>
          <w:rFonts w:eastAsia="Calibri"/>
          <w:sz w:val="28"/>
          <w:szCs w:val="28"/>
        </w:rPr>
        <w:t>кв</w:t>
      </w:r>
      <w:proofErr w:type="spellEnd"/>
      <w:r w:rsidRPr="007B38D7">
        <w:rPr>
          <w:rFonts w:eastAsia="Calibri"/>
          <w:sz w:val="28"/>
          <w:szCs w:val="28"/>
        </w:rPr>
        <w:t xml:space="preserve">. </w:t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), проте дома нікого не було. З телефонної розмови з </w:t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яка відбулася під час відвідування, стало відомо, що він на роботі </w:t>
      </w:r>
      <w:r>
        <w:rPr>
          <w:rFonts w:eastAsia="Calibri"/>
          <w:sz w:val="28"/>
          <w:szCs w:val="28"/>
        </w:rPr>
        <w:t>(</w:t>
      </w:r>
      <w:r w:rsidRPr="007B38D7">
        <w:rPr>
          <w:rFonts w:eastAsia="Calibri"/>
          <w:sz w:val="28"/>
          <w:szCs w:val="28"/>
        </w:rPr>
        <w:t>щодня до 17-00 години</w:t>
      </w:r>
      <w:r>
        <w:rPr>
          <w:rFonts w:eastAsia="Calibri"/>
          <w:sz w:val="28"/>
          <w:szCs w:val="28"/>
        </w:rPr>
        <w:t>)</w:t>
      </w:r>
      <w:r w:rsidRPr="007B38D7">
        <w:rPr>
          <w:rFonts w:eastAsia="Calibri"/>
          <w:sz w:val="28"/>
          <w:szCs w:val="28"/>
        </w:rPr>
        <w:t xml:space="preserve"> і надати можливість обстежити умов</w:t>
      </w:r>
      <w:r>
        <w:rPr>
          <w:rFonts w:eastAsia="Calibri"/>
          <w:sz w:val="28"/>
          <w:szCs w:val="28"/>
        </w:rPr>
        <w:t>и</w:t>
      </w:r>
      <w:r w:rsidRPr="007B38D7">
        <w:rPr>
          <w:rFonts w:eastAsia="Calibri"/>
          <w:sz w:val="28"/>
          <w:szCs w:val="28"/>
        </w:rPr>
        <w:t xml:space="preserve"> його проживання не може. Після цього, з батьком дитини</w:t>
      </w:r>
      <w:r>
        <w:rPr>
          <w:rFonts w:eastAsia="Calibri"/>
          <w:sz w:val="28"/>
          <w:szCs w:val="28"/>
        </w:rPr>
        <w:t xml:space="preserve"> </w:t>
      </w:r>
      <w:r w:rsidRPr="007B38D7">
        <w:rPr>
          <w:rFonts w:eastAsia="Calibri"/>
          <w:sz w:val="28"/>
          <w:szCs w:val="28"/>
        </w:rPr>
        <w:t>відбулося декілька телефонних розмов, однак результату вони не дали.</w:t>
      </w:r>
    </w:p>
    <w:p w:rsidR="008477BC" w:rsidRDefault="008477BC" w:rsidP="008477BC">
      <w:pPr>
        <w:jc w:val="both"/>
        <w:rPr>
          <w:rFonts w:eastAsia="Calibri"/>
          <w:color w:val="000000"/>
          <w:sz w:val="28"/>
          <w:szCs w:val="28"/>
        </w:rPr>
      </w:pPr>
      <w:r w:rsidRPr="007B38D7">
        <w:rPr>
          <w:rFonts w:eastAsia="Calibri"/>
          <w:sz w:val="28"/>
          <w:szCs w:val="28"/>
        </w:rPr>
        <w:tab/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службою у справах дітей направлено листа на адресу </w:t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у якому батька повторно повідомлено про розгляд справи про визначення місця проживання сина Володимира та ознайомлено його із вимогами законодавства, яке регулює дане питання, а також зі статтею 12 Цивільного процесуального кодексу України, яка передбачає його </w:t>
      </w:r>
      <w:r>
        <w:rPr>
          <w:rFonts w:eastAsia="Calibri"/>
          <w:sz w:val="28"/>
          <w:szCs w:val="28"/>
        </w:rPr>
        <w:t xml:space="preserve">обов’язок, як сторони по справі, </w:t>
      </w:r>
      <w:r w:rsidRPr="007B38D7">
        <w:rPr>
          <w:rFonts w:eastAsia="Calibri"/>
          <w:color w:val="000000"/>
          <w:sz w:val="28"/>
          <w:szCs w:val="28"/>
        </w:rPr>
        <w:t>довести  ті обставини, які мають значення для справи.</w:t>
      </w:r>
    </w:p>
    <w:p w:rsidR="008477BC" w:rsidRPr="00CE54E9" w:rsidRDefault="008477BC" w:rsidP="008477B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Pr="00CE54E9">
        <w:rPr>
          <w:rFonts w:eastAsia="Calibri"/>
          <w:sz w:val="28"/>
          <w:szCs w:val="28"/>
        </w:rPr>
        <w:t>ане питання</w:t>
      </w:r>
      <w:r>
        <w:rPr>
          <w:rFonts w:eastAsia="Calibri"/>
          <w:sz w:val="28"/>
          <w:szCs w:val="28"/>
        </w:rPr>
        <w:t xml:space="preserve"> </w:t>
      </w:r>
      <w:r w:rsidRPr="00CE54E9">
        <w:rPr>
          <w:rFonts w:eastAsia="Calibri"/>
          <w:sz w:val="28"/>
          <w:szCs w:val="28"/>
        </w:rPr>
        <w:t xml:space="preserve"> розглядалося на засіданні комісії</w:t>
      </w:r>
      <w:r>
        <w:rPr>
          <w:sz w:val="28"/>
          <w:szCs w:val="22"/>
        </w:rPr>
        <w:t xml:space="preserve"> з питань захисту прав дитини </w:t>
      </w:r>
      <w:r w:rsidR="004A43FF">
        <w:rPr>
          <w:sz w:val="28"/>
          <w:szCs w:val="22"/>
        </w:rPr>
        <w:t>–</w:t>
      </w:r>
      <w:r>
        <w:rPr>
          <w:sz w:val="28"/>
          <w:szCs w:val="22"/>
        </w:rPr>
        <w:t xml:space="preserve"> року. З</w:t>
      </w:r>
      <w:r w:rsidRPr="00CE54E9">
        <w:rPr>
          <w:sz w:val="28"/>
          <w:szCs w:val="22"/>
        </w:rPr>
        <w:t xml:space="preserve">а наслідками розгляду комісія  рекомендувала виконавчому комітету Івано-Франківської міської ради надати висновок щодо </w:t>
      </w:r>
      <w:r w:rsidRPr="00CE54E9">
        <w:rPr>
          <w:rFonts w:eastAsia="Calibri"/>
          <w:sz w:val="28"/>
          <w:szCs w:val="28"/>
        </w:rPr>
        <w:t xml:space="preserve">визначення місця проживання малолітнього </w:t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</w:t>
      </w:r>
      <w:r w:rsidR="004A43FF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народження</w:t>
      </w:r>
      <w:r w:rsidRPr="00810259">
        <w:rPr>
          <w:rFonts w:eastAsia="Calibri"/>
          <w:sz w:val="28"/>
          <w:szCs w:val="28"/>
        </w:rPr>
        <w:t>, з матір’ю</w:t>
      </w:r>
      <w:r>
        <w:rPr>
          <w:rFonts w:eastAsia="Calibri"/>
          <w:sz w:val="28"/>
          <w:szCs w:val="28"/>
        </w:rPr>
        <w:t xml:space="preserve"> </w:t>
      </w:r>
      <w:r w:rsidR="004A43FF">
        <w:rPr>
          <w:rFonts w:eastAsia="Calibri"/>
          <w:sz w:val="28"/>
          <w:szCs w:val="28"/>
        </w:rPr>
        <w:t>–</w:t>
      </w:r>
      <w:r w:rsidRPr="00CE54E9">
        <w:rPr>
          <w:rFonts w:eastAsia="Calibri"/>
          <w:sz w:val="28"/>
          <w:szCs w:val="28"/>
        </w:rPr>
        <w:t>.</w:t>
      </w:r>
    </w:p>
    <w:p w:rsidR="008477BC" w:rsidRPr="00367249" w:rsidRDefault="008477BC" w:rsidP="008477BC">
      <w:pPr>
        <w:ind w:right="-2" w:firstLine="567"/>
        <w:jc w:val="both"/>
        <w:rPr>
          <w:sz w:val="28"/>
          <w:szCs w:val="28"/>
          <w:lang w:eastAsia="ru-RU"/>
        </w:rPr>
      </w:pPr>
      <w:r w:rsidRPr="00367249">
        <w:rPr>
          <w:sz w:val="28"/>
          <w:szCs w:val="28"/>
          <w:lang w:eastAsia="ru-RU"/>
        </w:rPr>
        <w:t xml:space="preserve">Керуючись </w:t>
      </w:r>
      <w:proofErr w:type="spellStart"/>
      <w:r w:rsidRPr="00367249">
        <w:rPr>
          <w:sz w:val="28"/>
          <w:szCs w:val="28"/>
          <w:lang w:eastAsia="ru-RU"/>
        </w:rPr>
        <w:t>ст.ст</w:t>
      </w:r>
      <w:proofErr w:type="spellEnd"/>
      <w:r w:rsidRPr="00367249">
        <w:rPr>
          <w:sz w:val="28"/>
          <w:szCs w:val="28"/>
          <w:lang w:eastAsia="ru-RU"/>
        </w:rPr>
        <w:t>. 19, 1</w:t>
      </w:r>
      <w:r>
        <w:rPr>
          <w:sz w:val="28"/>
          <w:szCs w:val="28"/>
          <w:lang w:eastAsia="ru-RU"/>
        </w:rPr>
        <w:t>41, 150, 155, 164, 160, 161 Сімейного к</w:t>
      </w:r>
      <w:r w:rsidRPr="00367249">
        <w:rPr>
          <w:sz w:val="28"/>
          <w:szCs w:val="28"/>
          <w:lang w:eastAsia="ru-RU"/>
        </w:rPr>
        <w:t>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367249">
        <w:rPr>
          <w:rFonts w:eastAsia="Calibri"/>
          <w:sz w:val="28"/>
          <w:szCs w:val="28"/>
        </w:rPr>
        <w:t xml:space="preserve"> </w:t>
      </w:r>
      <w:r w:rsidRPr="00F2760F">
        <w:rPr>
          <w:rFonts w:eastAsia="Calibri"/>
          <w:sz w:val="28"/>
          <w:szCs w:val="28"/>
        </w:rPr>
        <w:t xml:space="preserve">ухвалою </w:t>
      </w:r>
      <w:r w:rsidR="00F23DCD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районного</w:t>
      </w:r>
      <w:r w:rsidRPr="00F2760F">
        <w:rPr>
          <w:rFonts w:eastAsia="Calibri"/>
          <w:sz w:val="28"/>
          <w:szCs w:val="28"/>
        </w:rPr>
        <w:t xml:space="preserve"> суду </w:t>
      </w:r>
      <w:r w:rsidR="00F23DCD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області від </w:t>
      </w:r>
      <w:r w:rsidR="00F23DCD">
        <w:rPr>
          <w:rFonts w:eastAsia="Calibri"/>
          <w:sz w:val="28"/>
          <w:szCs w:val="28"/>
        </w:rPr>
        <w:t>–</w:t>
      </w:r>
      <w:r w:rsidRPr="00F2760F">
        <w:rPr>
          <w:rFonts w:eastAsia="Calibri"/>
          <w:sz w:val="28"/>
          <w:szCs w:val="28"/>
        </w:rPr>
        <w:t xml:space="preserve"> року (справа </w:t>
      </w:r>
      <w:r>
        <w:rPr>
          <w:rFonts w:eastAsia="Calibri"/>
          <w:sz w:val="28"/>
          <w:szCs w:val="28"/>
        </w:rPr>
        <w:t>№</w:t>
      </w:r>
      <w:r w:rsidR="00F23DCD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, провадження №</w:t>
      </w:r>
      <w:r w:rsidR="00F23DCD">
        <w:rPr>
          <w:rFonts w:eastAsia="Calibri"/>
          <w:sz w:val="28"/>
          <w:szCs w:val="28"/>
        </w:rPr>
        <w:t>–</w:t>
      </w:r>
      <w:r w:rsidRPr="00F2760F">
        <w:rPr>
          <w:sz w:val="28"/>
          <w:szCs w:val="28"/>
        </w:rPr>
        <w:t>)</w:t>
      </w:r>
      <w:r w:rsidRPr="00367249">
        <w:rPr>
          <w:rFonts w:eastAsia="Calibri"/>
          <w:sz w:val="28"/>
          <w:szCs w:val="28"/>
        </w:rPr>
        <w:t xml:space="preserve">, </w:t>
      </w:r>
      <w:r w:rsidRPr="00367249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367249">
        <w:rPr>
          <w:rFonts w:eastAsia="Calibri"/>
          <w:sz w:val="28"/>
          <w:szCs w:val="28"/>
        </w:rPr>
        <w:t xml:space="preserve"> </w:t>
      </w:r>
      <w:r w:rsidRPr="00367249">
        <w:rPr>
          <w:sz w:val="28"/>
          <w:szCs w:val="28"/>
          <w:lang w:eastAsia="ru-RU"/>
        </w:rPr>
        <w:t>беручи до уваги рекомендації комісії з п</w:t>
      </w:r>
      <w:r>
        <w:rPr>
          <w:sz w:val="28"/>
          <w:szCs w:val="28"/>
          <w:lang w:eastAsia="ru-RU"/>
        </w:rPr>
        <w:t xml:space="preserve">итань захисту прав дитини від </w:t>
      </w:r>
      <w:r w:rsidR="00A65048">
        <w:rPr>
          <w:sz w:val="28"/>
          <w:szCs w:val="28"/>
          <w:lang w:eastAsia="ru-RU"/>
        </w:rPr>
        <w:t>–</w:t>
      </w:r>
      <w:r w:rsidRPr="00367249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477BC" w:rsidRPr="00367249" w:rsidRDefault="008477BC" w:rsidP="008477BC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</w:p>
    <w:p w:rsidR="008477BC" w:rsidRPr="00367249" w:rsidRDefault="008477BC" w:rsidP="008477BC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367249">
        <w:rPr>
          <w:sz w:val="28"/>
          <w:szCs w:val="28"/>
          <w:lang w:eastAsia="ru-RU"/>
        </w:rPr>
        <w:t>вважає за доцільне</w:t>
      </w:r>
    </w:p>
    <w:p w:rsidR="008477BC" w:rsidRPr="00367249" w:rsidRDefault="008477BC" w:rsidP="008477BC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</w:p>
    <w:p w:rsidR="008477BC" w:rsidRPr="00367249" w:rsidRDefault="008477BC" w:rsidP="008477BC">
      <w:pPr>
        <w:shd w:val="clear" w:color="auto" w:fill="FFFFFF"/>
        <w:jc w:val="both"/>
        <w:rPr>
          <w:color w:val="000000"/>
          <w:sz w:val="28"/>
          <w:szCs w:val="28"/>
        </w:rPr>
      </w:pPr>
      <w:r w:rsidRPr="00AD4B66">
        <w:rPr>
          <w:sz w:val="28"/>
          <w:szCs w:val="28"/>
        </w:rPr>
        <w:t>визначити місце проживання</w:t>
      </w:r>
      <w:r>
        <w:rPr>
          <w:rFonts w:eastAsia="Calibri"/>
          <w:sz w:val="28"/>
          <w:szCs w:val="28"/>
        </w:rPr>
        <w:t xml:space="preserve"> малолітнього</w:t>
      </w:r>
      <w:r w:rsidRPr="00810259"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7B38D7">
        <w:rPr>
          <w:rFonts w:eastAsia="Calibri"/>
          <w:sz w:val="28"/>
          <w:szCs w:val="28"/>
        </w:rPr>
        <w:t xml:space="preserve"> року народження</w:t>
      </w:r>
      <w:r w:rsidRPr="00810259">
        <w:rPr>
          <w:rFonts w:eastAsia="Calibri"/>
          <w:sz w:val="28"/>
          <w:szCs w:val="28"/>
        </w:rPr>
        <w:t>, з матір’ю</w:t>
      </w:r>
      <w:r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367249">
        <w:rPr>
          <w:sz w:val="28"/>
          <w:szCs w:val="28"/>
        </w:rPr>
        <w:t>.</w:t>
      </w:r>
    </w:p>
    <w:p w:rsidR="008477BC" w:rsidRPr="00367249" w:rsidRDefault="008477BC" w:rsidP="008477BC">
      <w:pPr>
        <w:ind w:firstLine="708"/>
        <w:jc w:val="both"/>
        <w:rPr>
          <w:rFonts w:eastAsia="Calibri"/>
          <w:sz w:val="28"/>
          <w:szCs w:val="28"/>
        </w:rPr>
      </w:pPr>
    </w:p>
    <w:p w:rsidR="008477BC" w:rsidRPr="00367249" w:rsidRDefault="008477BC" w:rsidP="008477BC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8477BC" w:rsidRPr="00367249" w:rsidRDefault="008477BC" w:rsidP="008477BC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367249">
        <w:rPr>
          <w:sz w:val="28"/>
          <w:szCs w:val="28"/>
        </w:rPr>
        <w:t xml:space="preserve">Керуючий справами </w:t>
      </w:r>
    </w:p>
    <w:p w:rsidR="008477BC" w:rsidRPr="00367249" w:rsidRDefault="008477BC" w:rsidP="008477BC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367249">
        <w:rPr>
          <w:sz w:val="28"/>
          <w:szCs w:val="28"/>
        </w:rPr>
        <w:t>виконавчого комітету міської ради</w:t>
      </w:r>
      <w:r w:rsidRPr="00367249">
        <w:rPr>
          <w:sz w:val="28"/>
          <w:szCs w:val="28"/>
        </w:rPr>
        <w:tab/>
      </w:r>
      <w:r w:rsidRPr="00367249">
        <w:rPr>
          <w:sz w:val="28"/>
          <w:szCs w:val="28"/>
        </w:rPr>
        <w:tab/>
      </w:r>
      <w:r w:rsidRPr="00367249">
        <w:rPr>
          <w:sz w:val="28"/>
          <w:szCs w:val="28"/>
        </w:rPr>
        <w:tab/>
      </w:r>
      <w:r w:rsidRPr="00367249">
        <w:rPr>
          <w:sz w:val="28"/>
          <w:szCs w:val="28"/>
        </w:rPr>
        <w:tab/>
        <w:t xml:space="preserve">          Ігор Шевчук</w:t>
      </w:r>
    </w:p>
    <w:p w:rsidR="008477BC" w:rsidRPr="00367249" w:rsidRDefault="008477BC" w:rsidP="008477BC">
      <w:pPr>
        <w:tabs>
          <w:tab w:val="left" w:pos="8505"/>
        </w:tabs>
        <w:ind w:right="-2"/>
      </w:pPr>
    </w:p>
    <w:p w:rsidR="008477BC" w:rsidRPr="00367249" w:rsidRDefault="008477BC" w:rsidP="008477B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77BC" w:rsidRPr="00367249" w:rsidRDefault="008477BC" w:rsidP="008477B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77BC" w:rsidRPr="00367249" w:rsidRDefault="008477BC" w:rsidP="008477B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77BC" w:rsidRPr="00367249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Pr="00367249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Pr="00367249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Pr="00367249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Default="008477BC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65048" w:rsidRDefault="00A65048" w:rsidP="008477BC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77BC" w:rsidRPr="002A5D8F" w:rsidRDefault="008477BC" w:rsidP="008477B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lastRenderedPageBreak/>
        <w:t>Додаток</w:t>
      </w:r>
      <w:r>
        <w:rPr>
          <w:sz w:val="28"/>
          <w:szCs w:val="28"/>
        </w:rPr>
        <w:t xml:space="preserve"> 2</w:t>
      </w:r>
    </w:p>
    <w:p w:rsidR="008477BC" w:rsidRPr="002A5D8F" w:rsidRDefault="008477BC" w:rsidP="008477B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:rsidR="008477BC" w:rsidRPr="002A5D8F" w:rsidRDefault="008477BC" w:rsidP="008477B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8477BC" w:rsidRDefault="008477BC" w:rsidP="008477B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8477BC" w:rsidRPr="002A5D8F" w:rsidRDefault="008477BC" w:rsidP="008477BC">
      <w:pPr>
        <w:tabs>
          <w:tab w:val="left" w:pos="5805"/>
          <w:tab w:val="left" w:pos="8505"/>
        </w:tabs>
        <w:ind w:left="5664" w:right="-2"/>
        <w:rPr>
          <w:sz w:val="28"/>
          <w:szCs w:val="28"/>
        </w:rPr>
      </w:pPr>
    </w:p>
    <w:p w:rsidR="008477BC" w:rsidRPr="001A18EE" w:rsidRDefault="008477BC" w:rsidP="008477BC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1A18EE">
        <w:rPr>
          <w:noProof/>
          <w:sz w:val="28"/>
          <w:szCs w:val="28"/>
        </w:rPr>
        <w:t>Висновок</w:t>
      </w:r>
    </w:p>
    <w:p w:rsidR="008477BC" w:rsidRPr="002F37CA" w:rsidRDefault="008477BC" w:rsidP="008477BC">
      <w:pPr>
        <w:jc w:val="center"/>
        <w:rPr>
          <w:sz w:val="28"/>
          <w:szCs w:val="28"/>
        </w:rPr>
      </w:pPr>
      <w:r w:rsidRPr="001A18EE">
        <w:rPr>
          <w:rFonts w:eastAsia="Calibri"/>
          <w:sz w:val="28"/>
          <w:szCs w:val="28"/>
        </w:rPr>
        <w:t>щодо</w:t>
      </w:r>
      <w:r w:rsidRPr="001A18EE">
        <w:rPr>
          <w:sz w:val="28"/>
          <w:szCs w:val="28"/>
        </w:rPr>
        <w:t xml:space="preserve"> </w:t>
      </w:r>
      <w:r w:rsidRPr="00D46AB2">
        <w:rPr>
          <w:sz w:val="28"/>
          <w:szCs w:val="28"/>
        </w:rPr>
        <w:t>визначе</w:t>
      </w:r>
      <w:r>
        <w:rPr>
          <w:sz w:val="28"/>
          <w:szCs w:val="28"/>
        </w:rPr>
        <w:t xml:space="preserve">ння місця проживання малолітньої </w:t>
      </w:r>
      <w:r w:rsidR="00A6504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810259">
        <w:rPr>
          <w:rFonts w:eastAsia="Calibri"/>
          <w:sz w:val="28"/>
          <w:szCs w:val="28"/>
        </w:rPr>
        <w:t xml:space="preserve"> року народження</w:t>
      </w:r>
    </w:p>
    <w:p w:rsidR="008477BC" w:rsidRPr="00D46AB2" w:rsidRDefault="008477BC" w:rsidP="008477BC">
      <w:pPr>
        <w:jc w:val="center"/>
        <w:rPr>
          <w:rFonts w:eastAsia="Calibri"/>
          <w:sz w:val="28"/>
          <w:szCs w:val="28"/>
        </w:rPr>
      </w:pP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до служби у справах дітей виконавчого комітету Івано-Франківської міської ради звернувся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народження, із заявою про визначення місця проживання малолітньої дочки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народження, з батьком.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У своїй заяві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повідомив, що у  відповідності до свідоцтва про народження, яке видане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в Івано-Франківській області (серія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) матір’ю дитини є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. З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заявник в шлюбі не перебував та не перебуває, батьківство було визнано ним при реєстрації народження дитини.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>На даний час батько зі своєю мал</w:t>
      </w:r>
      <w:r>
        <w:rPr>
          <w:rFonts w:eastAsia="Calibri"/>
          <w:sz w:val="28"/>
          <w:szCs w:val="28"/>
        </w:rPr>
        <w:t>олітньою</w:t>
      </w:r>
      <w:r w:rsidRPr="00513051">
        <w:rPr>
          <w:rFonts w:eastAsia="Calibri"/>
          <w:sz w:val="28"/>
          <w:szCs w:val="28"/>
        </w:rPr>
        <w:t xml:space="preserve"> дочкою  проживає за </w:t>
      </w:r>
      <w:proofErr w:type="spellStart"/>
      <w:r w:rsidRPr="00513051">
        <w:rPr>
          <w:rFonts w:eastAsia="Calibri"/>
          <w:sz w:val="28"/>
          <w:szCs w:val="28"/>
        </w:rPr>
        <w:t>адресою</w:t>
      </w:r>
      <w:proofErr w:type="spellEnd"/>
      <w:r w:rsidRPr="00513051">
        <w:rPr>
          <w:rFonts w:eastAsia="Calibri"/>
          <w:sz w:val="28"/>
          <w:szCs w:val="28"/>
        </w:rPr>
        <w:t>: м.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вул.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буд.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у будинку, який є власністю прабабусі по лінії матері  (витяг про реєстрацію права власності на нерухоме майно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року).  В даному будинку також проживає бабуся по лінії батька, яка допомагає доглядати за внучкою, а  також четверо неповнолітніх братів та сестер заявника. Місце проживання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зареєстроване за </w:t>
      </w:r>
      <w:proofErr w:type="spellStart"/>
      <w:r w:rsidRPr="00513051">
        <w:rPr>
          <w:rFonts w:eastAsia="Calibri"/>
          <w:sz w:val="28"/>
          <w:szCs w:val="28"/>
        </w:rPr>
        <w:t>адресою</w:t>
      </w:r>
      <w:proofErr w:type="spellEnd"/>
      <w:r w:rsidRPr="00513051">
        <w:rPr>
          <w:rFonts w:eastAsia="Calibri"/>
          <w:sz w:val="28"/>
          <w:szCs w:val="28"/>
        </w:rPr>
        <w:t xml:space="preserve">:  м.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вул.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буд.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</w:t>
      </w:r>
      <w:proofErr w:type="spellStart"/>
      <w:r w:rsidRPr="00513051">
        <w:rPr>
          <w:rFonts w:eastAsia="Calibri"/>
          <w:sz w:val="28"/>
          <w:szCs w:val="28"/>
        </w:rPr>
        <w:t>корп</w:t>
      </w:r>
      <w:proofErr w:type="spellEnd"/>
      <w:r w:rsidRPr="00513051">
        <w:rPr>
          <w:rFonts w:eastAsia="Calibri"/>
          <w:sz w:val="28"/>
          <w:szCs w:val="28"/>
        </w:rPr>
        <w:t xml:space="preserve">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</w:t>
      </w:r>
      <w:proofErr w:type="spellStart"/>
      <w:r w:rsidRPr="00513051">
        <w:rPr>
          <w:rFonts w:eastAsia="Calibri"/>
          <w:sz w:val="28"/>
          <w:szCs w:val="28"/>
        </w:rPr>
        <w:t>кв</w:t>
      </w:r>
      <w:proofErr w:type="spellEnd"/>
      <w:r w:rsidRPr="00513051">
        <w:rPr>
          <w:rFonts w:eastAsia="Calibri"/>
          <w:sz w:val="28"/>
          <w:szCs w:val="28"/>
        </w:rPr>
        <w:t xml:space="preserve">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що підтверджується довідкою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(батько є співвласником помешкання на підставі свідоцтва про право власності на житло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.), а місце проживання його дочки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зареєстроване за </w:t>
      </w:r>
      <w:proofErr w:type="spellStart"/>
      <w:r w:rsidRPr="00513051">
        <w:rPr>
          <w:rFonts w:eastAsia="Calibri"/>
          <w:sz w:val="28"/>
          <w:szCs w:val="28"/>
        </w:rPr>
        <w:t>адресою</w:t>
      </w:r>
      <w:proofErr w:type="spellEnd"/>
      <w:r w:rsidRPr="00513051">
        <w:rPr>
          <w:rFonts w:eastAsia="Calibri"/>
          <w:sz w:val="28"/>
          <w:szCs w:val="28"/>
        </w:rPr>
        <w:t xml:space="preserve"> реєстрації місця проживання її матері: село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району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місця проживання особи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яка видана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сільською радою).  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Мати дівчинки 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зі слів заявника, проживає у селі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дитину не відвідує, утриманням та доглядом за нею не займається, іноді телефонує.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Крім того,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повідомив, що </w:t>
      </w:r>
      <w:r>
        <w:rPr>
          <w:rFonts w:eastAsia="Calibri"/>
          <w:sz w:val="28"/>
          <w:szCs w:val="28"/>
        </w:rPr>
        <w:t>«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хворіє на відкриту форму туберкульозу, з лікувального закладу втекла, від  лікування на даний час відмовляється. В серпні місяці,  після того, як матір і дитину виписали із пологового будинку,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провела з дитиною один день, а на наступний день звернулася до медичного закладу за наданням відповідної допомоги, проте лікування не завершила</w:t>
      </w:r>
      <w:r>
        <w:rPr>
          <w:rFonts w:eastAsia="Calibri"/>
          <w:sz w:val="28"/>
          <w:szCs w:val="28"/>
        </w:rPr>
        <w:t>»</w:t>
      </w:r>
      <w:r w:rsidRPr="00513051">
        <w:rPr>
          <w:rFonts w:eastAsia="Calibri"/>
          <w:sz w:val="28"/>
          <w:szCs w:val="28"/>
        </w:rPr>
        <w:t xml:space="preserve">. На підтвердження своїх слів, батьком подано копію історії пологів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року, у якій лікарями рекомендовано дитину  ізолювати від матері, а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направлено до </w:t>
      </w:r>
      <w:proofErr w:type="spellStart"/>
      <w:r w:rsidRPr="00513051">
        <w:rPr>
          <w:rFonts w:eastAsia="Calibri"/>
          <w:sz w:val="28"/>
          <w:szCs w:val="28"/>
        </w:rPr>
        <w:t>фтизіопульмо</w:t>
      </w:r>
      <w:r>
        <w:rPr>
          <w:rFonts w:eastAsia="Calibri"/>
          <w:sz w:val="28"/>
          <w:szCs w:val="28"/>
        </w:rPr>
        <w:t>но</w:t>
      </w:r>
      <w:r w:rsidRPr="00513051">
        <w:rPr>
          <w:rFonts w:eastAsia="Calibri"/>
          <w:sz w:val="28"/>
          <w:szCs w:val="28"/>
        </w:rPr>
        <w:t>логічного</w:t>
      </w:r>
      <w:proofErr w:type="spellEnd"/>
      <w:r w:rsidRPr="00513051">
        <w:rPr>
          <w:rFonts w:eastAsia="Calibri"/>
          <w:sz w:val="28"/>
          <w:szCs w:val="28"/>
        </w:rPr>
        <w:t xml:space="preserve"> центру. </w:t>
      </w:r>
      <w:r>
        <w:rPr>
          <w:rFonts w:eastAsia="Calibri"/>
          <w:sz w:val="28"/>
          <w:szCs w:val="28"/>
        </w:rPr>
        <w:t xml:space="preserve"> З консультативних </w:t>
      </w:r>
      <w:r w:rsidRPr="00513051">
        <w:rPr>
          <w:rFonts w:eastAsia="Calibri"/>
          <w:sz w:val="28"/>
          <w:szCs w:val="28"/>
        </w:rPr>
        <w:t xml:space="preserve">довідок Івано-Франківського обласного </w:t>
      </w:r>
      <w:proofErr w:type="spellStart"/>
      <w:r w:rsidRPr="00513051">
        <w:rPr>
          <w:rFonts w:eastAsia="Calibri"/>
          <w:sz w:val="28"/>
          <w:szCs w:val="28"/>
        </w:rPr>
        <w:t>фтизіопульмонологічного</w:t>
      </w:r>
      <w:proofErr w:type="spellEnd"/>
      <w:r w:rsidRPr="00513051">
        <w:rPr>
          <w:rFonts w:eastAsia="Calibri"/>
          <w:sz w:val="28"/>
          <w:szCs w:val="28"/>
        </w:rPr>
        <w:t xml:space="preserve"> центру, відомо, що у батька та дитини наявний </w:t>
      </w:r>
      <w:proofErr w:type="spellStart"/>
      <w:r w:rsidRPr="00513051">
        <w:rPr>
          <w:rFonts w:eastAsia="Calibri"/>
          <w:sz w:val="28"/>
          <w:szCs w:val="28"/>
        </w:rPr>
        <w:t>тубконтакт</w:t>
      </w:r>
      <w:proofErr w:type="spellEnd"/>
      <w:r w:rsidRPr="00513051">
        <w:rPr>
          <w:rFonts w:eastAsia="Calibri"/>
          <w:sz w:val="28"/>
          <w:szCs w:val="28"/>
        </w:rPr>
        <w:t xml:space="preserve"> категорії 5.2 </w:t>
      </w:r>
      <w:r w:rsidRPr="00513051">
        <w:rPr>
          <w:rFonts w:eastAsia="Calibri"/>
          <w:color w:val="121212"/>
          <w:sz w:val="28"/>
          <w:szCs w:val="28"/>
          <w:shd w:val="clear" w:color="auto" w:fill="FFFFFF"/>
        </w:rPr>
        <w:t xml:space="preserve"> (до цієї категорії відносяться особи, які мають контакти з хворими на туберкульоз).</w:t>
      </w:r>
      <w:r w:rsidRPr="00513051">
        <w:rPr>
          <w:rFonts w:eastAsia="Calibri"/>
          <w:sz w:val="28"/>
          <w:szCs w:val="28"/>
        </w:rPr>
        <w:t xml:space="preserve">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Батьком в інтересах доньки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укладено  декларацію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про вибір лікаря, який надає первинну медичну допомогу,  а також</w:t>
      </w:r>
      <w:r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</w:t>
      </w:r>
      <w:r w:rsidRPr="00513051">
        <w:rPr>
          <w:rFonts w:eastAsia="Calibri"/>
          <w:sz w:val="28"/>
          <w:szCs w:val="28"/>
        </w:rPr>
        <w:lastRenderedPageBreak/>
        <w:t xml:space="preserve">зареєстровано дитину у загальноміському реєстрі дітей-заявників на поступлення до ДНЗ.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Згідно довідки СП «Міська дитяча поліклініка» КНП «ЦПМКДД»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дитина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щомісячно оглядається лікарем в присутності батька, який рекомендації лікаря виконує.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займається технічним обслуговуванням та ремонтом автотранспортних засобів як фізична особа-підприємець, що підтверджується відповідною випискою з Єдиного державного реєстру юридичних осіб, фізичних осіб-підприємців та громадських формувань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року.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службою у справах дітей направлено листа на адресу  реєстрації місця проживання матері (вул.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буд.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у селі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) з інформацією про розгляд питання щодо визначення місця проживання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. Проте, на даний час письмової відповіді на адресу служби не надходило.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Обстеженням умов проживання, яке проводилося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 працівниками служби у справах дітей спільно із працівником ювенальної превенції встановлено, що у будинку, де проживає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створені задовільні умови проживання, дитина забезпечена всім необхідним.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color w:val="FF0000"/>
          <w:sz w:val="28"/>
          <w:szCs w:val="28"/>
        </w:rPr>
        <w:tab/>
      </w:r>
      <w:r w:rsidRPr="00513051">
        <w:rPr>
          <w:rFonts w:eastAsia="Calibri"/>
          <w:sz w:val="28"/>
          <w:szCs w:val="28"/>
        </w:rPr>
        <w:t xml:space="preserve">Згідно Висновку оцінки потреб сім’ї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Івано-Франківського міського центру  соціальних служб для сім’ї, дітей та молоді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основними ознаками та чинниками складних життєвих обставин є соціально небезпечна хвороба матері, конфлікт сім’ї з матір’ю. Стан задоволення потреб дитини задовільний.  Випадок середньої складності.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У письмових пояснення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 на адресу служби у справах дітей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зазначив, що </w:t>
      </w:r>
      <w:r>
        <w:rPr>
          <w:rFonts w:eastAsia="Calibri"/>
          <w:sz w:val="28"/>
          <w:szCs w:val="28"/>
        </w:rPr>
        <w:t>«</w:t>
      </w:r>
      <w:r w:rsidRPr="00513051">
        <w:rPr>
          <w:rFonts w:eastAsia="Calibri"/>
          <w:sz w:val="28"/>
          <w:szCs w:val="28"/>
        </w:rPr>
        <w:t xml:space="preserve">приблизно двох тижнів тому йому телефонувала мати дитини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та в агресивній формі  повідомила про те, що до неї надійшов лист із служби у справах дітей про визначення місця прожива</w:t>
      </w:r>
      <w:r>
        <w:rPr>
          <w:rFonts w:eastAsia="Calibri"/>
          <w:sz w:val="28"/>
          <w:szCs w:val="28"/>
        </w:rPr>
        <w:t xml:space="preserve">ння дочки </w:t>
      </w:r>
      <w:r w:rsidR="00A6504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. З того часу </w:t>
      </w:r>
      <w:r w:rsidRPr="00513051"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декілька разів телефонувала, проте розмовляла уже спокійно</w:t>
      </w:r>
      <w:r>
        <w:rPr>
          <w:rFonts w:eastAsia="Calibri"/>
          <w:sz w:val="28"/>
          <w:szCs w:val="28"/>
        </w:rPr>
        <w:t>»</w:t>
      </w:r>
      <w:r w:rsidRPr="00513051">
        <w:rPr>
          <w:rFonts w:eastAsia="Calibri"/>
          <w:sz w:val="28"/>
          <w:szCs w:val="28"/>
        </w:rPr>
        <w:t xml:space="preserve">.     </w:t>
      </w:r>
    </w:p>
    <w:p w:rsidR="008477BC" w:rsidRPr="00513051" w:rsidRDefault="008477BC" w:rsidP="008477B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13051">
        <w:rPr>
          <w:rFonts w:eastAsia="Calibri"/>
          <w:sz w:val="28"/>
          <w:szCs w:val="28"/>
        </w:rPr>
        <w:tab/>
        <w:t xml:space="preserve">Службою у справах дітей подано запит до КНП «Центр легеневих захворювань» про підтвердження інформації щодо хвороби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та  її можливості  виконувати батьківські обов’язки. З інформації «Центру легеневих захворювань»  від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№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відомо, що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народження перебувала на стаціонарному лікуванні у даному закладі з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по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року. Виписана за порушення режиму – самовільно покинула стаціонар, про що було повідомлено дільничного фтизіатра за місцем проживання. Більше за допомогою до центру легеневих захворювань не зверталася. На момент виписки складала небезпеку в епідеміологічному відношенні для оточуючих, про що пацієнтці було повідомлено лікуючим лікарем. До власного стану здоров’я ставилась байдуже,  незважаючи на бесіди з медичним персоналом відділення перервала стаціонарне лікування.</w:t>
      </w:r>
    </w:p>
    <w:p w:rsidR="008477BC" w:rsidRPr="00CE54E9" w:rsidRDefault="008477BC" w:rsidP="008477B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Pr="00CE54E9">
        <w:rPr>
          <w:rFonts w:eastAsia="Calibri"/>
          <w:sz w:val="28"/>
          <w:szCs w:val="28"/>
        </w:rPr>
        <w:t>ане питання</w:t>
      </w:r>
      <w:r>
        <w:rPr>
          <w:rFonts w:eastAsia="Calibri"/>
          <w:sz w:val="28"/>
          <w:szCs w:val="28"/>
        </w:rPr>
        <w:t xml:space="preserve"> </w:t>
      </w:r>
      <w:r w:rsidRPr="00CE54E9">
        <w:rPr>
          <w:rFonts w:eastAsia="Calibri"/>
          <w:sz w:val="28"/>
          <w:szCs w:val="28"/>
        </w:rPr>
        <w:t>розглядалося на засіданні комісії</w:t>
      </w:r>
      <w:r>
        <w:rPr>
          <w:sz w:val="28"/>
          <w:szCs w:val="22"/>
        </w:rPr>
        <w:t xml:space="preserve"> з питань захисту прав дитини</w:t>
      </w:r>
      <w:r w:rsidR="00A65048">
        <w:rPr>
          <w:sz w:val="28"/>
          <w:szCs w:val="22"/>
        </w:rPr>
        <w:t xml:space="preserve"> –</w:t>
      </w:r>
      <w:r>
        <w:rPr>
          <w:sz w:val="28"/>
          <w:szCs w:val="22"/>
        </w:rPr>
        <w:t xml:space="preserve"> року. З</w:t>
      </w:r>
      <w:r w:rsidRPr="00CE54E9">
        <w:rPr>
          <w:sz w:val="28"/>
          <w:szCs w:val="22"/>
        </w:rPr>
        <w:t xml:space="preserve">а наслідками розгляду комісія  рекомендувала виконавчому комітету Івано-Франківської міської ради надати висновок щодо </w:t>
      </w:r>
      <w:r w:rsidRPr="00CE54E9">
        <w:rPr>
          <w:rFonts w:eastAsia="Calibri"/>
          <w:sz w:val="28"/>
          <w:szCs w:val="28"/>
        </w:rPr>
        <w:t>визначення місця проживання</w:t>
      </w:r>
      <w:r>
        <w:rPr>
          <w:rFonts w:eastAsia="Calibri"/>
          <w:sz w:val="28"/>
          <w:szCs w:val="28"/>
        </w:rPr>
        <w:t xml:space="preserve"> малолітньої</w:t>
      </w:r>
      <w:r w:rsidRPr="00CE54E9"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року народження, з батьком</w:t>
      </w:r>
      <w:r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CE54E9">
        <w:rPr>
          <w:rFonts w:eastAsia="Calibri"/>
          <w:sz w:val="28"/>
          <w:szCs w:val="28"/>
        </w:rPr>
        <w:t>.</w:t>
      </w:r>
    </w:p>
    <w:p w:rsidR="008477BC" w:rsidRPr="001A18EE" w:rsidRDefault="008477BC" w:rsidP="008477BC">
      <w:pPr>
        <w:tabs>
          <w:tab w:val="left" w:pos="3270"/>
        </w:tabs>
        <w:ind w:firstLine="567"/>
        <w:jc w:val="both"/>
        <w:rPr>
          <w:sz w:val="28"/>
          <w:szCs w:val="28"/>
          <w:lang w:eastAsia="ru-RU"/>
        </w:rPr>
      </w:pPr>
      <w:r w:rsidRPr="001A18EE">
        <w:rPr>
          <w:sz w:val="28"/>
          <w:szCs w:val="28"/>
          <w:lang w:eastAsia="ru-RU"/>
        </w:rPr>
        <w:lastRenderedPageBreak/>
        <w:t xml:space="preserve">На </w:t>
      </w:r>
      <w:r>
        <w:rPr>
          <w:sz w:val="28"/>
          <w:szCs w:val="28"/>
          <w:lang w:eastAsia="ru-RU"/>
        </w:rPr>
        <w:t>підставі вище</w:t>
      </w:r>
      <w:r w:rsidRPr="001A18EE">
        <w:rPr>
          <w:sz w:val="28"/>
          <w:szCs w:val="28"/>
          <w:lang w:eastAsia="ru-RU"/>
        </w:rPr>
        <w:t>викладеного, керуючись</w:t>
      </w:r>
      <w:r>
        <w:rPr>
          <w:sz w:val="28"/>
          <w:szCs w:val="28"/>
          <w:lang w:eastAsia="ru-RU"/>
        </w:rPr>
        <w:t xml:space="preserve"> ст. 29 Цивільного кодексу України</w:t>
      </w:r>
      <w:r w:rsidRPr="001A18EE">
        <w:rPr>
          <w:sz w:val="28"/>
          <w:szCs w:val="28"/>
          <w:lang w:eastAsia="ru-RU"/>
        </w:rPr>
        <w:t xml:space="preserve"> </w:t>
      </w:r>
      <w:proofErr w:type="spellStart"/>
      <w:r w:rsidRPr="001A18EE">
        <w:rPr>
          <w:sz w:val="28"/>
          <w:szCs w:val="28"/>
          <w:lang w:eastAsia="ru-RU"/>
        </w:rPr>
        <w:t>ст.</w:t>
      </w:r>
      <w:r>
        <w:rPr>
          <w:sz w:val="28"/>
          <w:szCs w:val="28"/>
          <w:lang w:eastAsia="ru-RU"/>
        </w:rPr>
        <w:t>ст</w:t>
      </w:r>
      <w:proofErr w:type="spellEnd"/>
      <w:r>
        <w:rPr>
          <w:sz w:val="28"/>
          <w:szCs w:val="28"/>
          <w:lang w:eastAsia="ru-RU"/>
        </w:rPr>
        <w:t>. 19, 150, 155, 160, 161</w:t>
      </w:r>
      <w:r w:rsidRPr="001A18EE">
        <w:rPr>
          <w:sz w:val="28"/>
          <w:szCs w:val="28"/>
          <w:lang w:eastAsia="ru-RU"/>
        </w:rPr>
        <w:t xml:space="preserve"> Сімейного кодексу України, Закону України «Про місцеве самоврядування в Україні»,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№866 «Питання діяльності органів опіки та піклування, пов’язаної із захистом прав дитини», із змінами та доповненнями, рішенням виконавчого комітету Івано-Франківської міської ради від 05.09.2018</w:t>
      </w:r>
      <w:r>
        <w:rPr>
          <w:sz w:val="28"/>
          <w:szCs w:val="28"/>
          <w:lang w:eastAsia="ru-RU"/>
        </w:rPr>
        <w:t xml:space="preserve"> року</w:t>
      </w:r>
      <w:r w:rsidRPr="001A18EE">
        <w:rPr>
          <w:sz w:val="28"/>
          <w:szCs w:val="28"/>
          <w:lang w:eastAsia="ru-RU"/>
        </w:rPr>
        <w:t xml:space="preserve"> №940</w:t>
      </w:r>
      <w:r w:rsidRPr="001A18EE">
        <w:rPr>
          <w:color w:val="FF0000"/>
          <w:sz w:val="28"/>
          <w:szCs w:val="28"/>
          <w:lang w:eastAsia="ru-RU"/>
        </w:rPr>
        <w:t xml:space="preserve"> </w:t>
      </w:r>
      <w:r w:rsidRPr="001A18EE">
        <w:rPr>
          <w:sz w:val="28"/>
          <w:szCs w:val="28"/>
          <w:lang w:eastAsia="ru-RU"/>
        </w:rPr>
        <w:t>«Про затвердження Положення про комісію з питань захисту прав дитини виконавчого комітету міської ради», враховуючи рекомендації комісії з п</w:t>
      </w:r>
      <w:r>
        <w:rPr>
          <w:sz w:val="28"/>
          <w:szCs w:val="28"/>
          <w:lang w:eastAsia="ru-RU"/>
        </w:rPr>
        <w:t xml:space="preserve">итань захисту прав дитини від </w:t>
      </w:r>
      <w:r w:rsidR="00A65048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року</w:t>
      </w:r>
      <w:r w:rsidRPr="001A18EE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477BC" w:rsidRPr="001A18EE" w:rsidRDefault="008477BC" w:rsidP="008477BC">
      <w:pPr>
        <w:tabs>
          <w:tab w:val="left" w:pos="3270"/>
        </w:tabs>
        <w:ind w:firstLine="709"/>
        <w:jc w:val="both"/>
        <w:rPr>
          <w:sz w:val="28"/>
          <w:szCs w:val="28"/>
          <w:lang w:eastAsia="ru-RU"/>
        </w:rPr>
      </w:pPr>
    </w:p>
    <w:p w:rsidR="008477BC" w:rsidRPr="001A18EE" w:rsidRDefault="008477BC" w:rsidP="008477BC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  <w:r w:rsidRPr="001A18EE">
        <w:rPr>
          <w:sz w:val="28"/>
          <w:szCs w:val="28"/>
          <w:lang w:eastAsia="ru-RU"/>
        </w:rPr>
        <w:t>вважає за доцільне</w:t>
      </w:r>
    </w:p>
    <w:p w:rsidR="008477BC" w:rsidRPr="001A18EE" w:rsidRDefault="008477BC" w:rsidP="008477BC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</w:p>
    <w:p w:rsidR="008477BC" w:rsidRPr="00AD4B66" w:rsidRDefault="008477BC" w:rsidP="008477BC">
      <w:pPr>
        <w:jc w:val="both"/>
        <w:rPr>
          <w:rFonts w:eastAsia="Calibri"/>
          <w:sz w:val="28"/>
          <w:szCs w:val="28"/>
        </w:rPr>
      </w:pPr>
      <w:r w:rsidRPr="00AD4B66">
        <w:rPr>
          <w:sz w:val="28"/>
          <w:szCs w:val="28"/>
        </w:rPr>
        <w:t>визначити місце проживання</w:t>
      </w:r>
      <w:r>
        <w:rPr>
          <w:rFonts w:eastAsia="Calibri"/>
          <w:sz w:val="28"/>
          <w:szCs w:val="28"/>
        </w:rPr>
        <w:t xml:space="preserve"> малолітньої</w:t>
      </w:r>
      <w:r w:rsidRPr="00810259"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 w:rsidRPr="00810259">
        <w:rPr>
          <w:rFonts w:eastAsia="Calibri"/>
          <w:sz w:val="28"/>
          <w:szCs w:val="28"/>
        </w:rPr>
        <w:t xml:space="preserve">, </w:t>
      </w:r>
      <w:r w:rsidR="00A65048">
        <w:rPr>
          <w:rFonts w:eastAsia="Calibri"/>
          <w:sz w:val="28"/>
          <w:szCs w:val="28"/>
        </w:rPr>
        <w:t>–</w:t>
      </w:r>
      <w:r w:rsidRPr="00513051">
        <w:rPr>
          <w:rFonts w:eastAsia="Calibri"/>
          <w:sz w:val="28"/>
          <w:szCs w:val="28"/>
        </w:rPr>
        <w:t xml:space="preserve"> </w:t>
      </w:r>
      <w:r w:rsidRPr="00810259">
        <w:rPr>
          <w:rFonts w:eastAsia="Calibri"/>
          <w:sz w:val="28"/>
          <w:szCs w:val="28"/>
        </w:rPr>
        <w:t xml:space="preserve">року народження, з </w:t>
      </w:r>
      <w:r w:rsidRPr="00513051">
        <w:rPr>
          <w:rFonts w:eastAsia="Calibri"/>
          <w:sz w:val="28"/>
          <w:szCs w:val="28"/>
        </w:rPr>
        <w:t>батьком</w:t>
      </w:r>
      <w:r>
        <w:rPr>
          <w:rFonts w:eastAsia="Calibri"/>
          <w:sz w:val="28"/>
          <w:szCs w:val="28"/>
        </w:rPr>
        <w:t xml:space="preserve"> </w:t>
      </w:r>
      <w:r w:rsidR="00A6504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.</w:t>
      </w:r>
    </w:p>
    <w:p w:rsidR="008477BC" w:rsidRPr="001A18EE" w:rsidRDefault="008477BC" w:rsidP="008477BC">
      <w:pPr>
        <w:jc w:val="both"/>
        <w:rPr>
          <w:rFonts w:eastAsia="Calibri"/>
          <w:sz w:val="28"/>
          <w:szCs w:val="28"/>
        </w:rPr>
      </w:pPr>
    </w:p>
    <w:p w:rsidR="008477BC" w:rsidRPr="001A18EE" w:rsidRDefault="008477BC" w:rsidP="008477BC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 xml:space="preserve">Керуючий справами </w:t>
      </w:r>
    </w:p>
    <w:p w:rsidR="008477BC" w:rsidRDefault="008477BC" w:rsidP="008477BC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>виконавчого комітету міської ради</w:t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  <w:t xml:space="preserve">          Ігор Шевчук</w:t>
      </w:r>
    </w:p>
    <w:p w:rsidR="008477BC" w:rsidRDefault="008477BC" w:rsidP="008477BC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</w:p>
    <w:p w:rsidR="008477BC" w:rsidRDefault="008477BC" w:rsidP="008477BC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</w:p>
    <w:p w:rsidR="003B4AD7" w:rsidRDefault="003B4AD7" w:rsidP="008477BC">
      <w:pPr>
        <w:tabs>
          <w:tab w:val="left" w:pos="0"/>
        </w:tabs>
        <w:jc w:val="both"/>
        <w:rPr>
          <w:sz w:val="28"/>
          <w:szCs w:val="28"/>
        </w:rPr>
      </w:pPr>
    </w:p>
    <w:sectPr w:rsidR="003B4AD7" w:rsidSect="00DF3F6B">
      <w:pgSz w:w="11906" w:h="16838"/>
      <w:pgMar w:top="993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98A"/>
    <w:rsid w:val="00005003"/>
    <w:rsid w:val="000131AD"/>
    <w:rsid w:val="00057E6F"/>
    <w:rsid w:val="0007221A"/>
    <w:rsid w:val="00081D9C"/>
    <w:rsid w:val="000B0232"/>
    <w:rsid w:val="000F7203"/>
    <w:rsid w:val="001065DE"/>
    <w:rsid w:val="001127CA"/>
    <w:rsid w:val="00122143"/>
    <w:rsid w:val="00122799"/>
    <w:rsid w:val="001234D4"/>
    <w:rsid w:val="00145257"/>
    <w:rsid w:val="00151485"/>
    <w:rsid w:val="00153D06"/>
    <w:rsid w:val="001665F0"/>
    <w:rsid w:val="00166D05"/>
    <w:rsid w:val="001711AB"/>
    <w:rsid w:val="0017583B"/>
    <w:rsid w:val="00197D6B"/>
    <w:rsid w:val="00197FF0"/>
    <w:rsid w:val="001B4BB2"/>
    <w:rsid w:val="001E2C74"/>
    <w:rsid w:val="001E66B4"/>
    <w:rsid w:val="00201A2B"/>
    <w:rsid w:val="0021314F"/>
    <w:rsid w:val="0023776F"/>
    <w:rsid w:val="00243339"/>
    <w:rsid w:val="00247E2F"/>
    <w:rsid w:val="002573BB"/>
    <w:rsid w:val="002A24F7"/>
    <w:rsid w:val="002B1C7C"/>
    <w:rsid w:val="002F37CA"/>
    <w:rsid w:val="00313CB9"/>
    <w:rsid w:val="0034142A"/>
    <w:rsid w:val="003415B3"/>
    <w:rsid w:val="00367249"/>
    <w:rsid w:val="00372F00"/>
    <w:rsid w:val="00374F15"/>
    <w:rsid w:val="00377164"/>
    <w:rsid w:val="00386791"/>
    <w:rsid w:val="003A6113"/>
    <w:rsid w:val="003B4AD7"/>
    <w:rsid w:val="003D2B1E"/>
    <w:rsid w:val="004135CB"/>
    <w:rsid w:val="004200BC"/>
    <w:rsid w:val="00423A62"/>
    <w:rsid w:val="004378E7"/>
    <w:rsid w:val="00484441"/>
    <w:rsid w:val="004962C0"/>
    <w:rsid w:val="004A43FF"/>
    <w:rsid w:val="004C5FE8"/>
    <w:rsid w:val="004E2E35"/>
    <w:rsid w:val="004E358B"/>
    <w:rsid w:val="00507913"/>
    <w:rsid w:val="00511B48"/>
    <w:rsid w:val="00513051"/>
    <w:rsid w:val="00536A72"/>
    <w:rsid w:val="00563507"/>
    <w:rsid w:val="0057010E"/>
    <w:rsid w:val="00583666"/>
    <w:rsid w:val="00587B59"/>
    <w:rsid w:val="005A0257"/>
    <w:rsid w:val="005A4C19"/>
    <w:rsid w:val="005E2E3B"/>
    <w:rsid w:val="005F3C49"/>
    <w:rsid w:val="00625DB0"/>
    <w:rsid w:val="0062732F"/>
    <w:rsid w:val="00644892"/>
    <w:rsid w:val="00657527"/>
    <w:rsid w:val="0066003E"/>
    <w:rsid w:val="006606F4"/>
    <w:rsid w:val="006935BE"/>
    <w:rsid w:val="006A498A"/>
    <w:rsid w:val="006A60DD"/>
    <w:rsid w:val="006A737D"/>
    <w:rsid w:val="006B5FCD"/>
    <w:rsid w:val="006C3731"/>
    <w:rsid w:val="006D1766"/>
    <w:rsid w:val="00715A98"/>
    <w:rsid w:val="00741046"/>
    <w:rsid w:val="0076162A"/>
    <w:rsid w:val="0079524A"/>
    <w:rsid w:val="007A0722"/>
    <w:rsid w:val="007A48EF"/>
    <w:rsid w:val="007A4C6D"/>
    <w:rsid w:val="007B1F06"/>
    <w:rsid w:val="007B29AA"/>
    <w:rsid w:val="007B38D7"/>
    <w:rsid w:val="007B4ECA"/>
    <w:rsid w:val="007C3C37"/>
    <w:rsid w:val="007F7938"/>
    <w:rsid w:val="00810259"/>
    <w:rsid w:val="008119A8"/>
    <w:rsid w:val="0081375D"/>
    <w:rsid w:val="008477BC"/>
    <w:rsid w:val="0087720D"/>
    <w:rsid w:val="008824D8"/>
    <w:rsid w:val="008930AC"/>
    <w:rsid w:val="0089531B"/>
    <w:rsid w:val="008A2BFC"/>
    <w:rsid w:val="008D5463"/>
    <w:rsid w:val="008F4DC8"/>
    <w:rsid w:val="00926A8E"/>
    <w:rsid w:val="00931886"/>
    <w:rsid w:val="009438A9"/>
    <w:rsid w:val="00957864"/>
    <w:rsid w:val="00961E9F"/>
    <w:rsid w:val="00964C0C"/>
    <w:rsid w:val="00965156"/>
    <w:rsid w:val="009A7687"/>
    <w:rsid w:val="009C2A4D"/>
    <w:rsid w:val="009C5B5A"/>
    <w:rsid w:val="009E2250"/>
    <w:rsid w:val="00A11810"/>
    <w:rsid w:val="00A140AE"/>
    <w:rsid w:val="00A254E6"/>
    <w:rsid w:val="00A50871"/>
    <w:rsid w:val="00A52472"/>
    <w:rsid w:val="00A6163A"/>
    <w:rsid w:val="00A65048"/>
    <w:rsid w:val="00A67319"/>
    <w:rsid w:val="00AC52B6"/>
    <w:rsid w:val="00AD301A"/>
    <w:rsid w:val="00AD4B66"/>
    <w:rsid w:val="00AD5E35"/>
    <w:rsid w:val="00AE2601"/>
    <w:rsid w:val="00AE54A4"/>
    <w:rsid w:val="00AF1047"/>
    <w:rsid w:val="00AF38B3"/>
    <w:rsid w:val="00B26040"/>
    <w:rsid w:val="00B73EFD"/>
    <w:rsid w:val="00BA1F79"/>
    <w:rsid w:val="00BB4EED"/>
    <w:rsid w:val="00BD140C"/>
    <w:rsid w:val="00BD14D4"/>
    <w:rsid w:val="00C338E5"/>
    <w:rsid w:val="00C448DB"/>
    <w:rsid w:val="00C507E8"/>
    <w:rsid w:val="00C7424A"/>
    <w:rsid w:val="00C8211B"/>
    <w:rsid w:val="00C94C1A"/>
    <w:rsid w:val="00CA36F5"/>
    <w:rsid w:val="00CA7223"/>
    <w:rsid w:val="00CD2376"/>
    <w:rsid w:val="00CD63FB"/>
    <w:rsid w:val="00CE2E4D"/>
    <w:rsid w:val="00CE54E9"/>
    <w:rsid w:val="00D15EDF"/>
    <w:rsid w:val="00D23FF4"/>
    <w:rsid w:val="00D24649"/>
    <w:rsid w:val="00D31E2D"/>
    <w:rsid w:val="00D35F17"/>
    <w:rsid w:val="00D40526"/>
    <w:rsid w:val="00D46AB2"/>
    <w:rsid w:val="00D52B4E"/>
    <w:rsid w:val="00D55855"/>
    <w:rsid w:val="00D6551D"/>
    <w:rsid w:val="00D67803"/>
    <w:rsid w:val="00D8151B"/>
    <w:rsid w:val="00D92828"/>
    <w:rsid w:val="00DC0DB3"/>
    <w:rsid w:val="00DC1312"/>
    <w:rsid w:val="00DE4CE2"/>
    <w:rsid w:val="00DF04F7"/>
    <w:rsid w:val="00DF10B2"/>
    <w:rsid w:val="00DF2375"/>
    <w:rsid w:val="00DF27F0"/>
    <w:rsid w:val="00DF3F6B"/>
    <w:rsid w:val="00E66B7C"/>
    <w:rsid w:val="00E75B0C"/>
    <w:rsid w:val="00E76CF1"/>
    <w:rsid w:val="00E939B0"/>
    <w:rsid w:val="00EA1689"/>
    <w:rsid w:val="00EA58DC"/>
    <w:rsid w:val="00EC60DF"/>
    <w:rsid w:val="00EF00B2"/>
    <w:rsid w:val="00EF587A"/>
    <w:rsid w:val="00F01B31"/>
    <w:rsid w:val="00F13573"/>
    <w:rsid w:val="00F21D62"/>
    <w:rsid w:val="00F23DCD"/>
    <w:rsid w:val="00F252CA"/>
    <w:rsid w:val="00F2531E"/>
    <w:rsid w:val="00F333F2"/>
    <w:rsid w:val="00F60E78"/>
    <w:rsid w:val="00F70F78"/>
    <w:rsid w:val="00F83A71"/>
    <w:rsid w:val="00FA65B3"/>
    <w:rsid w:val="00FC0412"/>
    <w:rsid w:val="00FC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CF2BE-7400-4F09-ACE6-EF423812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B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B0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F0722-7D21-4B41-A890-ED369BF3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7556</Words>
  <Characters>4307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2020-02-19T13:30:00Z</cp:lastPrinted>
  <dcterms:created xsi:type="dcterms:W3CDTF">2020-02-21T09:26:00Z</dcterms:created>
  <dcterms:modified xsi:type="dcterms:W3CDTF">2020-02-21T09:26:00Z</dcterms:modified>
</cp:coreProperties>
</file>