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6427F8" w:rsidRDefault="006427F8" w:rsidP="00991B7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3792F" w:rsidRDefault="0033792F" w:rsidP="00A17B96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</w:t>
      </w:r>
      <w:r w:rsidR="00A17B96">
        <w:rPr>
          <w:sz w:val="28"/>
          <w:szCs w:val="28"/>
        </w:rPr>
        <w:t xml:space="preserve">навчого комітету міської ради», ухвалою Івано-Франківського  міського суду від 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 (справа № 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 провадження №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), ухвалою Івано-Франківського міського суду від  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 року (справа №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 провадження №</w:t>
      </w:r>
      <w:r w:rsidR="00B907EF">
        <w:rPr>
          <w:sz w:val="28"/>
          <w:szCs w:val="28"/>
        </w:rPr>
        <w:t>-,-,</w:t>
      </w:r>
      <w:r w:rsidR="00A17B9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B907EF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3792F" w:rsidRDefault="0033792F" w:rsidP="0033792F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33792F" w:rsidRDefault="0033792F" w:rsidP="0033792F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3792F" w:rsidRDefault="0033792F" w:rsidP="0033792F">
      <w:pPr>
        <w:spacing w:line="322" w:lineRule="exact"/>
        <w:ind w:right="-2" w:firstLine="720"/>
        <w:rPr>
          <w:sz w:val="28"/>
          <w:szCs w:val="28"/>
        </w:rPr>
      </w:pPr>
    </w:p>
    <w:p w:rsidR="0033792F" w:rsidRPr="008407B1" w:rsidRDefault="0033792F" w:rsidP="0033792F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1.Встановити такий порядок участі батькові </w:t>
      </w:r>
      <w:r w:rsidR="00B907EF">
        <w:rPr>
          <w:sz w:val="28"/>
          <w:szCs w:val="28"/>
          <w:lang w:eastAsia="ru-RU"/>
        </w:rPr>
        <w:t>-,-,</w:t>
      </w:r>
      <w:r w:rsidR="00ED5A9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у вихованні </w:t>
      </w:r>
      <w:r w:rsidR="00B907EF">
        <w:rPr>
          <w:sz w:val="28"/>
          <w:szCs w:val="28"/>
        </w:rPr>
        <w:t>-,-,</w:t>
      </w:r>
      <w:r w:rsidR="00ED5A9B">
        <w:rPr>
          <w:sz w:val="28"/>
          <w:szCs w:val="28"/>
        </w:rPr>
        <w:t xml:space="preserve"> </w:t>
      </w:r>
      <w:r w:rsidR="00B907EF">
        <w:rPr>
          <w:sz w:val="28"/>
          <w:szCs w:val="28"/>
        </w:rPr>
        <w:t>-, -,</w:t>
      </w:r>
      <w:r>
        <w:rPr>
          <w:sz w:val="28"/>
          <w:szCs w:val="28"/>
        </w:rPr>
        <w:t xml:space="preserve"> року народження: </w:t>
      </w:r>
      <w:r w:rsidR="00ED5A9B">
        <w:rPr>
          <w:sz w:val="28"/>
          <w:szCs w:val="28"/>
        </w:rPr>
        <w:t>п</w:t>
      </w:r>
      <w:r w:rsidR="00ED5A9B" w:rsidRPr="008407B1">
        <w:rPr>
          <w:sz w:val="28"/>
          <w:szCs w:val="28"/>
        </w:rPr>
        <w:t>’</w:t>
      </w:r>
      <w:r w:rsidR="00ED5A9B">
        <w:rPr>
          <w:sz w:val="28"/>
          <w:szCs w:val="28"/>
        </w:rPr>
        <w:t>ятниця</w:t>
      </w:r>
      <w:r w:rsidR="00ED5A9B" w:rsidRPr="008407B1">
        <w:rPr>
          <w:sz w:val="28"/>
          <w:szCs w:val="28"/>
        </w:rPr>
        <w:t xml:space="preserve"> з </w:t>
      </w:r>
      <w:r w:rsidR="00B907EF">
        <w:rPr>
          <w:sz w:val="28"/>
          <w:szCs w:val="28"/>
        </w:rPr>
        <w:t xml:space="preserve">-,-,-. </w:t>
      </w:r>
      <w:r w:rsidR="002D7C36" w:rsidRPr="008407B1">
        <w:rPr>
          <w:sz w:val="28"/>
          <w:szCs w:val="28"/>
        </w:rPr>
        <w:t>.</w:t>
      </w:r>
      <w:r w:rsidR="00ED5A9B" w:rsidRPr="008407B1">
        <w:rPr>
          <w:sz w:val="28"/>
          <w:szCs w:val="28"/>
        </w:rPr>
        <w:t xml:space="preserve">; вихідні дні </w:t>
      </w:r>
      <w:r w:rsidR="00AE1EDF" w:rsidRPr="008407B1">
        <w:rPr>
          <w:sz w:val="28"/>
          <w:szCs w:val="28"/>
        </w:rPr>
        <w:t xml:space="preserve">- </w:t>
      </w:r>
      <w:r w:rsidR="008D2E76">
        <w:rPr>
          <w:sz w:val="28"/>
          <w:szCs w:val="28"/>
        </w:rPr>
        <w:t>_._._.</w:t>
      </w:r>
      <w:r w:rsidR="00AE1EDF" w:rsidRPr="008407B1">
        <w:rPr>
          <w:sz w:val="28"/>
          <w:szCs w:val="28"/>
        </w:rPr>
        <w:t>.</w:t>
      </w:r>
    </w:p>
    <w:p w:rsidR="0033792F" w:rsidRPr="001367D7" w:rsidRDefault="00F110B7" w:rsidP="001367D7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792F">
        <w:rPr>
          <w:sz w:val="28"/>
          <w:szCs w:val="28"/>
        </w:rPr>
        <w:t>.</w:t>
      </w:r>
      <w:r w:rsidR="001A4B53">
        <w:rPr>
          <w:sz w:val="28"/>
          <w:szCs w:val="28"/>
        </w:rPr>
        <w:t xml:space="preserve"> Надати Івано-Франківському міському суду висновок </w:t>
      </w:r>
      <w:r w:rsidR="00487299">
        <w:rPr>
          <w:sz w:val="28"/>
          <w:szCs w:val="28"/>
        </w:rPr>
        <w:t xml:space="preserve">про встановлення порядку участі </w:t>
      </w:r>
      <w:r w:rsidR="001367D7">
        <w:rPr>
          <w:sz w:val="28"/>
          <w:szCs w:val="28"/>
        </w:rPr>
        <w:t xml:space="preserve"> </w:t>
      </w:r>
      <w:r w:rsidR="008D2E76">
        <w:rPr>
          <w:sz w:val="28"/>
          <w:szCs w:val="28"/>
        </w:rPr>
        <w:t>-,-,-,</w:t>
      </w:r>
      <w:r w:rsidR="001367D7">
        <w:rPr>
          <w:sz w:val="28"/>
          <w:szCs w:val="28"/>
        </w:rPr>
        <w:t xml:space="preserve"> у </w:t>
      </w:r>
      <w:r w:rsidR="00487299">
        <w:rPr>
          <w:sz w:val="28"/>
          <w:szCs w:val="28"/>
          <w:lang w:eastAsia="ru-RU"/>
        </w:rPr>
        <w:t xml:space="preserve">вихованні </w:t>
      </w:r>
      <w:r w:rsidR="008D2E76">
        <w:rPr>
          <w:sz w:val="28"/>
          <w:szCs w:val="28"/>
          <w:lang w:eastAsia="ru-RU"/>
        </w:rPr>
        <w:t>-,-,-</w:t>
      </w:r>
      <w:r w:rsidR="00487299">
        <w:rPr>
          <w:sz w:val="28"/>
          <w:szCs w:val="28"/>
          <w:lang w:eastAsia="ru-RU"/>
        </w:rPr>
        <w:t xml:space="preserve">, </w:t>
      </w:r>
      <w:r w:rsidR="008D2E76">
        <w:rPr>
          <w:sz w:val="28"/>
          <w:szCs w:val="28"/>
          <w:lang w:eastAsia="ru-RU"/>
        </w:rPr>
        <w:t xml:space="preserve">-,-, </w:t>
      </w:r>
      <w:r w:rsidR="00487299">
        <w:rPr>
          <w:sz w:val="28"/>
          <w:szCs w:val="28"/>
          <w:lang w:eastAsia="ru-RU"/>
        </w:rPr>
        <w:t>року народження</w:t>
      </w:r>
      <w:r w:rsidR="00487299" w:rsidRPr="00781D32">
        <w:rPr>
          <w:b/>
          <w:kern w:val="3"/>
          <w:sz w:val="28"/>
          <w:szCs w:val="28"/>
        </w:rPr>
        <w:t xml:space="preserve"> </w:t>
      </w:r>
      <w:r w:rsidR="00487299">
        <w:rPr>
          <w:sz w:val="28"/>
          <w:szCs w:val="28"/>
        </w:rPr>
        <w:t>(додаток).</w:t>
      </w:r>
    </w:p>
    <w:p w:rsidR="0033792F" w:rsidRDefault="00F110B7" w:rsidP="0033792F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33792F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33792F" w:rsidRDefault="0033792F" w:rsidP="0033792F">
      <w:pPr>
        <w:ind w:right="-2"/>
        <w:jc w:val="both"/>
        <w:rPr>
          <w:sz w:val="28"/>
          <w:szCs w:val="28"/>
        </w:rPr>
      </w:pPr>
    </w:p>
    <w:p w:rsidR="00D81452" w:rsidRDefault="00D81452" w:rsidP="0033792F">
      <w:pPr>
        <w:ind w:right="-2"/>
        <w:jc w:val="both"/>
        <w:rPr>
          <w:sz w:val="28"/>
          <w:szCs w:val="28"/>
        </w:rPr>
      </w:pPr>
    </w:p>
    <w:p w:rsidR="00D81452" w:rsidRDefault="00D81452" w:rsidP="0033792F">
      <w:pPr>
        <w:ind w:right="-2"/>
        <w:jc w:val="both"/>
        <w:rPr>
          <w:sz w:val="28"/>
          <w:szCs w:val="28"/>
        </w:rPr>
      </w:pPr>
    </w:p>
    <w:p w:rsidR="008407B1" w:rsidRDefault="0033792F" w:rsidP="00991B7C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</w:t>
      </w:r>
      <w:r w:rsidR="00991B7C">
        <w:rPr>
          <w:sz w:val="28"/>
          <w:szCs w:val="28"/>
          <w:lang w:eastAsia="en-US"/>
        </w:rPr>
        <w:t>Руслан Марцінків</w:t>
      </w:r>
    </w:p>
    <w:p w:rsidR="00F110B7" w:rsidRDefault="00F110B7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F110B7" w:rsidRDefault="00F110B7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F110B7" w:rsidRDefault="00F110B7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F110B7" w:rsidRDefault="00F110B7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D01B37" w:rsidRDefault="00D01B37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8407B1" w:rsidRDefault="008407B1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 xml:space="preserve">Додаток </w:t>
      </w:r>
    </w:p>
    <w:p w:rsidR="008407B1" w:rsidRPr="00D047A5" w:rsidRDefault="008407B1" w:rsidP="008407B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8407B1" w:rsidRPr="00D047A5" w:rsidRDefault="008407B1" w:rsidP="008407B1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8407B1" w:rsidRPr="00D047A5" w:rsidRDefault="008407B1" w:rsidP="008407B1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8407B1" w:rsidRPr="00D047A5" w:rsidRDefault="008407B1" w:rsidP="008407B1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8407B1" w:rsidRPr="00D047A5" w:rsidRDefault="008407B1" w:rsidP="008407B1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8407B1" w:rsidRDefault="008407B1" w:rsidP="008407B1">
      <w:pPr>
        <w:spacing w:line="322" w:lineRule="exact"/>
        <w:ind w:left="567" w:right="-2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</w:t>
      </w:r>
    </w:p>
    <w:p w:rsidR="008407B1" w:rsidRDefault="00D81452" w:rsidP="008407B1">
      <w:pPr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-,-,-,</w:t>
      </w:r>
      <w:r w:rsidR="008407B1">
        <w:rPr>
          <w:sz w:val="28"/>
          <w:szCs w:val="28"/>
        </w:rPr>
        <w:t xml:space="preserve"> у </w:t>
      </w:r>
      <w:r w:rsidR="008407B1">
        <w:rPr>
          <w:sz w:val="28"/>
          <w:szCs w:val="28"/>
          <w:lang w:eastAsia="ru-RU"/>
        </w:rPr>
        <w:t xml:space="preserve">вихованні </w:t>
      </w:r>
      <w:r>
        <w:rPr>
          <w:sz w:val="28"/>
          <w:szCs w:val="28"/>
          <w:lang w:eastAsia="ru-RU"/>
        </w:rPr>
        <w:t>-,-,-</w:t>
      </w:r>
      <w:r w:rsidR="008407B1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-,-,</w:t>
      </w:r>
      <w:r w:rsidR="008407B1">
        <w:rPr>
          <w:sz w:val="28"/>
          <w:szCs w:val="28"/>
          <w:lang w:eastAsia="ru-RU"/>
        </w:rPr>
        <w:t xml:space="preserve"> року народження.</w:t>
      </w:r>
    </w:p>
    <w:p w:rsidR="008407B1" w:rsidRDefault="008407B1" w:rsidP="00C4116E">
      <w:pPr>
        <w:spacing w:line="322" w:lineRule="exact"/>
        <w:ind w:right="-2"/>
        <w:rPr>
          <w:sz w:val="28"/>
          <w:szCs w:val="28"/>
          <w:lang w:eastAsia="ru-RU"/>
        </w:rPr>
      </w:pPr>
    </w:p>
    <w:p w:rsidR="00C4116E" w:rsidRDefault="00991B7C" w:rsidP="00991B7C">
      <w:pPr>
        <w:pStyle w:val="Standard"/>
        <w:ind w:left="567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16E">
        <w:rPr>
          <w:sz w:val="28"/>
          <w:szCs w:val="28"/>
        </w:rPr>
        <w:t xml:space="preserve">У провадженні </w:t>
      </w:r>
      <w:r w:rsidR="00D81452">
        <w:rPr>
          <w:sz w:val="28"/>
          <w:szCs w:val="28"/>
        </w:rPr>
        <w:t xml:space="preserve">-,-, </w:t>
      </w:r>
      <w:r w:rsidR="00C4116E">
        <w:rPr>
          <w:sz w:val="28"/>
          <w:szCs w:val="28"/>
        </w:rPr>
        <w:t xml:space="preserve"> міського суду </w:t>
      </w:r>
      <w:r w:rsidR="00D81452">
        <w:rPr>
          <w:sz w:val="28"/>
          <w:szCs w:val="28"/>
        </w:rPr>
        <w:t>-,-,</w:t>
      </w:r>
      <w:r w:rsidR="00C4116E">
        <w:rPr>
          <w:sz w:val="28"/>
          <w:szCs w:val="28"/>
        </w:rPr>
        <w:t xml:space="preserve"> області перебуває справа за позовом </w:t>
      </w:r>
      <w:r w:rsidR="00D81452">
        <w:rPr>
          <w:sz w:val="28"/>
          <w:szCs w:val="28"/>
        </w:rPr>
        <w:t xml:space="preserve">-, -, -, </w:t>
      </w:r>
      <w:r w:rsidR="00C4116E">
        <w:rPr>
          <w:sz w:val="28"/>
          <w:szCs w:val="28"/>
        </w:rPr>
        <w:t xml:space="preserve">  до </w:t>
      </w:r>
      <w:r w:rsidR="00D81452">
        <w:rPr>
          <w:sz w:val="28"/>
          <w:szCs w:val="28"/>
        </w:rPr>
        <w:t>-,-,-,</w:t>
      </w:r>
      <w:r w:rsidR="00C4116E">
        <w:rPr>
          <w:sz w:val="28"/>
          <w:szCs w:val="28"/>
        </w:rPr>
        <w:t xml:space="preserve"> про усунення перешкод щодо участі у вихованні та вільному спілкуванні з дитиною батьком, який проживає окремо від неї. Ухвалою </w:t>
      </w:r>
      <w:r w:rsidR="00D81452">
        <w:rPr>
          <w:sz w:val="28"/>
          <w:szCs w:val="28"/>
        </w:rPr>
        <w:t>-,-,-,</w:t>
      </w:r>
      <w:r w:rsidR="00C4116E">
        <w:rPr>
          <w:sz w:val="28"/>
          <w:szCs w:val="28"/>
        </w:rPr>
        <w:t xml:space="preserve"> міського суду орган опіки та піклування м.</w:t>
      </w:r>
      <w:r w:rsidR="00D81452">
        <w:rPr>
          <w:sz w:val="28"/>
          <w:szCs w:val="28"/>
        </w:rPr>
        <w:t>-,-,-,</w:t>
      </w:r>
      <w:r w:rsidR="00C4116E">
        <w:rPr>
          <w:sz w:val="28"/>
          <w:szCs w:val="28"/>
        </w:rPr>
        <w:t xml:space="preserve"> зобов’язано надати письмовий висновок  у справі.</w:t>
      </w:r>
    </w:p>
    <w:p w:rsidR="00C4116E" w:rsidRPr="00991B7C" w:rsidRDefault="00991B7C" w:rsidP="00991B7C">
      <w:pPr>
        <w:suppressAutoHyphens/>
        <w:autoSpaceDN w:val="0"/>
        <w:ind w:left="567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  </w:t>
      </w:r>
      <w:r w:rsidR="00C4116E">
        <w:rPr>
          <w:kern w:val="3"/>
          <w:sz w:val="28"/>
          <w:szCs w:val="28"/>
        </w:rPr>
        <w:t xml:space="preserve">Батьки дитини розлучені. Відповідно до рішення </w:t>
      </w:r>
      <w:r w:rsidR="00D81452">
        <w:rPr>
          <w:kern w:val="3"/>
          <w:sz w:val="28"/>
          <w:szCs w:val="28"/>
        </w:rPr>
        <w:t>-,-,-,</w:t>
      </w:r>
      <w:r w:rsidR="00C4116E">
        <w:rPr>
          <w:kern w:val="3"/>
          <w:sz w:val="28"/>
          <w:szCs w:val="28"/>
        </w:rPr>
        <w:t xml:space="preserve"> міського суду від </w:t>
      </w:r>
      <w:r w:rsidR="00D81452">
        <w:rPr>
          <w:kern w:val="3"/>
          <w:sz w:val="28"/>
          <w:szCs w:val="28"/>
        </w:rPr>
        <w:t xml:space="preserve">-,-,-, </w:t>
      </w:r>
      <w:r w:rsidR="00C4116E">
        <w:rPr>
          <w:kern w:val="3"/>
          <w:sz w:val="28"/>
          <w:szCs w:val="28"/>
        </w:rPr>
        <w:t>року дитину залишено на проживання з матір’ю.</w:t>
      </w:r>
      <w:r>
        <w:rPr>
          <w:kern w:val="3"/>
          <w:sz w:val="28"/>
          <w:szCs w:val="28"/>
        </w:rPr>
        <w:t xml:space="preserve"> </w:t>
      </w:r>
      <w:r w:rsidR="00D81452">
        <w:rPr>
          <w:kern w:val="3"/>
          <w:sz w:val="28"/>
          <w:szCs w:val="28"/>
        </w:rPr>
        <w:t>-,-,</w:t>
      </w:r>
      <w:r w:rsidR="00C4116E">
        <w:rPr>
          <w:sz w:val="28"/>
          <w:szCs w:val="28"/>
        </w:rPr>
        <w:t xml:space="preserve"> року органом опіки та піклування м.</w:t>
      </w:r>
      <w:r w:rsidR="00D81452">
        <w:rPr>
          <w:sz w:val="28"/>
          <w:szCs w:val="28"/>
        </w:rPr>
        <w:t>-,-,-,</w:t>
      </w:r>
      <w:r w:rsidR="00C4116E">
        <w:rPr>
          <w:sz w:val="28"/>
          <w:szCs w:val="28"/>
        </w:rPr>
        <w:t xml:space="preserve"> батькові </w:t>
      </w:r>
      <w:r w:rsidR="00D81452">
        <w:rPr>
          <w:sz w:val="28"/>
          <w:szCs w:val="28"/>
        </w:rPr>
        <w:t>-,-,-,</w:t>
      </w:r>
      <w:r w:rsidR="00C4116E">
        <w:rPr>
          <w:sz w:val="28"/>
          <w:szCs w:val="28"/>
        </w:rPr>
        <w:t xml:space="preserve">  встановлено такий порядок участі у вихованні та спілкуванні з його малолітньою дочкою </w:t>
      </w:r>
      <w:r w:rsidR="00D81452">
        <w:rPr>
          <w:sz w:val="28"/>
          <w:szCs w:val="28"/>
        </w:rPr>
        <w:t>-,-,-</w:t>
      </w:r>
      <w:r w:rsidR="00C4116E">
        <w:rPr>
          <w:sz w:val="28"/>
          <w:szCs w:val="28"/>
        </w:rPr>
        <w:t xml:space="preserve">, </w:t>
      </w:r>
      <w:r w:rsidR="008F31F9">
        <w:rPr>
          <w:sz w:val="28"/>
          <w:szCs w:val="28"/>
        </w:rPr>
        <w:t>-,-,</w:t>
      </w:r>
      <w:r w:rsidR="00C4116E">
        <w:rPr>
          <w:sz w:val="28"/>
          <w:szCs w:val="28"/>
        </w:rPr>
        <w:t xml:space="preserve"> року народження: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та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субота місяця з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год. до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год.,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та </w:t>
      </w:r>
      <w:r w:rsidR="008F31F9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неділя місяця з </w:t>
      </w:r>
      <w:r w:rsidR="008F31F9">
        <w:rPr>
          <w:sz w:val="28"/>
          <w:szCs w:val="28"/>
        </w:rPr>
        <w:t>-, г</w:t>
      </w:r>
      <w:r w:rsidR="00C4116E">
        <w:rPr>
          <w:sz w:val="28"/>
          <w:szCs w:val="28"/>
        </w:rPr>
        <w:t xml:space="preserve">од. до </w:t>
      </w:r>
      <w:r w:rsidR="008F31F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год. у присутності матері дитини.</w:t>
      </w:r>
    </w:p>
    <w:p w:rsidR="00C4116E" w:rsidRDefault="00991B7C" w:rsidP="00991B7C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16E">
        <w:rPr>
          <w:sz w:val="28"/>
          <w:szCs w:val="28"/>
        </w:rPr>
        <w:t xml:space="preserve">Згідно акта обстеження умов проживання від </w:t>
      </w:r>
      <w:r w:rsidR="00A92B89">
        <w:rPr>
          <w:sz w:val="28"/>
          <w:szCs w:val="28"/>
        </w:rPr>
        <w:t xml:space="preserve">-,-, </w:t>
      </w:r>
      <w:r w:rsidR="00C4116E">
        <w:rPr>
          <w:sz w:val="28"/>
          <w:szCs w:val="28"/>
        </w:rPr>
        <w:t xml:space="preserve">року, складеного працівниками служби у справах спільно з інспекторами КНП «Муніципальна варта» відомо, що </w:t>
      </w:r>
      <w:r w:rsidR="00A92B89">
        <w:rPr>
          <w:sz w:val="28"/>
          <w:szCs w:val="28"/>
        </w:rPr>
        <w:t>-, -,</w:t>
      </w:r>
      <w:r w:rsidR="00C4116E">
        <w:rPr>
          <w:sz w:val="28"/>
          <w:szCs w:val="28"/>
        </w:rPr>
        <w:t xml:space="preserve"> проживає за адресою: м.</w:t>
      </w:r>
      <w:r w:rsidR="00A92B8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вул.</w:t>
      </w:r>
      <w:r w:rsidR="00A92B89">
        <w:rPr>
          <w:sz w:val="28"/>
          <w:szCs w:val="28"/>
        </w:rPr>
        <w:t xml:space="preserve"> -, -, -,</w:t>
      </w:r>
      <w:r w:rsidR="00C4116E">
        <w:rPr>
          <w:sz w:val="28"/>
          <w:szCs w:val="28"/>
        </w:rPr>
        <w:t xml:space="preserve"> де створені задовільні житлово-побутові умови проживання. Відповідно до довідки №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від 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року  про зареєстрованих у житловому приміщенні/будинку осіб за даними Муніципального реєстру м.</w:t>
      </w:r>
      <w:r w:rsidR="00A92B89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 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зареєстрований за вищевказаною адресою.</w:t>
      </w:r>
    </w:p>
    <w:p w:rsidR="004C3286" w:rsidRDefault="00991B7C" w:rsidP="006461A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4116E">
        <w:rPr>
          <w:sz w:val="28"/>
          <w:szCs w:val="28"/>
        </w:rPr>
        <w:t>Відповідно</w:t>
      </w:r>
      <w:r w:rsidR="00A92B89">
        <w:rPr>
          <w:sz w:val="28"/>
          <w:szCs w:val="28"/>
        </w:rPr>
        <w:t xml:space="preserve"> до позовної заяви, відомо, що -, -, </w:t>
      </w:r>
      <w:r w:rsidR="00C4116E">
        <w:rPr>
          <w:sz w:val="28"/>
          <w:szCs w:val="28"/>
        </w:rPr>
        <w:t xml:space="preserve">створює перешкоди </w:t>
      </w:r>
      <w:r w:rsidR="00A92B89">
        <w:rPr>
          <w:sz w:val="28"/>
          <w:szCs w:val="28"/>
        </w:rPr>
        <w:t xml:space="preserve">-, -, -, </w:t>
      </w:r>
      <w:r w:rsidR="00C4116E">
        <w:rPr>
          <w:sz w:val="28"/>
          <w:szCs w:val="28"/>
        </w:rPr>
        <w:t xml:space="preserve">  у вихованні доньки </w:t>
      </w:r>
      <w:r w:rsidR="00A92B89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. Зі слів 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він весь час намагається налагодити нормальний зв'язок з дитиною, приймати участь у її вихованні, утриманні розвитку її здібностей та забезпечувати всім необхідним. Батько дитини вказує, що 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ігнорує рішення  органу опіки та піклування м.</w:t>
      </w:r>
      <w:r w:rsidR="00A92B89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 від </w:t>
      </w:r>
      <w:r w:rsidR="00A92B89">
        <w:rPr>
          <w:sz w:val="28"/>
          <w:szCs w:val="28"/>
        </w:rPr>
        <w:t xml:space="preserve">-, -, -, </w:t>
      </w:r>
      <w:r w:rsidR="00C4116E">
        <w:rPr>
          <w:sz w:val="28"/>
          <w:szCs w:val="28"/>
        </w:rPr>
        <w:t xml:space="preserve"> року №</w:t>
      </w:r>
      <w:r w:rsidR="00A92B89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>.</w:t>
      </w:r>
      <w:r w:rsidR="006461AC">
        <w:rPr>
          <w:sz w:val="28"/>
          <w:szCs w:val="28"/>
        </w:rPr>
        <w:t xml:space="preserve"> </w:t>
      </w:r>
    </w:p>
    <w:p w:rsidR="00C4116E" w:rsidRDefault="00C4116E" w:rsidP="00991B7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61AC">
        <w:rPr>
          <w:sz w:val="28"/>
          <w:szCs w:val="28"/>
        </w:rPr>
        <w:t xml:space="preserve">     У </w:t>
      </w:r>
      <w:r>
        <w:rPr>
          <w:sz w:val="28"/>
          <w:szCs w:val="28"/>
        </w:rPr>
        <w:t xml:space="preserve">своєму письмовому поясненні від </w:t>
      </w:r>
      <w:r w:rsidR="005B4DAC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 </w:t>
      </w:r>
      <w:r w:rsidR="005B4DAC">
        <w:rPr>
          <w:sz w:val="28"/>
          <w:szCs w:val="28"/>
        </w:rPr>
        <w:t xml:space="preserve">-,-,-, </w:t>
      </w:r>
      <w:r>
        <w:rPr>
          <w:sz w:val="28"/>
          <w:szCs w:val="28"/>
        </w:rPr>
        <w:t>повідомляє що постійно проживає у кв.</w:t>
      </w:r>
      <w:r w:rsidR="005B4DA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B4DA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по вул. </w:t>
      </w:r>
      <w:r w:rsidR="005B4DAC">
        <w:rPr>
          <w:sz w:val="28"/>
          <w:szCs w:val="28"/>
        </w:rPr>
        <w:t xml:space="preserve">-, -, -, </w:t>
      </w:r>
      <w:r>
        <w:rPr>
          <w:sz w:val="28"/>
          <w:szCs w:val="28"/>
        </w:rPr>
        <w:t>в м.</w:t>
      </w:r>
      <w:r w:rsidR="005B4DAC">
        <w:rPr>
          <w:sz w:val="28"/>
          <w:szCs w:val="28"/>
        </w:rPr>
        <w:t xml:space="preserve"> -, -, </w:t>
      </w:r>
      <w:r>
        <w:rPr>
          <w:sz w:val="28"/>
          <w:szCs w:val="28"/>
        </w:rPr>
        <w:t xml:space="preserve">, алкоголем не зловживає, офіційно не працює, однак займається ремонтними роботами. Зазначає, що утримувати доньку має змогу. З його слів відомо, що  «…через те,  що </w:t>
      </w:r>
      <w:r w:rsidR="005B4DA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не дозволяє спілкуватися з донькою перестав сплачувати аліменти. Останній раз перерахував </w:t>
      </w:r>
      <w:r w:rsidR="005B4DA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гривень </w:t>
      </w:r>
      <w:r w:rsidR="005B4DA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року, в день народження доньки. Побачитися не зміг через небажання її матері. Заборгованість з аліментів готовий погасити… </w:t>
      </w:r>
      <w:r w:rsidR="005B4DA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на мої телефонні дзвінки не відповідає».   </w:t>
      </w:r>
    </w:p>
    <w:p w:rsidR="00C4116E" w:rsidRDefault="00991B7C" w:rsidP="00991B7C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116E">
        <w:rPr>
          <w:sz w:val="28"/>
          <w:szCs w:val="28"/>
        </w:rPr>
        <w:t xml:space="preserve">Відповідно до позовних вимог просить  встановити такий порядок участі у вихованні доньки </w:t>
      </w:r>
      <w:r w:rsidR="005B4DAC">
        <w:rPr>
          <w:sz w:val="28"/>
          <w:szCs w:val="28"/>
        </w:rPr>
        <w:t>-, -,</w:t>
      </w:r>
      <w:r w:rsidR="00C4116E">
        <w:rPr>
          <w:sz w:val="28"/>
          <w:szCs w:val="28"/>
        </w:rPr>
        <w:t>:</w:t>
      </w:r>
    </w:p>
    <w:p w:rsidR="00C4116E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 досягнення </w:t>
      </w:r>
      <w:r w:rsidR="005B4DAC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річного віку:</w:t>
      </w:r>
    </w:p>
    <w:p w:rsidR="00C4116E" w:rsidRDefault="00C4116E" w:rsidP="00C4116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шляхом побачень </w:t>
      </w:r>
      <w:r w:rsidR="00F819F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F819F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суботи або неділі </w:t>
      </w:r>
      <w:r w:rsidR="00A42C7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місяця (тобто </w:t>
      </w:r>
      <w:r w:rsidR="00A42C7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на місяць), за попередньою домовленістю з матір</w:t>
      </w:r>
      <w:r w:rsidRPr="00EB6090">
        <w:rPr>
          <w:sz w:val="28"/>
          <w:szCs w:val="28"/>
        </w:rPr>
        <w:t>’</w:t>
      </w:r>
      <w:r>
        <w:rPr>
          <w:sz w:val="28"/>
          <w:szCs w:val="28"/>
        </w:rPr>
        <w:t xml:space="preserve">ю, з </w:t>
      </w:r>
      <w:r w:rsidR="00A42C7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год. до </w:t>
      </w:r>
      <w:r w:rsidR="00A42C7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 без </w:t>
      </w:r>
      <w:r>
        <w:rPr>
          <w:sz w:val="28"/>
          <w:szCs w:val="28"/>
        </w:rPr>
        <w:lastRenderedPageBreak/>
        <w:t>присутності матері, не порушуючи режиму дня дитини, з обов’язковим поверненням до місця постійного її проживання;</w:t>
      </w:r>
    </w:p>
    <w:p w:rsidR="00C4116E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 досягненням </w:t>
      </w:r>
      <w:r w:rsidR="00A62933">
        <w:rPr>
          <w:sz w:val="28"/>
          <w:szCs w:val="28"/>
        </w:rPr>
        <w:t xml:space="preserve">-, -, -, -, </w:t>
      </w:r>
      <w:r>
        <w:rPr>
          <w:sz w:val="28"/>
          <w:szCs w:val="28"/>
        </w:rPr>
        <w:t>-річного віку:</w:t>
      </w:r>
    </w:p>
    <w:p w:rsidR="00C4116E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шляхом тривалих побачень </w:t>
      </w:r>
      <w:r w:rsidR="00A6293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та </w:t>
      </w:r>
      <w:r w:rsidR="00A6293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суботи і неділі кожного місяця з </w:t>
      </w:r>
      <w:r w:rsidR="008B37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год. суботи до </w:t>
      </w:r>
      <w:r w:rsidR="008B37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год. неділі, без присутності матері, за місцем проживання </w:t>
      </w:r>
      <w:r w:rsidR="004D7AFB">
        <w:rPr>
          <w:sz w:val="28"/>
          <w:szCs w:val="28"/>
        </w:rPr>
        <w:t>-, -, -,</w:t>
      </w:r>
      <w:r>
        <w:rPr>
          <w:sz w:val="28"/>
          <w:szCs w:val="28"/>
        </w:rPr>
        <w:t xml:space="preserve"> по вул. </w:t>
      </w:r>
      <w:r w:rsidR="004D7AFB">
        <w:rPr>
          <w:sz w:val="28"/>
          <w:szCs w:val="28"/>
        </w:rPr>
        <w:t xml:space="preserve">-, -, </w:t>
      </w:r>
      <w:r>
        <w:rPr>
          <w:sz w:val="28"/>
          <w:szCs w:val="28"/>
        </w:rPr>
        <w:t>, кв.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у м.</w:t>
      </w:r>
      <w:r w:rsidR="004D7AF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з обов’язковим поверненням дитини до місця її постійного проживання, не порушуючи режиму дня дитини.</w:t>
      </w:r>
    </w:p>
    <w:p w:rsidR="00C4116E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Шляхом побачень 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на тиждень (з 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по 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) з 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 по </w:t>
      </w:r>
      <w:r w:rsidR="004D7AF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год., за попередньою домовленістю із матір</w:t>
      </w:r>
      <w:r w:rsidRPr="00F86AE0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ю, не порушуючи режиму дня дитини.</w:t>
      </w:r>
    </w:p>
    <w:p w:rsidR="00C4116E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4. Кожного року в день народження доньки в зручний для матері час протягом чотирьох годин, без присутності матері, за попередньою домовленістю з матір</w:t>
      </w:r>
      <w:r w:rsidRPr="00FE3785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ю.</w:t>
      </w:r>
    </w:p>
    <w:p w:rsidR="00C4116E" w:rsidRPr="00F44AD5" w:rsidRDefault="00C4116E" w:rsidP="00C4116E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5. Після досягнення шестирічного віку шляхом спілкування та спільного відпочинку з донькою протягом зимових, весняних, літніх та осінніх канікул, у рівних частках з матір</w:t>
      </w:r>
      <w:r w:rsidRPr="00FE3785">
        <w:rPr>
          <w:sz w:val="28"/>
          <w:szCs w:val="28"/>
        </w:rPr>
        <w:t>’</w:t>
      </w:r>
      <w:r>
        <w:rPr>
          <w:sz w:val="28"/>
          <w:szCs w:val="28"/>
        </w:rPr>
        <w:t xml:space="preserve">ю, за попередньою домовленістю між собою батьків щодо конкретної дати початку побачень з донькою за місцем проживання </w:t>
      </w:r>
      <w:r w:rsidR="004D7AF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по вул. </w:t>
      </w:r>
      <w:r w:rsidR="004D7AFB">
        <w:rPr>
          <w:sz w:val="28"/>
          <w:szCs w:val="28"/>
        </w:rPr>
        <w:t xml:space="preserve">-, -, </w:t>
      </w:r>
      <w:r>
        <w:rPr>
          <w:sz w:val="28"/>
          <w:szCs w:val="28"/>
        </w:rPr>
        <w:t>, кв.</w:t>
      </w:r>
      <w:r w:rsidR="004D7AFB">
        <w:rPr>
          <w:sz w:val="28"/>
          <w:szCs w:val="28"/>
        </w:rPr>
        <w:t xml:space="preserve">-, </w:t>
      </w:r>
      <w:r w:rsidRPr="00235142">
        <w:rPr>
          <w:sz w:val="28"/>
          <w:szCs w:val="28"/>
        </w:rPr>
        <w:t xml:space="preserve"> </w:t>
      </w:r>
      <w:r>
        <w:rPr>
          <w:sz w:val="28"/>
          <w:szCs w:val="28"/>
        </w:rPr>
        <w:t>у м.</w:t>
      </w:r>
      <w:r w:rsidR="004D7AFB">
        <w:rPr>
          <w:sz w:val="28"/>
          <w:szCs w:val="28"/>
        </w:rPr>
        <w:t xml:space="preserve">-, -, </w:t>
      </w:r>
      <w:r>
        <w:rPr>
          <w:sz w:val="28"/>
          <w:szCs w:val="28"/>
        </w:rPr>
        <w:t>, або в місцях відпочинку, без присутності матері, з обов’язковим поверненням доньки до місця її постійного проживання.</w:t>
      </w:r>
    </w:p>
    <w:p w:rsidR="00C4116E" w:rsidRDefault="00991B7C" w:rsidP="00991B7C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4116E">
        <w:rPr>
          <w:sz w:val="28"/>
          <w:szCs w:val="28"/>
        </w:rPr>
        <w:t>У своєму письмовому поясненні від</w:t>
      </w:r>
      <w:r w:rsidR="004D7AFB">
        <w:rPr>
          <w:sz w:val="28"/>
          <w:szCs w:val="28"/>
        </w:rPr>
        <w:t xml:space="preserve"> -, -, </w:t>
      </w:r>
      <w:r w:rsidR="00C4116E">
        <w:rPr>
          <w:sz w:val="28"/>
          <w:szCs w:val="28"/>
        </w:rPr>
        <w:t xml:space="preserve">року </w:t>
      </w:r>
      <w:r w:rsidR="004D7AFB">
        <w:rPr>
          <w:sz w:val="28"/>
          <w:szCs w:val="28"/>
        </w:rPr>
        <w:t xml:space="preserve">-, -, -, </w:t>
      </w:r>
      <w:r w:rsidR="00C4116E">
        <w:rPr>
          <w:sz w:val="28"/>
          <w:szCs w:val="28"/>
        </w:rPr>
        <w:t xml:space="preserve"> повідомляє, що разом  з  донькою  проживає за адресою:  </w:t>
      </w:r>
      <w:r w:rsidR="004D7AFB">
        <w:rPr>
          <w:sz w:val="28"/>
          <w:szCs w:val="28"/>
        </w:rPr>
        <w:t xml:space="preserve">с.-, </w:t>
      </w:r>
      <w:r w:rsidR="00C4116E">
        <w:rPr>
          <w:sz w:val="28"/>
          <w:szCs w:val="28"/>
        </w:rPr>
        <w:t xml:space="preserve"> </w:t>
      </w:r>
      <w:r w:rsidR="00B80C5B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міської ради, вул.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кв.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>. З її слів працює. Мати повідомляє, що не чинила перешкод у зустрічах з донькою. Жінка вказує, що з часу прийняття рішення органом опіки та піклування м.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про встановлення порядку участі у вихованні доньки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його не виконував.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наголошує, що « .. ніякої участі у вихованні дитини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не бере, взагалі не піклується про здоров</w:t>
      </w:r>
      <w:r w:rsidR="00C4116E" w:rsidRPr="00851E40">
        <w:rPr>
          <w:sz w:val="28"/>
          <w:szCs w:val="28"/>
        </w:rPr>
        <w:t>’</w:t>
      </w:r>
      <w:r w:rsidR="00C4116E">
        <w:rPr>
          <w:sz w:val="28"/>
          <w:szCs w:val="28"/>
        </w:rPr>
        <w:t xml:space="preserve">я дитини, її фізичний, духовний та моральний розвиток. Не цікавиться справами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у ДНЗ №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«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»». 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звертає увагу на те, що дитина відвідує різні гуртки, однак батько жодного разу не виявив бажання відвести дитину на заняття, не був присутній на її виступах. З її слів відомо, що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не вітає </w:t>
      </w:r>
      <w:r w:rsidR="00851E40">
        <w:rPr>
          <w:sz w:val="28"/>
          <w:szCs w:val="28"/>
        </w:rPr>
        <w:t>-,-,</w:t>
      </w:r>
      <w:r w:rsidR="00C4116E">
        <w:rPr>
          <w:sz w:val="28"/>
          <w:szCs w:val="28"/>
        </w:rPr>
        <w:t xml:space="preserve"> з днем народження, не купляє дитині ліків, продуктів харчування, іграшок, одягу і т.д. Також ухиляється від сплати аліментних платежів призначених </w:t>
      </w:r>
      <w:r w:rsidR="00851E40">
        <w:rPr>
          <w:sz w:val="28"/>
          <w:szCs w:val="28"/>
        </w:rPr>
        <w:t>-,</w:t>
      </w:r>
      <w:r w:rsidR="00C4116E">
        <w:rPr>
          <w:sz w:val="28"/>
          <w:szCs w:val="28"/>
        </w:rPr>
        <w:t xml:space="preserve">- міським судом на утримання дитини.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наголошує, що батько дівчинки зловживає алкоголем, тому вона наполягає на побаченнях  у її присутності. Жінка зазначає,  що дівчинка часто хворіє, лікарем дівчинці рекомендоване відповідне лікування і догляд  (ГРВІ, гострий бронхіт, інфекція сечових шляхів), чого не зможе забезпечити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і який жодного разу не відвідав дівчинки коли вона була хвора.</w:t>
      </w:r>
    </w:p>
    <w:p w:rsidR="00C4116E" w:rsidRDefault="00B063FE" w:rsidP="00B063FE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просить встановити спосіб участі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у вихованні дитини шляхом побачень у її присутності за адресою проживання 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у с.</w:t>
      </w:r>
      <w:r w:rsidR="00851E40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>, вул.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>кв.</w:t>
      </w:r>
      <w:r w:rsidR="00851E40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не порушуючи режиму дня дитини. </w:t>
      </w:r>
    </w:p>
    <w:p w:rsidR="00C4116E" w:rsidRDefault="00C4116E" w:rsidP="00991B7C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91B7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Згідно з актом обстеження умов проживання від </w:t>
      </w:r>
      <w:r w:rsidR="00851E40">
        <w:rPr>
          <w:sz w:val="28"/>
          <w:szCs w:val="28"/>
        </w:rPr>
        <w:t>-, -, -,</w:t>
      </w:r>
      <w:r>
        <w:rPr>
          <w:sz w:val="28"/>
          <w:szCs w:val="28"/>
        </w:rPr>
        <w:t xml:space="preserve"> року, складеного працівниками служби у справах дітей спільно з інспекторами КНП  «Муніципальна варта» за адресою: с. </w:t>
      </w:r>
      <w:r w:rsidR="007D0C8F">
        <w:rPr>
          <w:sz w:val="28"/>
          <w:szCs w:val="28"/>
        </w:rPr>
        <w:t xml:space="preserve">-,-, -, -, </w:t>
      </w:r>
      <w:r>
        <w:rPr>
          <w:sz w:val="28"/>
          <w:szCs w:val="28"/>
        </w:rPr>
        <w:t xml:space="preserve"> міської ради, вул. </w:t>
      </w:r>
      <w:r w:rsidR="007D0C8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D0C8F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кв.</w:t>
      </w:r>
      <w:r w:rsidR="007D0C8F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є задовільні: дитина має місце для сну та  навчання, особисті речі та іграшки.  </w:t>
      </w:r>
    </w:p>
    <w:p w:rsidR="00C4116E" w:rsidRDefault="00991B7C" w:rsidP="00991B7C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C4116E">
        <w:rPr>
          <w:sz w:val="28"/>
          <w:szCs w:val="28"/>
        </w:rPr>
        <w:t xml:space="preserve">Згідно з інформацією </w:t>
      </w:r>
      <w:r w:rsidR="007D0C8F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ДНЗ №</w:t>
      </w:r>
      <w:r w:rsidR="007D0C8F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«</w:t>
      </w:r>
      <w:r w:rsidR="007D0C8F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» від </w:t>
      </w:r>
      <w:r w:rsidR="007D0C8F">
        <w:rPr>
          <w:sz w:val="28"/>
          <w:szCs w:val="28"/>
        </w:rPr>
        <w:t xml:space="preserve">-, -, </w:t>
      </w:r>
      <w:r w:rsidR="00C4116E">
        <w:rPr>
          <w:sz w:val="28"/>
          <w:szCs w:val="28"/>
        </w:rPr>
        <w:t xml:space="preserve"> року № </w:t>
      </w:r>
      <w:r w:rsidR="007D0C8F">
        <w:rPr>
          <w:sz w:val="28"/>
          <w:szCs w:val="28"/>
        </w:rPr>
        <w:t xml:space="preserve">-, </w:t>
      </w:r>
      <w:r w:rsidR="00C4116E">
        <w:rPr>
          <w:sz w:val="28"/>
          <w:szCs w:val="28"/>
        </w:rPr>
        <w:t xml:space="preserve">  відомо, що за час перебування дівчинки в закладі вихованням  дитини, зі слів вихователів, займається мама, а батько дитини у дошкільний заклад не приходив. </w:t>
      </w:r>
      <w:r w:rsidR="007D0C8F">
        <w:rPr>
          <w:sz w:val="28"/>
          <w:szCs w:val="28"/>
        </w:rPr>
        <w:t xml:space="preserve">-. -, </w:t>
      </w:r>
      <w:r w:rsidR="00C4116E">
        <w:rPr>
          <w:sz w:val="28"/>
          <w:szCs w:val="28"/>
        </w:rPr>
        <w:t xml:space="preserve"> приймає активну участь у забезпеченні освітнього процесу, цікавиться успіхами та досягненнями доньки, відвідує батьківські збори, свята, інші заходи. Рівень міжособистісних відносин дівчинки в сімейному середовищі вивчався практичним психологом закладу за методиками Рене Жиля, «Малюнок сім</w:t>
      </w:r>
      <w:r w:rsidR="00C4116E" w:rsidRPr="005B5519">
        <w:rPr>
          <w:sz w:val="28"/>
          <w:szCs w:val="28"/>
          <w:lang w:val="ru-RU"/>
        </w:rPr>
        <w:t>’</w:t>
      </w:r>
      <w:r w:rsidR="00C4116E">
        <w:rPr>
          <w:sz w:val="28"/>
          <w:szCs w:val="28"/>
        </w:rPr>
        <w:t>ї», «Кольоровий тест відносин».</w:t>
      </w:r>
    </w:p>
    <w:p w:rsidR="00C4116E" w:rsidRPr="00991B7C" w:rsidRDefault="00C4116E" w:rsidP="00991B7C">
      <w:pPr>
        <w:pStyle w:val="Standard"/>
        <w:ind w:left="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за методикою Рене Жиля вказують на тепле ставлення дитини до мами, емоційну прив’язаність, відношення ж до батька носить формальний характер – немає близьких емоційних зв’язків. Ставлення до батьків, як сімейної пари дівчинкою не визначене.</w:t>
      </w:r>
      <w:r w:rsidR="00991B7C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="00457741">
        <w:rPr>
          <w:sz w:val="28"/>
          <w:szCs w:val="28"/>
        </w:rPr>
        <w:t>є</w:t>
      </w:r>
      <w:r>
        <w:rPr>
          <w:sz w:val="28"/>
          <w:szCs w:val="28"/>
        </w:rPr>
        <w:t>ктивна методика «Малюнок сім</w:t>
      </w:r>
      <w:r w:rsidRPr="0098586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ї» вказує на емоційну близькість мами та дитини. Ймовірно, мама найбільше часу приділяє дитині, тому спілкування з нею є емоційно приємним. Роз</w:t>
      </w:r>
      <w:r w:rsidRPr="00991B7C">
        <w:rPr>
          <w:sz w:val="28"/>
          <w:szCs w:val="28"/>
        </w:rPr>
        <w:t>’</w:t>
      </w:r>
      <w:r>
        <w:rPr>
          <w:sz w:val="28"/>
          <w:szCs w:val="28"/>
        </w:rPr>
        <w:t>єднаність членів сім</w:t>
      </w:r>
      <w:r w:rsidRPr="00991B7C">
        <w:rPr>
          <w:sz w:val="28"/>
          <w:szCs w:val="28"/>
        </w:rPr>
        <w:t>’</w:t>
      </w:r>
      <w:r>
        <w:rPr>
          <w:sz w:val="28"/>
          <w:szCs w:val="28"/>
        </w:rPr>
        <w:t>ї на малюнку вказує на низький рівень емоційного зв’язку в родині.</w:t>
      </w:r>
      <w:r w:rsidR="007D0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Результати  методики «Кольоровий тест відносин»  вказують, що ставлення до батьків та самої себе є наступними: мама асоціюється з жовтим кольором - активний, відкритий, товариський, веселий; батько з синім- сумлінний, спокійний, дещо холодний; а сама дівчинка з зеленим - самостійний, наполегливий, іноді впертий, напружений. </w:t>
      </w:r>
    </w:p>
    <w:p w:rsidR="008407B1" w:rsidRDefault="008407B1" w:rsidP="00A17B96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Керуючись ст.ст.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 ухвалою </w:t>
      </w:r>
      <w:r w:rsidR="006641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міського суду від </w:t>
      </w:r>
      <w:r w:rsidR="006641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року (справа №</w:t>
      </w:r>
      <w:r w:rsidR="006641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провадження №</w:t>
      </w:r>
      <w:r w:rsidR="00664143">
        <w:rPr>
          <w:sz w:val="28"/>
          <w:szCs w:val="28"/>
        </w:rPr>
        <w:t>-, -,</w:t>
      </w:r>
      <w:r>
        <w:rPr>
          <w:sz w:val="28"/>
          <w:szCs w:val="28"/>
        </w:rPr>
        <w:t xml:space="preserve">), </w:t>
      </w:r>
      <w:r w:rsidR="00136BAD">
        <w:rPr>
          <w:sz w:val="28"/>
          <w:szCs w:val="28"/>
        </w:rPr>
        <w:t xml:space="preserve">ухвалою </w:t>
      </w:r>
      <w:r w:rsidR="00664143">
        <w:rPr>
          <w:sz w:val="28"/>
          <w:szCs w:val="28"/>
        </w:rPr>
        <w:t xml:space="preserve">-, -, </w:t>
      </w:r>
      <w:r w:rsidR="00136BAD">
        <w:rPr>
          <w:sz w:val="28"/>
          <w:szCs w:val="28"/>
        </w:rPr>
        <w:t xml:space="preserve"> міського</w:t>
      </w:r>
      <w:r w:rsidR="007A0FB3">
        <w:rPr>
          <w:sz w:val="28"/>
          <w:szCs w:val="28"/>
        </w:rPr>
        <w:t xml:space="preserve"> суду від  </w:t>
      </w:r>
      <w:r w:rsidR="00664143">
        <w:rPr>
          <w:sz w:val="28"/>
          <w:szCs w:val="28"/>
        </w:rPr>
        <w:t xml:space="preserve">-, </w:t>
      </w:r>
      <w:r w:rsidR="007A0FB3">
        <w:rPr>
          <w:sz w:val="28"/>
          <w:szCs w:val="28"/>
        </w:rPr>
        <w:t xml:space="preserve"> року (справа № </w:t>
      </w:r>
      <w:r w:rsidR="00664143">
        <w:rPr>
          <w:sz w:val="28"/>
          <w:szCs w:val="28"/>
        </w:rPr>
        <w:t>-, -</w:t>
      </w:r>
      <w:r w:rsidR="007A0FB3">
        <w:rPr>
          <w:sz w:val="28"/>
          <w:szCs w:val="28"/>
        </w:rPr>
        <w:t>,</w:t>
      </w:r>
      <w:r w:rsidR="00664143">
        <w:rPr>
          <w:sz w:val="28"/>
          <w:szCs w:val="28"/>
        </w:rPr>
        <w:t>-,</w:t>
      </w:r>
      <w:r w:rsidR="007A0FB3">
        <w:rPr>
          <w:sz w:val="28"/>
          <w:szCs w:val="28"/>
        </w:rPr>
        <w:t xml:space="preserve"> провадження №</w:t>
      </w:r>
      <w:r w:rsidR="00664143">
        <w:rPr>
          <w:sz w:val="28"/>
          <w:szCs w:val="28"/>
        </w:rPr>
        <w:t xml:space="preserve">-, -, -, </w:t>
      </w:r>
      <w:r w:rsidR="007A0FB3">
        <w:rPr>
          <w:sz w:val="28"/>
          <w:szCs w:val="28"/>
        </w:rPr>
        <w:t>)</w:t>
      </w:r>
      <w:r w:rsidR="00136B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664143">
        <w:rPr>
          <w:sz w:val="28"/>
          <w:szCs w:val="28"/>
        </w:rPr>
        <w:t xml:space="preserve">-. -, </w:t>
      </w:r>
      <w:r w:rsidR="005B5E31">
        <w:rPr>
          <w:sz w:val="28"/>
          <w:szCs w:val="28"/>
        </w:rPr>
        <w:t xml:space="preserve"> </w:t>
      </w:r>
      <w:r>
        <w:rPr>
          <w:sz w:val="28"/>
          <w:szCs w:val="28"/>
        </w:rPr>
        <w:t>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407B1" w:rsidRPr="00D047A5" w:rsidRDefault="008407B1" w:rsidP="008407B1">
      <w:pPr>
        <w:spacing w:line="322" w:lineRule="exact"/>
        <w:jc w:val="both"/>
        <w:rPr>
          <w:sz w:val="28"/>
          <w:szCs w:val="28"/>
          <w:lang w:eastAsia="ru-RU"/>
        </w:rPr>
      </w:pPr>
    </w:p>
    <w:p w:rsidR="008407B1" w:rsidRDefault="008407B1" w:rsidP="008407B1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8407B1" w:rsidRPr="00D047A5" w:rsidRDefault="008407B1" w:rsidP="008407B1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F04035" w:rsidRDefault="00F04035" w:rsidP="00F04035">
      <w:pPr>
        <w:suppressAutoHyphens/>
        <w:autoSpaceDN w:val="0"/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встановити такий порядок участі  батькові </w:t>
      </w:r>
      <w:r w:rsidR="00664143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  у вихованні  </w:t>
      </w:r>
      <w:r w:rsidR="00B80C5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</w:t>
      </w:r>
      <w:r w:rsidR="00B80C5B">
        <w:rPr>
          <w:sz w:val="28"/>
          <w:szCs w:val="28"/>
        </w:rPr>
        <w:t xml:space="preserve">-. -, -, </w:t>
      </w:r>
      <w:r>
        <w:rPr>
          <w:sz w:val="28"/>
          <w:szCs w:val="28"/>
        </w:rPr>
        <w:t xml:space="preserve"> року народження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субота місяця з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 до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год.,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неділя місяця з </w:t>
      </w:r>
      <w:r w:rsidR="00B80C5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год. до </w:t>
      </w:r>
      <w:r w:rsidR="00B80C5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год.; день народження дитини, зимові, весняні, літні, осінні канікули – за домовленістю з матір</w:t>
      </w:r>
      <w:r w:rsidRPr="00EB6090">
        <w:rPr>
          <w:sz w:val="28"/>
          <w:szCs w:val="28"/>
        </w:rPr>
        <w:t>’</w:t>
      </w:r>
      <w:r>
        <w:rPr>
          <w:sz w:val="28"/>
          <w:szCs w:val="28"/>
        </w:rPr>
        <w:t>ю дитини.</w:t>
      </w:r>
    </w:p>
    <w:p w:rsidR="00F04035" w:rsidRDefault="00F04035" w:rsidP="00F04035">
      <w:pPr>
        <w:suppressAutoHyphens/>
        <w:autoSpaceDN w:val="0"/>
        <w:jc w:val="both"/>
        <w:rPr>
          <w:b/>
          <w:sz w:val="28"/>
          <w:szCs w:val="28"/>
        </w:rPr>
      </w:pPr>
    </w:p>
    <w:p w:rsidR="00F04035" w:rsidRDefault="00F04035" w:rsidP="00F04035">
      <w:pPr>
        <w:ind w:firstLine="708"/>
        <w:jc w:val="both"/>
        <w:rPr>
          <w:sz w:val="28"/>
          <w:szCs w:val="28"/>
        </w:rPr>
      </w:pPr>
    </w:p>
    <w:p w:rsidR="008407B1" w:rsidRPr="00D047A5" w:rsidRDefault="008407B1" w:rsidP="008407B1">
      <w:pPr>
        <w:jc w:val="both"/>
        <w:rPr>
          <w:sz w:val="28"/>
          <w:szCs w:val="28"/>
        </w:rPr>
      </w:pPr>
    </w:p>
    <w:p w:rsidR="008407B1" w:rsidRPr="00D047A5" w:rsidRDefault="008407B1" w:rsidP="008407B1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t xml:space="preserve">Керуючий справами виконавчого </w:t>
      </w:r>
    </w:p>
    <w:p w:rsidR="008407B1" w:rsidRPr="00D047A5" w:rsidRDefault="008407B1" w:rsidP="008407B1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                                                                Ігор Шевчук</w:t>
      </w:r>
    </w:p>
    <w:p w:rsidR="008407B1" w:rsidRDefault="008407B1" w:rsidP="008407B1">
      <w:pPr>
        <w:jc w:val="center"/>
        <w:rPr>
          <w:sz w:val="28"/>
          <w:szCs w:val="28"/>
        </w:rPr>
      </w:pPr>
    </w:p>
    <w:p w:rsidR="008407B1" w:rsidRDefault="008407B1" w:rsidP="008407B1">
      <w:pPr>
        <w:jc w:val="center"/>
        <w:rPr>
          <w:sz w:val="28"/>
          <w:szCs w:val="28"/>
        </w:rPr>
      </w:pPr>
    </w:p>
    <w:p w:rsidR="00AB12E4" w:rsidRDefault="00AB12E4"/>
    <w:sectPr w:rsidR="00AB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F02FF"/>
    <w:multiLevelType w:val="hybridMultilevel"/>
    <w:tmpl w:val="957E842C"/>
    <w:lvl w:ilvl="0" w:tplc="411AD1F0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F2024CA"/>
    <w:multiLevelType w:val="hybridMultilevel"/>
    <w:tmpl w:val="BB5074AA"/>
    <w:lvl w:ilvl="0" w:tplc="7BCA8B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03"/>
    <w:rsid w:val="001367D7"/>
    <w:rsid w:val="00136BAD"/>
    <w:rsid w:val="001A4B53"/>
    <w:rsid w:val="00255BFE"/>
    <w:rsid w:val="002D7C36"/>
    <w:rsid w:val="0033792F"/>
    <w:rsid w:val="00457741"/>
    <w:rsid w:val="00487299"/>
    <w:rsid w:val="004B58ED"/>
    <w:rsid w:val="004C11A2"/>
    <w:rsid w:val="004C3286"/>
    <w:rsid w:val="004D7AFB"/>
    <w:rsid w:val="004E06DC"/>
    <w:rsid w:val="005B4DAC"/>
    <w:rsid w:val="005B5E31"/>
    <w:rsid w:val="006427F8"/>
    <w:rsid w:val="006461AC"/>
    <w:rsid w:val="00664143"/>
    <w:rsid w:val="00690F3A"/>
    <w:rsid w:val="007A0FB3"/>
    <w:rsid w:val="007A2D03"/>
    <w:rsid w:val="007D0C8F"/>
    <w:rsid w:val="008407B1"/>
    <w:rsid w:val="00842733"/>
    <w:rsid w:val="00851E40"/>
    <w:rsid w:val="008B3743"/>
    <w:rsid w:val="008D2E76"/>
    <w:rsid w:val="008F31F9"/>
    <w:rsid w:val="00922962"/>
    <w:rsid w:val="00991B7C"/>
    <w:rsid w:val="00A17B96"/>
    <w:rsid w:val="00A42C79"/>
    <w:rsid w:val="00A62933"/>
    <w:rsid w:val="00A92B89"/>
    <w:rsid w:val="00AB12E4"/>
    <w:rsid w:val="00AE1EDF"/>
    <w:rsid w:val="00B063FE"/>
    <w:rsid w:val="00B610EC"/>
    <w:rsid w:val="00B80C5B"/>
    <w:rsid w:val="00B907EF"/>
    <w:rsid w:val="00C03B88"/>
    <w:rsid w:val="00C4116E"/>
    <w:rsid w:val="00D01B37"/>
    <w:rsid w:val="00D20F80"/>
    <w:rsid w:val="00D2247B"/>
    <w:rsid w:val="00D544C8"/>
    <w:rsid w:val="00D81452"/>
    <w:rsid w:val="00ED5A9B"/>
    <w:rsid w:val="00F04035"/>
    <w:rsid w:val="00F110B7"/>
    <w:rsid w:val="00F118F7"/>
    <w:rsid w:val="00F35EAE"/>
    <w:rsid w:val="00F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5D8D0-CFCE-40CD-8670-99BFB7A0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92F"/>
    <w:pPr>
      <w:ind w:left="720"/>
      <w:contextualSpacing/>
    </w:pPr>
  </w:style>
  <w:style w:type="paragraph" w:customStyle="1" w:styleId="Standard">
    <w:name w:val="Standard"/>
    <w:rsid w:val="008407B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42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7F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6275</Words>
  <Characters>3578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2020-02-03T16:08:00Z</cp:lastPrinted>
  <dcterms:created xsi:type="dcterms:W3CDTF">2020-02-06T13:21:00Z</dcterms:created>
  <dcterms:modified xsi:type="dcterms:W3CDTF">2020-02-06T13:21:00Z</dcterms:modified>
</cp:coreProperties>
</file>