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89" w:rsidRDefault="002F7D89" w:rsidP="002F7D89">
      <w:pPr>
        <w:tabs>
          <w:tab w:val="left" w:pos="180"/>
        </w:tabs>
        <w:ind w:left="630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1</w:t>
      </w:r>
    </w:p>
    <w:p w:rsidR="002F7D89" w:rsidRDefault="002F7D89" w:rsidP="002F7D89">
      <w:pPr>
        <w:tabs>
          <w:tab w:val="left" w:pos="180"/>
        </w:tabs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2F7D89" w:rsidRDefault="002F7D89" w:rsidP="002F7D89">
      <w:pPr>
        <w:tabs>
          <w:tab w:val="left" w:pos="180"/>
        </w:tabs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________№______</w:t>
      </w:r>
    </w:p>
    <w:p w:rsidR="002F7D89" w:rsidRDefault="002F7D89" w:rsidP="002F7D89">
      <w:pPr>
        <w:tabs>
          <w:tab w:val="left" w:pos="180"/>
        </w:tabs>
        <w:ind w:left="6300"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Види безоплатних суспільно  корисних робіт </w:t>
      </w:r>
    </w:p>
    <w:p w:rsidR="002F7D89" w:rsidRDefault="002F7D89" w:rsidP="002F7D89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адміністративних стягнень і відбування покарань у виді громадських робіт</w:t>
      </w:r>
    </w:p>
    <w:p w:rsidR="002F7D89" w:rsidRDefault="002F7D89" w:rsidP="002F7D89">
      <w:pPr>
        <w:tabs>
          <w:tab w:val="left" w:pos="180"/>
        </w:tabs>
        <w:ind w:right="99" w:firstLine="180"/>
        <w:jc w:val="center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8628"/>
      </w:tblGrid>
      <w:tr w:rsidR="002F7D89" w:rsidRPr="006D7B9A" w:rsidTr="00325AD6">
        <w:trPr>
          <w:trHeight w:val="1448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№</w:t>
            </w:r>
          </w:p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з/п</w:t>
            </w:r>
          </w:p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</w:p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center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Види робіт</w:t>
            </w:r>
          </w:p>
        </w:tc>
      </w:tr>
      <w:tr w:rsidR="002F7D89" w:rsidRPr="006D7B9A" w:rsidTr="00325AD6">
        <w:trPr>
          <w:trHeight w:val="475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Прибирання території від побутового сміття, роботи з благоустрою</w:t>
            </w:r>
          </w:p>
        </w:tc>
      </w:tr>
      <w:tr w:rsidR="002F7D89" w:rsidRPr="006D7B9A" w:rsidTr="00325AD6">
        <w:trPr>
          <w:trHeight w:val="475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Виконання технічних робіт, що не потребують кваліфікації</w:t>
            </w:r>
          </w:p>
        </w:tc>
      </w:tr>
      <w:tr w:rsidR="002F7D89" w:rsidRPr="006D7B9A" w:rsidTr="00325AD6">
        <w:trPr>
          <w:trHeight w:val="497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6D7B9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 xml:space="preserve">Виконання найпростіших ремонтних робіт </w:t>
            </w:r>
          </w:p>
        </w:tc>
      </w:tr>
      <w:tr w:rsidR="002F7D89" w:rsidRPr="006D7B9A" w:rsidTr="00325AD6">
        <w:trPr>
          <w:trHeight w:val="950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6D7B9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Благоустрій території міста з метою ліквідації наслідків надзвичайних ситуацій</w:t>
            </w:r>
          </w:p>
        </w:tc>
      </w:tr>
      <w:tr w:rsidR="002F7D89" w:rsidRPr="006D7B9A" w:rsidTr="00325AD6">
        <w:trPr>
          <w:trHeight w:val="1448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6D7B9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Впорядкування меморіалів, пам’ятників, братських могил та інших місць поховання захисників Вітчизни і утримання в належному стані цвинтарів</w:t>
            </w:r>
          </w:p>
        </w:tc>
      </w:tr>
      <w:tr w:rsidR="002F7D89" w:rsidRPr="006D7B9A" w:rsidTr="00325AD6">
        <w:trPr>
          <w:trHeight w:val="973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6D7B9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</w:rPr>
            </w:pPr>
            <w:r w:rsidRPr="006D7B9A">
              <w:rPr>
                <w:sz w:val="28"/>
                <w:szCs w:val="28"/>
                <w:lang w:val="uk-UA"/>
              </w:rPr>
              <w:t>Роботи, пов’</w:t>
            </w:r>
            <w:r w:rsidRPr="006D7B9A">
              <w:rPr>
                <w:sz w:val="28"/>
                <w:szCs w:val="28"/>
              </w:rPr>
              <w:t>язані з відновленням благоустро</w:t>
            </w:r>
            <w:r w:rsidRPr="006D7B9A">
              <w:rPr>
                <w:sz w:val="28"/>
                <w:szCs w:val="28"/>
                <w:lang w:val="uk-UA"/>
              </w:rPr>
              <w:t>ю</w:t>
            </w:r>
            <w:r w:rsidRPr="006D7B9A">
              <w:rPr>
                <w:sz w:val="28"/>
                <w:szCs w:val="28"/>
              </w:rPr>
              <w:t xml:space="preserve"> природних джерел та водоймищ, русел річок, очищення берегів </w:t>
            </w:r>
          </w:p>
        </w:tc>
      </w:tr>
      <w:tr w:rsidR="002F7D89" w:rsidRPr="006D7B9A" w:rsidTr="00325AD6">
        <w:trPr>
          <w:trHeight w:val="475"/>
        </w:trPr>
        <w:tc>
          <w:tcPr>
            <w:tcW w:w="654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28" w:type="dxa"/>
            <w:shd w:val="clear" w:color="auto" w:fill="auto"/>
          </w:tcPr>
          <w:p w:rsidR="002F7D89" w:rsidRPr="006D7B9A" w:rsidRDefault="002F7D89" w:rsidP="00325AD6">
            <w:pPr>
              <w:tabs>
                <w:tab w:val="left" w:pos="180"/>
              </w:tabs>
              <w:ind w:right="99"/>
              <w:jc w:val="both"/>
              <w:rPr>
                <w:sz w:val="28"/>
                <w:szCs w:val="28"/>
                <w:lang w:val="uk-UA"/>
              </w:rPr>
            </w:pPr>
            <w:r w:rsidRPr="006D7B9A">
              <w:rPr>
                <w:sz w:val="28"/>
                <w:szCs w:val="28"/>
                <w:lang w:val="uk-UA"/>
              </w:rPr>
              <w:t>Роботи в тепличному господарстві</w:t>
            </w:r>
          </w:p>
        </w:tc>
      </w:tr>
    </w:tbl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rPr>
          <w:sz w:val="28"/>
          <w:szCs w:val="28"/>
          <w:lang w:val="uk-UA"/>
        </w:rPr>
      </w:pPr>
    </w:p>
    <w:p w:rsidR="002F7D89" w:rsidRDefault="002F7D89" w:rsidP="002F7D89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 справами</w:t>
      </w:r>
    </w:p>
    <w:p w:rsidR="002F7D89" w:rsidRDefault="002F7D89" w:rsidP="002F7D89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Ігор Шевчук </w:t>
      </w:r>
    </w:p>
    <w:p w:rsidR="002F7D89" w:rsidRPr="005F6879" w:rsidRDefault="002F7D89" w:rsidP="002F7D89">
      <w:pPr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ind w:right="99" w:firstLine="180"/>
        <w:jc w:val="both"/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rPr>
          <w:sz w:val="28"/>
          <w:szCs w:val="28"/>
          <w:lang w:val="uk-UA"/>
        </w:rPr>
      </w:pPr>
    </w:p>
    <w:p w:rsidR="002F7D89" w:rsidRDefault="002F7D89" w:rsidP="002F7D89">
      <w:pPr>
        <w:tabs>
          <w:tab w:val="left" w:pos="180"/>
        </w:tabs>
        <w:rPr>
          <w:sz w:val="28"/>
          <w:szCs w:val="28"/>
          <w:lang w:val="uk-UA"/>
        </w:rPr>
      </w:pPr>
    </w:p>
    <w:p w:rsidR="00365157" w:rsidRPr="002F7D89" w:rsidRDefault="00365157">
      <w:pPr>
        <w:rPr>
          <w:lang w:val="uk-UA"/>
        </w:rPr>
      </w:pPr>
    </w:p>
    <w:sectPr w:rsidR="00365157" w:rsidRPr="002F7D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71C"/>
    <w:rsid w:val="00072E50"/>
    <w:rsid w:val="002F7D89"/>
    <w:rsid w:val="0030671C"/>
    <w:rsid w:val="00365157"/>
    <w:rsid w:val="0056650C"/>
    <w:rsid w:val="00721B5F"/>
    <w:rsid w:val="00905DEB"/>
    <w:rsid w:val="00AD5F97"/>
    <w:rsid w:val="00B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2F415-0766-489D-A921-DE875419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2020-01-24T07:54:00Z</dcterms:created>
  <dcterms:modified xsi:type="dcterms:W3CDTF">2020-01-24T07:54:00Z</dcterms:modified>
</cp:coreProperties>
</file>