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363FA0" w:rsidRDefault="00363FA0" w:rsidP="00363FA0">
      <w:pPr>
        <w:rPr>
          <w:szCs w:val="28"/>
        </w:rPr>
      </w:pPr>
    </w:p>
    <w:p w:rsidR="00184204" w:rsidRDefault="00184204" w:rsidP="00363FA0">
      <w:pPr>
        <w:rPr>
          <w:szCs w:val="28"/>
        </w:rPr>
      </w:pPr>
    </w:p>
    <w:p w:rsidR="00184204" w:rsidRDefault="00184204" w:rsidP="00363FA0">
      <w:pPr>
        <w:rPr>
          <w:szCs w:val="28"/>
        </w:rPr>
      </w:pPr>
    </w:p>
    <w:p w:rsidR="00363FA0" w:rsidRPr="008374CE" w:rsidRDefault="00363FA0" w:rsidP="00363FA0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363FA0" w:rsidRPr="00BF60CF" w:rsidRDefault="00363FA0" w:rsidP="00363FA0">
      <w:pPr>
        <w:rPr>
          <w:szCs w:val="28"/>
          <w:lang w:val="ru-RU"/>
        </w:rPr>
      </w:pPr>
      <w:r w:rsidRPr="008374CE">
        <w:rPr>
          <w:szCs w:val="28"/>
        </w:rPr>
        <w:t>фонду міського бюджету</w:t>
      </w:r>
    </w:p>
    <w:p w:rsidR="00363FA0" w:rsidRDefault="00363FA0" w:rsidP="00363FA0">
      <w:pPr>
        <w:jc w:val="center"/>
        <w:rPr>
          <w:szCs w:val="28"/>
        </w:rPr>
      </w:pPr>
    </w:p>
    <w:p w:rsidR="00184204" w:rsidRDefault="00184204" w:rsidP="00363FA0">
      <w:pPr>
        <w:jc w:val="center"/>
        <w:rPr>
          <w:szCs w:val="28"/>
        </w:rPr>
      </w:pPr>
    </w:p>
    <w:p w:rsidR="00363FA0" w:rsidRDefault="00363FA0" w:rsidP="00363FA0">
      <w:pPr>
        <w:jc w:val="center"/>
        <w:rPr>
          <w:szCs w:val="28"/>
        </w:rPr>
      </w:pPr>
    </w:p>
    <w:p w:rsidR="00363FA0" w:rsidRDefault="00363FA0" w:rsidP="00363FA0">
      <w:pPr>
        <w:jc w:val="center"/>
        <w:rPr>
          <w:szCs w:val="28"/>
        </w:rPr>
      </w:pPr>
    </w:p>
    <w:p w:rsidR="00363FA0" w:rsidRDefault="00363FA0" w:rsidP="00363FA0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Законом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363FA0" w:rsidRDefault="00363FA0" w:rsidP="00363FA0">
      <w:pPr>
        <w:jc w:val="center"/>
        <w:rPr>
          <w:szCs w:val="28"/>
        </w:rPr>
      </w:pPr>
    </w:p>
    <w:p w:rsidR="00363FA0" w:rsidRDefault="00363FA0" w:rsidP="00363FA0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363FA0" w:rsidRDefault="00363FA0" w:rsidP="00363FA0">
      <w:pPr>
        <w:jc w:val="center"/>
        <w:rPr>
          <w:szCs w:val="28"/>
        </w:rPr>
      </w:pPr>
    </w:p>
    <w:p w:rsidR="00363FA0" w:rsidRDefault="00363FA0" w:rsidP="00363FA0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ind w:left="0" w:firstLine="851"/>
        <w:jc w:val="both"/>
        <w:rPr>
          <w:szCs w:val="28"/>
        </w:rPr>
      </w:pPr>
      <w:r w:rsidRPr="00363FA0">
        <w:rPr>
          <w:szCs w:val="28"/>
        </w:rPr>
        <w:t xml:space="preserve">Виділити з резервного фонду міського бюджету кошти в сумі </w:t>
      </w:r>
      <w:r w:rsidRPr="00A359B6">
        <w:rPr>
          <w:szCs w:val="28"/>
        </w:rPr>
        <w:t>120000</w:t>
      </w:r>
      <w:r w:rsidRPr="00363FA0">
        <w:rPr>
          <w:szCs w:val="28"/>
        </w:rPr>
        <w:t xml:space="preserve">,0 (сто двадцять тисяч) гривень головному розпоряднику бюджетних коштів – виконавчому комітету міської ради для управління з питань надзвичайних ситуацій, мобілізаційно-оборонної роботи та діяльності правоохоронних органів на придбання паливно-мастильних матеріалів з метою запобігання </w:t>
      </w:r>
      <w:r>
        <w:rPr>
          <w:szCs w:val="28"/>
        </w:rPr>
        <w:t>та ліквідації негативних наслідків надзвичайних ситуацій в осінньо-зимовий період (</w:t>
      </w:r>
      <w:r w:rsidRPr="00363FA0">
        <w:rPr>
          <w:szCs w:val="28"/>
        </w:rPr>
        <w:t>у сумі 80000,0 грн) та для КУ "Івано-Франківська міська аварійно-рятувальна служба" на придбання паливно-мастильних матеріалів (у сумі – 40000,0грн)</w:t>
      </w:r>
      <w:r>
        <w:rPr>
          <w:szCs w:val="28"/>
        </w:rPr>
        <w:t>.</w:t>
      </w:r>
    </w:p>
    <w:p w:rsidR="00363FA0" w:rsidRPr="004D33F2" w:rsidRDefault="00363FA0" w:rsidP="00363FA0">
      <w:pPr>
        <w:pStyle w:val="a3"/>
        <w:tabs>
          <w:tab w:val="left" w:pos="709"/>
        </w:tabs>
        <w:ind w:left="0"/>
        <w:jc w:val="both"/>
        <w:rPr>
          <w:szCs w:val="28"/>
        </w:rPr>
      </w:pPr>
      <w:r>
        <w:rPr>
          <w:szCs w:val="28"/>
        </w:rPr>
        <w:tab/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363FA0" w:rsidRPr="004D33F2" w:rsidRDefault="00363FA0" w:rsidP="00363FA0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363FA0" w:rsidRDefault="00363FA0" w:rsidP="00363FA0">
      <w:pPr>
        <w:ind w:firstLine="708"/>
        <w:jc w:val="both"/>
        <w:rPr>
          <w:szCs w:val="28"/>
        </w:rPr>
      </w:pPr>
    </w:p>
    <w:p w:rsidR="00363FA0" w:rsidRDefault="00363FA0" w:rsidP="00363FA0">
      <w:pPr>
        <w:ind w:firstLine="708"/>
        <w:jc w:val="both"/>
        <w:rPr>
          <w:szCs w:val="28"/>
        </w:rPr>
      </w:pPr>
    </w:p>
    <w:p w:rsidR="00363FA0" w:rsidRPr="00AE19DB" w:rsidRDefault="00363FA0" w:rsidP="00363FA0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363FA0" w:rsidRDefault="00363FA0" w:rsidP="00363FA0">
      <w:bookmarkStart w:id="0" w:name="_GoBack"/>
      <w:bookmarkEnd w:id="0"/>
    </w:p>
    <w:sectPr w:rsidR="0036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AD47C4B"/>
    <w:multiLevelType w:val="hybridMultilevel"/>
    <w:tmpl w:val="EFE01176"/>
    <w:lvl w:ilvl="0" w:tplc="1F520A0C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FA0"/>
    <w:rsid w:val="00184204"/>
    <w:rsid w:val="00363FA0"/>
    <w:rsid w:val="008C3625"/>
    <w:rsid w:val="00A359B6"/>
    <w:rsid w:val="00A967F6"/>
    <w:rsid w:val="00B57D32"/>
    <w:rsid w:val="00E0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5A51F-C0FA-42DE-A817-A6D9CB3D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FA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63FA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363FA0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3FA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63F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363F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363F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42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2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2019-11-20T07:42:00Z</cp:lastPrinted>
  <dcterms:created xsi:type="dcterms:W3CDTF">2019-11-27T08:02:00Z</dcterms:created>
  <dcterms:modified xsi:type="dcterms:W3CDTF">2019-11-29T06:50:00Z</dcterms:modified>
</cp:coreProperties>
</file>