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Default="00915E35" w:rsidP="00BB7F20">
      <w:bookmarkStart w:id="0" w:name="_GoBack"/>
      <w:bookmarkEnd w:id="0"/>
      <w:r>
        <w:t xml:space="preserve"> </w:t>
      </w:r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3670E" w:rsidRDefault="00BB7F20" w:rsidP="0083670E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 w:rsidR="00815475">
        <w:t>,</w:t>
      </w:r>
      <w:r>
        <w:t xml:space="preserve"> </w:t>
      </w:r>
      <w:r w:rsidR="00F17C8C">
        <w:rPr>
          <w:color w:val="000000"/>
          <w:shd w:val="clear" w:color="auto" w:fill="FFFFFF"/>
        </w:rPr>
        <w:t>з метою</w:t>
      </w:r>
      <w:r w:rsidR="00A959EA" w:rsidRPr="00A959EA">
        <w:t xml:space="preserve"> </w:t>
      </w:r>
      <w:r w:rsidR="00A959EA">
        <w:rPr>
          <w:color w:val="000000"/>
          <w:shd w:val="clear" w:color="auto" w:fill="FFFFFF"/>
        </w:rPr>
        <w:t>підтримки</w:t>
      </w:r>
      <w:r w:rsidR="00A959EA" w:rsidRPr="00A959EA">
        <w:rPr>
          <w:color w:val="000000"/>
          <w:shd w:val="clear" w:color="auto" w:fill="FFFFFF"/>
        </w:rPr>
        <w:t xml:space="preserve"> проектів дизайну в легкій промисловості</w:t>
      </w:r>
      <w:r w:rsidR="000D7EAA" w:rsidRPr="000D7EAA">
        <w:t xml:space="preserve"> </w:t>
      </w:r>
      <w:r w:rsidR="00A959EA">
        <w:t xml:space="preserve">та </w:t>
      </w:r>
      <w:r w:rsidR="000D7EAA">
        <w:rPr>
          <w:color w:val="000000"/>
          <w:shd w:val="clear" w:color="auto" w:fill="FFFFFF"/>
        </w:rPr>
        <w:t>с</w:t>
      </w:r>
      <w:r w:rsidR="000D7EAA" w:rsidRPr="000D7EAA">
        <w:rPr>
          <w:color w:val="000000"/>
          <w:shd w:val="clear" w:color="auto" w:fill="FFFFFF"/>
        </w:rPr>
        <w:t>творення середовища для розвитку дітей в напрямках креативної економіки</w:t>
      </w:r>
      <w:r w:rsidR="0083670E">
        <w:rPr>
          <w:color w:val="000000"/>
          <w:shd w:val="clear" w:color="auto" w:fill="FFFFFF"/>
        </w:rPr>
        <w:t xml:space="preserve">, </w:t>
      </w:r>
      <w:r w:rsidR="0083670E">
        <w:t>виконавчий комітет міської ради</w:t>
      </w:r>
    </w:p>
    <w:p w:rsidR="007520A1" w:rsidRDefault="007520A1" w:rsidP="0083670E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</w:t>
      </w:r>
      <w:r w:rsidR="00EB1ECE">
        <w:t>«Інші заходи, пов</w:t>
      </w:r>
      <w:r w:rsidR="00EB1ECE" w:rsidRPr="00EB1ECE">
        <w:t>’язан</w:t>
      </w:r>
      <w:r w:rsidR="00EB1ECE">
        <w:t xml:space="preserve">і з економічною діяльністю», </w:t>
      </w:r>
      <w:r w:rsidR="0066368B">
        <w:rPr>
          <w:color w:val="000000" w:themeColor="text1"/>
        </w:rPr>
        <w:t>КПКВК</w:t>
      </w:r>
      <w:r w:rsidRPr="002E4313">
        <w:rPr>
          <w:color w:val="000000" w:themeColor="text1"/>
        </w:rPr>
        <w:t xml:space="preserve">МБ </w:t>
      </w:r>
      <w:r w:rsidR="0066368B">
        <w:t>2717693</w:t>
      </w:r>
      <w:r w:rsidR="00EB1ECE">
        <w:t>,</w:t>
      </w:r>
      <w:r w:rsidR="003E0BC6" w:rsidRPr="003E0BC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AA44CD">
        <w:t>кошти в сумі 40</w:t>
      </w:r>
      <w:r w:rsidR="009B7B4A">
        <w:t xml:space="preserve">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AA44CD">
        <w:t>(сорок</w:t>
      </w:r>
      <w:r w:rsidR="001A512A">
        <w:t xml:space="preserve"> тисяч гривень 00 коп.) -</w:t>
      </w:r>
      <w:r w:rsidR="00362689">
        <w:t xml:space="preserve"> </w:t>
      </w:r>
      <w:r w:rsidR="000E236D">
        <w:t xml:space="preserve"> на</w:t>
      </w:r>
      <w:r w:rsidR="0083670E">
        <w:t xml:space="preserve"> </w:t>
      </w:r>
      <w:r w:rsidR="0083670E">
        <w:rPr>
          <w:color w:val="000000"/>
          <w:shd w:val="clear" w:color="auto" w:fill="FFFFFF"/>
        </w:rPr>
        <w:t>підготовку</w:t>
      </w:r>
      <w:r w:rsidR="00B42DEC">
        <w:rPr>
          <w:color w:val="000000"/>
          <w:shd w:val="clear" w:color="auto" w:fill="FFFFFF"/>
        </w:rPr>
        <w:t xml:space="preserve"> та проведення</w:t>
      </w:r>
      <w:r w:rsidR="00B17807">
        <w:rPr>
          <w:color w:val="000000"/>
          <w:shd w:val="clear" w:color="auto" w:fill="FFFFFF"/>
        </w:rPr>
        <w:t xml:space="preserve"> дитячого табору «Школа підприємництва»</w:t>
      </w:r>
      <w:r w:rsidR="002710A3">
        <w:t>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</w:t>
      </w:r>
      <w:r w:rsidR="009A5D16">
        <w:t xml:space="preserve"> ради (</w:t>
      </w:r>
      <w:proofErr w:type="spellStart"/>
      <w:r w:rsidR="009A5D16">
        <w:t>Н.Кромкач</w:t>
      </w:r>
      <w:proofErr w:type="spellEnd"/>
      <w:r w:rsidR="009A5D16">
        <w:t>) згідно вищезазначених видатків</w:t>
      </w:r>
      <w:r>
        <w:t xml:space="preserve">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  <w:r w:rsidR="007520A1">
        <w:tab/>
      </w:r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0A41"/>
    <w:rsid w:val="00066393"/>
    <w:rsid w:val="00072DD3"/>
    <w:rsid w:val="000923C7"/>
    <w:rsid w:val="000D7EAA"/>
    <w:rsid w:val="000E236D"/>
    <w:rsid w:val="00105DA6"/>
    <w:rsid w:val="001A512A"/>
    <w:rsid w:val="001A625D"/>
    <w:rsid w:val="001E4456"/>
    <w:rsid w:val="002710A3"/>
    <w:rsid w:val="002C0987"/>
    <w:rsid w:val="002E4313"/>
    <w:rsid w:val="00362689"/>
    <w:rsid w:val="0036301C"/>
    <w:rsid w:val="003E0BC6"/>
    <w:rsid w:val="004571C6"/>
    <w:rsid w:val="00465F22"/>
    <w:rsid w:val="004D6AF4"/>
    <w:rsid w:val="005540B5"/>
    <w:rsid w:val="005E1F9B"/>
    <w:rsid w:val="00606A23"/>
    <w:rsid w:val="00640DC9"/>
    <w:rsid w:val="006414A7"/>
    <w:rsid w:val="0066368B"/>
    <w:rsid w:val="006C6138"/>
    <w:rsid w:val="0071717F"/>
    <w:rsid w:val="00730A74"/>
    <w:rsid w:val="007520A1"/>
    <w:rsid w:val="007632E1"/>
    <w:rsid w:val="00764A65"/>
    <w:rsid w:val="00770D80"/>
    <w:rsid w:val="007A5D26"/>
    <w:rsid w:val="007B126E"/>
    <w:rsid w:val="007C1E88"/>
    <w:rsid w:val="007F50AB"/>
    <w:rsid w:val="00815475"/>
    <w:rsid w:val="00830F3C"/>
    <w:rsid w:val="0083670E"/>
    <w:rsid w:val="00894424"/>
    <w:rsid w:val="008D3D08"/>
    <w:rsid w:val="00914DFB"/>
    <w:rsid w:val="00915E35"/>
    <w:rsid w:val="00941988"/>
    <w:rsid w:val="00963A86"/>
    <w:rsid w:val="009A5D16"/>
    <w:rsid w:val="009B7B4A"/>
    <w:rsid w:val="009F5DFA"/>
    <w:rsid w:val="00A0664A"/>
    <w:rsid w:val="00A92D90"/>
    <w:rsid w:val="00A959EA"/>
    <w:rsid w:val="00AA44CD"/>
    <w:rsid w:val="00AB7835"/>
    <w:rsid w:val="00B0082B"/>
    <w:rsid w:val="00B136E1"/>
    <w:rsid w:val="00B17807"/>
    <w:rsid w:val="00B42DEC"/>
    <w:rsid w:val="00B5165F"/>
    <w:rsid w:val="00B7681C"/>
    <w:rsid w:val="00BB7684"/>
    <w:rsid w:val="00BB7F20"/>
    <w:rsid w:val="00C57021"/>
    <w:rsid w:val="00C71DD4"/>
    <w:rsid w:val="00CB5B01"/>
    <w:rsid w:val="00CC1110"/>
    <w:rsid w:val="00D742A2"/>
    <w:rsid w:val="00DD7C68"/>
    <w:rsid w:val="00EB1ECE"/>
    <w:rsid w:val="00EB65C3"/>
    <w:rsid w:val="00F17C8C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2019-03-13T11:46:00Z</cp:lastPrinted>
  <dcterms:created xsi:type="dcterms:W3CDTF">2019-05-11T06:59:00Z</dcterms:created>
  <dcterms:modified xsi:type="dcterms:W3CDTF">2019-05-11T06:59:00Z</dcterms:modified>
</cp:coreProperties>
</file>