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9CB" w:rsidRDefault="005179CB" w:rsidP="005179CB"/>
    <w:p w:rsidR="005179CB" w:rsidRDefault="005179CB" w:rsidP="005179CB"/>
    <w:p w:rsidR="005179CB" w:rsidRDefault="005179CB" w:rsidP="005179CB"/>
    <w:p w:rsidR="005179CB" w:rsidRDefault="005179CB" w:rsidP="005179CB"/>
    <w:p w:rsidR="00F50CFB" w:rsidRDefault="005179CB" w:rsidP="005179CB">
      <w:pPr>
        <w:pStyle w:val="a7"/>
        <w:spacing w:before="0" w:beforeAutospacing="0" w:after="0" w:afterAutospacing="0"/>
        <w:rPr>
          <w:sz w:val="28"/>
          <w:szCs w:val="28"/>
          <w:lang w:val="uk-UA"/>
        </w:rPr>
      </w:pPr>
      <w:r w:rsidRPr="00E473BC">
        <w:rPr>
          <w:sz w:val="28"/>
          <w:szCs w:val="28"/>
          <w:lang w:val="uk-UA"/>
        </w:rPr>
        <w:t>Про</w:t>
      </w:r>
      <w:r>
        <w:rPr>
          <w:sz w:val="28"/>
          <w:szCs w:val="28"/>
          <w:lang w:val="uk-UA"/>
        </w:rPr>
        <w:t xml:space="preserve"> затвердження плану</w:t>
      </w:r>
      <w:r w:rsidR="00F50CFB">
        <w:rPr>
          <w:sz w:val="28"/>
          <w:szCs w:val="28"/>
          <w:lang w:val="uk-UA"/>
        </w:rPr>
        <w:t xml:space="preserve"> </w:t>
      </w:r>
      <w:r>
        <w:rPr>
          <w:sz w:val="28"/>
          <w:szCs w:val="28"/>
          <w:lang w:val="uk-UA"/>
        </w:rPr>
        <w:t>розвитку</w:t>
      </w:r>
    </w:p>
    <w:p w:rsidR="00F50CFB" w:rsidRDefault="00F50CFB" w:rsidP="005179CB">
      <w:pPr>
        <w:pStyle w:val="a7"/>
        <w:spacing w:before="0" w:beforeAutospacing="0" w:after="0" w:afterAutospacing="0"/>
        <w:rPr>
          <w:sz w:val="28"/>
          <w:szCs w:val="28"/>
          <w:lang w:val="uk-UA"/>
        </w:rPr>
      </w:pPr>
      <w:r>
        <w:rPr>
          <w:sz w:val="28"/>
          <w:szCs w:val="28"/>
          <w:lang w:val="uk-UA"/>
        </w:rPr>
        <w:t>комунального підприємства</w:t>
      </w:r>
    </w:p>
    <w:p w:rsidR="005179CB" w:rsidRDefault="00F50CFB" w:rsidP="005179CB">
      <w:pPr>
        <w:pStyle w:val="a7"/>
        <w:spacing w:before="0" w:beforeAutospacing="0" w:after="0" w:afterAutospacing="0"/>
        <w:rPr>
          <w:sz w:val="28"/>
          <w:szCs w:val="28"/>
          <w:lang w:val="uk-UA"/>
        </w:rPr>
      </w:pPr>
      <w:r>
        <w:rPr>
          <w:sz w:val="28"/>
          <w:szCs w:val="28"/>
          <w:lang w:val="uk-UA"/>
        </w:rPr>
        <w:t xml:space="preserve">«Полігон ТПВ» </w:t>
      </w:r>
      <w:r w:rsidR="005179CB">
        <w:rPr>
          <w:sz w:val="28"/>
          <w:szCs w:val="28"/>
          <w:lang w:val="uk-UA"/>
        </w:rPr>
        <w:t xml:space="preserve">на 2019 рік </w:t>
      </w:r>
    </w:p>
    <w:p w:rsidR="005179CB" w:rsidRPr="00854E8D" w:rsidRDefault="005179CB" w:rsidP="005179CB">
      <w:pPr>
        <w:rPr>
          <w:sz w:val="28"/>
          <w:szCs w:val="28"/>
        </w:rPr>
      </w:pPr>
    </w:p>
    <w:p w:rsidR="005179CB" w:rsidRDefault="005179CB" w:rsidP="005179CB"/>
    <w:p w:rsidR="005179CB" w:rsidRDefault="005179CB" w:rsidP="005179CB">
      <w:pPr>
        <w:pStyle w:val="rvps216"/>
        <w:tabs>
          <w:tab w:val="left" w:pos="567"/>
        </w:tabs>
        <w:ind w:firstLine="720"/>
        <w:jc w:val="both"/>
        <w:rPr>
          <w:rStyle w:val="rvts7"/>
          <w:sz w:val="28"/>
          <w:szCs w:val="28"/>
          <w:lang w:val="uk-UA"/>
        </w:rPr>
      </w:pPr>
      <w:r>
        <w:rPr>
          <w:color w:val="000000"/>
          <w:sz w:val="28"/>
          <w:szCs w:val="28"/>
          <w:shd w:val="clear" w:color="auto" w:fill="FFFFFF"/>
          <w:lang w:val="uk-UA"/>
        </w:rPr>
        <w:t xml:space="preserve"> К</w:t>
      </w:r>
      <w:r w:rsidRPr="006621BF">
        <w:rPr>
          <w:color w:val="000000"/>
          <w:sz w:val="28"/>
          <w:szCs w:val="28"/>
          <w:shd w:val="clear" w:color="auto" w:fill="FFFFFF"/>
          <w:lang w:val="uk-UA"/>
        </w:rPr>
        <w:t>еруючись статтями 52 та 59 Закону України «Про місцеве самоврядування в Україні»,</w:t>
      </w:r>
      <w:r w:rsidRPr="007A2D9D">
        <w:rPr>
          <w:rStyle w:val="rvts7"/>
          <w:sz w:val="28"/>
          <w:szCs w:val="28"/>
          <w:lang w:val="uk-UA"/>
        </w:rPr>
        <w:t xml:space="preserve"> </w:t>
      </w:r>
      <w:r>
        <w:rPr>
          <w:rStyle w:val="rvts7"/>
          <w:sz w:val="28"/>
          <w:szCs w:val="28"/>
          <w:lang w:val="uk-UA"/>
        </w:rPr>
        <w:t>з</w:t>
      </w:r>
      <w:r w:rsidRPr="00E473BC">
        <w:rPr>
          <w:rStyle w:val="rvts7"/>
          <w:sz w:val="28"/>
          <w:szCs w:val="28"/>
          <w:lang w:val="uk-UA"/>
        </w:rPr>
        <w:t xml:space="preserve"> метою контролю за діяльністю комунальних підприємств</w:t>
      </w:r>
      <w:r>
        <w:rPr>
          <w:rStyle w:val="rvts7"/>
          <w:sz w:val="28"/>
          <w:szCs w:val="28"/>
          <w:lang w:val="uk-UA"/>
        </w:rPr>
        <w:t xml:space="preserve"> та </w:t>
      </w:r>
      <w:r w:rsidRPr="006621BF">
        <w:rPr>
          <w:color w:val="000000"/>
          <w:sz w:val="28"/>
          <w:szCs w:val="28"/>
          <w:shd w:val="clear" w:color="auto" w:fill="FFFFFF"/>
          <w:lang w:val="uk-UA"/>
        </w:rPr>
        <w:t>покращення умов для подальшого розвитку підприємства, підвищення ефективності його діяльності</w:t>
      </w:r>
      <w:r>
        <w:rPr>
          <w:color w:val="000000"/>
          <w:sz w:val="28"/>
          <w:szCs w:val="28"/>
          <w:shd w:val="clear" w:color="auto" w:fill="FFFFFF"/>
          <w:lang w:val="uk-UA"/>
        </w:rPr>
        <w:t>,</w:t>
      </w:r>
      <w:r w:rsidRPr="006621BF">
        <w:rPr>
          <w:color w:val="000000"/>
          <w:sz w:val="28"/>
          <w:szCs w:val="28"/>
          <w:shd w:val="clear" w:color="auto" w:fill="FFFFFF"/>
          <w:lang w:val="uk-UA"/>
        </w:rPr>
        <w:t xml:space="preserve"> </w:t>
      </w:r>
      <w:r w:rsidRPr="00E473BC">
        <w:rPr>
          <w:rStyle w:val="rvts7"/>
          <w:sz w:val="28"/>
          <w:szCs w:val="28"/>
          <w:lang w:val="uk-UA"/>
        </w:rPr>
        <w:t>виконавчий комітет міської ради</w:t>
      </w:r>
    </w:p>
    <w:p w:rsidR="005179CB" w:rsidRPr="001522C3" w:rsidRDefault="005179CB" w:rsidP="005179CB">
      <w:pPr>
        <w:rPr>
          <w:sz w:val="28"/>
          <w:szCs w:val="28"/>
        </w:rPr>
      </w:pPr>
    </w:p>
    <w:p w:rsidR="005179CB" w:rsidRPr="001522C3" w:rsidRDefault="005179CB" w:rsidP="005179CB">
      <w:pPr>
        <w:jc w:val="center"/>
        <w:rPr>
          <w:sz w:val="28"/>
          <w:szCs w:val="28"/>
        </w:rPr>
      </w:pPr>
      <w:r w:rsidRPr="001522C3">
        <w:rPr>
          <w:sz w:val="28"/>
          <w:szCs w:val="28"/>
        </w:rPr>
        <w:t>в и р і ш и в</w:t>
      </w:r>
      <w:r>
        <w:rPr>
          <w:sz w:val="28"/>
          <w:szCs w:val="28"/>
        </w:rPr>
        <w:t xml:space="preserve"> </w:t>
      </w:r>
      <w:r w:rsidRPr="001522C3">
        <w:rPr>
          <w:sz w:val="28"/>
          <w:szCs w:val="28"/>
        </w:rPr>
        <w:t>:</w:t>
      </w:r>
    </w:p>
    <w:p w:rsidR="005179CB" w:rsidRPr="009C093C" w:rsidRDefault="005179CB" w:rsidP="005179CB">
      <w:pPr>
        <w:rPr>
          <w:lang w:val="ru-RU"/>
        </w:rPr>
      </w:pPr>
    </w:p>
    <w:p w:rsidR="005179CB" w:rsidRPr="009F748B" w:rsidRDefault="00B01F1C" w:rsidP="005179CB">
      <w:pPr>
        <w:tabs>
          <w:tab w:val="left" w:pos="1080"/>
        </w:tabs>
        <w:ind w:firstLine="720"/>
        <w:jc w:val="both"/>
        <w:rPr>
          <w:sz w:val="28"/>
          <w:szCs w:val="28"/>
        </w:rPr>
      </w:pPr>
      <w:r>
        <w:rPr>
          <w:sz w:val="28"/>
          <w:szCs w:val="28"/>
        </w:rPr>
        <w:t>1</w:t>
      </w:r>
      <w:r w:rsidR="005179CB" w:rsidRPr="009F748B">
        <w:rPr>
          <w:sz w:val="28"/>
          <w:szCs w:val="28"/>
        </w:rPr>
        <w:t>.</w:t>
      </w:r>
      <w:r w:rsidR="005179CB">
        <w:rPr>
          <w:sz w:val="28"/>
          <w:szCs w:val="28"/>
        </w:rPr>
        <w:t xml:space="preserve"> Затвердити</w:t>
      </w:r>
      <w:r w:rsidR="005179CB" w:rsidRPr="009F748B">
        <w:rPr>
          <w:sz w:val="28"/>
          <w:szCs w:val="28"/>
        </w:rPr>
        <w:t xml:space="preserve"> план розвитку </w:t>
      </w:r>
      <w:r w:rsidR="005179CB">
        <w:rPr>
          <w:rStyle w:val="rvts7"/>
          <w:sz w:val="28"/>
          <w:szCs w:val="28"/>
        </w:rPr>
        <w:t>комунального підприємства</w:t>
      </w:r>
      <w:r w:rsidR="005179CB" w:rsidRPr="009F748B">
        <w:rPr>
          <w:sz w:val="28"/>
          <w:szCs w:val="28"/>
        </w:rPr>
        <w:t xml:space="preserve"> «</w:t>
      </w:r>
      <w:r w:rsidR="005179CB">
        <w:rPr>
          <w:sz w:val="28"/>
          <w:szCs w:val="28"/>
        </w:rPr>
        <w:t xml:space="preserve">Полігон ТПВ» на 2019 </w:t>
      </w:r>
      <w:r>
        <w:rPr>
          <w:sz w:val="28"/>
          <w:szCs w:val="28"/>
        </w:rPr>
        <w:t>рік (додається</w:t>
      </w:r>
      <w:r w:rsidR="005179CB" w:rsidRPr="009F748B">
        <w:rPr>
          <w:sz w:val="28"/>
          <w:szCs w:val="28"/>
        </w:rPr>
        <w:t>).</w:t>
      </w:r>
    </w:p>
    <w:p w:rsidR="005179CB" w:rsidRPr="009F748B" w:rsidRDefault="00B01F1C" w:rsidP="005179CB">
      <w:pPr>
        <w:tabs>
          <w:tab w:val="left" w:pos="1080"/>
        </w:tabs>
        <w:ind w:firstLine="720"/>
        <w:jc w:val="both"/>
        <w:rPr>
          <w:sz w:val="28"/>
          <w:szCs w:val="28"/>
        </w:rPr>
      </w:pPr>
      <w:r>
        <w:rPr>
          <w:sz w:val="28"/>
          <w:szCs w:val="28"/>
        </w:rPr>
        <w:t>2</w:t>
      </w:r>
      <w:r w:rsidR="005179CB" w:rsidRPr="009F748B">
        <w:rPr>
          <w:sz w:val="28"/>
          <w:szCs w:val="28"/>
        </w:rPr>
        <w:t>.</w:t>
      </w:r>
      <w:r w:rsidR="005179CB">
        <w:rPr>
          <w:sz w:val="28"/>
          <w:szCs w:val="28"/>
        </w:rPr>
        <w:t xml:space="preserve"> </w:t>
      </w:r>
      <w:r w:rsidR="005179CB" w:rsidRPr="009F748B">
        <w:rPr>
          <w:sz w:val="28"/>
          <w:szCs w:val="28"/>
        </w:rPr>
        <w:t>Контроль за виконання</w:t>
      </w:r>
      <w:r w:rsidR="005179CB">
        <w:rPr>
          <w:sz w:val="28"/>
          <w:szCs w:val="28"/>
        </w:rPr>
        <w:t>м</w:t>
      </w:r>
      <w:r w:rsidR="005179CB" w:rsidRPr="009F748B">
        <w:rPr>
          <w:sz w:val="28"/>
          <w:szCs w:val="28"/>
        </w:rPr>
        <w:t xml:space="preserve"> рішення покласти на першого заступника міського голови М.Вітенка</w:t>
      </w:r>
    </w:p>
    <w:p w:rsidR="005179CB" w:rsidRPr="00DC4714" w:rsidRDefault="005179CB" w:rsidP="005179CB"/>
    <w:p w:rsidR="005179CB" w:rsidRPr="009F748B" w:rsidRDefault="005179CB" w:rsidP="005179CB">
      <w:pPr>
        <w:rPr>
          <w:lang w:val="ru-RU"/>
        </w:rPr>
      </w:pPr>
    </w:p>
    <w:p w:rsidR="005179CB" w:rsidRDefault="005179CB" w:rsidP="005179CB"/>
    <w:p w:rsidR="005179CB" w:rsidRPr="00EB16EC" w:rsidRDefault="005179CB" w:rsidP="005179CB">
      <w:pPr>
        <w:pStyle w:val="rvps84"/>
        <w:jc w:val="center"/>
        <w:rPr>
          <w:sz w:val="28"/>
          <w:szCs w:val="28"/>
        </w:rPr>
      </w:pPr>
      <w:r w:rsidRPr="00EB16EC">
        <w:rPr>
          <w:rStyle w:val="rvts7"/>
          <w:sz w:val="28"/>
          <w:szCs w:val="28"/>
        </w:rPr>
        <w:t>Міський голова  </w:t>
      </w:r>
      <w:r>
        <w:rPr>
          <w:rStyle w:val="rvts7"/>
          <w:sz w:val="28"/>
          <w:szCs w:val="28"/>
          <w:lang w:val="uk-UA"/>
        </w:rPr>
        <w:t xml:space="preserve">                                             </w:t>
      </w:r>
      <w:r w:rsidRPr="00EB16EC">
        <w:rPr>
          <w:rStyle w:val="rvts7"/>
          <w:sz w:val="28"/>
          <w:szCs w:val="28"/>
        </w:rPr>
        <w:t xml:space="preserve">      Руслан Марцінків</w:t>
      </w:r>
    </w:p>
    <w:p w:rsidR="005179CB" w:rsidRDefault="005179CB" w:rsidP="005179CB">
      <w:pPr>
        <w:ind w:left="4962" w:hanging="4962"/>
        <w:jc w:val="center"/>
        <w:rPr>
          <w:b/>
          <w:sz w:val="28"/>
          <w:szCs w:val="28"/>
          <w:lang w:val="ru-RU"/>
        </w:rPr>
      </w:pPr>
    </w:p>
    <w:p w:rsidR="005179CB" w:rsidRDefault="005179CB" w:rsidP="005179CB">
      <w:pPr>
        <w:ind w:left="4962" w:hanging="4962"/>
        <w:jc w:val="center"/>
        <w:rPr>
          <w:b/>
          <w:sz w:val="28"/>
          <w:szCs w:val="28"/>
          <w:lang w:val="ru-RU"/>
        </w:rPr>
      </w:pPr>
    </w:p>
    <w:p w:rsidR="00B01F1C" w:rsidRDefault="00B01F1C" w:rsidP="005179CB">
      <w:pPr>
        <w:ind w:left="4962" w:hanging="4962"/>
        <w:jc w:val="center"/>
        <w:rPr>
          <w:b/>
          <w:sz w:val="28"/>
          <w:szCs w:val="28"/>
          <w:lang w:val="ru-RU"/>
        </w:rPr>
      </w:pPr>
    </w:p>
    <w:p w:rsidR="00B01F1C" w:rsidRDefault="00B01F1C" w:rsidP="005179CB">
      <w:pPr>
        <w:ind w:left="4962" w:hanging="4962"/>
        <w:jc w:val="center"/>
        <w:rPr>
          <w:b/>
          <w:sz w:val="28"/>
          <w:szCs w:val="28"/>
          <w:lang w:val="ru-RU"/>
        </w:rPr>
      </w:pPr>
    </w:p>
    <w:p w:rsidR="00B01F1C" w:rsidRDefault="00B01F1C" w:rsidP="005179CB">
      <w:pPr>
        <w:ind w:left="4962" w:hanging="4962"/>
        <w:jc w:val="center"/>
        <w:rPr>
          <w:b/>
          <w:sz w:val="28"/>
          <w:szCs w:val="28"/>
          <w:lang w:val="ru-RU"/>
        </w:rPr>
      </w:pPr>
    </w:p>
    <w:p w:rsidR="005179CB" w:rsidRDefault="005179CB" w:rsidP="005179CB">
      <w:pPr>
        <w:ind w:left="4962" w:hanging="4962"/>
        <w:jc w:val="center"/>
        <w:rPr>
          <w:b/>
          <w:sz w:val="28"/>
          <w:szCs w:val="28"/>
          <w:lang w:val="ru-RU"/>
        </w:rPr>
      </w:pPr>
    </w:p>
    <w:p w:rsidR="00F50CFB" w:rsidRDefault="00F50CFB" w:rsidP="005179CB">
      <w:pPr>
        <w:ind w:left="4962" w:hanging="4962"/>
        <w:jc w:val="center"/>
        <w:rPr>
          <w:b/>
          <w:sz w:val="28"/>
          <w:szCs w:val="28"/>
          <w:lang w:val="ru-RU"/>
        </w:rPr>
      </w:pPr>
    </w:p>
    <w:p w:rsidR="005179CB" w:rsidRDefault="005179CB" w:rsidP="005179CB">
      <w:pPr>
        <w:ind w:left="4962" w:hanging="4962"/>
        <w:jc w:val="center"/>
        <w:rPr>
          <w:b/>
          <w:sz w:val="28"/>
          <w:szCs w:val="28"/>
          <w:lang w:val="ru-RU"/>
        </w:rPr>
      </w:pPr>
    </w:p>
    <w:p w:rsidR="00431C84" w:rsidRDefault="00431C84" w:rsidP="00B01F1C">
      <w:pPr>
        <w:ind w:left="5245"/>
        <w:rPr>
          <w:sz w:val="28"/>
          <w:szCs w:val="28"/>
        </w:rPr>
      </w:pPr>
    </w:p>
    <w:p w:rsidR="00431C84" w:rsidRDefault="00431C84" w:rsidP="00B01F1C">
      <w:pPr>
        <w:ind w:left="5245"/>
        <w:rPr>
          <w:sz w:val="28"/>
          <w:szCs w:val="28"/>
        </w:rPr>
      </w:pPr>
    </w:p>
    <w:p w:rsidR="00431C84" w:rsidRDefault="00431C84" w:rsidP="00B01F1C">
      <w:pPr>
        <w:ind w:left="5245"/>
        <w:rPr>
          <w:sz w:val="28"/>
          <w:szCs w:val="28"/>
        </w:rPr>
      </w:pPr>
    </w:p>
    <w:p w:rsidR="00431C84" w:rsidRDefault="00431C84" w:rsidP="00B01F1C">
      <w:pPr>
        <w:ind w:left="5245"/>
        <w:rPr>
          <w:sz w:val="28"/>
          <w:szCs w:val="28"/>
        </w:rPr>
      </w:pPr>
    </w:p>
    <w:p w:rsidR="00431C84" w:rsidRDefault="00431C84" w:rsidP="00B01F1C">
      <w:pPr>
        <w:ind w:left="5245"/>
        <w:rPr>
          <w:sz w:val="28"/>
          <w:szCs w:val="28"/>
        </w:rPr>
      </w:pPr>
    </w:p>
    <w:p w:rsidR="00431C84" w:rsidRDefault="00431C84" w:rsidP="00B01F1C">
      <w:pPr>
        <w:ind w:left="5245"/>
        <w:rPr>
          <w:sz w:val="28"/>
          <w:szCs w:val="28"/>
        </w:rPr>
      </w:pPr>
    </w:p>
    <w:p w:rsidR="00431C84" w:rsidRDefault="00431C84" w:rsidP="00B01F1C">
      <w:pPr>
        <w:ind w:left="5245"/>
        <w:rPr>
          <w:sz w:val="28"/>
          <w:szCs w:val="28"/>
        </w:rPr>
      </w:pPr>
    </w:p>
    <w:p w:rsidR="00431C84" w:rsidRDefault="00431C84" w:rsidP="00B01F1C">
      <w:pPr>
        <w:ind w:left="5245"/>
        <w:rPr>
          <w:sz w:val="28"/>
          <w:szCs w:val="28"/>
        </w:rPr>
      </w:pPr>
    </w:p>
    <w:p w:rsidR="00431C84" w:rsidRDefault="00431C84" w:rsidP="00B01F1C">
      <w:pPr>
        <w:ind w:left="5245"/>
        <w:rPr>
          <w:sz w:val="28"/>
          <w:szCs w:val="28"/>
        </w:rPr>
      </w:pPr>
    </w:p>
    <w:p w:rsidR="00431C84" w:rsidRDefault="00431C84" w:rsidP="00B01F1C">
      <w:pPr>
        <w:ind w:left="5245"/>
        <w:rPr>
          <w:sz w:val="28"/>
          <w:szCs w:val="28"/>
        </w:rPr>
      </w:pPr>
    </w:p>
    <w:p w:rsidR="00431C84" w:rsidRDefault="00431C84" w:rsidP="00B01F1C">
      <w:pPr>
        <w:ind w:left="5245"/>
        <w:rPr>
          <w:sz w:val="28"/>
          <w:szCs w:val="28"/>
        </w:rPr>
      </w:pPr>
    </w:p>
    <w:p w:rsidR="00431C84" w:rsidRDefault="00431C84" w:rsidP="00B01F1C">
      <w:pPr>
        <w:ind w:left="5245"/>
        <w:rPr>
          <w:sz w:val="28"/>
          <w:szCs w:val="28"/>
        </w:rPr>
      </w:pPr>
    </w:p>
    <w:p w:rsidR="00431C84" w:rsidRDefault="00431C84" w:rsidP="00B01F1C">
      <w:pPr>
        <w:ind w:left="5245"/>
        <w:rPr>
          <w:sz w:val="28"/>
          <w:szCs w:val="28"/>
        </w:rPr>
      </w:pPr>
    </w:p>
    <w:p w:rsidR="005179CB" w:rsidRPr="00B01F1C" w:rsidRDefault="00B01F1C" w:rsidP="00B01F1C">
      <w:pPr>
        <w:ind w:left="5245"/>
        <w:rPr>
          <w:sz w:val="28"/>
          <w:szCs w:val="28"/>
        </w:rPr>
      </w:pPr>
      <w:r w:rsidRPr="00B01F1C">
        <w:rPr>
          <w:sz w:val="28"/>
          <w:szCs w:val="28"/>
        </w:rPr>
        <w:t>Затверджено</w:t>
      </w:r>
    </w:p>
    <w:p w:rsidR="00B01F1C" w:rsidRPr="00B01F1C" w:rsidRDefault="00B01F1C" w:rsidP="00B01F1C">
      <w:pPr>
        <w:ind w:left="5245"/>
        <w:rPr>
          <w:sz w:val="28"/>
          <w:szCs w:val="28"/>
        </w:rPr>
      </w:pPr>
      <w:r w:rsidRPr="00B01F1C">
        <w:rPr>
          <w:sz w:val="28"/>
          <w:szCs w:val="28"/>
        </w:rPr>
        <w:t>рішенням виконавчого комітету</w:t>
      </w:r>
    </w:p>
    <w:p w:rsidR="00B01F1C" w:rsidRPr="00B01F1C" w:rsidRDefault="00B01F1C" w:rsidP="00B01F1C">
      <w:pPr>
        <w:ind w:left="5245"/>
        <w:rPr>
          <w:sz w:val="28"/>
          <w:szCs w:val="28"/>
        </w:rPr>
      </w:pPr>
      <w:r w:rsidRPr="00B01F1C">
        <w:rPr>
          <w:sz w:val="28"/>
          <w:szCs w:val="28"/>
        </w:rPr>
        <w:t>від____________№__________</w:t>
      </w:r>
    </w:p>
    <w:p w:rsidR="005179CB" w:rsidRDefault="005179CB" w:rsidP="005179CB">
      <w:pPr>
        <w:jc w:val="center"/>
      </w:pPr>
    </w:p>
    <w:p w:rsidR="005179CB" w:rsidRDefault="005179CB" w:rsidP="005179CB">
      <w:pPr>
        <w:jc w:val="center"/>
        <w:rPr>
          <w:b/>
          <w:sz w:val="56"/>
          <w:szCs w:val="56"/>
        </w:rPr>
      </w:pPr>
    </w:p>
    <w:p w:rsidR="005179CB" w:rsidRDefault="005179CB" w:rsidP="005179CB">
      <w:pPr>
        <w:jc w:val="center"/>
        <w:rPr>
          <w:b/>
          <w:sz w:val="56"/>
          <w:szCs w:val="56"/>
        </w:rPr>
      </w:pPr>
    </w:p>
    <w:p w:rsidR="005179CB" w:rsidRDefault="005179CB" w:rsidP="005179CB">
      <w:pPr>
        <w:jc w:val="center"/>
        <w:rPr>
          <w:b/>
          <w:sz w:val="56"/>
          <w:szCs w:val="56"/>
        </w:rPr>
      </w:pPr>
    </w:p>
    <w:p w:rsidR="005179CB" w:rsidRDefault="005179CB" w:rsidP="005179CB">
      <w:pPr>
        <w:jc w:val="center"/>
        <w:rPr>
          <w:b/>
          <w:sz w:val="56"/>
          <w:szCs w:val="56"/>
        </w:rPr>
      </w:pPr>
    </w:p>
    <w:p w:rsidR="005179CB" w:rsidRDefault="005179CB" w:rsidP="005179CB">
      <w:pPr>
        <w:jc w:val="center"/>
        <w:rPr>
          <w:b/>
          <w:sz w:val="56"/>
          <w:szCs w:val="56"/>
        </w:rPr>
      </w:pPr>
    </w:p>
    <w:p w:rsidR="005179CB" w:rsidRDefault="005179CB" w:rsidP="005179CB">
      <w:pPr>
        <w:jc w:val="center"/>
        <w:rPr>
          <w:b/>
          <w:sz w:val="56"/>
          <w:szCs w:val="56"/>
        </w:rPr>
      </w:pPr>
      <w:r w:rsidRPr="00AC086B">
        <w:rPr>
          <w:b/>
          <w:sz w:val="56"/>
          <w:szCs w:val="56"/>
        </w:rPr>
        <w:t>ПЛАН РОЗВИТКУ</w:t>
      </w:r>
    </w:p>
    <w:p w:rsidR="005179CB" w:rsidRDefault="005179CB" w:rsidP="005179CB">
      <w:pPr>
        <w:jc w:val="center"/>
        <w:rPr>
          <w:b/>
          <w:sz w:val="56"/>
          <w:szCs w:val="56"/>
        </w:rPr>
      </w:pPr>
    </w:p>
    <w:p w:rsidR="005179CB" w:rsidRPr="00137E20" w:rsidRDefault="005179CB" w:rsidP="005179CB">
      <w:pPr>
        <w:jc w:val="center"/>
        <w:rPr>
          <w:b/>
          <w:sz w:val="56"/>
          <w:szCs w:val="56"/>
        </w:rPr>
      </w:pPr>
    </w:p>
    <w:p w:rsidR="005179CB" w:rsidRPr="00137E20" w:rsidRDefault="005179CB" w:rsidP="005179CB">
      <w:pPr>
        <w:jc w:val="center"/>
        <w:rPr>
          <w:b/>
          <w:sz w:val="48"/>
          <w:szCs w:val="48"/>
        </w:rPr>
      </w:pPr>
      <w:r w:rsidRPr="00137E20">
        <w:rPr>
          <w:b/>
          <w:sz w:val="48"/>
          <w:szCs w:val="48"/>
        </w:rPr>
        <w:t>КОМУНАЛЬНОГО</w:t>
      </w:r>
      <w:r>
        <w:rPr>
          <w:b/>
          <w:sz w:val="48"/>
          <w:szCs w:val="48"/>
        </w:rPr>
        <w:t xml:space="preserve"> </w:t>
      </w:r>
      <w:r w:rsidRPr="00137E20">
        <w:rPr>
          <w:b/>
          <w:sz w:val="48"/>
          <w:szCs w:val="48"/>
        </w:rPr>
        <w:t>ПІДПРИЄМСТВА</w:t>
      </w:r>
    </w:p>
    <w:p w:rsidR="005179CB" w:rsidRPr="007A64D4" w:rsidRDefault="005179CB" w:rsidP="005179CB">
      <w:pPr>
        <w:jc w:val="center"/>
        <w:rPr>
          <w:b/>
          <w:sz w:val="48"/>
          <w:szCs w:val="48"/>
        </w:rPr>
      </w:pPr>
      <w:r w:rsidRPr="007A64D4">
        <w:rPr>
          <w:b/>
          <w:sz w:val="48"/>
          <w:szCs w:val="48"/>
        </w:rPr>
        <w:t>«ПОЛІГОН ТПВ»</w:t>
      </w:r>
    </w:p>
    <w:p w:rsidR="005179CB" w:rsidRDefault="005179CB" w:rsidP="005179CB">
      <w:pPr>
        <w:jc w:val="center"/>
        <w:rPr>
          <w:b/>
          <w:sz w:val="56"/>
          <w:szCs w:val="56"/>
        </w:rPr>
      </w:pPr>
      <w:r>
        <w:rPr>
          <w:b/>
          <w:sz w:val="56"/>
          <w:szCs w:val="56"/>
        </w:rPr>
        <w:t>на 2019 рік</w:t>
      </w:r>
    </w:p>
    <w:p w:rsidR="005179CB" w:rsidRDefault="005179CB" w:rsidP="005179CB">
      <w:pPr>
        <w:jc w:val="center"/>
        <w:rPr>
          <w:b/>
          <w:sz w:val="56"/>
          <w:szCs w:val="56"/>
        </w:rPr>
      </w:pPr>
    </w:p>
    <w:p w:rsidR="005179CB" w:rsidRDefault="005179CB" w:rsidP="005179CB">
      <w:pPr>
        <w:jc w:val="center"/>
        <w:rPr>
          <w:b/>
          <w:sz w:val="56"/>
          <w:szCs w:val="56"/>
        </w:rPr>
      </w:pPr>
    </w:p>
    <w:p w:rsidR="005179CB" w:rsidRDefault="005179CB" w:rsidP="005179CB">
      <w:pPr>
        <w:jc w:val="center"/>
        <w:rPr>
          <w:b/>
          <w:sz w:val="56"/>
          <w:szCs w:val="56"/>
        </w:rPr>
      </w:pPr>
    </w:p>
    <w:p w:rsidR="005179CB" w:rsidRDefault="005179CB" w:rsidP="005179CB">
      <w:pPr>
        <w:jc w:val="center"/>
        <w:rPr>
          <w:b/>
          <w:sz w:val="56"/>
          <w:szCs w:val="56"/>
        </w:rPr>
      </w:pPr>
    </w:p>
    <w:p w:rsidR="005179CB" w:rsidRDefault="005179CB" w:rsidP="005179CB">
      <w:pPr>
        <w:jc w:val="center"/>
        <w:rPr>
          <w:b/>
          <w:sz w:val="56"/>
          <w:szCs w:val="56"/>
        </w:rPr>
      </w:pPr>
    </w:p>
    <w:p w:rsidR="005179CB" w:rsidRDefault="005179CB" w:rsidP="005179CB">
      <w:pPr>
        <w:jc w:val="center"/>
        <w:rPr>
          <w:b/>
          <w:sz w:val="56"/>
          <w:szCs w:val="56"/>
        </w:rPr>
      </w:pPr>
    </w:p>
    <w:p w:rsidR="005179CB" w:rsidRDefault="005179CB" w:rsidP="005179CB">
      <w:pPr>
        <w:jc w:val="center"/>
        <w:rPr>
          <w:b/>
          <w:sz w:val="56"/>
          <w:szCs w:val="56"/>
        </w:rPr>
      </w:pPr>
    </w:p>
    <w:p w:rsidR="005179CB" w:rsidRDefault="005179CB" w:rsidP="005179CB">
      <w:pPr>
        <w:jc w:val="center"/>
        <w:rPr>
          <w:b/>
          <w:sz w:val="56"/>
          <w:szCs w:val="56"/>
        </w:rPr>
      </w:pPr>
    </w:p>
    <w:p w:rsidR="005179CB" w:rsidRPr="00492162" w:rsidRDefault="005179CB" w:rsidP="005179CB">
      <w:pPr>
        <w:jc w:val="center"/>
        <w:rPr>
          <w:sz w:val="28"/>
          <w:szCs w:val="28"/>
        </w:rPr>
      </w:pPr>
      <w:r w:rsidRPr="00492162">
        <w:rPr>
          <w:sz w:val="28"/>
          <w:szCs w:val="28"/>
        </w:rPr>
        <w:t>Івано-Франківськ</w:t>
      </w:r>
    </w:p>
    <w:p w:rsidR="005179CB" w:rsidRDefault="005179CB" w:rsidP="005179CB">
      <w:pPr>
        <w:jc w:val="center"/>
        <w:rPr>
          <w:sz w:val="28"/>
          <w:szCs w:val="28"/>
        </w:rPr>
      </w:pPr>
      <w:r w:rsidRPr="00492162">
        <w:rPr>
          <w:sz w:val="28"/>
          <w:szCs w:val="28"/>
        </w:rPr>
        <w:t>201</w:t>
      </w:r>
      <w:r>
        <w:rPr>
          <w:sz w:val="28"/>
          <w:szCs w:val="28"/>
        </w:rPr>
        <w:t>9</w:t>
      </w:r>
    </w:p>
    <w:p w:rsidR="00431C84" w:rsidRDefault="00431C84" w:rsidP="005179CB">
      <w:pPr>
        <w:jc w:val="center"/>
        <w:rPr>
          <w:b/>
          <w:sz w:val="28"/>
        </w:rPr>
      </w:pPr>
    </w:p>
    <w:p w:rsidR="005179CB" w:rsidRDefault="005179CB" w:rsidP="005179CB">
      <w:pPr>
        <w:jc w:val="center"/>
        <w:rPr>
          <w:b/>
          <w:sz w:val="28"/>
        </w:rPr>
      </w:pPr>
      <w:bookmarkStart w:id="0" w:name="_GoBack"/>
      <w:bookmarkEnd w:id="0"/>
      <w:r>
        <w:rPr>
          <w:b/>
          <w:sz w:val="28"/>
        </w:rPr>
        <w:lastRenderedPageBreak/>
        <w:t>1. Резюме</w:t>
      </w:r>
    </w:p>
    <w:p w:rsidR="005179CB" w:rsidRDefault="005179CB" w:rsidP="005179CB">
      <w:pPr>
        <w:ind w:firstLine="720"/>
        <w:jc w:val="both"/>
        <w:rPr>
          <w:sz w:val="28"/>
          <w:szCs w:val="28"/>
        </w:rPr>
      </w:pPr>
      <w:r>
        <w:rPr>
          <w:sz w:val="28"/>
          <w:szCs w:val="28"/>
        </w:rPr>
        <w:t>Метою складання плану розвитку підприємства є впорядкування, технічне переоснащення полігону побутових відходів м. Івано-Франківська, який знаходиться в лісовому масиві в районі с. Рибне, Тисменицького району, Івано-Франківської області. Основним завданням є збільшення терміну експлуатації полігону побутових відходів та зменшення негативного впливу полігону на довкілля і здоров’я населення.</w:t>
      </w:r>
    </w:p>
    <w:p w:rsidR="005179CB" w:rsidRDefault="005179CB" w:rsidP="005179CB">
      <w:pPr>
        <w:ind w:firstLine="720"/>
        <w:jc w:val="both"/>
        <w:rPr>
          <w:sz w:val="28"/>
          <w:szCs w:val="28"/>
        </w:rPr>
      </w:pPr>
      <w:r>
        <w:rPr>
          <w:sz w:val="28"/>
          <w:szCs w:val="28"/>
        </w:rPr>
        <w:t xml:space="preserve">Юридична адреса підприємства: </w:t>
      </w:r>
      <w:smartTag w:uri="urn:schemas-microsoft-com:office:smarttags" w:element="metricconverter">
        <w:smartTagPr>
          <w:attr w:name="ProductID" w:val="76019, м"/>
        </w:smartTagPr>
        <w:r>
          <w:rPr>
            <w:sz w:val="28"/>
            <w:szCs w:val="28"/>
          </w:rPr>
          <w:t>76019, м</w:t>
        </w:r>
      </w:smartTag>
      <w:r>
        <w:rPr>
          <w:sz w:val="28"/>
          <w:szCs w:val="28"/>
        </w:rPr>
        <w:t>. Івано-Франківськ, вул. Військових ветеранів, 10А.</w:t>
      </w:r>
    </w:p>
    <w:p w:rsidR="005179CB" w:rsidRDefault="005179CB" w:rsidP="005179CB">
      <w:pPr>
        <w:rPr>
          <w:sz w:val="28"/>
        </w:rPr>
      </w:pPr>
    </w:p>
    <w:p w:rsidR="005179CB" w:rsidRDefault="005179CB" w:rsidP="005179CB">
      <w:pPr>
        <w:ind w:firstLine="720"/>
        <w:jc w:val="center"/>
        <w:rPr>
          <w:b/>
          <w:sz w:val="28"/>
        </w:rPr>
      </w:pPr>
      <w:r>
        <w:rPr>
          <w:b/>
          <w:sz w:val="28"/>
        </w:rPr>
        <w:t>2. Загальна інформація про підприємство</w:t>
      </w:r>
    </w:p>
    <w:p w:rsidR="005179CB" w:rsidRDefault="005179CB" w:rsidP="00EF5325">
      <w:pPr>
        <w:numPr>
          <w:ilvl w:val="1"/>
          <w:numId w:val="8"/>
        </w:numPr>
        <w:tabs>
          <w:tab w:val="clear" w:pos="360"/>
          <w:tab w:val="num" w:pos="709"/>
        </w:tabs>
        <w:ind w:firstLine="709"/>
        <w:jc w:val="both"/>
        <w:rPr>
          <w:b/>
          <w:sz w:val="28"/>
          <w:szCs w:val="28"/>
        </w:rPr>
      </w:pPr>
      <w:r>
        <w:rPr>
          <w:b/>
          <w:sz w:val="28"/>
          <w:szCs w:val="28"/>
        </w:rPr>
        <w:t>2.1.Загальна характеристика та предмет діяльності підприємства</w:t>
      </w:r>
    </w:p>
    <w:p w:rsidR="005179CB" w:rsidRDefault="005179CB" w:rsidP="005179CB">
      <w:pPr>
        <w:pStyle w:val="PSHead3N"/>
        <w:tabs>
          <w:tab w:val="num" w:pos="0"/>
        </w:tabs>
        <w:spacing w:before="0" w:after="0"/>
        <w:jc w:val="both"/>
        <w:rPr>
          <w:sz w:val="28"/>
          <w:szCs w:val="28"/>
          <w:lang w:val="uk-UA"/>
        </w:rPr>
      </w:pPr>
      <w:r>
        <w:rPr>
          <w:sz w:val="28"/>
          <w:szCs w:val="28"/>
          <w:lang w:val="uk-UA"/>
        </w:rPr>
        <w:t xml:space="preserve"> </w:t>
      </w:r>
    </w:p>
    <w:p w:rsidR="005179CB" w:rsidRDefault="005179CB" w:rsidP="005179CB">
      <w:pPr>
        <w:ind w:firstLine="720"/>
        <w:jc w:val="both"/>
        <w:rPr>
          <w:sz w:val="28"/>
          <w:szCs w:val="28"/>
        </w:rPr>
      </w:pPr>
      <w:r>
        <w:rPr>
          <w:sz w:val="28"/>
          <w:szCs w:val="28"/>
        </w:rPr>
        <w:t>Комунальне підприємство «Полігон ТПВ» (далі – підприємство або КП «Полігон ТПВ») створене на підставі рішення Івано-Франківської міської ради від 02.11.2000р. з метою впровадження системи поводження з твердими побутовими відходами.</w:t>
      </w:r>
    </w:p>
    <w:p w:rsidR="005179CB" w:rsidRDefault="005179CB" w:rsidP="005179CB">
      <w:pPr>
        <w:tabs>
          <w:tab w:val="num" w:pos="0"/>
        </w:tabs>
        <w:ind w:firstLine="720"/>
        <w:jc w:val="both"/>
        <w:rPr>
          <w:sz w:val="28"/>
          <w:szCs w:val="28"/>
        </w:rPr>
      </w:pPr>
      <w:r>
        <w:rPr>
          <w:sz w:val="28"/>
          <w:szCs w:val="28"/>
        </w:rPr>
        <w:t>Підприємство є комунальним по формі власності і підпорядковане Івано-Франківській міській раді.</w:t>
      </w:r>
    </w:p>
    <w:p w:rsidR="005179CB" w:rsidRDefault="005179CB" w:rsidP="005179CB">
      <w:pPr>
        <w:tabs>
          <w:tab w:val="num" w:pos="0"/>
        </w:tabs>
        <w:ind w:firstLine="720"/>
        <w:jc w:val="both"/>
        <w:rPr>
          <w:sz w:val="28"/>
          <w:szCs w:val="28"/>
        </w:rPr>
      </w:pPr>
      <w:r>
        <w:rPr>
          <w:sz w:val="28"/>
          <w:szCs w:val="28"/>
        </w:rPr>
        <w:t>КП «Полігон ТПВ» є юридичною особою, має самостійний баланс, розрахунковий та інші рахунки в установах банків та в управлінні Державного казначейства України, печатку з найменуванням підприємства, штампи, фірмовий бланк та іншу атрибутику юридичної особи, може виступати від свого імені, укладати договори, набувати майнові та пов’язані з ними немайнові права, нести обов’язки, бути позивачем та відповідачем в усіх судових інстанціях.</w:t>
      </w:r>
    </w:p>
    <w:p w:rsidR="005179CB" w:rsidRDefault="005179CB" w:rsidP="005179CB">
      <w:pPr>
        <w:ind w:firstLine="720"/>
        <w:jc w:val="both"/>
        <w:rPr>
          <w:sz w:val="28"/>
          <w:szCs w:val="28"/>
        </w:rPr>
      </w:pPr>
      <w:r>
        <w:rPr>
          <w:sz w:val="28"/>
          <w:szCs w:val="28"/>
        </w:rPr>
        <w:t>Підприємство несе відповідальність по своїх зобов’язаннях в межах закріпленого за ним майна згідно з діючим законодавством України.</w:t>
      </w:r>
    </w:p>
    <w:p w:rsidR="005179CB" w:rsidRDefault="005179CB" w:rsidP="005179CB">
      <w:pPr>
        <w:ind w:firstLine="720"/>
        <w:jc w:val="both"/>
        <w:rPr>
          <w:sz w:val="28"/>
          <w:szCs w:val="28"/>
          <w:lang w:val="ru-RU"/>
        </w:rPr>
      </w:pPr>
      <w:r>
        <w:rPr>
          <w:sz w:val="28"/>
          <w:szCs w:val="28"/>
          <w:lang w:val="ru-RU"/>
        </w:rPr>
        <w:t>Згідно Статуту основними напрямками діяльності Підприємства є:</w:t>
      </w:r>
    </w:p>
    <w:p w:rsidR="005179CB" w:rsidRDefault="005179CB" w:rsidP="005179CB">
      <w:pPr>
        <w:ind w:firstLine="720"/>
        <w:jc w:val="both"/>
        <w:rPr>
          <w:sz w:val="28"/>
          <w:szCs w:val="28"/>
          <w:lang w:val="ru-RU"/>
        </w:rPr>
      </w:pPr>
      <w:r>
        <w:rPr>
          <w:sz w:val="28"/>
          <w:szCs w:val="28"/>
          <w:lang w:val="ru-RU"/>
        </w:rPr>
        <w:t>- захоронення твердих побутових відходів та експлуатація полігону;</w:t>
      </w:r>
    </w:p>
    <w:p w:rsidR="005179CB" w:rsidRDefault="005179CB" w:rsidP="005179CB">
      <w:pPr>
        <w:ind w:firstLine="720"/>
        <w:jc w:val="both"/>
        <w:rPr>
          <w:sz w:val="28"/>
          <w:szCs w:val="28"/>
          <w:lang w:val="ru-RU"/>
        </w:rPr>
      </w:pPr>
      <w:r>
        <w:rPr>
          <w:sz w:val="28"/>
          <w:szCs w:val="28"/>
          <w:lang w:val="ru-RU"/>
        </w:rPr>
        <w:t>- відлов, стерилізація та тимчасове утримання безпритульних тварин.</w:t>
      </w:r>
    </w:p>
    <w:p w:rsidR="005179CB" w:rsidRDefault="005179CB" w:rsidP="005179CB">
      <w:pPr>
        <w:ind w:firstLine="720"/>
        <w:jc w:val="both"/>
        <w:rPr>
          <w:sz w:val="28"/>
          <w:szCs w:val="28"/>
          <w:lang w:val="ru-RU"/>
        </w:rPr>
      </w:pPr>
      <w:r>
        <w:rPr>
          <w:sz w:val="28"/>
          <w:szCs w:val="28"/>
          <w:lang w:val="ru-RU"/>
        </w:rPr>
        <w:t>З липня 2009 року згідно рішення виконавчого комітету Івано-Франківської міської ради № 466 від 18.09.2009 року основним видом діяльності підприємства стало захоронення твердих побутових відходів та експлуатація полігону в районі с. Рибне Тисменицького району.</w:t>
      </w:r>
    </w:p>
    <w:p w:rsidR="005179CB" w:rsidRDefault="005179CB" w:rsidP="005179CB">
      <w:pPr>
        <w:ind w:firstLine="720"/>
        <w:jc w:val="both"/>
        <w:rPr>
          <w:sz w:val="28"/>
          <w:szCs w:val="28"/>
          <w:lang w:val="ru-RU"/>
        </w:rPr>
      </w:pPr>
      <w:r>
        <w:rPr>
          <w:sz w:val="28"/>
          <w:szCs w:val="28"/>
          <w:lang w:val="ru-RU"/>
        </w:rPr>
        <w:t>Додатковим видом діяльності підприємства з вересня 2009 року введені відлов, стерилізація та утримання безпритульних тварин згідно рішення виконавчого комітету Івано-Франківської міської ради № 464 від 17.09. 2009 року.</w:t>
      </w:r>
    </w:p>
    <w:p w:rsidR="005179CB" w:rsidRDefault="005179CB" w:rsidP="005179CB">
      <w:pPr>
        <w:ind w:firstLine="720"/>
        <w:jc w:val="both"/>
        <w:rPr>
          <w:sz w:val="28"/>
          <w:szCs w:val="28"/>
        </w:rPr>
      </w:pPr>
      <w:r>
        <w:rPr>
          <w:sz w:val="28"/>
          <w:szCs w:val="28"/>
        </w:rPr>
        <w:t xml:space="preserve">Майно підприємства є власністю територіальної громади міста Івано-Франківська і закріплюється за ним на праві повного господарського відання. </w:t>
      </w:r>
    </w:p>
    <w:p w:rsidR="005179CB" w:rsidRDefault="005179CB" w:rsidP="005179CB">
      <w:pPr>
        <w:ind w:firstLine="720"/>
        <w:jc w:val="both"/>
        <w:rPr>
          <w:sz w:val="28"/>
          <w:szCs w:val="28"/>
        </w:rPr>
      </w:pPr>
      <w:r>
        <w:rPr>
          <w:sz w:val="28"/>
          <w:szCs w:val="28"/>
        </w:rPr>
        <w:t xml:space="preserve">Здійснюючи це право підприємство володіє, користується та розпоряджається зазначеним майном в межах повноважень визначених Статутом та Законам України. </w:t>
      </w:r>
    </w:p>
    <w:p w:rsidR="005179CB" w:rsidRDefault="005179CB" w:rsidP="005179CB">
      <w:pPr>
        <w:ind w:firstLine="720"/>
        <w:jc w:val="both"/>
        <w:rPr>
          <w:sz w:val="28"/>
          <w:szCs w:val="28"/>
        </w:rPr>
      </w:pPr>
      <w:r>
        <w:rPr>
          <w:sz w:val="28"/>
          <w:szCs w:val="28"/>
        </w:rPr>
        <w:lastRenderedPageBreak/>
        <w:t>Підприємство має право самостійно планувати свою діяльність, визначати стратегію і основні напрямки свого розвитку, відповідно до науково-технічних прогнозів та пріоритетів, кон’юнктури ринку та економічної ситуації.</w:t>
      </w:r>
    </w:p>
    <w:p w:rsidR="005179CB" w:rsidRDefault="005179CB" w:rsidP="005179CB">
      <w:pPr>
        <w:jc w:val="both"/>
        <w:rPr>
          <w:sz w:val="28"/>
          <w:szCs w:val="28"/>
        </w:rPr>
      </w:pPr>
    </w:p>
    <w:p w:rsidR="005179CB" w:rsidRDefault="005179CB" w:rsidP="00EF5325">
      <w:pPr>
        <w:numPr>
          <w:ilvl w:val="1"/>
          <w:numId w:val="8"/>
        </w:numPr>
        <w:tabs>
          <w:tab w:val="clear" w:pos="360"/>
          <w:tab w:val="num" w:pos="567"/>
        </w:tabs>
        <w:jc w:val="both"/>
        <w:rPr>
          <w:b/>
          <w:sz w:val="28"/>
          <w:szCs w:val="28"/>
        </w:rPr>
      </w:pPr>
      <w:r>
        <w:rPr>
          <w:b/>
          <w:sz w:val="28"/>
          <w:szCs w:val="28"/>
        </w:rPr>
        <w:t>2.2. Інформація про послуги які надаються</w:t>
      </w:r>
    </w:p>
    <w:p w:rsidR="005179CB" w:rsidRDefault="005179CB" w:rsidP="005179CB">
      <w:pPr>
        <w:ind w:left="360"/>
        <w:jc w:val="both"/>
        <w:rPr>
          <w:sz w:val="28"/>
          <w:szCs w:val="28"/>
        </w:rPr>
      </w:pPr>
    </w:p>
    <w:p w:rsidR="005179CB" w:rsidRPr="00AE73D7" w:rsidRDefault="005179CB" w:rsidP="00AE73D7">
      <w:pPr>
        <w:ind w:firstLine="709"/>
        <w:jc w:val="both"/>
        <w:rPr>
          <w:sz w:val="28"/>
          <w:szCs w:val="28"/>
        </w:rPr>
      </w:pPr>
      <w:r w:rsidRPr="00AE73D7">
        <w:rPr>
          <w:sz w:val="28"/>
          <w:szCs w:val="28"/>
        </w:rPr>
        <w:t>Підприємство надає наступні послуги:</w:t>
      </w:r>
    </w:p>
    <w:p w:rsidR="005179CB" w:rsidRPr="00AE73D7" w:rsidRDefault="005179CB" w:rsidP="00AE73D7">
      <w:pPr>
        <w:ind w:firstLine="709"/>
        <w:jc w:val="both"/>
        <w:rPr>
          <w:sz w:val="28"/>
          <w:szCs w:val="28"/>
        </w:rPr>
      </w:pPr>
      <w:r w:rsidRPr="00AE73D7">
        <w:rPr>
          <w:sz w:val="28"/>
          <w:szCs w:val="28"/>
        </w:rPr>
        <w:t>1. Послуги з прийому та захоронення твердих побутових відходів (експлуатація міського полігону твердих побутових відходів);</w:t>
      </w:r>
    </w:p>
    <w:p w:rsidR="005179CB" w:rsidRPr="00AE73D7" w:rsidRDefault="005179CB" w:rsidP="00AE73D7">
      <w:pPr>
        <w:ind w:firstLine="709"/>
        <w:jc w:val="both"/>
        <w:rPr>
          <w:sz w:val="28"/>
          <w:szCs w:val="28"/>
        </w:rPr>
      </w:pPr>
      <w:r w:rsidRPr="00AE73D7">
        <w:rPr>
          <w:sz w:val="28"/>
          <w:szCs w:val="28"/>
        </w:rPr>
        <w:t>Полігони побутових відходів - це природоохоронні спорудження, призначені для складування твердих побутових відходів (надалі ТПВ)  які забезпечують захист від забруднення атмосфери, ґрунтів, підземних і поверхневих вод, що перешкоджають поширенню патогенних мікроорганізмів за межі площадки складування й які забезпечують знезаражування ТПВ біологічним способом.</w:t>
      </w:r>
    </w:p>
    <w:p w:rsidR="005179CB" w:rsidRPr="00AE73D7" w:rsidRDefault="005179CB" w:rsidP="00AE73D7">
      <w:pPr>
        <w:ind w:firstLine="709"/>
        <w:jc w:val="both"/>
        <w:rPr>
          <w:sz w:val="28"/>
          <w:szCs w:val="28"/>
        </w:rPr>
      </w:pPr>
      <w:r w:rsidRPr="00AE73D7">
        <w:rPr>
          <w:sz w:val="28"/>
          <w:szCs w:val="28"/>
        </w:rPr>
        <w:t>Полігон експлуатується з 1992 року. Проектна потужність полігону складає 2,25 млн. т. За період з 1992 по 2019 рр., на полігоні накопичено близько 10,01 млн. м</w:t>
      </w:r>
      <w:r w:rsidRPr="00AE73D7">
        <w:rPr>
          <w:sz w:val="28"/>
          <w:szCs w:val="28"/>
          <w:vertAlign w:val="superscript"/>
        </w:rPr>
        <w:t>3</w:t>
      </w:r>
      <w:r w:rsidRPr="00AE73D7">
        <w:rPr>
          <w:sz w:val="28"/>
          <w:szCs w:val="28"/>
        </w:rPr>
        <w:t xml:space="preserve"> побутових відходів, що складає близько 2,21 млн. тонн відходів. Середньодобові обсяги захоронення відходів становлять близько 250 тонн/добу. Полігон має висоту близько </w:t>
      </w:r>
      <w:smartTag w:uri="urn:schemas-microsoft-com:office:smarttags" w:element="metricconverter">
        <w:smartTagPr>
          <w:attr w:name="ProductID" w:val="15 метрів"/>
        </w:smartTagPr>
        <w:r w:rsidRPr="00AE73D7">
          <w:rPr>
            <w:sz w:val="28"/>
            <w:szCs w:val="28"/>
          </w:rPr>
          <w:t>15 метрів</w:t>
        </w:r>
      </w:smartTag>
      <w:r w:rsidRPr="00AE73D7">
        <w:rPr>
          <w:sz w:val="28"/>
          <w:szCs w:val="28"/>
        </w:rPr>
        <w:t xml:space="preserve"> та відноситься до категорії високонавантажених. </w:t>
      </w:r>
    </w:p>
    <w:p w:rsidR="005179CB" w:rsidRPr="00AE73D7" w:rsidRDefault="005179CB" w:rsidP="00AE73D7">
      <w:pPr>
        <w:ind w:firstLine="709"/>
        <w:jc w:val="both"/>
        <w:rPr>
          <w:sz w:val="28"/>
          <w:szCs w:val="28"/>
        </w:rPr>
      </w:pPr>
      <w:r w:rsidRPr="00AE73D7">
        <w:rPr>
          <w:sz w:val="28"/>
          <w:szCs w:val="28"/>
        </w:rPr>
        <w:t>Складування побутових відходів здійснювалось в картах першої черги з 1992 р. по 2000 р. З 2000 р. по 2010 р. складування здійснювалось в картах другої черги. З 2010 по 2018 р., складування здійснювалось в картах третьої черги. Складування відходів в картах третьої черги можливе до 2020 року.</w:t>
      </w:r>
    </w:p>
    <w:p w:rsidR="005179CB" w:rsidRPr="00AE73D7" w:rsidRDefault="005179CB" w:rsidP="00AE73D7">
      <w:pPr>
        <w:ind w:firstLine="709"/>
        <w:jc w:val="both"/>
        <w:rPr>
          <w:sz w:val="28"/>
          <w:szCs w:val="28"/>
        </w:rPr>
      </w:pPr>
      <w:r w:rsidRPr="00AE73D7">
        <w:rPr>
          <w:sz w:val="28"/>
          <w:szCs w:val="28"/>
        </w:rPr>
        <w:t xml:space="preserve">Згідно договору оренди, укладеного КП «Полігон ТПВ» з Тисменицькою районною адміністрацією від 16.02.2012 року, для потреб підприємства виділена земельна ділянка загальною площею </w:t>
      </w:r>
      <w:smartTag w:uri="urn:schemas-microsoft-com:office:smarttags" w:element="metricconverter">
        <w:smartTagPr>
          <w:attr w:name="ProductID" w:val="20,800 га"/>
        </w:smartTagPr>
        <w:r w:rsidRPr="00AE73D7">
          <w:rPr>
            <w:sz w:val="28"/>
            <w:szCs w:val="28"/>
          </w:rPr>
          <w:t>20,800 га</w:t>
        </w:r>
      </w:smartTag>
      <w:r w:rsidRPr="00AE73D7">
        <w:rPr>
          <w:sz w:val="28"/>
          <w:szCs w:val="28"/>
        </w:rPr>
        <w:t>, у т.ч.:</w:t>
      </w:r>
    </w:p>
    <w:p w:rsidR="005179CB" w:rsidRPr="00AE73D7" w:rsidRDefault="005179CB" w:rsidP="00AE73D7">
      <w:pPr>
        <w:ind w:firstLine="709"/>
        <w:jc w:val="both"/>
        <w:rPr>
          <w:sz w:val="28"/>
          <w:szCs w:val="28"/>
        </w:rPr>
      </w:pPr>
      <w:r w:rsidRPr="00AE73D7">
        <w:rPr>
          <w:sz w:val="28"/>
          <w:szCs w:val="28"/>
        </w:rPr>
        <w:t xml:space="preserve"> захисні насадження – </w:t>
      </w:r>
      <w:smartTag w:uri="urn:schemas-microsoft-com:office:smarttags" w:element="metricconverter">
        <w:smartTagPr>
          <w:attr w:name="ProductID" w:val="2,1314 га"/>
        </w:smartTagPr>
        <w:r w:rsidRPr="00AE73D7">
          <w:rPr>
            <w:sz w:val="28"/>
            <w:szCs w:val="28"/>
          </w:rPr>
          <w:t>2,1314 га</w:t>
        </w:r>
      </w:smartTag>
      <w:r w:rsidRPr="00AE73D7">
        <w:rPr>
          <w:sz w:val="28"/>
          <w:szCs w:val="28"/>
        </w:rPr>
        <w:t>;</w:t>
      </w:r>
    </w:p>
    <w:p w:rsidR="005179CB" w:rsidRDefault="005179CB" w:rsidP="005179CB">
      <w:pPr>
        <w:pStyle w:val="a3"/>
        <w:numPr>
          <w:ilvl w:val="0"/>
          <w:numId w:val="3"/>
        </w:numPr>
        <w:spacing w:before="0" w:after="0"/>
        <w:ind w:left="0" w:firstLine="540"/>
        <w:rPr>
          <w:sz w:val="28"/>
          <w:szCs w:val="28"/>
          <w:lang w:val="uk-UA"/>
        </w:rPr>
      </w:pPr>
      <w:r>
        <w:rPr>
          <w:sz w:val="28"/>
          <w:szCs w:val="28"/>
          <w:lang w:val="uk-UA"/>
        </w:rPr>
        <w:t xml:space="preserve"> будівлі – </w:t>
      </w:r>
      <w:smartTag w:uri="urn:schemas-microsoft-com:office:smarttags" w:element="metricconverter">
        <w:smartTagPr>
          <w:attr w:name="ProductID" w:val="0,0169 га"/>
        </w:smartTagPr>
        <w:r>
          <w:rPr>
            <w:sz w:val="28"/>
            <w:szCs w:val="28"/>
            <w:lang w:val="uk-UA"/>
          </w:rPr>
          <w:t>0,0169 га</w:t>
        </w:r>
      </w:smartTag>
      <w:r>
        <w:rPr>
          <w:sz w:val="28"/>
          <w:szCs w:val="28"/>
          <w:lang w:val="uk-UA"/>
        </w:rPr>
        <w:t>;</w:t>
      </w:r>
    </w:p>
    <w:p w:rsidR="005179CB" w:rsidRDefault="005179CB" w:rsidP="005179CB">
      <w:pPr>
        <w:pStyle w:val="a3"/>
        <w:numPr>
          <w:ilvl w:val="0"/>
          <w:numId w:val="3"/>
        </w:numPr>
        <w:spacing w:before="0" w:after="0"/>
        <w:ind w:left="0" w:firstLine="540"/>
        <w:rPr>
          <w:sz w:val="28"/>
          <w:szCs w:val="28"/>
          <w:lang w:val="uk-UA"/>
        </w:rPr>
      </w:pPr>
      <w:r>
        <w:rPr>
          <w:sz w:val="28"/>
          <w:szCs w:val="28"/>
          <w:lang w:val="uk-UA"/>
        </w:rPr>
        <w:t xml:space="preserve"> проїзди, проходи – </w:t>
      </w:r>
      <w:smartTag w:uri="urn:schemas-microsoft-com:office:smarttags" w:element="metricconverter">
        <w:smartTagPr>
          <w:attr w:name="ProductID" w:val="5,6511 га"/>
        </w:smartTagPr>
        <w:r>
          <w:rPr>
            <w:sz w:val="28"/>
            <w:szCs w:val="28"/>
            <w:lang w:val="uk-UA"/>
          </w:rPr>
          <w:t>5,6511 га</w:t>
        </w:r>
      </w:smartTag>
      <w:r>
        <w:rPr>
          <w:sz w:val="28"/>
          <w:szCs w:val="28"/>
          <w:lang w:val="uk-UA"/>
        </w:rPr>
        <w:t>;</w:t>
      </w:r>
    </w:p>
    <w:p w:rsidR="005179CB" w:rsidRDefault="005179CB" w:rsidP="005179CB">
      <w:pPr>
        <w:pStyle w:val="a3"/>
        <w:numPr>
          <w:ilvl w:val="0"/>
          <w:numId w:val="3"/>
        </w:numPr>
        <w:spacing w:before="0" w:after="0"/>
        <w:ind w:left="0" w:firstLine="540"/>
        <w:rPr>
          <w:sz w:val="28"/>
          <w:szCs w:val="28"/>
          <w:lang w:val="uk-UA"/>
        </w:rPr>
      </w:pPr>
      <w:r>
        <w:rPr>
          <w:sz w:val="28"/>
          <w:szCs w:val="28"/>
          <w:lang w:val="uk-UA"/>
        </w:rPr>
        <w:t xml:space="preserve"> тіло полігону ТПВ – </w:t>
      </w:r>
      <w:smartTag w:uri="urn:schemas-microsoft-com:office:smarttags" w:element="metricconverter">
        <w:smartTagPr>
          <w:attr w:name="ProductID" w:val="13,0006 га"/>
        </w:smartTagPr>
        <w:r>
          <w:rPr>
            <w:sz w:val="28"/>
            <w:szCs w:val="28"/>
            <w:lang w:val="uk-UA"/>
          </w:rPr>
          <w:t>13,0006 га</w:t>
        </w:r>
      </w:smartTag>
      <w:r>
        <w:rPr>
          <w:sz w:val="28"/>
          <w:szCs w:val="28"/>
          <w:lang w:val="uk-UA"/>
        </w:rPr>
        <w:t>.</w:t>
      </w:r>
    </w:p>
    <w:p w:rsidR="005179CB" w:rsidRDefault="005179CB" w:rsidP="005179CB">
      <w:pPr>
        <w:pStyle w:val="a3"/>
        <w:spacing w:before="0" w:after="0"/>
        <w:ind w:firstLine="539"/>
        <w:rPr>
          <w:sz w:val="28"/>
          <w:szCs w:val="28"/>
          <w:lang w:val="uk-UA"/>
        </w:rPr>
      </w:pPr>
      <w:r>
        <w:rPr>
          <w:sz w:val="28"/>
          <w:szCs w:val="28"/>
          <w:lang w:val="uk-UA"/>
        </w:rPr>
        <w:t>Термін договору оренди – 15 років.</w:t>
      </w:r>
    </w:p>
    <w:p w:rsidR="005179CB" w:rsidRDefault="005179CB" w:rsidP="005179CB">
      <w:pPr>
        <w:pStyle w:val="msonormalcxspmiddle"/>
        <w:tabs>
          <w:tab w:val="left" w:pos="1080"/>
        </w:tabs>
        <w:spacing w:before="0" w:beforeAutospacing="0" w:after="0" w:afterAutospacing="0"/>
        <w:ind w:firstLine="539"/>
        <w:contextualSpacing/>
        <w:jc w:val="both"/>
        <w:rPr>
          <w:sz w:val="28"/>
          <w:szCs w:val="28"/>
          <w:lang w:val="uk-UA"/>
        </w:rPr>
      </w:pPr>
      <w:r>
        <w:rPr>
          <w:sz w:val="28"/>
          <w:szCs w:val="28"/>
          <w:lang w:val="uk-UA"/>
        </w:rPr>
        <w:t xml:space="preserve">2. Послуги з регулювання чисельності безпритульних тварин. Підприємство займається відловом і стерилізацією безпритульних тварин в м. Івано-Франківську з 01.01.2010 р.  Для здійснення даного виду діяльності в своєму розпорядженні має підрозділ по вилову безпритульних тварин, автомобіль, морозильну камеру для тимчасового зберігання трупів тварин, приміщення для стерилізації і тимчасового утримання тварин, яке знаходиться за адресою вул. Чорновола 155а (віварій медичного університету). </w:t>
      </w:r>
    </w:p>
    <w:p w:rsidR="005179CB" w:rsidRDefault="005179CB" w:rsidP="005179CB">
      <w:pPr>
        <w:pStyle w:val="msonormalcxspmiddlecxsplast"/>
        <w:tabs>
          <w:tab w:val="left" w:pos="1080"/>
        </w:tabs>
        <w:spacing w:before="0" w:beforeAutospacing="0" w:after="0" w:afterAutospacing="0"/>
        <w:ind w:firstLine="539"/>
        <w:contextualSpacing/>
        <w:jc w:val="both"/>
        <w:rPr>
          <w:sz w:val="28"/>
          <w:szCs w:val="28"/>
          <w:lang w:val="uk-UA"/>
        </w:rPr>
      </w:pPr>
      <w:r>
        <w:rPr>
          <w:sz w:val="28"/>
          <w:szCs w:val="28"/>
          <w:lang w:val="uk-UA"/>
        </w:rPr>
        <w:t xml:space="preserve">Стерилізованих тварин підприємство намагається прилаштувати, а тих, яким не вдається найти господаря відпускають на ті території, де були виловлені. Інших хворих та агресивних тварин умертвляють. </w:t>
      </w:r>
    </w:p>
    <w:p w:rsidR="005179CB" w:rsidRDefault="005179CB" w:rsidP="005179CB">
      <w:pPr>
        <w:spacing w:line="280" w:lineRule="exact"/>
        <w:ind w:firstLine="720"/>
        <w:rPr>
          <w:b/>
          <w:sz w:val="28"/>
        </w:rPr>
      </w:pPr>
      <w:r>
        <w:rPr>
          <w:b/>
          <w:sz w:val="28"/>
        </w:rPr>
        <w:t>2.3. Опис об’єктів обслуговування</w:t>
      </w:r>
    </w:p>
    <w:p w:rsidR="005179CB" w:rsidRDefault="005179CB" w:rsidP="005179CB">
      <w:pPr>
        <w:spacing w:line="280" w:lineRule="exact"/>
        <w:ind w:firstLine="720"/>
        <w:rPr>
          <w:b/>
          <w:sz w:val="28"/>
        </w:rPr>
      </w:pPr>
    </w:p>
    <w:p w:rsidR="005179CB" w:rsidRDefault="005179CB" w:rsidP="005179CB">
      <w:pPr>
        <w:pStyle w:val="a3"/>
        <w:spacing w:before="0" w:after="0"/>
        <w:ind w:firstLine="539"/>
        <w:rPr>
          <w:sz w:val="28"/>
          <w:szCs w:val="28"/>
          <w:lang w:val="uk-UA"/>
        </w:rPr>
      </w:pPr>
      <w:r>
        <w:rPr>
          <w:sz w:val="28"/>
          <w:szCs w:val="28"/>
          <w:lang w:val="uk-UA"/>
        </w:rPr>
        <w:t xml:space="preserve">Полігон побутових відходів, розташований у межах лісового масиву на території  Тисменицького району Івано-Франківської області </w:t>
      </w:r>
      <w:r>
        <w:rPr>
          <w:rFonts w:eastAsia="Times New Roman"/>
          <w:sz w:val="28"/>
          <w:szCs w:val="28"/>
          <w:lang w:val="uk-UA"/>
        </w:rPr>
        <w:t xml:space="preserve">на віддалі </w:t>
      </w:r>
      <w:smartTag w:uri="urn:schemas-microsoft-com:office:smarttags" w:element="metricconverter">
        <w:smartTagPr>
          <w:attr w:name="ProductID" w:val="14 км"/>
        </w:smartTagPr>
        <w:r>
          <w:rPr>
            <w:rFonts w:eastAsia="Times New Roman"/>
            <w:sz w:val="28"/>
            <w:szCs w:val="28"/>
            <w:lang w:val="uk-UA"/>
          </w:rPr>
          <w:t>14 км</w:t>
        </w:r>
      </w:smartTag>
      <w:r w:rsidR="00AE73D7">
        <w:rPr>
          <w:rFonts w:eastAsia="Times New Roman"/>
          <w:sz w:val="28"/>
          <w:szCs w:val="28"/>
          <w:lang w:val="uk-UA"/>
        </w:rPr>
        <w:t xml:space="preserve"> від м.Івано-Франківська</w:t>
      </w:r>
      <w:r>
        <w:rPr>
          <w:sz w:val="28"/>
          <w:szCs w:val="28"/>
          <w:lang w:val="uk-UA"/>
        </w:rPr>
        <w:t xml:space="preserve">. </w:t>
      </w:r>
    </w:p>
    <w:p w:rsidR="005179CB" w:rsidRDefault="005179CB" w:rsidP="00EF5325">
      <w:pPr>
        <w:pStyle w:val="a3"/>
        <w:spacing w:before="0" w:after="0"/>
        <w:ind w:firstLine="0"/>
        <w:rPr>
          <w:sz w:val="28"/>
          <w:szCs w:val="28"/>
          <w:lang w:val="uk-UA"/>
        </w:rPr>
      </w:pPr>
      <w:r>
        <w:rPr>
          <w:sz w:val="28"/>
          <w:szCs w:val="28"/>
          <w:lang w:val="uk-UA"/>
        </w:rPr>
        <w:t xml:space="preserve">Полігон експлуатується комунальним підприємством «Полігон ТПВ», засновником та власником якого є територіальна громада міста Івано-Франківськ. </w:t>
      </w:r>
    </w:p>
    <w:p w:rsidR="005179CB" w:rsidRDefault="005179CB" w:rsidP="005179CB">
      <w:pPr>
        <w:pStyle w:val="a3"/>
        <w:spacing w:before="0" w:after="0"/>
        <w:ind w:firstLine="539"/>
        <w:rPr>
          <w:sz w:val="28"/>
          <w:szCs w:val="28"/>
          <w:lang w:val="uk-UA"/>
        </w:rPr>
      </w:pPr>
      <w:r>
        <w:rPr>
          <w:sz w:val="28"/>
          <w:szCs w:val="28"/>
          <w:lang w:val="uk-UA"/>
        </w:rPr>
        <w:t xml:space="preserve">Тверді побутові відходи, які вивозяться на  полігон, є відходами з житлових будинків – харчові відходи, кімнатне та дворове сміття, скло, шкіра, гума, папір, метал, відходи від ремонту квартир, зола і шлак, великі предмети домашнього вжитку, а також побутові відходи торговельних підприємств та установ культурно-побутового призначення, відходи підприємств загального харчування, відходи ринків, лікувальних установ, вуличне сміття, промислові та будівельні відходи IV класу небезпеки. </w:t>
      </w:r>
    </w:p>
    <w:p w:rsidR="005179CB" w:rsidRPr="00B102E8" w:rsidRDefault="005179CB" w:rsidP="005179CB">
      <w:pPr>
        <w:pStyle w:val="a3"/>
        <w:spacing w:before="0" w:after="0"/>
        <w:ind w:firstLine="539"/>
        <w:rPr>
          <w:rStyle w:val="hps"/>
          <w:lang w:val="uk-UA"/>
        </w:rPr>
      </w:pPr>
      <w:r>
        <w:rPr>
          <w:sz w:val="28"/>
          <w:szCs w:val="28"/>
          <w:lang w:val="uk-UA"/>
        </w:rPr>
        <w:t xml:space="preserve">Найближчий до полігону населений пункт - с. Рибне, розташоване на відстані </w:t>
      </w:r>
      <w:smartTag w:uri="urn:schemas-microsoft-com:office:smarttags" w:element="metricconverter">
        <w:smartTagPr>
          <w:attr w:name="ProductID" w:val="3,1 км"/>
        </w:smartTagPr>
        <w:r>
          <w:rPr>
            <w:sz w:val="28"/>
            <w:szCs w:val="28"/>
            <w:lang w:val="uk-UA"/>
          </w:rPr>
          <w:t>3,1 км</w:t>
        </w:r>
      </w:smartTag>
      <w:r>
        <w:rPr>
          <w:sz w:val="28"/>
          <w:szCs w:val="28"/>
          <w:lang w:val="uk-UA"/>
        </w:rPr>
        <w:t>. Згідно з ДБН В 2.4-2-2005</w:t>
      </w:r>
      <w:r>
        <w:rPr>
          <w:rStyle w:val="hps"/>
          <w:sz w:val="28"/>
          <w:szCs w:val="28"/>
          <w:lang w:val="uk-UA"/>
        </w:rPr>
        <w:t xml:space="preserve"> полігони побутових відходів розташовуються на відстані не менше </w:t>
      </w:r>
      <w:smartTag w:uri="urn:schemas-microsoft-com:office:smarttags" w:element="metricconverter">
        <w:smartTagPr>
          <w:attr w:name="ProductID" w:val="1000 м"/>
        </w:smartTagPr>
        <w:r>
          <w:rPr>
            <w:rStyle w:val="hps"/>
            <w:sz w:val="28"/>
            <w:szCs w:val="28"/>
            <w:lang w:val="uk-UA"/>
          </w:rPr>
          <w:t>1000</w:t>
        </w:r>
        <w:r>
          <w:rPr>
            <w:rStyle w:val="hps"/>
            <w:sz w:val="28"/>
            <w:szCs w:val="28"/>
          </w:rPr>
          <w:t> </w:t>
        </w:r>
        <w:r>
          <w:rPr>
            <w:rStyle w:val="hps"/>
            <w:sz w:val="28"/>
            <w:szCs w:val="28"/>
            <w:lang w:val="uk-UA"/>
          </w:rPr>
          <w:t>м</w:t>
        </w:r>
      </w:smartTag>
      <w:r>
        <w:rPr>
          <w:rStyle w:val="hps"/>
          <w:sz w:val="28"/>
          <w:szCs w:val="28"/>
          <w:lang w:val="uk-UA"/>
        </w:rPr>
        <w:t xml:space="preserve"> від межі населеного пункту, при цьому санітарно-захисна смуга складає </w:t>
      </w:r>
      <w:smartTag w:uri="urn:schemas-microsoft-com:office:smarttags" w:element="metricconverter">
        <w:smartTagPr>
          <w:attr w:name="ProductID" w:val="500 м"/>
        </w:smartTagPr>
        <w:r>
          <w:rPr>
            <w:rStyle w:val="hps"/>
            <w:sz w:val="28"/>
            <w:szCs w:val="28"/>
            <w:lang w:val="uk-UA"/>
          </w:rPr>
          <w:t>500</w:t>
        </w:r>
        <w:r>
          <w:rPr>
            <w:rStyle w:val="hps"/>
            <w:sz w:val="28"/>
            <w:szCs w:val="28"/>
          </w:rPr>
          <w:t> </w:t>
        </w:r>
        <w:r>
          <w:rPr>
            <w:rStyle w:val="hps"/>
            <w:sz w:val="28"/>
            <w:szCs w:val="28"/>
            <w:lang w:val="uk-UA"/>
          </w:rPr>
          <w:t>м</w:t>
        </w:r>
      </w:smartTag>
      <w:r>
        <w:rPr>
          <w:rStyle w:val="hps"/>
          <w:sz w:val="28"/>
          <w:szCs w:val="28"/>
          <w:lang w:val="uk-UA"/>
        </w:rPr>
        <w:t>. Вимоги чинного законодавства стосовно місця розміщення полігону твердих побутових відходів виконуються.</w:t>
      </w:r>
    </w:p>
    <w:p w:rsidR="005179CB" w:rsidRDefault="005179CB" w:rsidP="005179CB">
      <w:pPr>
        <w:pStyle w:val="a3"/>
        <w:spacing w:before="0" w:after="0"/>
        <w:rPr>
          <w:sz w:val="28"/>
          <w:szCs w:val="28"/>
          <w:lang w:val="uk-UA"/>
        </w:rPr>
      </w:pPr>
      <w:r>
        <w:rPr>
          <w:sz w:val="28"/>
          <w:szCs w:val="28"/>
          <w:lang w:val="uk-UA"/>
        </w:rPr>
        <w:t>Вивантажені із сміттєвозів на карту побутові відходи розрівнюються бульдозером шаром висотою 0,2-0,3 м і ущільнюються. На ущільнений шар накладається наступний шар ТПВ (висотою 0,2-0,3 м). Таким чином, нарощується ущільнений шар до проектної висоти. Пересипка відходів  здійснюється будівельними відходами.</w:t>
      </w:r>
    </w:p>
    <w:p w:rsidR="005179CB" w:rsidRDefault="005179CB" w:rsidP="005179CB">
      <w:pPr>
        <w:pStyle w:val="1"/>
        <w:spacing w:after="0" w:line="240" w:lineRule="auto"/>
        <w:ind w:left="0" w:firstLine="539"/>
        <w:jc w:val="both"/>
        <w:rPr>
          <w:rFonts w:ascii="Times New Roman" w:hAnsi="Times New Roman"/>
          <w:sz w:val="28"/>
          <w:szCs w:val="28"/>
          <w:lang w:val="uk-UA"/>
        </w:rPr>
      </w:pPr>
      <w:r>
        <w:rPr>
          <w:rFonts w:ascii="Times New Roman" w:hAnsi="Times New Roman"/>
          <w:sz w:val="28"/>
          <w:szCs w:val="28"/>
          <w:lang w:val="uk-UA"/>
        </w:rPr>
        <w:t>Фільтрат з полігону збирається в двох резервуарах обидва з яких облаштовані забірними камерами із засувками. Кожного року фільтрат з резервуарів перевозиться до очисних споруд м. Івано-Франківська асенізаційними машинами. Продовжується будівництво стаціонарного фільтратопроводу. Термін закінчення будівництва - 2019 рік.</w:t>
      </w:r>
    </w:p>
    <w:p w:rsidR="005179CB" w:rsidRDefault="005179CB" w:rsidP="005179CB">
      <w:pPr>
        <w:pStyle w:val="a3"/>
        <w:spacing w:before="0" w:after="0"/>
        <w:rPr>
          <w:sz w:val="28"/>
          <w:szCs w:val="28"/>
          <w:lang w:val="uk-UA"/>
        </w:rPr>
      </w:pPr>
      <w:r>
        <w:rPr>
          <w:sz w:val="28"/>
          <w:szCs w:val="28"/>
          <w:lang w:val="uk-UA"/>
        </w:rPr>
        <w:t xml:space="preserve">Полігон ТПВ в 2017 році облаштований  системою збирання полігонного газу, який в подальшому використовується для вироблення електроенергії. </w:t>
      </w:r>
    </w:p>
    <w:p w:rsidR="005179CB" w:rsidRDefault="005179CB" w:rsidP="005179CB">
      <w:pPr>
        <w:pStyle w:val="a3"/>
        <w:spacing w:before="0" w:after="0"/>
        <w:rPr>
          <w:sz w:val="28"/>
          <w:szCs w:val="28"/>
          <w:lang w:val="uk-UA"/>
        </w:rPr>
      </w:pPr>
      <w:r>
        <w:rPr>
          <w:sz w:val="28"/>
          <w:szCs w:val="28"/>
          <w:lang w:val="uk-UA"/>
        </w:rPr>
        <w:t>Здійснюється постійний контроль за впливом на навколишнє природне середовище: досліджуються та беруться проби ґрунтів. Порушень законодавства контролюючими органами не встановлено.</w:t>
      </w:r>
    </w:p>
    <w:p w:rsidR="005179CB" w:rsidRDefault="005179CB" w:rsidP="005179CB">
      <w:pPr>
        <w:pStyle w:val="a3"/>
        <w:spacing w:before="0" w:after="0"/>
        <w:rPr>
          <w:sz w:val="28"/>
          <w:szCs w:val="28"/>
          <w:lang w:val="uk-UA"/>
        </w:rPr>
      </w:pPr>
      <w:r>
        <w:rPr>
          <w:sz w:val="28"/>
          <w:szCs w:val="28"/>
          <w:lang w:val="uk-UA"/>
        </w:rPr>
        <w:t>Умови праці для персоналу на полігоні побутових відходів задовільні, охорона праці та техніка безпеки організована відповідно до законодавства та спрямована на збереження життя, здоров’я і працездатності робітників у процесі виконання своїх функціональних обов’язків.</w:t>
      </w:r>
    </w:p>
    <w:p w:rsidR="005179CB" w:rsidRDefault="005179CB" w:rsidP="005179CB">
      <w:pPr>
        <w:spacing w:line="280" w:lineRule="exact"/>
        <w:rPr>
          <w:sz w:val="28"/>
        </w:rPr>
      </w:pPr>
    </w:p>
    <w:p w:rsidR="005179CB" w:rsidRDefault="005179CB" w:rsidP="005179CB">
      <w:pPr>
        <w:jc w:val="center"/>
        <w:rPr>
          <w:b/>
          <w:sz w:val="28"/>
        </w:rPr>
      </w:pPr>
      <w:r>
        <w:rPr>
          <w:b/>
          <w:sz w:val="28"/>
        </w:rPr>
        <w:t>3. Огляд ринку</w:t>
      </w:r>
    </w:p>
    <w:p w:rsidR="005179CB" w:rsidRDefault="005179CB" w:rsidP="005179CB">
      <w:pPr>
        <w:ind w:firstLine="720"/>
        <w:jc w:val="both"/>
        <w:rPr>
          <w:sz w:val="28"/>
          <w:szCs w:val="28"/>
        </w:rPr>
      </w:pPr>
      <w:r>
        <w:rPr>
          <w:sz w:val="28"/>
          <w:szCs w:val="28"/>
        </w:rPr>
        <w:t>У населених пунктах країни щороку накопичується близько 35 млн.м</w:t>
      </w:r>
      <w:r>
        <w:rPr>
          <w:sz w:val="28"/>
          <w:szCs w:val="28"/>
          <w:vertAlign w:val="superscript"/>
        </w:rPr>
        <w:t>3</w:t>
      </w:r>
      <w:r>
        <w:rPr>
          <w:sz w:val="28"/>
          <w:szCs w:val="28"/>
        </w:rPr>
        <w:t xml:space="preserve"> побутових відходів, які захоронюються на 770 полігонах побутових відходів загальною площею майже 3 тис. гектарів та частково утилізуються на </w:t>
      </w:r>
      <w:r>
        <w:rPr>
          <w:sz w:val="28"/>
          <w:szCs w:val="28"/>
        </w:rPr>
        <w:lastRenderedPageBreak/>
        <w:t>сміттєспалювальних заводах. З чотирьох сміттєспалювальних заводів (м.Київ, Харків, Севастополь, Дніпропетровськ) працюють лише Київський і Дніпропетровський, обладнання яких застаріле і не відповідає сучасним екологічним вимогам, внаслідок чого вони стають джерелами забруднення довкілля токсичними газами.</w:t>
      </w:r>
    </w:p>
    <w:p w:rsidR="005179CB" w:rsidRDefault="005179CB" w:rsidP="005179CB">
      <w:pPr>
        <w:ind w:firstLine="720"/>
        <w:jc w:val="both"/>
        <w:rPr>
          <w:sz w:val="28"/>
          <w:szCs w:val="28"/>
        </w:rPr>
      </w:pPr>
      <w:r>
        <w:rPr>
          <w:sz w:val="28"/>
          <w:szCs w:val="28"/>
        </w:rPr>
        <w:t>У європейських країнах спалюванням переробляють 20-25% обсягу міських відходів, в Японії — близько 65% , в США — близько 15% (у США сміттєспалювання розглядають як один з основних способів продовження терміну служби звалищ).</w:t>
      </w:r>
    </w:p>
    <w:p w:rsidR="005179CB" w:rsidRDefault="005179CB" w:rsidP="005179CB">
      <w:pPr>
        <w:ind w:firstLine="720"/>
        <w:jc w:val="both"/>
        <w:rPr>
          <w:sz w:val="28"/>
          <w:szCs w:val="28"/>
        </w:rPr>
      </w:pPr>
      <w:r>
        <w:rPr>
          <w:sz w:val="28"/>
          <w:szCs w:val="28"/>
        </w:rPr>
        <w:t xml:space="preserve"> В Івано-Франківській області немає інших споруд для прийому побутових відходів, у  великих кількостях, окрім полігонів ТПВ. Конкуренти   практично відсутні. Полігони ТПВ можливі для прийому побутових відходів від м. Івано-Франківська:</w:t>
      </w:r>
    </w:p>
    <w:p w:rsidR="005179CB" w:rsidRDefault="005179CB" w:rsidP="005179CB">
      <w:pPr>
        <w:ind w:firstLine="720"/>
        <w:jc w:val="both"/>
        <w:rPr>
          <w:sz w:val="28"/>
          <w:szCs w:val="28"/>
        </w:rPr>
      </w:pPr>
      <w:r>
        <w:rPr>
          <w:sz w:val="28"/>
          <w:szCs w:val="28"/>
        </w:rPr>
        <w:t>- полігон ТПВ в районі м. Тисмениця в даний час переповнений і закритий для прийому побутових відходів;</w:t>
      </w:r>
    </w:p>
    <w:p w:rsidR="005179CB" w:rsidRDefault="005179CB" w:rsidP="005179CB">
      <w:pPr>
        <w:ind w:firstLine="720"/>
        <w:jc w:val="both"/>
        <w:rPr>
          <w:sz w:val="28"/>
          <w:szCs w:val="28"/>
        </w:rPr>
      </w:pPr>
      <w:r>
        <w:rPr>
          <w:sz w:val="28"/>
          <w:szCs w:val="28"/>
        </w:rPr>
        <w:t>- полігон ТПВ в районі с. Скобичівка – не відповідає нормам ДБН, приймає обмежену кількість ТПВ, тільки від м. Богородчани;</w:t>
      </w:r>
    </w:p>
    <w:p w:rsidR="005179CB" w:rsidRDefault="005179CB" w:rsidP="005179CB">
      <w:pPr>
        <w:ind w:firstLine="720"/>
        <w:jc w:val="both"/>
        <w:rPr>
          <w:sz w:val="28"/>
          <w:szCs w:val="28"/>
        </w:rPr>
      </w:pPr>
      <w:r>
        <w:rPr>
          <w:sz w:val="28"/>
          <w:szCs w:val="28"/>
        </w:rPr>
        <w:t>- полігон ТПВ м. Надвірна – переповнений, приймає тільки обмежену кількість ТПВ від м. Надвірна;</w:t>
      </w:r>
    </w:p>
    <w:p w:rsidR="005179CB" w:rsidRDefault="005179CB" w:rsidP="005179CB">
      <w:pPr>
        <w:ind w:firstLine="720"/>
        <w:jc w:val="both"/>
        <w:rPr>
          <w:sz w:val="28"/>
          <w:szCs w:val="28"/>
        </w:rPr>
      </w:pPr>
      <w:r>
        <w:rPr>
          <w:sz w:val="28"/>
          <w:szCs w:val="28"/>
        </w:rPr>
        <w:t>- полігон м. Калуша – переповнений, в даний час  підготовлена нова площадка площею 3га під складування ТПВ.</w:t>
      </w:r>
    </w:p>
    <w:p w:rsidR="005179CB" w:rsidRDefault="005179CB" w:rsidP="005179CB">
      <w:pPr>
        <w:ind w:firstLine="720"/>
        <w:jc w:val="both"/>
        <w:rPr>
          <w:sz w:val="28"/>
          <w:szCs w:val="28"/>
        </w:rPr>
      </w:pPr>
      <w:r>
        <w:rPr>
          <w:sz w:val="28"/>
          <w:szCs w:val="28"/>
        </w:rPr>
        <w:t>Полігон ТПВ є єдиним об’єктом, який приймає побутові відходи від населених пунктів Івано-Франківської міської ради, населених пунктів Тисменицького району та частини населених пунктів Надвірнянського району.</w:t>
      </w:r>
    </w:p>
    <w:p w:rsidR="005179CB" w:rsidRDefault="005179CB" w:rsidP="005179CB">
      <w:pPr>
        <w:spacing w:line="280" w:lineRule="exact"/>
        <w:ind w:firstLine="720"/>
        <w:jc w:val="center"/>
        <w:rPr>
          <w:b/>
          <w:sz w:val="28"/>
          <w:szCs w:val="28"/>
        </w:rPr>
      </w:pPr>
    </w:p>
    <w:p w:rsidR="005179CB" w:rsidRDefault="005179CB" w:rsidP="005179CB">
      <w:pPr>
        <w:spacing w:line="280" w:lineRule="exact"/>
        <w:ind w:firstLine="720"/>
        <w:jc w:val="center"/>
        <w:rPr>
          <w:b/>
          <w:sz w:val="28"/>
          <w:szCs w:val="28"/>
        </w:rPr>
      </w:pPr>
      <w:r>
        <w:rPr>
          <w:b/>
          <w:sz w:val="28"/>
          <w:szCs w:val="28"/>
        </w:rPr>
        <w:t>4. Аналіз роботи підприємства за останні 5 років діяльності та прогнозні показники на 2019 рік</w:t>
      </w:r>
    </w:p>
    <w:p w:rsidR="005179CB" w:rsidRDefault="005179CB" w:rsidP="005179CB">
      <w:pPr>
        <w:spacing w:line="280" w:lineRule="exact"/>
        <w:rPr>
          <w:sz w:val="28"/>
          <w:szCs w:val="28"/>
        </w:rPr>
      </w:pPr>
    </w:p>
    <w:p w:rsidR="005179CB" w:rsidRDefault="005179CB" w:rsidP="005179CB">
      <w:pPr>
        <w:spacing w:line="280" w:lineRule="exact"/>
        <w:ind w:firstLine="720"/>
        <w:rPr>
          <w:b/>
          <w:sz w:val="28"/>
          <w:szCs w:val="28"/>
        </w:rPr>
      </w:pPr>
      <w:r>
        <w:rPr>
          <w:b/>
          <w:sz w:val="28"/>
          <w:szCs w:val="28"/>
        </w:rPr>
        <w:t>4.1. Інформація про трудові ресурси</w:t>
      </w:r>
    </w:p>
    <w:p w:rsidR="005179CB" w:rsidRPr="00D118AD" w:rsidRDefault="005179CB" w:rsidP="005179CB">
      <w:pPr>
        <w:spacing w:line="280" w:lineRule="exact"/>
        <w:ind w:firstLine="720"/>
        <w:rPr>
          <w:b/>
          <w:sz w:val="28"/>
          <w:szCs w:val="28"/>
        </w:rPr>
      </w:pPr>
    </w:p>
    <w:tbl>
      <w:tblPr>
        <w:tblW w:w="94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410"/>
        <w:gridCol w:w="1134"/>
        <w:gridCol w:w="1134"/>
        <w:gridCol w:w="1134"/>
        <w:gridCol w:w="1134"/>
        <w:gridCol w:w="1134"/>
        <w:gridCol w:w="1334"/>
      </w:tblGrid>
      <w:tr w:rsidR="005179CB" w:rsidRPr="00534984" w:rsidTr="00AE73D7">
        <w:trPr>
          <w:trHeight w:val="935"/>
        </w:trPr>
        <w:tc>
          <w:tcPr>
            <w:tcW w:w="2410" w:type="dxa"/>
            <w:vAlign w:val="center"/>
          </w:tcPr>
          <w:p w:rsidR="005179CB" w:rsidRPr="00D26F1F" w:rsidRDefault="005179CB" w:rsidP="00EF5325">
            <w:pPr>
              <w:jc w:val="center"/>
              <w:rPr>
                <w:sz w:val="22"/>
                <w:szCs w:val="22"/>
              </w:rPr>
            </w:pPr>
            <w:r w:rsidRPr="00D26F1F">
              <w:rPr>
                <w:sz w:val="22"/>
                <w:szCs w:val="22"/>
              </w:rPr>
              <w:t>Показник</w:t>
            </w:r>
          </w:p>
        </w:tc>
        <w:tc>
          <w:tcPr>
            <w:tcW w:w="1134" w:type="dxa"/>
            <w:noWrap/>
            <w:vAlign w:val="center"/>
          </w:tcPr>
          <w:p w:rsidR="005179CB" w:rsidRPr="00D26F1F" w:rsidRDefault="005179CB" w:rsidP="00EF5325">
            <w:pPr>
              <w:jc w:val="center"/>
              <w:rPr>
                <w:sz w:val="22"/>
                <w:szCs w:val="22"/>
              </w:rPr>
            </w:pPr>
            <w:r w:rsidRPr="00D26F1F">
              <w:rPr>
                <w:sz w:val="22"/>
                <w:szCs w:val="22"/>
              </w:rPr>
              <w:t xml:space="preserve">Станом на </w:t>
            </w:r>
            <w:r w:rsidRPr="00D26F1F">
              <w:rPr>
                <w:b/>
                <w:sz w:val="22"/>
                <w:szCs w:val="22"/>
                <w:u w:val="single"/>
              </w:rPr>
              <w:t>01.01.201</w:t>
            </w:r>
            <w:r>
              <w:rPr>
                <w:b/>
                <w:sz w:val="22"/>
                <w:szCs w:val="22"/>
                <w:u w:val="single"/>
                <w:lang w:val="ru-RU"/>
              </w:rPr>
              <w:t>5</w:t>
            </w:r>
            <w:r w:rsidRPr="00D26F1F">
              <w:rPr>
                <w:b/>
                <w:sz w:val="22"/>
                <w:szCs w:val="22"/>
                <w:u w:val="single"/>
              </w:rPr>
              <w:t xml:space="preserve"> </w:t>
            </w:r>
          </w:p>
        </w:tc>
        <w:tc>
          <w:tcPr>
            <w:tcW w:w="1134" w:type="dxa"/>
            <w:vAlign w:val="center"/>
          </w:tcPr>
          <w:p w:rsidR="005179CB" w:rsidRPr="00D26F1F" w:rsidRDefault="005179CB" w:rsidP="00EF5325">
            <w:pPr>
              <w:jc w:val="center"/>
              <w:rPr>
                <w:sz w:val="22"/>
                <w:szCs w:val="22"/>
                <w:lang w:val="ru-RU"/>
              </w:rPr>
            </w:pPr>
            <w:r w:rsidRPr="00D26F1F">
              <w:rPr>
                <w:sz w:val="22"/>
                <w:szCs w:val="22"/>
              </w:rPr>
              <w:t xml:space="preserve">Станом на </w:t>
            </w:r>
            <w:r w:rsidRPr="00D26F1F">
              <w:rPr>
                <w:b/>
                <w:sz w:val="22"/>
                <w:szCs w:val="22"/>
                <w:u w:val="single"/>
              </w:rPr>
              <w:t>01.01.201</w:t>
            </w:r>
            <w:r>
              <w:rPr>
                <w:b/>
                <w:sz w:val="22"/>
                <w:szCs w:val="22"/>
                <w:u w:val="single"/>
                <w:lang w:val="ru-RU"/>
              </w:rPr>
              <w:t>6</w:t>
            </w:r>
          </w:p>
        </w:tc>
        <w:tc>
          <w:tcPr>
            <w:tcW w:w="1134" w:type="dxa"/>
            <w:vAlign w:val="center"/>
          </w:tcPr>
          <w:p w:rsidR="005179CB" w:rsidRPr="00D26F1F" w:rsidRDefault="005179CB" w:rsidP="00EF5325">
            <w:pPr>
              <w:jc w:val="center"/>
              <w:rPr>
                <w:sz w:val="22"/>
                <w:szCs w:val="22"/>
                <w:lang w:val="ru-RU"/>
              </w:rPr>
            </w:pPr>
            <w:r w:rsidRPr="00D26F1F">
              <w:rPr>
                <w:sz w:val="22"/>
                <w:szCs w:val="22"/>
              </w:rPr>
              <w:t xml:space="preserve">Станом на </w:t>
            </w:r>
            <w:r w:rsidRPr="00D26F1F">
              <w:rPr>
                <w:b/>
                <w:sz w:val="22"/>
                <w:szCs w:val="22"/>
                <w:u w:val="single"/>
              </w:rPr>
              <w:t>01.01.201</w:t>
            </w:r>
            <w:r>
              <w:rPr>
                <w:b/>
                <w:sz w:val="22"/>
                <w:szCs w:val="22"/>
                <w:u w:val="single"/>
                <w:lang w:val="ru-RU"/>
              </w:rPr>
              <w:t>7</w:t>
            </w:r>
          </w:p>
        </w:tc>
        <w:tc>
          <w:tcPr>
            <w:tcW w:w="1134" w:type="dxa"/>
            <w:vAlign w:val="center"/>
          </w:tcPr>
          <w:p w:rsidR="005179CB" w:rsidRPr="00D26F1F" w:rsidRDefault="005179CB" w:rsidP="00EF5325">
            <w:pPr>
              <w:jc w:val="center"/>
              <w:rPr>
                <w:sz w:val="22"/>
                <w:szCs w:val="22"/>
              </w:rPr>
            </w:pPr>
            <w:r w:rsidRPr="00D26F1F">
              <w:rPr>
                <w:sz w:val="22"/>
                <w:szCs w:val="22"/>
              </w:rPr>
              <w:t xml:space="preserve">Станом на </w:t>
            </w:r>
            <w:r w:rsidRPr="00D26F1F">
              <w:rPr>
                <w:b/>
                <w:sz w:val="22"/>
                <w:szCs w:val="22"/>
                <w:u w:val="single"/>
              </w:rPr>
              <w:t>01.01.201</w:t>
            </w:r>
            <w:r>
              <w:rPr>
                <w:b/>
                <w:sz w:val="22"/>
                <w:szCs w:val="22"/>
                <w:u w:val="single"/>
                <w:lang w:val="ru-RU"/>
              </w:rPr>
              <w:t>8</w:t>
            </w:r>
            <w:r w:rsidRPr="00D26F1F">
              <w:rPr>
                <w:b/>
                <w:sz w:val="22"/>
                <w:szCs w:val="22"/>
                <w:u w:val="single"/>
              </w:rPr>
              <w:t xml:space="preserve"> </w:t>
            </w:r>
          </w:p>
        </w:tc>
        <w:tc>
          <w:tcPr>
            <w:tcW w:w="1134" w:type="dxa"/>
            <w:vAlign w:val="center"/>
          </w:tcPr>
          <w:p w:rsidR="005179CB" w:rsidRPr="00D26F1F" w:rsidRDefault="005179CB" w:rsidP="00EF5325">
            <w:pPr>
              <w:jc w:val="center"/>
              <w:rPr>
                <w:sz w:val="22"/>
                <w:szCs w:val="22"/>
                <w:lang w:val="ru-RU"/>
              </w:rPr>
            </w:pPr>
            <w:r w:rsidRPr="00D26F1F">
              <w:rPr>
                <w:sz w:val="22"/>
                <w:szCs w:val="22"/>
              </w:rPr>
              <w:t xml:space="preserve">Станом на </w:t>
            </w:r>
            <w:r w:rsidRPr="00D26F1F">
              <w:rPr>
                <w:b/>
                <w:sz w:val="22"/>
                <w:szCs w:val="22"/>
                <w:u w:val="single"/>
              </w:rPr>
              <w:t>01.01.201</w:t>
            </w:r>
            <w:r>
              <w:rPr>
                <w:b/>
                <w:sz w:val="22"/>
                <w:szCs w:val="22"/>
                <w:u w:val="single"/>
                <w:lang w:val="ru-RU"/>
              </w:rPr>
              <w:t>9</w:t>
            </w:r>
          </w:p>
        </w:tc>
        <w:tc>
          <w:tcPr>
            <w:tcW w:w="1334" w:type="dxa"/>
            <w:vAlign w:val="center"/>
          </w:tcPr>
          <w:p w:rsidR="005179CB" w:rsidRPr="00D26F1F" w:rsidRDefault="005179CB" w:rsidP="00EF5325">
            <w:pPr>
              <w:jc w:val="center"/>
              <w:rPr>
                <w:sz w:val="22"/>
                <w:szCs w:val="22"/>
              </w:rPr>
            </w:pPr>
            <w:r w:rsidRPr="00D26F1F">
              <w:rPr>
                <w:sz w:val="22"/>
                <w:szCs w:val="22"/>
              </w:rPr>
              <w:t>План на</w:t>
            </w:r>
          </w:p>
          <w:p w:rsidR="005179CB" w:rsidRPr="00D26F1F" w:rsidRDefault="005179CB" w:rsidP="00EF5325">
            <w:pPr>
              <w:jc w:val="center"/>
              <w:rPr>
                <w:b/>
                <w:sz w:val="22"/>
                <w:szCs w:val="22"/>
                <w:u w:val="single"/>
                <w:lang w:val="ru-RU"/>
              </w:rPr>
            </w:pPr>
            <w:r>
              <w:rPr>
                <w:b/>
                <w:sz w:val="22"/>
                <w:szCs w:val="22"/>
                <w:u w:val="single"/>
              </w:rPr>
              <w:t xml:space="preserve"> 2019</w:t>
            </w:r>
            <w:r w:rsidRPr="00D26F1F">
              <w:rPr>
                <w:b/>
                <w:sz w:val="22"/>
                <w:szCs w:val="22"/>
                <w:u w:val="single"/>
              </w:rPr>
              <w:t xml:space="preserve"> рік</w:t>
            </w:r>
          </w:p>
        </w:tc>
      </w:tr>
      <w:tr w:rsidR="005179CB" w:rsidRPr="00534984" w:rsidTr="00AE73D7">
        <w:trPr>
          <w:trHeight w:val="990"/>
        </w:trPr>
        <w:tc>
          <w:tcPr>
            <w:tcW w:w="2410" w:type="dxa"/>
            <w:vAlign w:val="center"/>
          </w:tcPr>
          <w:p w:rsidR="005179CB" w:rsidRPr="00D26F1F" w:rsidRDefault="005179CB" w:rsidP="00EF5325">
            <w:pPr>
              <w:rPr>
                <w:sz w:val="22"/>
                <w:szCs w:val="22"/>
              </w:rPr>
            </w:pPr>
            <w:r w:rsidRPr="00D26F1F">
              <w:rPr>
                <w:sz w:val="22"/>
                <w:szCs w:val="22"/>
              </w:rPr>
              <w:t>1. Середньоспискова чисельність штатних працівників, осіб</w:t>
            </w:r>
          </w:p>
        </w:tc>
        <w:tc>
          <w:tcPr>
            <w:tcW w:w="1134" w:type="dxa"/>
            <w:noWrap/>
            <w:vAlign w:val="center"/>
          </w:tcPr>
          <w:p w:rsidR="005179CB" w:rsidRPr="00D26F1F" w:rsidRDefault="005179CB" w:rsidP="00EF5325">
            <w:pPr>
              <w:jc w:val="center"/>
              <w:rPr>
                <w:b/>
                <w:sz w:val="22"/>
                <w:szCs w:val="22"/>
                <w:u w:val="single"/>
                <w:lang w:val="ru-RU"/>
              </w:rPr>
            </w:pPr>
            <w:r w:rsidRPr="00D26F1F">
              <w:rPr>
                <w:b/>
                <w:sz w:val="22"/>
                <w:szCs w:val="22"/>
                <w:u w:val="single"/>
                <w:lang w:val="ru-RU"/>
              </w:rPr>
              <w:t>26</w:t>
            </w:r>
          </w:p>
        </w:tc>
        <w:tc>
          <w:tcPr>
            <w:tcW w:w="1134" w:type="dxa"/>
            <w:vAlign w:val="center"/>
          </w:tcPr>
          <w:p w:rsidR="005179CB" w:rsidRPr="00D26F1F" w:rsidRDefault="005179CB" w:rsidP="00EF5325">
            <w:pPr>
              <w:jc w:val="center"/>
              <w:rPr>
                <w:b/>
                <w:sz w:val="22"/>
                <w:szCs w:val="22"/>
                <w:u w:val="single"/>
                <w:lang w:val="ru-RU"/>
              </w:rPr>
            </w:pPr>
            <w:r w:rsidRPr="00D26F1F">
              <w:rPr>
                <w:b/>
                <w:sz w:val="22"/>
                <w:szCs w:val="22"/>
                <w:u w:val="single"/>
                <w:lang w:val="ru-RU"/>
              </w:rPr>
              <w:t>26</w:t>
            </w:r>
          </w:p>
        </w:tc>
        <w:tc>
          <w:tcPr>
            <w:tcW w:w="1134" w:type="dxa"/>
            <w:vAlign w:val="center"/>
          </w:tcPr>
          <w:p w:rsidR="005179CB" w:rsidRPr="00D26F1F" w:rsidRDefault="005179CB" w:rsidP="00EF5325">
            <w:pPr>
              <w:jc w:val="center"/>
              <w:rPr>
                <w:b/>
                <w:sz w:val="22"/>
                <w:szCs w:val="22"/>
                <w:u w:val="single"/>
                <w:lang w:val="ru-RU"/>
              </w:rPr>
            </w:pPr>
            <w:r w:rsidRPr="00D26F1F">
              <w:rPr>
                <w:b/>
                <w:sz w:val="22"/>
                <w:szCs w:val="22"/>
                <w:u w:val="single"/>
                <w:lang w:val="ru-RU"/>
              </w:rPr>
              <w:t>30</w:t>
            </w:r>
          </w:p>
        </w:tc>
        <w:tc>
          <w:tcPr>
            <w:tcW w:w="1134" w:type="dxa"/>
            <w:vAlign w:val="center"/>
          </w:tcPr>
          <w:p w:rsidR="005179CB" w:rsidRPr="00D26F1F" w:rsidRDefault="005179CB" w:rsidP="00EF5325">
            <w:pPr>
              <w:jc w:val="center"/>
              <w:rPr>
                <w:b/>
                <w:sz w:val="22"/>
                <w:szCs w:val="22"/>
                <w:u w:val="single"/>
                <w:lang w:val="ru-RU"/>
              </w:rPr>
            </w:pPr>
            <w:r w:rsidRPr="00D26F1F">
              <w:rPr>
                <w:b/>
                <w:sz w:val="22"/>
                <w:szCs w:val="22"/>
                <w:u w:val="single"/>
                <w:lang w:val="ru-RU"/>
              </w:rPr>
              <w:t>33</w:t>
            </w:r>
          </w:p>
        </w:tc>
        <w:tc>
          <w:tcPr>
            <w:tcW w:w="1134" w:type="dxa"/>
            <w:vAlign w:val="center"/>
          </w:tcPr>
          <w:p w:rsidR="005179CB" w:rsidRPr="00D26F1F" w:rsidRDefault="005179CB" w:rsidP="00EF5325">
            <w:pPr>
              <w:jc w:val="center"/>
              <w:rPr>
                <w:b/>
                <w:sz w:val="22"/>
                <w:szCs w:val="22"/>
                <w:u w:val="single"/>
                <w:lang w:val="ru-RU"/>
              </w:rPr>
            </w:pPr>
            <w:r>
              <w:rPr>
                <w:b/>
                <w:sz w:val="22"/>
                <w:szCs w:val="22"/>
                <w:u w:val="single"/>
                <w:lang w:val="ru-RU"/>
              </w:rPr>
              <w:t>49</w:t>
            </w:r>
          </w:p>
        </w:tc>
        <w:tc>
          <w:tcPr>
            <w:tcW w:w="1334" w:type="dxa"/>
            <w:vAlign w:val="center"/>
          </w:tcPr>
          <w:p w:rsidR="005179CB" w:rsidRPr="00D26F1F" w:rsidRDefault="005179CB" w:rsidP="00EF5325">
            <w:pPr>
              <w:jc w:val="center"/>
              <w:rPr>
                <w:b/>
                <w:sz w:val="22"/>
                <w:szCs w:val="22"/>
                <w:u w:val="single"/>
                <w:lang w:val="ru-RU"/>
              </w:rPr>
            </w:pPr>
            <w:r w:rsidRPr="00D26F1F">
              <w:rPr>
                <w:b/>
                <w:sz w:val="22"/>
                <w:szCs w:val="22"/>
                <w:u w:val="single"/>
                <w:lang w:val="ru-RU"/>
              </w:rPr>
              <w:t>55</w:t>
            </w:r>
          </w:p>
        </w:tc>
      </w:tr>
      <w:tr w:rsidR="005179CB" w:rsidRPr="00534984" w:rsidTr="00AE73D7">
        <w:trPr>
          <w:trHeight w:val="835"/>
        </w:trPr>
        <w:tc>
          <w:tcPr>
            <w:tcW w:w="2410" w:type="dxa"/>
            <w:vAlign w:val="center"/>
          </w:tcPr>
          <w:p w:rsidR="005179CB" w:rsidRPr="00D26F1F" w:rsidRDefault="005179CB" w:rsidP="00EF5325">
            <w:pPr>
              <w:rPr>
                <w:sz w:val="22"/>
                <w:szCs w:val="22"/>
              </w:rPr>
            </w:pPr>
            <w:r w:rsidRPr="00D26F1F">
              <w:rPr>
                <w:sz w:val="22"/>
                <w:szCs w:val="22"/>
              </w:rPr>
              <w:t>2.В тому числі ІТП та АУП</w:t>
            </w:r>
          </w:p>
        </w:tc>
        <w:tc>
          <w:tcPr>
            <w:tcW w:w="1134" w:type="dxa"/>
            <w:noWrap/>
            <w:vAlign w:val="center"/>
          </w:tcPr>
          <w:p w:rsidR="005179CB" w:rsidRPr="00D26F1F" w:rsidRDefault="005179CB" w:rsidP="00EF5325">
            <w:pPr>
              <w:jc w:val="center"/>
              <w:rPr>
                <w:b/>
                <w:sz w:val="22"/>
                <w:szCs w:val="22"/>
                <w:u w:val="single"/>
                <w:lang w:val="ru-RU"/>
              </w:rPr>
            </w:pPr>
            <w:r w:rsidRPr="00D26F1F">
              <w:rPr>
                <w:b/>
                <w:sz w:val="22"/>
                <w:szCs w:val="22"/>
                <w:u w:val="single"/>
                <w:lang w:val="ru-RU"/>
              </w:rPr>
              <w:t>7</w:t>
            </w:r>
          </w:p>
        </w:tc>
        <w:tc>
          <w:tcPr>
            <w:tcW w:w="1134" w:type="dxa"/>
            <w:vAlign w:val="center"/>
          </w:tcPr>
          <w:p w:rsidR="005179CB" w:rsidRPr="00D26F1F" w:rsidRDefault="005179CB" w:rsidP="00EF5325">
            <w:pPr>
              <w:jc w:val="center"/>
              <w:rPr>
                <w:b/>
                <w:sz w:val="22"/>
                <w:szCs w:val="22"/>
                <w:u w:val="single"/>
                <w:lang w:val="ru-RU"/>
              </w:rPr>
            </w:pPr>
            <w:r w:rsidRPr="00D26F1F">
              <w:rPr>
                <w:b/>
                <w:sz w:val="22"/>
                <w:szCs w:val="22"/>
                <w:u w:val="single"/>
                <w:lang w:val="ru-RU"/>
              </w:rPr>
              <w:t>7</w:t>
            </w:r>
          </w:p>
        </w:tc>
        <w:tc>
          <w:tcPr>
            <w:tcW w:w="1134" w:type="dxa"/>
            <w:vAlign w:val="center"/>
          </w:tcPr>
          <w:p w:rsidR="005179CB" w:rsidRPr="00D26F1F" w:rsidRDefault="005179CB" w:rsidP="00EF5325">
            <w:pPr>
              <w:jc w:val="center"/>
              <w:rPr>
                <w:b/>
                <w:sz w:val="22"/>
                <w:szCs w:val="22"/>
                <w:u w:val="single"/>
                <w:lang w:val="ru-RU"/>
              </w:rPr>
            </w:pPr>
            <w:r>
              <w:rPr>
                <w:b/>
                <w:sz w:val="22"/>
                <w:szCs w:val="22"/>
                <w:u w:val="single"/>
                <w:lang w:val="ru-RU"/>
              </w:rPr>
              <w:t>9</w:t>
            </w:r>
          </w:p>
        </w:tc>
        <w:tc>
          <w:tcPr>
            <w:tcW w:w="1134" w:type="dxa"/>
            <w:vAlign w:val="center"/>
          </w:tcPr>
          <w:p w:rsidR="005179CB" w:rsidRPr="00D26F1F" w:rsidRDefault="005179CB" w:rsidP="00EF5325">
            <w:pPr>
              <w:jc w:val="center"/>
              <w:rPr>
                <w:b/>
                <w:sz w:val="22"/>
                <w:szCs w:val="22"/>
                <w:u w:val="single"/>
                <w:lang w:val="ru-RU"/>
              </w:rPr>
            </w:pPr>
            <w:r>
              <w:rPr>
                <w:b/>
                <w:sz w:val="22"/>
                <w:szCs w:val="22"/>
                <w:u w:val="single"/>
                <w:lang w:val="ru-RU"/>
              </w:rPr>
              <w:t>11</w:t>
            </w:r>
          </w:p>
        </w:tc>
        <w:tc>
          <w:tcPr>
            <w:tcW w:w="1134" w:type="dxa"/>
            <w:vAlign w:val="center"/>
          </w:tcPr>
          <w:p w:rsidR="005179CB" w:rsidRPr="00D26F1F" w:rsidRDefault="005179CB" w:rsidP="00EF5325">
            <w:pPr>
              <w:jc w:val="center"/>
              <w:rPr>
                <w:b/>
                <w:sz w:val="22"/>
                <w:szCs w:val="22"/>
                <w:u w:val="single"/>
                <w:lang w:val="ru-RU"/>
              </w:rPr>
            </w:pPr>
            <w:r w:rsidRPr="00D26F1F">
              <w:rPr>
                <w:b/>
                <w:sz w:val="22"/>
                <w:szCs w:val="22"/>
                <w:u w:val="single"/>
                <w:lang w:val="ru-RU"/>
              </w:rPr>
              <w:t>11</w:t>
            </w:r>
          </w:p>
        </w:tc>
        <w:tc>
          <w:tcPr>
            <w:tcW w:w="1334" w:type="dxa"/>
            <w:vAlign w:val="center"/>
          </w:tcPr>
          <w:p w:rsidR="005179CB" w:rsidRPr="00D26F1F" w:rsidRDefault="005179CB" w:rsidP="00EF5325">
            <w:pPr>
              <w:jc w:val="center"/>
              <w:rPr>
                <w:b/>
                <w:sz w:val="22"/>
                <w:szCs w:val="22"/>
                <w:u w:val="single"/>
                <w:lang w:val="ru-RU"/>
              </w:rPr>
            </w:pPr>
            <w:r w:rsidRPr="00D26F1F">
              <w:rPr>
                <w:b/>
                <w:sz w:val="22"/>
                <w:szCs w:val="22"/>
                <w:u w:val="single"/>
                <w:lang w:val="ru-RU"/>
              </w:rPr>
              <w:t>12</w:t>
            </w:r>
          </w:p>
        </w:tc>
      </w:tr>
      <w:tr w:rsidR="005179CB" w:rsidRPr="00534984" w:rsidTr="00AE73D7">
        <w:trPr>
          <w:trHeight w:val="591"/>
        </w:trPr>
        <w:tc>
          <w:tcPr>
            <w:tcW w:w="2410" w:type="dxa"/>
            <w:vAlign w:val="center"/>
          </w:tcPr>
          <w:p w:rsidR="005179CB" w:rsidRPr="00D26F1F" w:rsidRDefault="005179CB" w:rsidP="00EF5325">
            <w:pPr>
              <w:rPr>
                <w:sz w:val="22"/>
                <w:szCs w:val="22"/>
              </w:rPr>
            </w:pPr>
            <w:r w:rsidRPr="00D26F1F">
              <w:rPr>
                <w:sz w:val="22"/>
                <w:szCs w:val="22"/>
              </w:rPr>
              <w:t>3. Середньомісячна заробітна плата одного працівника, грн.</w:t>
            </w:r>
          </w:p>
        </w:tc>
        <w:tc>
          <w:tcPr>
            <w:tcW w:w="1134" w:type="dxa"/>
            <w:noWrap/>
            <w:vAlign w:val="center"/>
          </w:tcPr>
          <w:p w:rsidR="005179CB" w:rsidRPr="00D26F1F" w:rsidRDefault="005179CB" w:rsidP="00EF5325">
            <w:pPr>
              <w:jc w:val="center"/>
              <w:rPr>
                <w:b/>
                <w:sz w:val="22"/>
                <w:szCs w:val="22"/>
                <w:u w:val="single"/>
                <w:lang w:val="ru-RU"/>
              </w:rPr>
            </w:pPr>
            <w:r w:rsidRPr="00D26F1F">
              <w:rPr>
                <w:b/>
                <w:sz w:val="22"/>
                <w:szCs w:val="22"/>
                <w:u w:val="single"/>
                <w:lang w:val="ru-RU"/>
              </w:rPr>
              <w:t>3196,0</w:t>
            </w:r>
          </w:p>
        </w:tc>
        <w:tc>
          <w:tcPr>
            <w:tcW w:w="1134" w:type="dxa"/>
            <w:vAlign w:val="center"/>
          </w:tcPr>
          <w:p w:rsidR="005179CB" w:rsidRPr="00D26F1F" w:rsidRDefault="005179CB" w:rsidP="00EF5325">
            <w:pPr>
              <w:jc w:val="center"/>
              <w:rPr>
                <w:b/>
                <w:sz w:val="22"/>
                <w:szCs w:val="22"/>
                <w:u w:val="single"/>
              </w:rPr>
            </w:pPr>
            <w:r w:rsidRPr="00D26F1F">
              <w:rPr>
                <w:b/>
                <w:sz w:val="22"/>
                <w:szCs w:val="22"/>
                <w:u w:val="single"/>
                <w:lang w:val="ru-RU"/>
              </w:rPr>
              <w:t>4292,</w:t>
            </w:r>
            <w:r w:rsidRPr="00D26F1F">
              <w:rPr>
                <w:b/>
                <w:sz w:val="22"/>
                <w:szCs w:val="22"/>
                <w:u w:val="single"/>
              </w:rPr>
              <w:t>0</w:t>
            </w:r>
          </w:p>
        </w:tc>
        <w:tc>
          <w:tcPr>
            <w:tcW w:w="1134" w:type="dxa"/>
            <w:vAlign w:val="center"/>
          </w:tcPr>
          <w:p w:rsidR="005179CB" w:rsidRPr="00D26F1F" w:rsidRDefault="005179CB" w:rsidP="00EF5325">
            <w:pPr>
              <w:jc w:val="center"/>
              <w:rPr>
                <w:b/>
                <w:sz w:val="22"/>
                <w:szCs w:val="22"/>
                <w:u w:val="single"/>
                <w:lang w:val="ru-RU"/>
              </w:rPr>
            </w:pPr>
            <w:r w:rsidRPr="00D26F1F">
              <w:rPr>
                <w:b/>
                <w:sz w:val="22"/>
                <w:szCs w:val="22"/>
                <w:u w:val="single"/>
              </w:rPr>
              <w:t>4</w:t>
            </w:r>
            <w:r w:rsidRPr="00D26F1F">
              <w:rPr>
                <w:b/>
                <w:sz w:val="22"/>
                <w:szCs w:val="22"/>
                <w:u w:val="single"/>
                <w:lang w:val="ru-RU"/>
              </w:rPr>
              <w:t>743,0</w:t>
            </w:r>
          </w:p>
        </w:tc>
        <w:tc>
          <w:tcPr>
            <w:tcW w:w="1134" w:type="dxa"/>
            <w:vAlign w:val="center"/>
          </w:tcPr>
          <w:p w:rsidR="005179CB" w:rsidRPr="00D26F1F" w:rsidRDefault="005179CB" w:rsidP="00EF5325">
            <w:pPr>
              <w:jc w:val="center"/>
              <w:rPr>
                <w:b/>
                <w:sz w:val="22"/>
                <w:szCs w:val="22"/>
                <w:u w:val="single"/>
                <w:lang w:val="ru-RU"/>
              </w:rPr>
            </w:pPr>
            <w:r w:rsidRPr="00D26F1F">
              <w:rPr>
                <w:b/>
                <w:sz w:val="22"/>
                <w:szCs w:val="22"/>
                <w:u w:val="single"/>
                <w:lang w:val="ru-RU"/>
              </w:rPr>
              <w:t>7044,0</w:t>
            </w:r>
          </w:p>
        </w:tc>
        <w:tc>
          <w:tcPr>
            <w:tcW w:w="1134" w:type="dxa"/>
            <w:vAlign w:val="center"/>
          </w:tcPr>
          <w:p w:rsidR="005179CB" w:rsidRPr="00D26F1F" w:rsidRDefault="005179CB" w:rsidP="00EF5325">
            <w:pPr>
              <w:jc w:val="center"/>
              <w:rPr>
                <w:b/>
                <w:sz w:val="22"/>
                <w:szCs w:val="22"/>
                <w:u w:val="single"/>
                <w:lang w:val="ru-RU"/>
              </w:rPr>
            </w:pPr>
            <w:r>
              <w:rPr>
                <w:b/>
                <w:sz w:val="22"/>
                <w:szCs w:val="22"/>
                <w:u w:val="single"/>
                <w:lang w:val="ru-RU"/>
              </w:rPr>
              <w:t>9202,</w:t>
            </w:r>
            <w:r w:rsidRPr="00D26F1F">
              <w:rPr>
                <w:b/>
                <w:sz w:val="22"/>
                <w:szCs w:val="22"/>
                <w:u w:val="single"/>
                <w:lang w:val="ru-RU"/>
              </w:rPr>
              <w:t>0</w:t>
            </w:r>
          </w:p>
        </w:tc>
        <w:tc>
          <w:tcPr>
            <w:tcW w:w="1334" w:type="dxa"/>
            <w:vAlign w:val="center"/>
          </w:tcPr>
          <w:p w:rsidR="005179CB" w:rsidRPr="00D26F1F" w:rsidRDefault="005179CB" w:rsidP="00EF5325">
            <w:pPr>
              <w:jc w:val="center"/>
              <w:rPr>
                <w:b/>
                <w:sz w:val="22"/>
                <w:szCs w:val="22"/>
                <w:u w:val="single"/>
                <w:lang w:val="ru-RU"/>
              </w:rPr>
            </w:pPr>
            <w:r>
              <w:rPr>
                <w:b/>
                <w:sz w:val="22"/>
                <w:szCs w:val="22"/>
                <w:u w:val="single"/>
              </w:rPr>
              <w:t>9594,0</w:t>
            </w:r>
          </w:p>
        </w:tc>
      </w:tr>
      <w:tr w:rsidR="005179CB" w:rsidRPr="00534984" w:rsidTr="00AE73D7">
        <w:trPr>
          <w:trHeight w:val="108"/>
        </w:trPr>
        <w:tc>
          <w:tcPr>
            <w:tcW w:w="2410" w:type="dxa"/>
            <w:vAlign w:val="center"/>
          </w:tcPr>
          <w:p w:rsidR="005179CB" w:rsidRPr="00D26F1F" w:rsidRDefault="005179CB" w:rsidP="00EF5325">
            <w:pPr>
              <w:rPr>
                <w:sz w:val="22"/>
                <w:szCs w:val="22"/>
              </w:rPr>
            </w:pPr>
            <w:r w:rsidRPr="00D26F1F">
              <w:rPr>
                <w:sz w:val="22"/>
                <w:szCs w:val="22"/>
              </w:rPr>
              <w:t>4. в тому числі ІТП та АУП</w:t>
            </w:r>
          </w:p>
        </w:tc>
        <w:tc>
          <w:tcPr>
            <w:tcW w:w="1134" w:type="dxa"/>
            <w:noWrap/>
            <w:vAlign w:val="center"/>
          </w:tcPr>
          <w:p w:rsidR="005179CB" w:rsidRPr="00D26F1F" w:rsidRDefault="005179CB" w:rsidP="00EF5325">
            <w:pPr>
              <w:jc w:val="center"/>
              <w:rPr>
                <w:sz w:val="22"/>
                <w:szCs w:val="22"/>
                <w:lang w:val="ru-RU"/>
              </w:rPr>
            </w:pPr>
            <w:r w:rsidRPr="00D26F1F">
              <w:rPr>
                <w:sz w:val="22"/>
                <w:szCs w:val="22"/>
                <w:lang w:val="ru-RU"/>
              </w:rPr>
              <w:t>5053,0</w:t>
            </w:r>
          </w:p>
        </w:tc>
        <w:tc>
          <w:tcPr>
            <w:tcW w:w="1134" w:type="dxa"/>
            <w:vAlign w:val="center"/>
          </w:tcPr>
          <w:p w:rsidR="005179CB" w:rsidRPr="00D26F1F" w:rsidRDefault="005179CB" w:rsidP="00EF5325">
            <w:pPr>
              <w:jc w:val="center"/>
              <w:rPr>
                <w:sz w:val="22"/>
                <w:szCs w:val="22"/>
                <w:lang w:val="ru-RU"/>
              </w:rPr>
            </w:pPr>
            <w:r w:rsidRPr="00D26F1F">
              <w:rPr>
                <w:sz w:val="22"/>
                <w:szCs w:val="22"/>
                <w:lang w:val="ru-RU"/>
              </w:rPr>
              <w:t>6023,0</w:t>
            </w:r>
          </w:p>
        </w:tc>
        <w:tc>
          <w:tcPr>
            <w:tcW w:w="1134" w:type="dxa"/>
            <w:vAlign w:val="center"/>
          </w:tcPr>
          <w:p w:rsidR="005179CB" w:rsidRPr="00D26F1F" w:rsidRDefault="005179CB" w:rsidP="00EF5325">
            <w:pPr>
              <w:jc w:val="center"/>
              <w:rPr>
                <w:sz w:val="22"/>
                <w:szCs w:val="22"/>
                <w:lang w:val="ru-RU"/>
              </w:rPr>
            </w:pPr>
            <w:r w:rsidRPr="00D26F1F">
              <w:rPr>
                <w:sz w:val="22"/>
                <w:szCs w:val="22"/>
              </w:rPr>
              <w:t>6</w:t>
            </w:r>
            <w:r w:rsidRPr="00D26F1F">
              <w:rPr>
                <w:sz w:val="22"/>
                <w:szCs w:val="22"/>
                <w:lang w:val="ru-RU"/>
              </w:rPr>
              <w:t>376,0</w:t>
            </w:r>
          </w:p>
        </w:tc>
        <w:tc>
          <w:tcPr>
            <w:tcW w:w="1134" w:type="dxa"/>
            <w:vAlign w:val="center"/>
          </w:tcPr>
          <w:p w:rsidR="005179CB" w:rsidRPr="00D26F1F" w:rsidRDefault="005179CB" w:rsidP="00EF5325">
            <w:pPr>
              <w:jc w:val="center"/>
              <w:rPr>
                <w:sz w:val="22"/>
                <w:szCs w:val="22"/>
                <w:lang w:val="ru-RU"/>
              </w:rPr>
            </w:pPr>
            <w:r w:rsidRPr="00D26F1F">
              <w:rPr>
                <w:sz w:val="22"/>
                <w:szCs w:val="22"/>
                <w:lang w:val="ru-RU"/>
              </w:rPr>
              <w:t>8865,0</w:t>
            </w:r>
          </w:p>
        </w:tc>
        <w:tc>
          <w:tcPr>
            <w:tcW w:w="1134" w:type="dxa"/>
            <w:vAlign w:val="center"/>
          </w:tcPr>
          <w:p w:rsidR="005179CB" w:rsidRPr="00D26F1F" w:rsidRDefault="005179CB" w:rsidP="00EF5325">
            <w:pPr>
              <w:jc w:val="center"/>
              <w:rPr>
                <w:sz w:val="22"/>
                <w:szCs w:val="22"/>
                <w:lang w:val="ru-RU"/>
              </w:rPr>
            </w:pPr>
            <w:r>
              <w:rPr>
                <w:sz w:val="22"/>
                <w:szCs w:val="22"/>
                <w:lang w:val="ru-RU"/>
              </w:rPr>
              <w:t>12000,0</w:t>
            </w:r>
          </w:p>
        </w:tc>
        <w:tc>
          <w:tcPr>
            <w:tcW w:w="1334" w:type="dxa"/>
            <w:vAlign w:val="center"/>
          </w:tcPr>
          <w:p w:rsidR="005179CB" w:rsidRPr="00D26F1F" w:rsidRDefault="005179CB" w:rsidP="00EF5325">
            <w:pPr>
              <w:jc w:val="center"/>
              <w:rPr>
                <w:sz w:val="22"/>
                <w:szCs w:val="22"/>
                <w:lang w:val="ru-RU"/>
              </w:rPr>
            </w:pPr>
            <w:r>
              <w:rPr>
                <w:sz w:val="22"/>
                <w:szCs w:val="22"/>
              </w:rPr>
              <w:t>13312,0</w:t>
            </w:r>
          </w:p>
        </w:tc>
      </w:tr>
    </w:tbl>
    <w:p w:rsidR="005179CB" w:rsidRDefault="005179CB" w:rsidP="005179CB">
      <w:pPr>
        <w:ind w:firstLine="720"/>
        <w:rPr>
          <w:b/>
          <w:sz w:val="28"/>
        </w:rPr>
      </w:pPr>
    </w:p>
    <w:p w:rsidR="005179CB" w:rsidRDefault="005179CB" w:rsidP="005179CB">
      <w:pPr>
        <w:ind w:firstLine="720"/>
        <w:rPr>
          <w:b/>
          <w:sz w:val="28"/>
        </w:rPr>
      </w:pPr>
      <w:r>
        <w:rPr>
          <w:b/>
          <w:sz w:val="28"/>
        </w:rPr>
        <w:t>4.2. Матеріально-технічне забезпечення. Інформація про стан основних фондів</w:t>
      </w:r>
    </w:p>
    <w:p w:rsidR="005179CB" w:rsidRPr="004C6ABC" w:rsidRDefault="005179CB" w:rsidP="005179CB">
      <w:pPr>
        <w:rPr>
          <w:sz w:val="24"/>
          <w:szCs w:val="24"/>
          <w:lang w:val="ru-RU"/>
        </w:rPr>
      </w:pPr>
      <w:r>
        <w:rPr>
          <w:sz w:val="28"/>
          <w:lang w:val="ru-RU"/>
        </w:rPr>
        <w:lastRenderedPageBreak/>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sidRPr="004C6ABC">
        <w:rPr>
          <w:sz w:val="24"/>
          <w:szCs w:val="24"/>
          <w:lang w:val="ru-RU"/>
        </w:rPr>
        <w:t>(грн.)</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1228"/>
        <w:gridCol w:w="1411"/>
        <w:gridCol w:w="1166"/>
        <w:gridCol w:w="1166"/>
        <w:gridCol w:w="1408"/>
      </w:tblGrid>
      <w:tr w:rsidR="005179CB" w:rsidRPr="00350621" w:rsidTr="00AE73D7">
        <w:tc>
          <w:tcPr>
            <w:tcW w:w="2943" w:type="dxa"/>
            <w:vAlign w:val="center"/>
          </w:tcPr>
          <w:p w:rsidR="005179CB" w:rsidRPr="00350621" w:rsidRDefault="005179CB" w:rsidP="00EF5325">
            <w:pPr>
              <w:ind w:left="-448"/>
              <w:jc w:val="center"/>
            </w:pPr>
            <w:r w:rsidRPr="00350621">
              <w:t>Найменування</w:t>
            </w:r>
          </w:p>
        </w:tc>
        <w:tc>
          <w:tcPr>
            <w:tcW w:w="1228" w:type="dxa"/>
          </w:tcPr>
          <w:p w:rsidR="005179CB" w:rsidRPr="00350621" w:rsidRDefault="005179CB" w:rsidP="00EF5325">
            <w:r w:rsidRPr="00350621">
              <w:t xml:space="preserve">Станом на </w:t>
            </w:r>
            <w:r w:rsidRPr="00350621">
              <w:rPr>
                <w:b/>
                <w:u w:val="single"/>
              </w:rPr>
              <w:t>01.01.201</w:t>
            </w:r>
            <w:r>
              <w:rPr>
                <w:b/>
                <w:u w:val="single"/>
              </w:rPr>
              <w:t>5</w:t>
            </w:r>
          </w:p>
        </w:tc>
        <w:tc>
          <w:tcPr>
            <w:tcW w:w="1411" w:type="dxa"/>
          </w:tcPr>
          <w:p w:rsidR="005179CB" w:rsidRPr="00350621" w:rsidRDefault="005179CB" w:rsidP="00EF5325">
            <w:r w:rsidRPr="00350621">
              <w:t xml:space="preserve">Станом на </w:t>
            </w:r>
            <w:r w:rsidRPr="00350621">
              <w:rPr>
                <w:b/>
                <w:u w:val="single"/>
              </w:rPr>
              <w:t>01.01.201</w:t>
            </w:r>
            <w:r>
              <w:rPr>
                <w:b/>
                <w:u w:val="single"/>
              </w:rPr>
              <w:t>6</w:t>
            </w:r>
          </w:p>
        </w:tc>
        <w:tc>
          <w:tcPr>
            <w:tcW w:w="1166" w:type="dxa"/>
          </w:tcPr>
          <w:p w:rsidR="005179CB" w:rsidRPr="00350621" w:rsidRDefault="005179CB" w:rsidP="00EF5325">
            <w:r w:rsidRPr="00350621">
              <w:t xml:space="preserve">Станом на </w:t>
            </w:r>
            <w:r w:rsidRPr="00350621">
              <w:rPr>
                <w:b/>
                <w:u w:val="single"/>
              </w:rPr>
              <w:t>01.01.201</w:t>
            </w:r>
            <w:r>
              <w:rPr>
                <w:b/>
                <w:u w:val="single"/>
              </w:rPr>
              <w:t>7</w:t>
            </w:r>
          </w:p>
        </w:tc>
        <w:tc>
          <w:tcPr>
            <w:tcW w:w="1166" w:type="dxa"/>
          </w:tcPr>
          <w:p w:rsidR="005179CB" w:rsidRPr="00350621" w:rsidRDefault="005179CB" w:rsidP="00EF5325">
            <w:r w:rsidRPr="00350621">
              <w:t xml:space="preserve">Станом на </w:t>
            </w:r>
            <w:r w:rsidRPr="00350621">
              <w:rPr>
                <w:b/>
                <w:u w:val="single"/>
              </w:rPr>
              <w:t>01.01.201</w:t>
            </w:r>
            <w:r>
              <w:rPr>
                <w:b/>
                <w:u w:val="single"/>
              </w:rPr>
              <w:t>8</w:t>
            </w:r>
          </w:p>
        </w:tc>
        <w:tc>
          <w:tcPr>
            <w:tcW w:w="1408" w:type="dxa"/>
          </w:tcPr>
          <w:p w:rsidR="005179CB" w:rsidRPr="00350621" w:rsidRDefault="005179CB" w:rsidP="00EF5325">
            <w:r w:rsidRPr="00350621">
              <w:t xml:space="preserve">Станом на </w:t>
            </w:r>
            <w:r w:rsidRPr="00350621">
              <w:rPr>
                <w:b/>
                <w:u w:val="single"/>
              </w:rPr>
              <w:t>01.01.201</w:t>
            </w:r>
            <w:r>
              <w:rPr>
                <w:b/>
                <w:u w:val="single"/>
              </w:rPr>
              <w:t>9</w:t>
            </w:r>
          </w:p>
        </w:tc>
      </w:tr>
      <w:tr w:rsidR="005179CB" w:rsidRPr="00350621" w:rsidTr="00AE73D7">
        <w:tc>
          <w:tcPr>
            <w:tcW w:w="2943" w:type="dxa"/>
          </w:tcPr>
          <w:p w:rsidR="005179CB" w:rsidRPr="00350621" w:rsidRDefault="005179CB" w:rsidP="00EF5325">
            <w:r w:rsidRPr="00350621">
              <w:t>Будівлі і споруди</w:t>
            </w:r>
          </w:p>
        </w:tc>
        <w:tc>
          <w:tcPr>
            <w:tcW w:w="1228" w:type="dxa"/>
            <w:vAlign w:val="center"/>
          </w:tcPr>
          <w:p w:rsidR="005179CB" w:rsidRPr="00350621" w:rsidRDefault="005179CB" w:rsidP="00EF5325">
            <w:pPr>
              <w:jc w:val="center"/>
            </w:pPr>
            <w:r>
              <w:t>2715974,82</w:t>
            </w:r>
          </w:p>
        </w:tc>
        <w:tc>
          <w:tcPr>
            <w:tcW w:w="1411" w:type="dxa"/>
            <w:vAlign w:val="center"/>
          </w:tcPr>
          <w:p w:rsidR="005179CB" w:rsidRPr="00350621" w:rsidRDefault="005179CB" w:rsidP="00EF5325">
            <w:pPr>
              <w:jc w:val="center"/>
            </w:pPr>
            <w:r>
              <w:t>3083153,64</w:t>
            </w:r>
          </w:p>
        </w:tc>
        <w:tc>
          <w:tcPr>
            <w:tcW w:w="1166" w:type="dxa"/>
            <w:vAlign w:val="center"/>
          </w:tcPr>
          <w:p w:rsidR="005179CB" w:rsidRPr="00350621" w:rsidRDefault="005179CB" w:rsidP="00EF5325">
            <w:pPr>
              <w:jc w:val="center"/>
            </w:pPr>
            <w:r>
              <w:t>3176149,55</w:t>
            </w:r>
          </w:p>
        </w:tc>
        <w:tc>
          <w:tcPr>
            <w:tcW w:w="1166" w:type="dxa"/>
            <w:vAlign w:val="center"/>
          </w:tcPr>
          <w:p w:rsidR="005179CB" w:rsidRPr="004C6ABC" w:rsidRDefault="005179CB" w:rsidP="00EF5325">
            <w:pPr>
              <w:jc w:val="center"/>
              <w:rPr>
                <w:lang w:val="ru-RU"/>
              </w:rPr>
            </w:pPr>
            <w:r>
              <w:rPr>
                <w:lang w:val="ru-RU"/>
              </w:rPr>
              <w:t>3339052,56</w:t>
            </w:r>
          </w:p>
        </w:tc>
        <w:tc>
          <w:tcPr>
            <w:tcW w:w="1408" w:type="dxa"/>
            <w:vAlign w:val="center"/>
          </w:tcPr>
          <w:p w:rsidR="005179CB" w:rsidRPr="004C6ABC" w:rsidRDefault="005179CB" w:rsidP="00EF5325">
            <w:pPr>
              <w:jc w:val="center"/>
              <w:rPr>
                <w:lang w:val="ru-RU"/>
              </w:rPr>
            </w:pPr>
            <w:r>
              <w:rPr>
                <w:lang w:val="ru-RU"/>
              </w:rPr>
              <w:t>3467738,74</w:t>
            </w:r>
          </w:p>
        </w:tc>
      </w:tr>
      <w:tr w:rsidR="005179CB" w:rsidRPr="00350621" w:rsidTr="00AE73D7">
        <w:tc>
          <w:tcPr>
            <w:tcW w:w="2943" w:type="dxa"/>
          </w:tcPr>
          <w:p w:rsidR="005179CB" w:rsidRPr="00350621" w:rsidRDefault="005179CB" w:rsidP="00EF5325">
            <w:r w:rsidRPr="00350621">
              <w:t>Машини та обладнання</w:t>
            </w:r>
          </w:p>
        </w:tc>
        <w:tc>
          <w:tcPr>
            <w:tcW w:w="1228" w:type="dxa"/>
            <w:vAlign w:val="center"/>
          </w:tcPr>
          <w:p w:rsidR="005179CB" w:rsidRPr="00350621" w:rsidRDefault="005179CB" w:rsidP="00EF5325">
            <w:pPr>
              <w:jc w:val="center"/>
            </w:pPr>
            <w:r>
              <w:t>749975,69</w:t>
            </w:r>
          </w:p>
        </w:tc>
        <w:tc>
          <w:tcPr>
            <w:tcW w:w="1411" w:type="dxa"/>
            <w:vAlign w:val="center"/>
          </w:tcPr>
          <w:p w:rsidR="005179CB" w:rsidRPr="00350621" w:rsidRDefault="005179CB" w:rsidP="00EF5325">
            <w:pPr>
              <w:jc w:val="center"/>
            </w:pPr>
            <w:r>
              <w:t>816260,60</w:t>
            </w:r>
          </w:p>
        </w:tc>
        <w:tc>
          <w:tcPr>
            <w:tcW w:w="1166" w:type="dxa"/>
            <w:vAlign w:val="center"/>
          </w:tcPr>
          <w:p w:rsidR="005179CB" w:rsidRPr="00350621" w:rsidRDefault="005179CB" w:rsidP="00EF5325">
            <w:pPr>
              <w:jc w:val="center"/>
            </w:pPr>
            <w:r>
              <w:t>1024399,46</w:t>
            </w:r>
          </w:p>
        </w:tc>
        <w:tc>
          <w:tcPr>
            <w:tcW w:w="1166" w:type="dxa"/>
            <w:vAlign w:val="center"/>
          </w:tcPr>
          <w:p w:rsidR="005179CB" w:rsidRPr="004C6ABC" w:rsidRDefault="005179CB" w:rsidP="00EF5325">
            <w:pPr>
              <w:jc w:val="center"/>
              <w:rPr>
                <w:lang w:val="ru-RU"/>
              </w:rPr>
            </w:pPr>
            <w:r>
              <w:rPr>
                <w:lang w:val="ru-RU"/>
              </w:rPr>
              <w:t>1405426,46</w:t>
            </w:r>
          </w:p>
        </w:tc>
        <w:tc>
          <w:tcPr>
            <w:tcW w:w="1408" w:type="dxa"/>
            <w:vAlign w:val="center"/>
          </w:tcPr>
          <w:p w:rsidR="005179CB" w:rsidRPr="004C6ABC" w:rsidRDefault="005179CB" w:rsidP="00EF5325">
            <w:pPr>
              <w:jc w:val="center"/>
              <w:rPr>
                <w:lang w:val="ru-RU"/>
              </w:rPr>
            </w:pPr>
            <w:r>
              <w:rPr>
                <w:lang w:val="ru-RU"/>
              </w:rPr>
              <w:t>9834770,8</w:t>
            </w:r>
          </w:p>
        </w:tc>
      </w:tr>
      <w:tr w:rsidR="005179CB" w:rsidRPr="00350621" w:rsidTr="00AE73D7">
        <w:tc>
          <w:tcPr>
            <w:tcW w:w="2943" w:type="dxa"/>
          </w:tcPr>
          <w:p w:rsidR="005179CB" w:rsidRPr="00350621" w:rsidRDefault="005179CB" w:rsidP="00EF5325">
            <w:r w:rsidRPr="00350621">
              <w:t>Транспортні засоби</w:t>
            </w:r>
          </w:p>
        </w:tc>
        <w:tc>
          <w:tcPr>
            <w:tcW w:w="1228" w:type="dxa"/>
            <w:vAlign w:val="center"/>
          </w:tcPr>
          <w:p w:rsidR="005179CB" w:rsidRPr="00350621" w:rsidRDefault="005179CB" w:rsidP="00EF5325">
            <w:pPr>
              <w:jc w:val="center"/>
            </w:pPr>
            <w:r>
              <w:t>60142,21</w:t>
            </w:r>
          </w:p>
        </w:tc>
        <w:tc>
          <w:tcPr>
            <w:tcW w:w="1411" w:type="dxa"/>
            <w:vAlign w:val="center"/>
          </w:tcPr>
          <w:p w:rsidR="005179CB" w:rsidRPr="00350621" w:rsidRDefault="005179CB" w:rsidP="00EF5325">
            <w:pPr>
              <w:jc w:val="center"/>
            </w:pPr>
            <w:r w:rsidRPr="00350621">
              <w:t>60142,21</w:t>
            </w:r>
          </w:p>
        </w:tc>
        <w:tc>
          <w:tcPr>
            <w:tcW w:w="1166" w:type="dxa"/>
            <w:vAlign w:val="center"/>
          </w:tcPr>
          <w:p w:rsidR="005179CB" w:rsidRPr="00350621" w:rsidRDefault="005179CB" w:rsidP="00EF5325">
            <w:pPr>
              <w:jc w:val="center"/>
            </w:pPr>
            <w:r>
              <w:t>91511,00</w:t>
            </w:r>
          </w:p>
        </w:tc>
        <w:tc>
          <w:tcPr>
            <w:tcW w:w="1166" w:type="dxa"/>
            <w:vAlign w:val="center"/>
          </w:tcPr>
          <w:p w:rsidR="005179CB" w:rsidRPr="004C6ABC" w:rsidRDefault="005179CB" w:rsidP="00EF5325">
            <w:pPr>
              <w:jc w:val="center"/>
              <w:rPr>
                <w:lang w:val="ru-RU"/>
              </w:rPr>
            </w:pPr>
            <w:r>
              <w:rPr>
                <w:lang w:val="ru-RU"/>
              </w:rPr>
              <w:t>197030,43</w:t>
            </w:r>
          </w:p>
        </w:tc>
        <w:tc>
          <w:tcPr>
            <w:tcW w:w="1408" w:type="dxa"/>
            <w:vAlign w:val="center"/>
          </w:tcPr>
          <w:p w:rsidR="005179CB" w:rsidRPr="004C6ABC" w:rsidRDefault="005179CB" w:rsidP="00EF5325">
            <w:pPr>
              <w:jc w:val="center"/>
              <w:rPr>
                <w:lang w:val="ru-RU"/>
              </w:rPr>
            </w:pPr>
            <w:r>
              <w:rPr>
                <w:lang w:val="ru-RU"/>
              </w:rPr>
              <w:t>672875,43</w:t>
            </w:r>
          </w:p>
        </w:tc>
      </w:tr>
      <w:tr w:rsidR="005179CB" w:rsidRPr="00350621" w:rsidTr="00AE73D7">
        <w:tc>
          <w:tcPr>
            <w:tcW w:w="2943" w:type="dxa"/>
          </w:tcPr>
          <w:p w:rsidR="005179CB" w:rsidRPr="00350621" w:rsidRDefault="005179CB" w:rsidP="00EF5325">
            <w:r w:rsidRPr="00350621">
              <w:t>Інструмент, прилади та інвентар</w:t>
            </w:r>
          </w:p>
        </w:tc>
        <w:tc>
          <w:tcPr>
            <w:tcW w:w="1228" w:type="dxa"/>
            <w:vAlign w:val="center"/>
          </w:tcPr>
          <w:p w:rsidR="005179CB" w:rsidRPr="00350621" w:rsidRDefault="005179CB" w:rsidP="00EF5325">
            <w:pPr>
              <w:jc w:val="center"/>
            </w:pPr>
          </w:p>
        </w:tc>
        <w:tc>
          <w:tcPr>
            <w:tcW w:w="1411" w:type="dxa"/>
            <w:vAlign w:val="center"/>
          </w:tcPr>
          <w:p w:rsidR="005179CB" w:rsidRPr="00350621" w:rsidRDefault="005179CB" w:rsidP="00EF5325">
            <w:pPr>
              <w:jc w:val="center"/>
            </w:pPr>
          </w:p>
        </w:tc>
        <w:tc>
          <w:tcPr>
            <w:tcW w:w="1166" w:type="dxa"/>
            <w:vAlign w:val="center"/>
          </w:tcPr>
          <w:p w:rsidR="005179CB" w:rsidRPr="00350621" w:rsidRDefault="005179CB" w:rsidP="00EF5325">
            <w:pPr>
              <w:jc w:val="center"/>
            </w:pPr>
          </w:p>
        </w:tc>
        <w:tc>
          <w:tcPr>
            <w:tcW w:w="1166" w:type="dxa"/>
            <w:vAlign w:val="center"/>
          </w:tcPr>
          <w:p w:rsidR="005179CB" w:rsidRPr="00350621" w:rsidRDefault="005179CB" w:rsidP="00EF5325">
            <w:pPr>
              <w:jc w:val="center"/>
            </w:pPr>
          </w:p>
        </w:tc>
        <w:tc>
          <w:tcPr>
            <w:tcW w:w="1408" w:type="dxa"/>
            <w:vAlign w:val="center"/>
          </w:tcPr>
          <w:p w:rsidR="005179CB" w:rsidRPr="00350621" w:rsidRDefault="005179CB" w:rsidP="00EF5325">
            <w:pPr>
              <w:jc w:val="center"/>
            </w:pPr>
          </w:p>
        </w:tc>
      </w:tr>
      <w:tr w:rsidR="005179CB" w:rsidRPr="00350621" w:rsidTr="00AE73D7">
        <w:tc>
          <w:tcPr>
            <w:tcW w:w="2943" w:type="dxa"/>
          </w:tcPr>
          <w:p w:rsidR="005179CB" w:rsidRPr="00350621" w:rsidRDefault="005179CB" w:rsidP="00EF5325">
            <w:r w:rsidRPr="00350621">
              <w:t>Інші основні засоби</w:t>
            </w:r>
          </w:p>
        </w:tc>
        <w:tc>
          <w:tcPr>
            <w:tcW w:w="1228" w:type="dxa"/>
            <w:vAlign w:val="center"/>
          </w:tcPr>
          <w:p w:rsidR="005179CB" w:rsidRPr="00350621" w:rsidRDefault="005179CB" w:rsidP="00EF5325">
            <w:pPr>
              <w:jc w:val="center"/>
            </w:pPr>
            <w:r>
              <w:t>37118,48</w:t>
            </w:r>
          </w:p>
        </w:tc>
        <w:tc>
          <w:tcPr>
            <w:tcW w:w="1411" w:type="dxa"/>
            <w:vAlign w:val="center"/>
          </w:tcPr>
          <w:p w:rsidR="005179CB" w:rsidRPr="00350621" w:rsidRDefault="005179CB" w:rsidP="00EF5325">
            <w:pPr>
              <w:jc w:val="center"/>
            </w:pPr>
            <w:r>
              <w:t>54217,36</w:t>
            </w:r>
          </w:p>
        </w:tc>
        <w:tc>
          <w:tcPr>
            <w:tcW w:w="1166" w:type="dxa"/>
            <w:vAlign w:val="center"/>
          </w:tcPr>
          <w:p w:rsidR="005179CB" w:rsidRPr="00350621" w:rsidRDefault="005179CB" w:rsidP="00EF5325">
            <w:pPr>
              <w:jc w:val="center"/>
            </w:pPr>
            <w:r>
              <w:t>63626,32</w:t>
            </w:r>
          </w:p>
        </w:tc>
        <w:tc>
          <w:tcPr>
            <w:tcW w:w="1166" w:type="dxa"/>
            <w:vAlign w:val="center"/>
          </w:tcPr>
          <w:p w:rsidR="005179CB" w:rsidRPr="004C6ABC" w:rsidRDefault="005179CB" w:rsidP="00EF5325">
            <w:pPr>
              <w:jc w:val="center"/>
              <w:rPr>
                <w:lang w:val="ru-RU"/>
              </w:rPr>
            </w:pPr>
            <w:r>
              <w:rPr>
                <w:lang w:val="ru-RU"/>
              </w:rPr>
              <w:t>91972,33</w:t>
            </w:r>
          </w:p>
        </w:tc>
        <w:tc>
          <w:tcPr>
            <w:tcW w:w="1408" w:type="dxa"/>
            <w:vAlign w:val="center"/>
          </w:tcPr>
          <w:p w:rsidR="005179CB" w:rsidRPr="004C6ABC" w:rsidRDefault="005179CB" w:rsidP="00EF5325">
            <w:pPr>
              <w:jc w:val="center"/>
              <w:rPr>
                <w:lang w:val="ru-RU"/>
              </w:rPr>
            </w:pPr>
            <w:r>
              <w:rPr>
                <w:lang w:val="ru-RU"/>
              </w:rPr>
              <w:t>1238143,25</w:t>
            </w:r>
          </w:p>
        </w:tc>
      </w:tr>
      <w:tr w:rsidR="005179CB" w:rsidRPr="00350621" w:rsidTr="00AE73D7">
        <w:tc>
          <w:tcPr>
            <w:tcW w:w="2943" w:type="dxa"/>
          </w:tcPr>
          <w:p w:rsidR="005179CB" w:rsidRPr="00350621" w:rsidRDefault="005179CB" w:rsidP="00EF5325">
            <w:r w:rsidRPr="00350621">
              <w:t>Всього</w:t>
            </w:r>
          </w:p>
        </w:tc>
        <w:tc>
          <w:tcPr>
            <w:tcW w:w="1228" w:type="dxa"/>
            <w:vAlign w:val="center"/>
          </w:tcPr>
          <w:p w:rsidR="005179CB" w:rsidRPr="00350621" w:rsidRDefault="005179CB" w:rsidP="00EF5325">
            <w:pPr>
              <w:jc w:val="center"/>
            </w:pPr>
            <w:r>
              <w:t>3563211,20</w:t>
            </w:r>
          </w:p>
        </w:tc>
        <w:tc>
          <w:tcPr>
            <w:tcW w:w="1411" w:type="dxa"/>
            <w:vAlign w:val="center"/>
          </w:tcPr>
          <w:p w:rsidR="005179CB" w:rsidRPr="00350621" w:rsidRDefault="005179CB" w:rsidP="00EF5325">
            <w:pPr>
              <w:jc w:val="center"/>
            </w:pPr>
            <w:r>
              <w:t>4013773,81</w:t>
            </w:r>
          </w:p>
        </w:tc>
        <w:tc>
          <w:tcPr>
            <w:tcW w:w="1166" w:type="dxa"/>
            <w:vAlign w:val="center"/>
          </w:tcPr>
          <w:p w:rsidR="005179CB" w:rsidRPr="00350621" w:rsidRDefault="005179CB" w:rsidP="00EF5325">
            <w:pPr>
              <w:jc w:val="center"/>
            </w:pPr>
            <w:r>
              <w:t>4355686,33</w:t>
            </w:r>
          </w:p>
        </w:tc>
        <w:tc>
          <w:tcPr>
            <w:tcW w:w="1166" w:type="dxa"/>
            <w:vAlign w:val="center"/>
          </w:tcPr>
          <w:p w:rsidR="005179CB" w:rsidRPr="004C6ABC" w:rsidRDefault="005179CB" w:rsidP="00EF5325">
            <w:pPr>
              <w:jc w:val="center"/>
              <w:rPr>
                <w:lang w:val="ru-RU"/>
              </w:rPr>
            </w:pPr>
            <w:r>
              <w:t>5033481,78</w:t>
            </w:r>
          </w:p>
        </w:tc>
        <w:tc>
          <w:tcPr>
            <w:tcW w:w="1408" w:type="dxa"/>
            <w:vAlign w:val="center"/>
          </w:tcPr>
          <w:p w:rsidR="005179CB" w:rsidRPr="004C6ABC" w:rsidRDefault="005179CB" w:rsidP="00EF5325">
            <w:pPr>
              <w:jc w:val="center"/>
              <w:rPr>
                <w:lang w:val="ru-RU"/>
              </w:rPr>
            </w:pPr>
            <w:r>
              <w:t>15213528,22</w:t>
            </w:r>
          </w:p>
        </w:tc>
      </w:tr>
      <w:tr w:rsidR="005179CB" w:rsidRPr="00350621" w:rsidTr="00AE73D7">
        <w:tc>
          <w:tcPr>
            <w:tcW w:w="2943" w:type="dxa"/>
          </w:tcPr>
          <w:p w:rsidR="005179CB" w:rsidRPr="00350621" w:rsidRDefault="005179CB" w:rsidP="00EF5325">
            <w:r w:rsidRPr="00350621">
              <w:t>Коефіцієнт зносу</w:t>
            </w:r>
          </w:p>
        </w:tc>
        <w:tc>
          <w:tcPr>
            <w:tcW w:w="1228" w:type="dxa"/>
            <w:vAlign w:val="center"/>
          </w:tcPr>
          <w:p w:rsidR="005179CB" w:rsidRPr="00350621" w:rsidRDefault="005179CB" w:rsidP="00EF5325">
            <w:pPr>
              <w:jc w:val="center"/>
            </w:pPr>
            <w:r w:rsidRPr="00350621">
              <w:t>0,2</w:t>
            </w:r>
            <w:r>
              <w:t>7</w:t>
            </w:r>
          </w:p>
        </w:tc>
        <w:tc>
          <w:tcPr>
            <w:tcW w:w="1411" w:type="dxa"/>
            <w:vAlign w:val="center"/>
          </w:tcPr>
          <w:p w:rsidR="005179CB" w:rsidRPr="00350621" w:rsidRDefault="005179CB" w:rsidP="00EF5325">
            <w:pPr>
              <w:jc w:val="center"/>
            </w:pPr>
            <w:r w:rsidRPr="00350621">
              <w:t>0,</w:t>
            </w:r>
            <w:r>
              <w:t>30</w:t>
            </w:r>
          </w:p>
        </w:tc>
        <w:tc>
          <w:tcPr>
            <w:tcW w:w="1166" w:type="dxa"/>
            <w:vAlign w:val="center"/>
          </w:tcPr>
          <w:p w:rsidR="005179CB" w:rsidRPr="00350621" w:rsidRDefault="005179CB" w:rsidP="00EF5325">
            <w:pPr>
              <w:jc w:val="center"/>
            </w:pPr>
            <w:r w:rsidRPr="00350621">
              <w:t>0,</w:t>
            </w:r>
            <w:r>
              <w:t>34</w:t>
            </w:r>
          </w:p>
        </w:tc>
        <w:tc>
          <w:tcPr>
            <w:tcW w:w="1166" w:type="dxa"/>
            <w:vAlign w:val="center"/>
          </w:tcPr>
          <w:p w:rsidR="005179CB" w:rsidRPr="004C6ABC" w:rsidRDefault="005179CB" w:rsidP="00EF5325">
            <w:pPr>
              <w:jc w:val="center"/>
              <w:rPr>
                <w:lang w:val="ru-RU"/>
              </w:rPr>
            </w:pPr>
            <w:r w:rsidRPr="00350621">
              <w:t>0,</w:t>
            </w:r>
            <w:r>
              <w:t>40</w:t>
            </w:r>
          </w:p>
        </w:tc>
        <w:tc>
          <w:tcPr>
            <w:tcW w:w="1408" w:type="dxa"/>
            <w:vAlign w:val="center"/>
          </w:tcPr>
          <w:p w:rsidR="005179CB" w:rsidRPr="004C6ABC" w:rsidRDefault="005179CB" w:rsidP="00EF5325">
            <w:pPr>
              <w:jc w:val="center"/>
              <w:rPr>
                <w:lang w:val="ru-RU"/>
              </w:rPr>
            </w:pPr>
            <w:r>
              <w:t>0,18</w:t>
            </w:r>
          </w:p>
        </w:tc>
      </w:tr>
      <w:tr w:rsidR="005179CB" w:rsidRPr="00350621" w:rsidTr="00AE73D7">
        <w:tc>
          <w:tcPr>
            <w:tcW w:w="2943" w:type="dxa"/>
          </w:tcPr>
          <w:p w:rsidR="005179CB" w:rsidRPr="00350621" w:rsidRDefault="005179CB" w:rsidP="00EF5325">
            <w:r w:rsidRPr="00350621">
              <w:t>Коефіцієнт придатності</w:t>
            </w:r>
          </w:p>
        </w:tc>
        <w:tc>
          <w:tcPr>
            <w:tcW w:w="1228" w:type="dxa"/>
            <w:vAlign w:val="center"/>
          </w:tcPr>
          <w:p w:rsidR="005179CB" w:rsidRPr="00350621" w:rsidRDefault="005179CB" w:rsidP="00EF5325">
            <w:pPr>
              <w:jc w:val="center"/>
            </w:pPr>
            <w:r w:rsidRPr="00350621">
              <w:t>0,7</w:t>
            </w:r>
            <w:r>
              <w:t>3</w:t>
            </w:r>
          </w:p>
        </w:tc>
        <w:tc>
          <w:tcPr>
            <w:tcW w:w="1411" w:type="dxa"/>
            <w:vAlign w:val="center"/>
          </w:tcPr>
          <w:p w:rsidR="005179CB" w:rsidRPr="00350621" w:rsidRDefault="005179CB" w:rsidP="00EF5325">
            <w:pPr>
              <w:jc w:val="center"/>
            </w:pPr>
            <w:r w:rsidRPr="00350621">
              <w:t>0,7</w:t>
            </w:r>
            <w:r>
              <w:t>0</w:t>
            </w:r>
          </w:p>
        </w:tc>
        <w:tc>
          <w:tcPr>
            <w:tcW w:w="1166" w:type="dxa"/>
            <w:vAlign w:val="center"/>
          </w:tcPr>
          <w:p w:rsidR="005179CB" w:rsidRPr="00350621" w:rsidRDefault="005179CB" w:rsidP="00EF5325">
            <w:pPr>
              <w:jc w:val="center"/>
            </w:pPr>
            <w:r w:rsidRPr="00350621">
              <w:t>0,</w:t>
            </w:r>
            <w:r>
              <w:t>66</w:t>
            </w:r>
          </w:p>
        </w:tc>
        <w:tc>
          <w:tcPr>
            <w:tcW w:w="1166" w:type="dxa"/>
            <w:vAlign w:val="center"/>
          </w:tcPr>
          <w:p w:rsidR="005179CB" w:rsidRPr="004C6ABC" w:rsidRDefault="005179CB" w:rsidP="00EF5325">
            <w:pPr>
              <w:jc w:val="center"/>
              <w:rPr>
                <w:lang w:val="ru-RU"/>
              </w:rPr>
            </w:pPr>
            <w:r>
              <w:t>0,</w:t>
            </w:r>
            <w:r>
              <w:rPr>
                <w:lang w:val="ru-RU"/>
              </w:rPr>
              <w:t>60</w:t>
            </w:r>
          </w:p>
        </w:tc>
        <w:tc>
          <w:tcPr>
            <w:tcW w:w="1408" w:type="dxa"/>
            <w:vAlign w:val="center"/>
          </w:tcPr>
          <w:p w:rsidR="005179CB" w:rsidRPr="004C6ABC" w:rsidRDefault="005179CB" w:rsidP="00EF5325">
            <w:pPr>
              <w:jc w:val="center"/>
              <w:rPr>
                <w:lang w:val="ru-RU"/>
              </w:rPr>
            </w:pPr>
            <w:r>
              <w:t>0,</w:t>
            </w:r>
            <w:r>
              <w:rPr>
                <w:lang w:val="ru-RU"/>
              </w:rPr>
              <w:t>82</w:t>
            </w:r>
          </w:p>
        </w:tc>
      </w:tr>
    </w:tbl>
    <w:p w:rsidR="005179CB" w:rsidRDefault="005179CB" w:rsidP="005179CB">
      <w:pPr>
        <w:rPr>
          <w:b/>
          <w:sz w:val="28"/>
        </w:rPr>
      </w:pPr>
      <w:r>
        <w:rPr>
          <w:b/>
          <w:sz w:val="28"/>
        </w:rPr>
        <w:t xml:space="preserve">        </w:t>
      </w:r>
    </w:p>
    <w:p w:rsidR="005179CB" w:rsidRDefault="005179CB" w:rsidP="005179CB">
      <w:pPr>
        <w:rPr>
          <w:b/>
          <w:sz w:val="28"/>
          <w:szCs w:val="28"/>
        </w:rPr>
      </w:pPr>
      <w:r>
        <w:rPr>
          <w:b/>
          <w:sz w:val="28"/>
        </w:rPr>
        <w:t xml:space="preserve"> 4.3</w:t>
      </w:r>
      <w:r>
        <w:rPr>
          <w:b/>
          <w:sz w:val="28"/>
          <w:szCs w:val="28"/>
        </w:rPr>
        <w:t>. Наявність, структура та забезпеченість фінансовими ресурсами (грошові засоби, поточні фінансові інвестиції, дебітори та ін.)</w:t>
      </w:r>
    </w:p>
    <w:p w:rsidR="005179CB" w:rsidRDefault="005179CB" w:rsidP="005179CB">
      <w:pPr>
        <w:rPr>
          <w:b/>
          <w:sz w:val="28"/>
          <w:szCs w:val="28"/>
        </w:rPr>
      </w:pPr>
    </w:p>
    <w:p w:rsidR="005179CB" w:rsidRDefault="005179CB" w:rsidP="005179CB">
      <w:pPr>
        <w:rPr>
          <w:sz w:val="28"/>
          <w:szCs w:val="28"/>
        </w:rPr>
      </w:pPr>
      <w:r>
        <w:rPr>
          <w:sz w:val="28"/>
          <w:szCs w:val="28"/>
        </w:rPr>
        <w:t xml:space="preserve"> Основними джерелами поступлення коштів на підприємство є:</w:t>
      </w:r>
    </w:p>
    <w:p w:rsidR="005179CB" w:rsidRDefault="005179CB" w:rsidP="005179CB">
      <w:pPr>
        <w:numPr>
          <w:ilvl w:val="0"/>
          <w:numId w:val="11"/>
        </w:numPr>
        <w:rPr>
          <w:sz w:val="28"/>
          <w:szCs w:val="28"/>
        </w:rPr>
      </w:pPr>
      <w:r>
        <w:rPr>
          <w:sz w:val="28"/>
          <w:szCs w:val="28"/>
        </w:rPr>
        <w:t>виручка від реалізації послуг захоронення, (від дебіторів);</w:t>
      </w:r>
    </w:p>
    <w:p w:rsidR="005179CB" w:rsidRDefault="005179CB" w:rsidP="005179CB">
      <w:pPr>
        <w:numPr>
          <w:ilvl w:val="0"/>
          <w:numId w:val="11"/>
        </w:numPr>
        <w:rPr>
          <w:sz w:val="28"/>
          <w:szCs w:val="28"/>
        </w:rPr>
      </w:pPr>
      <w:r>
        <w:rPr>
          <w:sz w:val="28"/>
          <w:szCs w:val="28"/>
        </w:rPr>
        <w:t>фінансування з місцевого бюджету;</w:t>
      </w:r>
    </w:p>
    <w:p w:rsidR="005179CB" w:rsidRDefault="005179CB" w:rsidP="005179CB">
      <w:pPr>
        <w:numPr>
          <w:ilvl w:val="0"/>
          <w:numId w:val="11"/>
        </w:numPr>
        <w:rPr>
          <w:sz w:val="28"/>
          <w:szCs w:val="28"/>
        </w:rPr>
      </w:pPr>
      <w:r>
        <w:rPr>
          <w:sz w:val="28"/>
          <w:szCs w:val="28"/>
        </w:rPr>
        <w:t>кошти з місцевого бюджету на поповнення статутного фонду;</w:t>
      </w:r>
    </w:p>
    <w:p w:rsidR="005179CB" w:rsidRDefault="005179CB" w:rsidP="005179CB">
      <w:pPr>
        <w:numPr>
          <w:ilvl w:val="0"/>
          <w:numId w:val="11"/>
        </w:numPr>
        <w:rPr>
          <w:sz w:val="28"/>
          <w:szCs w:val="28"/>
        </w:rPr>
      </w:pPr>
      <w:r>
        <w:rPr>
          <w:sz w:val="28"/>
          <w:szCs w:val="28"/>
        </w:rPr>
        <w:t>інші роботи (поводження з безпритульними тваринами, послуги екскаватора та ін.);</w:t>
      </w:r>
    </w:p>
    <w:p w:rsidR="005179CB" w:rsidRDefault="005179CB" w:rsidP="005179CB">
      <w:pPr>
        <w:numPr>
          <w:ilvl w:val="0"/>
          <w:numId w:val="11"/>
        </w:numPr>
        <w:rPr>
          <w:sz w:val="28"/>
          <w:szCs w:val="28"/>
        </w:rPr>
      </w:pPr>
      <w:r>
        <w:rPr>
          <w:sz w:val="28"/>
          <w:szCs w:val="28"/>
        </w:rPr>
        <w:t>продаж втор сировини;</w:t>
      </w:r>
    </w:p>
    <w:p w:rsidR="005179CB" w:rsidRDefault="005179CB" w:rsidP="005179CB">
      <w:pPr>
        <w:numPr>
          <w:ilvl w:val="0"/>
          <w:numId w:val="11"/>
        </w:numPr>
        <w:rPr>
          <w:sz w:val="28"/>
          <w:szCs w:val="28"/>
        </w:rPr>
      </w:pPr>
      <w:r>
        <w:rPr>
          <w:sz w:val="28"/>
          <w:szCs w:val="28"/>
        </w:rPr>
        <w:t>право використання полігону.</w:t>
      </w:r>
    </w:p>
    <w:p w:rsidR="005179CB" w:rsidRDefault="005179CB" w:rsidP="005179CB">
      <w:pPr>
        <w:jc w:val="center"/>
        <w:rPr>
          <w:b/>
          <w:sz w:val="28"/>
          <w:szCs w:val="28"/>
        </w:rPr>
      </w:pPr>
      <w:r w:rsidRPr="00D118AD">
        <w:rPr>
          <w:b/>
          <w:sz w:val="28"/>
          <w:szCs w:val="28"/>
        </w:rPr>
        <w:t>Джерела та суми поступлення коштів</w:t>
      </w:r>
    </w:p>
    <w:tbl>
      <w:tblPr>
        <w:tblpPr w:leftFromText="180" w:rightFromText="180" w:vertAnchor="text" w:tblpY="1"/>
        <w:tblOverlap w:val="neve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874"/>
        <w:gridCol w:w="875"/>
        <w:gridCol w:w="875"/>
        <w:gridCol w:w="914"/>
        <w:gridCol w:w="1005"/>
        <w:gridCol w:w="985"/>
        <w:gridCol w:w="246"/>
      </w:tblGrid>
      <w:tr w:rsidR="005179CB" w:rsidRPr="00350621" w:rsidTr="00EF5325">
        <w:trPr>
          <w:trHeight w:val="841"/>
        </w:trPr>
        <w:tc>
          <w:tcPr>
            <w:tcW w:w="3794" w:type="dxa"/>
            <w:vAlign w:val="center"/>
          </w:tcPr>
          <w:p w:rsidR="005179CB" w:rsidRPr="002551F1" w:rsidRDefault="005179CB" w:rsidP="00EF5325">
            <w:pPr>
              <w:jc w:val="center"/>
              <w:rPr>
                <w:b/>
              </w:rPr>
            </w:pPr>
            <w:r w:rsidRPr="002551F1">
              <w:rPr>
                <w:b/>
              </w:rPr>
              <w:t>Джерела поступлення коштів</w:t>
            </w:r>
          </w:p>
        </w:tc>
        <w:tc>
          <w:tcPr>
            <w:tcW w:w="874" w:type="dxa"/>
            <w:vAlign w:val="center"/>
          </w:tcPr>
          <w:p w:rsidR="005179CB" w:rsidRPr="002551F1" w:rsidRDefault="005179CB" w:rsidP="00EF5325">
            <w:pPr>
              <w:pStyle w:val="ae"/>
              <w:jc w:val="center"/>
              <w:rPr>
                <w:b/>
              </w:rPr>
            </w:pPr>
            <w:r w:rsidRPr="002551F1">
              <w:rPr>
                <w:b/>
              </w:rPr>
              <w:t>201</w:t>
            </w:r>
            <w:r>
              <w:rPr>
                <w:b/>
                <w:lang w:val="ru-RU"/>
              </w:rPr>
              <w:t>4</w:t>
            </w:r>
            <w:r w:rsidRPr="002551F1">
              <w:rPr>
                <w:b/>
              </w:rPr>
              <w:t xml:space="preserve"> рік</w:t>
            </w:r>
          </w:p>
        </w:tc>
        <w:tc>
          <w:tcPr>
            <w:tcW w:w="875" w:type="dxa"/>
            <w:vAlign w:val="center"/>
          </w:tcPr>
          <w:p w:rsidR="005179CB" w:rsidRPr="002551F1" w:rsidRDefault="005179CB" w:rsidP="00EF5325">
            <w:pPr>
              <w:pStyle w:val="ae"/>
              <w:jc w:val="center"/>
              <w:rPr>
                <w:b/>
              </w:rPr>
            </w:pPr>
            <w:r w:rsidRPr="002551F1">
              <w:rPr>
                <w:b/>
              </w:rPr>
              <w:t>201</w:t>
            </w:r>
            <w:r>
              <w:rPr>
                <w:b/>
                <w:lang w:val="ru-RU"/>
              </w:rPr>
              <w:t>5</w:t>
            </w:r>
            <w:r w:rsidRPr="002551F1">
              <w:rPr>
                <w:b/>
              </w:rPr>
              <w:t xml:space="preserve"> рік</w:t>
            </w:r>
          </w:p>
        </w:tc>
        <w:tc>
          <w:tcPr>
            <w:tcW w:w="875" w:type="dxa"/>
            <w:vAlign w:val="center"/>
          </w:tcPr>
          <w:p w:rsidR="005179CB" w:rsidRPr="002551F1" w:rsidRDefault="005179CB" w:rsidP="00EF5325">
            <w:pPr>
              <w:pStyle w:val="ae"/>
              <w:jc w:val="center"/>
              <w:rPr>
                <w:b/>
              </w:rPr>
            </w:pPr>
            <w:r w:rsidRPr="002551F1">
              <w:rPr>
                <w:b/>
              </w:rPr>
              <w:t>201</w:t>
            </w:r>
            <w:r>
              <w:rPr>
                <w:b/>
              </w:rPr>
              <w:t>6</w:t>
            </w:r>
            <w:r w:rsidRPr="002551F1">
              <w:rPr>
                <w:b/>
              </w:rPr>
              <w:t xml:space="preserve"> рік</w:t>
            </w:r>
          </w:p>
        </w:tc>
        <w:tc>
          <w:tcPr>
            <w:tcW w:w="914" w:type="dxa"/>
            <w:vAlign w:val="center"/>
          </w:tcPr>
          <w:p w:rsidR="005179CB" w:rsidRPr="002551F1" w:rsidRDefault="005179CB" w:rsidP="00EF5325">
            <w:pPr>
              <w:pStyle w:val="ae"/>
              <w:jc w:val="center"/>
              <w:rPr>
                <w:b/>
              </w:rPr>
            </w:pPr>
            <w:r w:rsidRPr="002551F1">
              <w:rPr>
                <w:b/>
              </w:rPr>
              <w:t>201</w:t>
            </w:r>
            <w:r>
              <w:rPr>
                <w:b/>
                <w:lang w:val="ru-RU"/>
              </w:rPr>
              <w:t>7</w:t>
            </w:r>
            <w:r w:rsidRPr="002551F1">
              <w:rPr>
                <w:b/>
              </w:rPr>
              <w:t xml:space="preserve"> рік</w:t>
            </w:r>
          </w:p>
        </w:tc>
        <w:tc>
          <w:tcPr>
            <w:tcW w:w="1005" w:type="dxa"/>
            <w:vAlign w:val="center"/>
          </w:tcPr>
          <w:p w:rsidR="005179CB" w:rsidRPr="002551F1" w:rsidRDefault="005179CB" w:rsidP="00EF5325">
            <w:pPr>
              <w:pStyle w:val="ae"/>
              <w:jc w:val="center"/>
              <w:rPr>
                <w:b/>
              </w:rPr>
            </w:pPr>
            <w:r w:rsidRPr="002551F1">
              <w:rPr>
                <w:b/>
              </w:rPr>
              <w:t>201</w:t>
            </w:r>
            <w:r>
              <w:rPr>
                <w:b/>
                <w:lang w:val="ru-RU"/>
              </w:rPr>
              <w:t>8</w:t>
            </w:r>
            <w:r w:rsidRPr="002551F1">
              <w:rPr>
                <w:b/>
              </w:rPr>
              <w:t xml:space="preserve"> рік</w:t>
            </w:r>
          </w:p>
        </w:tc>
        <w:tc>
          <w:tcPr>
            <w:tcW w:w="1231" w:type="dxa"/>
            <w:gridSpan w:val="2"/>
            <w:shd w:val="clear" w:color="auto" w:fill="auto"/>
          </w:tcPr>
          <w:p w:rsidR="005179CB" w:rsidRDefault="005179CB" w:rsidP="00EF5325">
            <w:pPr>
              <w:pStyle w:val="ae"/>
              <w:jc w:val="center"/>
              <w:rPr>
                <w:b/>
              </w:rPr>
            </w:pPr>
            <w:r>
              <w:rPr>
                <w:b/>
              </w:rPr>
              <w:t>План на 2019</w:t>
            </w:r>
            <w:r w:rsidRPr="002551F1">
              <w:rPr>
                <w:b/>
              </w:rPr>
              <w:t xml:space="preserve"> рік</w:t>
            </w:r>
          </w:p>
          <w:p w:rsidR="005179CB" w:rsidRPr="002551F1" w:rsidRDefault="005179CB" w:rsidP="00EF5325">
            <w:pPr>
              <w:pStyle w:val="ae"/>
              <w:jc w:val="center"/>
              <w:rPr>
                <w:b/>
              </w:rPr>
            </w:pPr>
          </w:p>
        </w:tc>
      </w:tr>
      <w:tr w:rsidR="005179CB" w:rsidRPr="00350621" w:rsidTr="00EF5325">
        <w:trPr>
          <w:trHeight w:val="551"/>
        </w:trPr>
        <w:tc>
          <w:tcPr>
            <w:tcW w:w="3794" w:type="dxa"/>
          </w:tcPr>
          <w:p w:rsidR="005179CB" w:rsidRPr="00350621" w:rsidRDefault="005179CB" w:rsidP="00EF5325">
            <w:r>
              <w:t>1.Виручка від реалізації послуг захоронення, (від дебіторів), тис. грн.</w:t>
            </w:r>
          </w:p>
        </w:tc>
        <w:tc>
          <w:tcPr>
            <w:tcW w:w="874" w:type="dxa"/>
            <w:vAlign w:val="center"/>
          </w:tcPr>
          <w:p w:rsidR="005179CB" w:rsidRPr="002551F1" w:rsidRDefault="005179CB" w:rsidP="00EF5325">
            <w:r w:rsidRPr="002551F1">
              <w:t>2682,5</w:t>
            </w:r>
          </w:p>
        </w:tc>
        <w:tc>
          <w:tcPr>
            <w:tcW w:w="875" w:type="dxa"/>
            <w:vAlign w:val="center"/>
          </w:tcPr>
          <w:p w:rsidR="005179CB" w:rsidRPr="002551F1" w:rsidRDefault="005179CB" w:rsidP="00EF5325">
            <w:r w:rsidRPr="002551F1">
              <w:t>2740,8</w:t>
            </w:r>
          </w:p>
        </w:tc>
        <w:tc>
          <w:tcPr>
            <w:tcW w:w="875" w:type="dxa"/>
            <w:vAlign w:val="center"/>
          </w:tcPr>
          <w:p w:rsidR="005179CB" w:rsidRPr="002551F1" w:rsidRDefault="005179CB" w:rsidP="00EF5325">
            <w:r w:rsidRPr="002551F1">
              <w:t>4336,2</w:t>
            </w:r>
          </w:p>
        </w:tc>
        <w:tc>
          <w:tcPr>
            <w:tcW w:w="914" w:type="dxa"/>
            <w:vAlign w:val="center"/>
          </w:tcPr>
          <w:p w:rsidR="005179CB" w:rsidRPr="002551F1" w:rsidRDefault="005179CB" w:rsidP="00EF5325">
            <w:r w:rsidRPr="002551F1">
              <w:t>5853,4</w:t>
            </w:r>
          </w:p>
        </w:tc>
        <w:tc>
          <w:tcPr>
            <w:tcW w:w="1005" w:type="dxa"/>
            <w:vAlign w:val="center"/>
          </w:tcPr>
          <w:p w:rsidR="005179CB" w:rsidRPr="002551F1" w:rsidRDefault="005179CB" w:rsidP="00EF5325">
            <w:r>
              <w:t>6790,7</w:t>
            </w:r>
          </w:p>
        </w:tc>
        <w:tc>
          <w:tcPr>
            <w:tcW w:w="1231" w:type="dxa"/>
            <w:gridSpan w:val="2"/>
            <w:shd w:val="clear" w:color="auto" w:fill="auto"/>
            <w:vAlign w:val="center"/>
          </w:tcPr>
          <w:p w:rsidR="005179CB" w:rsidRPr="002551F1" w:rsidRDefault="005179CB" w:rsidP="00EF5325">
            <w:pPr>
              <w:jc w:val="center"/>
            </w:pPr>
            <w:r>
              <w:t>6896,0</w:t>
            </w:r>
          </w:p>
        </w:tc>
      </w:tr>
      <w:tr w:rsidR="005179CB" w:rsidRPr="00350621" w:rsidTr="00EF5325">
        <w:trPr>
          <w:trHeight w:val="701"/>
        </w:trPr>
        <w:tc>
          <w:tcPr>
            <w:tcW w:w="3794" w:type="dxa"/>
          </w:tcPr>
          <w:p w:rsidR="005179CB" w:rsidRDefault="005179CB" w:rsidP="00EF5325">
            <w:r>
              <w:t>2.Фінансування з місцевого бюджету на:</w:t>
            </w:r>
          </w:p>
          <w:p w:rsidR="005179CB" w:rsidRPr="00350621" w:rsidRDefault="005179CB" w:rsidP="00EF5325">
            <w:r>
              <w:t>- регулюванню чисельності безпритульних тварин, тис. грн.</w:t>
            </w:r>
          </w:p>
        </w:tc>
        <w:tc>
          <w:tcPr>
            <w:tcW w:w="874" w:type="dxa"/>
            <w:vAlign w:val="center"/>
          </w:tcPr>
          <w:p w:rsidR="005179CB" w:rsidRPr="002E53A2" w:rsidRDefault="005179CB" w:rsidP="00EF5325">
            <w:pPr>
              <w:pStyle w:val="ae"/>
              <w:jc w:val="center"/>
              <w:rPr>
                <w:lang w:val="ru-RU"/>
              </w:rPr>
            </w:pPr>
            <w:r>
              <w:rPr>
                <w:lang w:val="ru-RU"/>
              </w:rPr>
              <w:t>416,6</w:t>
            </w:r>
          </w:p>
        </w:tc>
        <w:tc>
          <w:tcPr>
            <w:tcW w:w="875" w:type="dxa"/>
            <w:vAlign w:val="center"/>
          </w:tcPr>
          <w:p w:rsidR="005179CB" w:rsidRPr="002E53A2" w:rsidRDefault="005179CB" w:rsidP="00EF5325">
            <w:pPr>
              <w:pStyle w:val="ae"/>
              <w:jc w:val="center"/>
              <w:rPr>
                <w:lang w:val="ru-RU"/>
              </w:rPr>
            </w:pPr>
            <w:r>
              <w:t>4</w:t>
            </w:r>
            <w:r>
              <w:rPr>
                <w:lang w:val="ru-RU"/>
              </w:rPr>
              <w:t>4</w:t>
            </w:r>
            <w:r>
              <w:t>6,</w:t>
            </w:r>
            <w:r>
              <w:rPr>
                <w:lang w:val="ru-RU"/>
              </w:rPr>
              <w:t>7</w:t>
            </w:r>
          </w:p>
        </w:tc>
        <w:tc>
          <w:tcPr>
            <w:tcW w:w="875" w:type="dxa"/>
            <w:vAlign w:val="center"/>
          </w:tcPr>
          <w:p w:rsidR="005179CB" w:rsidRPr="00CB37F5" w:rsidRDefault="005179CB" w:rsidP="00EF5325">
            <w:pPr>
              <w:pStyle w:val="ae"/>
              <w:jc w:val="center"/>
              <w:rPr>
                <w:lang w:val="ru-RU"/>
              </w:rPr>
            </w:pPr>
            <w:r>
              <w:rPr>
                <w:lang w:val="ru-RU"/>
              </w:rPr>
              <w:t>540,0</w:t>
            </w:r>
          </w:p>
        </w:tc>
        <w:tc>
          <w:tcPr>
            <w:tcW w:w="914" w:type="dxa"/>
            <w:vAlign w:val="center"/>
          </w:tcPr>
          <w:p w:rsidR="005179CB" w:rsidRPr="00350621" w:rsidRDefault="005179CB" w:rsidP="00EF5325">
            <w:pPr>
              <w:pStyle w:val="ae"/>
              <w:jc w:val="center"/>
            </w:pPr>
            <w:r>
              <w:t>719,9</w:t>
            </w:r>
          </w:p>
        </w:tc>
        <w:tc>
          <w:tcPr>
            <w:tcW w:w="1005" w:type="dxa"/>
            <w:vAlign w:val="center"/>
          </w:tcPr>
          <w:p w:rsidR="005179CB" w:rsidRPr="00350621" w:rsidRDefault="005179CB" w:rsidP="00EF5325">
            <w:pPr>
              <w:pStyle w:val="ae"/>
              <w:jc w:val="center"/>
            </w:pPr>
            <w:r>
              <w:t>791,4</w:t>
            </w:r>
          </w:p>
        </w:tc>
        <w:tc>
          <w:tcPr>
            <w:tcW w:w="1231" w:type="dxa"/>
            <w:gridSpan w:val="2"/>
            <w:shd w:val="clear" w:color="auto" w:fill="auto"/>
            <w:vAlign w:val="center"/>
          </w:tcPr>
          <w:p w:rsidR="005179CB" w:rsidRPr="00350621" w:rsidRDefault="005E4745" w:rsidP="005E4745">
            <w:pPr>
              <w:pStyle w:val="ae"/>
              <w:jc w:val="center"/>
            </w:pPr>
            <w:r>
              <w:t>99</w:t>
            </w:r>
            <w:r w:rsidR="005179CB">
              <w:t xml:space="preserve">0,0  </w:t>
            </w:r>
          </w:p>
        </w:tc>
      </w:tr>
      <w:tr w:rsidR="005179CB" w:rsidRPr="00350621" w:rsidTr="00EF5325">
        <w:trPr>
          <w:trHeight w:val="300"/>
        </w:trPr>
        <w:tc>
          <w:tcPr>
            <w:tcW w:w="3794" w:type="dxa"/>
            <w:tcBorders>
              <w:bottom w:val="single" w:sz="4" w:space="0" w:color="auto"/>
            </w:tcBorders>
          </w:tcPr>
          <w:p w:rsidR="005179CB" w:rsidRDefault="005179CB" w:rsidP="00EF5325">
            <w:r>
              <w:t>- ліквідація пожежі, тис. грн.</w:t>
            </w:r>
          </w:p>
        </w:tc>
        <w:tc>
          <w:tcPr>
            <w:tcW w:w="874" w:type="dxa"/>
            <w:tcBorders>
              <w:bottom w:val="single" w:sz="4" w:space="0" w:color="auto"/>
            </w:tcBorders>
            <w:vAlign w:val="center"/>
          </w:tcPr>
          <w:p w:rsidR="005179CB" w:rsidRPr="00350621" w:rsidRDefault="005179CB" w:rsidP="00EF5325">
            <w:pPr>
              <w:pStyle w:val="ae"/>
              <w:jc w:val="center"/>
            </w:pPr>
            <w:r>
              <w:t>-</w:t>
            </w:r>
          </w:p>
        </w:tc>
        <w:tc>
          <w:tcPr>
            <w:tcW w:w="875" w:type="dxa"/>
            <w:tcBorders>
              <w:bottom w:val="single" w:sz="4" w:space="0" w:color="auto"/>
            </w:tcBorders>
            <w:vAlign w:val="center"/>
          </w:tcPr>
          <w:p w:rsidR="005179CB" w:rsidRPr="00350621" w:rsidRDefault="005179CB" w:rsidP="00EF5325">
            <w:pPr>
              <w:pStyle w:val="ae"/>
              <w:jc w:val="center"/>
            </w:pPr>
            <w:r>
              <w:t>136,8</w:t>
            </w:r>
          </w:p>
        </w:tc>
        <w:tc>
          <w:tcPr>
            <w:tcW w:w="875" w:type="dxa"/>
            <w:tcBorders>
              <w:bottom w:val="single" w:sz="4" w:space="0" w:color="auto"/>
            </w:tcBorders>
            <w:vAlign w:val="center"/>
          </w:tcPr>
          <w:p w:rsidR="005179CB" w:rsidRPr="002E53A2" w:rsidRDefault="005179CB" w:rsidP="00EF5325">
            <w:pPr>
              <w:pStyle w:val="ae"/>
              <w:jc w:val="center"/>
              <w:rPr>
                <w:lang w:val="ru-RU"/>
              </w:rPr>
            </w:pPr>
            <w:r>
              <w:rPr>
                <w:lang w:val="ru-RU"/>
              </w:rPr>
              <w:t>-</w:t>
            </w:r>
          </w:p>
        </w:tc>
        <w:tc>
          <w:tcPr>
            <w:tcW w:w="914" w:type="dxa"/>
            <w:tcBorders>
              <w:bottom w:val="single" w:sz="4" w:space="0" w:color="auto"/>
            </w:tcBorders>
            <w:vAlign w:val="center"/>
          </w:tcPr>
          <w:p w:rsidR="005179CB" w:rsidRPr="00350621" w:rsidRDefault="005179CB" w:rsidP="00EF5325">
            <w:pPr>
              <w:pStyle w:val="ae"/>
              <w:jc w:val="center"/>
            </w:pPr>
            <w:r>
              <w:t>-</w:t>
            </w:r>
          </w:p>
        </w:tc>
        <w:tc>
          <w:tcPr>
            <w:tcW w:w="1005" w:type="dxa"/>
            <w:tcBorders>
              <w:bottom w:val="single" w:sz="4" w:space="0" w:color="auto"/>
            </w:tcBorders>
            <w:vAlign w:val="center"/>
          </w:tcPr>
          <w:p w:rsidR="005179CB" w:rsidRPr="00350621" w:rsidRDefault="005179CB" w:rsidP="00EF5325">
            <w:pPr>
              <w:pStyle w:val="ae"/>
              <w:jc w:val="center"/>
            </w:pPr>
            <w:r>
              <w:t>-</w:t>
            </w:r>
          </w:p>
        </w:tc>
        <w:tc>
          <w:tcPr>
            <w:tcW w:w="1231" w:type="dxa"/>
            <w:gridSpan w:val="2"/>
            <w:tcBorders>
              <w:bottom w:val="single" w:sz="4" w:space="0" w:color="auto"/>
            </w:tcBorders>
            <w:shd w:val="clear" w:color="auto" w:fill="auto"/>
            <w:vAlign w:val="center"/>
          </w:tcPr>
          <w:p w:rsidR="005179CB" w:rsidRPr="00350621" w:rsidRDefault="005179CB" w:rsidP="00EF5325">
            <w:pPr>
              <w:pStyle w:val="ae"/>
              <w:jc w:val="center"/>
            </w:pPr>
            <w:r>
              <w:t>-</w:t>
            </w:r>
          </w:p>
        </w:tc>
      </w:tr>
      <w:tr w:rsidR="005179CB" w:rsidRPr="00350621" w:rsidTr="00EF5325">
        <w:tc>
          <w:tcPr>
            <w:tcW w:w="3794" w:type="dxa"/>
          </w:tcPr>
          <w:p w:rsidR="005179CB" w:rsidRDefault="005179CB" w:rsidP="00EF5325">
            <w:r>
              <w:t>- будівництво фільтратопроводу, тис. грн.</w:t>
            </w:r>
          </w:p>
        </w:tc>
        <w:tc>
          <w:tcPr>
            <w:tcW w:w="874" w:type="dxa"/>
            <w:vAlign w:val="center"/>
          </w:tcPr>
          <w:p w:rsidR="005179CB" w:rsidRPr="00350621" w:rsidRDefault="005179CB" w:rsidP="00EF5325">
            <w:pPr>
              <w:pStyle w:val="ae"/>
              <w:jc w:val="center"/>
            </w:pPr>
            <w:r>
              <w:t>-</w:t>
            </w:r>
          </w:p>
        </w:tc>
        <w:tc>
          <w:tcPr>
            <w:tcW w:w="875" w:type="dxa"/>
            <w:vAlign w:val="center"/>
          </w:tcPr>
          <w:p w:rsidR="005179CB" w:rsidRPr="00350621" w:rsidRDefault="005179CB" w:rsidP="00EF5325">
            <w:pPr>
              <w:pStyle w:val="ae"/>
              <w:jc w:val="center"/>
            </w:pPr>
            <w:r>
              <w:t>297,2</w:t>
            </w:r>
          </w:p>
        </w:tc>
        <w:tc>
          <w:tcPr>
            <w:tcW w:w="875" w:type="dxa"/>
            <w:vAlign w:val="center"/>
          </w:tcPr>
          <w:p w:rsidR="005179CB" w:rsidRPr="002E53A2" w:rsidRDefault="005179CB" w:rsidP="00EF5325">
            <w:pPr>
              <w:pStyle w:val="ae"/>
              <w:jc w:val="center"/>
              <w:rPr>
                <w:lang w:val="ru-RU"/>
              </w:rPr>
            </w:pPr>
            <w:r>
              <w:rPr>
                <w:lang w:val="ru-RU"/>
              </w:rPr>
              <w:t>-</w:t>
            </w:r>
          </w:p>
        </w:tc>
        <w:tc>
          <w:tcPr>
            <w:tcW w:w="914" w:type="dxa"/>
            <w:vAlign w:val="center"/>
          </w:tcPr>
          <w:p w:rsidR="005179CB" w:rsidRPr="00350621" w:rsidRDefault="005179CB" w:rsidP="00EF5325">
            <w:pPr>
              <w:pStyle w:val="ae"/>
              <w:jc w:val="center"/>
            </w:pPr>
            <w:r>
              <w:t>-</w:t>
            </w:r>
          </w:p>
        </w:tc>
        <w:tc>
          <w:tcPr>
            <w:tcW w:w="1005" w:type="dxa"/>
            <w:vAlign w:val="center"/>
          </w:tcPr>
          <w:p w:rsidR="005179CB" w:rsidRPr="00350621" w:rsidRDefault="005179CB" w:rsidP="00EF5325">
            <w:pPr>
              <w:pStyle w:val="ae"/>
              <w:jc w:val="center"/>
            </w:pPr>
            <w:r>
              <w:t>-</w:t>
            </w:r>
          </w:p>
        </w:tc>
        <w:tc>
          <w:tcPr>
            <w:tcW w:w="1231" w:type="dxa"/>
            <w:gridSpan w:val="2"/>
            <w:tcBorders>
              <w:top w:val="single" w:sz="4" w:space="0" w:color="auto"/>
              <w:bottom w:val="single" w:sz="4" w:space="0" w:color="auto"/>
              <w:right w:val="single" w:sz="4" w:space="0" w:color="auto"/>
            </w:tcBorders>
            <w:shd w:val="clear" w:color="auto" w:fill="auto"/>
            <w:vAlign w:val="center"/>
          </w:tcPr>
          <w:p w:rsidR="005179CB" w:rsidRPr="00350621" w:rsidRDefault="005179CB" w:rsidP="00EF5325">
            <w:pPr>
              <w:pStyle w:val="ae"/>
              <w:jc w:val="center"/>
            </w:pPr>
            <w:r>
              <w:t>-</w:t>
            </w:r>
          </w:p>
        </w:tc>
      </w:tr>
      <w:tr w:rsidR="005179CB" w:rsidRPr="00350621" w:rsidTr="00EF5325">
        <w:tc>
          <w:tcPr>
            <w:tcW w:w="3794" w:type="dxa"/>
          </w:tcPr>
          <w:p w:rsidR="005179CB" w:rsidRDefault="005179CB" w:rsidP="00EF5325">
            <w:r>
              <w:t>- капітальний ремонт чеків, тис. грн.</w:t>
            </w:r>
          </w:p>
        </w:tc>
        <w:tc>
          <w:tcPr>
            <w:tcW w:w="874" w:type="dxa"/>
            <w:vAlign w:val="center"/>
          </w:tcPr>
          <w:p w:rsidR="005179CB" w:rsidRPr="002E53A2" w:rsidRDefault="005179CB" w:rsidP="00EF5325">
            <w:pPr>
              <w:pStyle w:val="ae"/>
              <w:jc w:val="center"/>
              <w:rPr>
                <w:lang w:val="ru-RU"/>
              </w:rPr>
            </w:pPr>
            <w:r>
              <w:rPr>
                <w:lang w:val="ru-RU"/>
              </w:rPr>
              <w:t>97,2</w:t>
            </w:r>
          </w:p>
        </w:tc>
        <w:tc>
          <w:tcPr>
            <w:tcW w:w="875" w:type="dxa"/>
            <w:vAlign w:val="center"/>
          </w:tcPr>
          <w:p w:rsidR="005179CB" w:rsidRPr="002E53A2" w:rsidRDefault="005179CB" w:rsidP="00EF5325">
            <w:pPr>
              <w:pStyle w:val="ae"/>
              <w:jc w:val="center"/>
              <w:rPr>
                <w:lang w:val="ru-RU"/>
              </w:rPr>
            </w:pPr>
            <w:r>
              <w:rPr>
                <w:lang w:val="ru-RU"/>
              </w:rPr>
              <w:t>-</w:t>
            </w:r>
          </w:p>
        </w:tc>
        <w:tc>
          <w:tcPr>
            <w:tcW w:w="875" w:type="dxa"/>
            <w:vAlign w:val="center"/>
          </w:tcPr>
          <w:p w:rsidR="005179CB" w:rsidRPr="002E53A2" w:rsidRDefault="005179CB" w:rsidP="00EF5325">
            <w:pPr>
              <w:pStyle w:val="ae"/>
              <w:jc w:val="center"/>
              <w:rPr>
                <w:lang w:val="ru-RU"/>
              </w:rPr>
            </w:pPr>
            <w:r>
              <w:rPr>
                <w:lang w:val="ru-RU"/>
              </w:rPr>
              <w:t>-</w:t>
            </w:r>
          </w:p>
        </w:tc>
        <w:tc>
          <w:tcPr>
            <w:tcW w:w="914" w:type="dxa"/>
            <w:vAlign w:val="center"/>
          </w:tcPr>
          <w:p w:rsidR="005179CB" w:rsidRPr="00350621" w:rsidRDefault="005179CB" w:rsidP="00EF5325">
            <w:pPr>
              <w:pStyle w:val="ae"/>
              <w:jc w:val="center"/>
            </w:pPr>
            <w:r>
              <w:t>-</w:t>
            </w:r>
          </w:p>
        </w:tc>
        <w:tc>
          <w:tcPr>
            <w:tcW w:w="1005" w:type="dxa"/>
            <w:vAlign w:val="center"/>
          </w:tcPr>
          <w:p w:rsidR="005179CB" w:rsidRPr="00350621" w:rsidRDefault="005179CB" w:rsidP="00EF5325">
            <w:pPr>
              <w:pStyle w:val="ae"/>
              <w:jc w:val="center"/>
            </w:pPr>
            <w:r>
              <w:t>-</w:t>
            </w:r>
          </w:p>
        </w:tc>
        <w:tc>
          <w:tcPr>
            <w:tcW w:w="1231" w:type="dxa"/>
            <w:gridSpan w:val="2"/>
            <w:tcBorders>
              <w:top w:val="single" w:sz="4" w:space="0" w:color="auto"/>
              <w:bottom w:val="single" w:sz="4" w:space="0" w:color="auto"/>
            </w:tcBorders>
            <w:shd w:val="clear" w:color="auto" w:fill="auto"/>
            <w:vAlign w:val="center"/>
          </w:tcPr>
          <w:p w:rsidR="005179CB" w:rsidRPr="00350621" w:rsidRDefault="005179CB" w:rsidP="00EF5325">
            <w:pPr>
              <w:pStyle w:val="ae"/>
              <w:jc w:val="center"/>
            </w:pPr>
            <w:r>
              <w:t>-</w:t>
            </w:r>
          </w:p>
        </w:tc>
      </w:tr>
      <w:tr w:rsidR="005179CB" w:rsidRPr="00350621" w:rsidTr="00EF5325">
        <w:tc>
          <w:tcPr>
            <w:tcW w:w="3794" w:type="dxa"/>
          </w:tcPr>
          <w:p w:rsidR="005179CB" w:rsidRDefault="005179CB" w:rsidP="00EF5325">
            <w:r>
              <w:t>- відкачування  фільтрату і скид в очисні споруди</w:t>
            </w:r>
          </w:p>
        </w:tc>
        <w:tc>
          <w:tcPr>
            <w:tcW w:w="874" w:type="dxa"/>
            <w:vAlign w:val="center"/>
          </w:tcPr>
          <w:p w:rsidR="005179CB" w:rsidRDefault="005179CB" w:rsidP="00EF5325">
            <w:pPr>
              <w:pStyle w:val="ae"/>
              <w:jc w:val="center"/>
              <w:rPr>
                <w:lang w:val="ru-RU"/>
              </w:rPr>
            </w:pPr>
            <w:r>
              <w:rPr>
                <w:lang w:val="ru-RU"/>
              </w:rPr>
              <w:t>-</w:t>
            </w:r>
          </w:p>
        </w:tc>
        <w:tc>
          <w:tcPr>
            <w:tcW w:w="875" w:type="dxa"/>
            <w:vAlign w:val="center"/>
          </w:tcPr>
          <w:p w:rsidR="005179CB" w:rsidRDefault="005179CB" w:rsidP="00EF5325">
            <w:pPr>
              <w:pStyle w:val="ae"/>
              <w:jc w:val="center"/>
              <w:rPr>
                <w:lang w:val="ru-RU"/>
              </w:rPr>
            </w:pPr>
            <w:r>
              <w:rPr>
                <w:lang w:val="ru-RU"/>
              </w:rPr>
              <w:t>-</w:t>
            </w:r>
          </w:p>
        </w:tc>
        <w:tc>
          <w:tcPr>
            <w:tcW w:w="875" w:type="dxa"/>
            <w:vAlign w:val="center"/>
          </w:tcPr>
          <w:p w:rsidR="005179CB" w:rsidRDefault="005179CB" w:rsidP="00EF5325">
            <w:pPr>
              <w:pStyle w:val="ae"/>
              <w:jc w:val="center"/>
              <w:rPr>
                <w:lang w:val="ru-RU"/>
              </w:rPr>
            </w:pPr>
            <w:r>
              <w:rPr>
                <w:lang w:val="ru-RU"/>
              </w:rPr>
              <w:t>-</w:t>
            </w:r>
          </w:p>
        </w:tc>
        <w:tc>
          <w:tcPr>
            <w:tcW w:w="914" w:type="dxa"/>
            <w:vAlign w:val="center"/>
          </w:tcPr>
          <w:p w:rsidR="005179CB" w:rsidRDefault="005179CB" w:rsidP="00EF5325">
            <w:pPr>
              <w:pStyle w:val="ae"/>
              <w:jc w:val="center"/>
            </w:pPr>
            <w:r>
              <w:t>-</w:t>
            </w:r>
          </w:p>
        </w:tc>
        <w:tc>
          <w:tcPr>
            <w:tcW w:w="1005" w:type="dxa"/>
            <w:vAlign w:val="center"/>
          </w:tcPr>
          <w:p w:rsidR="005179CB" w:rsidRDefault="005179CB" w:rsidP="00EF5325">
            <w:pPr>
              <w:pStyle w:val="ae"/>
              <w:jc w:val="center"/>
            </w:pPr>
            <w:r>
              <w:t>999,4</w:t>
            </w:r>
          </w:p>
        </w:tc>
        <w:tc>
          <w:tcPr>
            <w:tcW w:w="1231" w:type="dxa"/>
            <w:gridSpan w:val="2"/>
            <w:tcBorders>
              <w:top w:val="single" w:sz="4" w:space="0" w:color="auto"/>
              <w:bottom w:val="nil"/>
            </w:tcBorders>
            <w:shd w:val="clear" w:color="auto" w:fill="auto"/>
            <w:vAlign w:val="center"/>
          </w:tcPr>
          <w:p w:rsidR="005179CB" w:rsidRDefault="005179CB" w:rsidP="00EF5325">
            <w:pPr>
              <w:pStyle w:val="ae"/>
              <w:jc w:val="center"/>
            </w:pPr>
            <w:r>
              <w:t>-</w:t>
            </w:r>
          </w:p>
        </w:tc>
      </w:tr>
      <w:tr w:rsidR="005179CB" w:rsidRPr="00350621" w:rsidTr="00EF5325">
        <w:trPr>
          <w:trHeight w:val="314"/>
        </w:trPr>
        <w:tc>
          <w:tcPr>
            <w:tcW w:w="3794" w:type="dxa"/>
          </w:tcPr>
          <w:p w:rsidR="005179CB" w:rsidRDefault="005179CB" w:rsidP="00EF5325">
            <w:r>
              <w:t>- технічна сіль</w:t>
            </w:r>
          </w:p>
        </w:tc>
        <w:tc>
          <w:tcPr>
            <w:tcW w:w="874" w:type="dxa"/>
            <w:vAlign w:val="center"/>
          </w:tcPr>
          <w:p w:rsidR="005179CB" w:rsidRDefault="005179CB" w:rsidP="00EF5325">
            <w:pPr>
              <w:pStyle w:val="ae"/>
              <w:jc w:val="center"/>
              <w:rPr>
                <w:lang w:val="ru-RU"/>
              </w:rPr>
            </w:pPr>
            <w:r>
              <w:rPr>
                <w:lang w:val="ru-RU"/>
              </w:rPr>
              <w:t>-</w:t>
            </w:r>
          </w:p>
        </w:tc>
        <w:tc>
          <w:tcPr>
            <w:tcW w:w="875" w:type="dxa"/>
            <w:vAlign w:val="center"/>
          </w:tcPr>
          <w:p w:rsidR="005179CB" w:rsidRDefault="005179CB" w:rsidP="00EF5325">
            <w:pPr>
              <w:pStyle w:val="ae"/>
              <w:jc w:val="center"/>
              <w:rPr>
                <w:lang w:val="ru-RU"/>
              </w:rPr>
            </w:pPr>
            <w:r>
              <w:rPr>
                <w:lang w:val="ru-RU"/>
              </w:rPr>
              <w:t>-</w:t>
            </w:r>
          </w:p>
        </w:tc>
        <w:tc>
          <w:tcPr>
            <w:tcW w:w="875" w:type="dxa"/>
            <w:vAlign w:val="center"/>
          </w:tcPr>
          <w:p w:rsidR="005179CB" w:rsidRDefault="005179CB" w:rsidP="00EF5325">
            <w:pPr>
              <w:pStyle w:val="ae"/>
              <w:jc w:val="center"/>
              <w:rPr>
                <w:lang w:val="ru-RU"/>
              </w:rPr>
            </w:pPr>
            <w:r>
              <w:rPr>
                <w:lang w:val="ru-RU"/>
              </w:rPr>
              <w:t>-</w:t>
            </w:r>
          </w:p>
        </w:tc>
        <w:tc>
          <w:tcPr>
            <w:tcW w:w="914" w:type="dxa"/>
            <w:vAlign w:val="center"/>
          </w:tcPr>
          <w:p w:rsidR="005179CB" w:rsidRDefault="005179CB" w:rsidP="00EF5325">
            <w:pPr>
              <w:pStyle w:val="ae"/>
              <w:jc w:val="center"/>
            </w:pPr>
            <w:r>
              <w:t>-</w:t>
            </w:r>
          </w:p>
        </w:tc>
        <w:tc>
          <w:tcPr>
            <w:tcW w:w="1005" w:type="dxa"/>
            <w:vAlign w:val="center"/>
          </w:tcPr>
          <w:p w:rsidR="005179CB" w:rsidRDefault="005179CB" w:rsidP="00EF5325">
            <w:pPr>
              <w:pStyle w:val="ae"/>
              <w:jc w:val="center"/>
            </w:pPr>
            <w:r>
              <w:t>198,9</w:t>
            </w:r>
          </w:p>
        </w:tc>
        <w:tc>
          <w:tcPr>
            <w:tcW w:w="1231" w:type="dxa"/>
            <w:gridSpan w:val="2"/>
            <w:tcBorders>
              <w:top w:val="single" w:sz="4" w:space="0" w:color="auto"/>
              <w:bottom w:val="nil"/>
            </w:tcBorders>
            <w:shd w:val="clear" w:color="auto" w:fill="auto"/>
            <w:vAlign w:val="center"/>
          </w:tcPr>
          <w:p w:rsidR="005179CB" w:rsidRDefault="005179CB" w:rsidP="00EF5325">
            <w:pPr>
              <w:pStyle w:val="ae"/>
              <w:jc w:val="center"/>
            </w:pPr>
            <w:r>
              <w:t>-</w:t>
            </w:r>
          </w:p>
        </w:tc>
      </w:tr>
      <w:tr w:rsidR="005179CB" w:rsidRPr="00350621" w:rsidTr="00EF5325">
        <w:tc>
          <w:tcPr>
            <w:tcW w:w="3794" w:type="dxa"/>
          </w:tcPr>
          <w:p w:rsidR="005179CB" w:rsidRDefault="005179CB" w:rsidP="00EF5325">
            <w:r>
              <w:t>- лікарняні, відпустка чорнобильцям,військові збори, тис. грн.</w:t>
            </w:r>
          </w:p>
        </w:tc>
        <w:tc>
          <w:tcPr>
            <w:tcW w:w="874" w:type="dxa"/>
            <w:vAlign w:val="center"/>
          </w:tcPr>
          <w:p w:rsidR="005179CB" w:rsidRPr="002E53A2" w:rsidRDefault="005179CB" w:rsidP="00EF5325">
            <w:pPr>
              <w:pStyle w:val="ae"/>
              <w:jc w:val="center"/>
              <w:rPr>
                <w:lang w:val="ru-RU"/>
              </w:rPr>
            </w:pPr>
            <w:r>
              <w:rPr>
                <w:lang w:val="ru-RU"/>
              </w:rPr>
              <w:t>9,3</w:t>
            </w:r>
          </w:p>
        </w:tc>
        <w:tc>
          <w:tcPr>
            <w:tcW w:w="875" w:type="dxa"/>
            <w:vAlign w:val="center"/>
          </w:tcPr>
          <w:p w:rsidR="005179CB" w:rsidRPr="002E53A2" w:rsidRDefault="005179CB" w:rsidP="00EF5325">
            <w:pPr>
              <w:pStyle w:val="ae"/>
              <w:jc w:val="center"/>
              <w:rPr>
                <w:lang w:val="ru-RU"/>
              </w:rPr>
            </w:pPr>
            <w:r>
              <w:rPr>
                <w:lang w:val="ru-RU"/>
              </w:rPr>
              <w:t>28,5</w:t>
            </w:r>
          </w:p>
        </w:tc>
        <w:tc>
          <w:tcPr>
            <w:tcW w:w="875" w:type="dxa"/>
            <w:vAlign w:val="center"/>
          </w:tcPr>
          <w:p w:rsidR="005179CB" w:rsidRPr="00CB37F5" w:rsidRDefault="005179CB" w:rsidP="00EF5325">
            <w:pPr>
              <w:pStyle w:val="ae"/>
              <w:jc w:val="center"/>
              <w:rPr>
                <w:lang w:val="ru-RU"/>
              </w:rPr>
            </w:pPr>
            <w:r>
              <w:rPr>
                <w:lang w:val="ru-RU"/>
              </w:rPr>
              <w:t>53,5</w:t>
            </w:r>
          </w:p>
        </w:tc>
        <w:tc>
          <w:tcPr>
            <w:tcW w:w="914" w:type="dxa"/>
            <w:vAlign w:val="center"/>
          </w:tcPr>
          <w:p w:rsidR="005179CB" w:rsidRDefault="005179CB" w:rsidP="00EF5325">
            <w:pPr>
              <w:pStyle w:val="ae"/>
              <w:jc w:val="center"/>
            </w:pPr>
            <w:r>
              <w:t>64,2</w:t>
            </w:r>
          </w:p>
        </w:tc>
        <w:tc>
          <w:tcPr>
            <w:tcW w:w="1005" w:type="dxa"/>
            <w:vAlign w:val="center"/>
          </w:tcPr>
          <w:p w:rsidR="005179CB" w:rsidRDefault="005179CB" w:rsidP="00EF5325">
            <w:pPr>
              <w:pStyle w:val="ae"/>
              <w:jc w:val="center"/>
            </w:pPr>
            <w:r>
              <w:t>72,0</w:t>
            </w:r>
          </w:p>
        </w:tc>
        <w:tc>
          <w:tcPr>
            <w:tcW w:w="1231" w:type="dxa"/>
            <w:gridSpan w:val="2"/>
            <w:shd w:val="clear" w:color="auto" w:fill="auto"/>
            <w:vAlign w:val="center"/>
          </w:tcPr>
          <w:p w:rsidR="005179CB" w:rsidRPr="00350621" w:rsidRDefault="005179CB" w:rsidP="00EF5325">
            <w:pPr>
              <w:pStyle w:val="ae"/>
              <w:jc w:val="center"/>
            </w:pPr>
            <w:r>
              <w:t>50,0</w:t>
            </w:r>
          </w:p>
        </w:tc>
      </w:tr>
      <w:tr w:rsidR="005179CB" w:rsidRPr="00350621" w:rsidTr="00EF5325">
        <w:tc>
          <w:tcPr>
            <w:tcW w:w="3794" w:type="dxa"/>
          </w:tcPr>
          <w:p w:rsidR="005179CB" w:rsidRPr="00350621" w:rsidRDefault="005179CB" w:rsidP="00EF5325">
            <w:r>
              <w:t>3.Кошти  на поповнення статутного фонду, тис. грн.</w:t>
            </w:r>
          </w:p>
        </w:tc>
        <w:tc>
          <w:tcPr>
            <w:tcW w:w="874" w:type="dxa"/>
            <w:vAlign w:val="center"/>
          </w:tcPr>
          <w:p w:rsidR="005179CB" w:rsidRPr="002E53A2" w:rsidRDefault="005179CB" w:rsidP="00EF5325">
            <w:pPr>
              <w:pStyle w:val="ae"/>
              <w:jc w:val="center"/>
              <w:rPr>
                <w:lang w:val="ru-RU"/>
              </w:rPr>
            </w:pPr>
            <w:r>
              <w:rPr>
                <w:lang w:val="ru-RU"/>
              </w:rPr>
              <w:t>1085,0</w:t>
            </w:r>
          </w:p>
        </w:tc>
        <w:tc>
          <w:tcPr>
            <w:tcW w:w="875" w:type="dxa"/>
            <w:vAlign w:val="center"/>
          </w:tcPr>
          <w:p w:rsidR="005179CB" w:rsidRPr="00350621" w:rsidRDefault="005179CB" w:rsidP="00EF5325">
            <w:pPr>
              <w:pStyle w:val="ae"/>
              <w:jc w:val="center"/>
            </w:pPr>
            <w:r>
              <w:t>10</w:t>
            </w:r>
            <w:r>
              <w:rPr>
                <w:lang w:val="ru-RU"/>
              </w:rPr>
              <w:t>00</w:t>
            </w:r>
            <w:r>
              <w:t>,0</w:t>
            </w:r>
          </w:p>
        </w:tc>
        <w:tc>
          <w:tcPr>
            <w:tcW w:w="875" w:type="dxa"/>
            <w:vAlign w:val="center"/>
          </w:tcPr>
          <w:p w:rsidR="005179CB" w:rsidRPr="00CB37F5" w:rsidRDefault="005179CB" w:rsidP="00EF5325">
            <w:pPr>
              <w:pStyle w:val="ae"/>
              <w:jc w:val="center"/>
              <w:rPr>
                <w:lang w:val="ru-RU"/>
              </w:rPr>
            </w:pPr>
            <w:r>
              <w:rPr>
                <w:lang w:val="ru-RU"/>
              </w:rPr>
              <w:t>8000,0</w:t>
            </w:r>
          </w:p>
        </w:tc>
        <w:tc>
          <w:tcPr>
            <w:tcW w:w="914" w:type="dxa"/>
            <w:vAlign w:val="center"/>
          </w:tcPr>
          <w:p w:rsidR="005179CB" w:rsidRPr="00350621" w:rsidRDefault="005179CB" w:rsidP="00EF5325">
            <w:pPr>
              <w:pStyle w:val="ae"/>
              <w:jc w:val="center"/>
            </w:pPr>
            <w:r>
              <w:t>-1612,5 (4387,5-6000,0)</w:t>
            </w:r>
          </w:p>
        </w:tc>
        <w:tc>
          <w:tcPr>
            <w:tcW w:w="1005" w:type="dxa"/>
            <w:vAlign w:val="center"/>
          </w:tcPr>
          <w:p w:rsidR="005179CB" w:rsidRPr="00350621" w:rsidRDefault="005179CB" w:rsidP="00EF5325">
            <w:pPr>
              <w:pStyle w:val="ae"/>
              <w:jc w:val="center"/>
            </w:pPr>
            <w:r>
              <w:t>4200,0</w:t>
            </w:r>
          </w:p>
        </w:tc>
        <w:tc>
          <w:tcPr>
            <w:tcW w:w="1231" w:type="dxa"/>
            <w:gridSpan w:val="2"/>
            <w:tcBorders>
              <w:top w:val="nil"/>
              <w:bottom w:val="nil"/>
            </w:tcBorders>
            <w:shd w:val="clear" w:color="auto" w:fill="auto"/>
            <w:vAlign w:val="center"/>
          </w:tcPr>
          <w:p w:rsidR="005179CB" w:rsidRPr="00350621" w:rsidRDefault="005E4745" w:rsidP="00EF5325">
            <w:pPr>
              <w:pStyle w:val="ae"/>
              <w:jc w:val="center"/>
            </w:pPr>
            <w:r>
              <w:t>60</w:t>
            </w:r>
            <w:r w:rsidR="005179CB">
              <w:t>00,0</w:t>
            </w:r>
          </w:p>
        </w:tc>
      </w:tr>
      <w:tr w:rsidR="005179CB" w:rsidRPr="00350621" w:rsidTr="00EF5325">
        <w:tc>
          <w:tcPr>
            <w:tcW w:w="3794" w:type="dxa"/>
          </w:tcPr>
          <w:p w:rsidR="005179CB" w:rsidRPr="00D54150" w:rsidRDefault="005179CB" w:rsidP="00EF5325">
            <w:r>
              <w:t>4.</w:t>
            </w:r>
            <w:r w:rsidRPr="00D54150">
              <w:t>Інші роботи (поводження з безпритульними тваринами, послуги е</w:t>
            </w:r>
            <w:r>
              <w:t>кскаватора,</w:t>
            </w:r>
            <w:r w:rsidRPr="00D54150">
              <w:t xml:space="preserve"> та ін.)</w:t>
            </w:r>
            <w:r>
              <w:t>, тис.грн.</w:t>
            </w:r>
          </w:p>
        </w:tc>
        <w:tc>
          <w:tcPr>
            <w:tcW w:w="874" w:type="dxa"/>
            <w:vAlign w:val="center"/>
          </w:tcPr>
          <w:p w:rsidR="005179CB" w:rsidRPr="002E53A2" w:rsidRDefault="005179CB" w:rsidP="00EF5325">
            <w:pPr>
              <w:pStyle w:val="ae"/>
              <w:jc w:val="center"/>
              <w:rPr>
                <w:lang w:val="ru-RU"/>
              </w:rPr>
            </w:pPr>
            <w:r>
              <w:rPr>
                <w:lang w:val="ru-RU"/>
              </w:rPr>
              <w:t>26,4</w:t>
            </w:r>
          </w:p>
        </w:tc>
        <w:tc>
          <w:tcPr>
            <w:tcW w:w="875" w:type="dxa"/>
            <w:vAlign w:val="center"/>
          </w:tcPr>
          <w:p w:rsidR="005179CB" w:rsidRPr="002E53A2" w:rsidRDefault="005179CB" w:rsidP="00EF5325">
            <w:pPr>
              <w:pStyle w:val="ae"/>
              <w:jc w:val="center"/>
              <w:rPr>
                <w:lang w:val="ru-RU"/>
              </w:rPr>
            </w:pPr>
            <w:r>
              <w:rPr>
                <w:lang w:val="ru-RU"/>
              </w:rPr>
              <w:t>58,2</w:t>
            </w:r>
          </w:p>
        </w:tc>
        <w:tc>
          <w:tcPr>
            <w:tcW w:w="875" w:type="dxa"/>
            <w:vAlign w:val="center"/>
          </w:tcPr>
          <w:p w:rsidR="005179CB" w:rsidRPr="00CB37F5" w:rsidRDefault="005179CB" w:rsidP="00EF5325">
            <w:pPr>
              <w:pStyle w:val="ae"/>
              <w:jc w:val="center"/>
              <w:rPr>
                <w:lang w:val="ru-RU"/>
              </w:rPr>
            </w:pPr>
            <w:r>
              <w:rPr>
                <w:lang w:val="ru-RU"/>
              </w:rPr>
              <w:t>45,1</w:t>
            </w:r>
          </w:p>
        </w:tc>
        <w:tc>
          <w:tcPr>
            <w:tcW w:w="914" w:type="dxa"/>
            <w:vAlign w:val="center"/>
          </w:tcPr>
          <w:p w:rsidR="005179CB" w:rsidRDefault="005179CB" w:rsidP="00EF5325">
            <w:pPr>
              <w:pStyle w:val="ae"/>
              <w:jc w:val="center"/>
            </w:pPr>
            <w:r>
              <w:t>16,5</w:t>
            </w:r>
          </w:p>
        </w:tc>
        <w:tc>
          <w:tcPr>
            <w:tcW w:w="1005" w:type="dxa"/>
            <w:vAlign w:val="center"/>
          </w:tcPr>
          <w:p w:rsidR="005179CB" w:rsidRDefault="005179CB" w:rsidP="00EF5325">
            <w:pPr>
              <w:pStyle w:val="ae"/>
              <w:jc w:val="center"/>
            </w:pPr>
            <w:r>
              <w:t>-</w:t>
            </w:r>
          </w:p>
        </w:tc>
        <w:tc>
          <w:tcPr>
            <w:tcW w:w="1231" w:type="dxa"/>
            <w:gridSpan w:val="2"/>
            <w:shd w:val="clear" w:color="auto" w:fill="auto"/>
            <w:vAlign w:val="center"/>
          </w:tcPr>
          <w:p w:rsidR="005179CB" w:rsidRPr="00350621" w:rsidRDefault="005179CB" w:rsidP="00EF5325">
            <w:pPr>
              <w:pStyle w:val="ae"/>
              <w:jc w:val="center"/>
            </w:pPr>
            <w:r>
              <w:t>-</w:t>
            </w:r>
          </w:p>
        </w:tc>
      </w:tr>
      <w:tr w:rsidR="005179CB" w:rsidRPr="00350621" w:rsidTr="00EF5325">
        <w:tc>
          <w:tcPr>
            <w:tcW w:w="3794" w:type="dxa"/>
          </w:tcPr>
          <w:p w:rsidR="005179CB" w:rsidRPr="00D54150" w:rsidRDefault="005179CB" w:rsidP="00EF5325">
            <w:r>
              <w:t>5.Продаж вторсировини, тис. грн.</w:t>
            </w:r>
          </w:p>
        </w:tc>
        <w:tc>
          <w:tcPr>
            <w:tcW w:w="874" w:type="dxa"/>
            <w:vAlign w:val="center"/>
          </w:tcPr>
          <w:p w:rsidR="005179CB" w:rsidRPr="002E53A2" w:rsidRDefault="005179CB" w:rsidP="00EF5325">
            <w:pPr>
              <w:pStyle w:val="ae"/>
              <w:jc w:val="center"/>
              <w:rPr>
                <w:lang w:val="ru-RU"/>
              </w:rPr>
            </w:pPr>
            <w:r>
              <w:rPr>
                <w:lang w:val="ru-RU"/>
              </w:rPr>
              <w:t>13,8</w:t>
            </w:r>
          </w:p>
        </w:tc>
        <w:tc>
          <w:tcPr>
            <w:tcW w:w="875" w:type="dxa"/>
            <w:vAlign w:val="center"/>
          </w:tcPr>
          <w:p w:rsidR="005179CB" w:rsidRPr="009718C3" w:rsidRDefault="005179CB" w:rsidP="00EF5325">
            <w:pPr>
              <w:pStyle w:val="ae"/>
              <w:jc w:val="center"/>
              <w:rPr>
                <w:lang w:val="ru-RU"/>
              </w:rPr>
            </w:pPr>
            <w:r>
              <w:t>1</w:t>
            </w:r>
            <w:r>
              <w:rPr>
                <w:lang w:val="ru-RU"/>
              </w:rPr>
              <w:t>4</w:t>
            </w:r>
            <w:r>
              <w:t>3,8</w:t>
            </w:r>
          </w:p>
        </w:tc>
        <w:tc>
          <w:tcPr>
            <w:tcW w:w="875" w:type="dxa"/>
            <w:vAlign w:val="center"/>
          </w:tcPr>
          <w:p w:rsidR="005179CB" w:rsidRPr="00CB37F5" w:rsidRDefault="005179CB" w:rsidP="00EF5325">
            <w:pPr>
              <w:pStyle w:val="ae"/>
              <w:jc w:val="center"/>
              <w:rPr>
                <w:lang w:val="ru-RU"/>
              </w:rPr>
            </w:pPr>
            <w:r>
              <w:rPr>
                <w:lang w:val="ru-RU"/>
              </w:rPr>
              <w:t>104,0</w:t>
            </w:r>
          </w:p>
        </w:tc>
        <w:tc>
          <w:tcPr>
            <w:tcW w:w="914" w:type="dxa"/>
            <w:vAlign w:val="center"/>
          </w:tcPr>
          <w:p w:rsidR="005179CB" w:rsidRDefault="005179CB" w:rsidP="00EF5325">
            <w:pPr>
              <w:pStyle w:val="ae"/>
              <w:jc w:val="center"/>
            </w:pPr>
            <w:r>
              <w:t>105,9</w:t>
            </w:r>
          </w:p>
        </w:tc>
        <w:tc>
          <w:tcPr>
            <w:tcW w:w="1005" w:type="dxa"/>
            <w:vAlign w:val="center"/>
          </w:tcPr>
          <w:p w:rsidR="005179CB" w:rsidRDefault="005179CB" w:rsidP="00EF5325">
            <w:pPr>
              <w:pStyle w:val="ae"/>
              <w:jc w:val="center"/>
            </w:pPr>
            <w:r>
              <w:t>538,8</w:t>
            </w:r>
          </w:p>
        </w:tc>
        <w:tc>
          <w:tcPr>
            <w:tcW w:w="1231" w:type="dxa"/>
            <w:gridSpan w:val="2"/>
            <w:shd w:val="clear" w:color="auto" w:fill="auto"/>
            <w:vAlign w:val="center"/>
          </w:tcPr>
          <w:p w:rsidR="005179CB" w:rsidRPr="00350621" w:rsidRDefault="005179CB" w:rsidP="00EF5325">
            <w:pPr>
              <w:pStyle w:val="ae"/>
              <w:jc w:val="center"/>
            </w:pPr>
            <w:r>
              <w:t>1200,0</w:t>
            </w:r>
          </w:p>
        </w:tc>
      </w:tr>
      <w:tr w:rsidR="005179CB" w:rsidRPr="00350621" w:rsidTr="00EF5325">
        <w:tc>
          <w:tcPr>
            <w:tcW w:w="3794" w:type="dxa"/>
          </w:tcPr>
          <w:p w:rsidR="005179CB" w:rsidRPr="00EF5325" w:rsidRDefault="005179CB" w:rsidP="00EF5325">
            <w:pPr>
              <w:rPr>
                <w:lang w:val="ru-RU"/>
              </w:rPr>
            </w:pPr>
            <w:r>
              <w:rPr>
                <w:lang w:val="ru-RU"/>
              </w:rPr>
              <w:t>6.Відсотки  за депозитом</w:t>
            </w:r>
          </w:p>
        </w:tc>
        <w:tc>
          <w:tcPr>
            <w:tcW w:w="874" w:type="dxa"/>
            <w:vAlign w:val="center"/>
          </w:tcPr>
          <w:p w:rsidR="005179CB" w:rsidRDefault="005179CB" w:rsidP="00EF5325">
            <w:pPr>
              <w:pStyle w:val="ae"/>
              <w:jc w:val="center"/>
            </w:pPr>
            <w:r>
              <w:t>-</w:t>
            </w:r>
          </w:p>
        </w:tc>
        <w:tc>
          <w:tcPr>
            <w:tcW w:w="875" w:type="dxa"/>
            <w:vAlign w:val="center"/>
          </w:tcPr>
          <w:p w:rsidR="005179CB" w:rsidRDefault="005179CB" w:rsidP="00EF5325">
            <w:pPr>
              <w:pStyle w:val="ae"/>
              <w:jc w:val="center"/>
              <w:rPr>
                <w:lang w:val="ru-RU"/>
              </w:rPr>
            </w:pPr>
            <w:r>
              <w:rPr>
                <w:lang w:val="ru-RU"/>
              </w:rPr>
              <w:t>-</w:t>
            </w:r>
          </w:p>
        </w:tc>
        <w:tc>
          <w:tcPr>
            <w:tcW w:w="875" w:type="dxa"/>
            <w:vAlign w:val="center"/>
          </w:tcPr>
          <w:p w:rsidR="005179CB" w:rsidRDefault="005179CB" w:rsidP="00EF5325">
            <w:pPr>
              <w:pStyle w:val="ae"/>
              <w:jc w:val="center"/>
            </w:pPr>
            <w:r>
              <w:t>45,2</w:t>
            </w:r>
          </w:p>
        </w:tc>
        <w:tc>
          <w:tcPr>
            <w:tcW w:w="914" w:type="dxa"/>
            <w:vAlign w:val="center"/>
          </w:tcPr>
          <w:p w:rsidR="005179CB" w:rsidRDefault="005179CB" w:rsidP="00EF5325">
            <w:pPr>
              <w:pStyle w:val="ae"/>
              <w:jc w:val="center"/>
              <w:rPr>
                <w:lang w:val="ru-RU"/>
              </w:rPr>
            </w:pPr>
            <w:r>
              <w:rPr>
                <w:lang w:val="ru-RU"/>
              </w:rPr>
              <w:t>381,7</w:t>
            </w:r>
          </w:p>
        </w:tc>
        <w:tc>
          <w:tcPr>
            <w:tcW w:w="1005" w:type="dxa"/>
            <w:vAlign w:val="center"/>
          </w:tcPr>
          <w:p w:rsidR="005179CB" w:rsidRDefault="005179CB" w:rsidP="00EF5325">
            <w:pPr>
              <w:pStyle w:val="ae"/>
              <w:jc w:val="center"/>
              <w:rPr>
                <w:lang w:val="ru-RU"/>
              </w:rPr>
            </w:pPr>
            <w:r>
              <w:rPr>
                <w:lang w:val="ru-RU"/>
              </w:rPr>
              <w:t>109,0</w:t>
            </w:r>
          </w:p>
        </w:tc>
        <w:tc>
          <w:tcPr>
            <w:tcW w:w="1231" w:type="dxa"/>
            <w:gridSpan w:val="2"/>
            <w:shd w:val="clear" w:color="auto" w:fill="auto"/>
            <w:vAlign w:val="center"/>
          </w:tcPr>
          <w:p w:rsidR="005179CB" w:rsidRPr="00350621" w:rsidRDefault="005179CB" w:rsidP="00EF5325">
            <w:pPr>
              <w:pStyle w:val="ae"/>
              <w:jc w:val="center"/>
            </w:pPr>
            <w:r>
              <w:t>100,0</w:t>
            </w:r>
          </w:p>
        </w:tc>
      </w:tr>
      <w:tr w:rsidR="005179CB" w:rsidRPr="00350621" w:rsidTr="00EF5325">
        <w:tc>
          <w:tcPr>
            <w:tcW w:w="3794" w:type="dxa"/>
          </w:tcPr>
          <w:p w:rsidR="005179CB" w:rsidRDefault="005179CB" w:rsidP="00EF5325">
            <w:pPr>
              <w:rPr>
                <w:lang w:val="ru-RU"/>
              </w:rPr>
            </w:pPr>
            <w:r>
              <w:rPr>
                <w:lang w:val="ru-RU"/>
              </w:rPr>
              <w:t>7. Право використання полігону</w:t>
            </w:r>
          </w:p>
        </w:tc>
        <w:tc>
          <w:tcPr>
            <w:tcW w:w="874" w:type="dxa"/>
            <w:vAlign w:val="center"/>
          </w:tcPr>
          <w:p w:rsidR="005179CB" w:rsidRDefault="005179CB" w:rsidP="00EF5325">
            <w:pPr>
              <w:pStyle w:val="ae"/>
              <w:jc w:val="center"/>
            </w:pPr>
            <w:r>
              <w:t>-</w:t>
            </w:r>
          </w:p>
        </w:tc>
        <w:tc>
          <w:tcPr>
            <w:tcW w:w="875" w:type="dxa"/>
            <w:vAlign w:val="center"/>
          </w:tcPr>
          <w:p w:rsidR="005179CB" w:rsidRDefault="005179CB" w:rsidP="00EF5325">
            <w:pPr>
              <w:pStyle w:val="ae"/>
              <w:jc w:val="center"/>
              <w:rPr>
                <w:lang w:val="ru-RU"/>
              </w:rPr>
            </w:pPr>
            <w:r>
              <w:rPr>
                <w:lang w:val="ru-RU"/>
              </w:rPr>
              <w:t>-</w:t>
            </w:r>
          </w:p>
        </w:tc>
        <w:tc>
          <w:tcPr>
            <w:tcW w:w="875" w:type="dxa"/>
            <w:vAlign w:val="center"/>
          </w:tcPr>
          <w:p w:rsidR="005179CB" w:rsidRDefault="005179CB" w:rsidP="00EF5325">
            <w:pPr>
              <w:pStyle w:val="ae"/>
              <w:jc w:val="center"/>
            </w:pPr>
            <w:r>
              <w:t>-</w:t>
            </w:r>
          </w:p>
        </w:tc>
        <w:tc>
          <w:tcPr>
            <w:tcW w:w="914" w:type="dxa"/>
            <w:vAlign w:val="center"/>
          </w:tcPr>
          <w:p w:rsidR="005179CB" w:rsidRDefault="005179CB" w:rsidP="00EF5325">
            <w:pPr>
              <w:pStyle w:val="ae"/>
              <w:jc w:val="center"/>
              <w:rPr>
                <w:lang w:val="ru-RU"/>
              </w:rPr>
            </w:pPr>
            <w:r>
              <w:rPr>
                <w:lang w:val="ru-RU"/>
              </w:rPr>
              <w:t>1130,5</w:t>
            </w:r>
          </w:p>
        </w:tc>
        <w:tc>
          <w:tcPr>
            <w:tcW w:w="1005" w:type="dxa"/>
            <w:vAlign w:val="center"/>
          </w:tcPr>
          <w:p w:rsidR="005179CB" w:rsidRDefault="005179CB" w:rsidP="00EF5325">
            <w:pPr>
              <w:pStyle w:val="ae"/>
              <w:jc w:val="center"/>
              <w:rPr>
                <w:lang w:val="ru-RU"/>
              </w:rPr>
            </w:pPr>
            <w:r>
              <w:rPr>
                <w:lang w:val="ru-RU"/>
              </w:rPr>
              <w:t>2317,2</w:t>
            </w:r>
          </w:p>
        </w:tc>
        <w:tc>
          <w:tcPr>
            <w:tcW w:w="1231" w:type="dxa"/>
            <w:gridSpan w:val="2"/>
            <w:shd w:val="clear" w:color="auto" w:fill="auto"/>
            <w:vAlign w:val="center"/>
          </w:tcPr>
          <w:p w:rsidR="005179CB" w:rsidRDefault="005179CB" w:rsidP="00EF5325">
            <w:pPr>
              <w:pStyle w:val="ae"/>
              <w:jc w:val="center"/>
            </w:pPr>
            <w:r>
              <w:t>2544,0</w:t>
            </w:r>
          </w:p>
        </w:tc>
      </w:tr>
      <w:tr w:rsidR="005179CB" w:rsidRPr="00350621" w:rsidTr="00EF5325">
        <w:tc>
          <w:tcPr>
            <w:tcW w:w="3794" w:type="dxa"/>
          </w:tcPr>
          <w:p w:rsidR="005179CB" w:rsidRPr="00930060" w:rsidRDefault="005179CB" w:rsidP="00EF5325">
            <w:pPr>
              <w:rPr>
                <w:b/>
              </w:rPr>
            </w:pPr>
            <w:r w:rsidRPr="00930060">
              <w:rPr>
                <w:b/>
              </w:rPr>
              <w:t>Разом</w:t>
            </w:r>
          </w:p>
        </w:tc>
        <w:tc>
          <w:tcPr>
            <w:tcW w:w="874" w:type="dxa"/>
            <w:vAlign w:val="center"/>
          </w:tcPr>
          <w:p w:rsidR="005179CB" w:rsidRPr="00930060" w:rsidRDefault="005179CB" w:rsidP="00EF5325">
            <w:pPr>
              <w:pStyle w:val="ae"/>
              <w:jc w:val="center"/>
              <w:rPr>
                <w:b/>
                <w:lang w:val="ru-RU"/>
              </w:rPr>
            </w:pPr>
            <w:r w:rsidRPr="00930060">
              <w:rPr>
                <w:b/>
                <w:lang w:val="ru-RU"/>
              </w:rPr>
              <w:t>4330,8</w:t>
            </w:r>
          </w:p>
        </w:tc>
        <w:tc>
          <w:tcPr>
            <w:tcW w:w="875" w:type="dxa"/>
            <w:vAlign w:val="center"/>
          </w:tcPr>
          <w:p w:rsidR="005179CB" w:rsidRPr="00930060" w:rsidRDefault="005179CB" w:rsidP="00EF5325">
            <w:pPr>
              <w:pStyle w:val="ae"/>
              <w:jc w:val="center"/>
              <w:rPr>
                <w:b/>
                <w:lang w:val="ru-RU"/>
              </w:rPr>
            </w:pPr>
            <w:r w:rsidRPr="00930060">
              <w:rPr>
                <w:b/>
                <w:lang w:val="ru-RU"/>
              </w:rPr>
              <w:t>4752,0</w:t>
            </w:r>
          </w:p>
        </w:tc>
        <w:tc>
          <w:tcPr>
            <w:tcW w:w="875" w:type="dxa"/>
            <w:vAlign w:val="center"/>
          </w:tcPr>
          <w:p w:rsidR="005179CB" w:rsidRPr="00930060" w:rsidRDefault="005179CB" w:rsidP="00EF5325">
            <w:pPr>
              <w:pStyle w:val="ae"/>
              <w:jc w:val="center"/>
              <w:rPr>
                <w:b/>
              </w:rPr>
            </w:pPr>
            <w:r w:rsidRPr="00930060">
              <w:rPr>
                <w:b/>
              </w:rPr>
              <w:t>13124,0</w:t>
            </w:r>
          </w:p>
        </w:tc>
        <w:tc>
          <w:tcPr>
            <w:tcW w:w="914" w:type="dxa"/>
            <w:vAlign w:val="center"/>
          </w:tcPr>
          <w:p w:rsidR="005179CB" w:rsidRPr="00930060" w:rsidRDefault="005179CB" w:rsidP="00EF5325">
            <w:pPr>
              <w:pStyle w:val="ae"/>
              <w:jc w:val="center"/>
              <w:rPr>
                <w:b/>
              </w:rPr>
            </w:pPr>
            <w:r w:rsidRPr="00930060">
              <w:rPr>
                <w:b/>
              </w:rPr>
              <w:t>6659,6</w:t>
            </w:r>
          </w:p>
        </w:tc>
        <w:tc>
          <w:tcPr>
            <w:tcW w:w="1005" w:type="dxa"/>
            <w:vAlign w:val="center"/>
          </w:tcPr>
          <w:p w:rsidR="005179CB" w:rsidRPr="00930060" w:rsidRDefault="005179CB" w:rsidP="00EF5325">
            <w:pPr>
              <w:pStyle w:val="ae"/>
              <w:jc w:val="center"/>
              <w:rPr>
                <w:b/>
              </w:rPr>
            </w:pPr>
            <w:r>
              <w:rPr>
                <w:b/>
              </w:rPr>
              <w:t>16034,0</w:t>
            </w:r>
          </w:p>
        </w:tc>
        <w:tc>
          <w:tcPr>
            <w:tcW w:w="985" w:type="dxa"/>
            <w:tcBorders>
              <w:top w:val="single" w:sz="4" w:space="0" w:color="auto"/>
              <w:bottom w:val="single" w:sz="4" w:space="0" w:color="auto"/>
              <w:right w:val="nil"/>
            </w:tcBorders>
            <w:shd w:val="clear" w:color="auto" w:fill="auto"/>
            <w:vAlign w:val="center"/>
          </w:tcPr>
          <w:p w:rsidR="005179CB" w:rsidRPr="00930060" w:rsidRDefault="005E4745" w:rsidP="005E4745">
            <w:pPr>
              <w:pStyle w:val="ae"/>
              <w:jc w:val="center"/>
              <w:rPr>
                <w:b/>
              </w:rPr>
            </w:pPr>
            <w:r>
              <w:rPr>
                <w:b/>
              </w:rPr>
              <w:t xml:space="preserve">  18280,0</w:t>
            </w:r>
          </w:p>
        </w:tc>
        <w:tc>
          <w:tcPr>
            <w:tcW w:w="246" w:type="dxa"/>
            <w:tcBorders>
              <w:top w:val="nil"/>
              <w:left w:val="nil"/>
              <w:bottom w:val="single" w:sz="4" w:space="0" w:color="auto"/>
            </w:tcBorders>
            <w:shd w:val="clear" w:color="auto" w:fill="auto"/>
            <w:vAlign w:val="center"/>
          </w:tcPr>
          <w:p w:rsidR="005179CB" w:rsidRPr="002551F1" w:rsidRDefault="005179CB" w:rsidP="005E4745">
            <w:pPr>
              <w:pStyle w:val="ae"/>
              <w:rPr>
                <w:b/>
                <w:sz w:val="24"/>
                <w:szCs w:val="24"/>
              </w:rPr>
            </w:pPr>
          </w:p>
        </w:tc>
      </w:tr>
    </w:tbl>
    <w:p w:rsidR="005179CB" w:rsidRDefault="005179CB" w:rsidP="005179CB">
      <w:pPr>
        <w:rPr>
          <w:b/>
          <w:sz w:val="28"/>
          <w:szCs w:val="28"/>
        </w:rPr>
      </w:pPr>
      <w:r>
        <w:rPr>
          <w:b/>
          <w:sz w:val="28"/>
          <w:szCs w:val="28"/>
        </w:rPr>
        <w:t>4.4. Обсяг виконаних робіт (наданих послуг). Натуральні та вартісні показники</w:t>
      </w:r>
    </w:p>
    <w:p w:rsidR="005179CB" w:rsidRDefault="005179CB" w:rsidP="005179CB">
      <w:pPr>
        <w:rPr>
          <w:b/>
          <w:sz w:val="28"/>
          <w:szCs w:val="28"/>
        </w:rPr>
      </w:pPr>
    </w:p>
    <w:tbl>
      <w:tblPr>
        <w:tblW w:w="9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928"/>
        <w:gridCol w:w="2051"/>
        <w:gridCol w:w="1080"/>
        <w:gridCol w:w="720"/>
        <w:gridCol w:w="900"/>
        <w:gridCol w:w="840"/>
        <w:gridCol w:w="960"/>
        <w:gridCol w:w="900"/>
        <w:gridCol w:w="900"/>
      </w:tblGrid>
      <w:tr w:rsidR="005179CB" w:rsidRPr="00E249C0" w:rsidTr="00AE73D7">
        <w:trPr>
          <w:trHeight w:val="471"/>
          <w:jc w:val="center"/>
        </w:trPr>
        <w:tc>
          <w:tcPr>
            <w:tcW w:w="928" w:type="dxa"/>
          </w:tcPr>
          <w:p w:rsidR="005179CB" w:rsidRPr="00904B79" w:rsidRDefault="005179CB" w:rsidP="00AE73D7">
            <w:pPr>
              <w:tabs>
                <w:tab w:val="left" w:pos="6390"/>
              </w:tabs>
              <w:rPr>
                <w:sz w:val="24"/>
                <w:szCs w:val="24"/>
              </w:rPr>
            </w:pPr>
            <w:r w:rsidRPr="00904B79">
              <w:rPr>
                <w:sz w:val="24"/>
                <w:szCs w:val="24"/>
              </w:rPr>
              <w:t>№ п/п</w:t>
            </w:r>
          </w:p>
        </w:tc>
        <w:tc>
          <w:tcPr>
            <w:tcW w:w="2051" w:type="dxa"/>
          </w:tcPr>
          <w:p w:rsidR="005179CB" w:rsidRPr="00904B79" w:rsidRDefault="005179CB" w:rsidP="00AE73D7">
            <w:pPr>
              <w:tabs>
                <w:tab w:val="left" w:pos="6390"/>
              </w:tabs>
              <w:rPr>
                <w:sz w:val="24"/>
                <w:szCs w:val="24"/>
              </w:rPr>
            </w:pPr>
            <w:r w:rsidRPr="00904B79">
              <w:rPr>
                <w:sz w:val="24"/>
                <w:szCs w:val="24"/>
              </w:rPr>
              <w:t>Найменування за видами робіт</w:t>
            </w:r>
          </w:p>
        </w:tc>
        <w:tc>
          <w:tcPr>
            <w:tcW w:w="1080" w:type="dxa"/>
          </w:tcPr>
          <w:p w:rsidR="005179CB" w:rsidRPr="00904B79" w:rsidRDefault="005179CB" w:rsidP="00AE73D7">
            <w:pPr>
              <w:tabs>
                <w:tab w:val="left" w:pos="6390"/>
              </w:tabs>
              <w:rPr>
                <w:sz w:val="24"/>
                <w:szCs w:val="24"/>
              </w:rPr>
            </w:pPr>
            <w:r w:rsidRPr="00904B79">
              <w:rPr>
                <w:sz w:val="24"/>
                <w:szCs w:val="24"/>
              </w:rPr>
              <w:t>Одиниця виміру</w:t>
            </w:r>
          </w:p>
        </w:tc>
        <w:tc>
          <w:tcPr>
            <w:tcW w:w="720" w:type="dxa"/>
          </w:tcPr>
          <w:p w:rsidR="005179CB" w:rsidRPr="00904B79" w:rsidRDefault="005179CB" w:rsidP="00AE73D7">
            <w:pPr>
              <w:tabs>
                <w:tab w:val="left" w:pos="6390"/>
              </w:tabs>
              <w:jc w:val="center"/>
              <w:rPr>
                <w:sz w:val="24"/>
                <w:szCs w:val="24"/>
              </w:rPr>
            </w:pPr>
            <w:r>
              <w:rPr>
                <w:sz w:val="24"/>
                <w:szCs w:val="24"/>
              </w:rPr>
              <w:t xml:space="preserve">2014 </w:t>
            </w:r>
            <w:r w:rsidRPr="00904B79">
              <w:rPr>
                <w:sz w:val="24"/>
                <w:szCs w:val="24"/>
              </w:rPr>
              <w:t>рік факт</w:t>
            </w:r>
          </w:p>
        </w:tc>
        <w:tc>
          <w:tcPr>
            <w:tcW w:w="900" w:type="dxa"/>
          </w:tcPr>
          <w:p w:rsidR="005179CB" w:rsidRPr="00904B79" w:rsidRDefault="005179CB" w:rsidP="00AE73D7">
            <w:pPr>
              <w:tabs>
                <w:tab w:val="left" w:pos="6390"/>
              </w:tabs>
              <w:jc w:val="center"/>
              <w:rPr>
                <w:sz w:val="24"/>
                <w:szCs w:val="24"/>
              </w:rPr>
            </w:pPr>
            <w:r>
              <w:rPr>
                <w:sz w:val="24"/>
                <w:szCs w:val="24"/>
              </w:rPr>
              <w:t>2015</w:t>
            </w:r>
            <w:r w:rsidRPr="00904B79">
              <w:rPr>
                <w:sz w:val="24"/>
                <w:szCs w:val="24"/>
              </w:rPr>
              <w:t>рік факт</w:t>
            </w:r>
          </w:p>
        </w:tc>
        <w:tc>
          <w:tcPr>
            <w:tcW w:w="840" w:type="dxa"/>
          </w:tcPr>
          <w:p w:rsidR="005179CB" w:rsidRPr="00904B79" w:rsidRDefault="005179CB" w:rsidP="00AE73D7">
            <w:pPr>
              <w:tabs>
                <w:tab w:val="left" w:pos="6390"/>
              </w:tabs>
              <w:jc w:val="center"/>
              <w:rPr>
                <w:sz w:val="24"/>
                <w:szCs w:val="24"/>
              </w:rPr>
            </w:pPr>
            <w:r>
              <w:rPr>
                <w:sz w:val="24"/>
                <w:szCs w:val="24"/>
              </w:rPr>
              <w:t xml:space="preserve">2016 </w:t>
            </w:r>
            <w:r w:rsidRPr="00904B79">
              <w:rPr>
                <w:sz w:val="24"/>
                <w:szCs w:val="24"/>
              </w:rPr>
              <w:t>рік факт</w:t>
            </w:r>
          </w:p>
        </w:tc>
        <w:tc>
          <w:tcPr>
            <w:tcW w:w="960" w:type="dxa"/>
          </w:tcPr>
          <w:p w:rsidR="005179CB" w:rsidRPr="00904B79" w:rsidRDefault="005179CB" w:rsidP="00AE73D7">
            <w:pPr>
              <w:tabs>
                <w:tab w:val="left" w:pos="6390"/>
              </w:tabs>
              <w:jc w:val="center"/>
              <w:rPr>
                <w:sz w:val="24"/>
                <w:szCs w:val="24"/>
              </w:rPr>
            </w:pPr>
            <w:r>
              <w:rPr>
                <w:sz w:val="24"/>
                <w:szCs w:val="24"/>
              </w:rPr>
              <w:t xml:space="preserve">2017 </w:t>
            </w:r>
            <w:r w:rsidRPr="00904B79">
              <w:rPr>
                <w:sz w:val="24"/>
                <w:szCs w:val="24"/>
              </w:rPr>
              <w:t>рік факт</w:t>
            </w:r>
          </w:p>
        </w:tc>
        <w:tc>
          <w:tcPr>
            <w:tcW w:w="900" w:type="dxa"/>
          </w:tcPr>
          <w:p w:rsidR="005179CB" w:rsidRPr="00904B79" w:rsidRDefault="005179CB" w:rsidP="00AE73D7">
            <w:pPr>
              <w:tabs>
                <w:tab w:val="left" w:pos="6390"/>
              </w:tabs>
              <w:jc w:val="center"/>
              <w:rPr>
                <w:sz w:val="24"/>
                <w:szCs w:val="24"/>
              </w:rPr>
            </w:pPr>
            <w:r>
              <w:rPr>
                <w:sz w:val="24"/>
                <w:szCs w:val="24"/>
              </w:rPr>
              <w:t>2018</w:t>
            </w:r>
            <w:r w:rsidRPr="00904B79">
              <w:rPr>
                <w:sz w:val="24"/>
                <w:szCs w:val="24"/>
              </w:rPr>
              <w:t>рік факт</w:t>
            </w:r>
          </w:p>
        </w:tc>
        <w:tc>
          <w:tcPr>
            <w:tcW w:w="900" w:type="dxa"/>
          </w:tcPr>
          <w:p w:rsidR="005179CB" w:rsidRPr="00904B79" w:rsidRDefault="005179CB" w:rsidP="00AE73D7">
            <w:pPr>
              <w:tabs>
                <w:tab w:val="left" w:pos="6390"/>
              </w:tabs>
              <w:jc w:val="center"/>
              <w:rPr>
                <w:sz w:val="24"/>
                <w:szCs w:val="24"/>
              </w:rPr>
            </w:pPr>
            <w:r>
              <w:rPr>
                <w:sz w:val="24"/>
                <w:szCs w:val="24"/>
              </w:rPr>
              <w:t>План на 2019 рік</w:t>
            </w:r>
          </w:p>
        </w:tc>
      </w:tr>
      <w:tr w:rsidR="005179CB" w:rsidRPr="00E249C0" w:rsidTr="00AE73D7">
        <w:trPr>
          <w:trHeight w:val="256"/>
          <w:jc w:val="center"/>
        </w:trPr>
        <w:tc>
          <w:tcPr>
            <w:tcW w:w="928" w:type="dxa"/>
            <w:vAlign w:val="center"/>
          </w:tcPr>
          <w:p w:rsidR="005179CB" w:rsidRPr="00D30B33" w:rsidRDefault="005179CB" w:rsidP="00AE73D7">
            <w:pPr>
              <w:tabs>
                <w:tab w:val="left" w:pos="6390"/>
              </w:tabs>
              <w:jc w:val="center"/>
            </w:pPr>
            <w:r w:rsidRPr="00D30B33">
              <w:t>1</w:t>
            </w:r>
          </w:p>
        </w:tc>
        <w:tc>
          <w:tcPr>
            <w:tcW w:w="2051" w:type="dxa"/>
            <w:vAlign w:val="center"/>
          </w:tcPr>
          <w:p w:rsidR="005179CB" w:rsidRPr="00D30B33" w:rsidRDefault="005179CB" w:rsidP="00AE73D7">
            <w:pPr>
              <w:tabs>
                <w:tab w:val="left" w:pos="6390"/>
              </w:tabs>
              <w:jc w:val="center"/>
            </w:pPr>
            <w:r w:rsidRPr="00D30B33">
              <w:t>Захоронення ТПВ</w:t>
            </w:r>
          </w:p>
        </w:tc>
        <w:tc>
          <w:tcPr>
            <w:tcW w:w="1080" w:type="dxa"/>
            <w:vAlign w:val="center"/>
          </w:tcPr>
          <w:p w:rsidR="005179CB" w:rsidRPr="00D30B33" w:rsidRDefault="005179CB" w:rsidP="00AE73D7">
            <w:pPr>
              <w:tabs>
                <w:tab w:val="left" w:pos="6390"/>
              </w:tabs>
              <w:jc w:val="center"/>
            </w:pPr>
            <w:r w:rsidRPr="00D30B33">
              <w:t>тис. м</w:t>
            </w:r>
            <w:r w:rsidRPr="00D30B33">
              <w:rPr>
                <w:vertAlign w:val="superscript"/>
              </w:rPr>
              <w:t>3</w:t>
            </w:r>
            <w:r w:rsidRPr="00D30B33">
              <w:t xml:space="preserve"> до 31.03.2015 року та тис. тонн після 01.04.2015 року</w:t>
            </w:r>
          </w:p>
        </w:tc>
        <w:tc>
          <w:tcPr>
            <w:tcW w:w="720" w:type="dxa"/>
            <w:vAlign w:val="center"/>
          </w:tcPr>
          <w:p w:rsidR="005179CB" w:rsidRPr="00D30B33" w:rsidRDefault="005179CB" w:rsidP="00AE73D7">
            <w:pPr>
              <w:tabs>
                <w:tab w:val="left" w:pos="6390"/>
              </w:tabs>
              <w:jc w:val="center"/>
            </w:pPr>
            <w:r>
              <w:t>487,98</w:t>
            </w:r>
          </w:p>
        </w:tc>
        <w:tc>
          <w:tcPr>
            <w:tcW w:w="900" w:type="dxa"/>
            <w:vAlign w:val="center"/>
          </w:tcPr>
          <w:p w:rsidR="005179CB" w:rsidRPr="00D30B33" w:rsidRDefault="005179CB" w:rsidP="00AE73D7">
            <w:pPr>
              <w:tabs>
                <w:tab w:val="left" w:pos="6390"/>
              </w:tabs>
              <w:jc w:val="center"/>
            </w:pPr>
            <w:r w:rsidRPr="00D30B33">
              <w:t>106,3 тис.м</w:t>
            </w:r>
            <w:r w:rsidRPr="00D30B33">
              <w:rPr>
                <w:vertAlign w:val="superscript"/>
              </w:rPr>
              <w:t>3</w:t>
            </w:r>
            <w:r w:rsidRPr="00D30B33">
              <w:t xml:space="preserve"> + 57,3 тис. тонн</w:t>
            </w:r>
          </w:p>
        </w:tc>
        <w:tc>
          <w:tcPr>
            <w:tcW w:w="840" w:type="dxa"/>
            <w:vAlign w:val="center"/>
          </w:tcPr>
          <w:p w:rsidR="005179CB" w:rsidRPr="00D30B33" w:rsidRDefault="005179CB" w:rsidP="00AE73D7">
            <w:pPr>
              <w:tabs>
                <w:tab w:val="left" w:pos="6390"/>
              </w:tabs>
              <w:jc w:val="center"/>
            </w:pPr>
            <w:r>
              <w:t>86,4</w:t>
            </w:r>
          </w:p>
        </w:tc>
        <w:tc>
          <w:tcPr>
            <w:tcW w:w="960" w:type="dxa"/>
            <w:vAlign w:val="center"/>
          </w:tcPr>
          <w:p w:rsidR="005179CB" w:rsidRPr="00D30B33" w:rsidRDefault="005179CB" w:rsidP="00AE73D7">
            <w:pPr>
              <w:tabs>
                <w:tab w:val="left" w:pos="6390"/>
              </w:tabs>
              <w:jc w:val="center"/>
            </w:pPr>
            <w:r>
              <w:t>93,6</w:t>
            </w:r>
          </w:p>
        </w:tc>
        <w:tc>
          <w:tcPr>
            <w:tcW w:w="900" w:type="dxa"/>
            <w:vAlign w:val="center"/>
          </w:tcPr>
          <w:p w:rsidR="005179CB" w:rsidRPr="00D30B33" w:rsidRDefault="005179CB" w:rsidP="00AE73D7">
            <w:pPr>
              <w:tabs>
                <w:tab w:val="left" w:pos="6390"/>
              </w:tabs>
              <w:jc w:val="center"/>
            </w:pPr>
            <w:r>
              <w:t>96,1</w:t>
            </w:r>
          </w:p>
        </w:tc>
        <w:tc>
          <w:tcPr>
            <w:tcW w:w="900" w:type="dxa"/>
            <w:vAlign w:val="center"/>
          </w:tcPr>
          <w:p w:rsidR="005179CB" w:rsidRPr="00D30B33" w:rsidRDefault="005179CB" w:rsidP="00AE73D7">
            <w:pPr>
              <w:tabs>
                <w:tab w:val="left" w:pos="6390"/>
              </w:tabs>
              <w:jc w:val="center"/>
            </w:pPr>
            <w:r>
              <w:t>96,0</w:t>
            </w:r>
          </w:p>
        </w:tc>
      </w:tr>
      <w:tr w:rsidR="005179CB" w:rsidRPr="00E249C0" w:rsidTr="00AE73D7">
        <w:trPr>
          <w:trHeight w:val="256"/>
          <w:jc w:val="center"/>
        </w:trPr>
        <w:tc>
          <w:tcPr>
            <w:tcW w:w="928" w:type="dxa"/>
            <w:vAlign w:val="center"/>
          </w:tcPr>
          <w:p w:rsidR="005179CB" w:rsidRPr="00D30B33" w:rsidRDefault="005179CB" w:rsidP="00AE73D7">
            <w:pPr>
              <w:tabs>
                <w:tab w:val="left" w:pos="6390"/>
              </w:tabs>
              <w:jc w:val="center"/>
            </w:pPr>
          </w:p>
        </w:tc>
        <w:tc>
          <w:tcPr>
            <w:tcW w:w="2051" w:type="dxa"/>
            <w:vAlign w:val="center"/>
          </w:tcPr>
          <w:p w:rsidR="005179CB" w:rsidRPr="00D30B33" w:rsidRDefault="005179CB" w:rsidP="00AE73D7">
            <w:pPr>
              <w:tabs>
                <w:tab w:val="left" w:pos="6390"/>
              </w:tabs>
              <w:jc w:val="center"/>
            </w:pPr>
          </w:p>
        </w:tc>
        <w:tc>
          <w:tcPr>
            <w:tcW w:w="1080" w:type="dxa"/>
            <w:vAlign w:val="center"/>
          </w:tcPr>
          <w:p w:rsidR="005179CB" w:rsidRPr="00D30B33" w:rsidRDefault="005179CB" w:rsidP="00AE73D7">
            <w:pPr>
              <w:tabs>
                <w:tab w:val="left" w:pos="6390"/>
              </w:tabs>
              <w:jc w:val="center"/>
            </w:pPr>
            <w:r w:rsidRPr="00D30B33">
              <w:t>тис. грн.</w:t>
            </w:r>
          </w:p>
        </w:tc>
        <w:tc>
          <w:tcPr>
            <w:tcW w:w="720" w:type="dxa"/>
            <w:vAlign w:val="center"/>
          </w:tcPr>
          <w:p w:rsidR="005179CB" w:rsidRPr="00D30B33" w:rsidRDefault="005179CB" w:rsidP="00AE73D7">
            <w:pPr>
              <w:tabs>
                <w:tab w:val="left" w:pos="6390"/>
              </w:tabs>
              <w:jc w:val="center"/>
            </w:pPr>
            <w:r w:rsidRPr="00D30B33">
              <w:t>1919,3</w:t>
            </w:r>
          </w:p>
        </w:tc>
        <w:tc>
          <w:tcPr>
            <w:tcW w:w="900" w:type="dxa"/>
            <w:vAlign w:val="center"/>
          </w:tcPr>
          <w:p w:rsidR="005179CB" w:rsidRPr="00D30B33" w:rsidRDefault="005179CB" w:rsidP="00AE73D7">
            <w:pPr>
              <w:tabs>
                <w:tab w:val="left" w:pos="6390"/>
              </w:tabs>
              <w:jc w:val="center"/>
            </w:pPr>
            <w:r w:rsidRPr="00D30B33">
              <w:t>2403,3</w:t>
            </w:r>
          </w:p>
        </w:tc>
        <w:tc>
          <w:tcPr>
            <w:tcW w:w="840" w:type="dxa"/>
            <w:vAlign w:val="center"/>
          </w:tcPr>
          <w:p w:rsidR="005179CB" w:rsidRPr="00D30B33" w:rsidRDefault="005179CB" w:rsidP="00AE73D7">
            <w:pPr>
              <w:tabs>
                <w:tab w:val="left" w:pos="6390"/>
              </w:tabs>
              <w:jc w:val="center"/>
            </w:pPr>
            <w:r w:rsidRPr="00D30B33">
              <w:t>2559,5</w:t>
            </w:r>
          </w:p>
        </w:tc>
        <w:tc>
          <w:tcPr>
            <w:tcW w:w="960" w:type="dxa"/>
            <w:vAlign w:val="center"/>
          </w:tcPr>
          <w:p w:rsidR="005179CB" w:rsidRPr="00D30B33" w:rsidRDefault="005179CB" w:rsidP="00AE73D7">
            <w:pPr>
              <w:tabs>
                <w:tab w:val="left" w:pos="6390"/>
              </w:tabs>
              <w:jc w:val="center"/>
            </w:pPr>
            <w:r>
              <w:t>6332,0</w:t>
            </w:r>
          </w:p>
        </w:tc>
        <w:tc>
          <w:tcPr>
            <w:tcW w:w="900" w:type="dxa"/>
            <w:vAlign w:val="center"/>
          </w:tcPr>
          <w:p w:rsidR="005179CB" w:rsidRPr="00D30B33" w:rsidRDefault="005179CB" w:rsidP="00AE73D7">
            <w:pPr>
              <w:tabs>
                <w:tab w:val="left" w:pos="6390"/>
              </w:tabs>
              <w:jc w:val="center"/>
            </w:pPr>
            <w:r>
              <w:t>6957,6</w:t>
            </w:r>
          </w:p>
        </w:tc>
        <w:tc>
          <w:tcPr>
            <w:tcW w:w="900" w:type="dxa"/>
            <w:vAlign w:val="center"/>
          </w:tcPr>
          <w:p w:rsidR="005179CB" w:rsidRPr="00D30B33" w:rsidRDefault="005179CB" w:rsidP="00AE73D7">
            <w:pPr>
              <w:tabs>
                <w:tab w:val="left" w:pos="6390"/>
              </w:tabs>
              <w:jc w:val="center"/>
            </w:pPr>
            <w:r>
              <w:t>6969,6</w:t>
            </w:r>
          </w:p>
        </w:tc>
      </w:tr>
      <w:tr w:rsidR="005179CB" w:rsidRPr="00E249C0" w:rsidTr="00AE73D7">
        <w:trPr>
          <w:trHeight w:val="256"/>
          <w:jc w:val="center"/>
        </w:trPr>
        <w:tc>
          <w:tcPr>
            <w:tcW w:w="928" w:type="dxa"/>
            <w:vAlign w:val="center"/>
          </w:tcPr>
          <w:p w:rsidR="005179CB" w:rsidRPr="00D30B33" w:rsidRDefault="005179CB" w:rsidP="00AE73D7">
            <w:pPr>
              <w:tabs>
                <w:tab w:val="left" w:pos="6390"/>
              </w:tabs>
              <w:jc w:val="center"/>
            </w:pPr>
            <w:r w:rsidRPr="00D30B33">
              <w:t>2</w:t>
            </w:r>
          </w:p>
        </w:tc>
        <w:tc>
          <w:tcPr>
            <w:tcW w:w="2051" w:type="dxa"/>
            <w:vAlign w:val="center"/>
          </w:tcPr>
          <w:p w:rsidR="005179CB" w:rsidRPr="00D30B33" w:rsidRDefault="005179CB" w:rsidP="00AE73D7">
            <w:pPr>
              <w:tabs>
                <w:tab w:val="left" w:pos="6390"/>
              </w:tabs>
              <w:jc w:val="center"/>
            </w:pPr>
            <w:r w:rsidRPr="00D30B33">
              <w:t>Інші роботи (поводження з безпритульними тваринами, послуги екскаватора, продаж втор сировини та ін.)</w:t>
            </w:r>
          </w:p>
        </w:tc>
        <w:tc>
          <w:tcPr>
            <w:tcW w:w="1080" w:type="dxa"/>
            <w:vAlign w:val="center"/>
          </w:tcPr>
          <w:p w:rsidR="005179CB" w:rsidRPr="00D30B33" w:rsidRDefault="005179CB" w:rsidP="00AE73D7">
            <w:pPr>
              <w:tabs>
                <w:tab w:val="left" w:pos="6390"/>
              </w:tabs>
              <w:jc w:val="center"/>
            </w:pPr>
            <w:r w:rsidRPr="00D30B33">
              <w:t>тис. грн.</w:t>
            </w:r>
          </w:p>
        </w:tc>
        <w:tc>
          <w:tcPr>
            <w:tcW w:w="720" w:type="dxa"/>
            <w:vAlign w:val="center"/>
          </w:tcPr>
          <w:p w:rsidR="005179CB" w:rsidRPr="00D30B33" w:rsidRDefault="005179CB" w:rsidP="00AE73D7">
            <w:pPr>
              <w:tabs>
                <w:tab w:val="left" w:pos="6390"/>
              </w:tabs>
              <w:jc w:val="center"/>
            </w:pPr>
            <w:r w:rsidRPr="00D30B33">
              <w:t>351,9</w:t>
            </w:r>
          </w:p>
        </w:tc>
        <w:tc>
          <w:tcPr>
            <w:tcW w:w="900" w:type="dxa"/>
            <w:vAlign w:val="center"/>
          </w:tcPr>
          <w:p w:rsidR="005179CB" w:rsidRPr="00D30B33" w:rsidRDefault="005179CB" w:rsidP="00AE73D7">
            <w:pPr>
              <w:tabs>
                <w:tab w:val="left" w:pos="6390"/>
              </w:tabs>
              <w:jc w:val="center"/>
            </w:pPr>
            <w:r w:rsidRPr="00D30B33">
              <w:t>437,1</w:t>
            </w:r>
          </w:p>
        </w:tc>
        <w:tc>
          <w:tcPr>
            <w:tcW w:w="840" w:type="dxa"/>
            <w:vAlign w:val="center"/>
          </w:tcPr>
          <w:p w:rsidR="005179CB" w:rsidRPr="00D30B33" w:rsidRDefault="005179CB" w:rsidP="00AE73D7">
            <w:pPr>
              <w:tabs>
                <w:tab w:val="left" w:pos="6390"/>
              </w:tabs>
              <w:jc w:val="center"/>
            </w:pPr>
            <w:r w:rsidRPr="00D30B33">
              <w:t>44,4</w:t>
            </w:r>
          </w:p>
        </w:tc>
        <w:tc>
          <w:tcPr>
            <w:tcW w:w="960" w:type="dxa"/>
            <w:vAlign w:val="center"/>
          </w:tcPr>
          <w:p w:rsidR="005179CB" w:rsidRPr="00D30B33" w:rsidRDefault="005179CB" w:rsidP="00AE73D7">
            <w:pPr>
              <w:tabs>
                <w:tab w:val="left" w:pos="6390"/>
              </w:tabs>
              <w:jc w:val="center"/>
            </w:pPr>
            <w:r>
              <w:t>126,4</w:t>
            </w:r>
          </w:p>
        </w:tc>
        <w:tc>
          <w:tcPr>
            <w:tcW w:w="900" w:type="dxa"/>
            <w:vAlign w:val="center"/>
          </w:tcPr>
          <w:p w:rsidR="005179CB" w:rsidRPr="00D30B33" w:rsidRDefault="005179CB" w:rsidP="00AE73D7">
            <w:pPr>
              <w:tabs>
                <w:tab w:val="left" w:pos="6390"/>
              </w:tabs>
              <w:jc w:val="center"/>
            </w:pPr>
            <w:r>
              <w:t>538,8</w:t>
            </w:r>
          </w:p>
        </w:tc>
        <w:tc>
          <w:tcPr>
            <w:tcW w:w="900" w:type="dxa"/>
            <w:vAlign w:val="center"/>
          </w:tcPr>
          <w:p w:rsidR="005179CB" w:rsidRPr="00D30B33" w:rsidRDefault="005179CB" w:rsidP="00AE73D7">
            <w:pPr>
              <w:tabs>
                <w:tab w:val="left" w:pos="6390"/>
              </w:tabs>
              <w:jc w:val="center"/>
            </w:pPr>
            <w:r>
              <w:t>1200,0</w:t>
            </w:r>
          </w:p>
        </w:tc>
      </w:tr>
      <w:tr w:rsidR="005179CB" w:rsidRPr="00E249C0" w:rsidTr="00AE73D7">
        <w:trPr>
          <w:trHeight w:val="256"/>
          <w:jc w:val="center"/>
        </w:trPr>
        <w:tc>
          <w:tcPr>
            <w:tcW w:w="928" w:type="dxa"/>
            <w:vAlign w:val="center"/>
          </w:tcPr>
          <w:p w:rsidR="005179CB" w:rsidRPr="00D30B33" w:rsidRDefault="005179CB" w:rsidP="00AE73D7">
            <w:pPr>
              <w:tabs>
                <w:tab w:val="left" w:pos="6390"/>
              </w:tabs>
              <w:jc w:val="center"/>
            </w:pPr>
            <w:r>
              <w:t>3.</w:t>
            </w:r>
          </w:p>
        </w:tc>
        <w:tc>
          <w:tcPr>
            <w:tcW w:w="2051" w:type="dxa"/>
            <w:vAlign w:val="center"/>
          </w:tcPr>
          <w:p w:rsidR="005179CB" w:rsidRPr="00D30B33" w:rsidRDefault="005179CB" w:rsidP="00AE73D7">
            <w:pPr>
              <w:tabs>
                <w:tab w:val="left" w:pos="6390"/>
              </w:tabs>
              <w:jc w:val="center"/>
            </w:pPr>
            <w:r>
              <w:t>Регулювання чисельності безпритульних тварин</w:t>
            </w:r>
          </w:p>
        </w:tc>
        <w:tc>
          <w:tcPr>
            <w:tcW w:w="1080" w:type="dxa"/>
            <w:vAlign w:val="center"/>
          </w:tcPr>
          <w:p w:rsidR="005179CB" w:rsidRPr="00D30B33" w:rsidRDefault="005179CB" w:rsidP="00AE73D7">
            <w:pPr>
              <w:tabs>
                <w:tab w:val="left" w:pos="6390"/>
              </w:tabs>
              <w:jc w:val="center"/>
            </w:pPr>
            <w:r>
              <w:t>тис.грн.</w:t>
            </w:r>
          </w:p>
        </w:tc>
        <w:tc>
          <w:tcPr>
            <w:tcW w:w="720" w:type="dxa"/>
            <w:vAlign w:val="center"/>
          </w:tcPr>
          <w:p w:rsidR="005179CB" w:rsidRPr="00D30B33" w:rsidRDefault="005179CB" w:rsidP="00AE73D7">
            <w:pPr>
              <w:tabs>
                <w:tab w:val="left" w:pos="6390"/>
              </w:tabs>
              <w:jc w:val="center"/>
            </w:pPr>
            <w:r>
              <w:t>416,6</w:t>
            </w:r>
          </w:p>
        </w:tc>
        <w:tc>
          <w:tcPr>
            <w:tcW w:w="900" w:type="dxa"/>
            <w:vAlign w:val="center"/>
          </w:tcPr>
          <w:p w:rsidR="005179CB" w:rsidRPr="00D30B33" w:rsidRDefault="005179CB" w:rsidP="00AE73D7">
            <w:pPr>
              <w:tabs>
                <w:tab w:val="left" w:pos="6390"/>
              </w:tabs>
              <w:jc w:val="center"/>
            </w:pPr>
            <w:r>
              <w:t>446,7</w:t>
            </w:r>
          </w:p>
        </w:tc>
        <w:tc>
          <w:tcPr>
            <w:tcW w:w="840" w:type="dxa"/>
            <w:vAlign w:val="center"/>
          </w:tcPr>
          <w:p w:rsidR="005179CB" w:rsidRPr="00D30B33" w:rsidRDefault="005179CB" w:rsidP="00AE73D7">
            <w:pPr>
              <w:tabs>
                <w:tab w:val="left" w:pos="6390"/>
              </w:tabs>
              <w:jc w:val="center"/>
            </w:pPr>
            <w:r>
              <w:t>540,0</w:t>
            </w:r>
          </w:p>
        </w:tc>
        <w:tc>
          <w:tcPr>
            <w:tcW w:w="960" w:type="dxa"/>
            <w:vAlign w:val="center"/>
          </w:tcPr>
          <w:p w:rsidR="005179CB" w:rsidRDefault="005179CB" w:rsidP="00AE73D7">
            <w:pPr>
              <w:tabs>
                <w:tab w:val="left" w:pos="6390"/>
              </w:tabs>
              <w:jc w:val="center"/>
            </w:pPr>
            <w:r>
              <w:t>719,9</w:t>
            </w:r>
          </w:p>
        </w:tc>
        <w:tc>
          <w:tcPr>
            <w:tcW w:w="900" w:type="dxa"/>
            <w:vAlign w:val="center"/>
          </w:tcPr>
          <w:p w:rsidR="005179CB" w:rsidRDefault="005179CB" w:rsidP="00AE73D7">
            <w:pPr>
              <w:tabs>
                <w:tab w:val="left" w:pos="6390"/>
              </w:tabs>
              <w:jc w:val="center"/>
            </w:pPr>
            <w:r>
              <w:t>791,4</w:t>
            </w:r>
          </w:p>
        </w:tc>
        <w:tc>
          <w:tcPr>
            <w:tcW w:w="900" w:type="dxa"/>
            <w:vAlign w:val="center"/>
          </w:tcPr>
          <w:p w:rsidR="005179CB" w:rsidRPr="00D30B33" w:rsidRDefault="00766C32" w:rsidP="00AE73D7">
            <w:pPr>
              <w:tabs>
                <w:tab w:val="left" w:pos="6390"/>
              </w:tabs>
              <w:jc w:val="center"/>
            </w:pPr>
            <w:r>
              <w:t>99</w:t>
            </w:r>
            <w:r w:rsidR="005179CB">
              <w:t>0,0</w:t>
            </w:r>
          </w:p>
        </w:tc>
      </w:tr>
      <w:tr w:rsidR="005179CB" w:rsidRPr="00E249C0" w:rsidTr="00AE73D7">
        <w:trPr>
          <w:trHeight w:val="256"/>
          <w:jc w:val="center"/>
        </w:trPr>
        <w:tc>
          <w:tcPr>
            <w:tcW w:w="928" w:type="dxa"/>
            <w:vAlign w:val="center"/>
          </w:tcPr>
          <w:p w:rsidR="005179CB" w:rsidRDefault="005179CB" w:rsidP="00AE73D7">
            <w:pPr>
              <w:tabs>
                <w:tab w:val="left" w:pos="6390"/>
              </w:tabs>
              <w:jc w:val="center"/>
            </w:pPr>
            <w:r>
              <w:t>4.</w:t>
            </w:r>
          </w:p>
        </w:tc>
        <w:tc>
          <w:tcPr>
            <w:tcW w:w="2051" w:type="dxa"/>
            <w:vAlign w:val="center"/>
          </w:tcPr>
          <w:p w:rsidR="005179CB" w:rsidRDefault="005179CB" w:rsidP="00AE73D7">
            <w:pPr>
              <w:tabs>
                <w:tab w:val="left" w:pos="6390"/>
              </w:tabs>
              <w:jc w:val="center"/>
            </w:pPr>
            <w:r>
              <w:t>Право використання полігону</w:t>
            </w:r>
          </w:p>
        </w:tc>
        <w:tc>
          <w:tcPr>
            <w:tcW w:w="1080" w:type="dxa"/>
            <w:vAlign w:val="center"/>
          </w:tcPr>
          <w:p w:rsidR="005179CB" w:rsidRDefault="005179CB" w:rsidP="00AE73D7">
            <w:pPr>
              <w:tabs>
                <w:tab w:val="left" w:pos="6390"/>
              </w:tabs>
              <w:jc w:val="center"/>
            </w:pPr>
            <w:r>
              <w:t>тис.грн.</w:t>
            </w:r>
          </w:p>
        </w:tc>
        <w:tc>
          <w:tcPr>
            <w:tcW w:w="720" w:type="dxa"/>
            <w:vAlign w:val="center"/>
          </w:tcPr>
          <w:p w:rsidR="005179CB" w:rsidRPr="00D30B33" w:rsidRDefault="005179CB" w:rsidP="00AE73D7">
            <w:pPr>
              <w:tabs>
                <w:tab w:val="left" w:pos="6390"/>
              </w:tabs>
              <w:jc w:val="center"/>
            </w:pPr>
          </w:p>
        </w:tc>
        <w:tc>
          <w:tcPr>
            <w:tcW w:w="900" w:type="dxa"/>
            <w:vAlign w:val="center"/>
          </w:tcPr>
          <w:p w:rsidR="005179CB" w:rsidRPr="00D30B33" w:rsidRDefault="005179CB" w:rsidP="00AE73D7">
            <w:pPr>
              <w:tabs>
                <w:tab w:val="left" w:pos="6390"/>
              </w:tabs>
              <w:jc w:val="center"/>
            </w:pPr>
          </w:p>
        </w:tc>
        <w:tc>
          <w:tcPr>
            <w:tcW w:w="840" w:type="dxa"/>
            <w:vAlign w:val="center"/>
          </w:tcPr>
          <w:p w:rsidR="005179CB" w:rsidRPr="00D30B33" w:rsidRDefault="005179CB" w:rsidP="00AE73D7">
            <w:pPr>
              <w:tabs>
                <w:tab w:val="left" w:pos="6390"/>
              </w:tabs>
              <w:jc w:val="center"/>
            </w:pPr>
          </w:p>
        </w:tc>
        <w:tc>
          <w:tcPr>
            <w:tcW w:w="960" w:type="dxa"/>
            <w:vAlign w:val="center"/>
          </w:tcPr>
          <w:p w:rsidR="005179CB" w:rsidRDefault="005179CB" w:rsidP="00AE73D7">
            <w:pPr>
              <w:tabs>
                <w:tab w:val="left" w:pos="6390"/>
              </w:tabs>
              <w:jc w:val="center"/>
            </w:pPr>
            <w:r>
              <w:t>1130,5</w:t>
            </w:r>
          </w:p>
        </w:tc>
        <w:tc>
          <w:tcPr>
            <w:tcW w:w="900" w:type="dxa"/>
            <w:vAlign w:val="center"/>
          </w:tcPr>
          <w:p w:rsidR="005179CB" w:rsidRDefault="005179CB" w:rsidP="00AE73D7">
            <w:pPr>
              <w:tabs>
                <w:tab w:val="left" w:pos="6390"/>
              </w:tabs>
              <w:jc w:val="center"/>
            </w:pPr>
            <w:r>
              <w:t>2317,2</w:t>
            </w:r>
          </w:p>
        </w:tc>
        <w:tc>
          <w:tcPr>
            <w:tcW w:w="900" w:type="dxa"/>
            <w:vAlign w:val="center"/>
          </w:tcPr>
          <w:p w:rsidR="005179CB" w:rsidRPr="00D30B33" w:rsidRDefault="005179CB" w:rsidP="00AE73D7">
            <w:pPr>
              <w:tabs>
                <w:tab w:val="left" w:pos="6390"/>
              </w:tabs>
              <w:jc w:val="center"/>
            </w:pPr>
            <w:r>
              <w:t>2544,0</w:t>
            </w:r>
          </w:p>
        </w:tc>
      </w:tr>
    </w:tbl>
    <w:p w:rsidR="005179CB" w:rsidRDefault="005179CB" w:rsidP="005179CB">
      <w:pPr>
        <w:rPr>
          <w:b/>
          <w:sz w:val="28"/>
          <w:szCs w:val="28"/>
        </w:rPr>
      </w:pPr>
    </w:p>
    <w:p w:rsidR="005179CB" w:rsidRDefault="005179CB" w:rsidP="005179CB">
      <w:pPr>
        <w:rPr>
          <w:b/>
          <w:sz w:val="28"/>
          <w:szCs w:val="28"/>
        </w:rPr>
      </w:pPr>
    </w:p>
    <w:p w:rsidR="005179CB" w:rsidRDefault="005179CB" w:rsidP="005179CB">
      <w:pPr>
        <w:rPr>
          <w:b/>
        </w:rPr>
      </w:pPr>
      <w:r>
        <w:rPr>
          <w:b/>
        </w:rPr>
        <w:t xml:space="preserve">    </w:t>
      </w:r>
    </w:p>
    <w:p w:rsidR="005179CB" w:rsidRDefault="005179CB" w:rsidP="005179CB">
      <w:pPr>
        <w:rPr>
          <w:b/>
        </w:rPr>
      </w:pPr>
    </w:p>
    <w:p w:rsidR="005179CB" w:rsidRDefault="005179CB" w:rsidP="005179CB">
      <w:pPr>
        <w:rPr>
          <w:b/>
          <w:sz w:val="28"/>
        </w:rPr>
      </w:pPr>
      <w:r>
        <w:rPr>
          <w:b/>
          <w:sz w:val="28"/>
        </w:rPr>
        <w:t>4.5. Рівень відшкодування тарифами собівартості послуг в розрізі населення та інших споживачів (за наявності)</w:t>
      </w:r>
    </w:p>
    <w:p w:rsidR="005179CB" w:rsidRDefault="005179CB" w:rsidP="005179CB">
      <w:pPr>
        <w:rPr>
          <w:b/>
          <w:sz w:val="28"/>
        </w:rPr>
      </w:pPr>
    </w:p>
    <w:tbl>
      <w:tblPr>
        <w:tblW w:w="92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1"/>
        <w:gridCol w:w="1767"/>
        <w:gridCol w:w="1668"/>
        <w:gridCol w:w="1369"/>
        <w:gridCol w:w="1509"/>
        <w:gridCol w:w="1450"/>
      </w:tblGrid>
      <w:tr w:rsidR="005179CB" w:rsidRPr="00A17D26" w:rsidTr="00AE73D7">
        <w:trPr>
          <w:trHeight w:val="962"/>
        </w:trPr>
        <w:tc>
          <w:tcPr>
            <w:tcW w:w="1471" w:type="dxa"/>
            <w:vMerge w:val="restart"/>
            <w:vAlign w:val="center"/>
          </w:tcPr>
          <w:p w:rsidR="005179CB" w:rsidRPr="00A17D26" w:rsidRDefault="005179CB" w:rsidP="00AE73D7">
            <w:pPr>
              <w:jc w:val="center"/>
              <w:rPr>
                <w:sz w:val="24"/>
                <w:szCs w:val="24"/>
              </w:rPr>
            </w:pPr>
            <w:r>
              <w:rPr>
                <w:sz w:val="24"/>
                <w:szCs w:val="24"/>
              </w:rPr>
              <w:t>Категорії споживачів</w:t>
            </w:r>
          </w:p>
        </w:tc>
        <w:tc>
          <w:tcPr>
            <w:tcW w:w="1767" w:type="dxa"/>
            <w:vMerge w:val="restart"/>
            <w:vAlign w:val="center"/>
          </w:tcPr>
          <w:p w:rsidR="005179CB" w:rsidRPr="00A17D26" w:rsidRDefault="005179CB" w:rsidP="00AE73D7">
            <w:pPr>
              <w:jc w:val="center"/>
              <w:rPr>
                <w:sz w:val="24"/>
                <w:szCs w:val="24"/>
              </w:rPr>
            </w:pPr>
            <w:r w:rsidRPr="00A17D26">
              <w:rPr>
                <w:sz w:val="24"/>
                <w:szCs w:val="24"/>
              </w:rPr>
              <w:t>Розрахунковий (плановий) тариф з ПДВ</w:t>
            </w:r>
          </w:p>
        </w:tc>
        <w:tc>
          <w:tcPr>
            <w:tcW w:w="1668" w:type="dxa"/>
            <w:vMerge w:val="restart"/>
            <w:vAlign w:val="center"/>
          </w:tcPr>
          <w:p w:rsidR="005179CB" w:rsidRDefault="005179CB" w:rsidP="00AE73D7">
            <w:pPr>
              <w:jc w:val="center"/>
              <w:rPr>
                <w:sz w:val="24"/>
                <w:szCs w:val="24"/>
              </w:rPr>
            </w:pPr>
            <w:r w:rsidRPr="00A17D26">
              <w:rPr>
                <w:sz w:val="24"/>
                <w:szCs w:val="24"/>
              </w:rPr>
              <w:t>Затверджений тариф з ПДВ</w:t>
            </w:r>
            <w:r>
              <w:rPr>
                <w:sz w:val="24"/>
                <w:szCs w:val="24"/>
              </w:rPr>
              <w:t>,</w:t>
            </w:r>
          </w:p>
          <w:p w:rsidR="005179CB" w:rsidRPr="00A17D26" w:rsidRDefault="005179CB" w:rsidP="00AE73D7">
            <w:pPr>
              <w:jc w:val="center"/>
              <w:rPr>
                <w:sz w:val="24"/>
                <w:szCs w:val="24"/>
              </w:rPr>
            </w:pPr>
            <w:r>
              <w:rPr>
                <w:sz w:val="24"/>
                <w:szCs w:val="24"/>
              </w:rPr>
              <w:t>введений в дію з 01.03.2017 року</w:t>
            </w:r>
          </w:p>
        </w:tc>
        <w:tc>
          <w:tcPr>
            <w:tcW w:w="1369" w:type="dxa"/>
            <w:vMerge w:val="restart"/>
            <w:vAlign w:val="center"/>
          </w:tcPr>
          <w:p w:rsidR="005179CB" w:rsidRPr="00A17D26" w:rsidRDefault="005179CB" w:rsidP="00AE73D7">
            <w:pPr>
              <w:jc w:val="center"/>
              <w:rPr>
                <w:sz w:val="24"/>
                <w:szCs w:val="24"/>
              </w:rPr>
            </w:pPr>
            <w:r w:rsidRPr="00A17D26">
              <w:rPr>
                <w:sz w:val="24"/>
                <w:szCs w:val="24"/>
              </w:rPr>
              <w:t>Фактичний тариф з ПДВ</w:t>
            </w:r>
          </w:p>
        </w:tc>
        <w:tc>
          <w:tcPr>
            <w:tcW w:w="2959" w:type="dxa"/>
            <w:gridSpan w:val="2"/>
            <w:vAlign w:val="center"/>
          </w:tcPr>
          <w:p w:rsidR="005179CB" w:rsidRPr="00A17D26" w:rsidRDefault="005179CB" w:rsidP="00AE73D7">
            <w:pPr>
              <w:jc w:val="center"/>
              <w:rPr>
                <w:sz w:val="24"/>
                <w:szCs w:val="24"/>
              </w:rPr>
            </w:pPr>
            <w:r w:rsidRPr="00A17D26">
              <w:rPr>
                <w:sz w:val="24"/>
                <w:szCs w:val="24"/>
              </w:rPr>
              <w:t>Рівень відшкодування розрахункового і фактичного тарифів, %</w:t>
            </w:r>
          </w:p>
        </w:tc>
      </w:tr>
      <w:tr w:rsidR="005179CB" w:rsidRPr="00A17D26" w:rsidTr="00AE73D7">
        <w:trPr>
          <w:trHeight w:val="1395"/>
        </w:trPr>
        <w:tc>
          <w:tcPr>
            <w:tcW w:w="1471" w:type="dxa"/>
            <w:vMerge/>
            <w:vAlign w:val="center"/>
          </w:tcPr>
          <w:p w:rsidR="005179CB" w:rsidRPr="00A17D26" w:rsidRDefault="005179CB" w:rsidP="00AE73D7">
            <w:pPr>
              <w:jc w:val="center"/>
              <w:rPr>
                <w:sz w:val="24"/>
                <w:szCs w:val="24"/>
              </w:rPr>
            </w:pPr>
          </w:p>
        </w:tc>
        <w:tc>
          <w:tcPr>
            <w:tcW w:w="1767" w:type="dxa"/>
            <w:vMerge/>
            <w:vAlign w:val="center"/>
          </w:tcPr>
          <w:p w:rsidR="005179CB" w:rsidRPr="00A17D26" w:rsidRDefault="005179CB" w:rsidP="00AE73D7">
            <w:pPr>
              <w:jc w:val="center"/>
              <w:rPr>
                <w:sz w:val="24"/>
                <w:szCs w:val="24"/>
              </w:rPr>
            </w:pPr>
          </w:p>
        </w:tc>
        <w:tc>
          <w:tcPr>
            <w:tcW w:w="1668" w:type="dxa"/>
            <w:vMerge/>
            <w:vAlign w:val="center"/>
          </w:tcPr>
          <w:p w:rsidR="005179CB" w:rsidRPr="00A17D26" w:rsidRDefault="005179CB" w:rsidP="00AE73D7">
            <w:pPr>
              <w:jc w:val="center"/>
              <w:rPr>
                <w:sz w:val="24"/>
                <w:szCs w:val="24"/>
              </w:rPr>
            </w:pPr>
          </w:p>
        </w:tc>
        <w:tc>
          <w:tcPr>
            <w:tcW w:w="1369" w:type="dxa"/>
            <w:vMerge/>
            <w:vAlign w:val="center"/>
          </w:tcPr>
          <w:p w:rsidR="005179CB" w:rsidRPr="00A17D26" w:rsidRDefault="005179CB" w:rsidP="00AE73D7">
            <w:pPr>
              <w:jc w:val="center"/>
              <w:rPr>
                <w:sz w:val="24"/>
                <w:szCs w:val="24"/>
              </w:rPr>
            </w:pPr>
          </w:p>
        </w:tc>
        <w:tc>
          <w:tcPr>
            <w:tcW w:w="1509" w:type="dxa"/>
            <w:vAlign w:val="center"/>
          </w:tcPr>
          <w:p w:rsidR="005179CB" w:rsidRDefault="005179CB" w:rsidP="00AE73D7">
            <w:pPr>
              <w:jc w:val="center"/>
              <w:rPr>
                <w:sz w:val="24"/>
                <w:szCs w:val="24"/>
              </w:rPr>
            </w:pPr>
            <w:r w:rsidRPr="00A17D26">
              <w:rPr>
                <w:sz w:val="24"/>
                <w:szCs w:val="24"/>
              </w:rPr>
              <w:t>Розрахун</w:t>
            </w:r>
            <w:r>
              <w:rPr>
                <w:sz w:val="24"/>
                <w:szCs w:val="24"/>
              </w:rPr>
              <w:t>-</w:t>
            </w:r>
          </w:p>
          <w:p w:rsidR="005179CB" w:rsidRPr="00A17D26" w:rsidRDefault="005179CB" w:rsidP="00AE73D7">
            <w:pPr>
              <w:jc w:val="center"/>
              <w:rPr>
                <w:sz w:val="24"/>
                <w:szCs w:val="24"/>
              </w:rPr>
            </w:pPr>
            <w:r w:rsidRPr="00A17D26">
              <w:rPr>
                <w:sz w:val="24"/>
                <w:szCs w:val="24"/>
              </w:rPr>
              <w:t>кового тарифу</w:t>
            </w:r>
          </w:p>
        </w:tc>
        <w:tc>
          <w:tcPr>
            <w:tcW w:w="1450" w:type="dxa"/>
            <w:vAlign w:val="center"/>
          </w:tcPr>
          <w:p w:rsidR="005179CB" w:rsidRPr="00A17D26" w:rsidRDefault="005179CB" w:rsidP="00AE73D7">
            <w:pPr>
              <w:jc w:val="center"/>
              <w:rPr>
                <w:sz w:val="24"/>
                <w:szCs w:val="24"/>
              </w:rPr>
            </w:pPr>
            <w:r w:rsidRPr="00A17D26">
              <w:rPr>
                <w:sz w:val="24"/>
                <w:szCs w:val="24"/>
              </w:rPr>
              <w:t>Фактичного тарифу</w:t>
            </w:r>
          </w:p>
        </w:tc>
      </w:tr>
      <w:tr w:rsidR="005179CB" w:rsidRPr="00EE2F87" w:rsidTr="00AE73D7">
        <w:trPr>
          <w:trHeight w:val="819"/>
        </w:trPr>
        <w:tc>
          <w:tcPr>
            <w:tcW w:w="1471" w:type="dxa"/>
          </w:tcPr>
          <w:p w:rsidR="005179CB" w:rsidRPr="00EE2F87" w:rsidRDefault="005179CB" w:rsidP="00AE73D7">
            <w:pPr>
              <w:rPr>
                <w:sz w:val="24"/>
                <w:szCs w:val="24"/>
              </w:rPr>
            </w:pPr>
            <w:r w:rsidRPr="00EE2F87">
              <w:rPr>
                <w:sz w:val="24"/>
                <w:szCs w:val="24"/>
              </w:rPr>
              <w:t>Населення</w:t>
            </w:r>
            <w:r>
              <w:rPr>
                <w:sz w:val="24"/>
                <w:szCs w:val="24"/>
              </w:rPr>
              <w:t xml:space="preserve"> 4751888,73</w:t>
            </w:r>
          </w:p>
        </w:tc>
        <w:tc>
          <w:tcPr>
            <w:tcW w:w="1767" w:type="dxa"/>
            <w:vAlign w:val="center"/>
          </w:tcPr>
          <w:p w:rsidR="005179CB" w:rsidRPr="00EE2F87" w:rsidRDefault="005179CB" w:rsidP="00AE73D7">
            <w:pPr>
              <w:jc w:val="center"/>
              <w:rPr>
                <w:sz w:val="24"/>
                <w:szCs w:val="24"/>
              </w:rPr>
            </w:pPr>
            <w:r>
              <w:rPr>
                <w:sz w:val="24"/>
                <w:szCs w:val="24"/>
              </w:rPr>
              <w:t>94,94</w:t>
            </w:r>
          </w:p>
        </w:tc>
        <w:tc>
          <w:tcPr>
            <w:tcW w:w="1668" w:type="dxa"/>
            <w:vAlign w:val="center"/>
          </w:tcPr>
          <w:p w:rsidR="005179CB" w:rsidRPr="00EE2F87" w:rsidRDefault="005179CB" w:rsidP="00AE73D7">
            <w:pPr>
              <w:jc w:val="center"/>
              <w:rPr>
                <w:sz w:val="24"/>
                <w:szCs w:val="24"/>
              </w:rPr>
            </w:pPr>
            <w:r>
              <w:rPr>
                <w:sz w:val="24"/>
                <w:szCs w:val="24"/>
              </w:rPr>
              <w:t>71,93</w:t>
            </w:r>
          </w:p>
        </w:tc>
        <w:tc>
          <w:tcPr>
            <w:tcW w:w="1369" w:type="dxa"/>
            <w:vAlign w:val="center"/>
          </w:tcPr>
          <w:p w:rsidR="005179CB" w:rsidRPr="00EE2F87" w:rsidRDefault="005179CB" w:rsidP="00AE73D7">
            <w:pPr>
              <w:jc w:val="center"/>
              <w:rPr>
                <w:sz w:val="24"/>
                <w:szCs w:val="24"/>
              </w:rPr>
            </w:pPr>
            <w:r>
              <w:rPr>
                <w:sz w:val="24"/>
                <w:szCs w:val="24"/>
              </w:rPr>
              <w:t>71,93</w:t>
            </w:r>
          </w:p>
        </w:tc>
        <w:tc>
          <w:tcPr>
            <w:tcW w:w="1509" w:type="dxa"/>
            <w:vAlign w:val="center"/>
          </w:tcPr>
          <w:p w:rsidR="005179CB" w:rsidRPr="00EE2F87" w:rsidRDefault="005179CB" w:rsidP="00AE73D7">
            <w:pPr>
              <w:jc w:val="center"/>
              <w:rPr>
                <w:sz w:val="24"/>
                <w:szCs w:val="24"/>
              </w:rPr>
            </w:pPr>
            <w:r>
              <w:rPr>
                <w:sz w:val="24"/>
                <w:szCs w:val="24"/>
              </w:rPr>
              <w:t>100</w:t>
            </w:r>
          </w:p>
        </w:tc>
        <w:tc>
          <w:tcPr>
            <w:tcW w:w="1450" w:type="dxa"/>
            <w:vAlign w:val="center"/>
          </w:tcPr>
          <w:p w:rsidR="005179CB" w:rsidRPr="00EE2F87" w:rsidRDefault="005179CB" w:rsidP="00AE73D7">
            <w:pPr>
              <w:jc w:val="center"/>
              <w:rPr>
                <w:sz w:val="24"/>
                <w:szCs w:val="24"/>
              </w:rPr>
            </w:pPr>
            <w:r>
              <w:rPr>
                <w:sz w:val="24"/>
                <w:szCs w:val="24"/>
              </w:rPr>
              <w:t>75,76</w:t>
            </w:r>
          </w:p>
        </w:tc>
      </w:tr>
      <w:tr w:rsidR="005179CB" w:rsidTr="00AE73D7">
        <w:trPr>
          <w:trHeight w:val="819"/>
        </w:trPr>
        <w:tc>
          <w:tcPr>
            <w:tcW w:w="1471" w:type="dxa"/>
          </w:tcPr>
          <w:p w:rsidR="005179CB" w:rsidRDefault="005179CB" w:rsidP="00AE73D7">
            <w:pPr>
              <w:rPr>
                <w:sz w:val="24"/>
                <w:szCs w:val="24"/>
              </w:rPr>
            </w:pPr>
            <w:r>
              <w:rPr>
                <w:sz w:val="24"/>
                <w:szCs w:val="24"/>
              </w:rPr>
              <w:t>Бюджет</w:t>
            </w:r>
          </w:p>
          <w:p w:rsidR="005179CB" w:rsidRPr="00EE2F87" w:rsidRDefault="005179CB" w:rsidP="00AE73D7">
            <w:pPr>
              <w:rPr>
                <w:sz w:val="24"/>
                <w:szCs w:val="24"/>
              </w:rPr>
            </w:pPr>
            <w:r>
              <w:rPr>
                <w:sz w:val="24"/>
                <w:szCs w:val="24"/>
              </w:rPr>
              <w:t>101071,68</w:t>
            </w:r>
          </w:p>
        </w:tc>
        <w:tc>
          <w:tcPr>
            <w:tcW w:w="1767" w:type="dxa"/>
            <w:vAlign w:val="center"/>
          </w:tcPr>
          <w:p w:rsidR="005179CB" w:rsidRDefault="005179CB" w:rsidP="00AE73D7">
            <w:pPr>
              <w:jc w:val="center"/>
              <w:rPr>
                <w:sz w:val="24"/>
                <w:szCs w:val="24"/>
              </w:rPr>
            </w:pPr>
            <w:r>
              <w:rPr>
                <w:sz w:val="24"/>
                <w:szCs w:val="24"/>
              </w:rPr>
              <w:t>109,18</w:t>
            </w:r>
          </w:p>
        </w:tc>
        <w:tc>
          <w:tcPr>
            <w:tcW w:w="1668" w:type="dxa"/>
            <w:vAlign w:val="center"/>
          </w:tcPr>
          <w:p w:rsidR="005179CB" w:rsidRDefault="005179CB" w:rsidP="00AE73D7">
            <w:pPr>
              <w:jc w:val="center"/>
              <w:rPr>
                <w:sz w:val="24"/>
                <w:szCs w:val="24"/>
              </w:rPr>
            </w:pPr>
            <w:r>
              <w:rPr>
                <w:sz w:val="24"/>
                <w:szCs w:val="24"/>
              </w:rPr>
              <w:t>82,79</w:t>
            </w:r>
          </w:p>
        </w:tc>
        <w:tc>
          <w:tcPr>
            <w:tcW w:w="1369" w:type="dxa"/>
            <w:vAlign w:val="center"/>
          </w:tcPr>
          <w:p w:rsidR="005179CB" w:rsidRDefault="005179CB" w:rsidP="00AE73D7">
            <w:pPr>
              <w:jc w:val="center"/>
              <w:rPr>
                <w:sz w:val="24"/>
                <w:szCs w:val="24"/>
              </w:rPr>
            </w:pPr>
            <w:r>
              <w:rPr>
                <w:sz w:val="24"/>
                <w:szCs w:val="24"/>
              </w:rPr>
              <w:t>82,79</w:t>
            </w:r>
          </w:p>
        </w:tc>
        <w:tc>
          <w:tcPr>
            <w:tcW w:w="1509" w:type="dxa"/>
            <w:vAlign w:val="center"/>
          </w:tcPr>
          <w:p w:rsidR="005179CB" w:rsidRDefault="005179CB" w:rsidP="00AE73D7">
            <w:pPr>
              <w:jc w:val="center"/>
              <w:rPr>
                <w:sz w:val="24"/>
                <w:szCs w:val="24"/>
              </w:rPr>
            </w:pPr>
            <w:r>
              <w:rPr>
                <w:sz w:val="24"/>
                <w:szCs w:val="24"/>
              </w:rPr>
              <w:t>100</w:t>
            </w:r>
          </w:p>
        </w:tc>
        <w:tc>
          <w:tcPr>
            <w:tcW w:w="1450" w:type="dxa"/>
            <w:vAlign w:val="center"/>
          </w:tcPr>
          <w:p w:rsidR="005179CB" w:rsidRDefault="005179CB" w:rsidP="00AE73D7">
            <w:pPr>
              <w:jc w:val="center"/>
              <w:rPr>
                <w:sz w:val="24"/>
                <w:szCs w:val="24"/>
              </w:rPr>
            </w:pPr>
            <w:r>
              <w:rPr>
                <w:sz w:val="24"/>
                <w:szCs w:val="24"/>
              </w:rPr>
              <w:t>75,76</w:t>
            </w:r>
          </w:p>
        </w:tc>
      </w:tr>
      <w:tr w:rsidR="005179CB" w:rsidTr="00AE73D7">
        <w:trPr>
          <w:trHeight w:val="819"/>
        </w:trPr>
        <w:tc>
          <w:tcPr>
            <w:tcW w:w="1471" w:type="dxa"/>
          </w:tcPr>
          <w:p w:rsidR="005179CB" w:rsidRDefault="005179CB" w:rsidP="00AE73D7">
            <w:pPr>
              <w:rPr>
                <w:sz w:val="24"/>
                <w:szCs w:val="24"/>
              </w:rPr>
            </w:pPr>
            <w:r>
              <w:rPr>
                <w:sz w:val="24"/>
                <w:szCs w:val="24"/>
              </w:rPr>
              <w:t>Інші споживачі</w:t>
            </w:r>
          </w:p>
          <w:p w:rsidR="005179CB" w:rsidRDefault="005179CB" w:rsidP="00AE73D7">
            <w:pPr>
              <w:rPr>
                <w:sz w:val="24"/>
                <w:szCs w:val="24"/>
              </w:rPr>
            </w:pPr>
            <w:r>
              <w:rPr>
                <w:sz w:val="24"/>
                <w:szCs w:val="24"/>
              </w:rPr>
              <w:t>1728097,71</w:t>
            </w:r>
          </w:p>
        </w:tc>
        <w:tc>
          <w:tcPr>
            <w:tcW w:w="1767" w:type="dxa"/>
            <w:vAlign w:val="center"/>
          </w:tcPr>
          <w:p w:rsidR="005179CB" w:rsidRDefault="005179CB" w:rsidP="00AE73D7">
            <w:pPr>
              <w:jc w:val="center"/>
              <w:rPr>
                <w:sz w:val="24"/>
                <w:szCs w:val="24"/>
              </w:rPr>
            </w:pPr>
            <w:r>
              <w:rPr>
                <w:sz w:val="24"/>
                <w:szCs w:val="24"/>
              </w:rPr>
              <w:t>123,42</w:t>
            </w:r>
          </w:p>
        </w:tc>
        <w:tc>
          <w:tcPr>
            <w:tcW w:w="1668" w:type="dxa"/>
            <w:vAlign w:val="center"/>
          </w:tcPr>
          <w:p w:rsidR="005179CB" w:rsidRDefault="005179CB" w:rsidP="00AE73D7">
            <w:pPr>
              <w:jc w:val="center"/>
              <w:rPr>
                <w:sz w:val="24"/>
                <w:szCs w:val="24"/>
              </w:rPr>
            </w:pPr>
            <w:r>
              <w:rPr>
                <w:sz w:val="24"/>
                <w:szCs w:val="24"/>
              </w:rPr>
              <w:t>93,50</w:t>
            </w:r>
          </w:p>
        </w:tc>
        <w:tc>
          <w:tcPr>
            <w:tcW w:w="1369" w:type="dxa"/>
            <w:vAlign w:val="center"/>
          </w:tcPr>
          <w:p w:rsidR="005179CB" w:rsidRDefault="005179CB" w:rsidP="00AE73D7">
            <w:pPr>
              <w:jc w:val="center"/>
              <w:rPr>
                <w:sz w:val="24"/>
                <w:szCs w:val="24"/>
              </w:rPr>
            </w:pPr>
            <w:r>
              <w:rPr>
                <w:sz w:val="24"/>
                <w:szCs w:val="24"/>
              </w:rPr>
              <w:t>93,50</w:t>
            </w:r>
          </w:p>
        </w:tc>
        <w:tc>
          <w:tcPr>
            <w:tcW w:w="1509" w:type="dxa"/>
            <w:vAlign w:val="center"/>
          </w:tcPr>
          <w:p w:rsidR="005179CB" w:rsidRDefault="005179CB" w:rsidP="00AE73D7">
            <w:pPr>
              <w:jc w:val="center"/>
              <w:rPr>
                <w:sz w:val="24"/>
                <w:szCs w:val="24"/>
              </w:rPr>
            </w:pPr>
            <w:r>
              <w:rPr>
                <w:sz w:val="24"/>
                <w:szCs w:val="24"/>
              </w:rPr>
              <w:t>100</w:t>
            </w:r>
          </w:p>
        </w:tc>
        <w:tc>
          <w:tcPr>
            <w:tcW w:w="1450" w:type="dxa"/>
            <w:vAlign w:val="center"/>
          </w:tcPr>
          <w:p w:rsidR="005179CB" w:rsidRDefault="005179CB" w:rsidP="00AE73D7">
            <w:pPr>
              <w:jc w:val="center"/>
              <w:rPr>
                <w:sz w:val="24"/>
                <w:szCs w:val="24"/>
              </w:rPr>
            </w:pPr>
            <w:r>
              <w:rPr>
                <w:sz w:val="24"/>
                <w:szCs w:val="24"/>
              </w:rPr>
              <w:t>75,76</w:t>
            </w:r>
          </w:p>
        </w:tc>
      </w:tr>
      <w:tr w:rsidR="005179CB" w:rsidTr="00AE73D7">
        <w:trPr>
          <w:trHeight w:val="819"/>
        </w:trPr>
        <w:tc>
          <w:tcPr>
            <w:tcW w:w="1471" w:type="dxa"/>
          </w:tcPr>
          <w:p w:rsidR="005179CB" w:rsidRDefault="005179CB" w:rsidP="00AE73D7">
            <w:pPr>
              <w:rPr>
                <w:sz w:val="24"/>
                <w:szCs w:val="24"/>
              </w:rPr>
            </w:pPr>
            <w:r>
              <w:rPr>
                <w:sz w:val="24"/>
                <w:szCs w:val="24"/>
              </w:rPr>
              <w:t>Ремонтні відходи</w:t>
            </w:r>
          </w:p>
          <w:p w:rsidR="005179CB" w:rsidRDefault="005179CB" w:rsidP="00AE73D7">
            <w:pPr>
              <w:rPr>
                <w:sz w:val="24"/>
                <w:szCs w:val="24"/>
              </w:rPr>
            </w:pPr>
            <w:r>
              <w:rPr>
                <w:sz w:val="24"/>
                <w:szCs w:val="24"/>
              </w:rPr>
              <w:t>1018316,15</w:t>
            </w:r>
          </w:p>
        </w:tc>
        <w:tc>
          <w:tcPr>
            <w:tcW w:w="1767" w:type="dxa"/>
            <w:vAlign w:val="center"/>
          </w:tcPr>
          <w:p w:rsidR="005179CB" w:rsidRDefault="005179CB" w:rsidP="00AE73D7">
            <w:pPr>
              <w:jc w:val="center"/>
              <w:rPr>
                <w:sz w:val="24"/>
                <w:szCs w:val="24"/>
              </w:rPr>
            </w:pPr>
            <w:r>
              <w:rPr>
                <w:sz w:val="24"/>
                <w:szCs w:val="24"/>
              </w:rPr>
              <w:t>36,25</w:t>
            </w:r>
          </w:p>
        </w:tc>
        <w:tc>
          <w:tcPr>
            <w:tcW w:w="1668" w:type="dxa"/>
            <w:vAlign w:val="center"/>
          </w:tcPr>
          <w:p w:rsidR="005179CB" w:rsidRDefault="005179CB" w:rsidP="00AE73D7">
            <w:pPr>
              <w:jc w:val="center"/>
              <w:rPr>
                <w:sz w:val="24"/>
                <w:szCs w:val="24"/>
              </w:rPr>
            </w:pPr>
            <w:r>
              <w:rPr>
                <w:sz w:val="24"/>
                <w:szCs w:val="24"/>
              </w:rPr>
              <w:t>36,25</w:t>
            </w:r>
          </w:p>
        </w:tc>
        <w:tc>
          <w:tcPr>
            <w:tcW w:w="1369" w:type="dxa"/>
            <w:vAlign w:val="center"/>
          </w:tcPr>
          <w:p w:rsidR="005179CB" w:rsidRDefault="005179CB" w:rsidP="00AE73D7">
            <w:pPr>
              <w:jc w:val="center"/>
              <w:rPr>
                <w:sz w:val="24"/>
                <w:szCs w:val="24"/>
              </w:rPr>
            </w:pPr>
            <w:r>
              <w:rPr>
                <w:sz w:val="24"/>
                <w:szCs w:val="24"/>
              </w:rPr>
              <w:t>36,25</w:t>
            </w:r>
          </w:p>
        </w:tc>
        <w:tc>
          <w:tcPr>
            <w:tcW w:w="1509" w:type="dxa"/>
            <w:vAlign w:val="center"/>
          </w:tcPr>
          <w:p w:rsidR="005179CB" w:rsidRDefault="005179CB" w:rsidP="00AE73D7">
            <w:pPr>
              <w:jc w:val="center"/>
              <w:rPr>
                <w:sz w:val="24"/>
                <w:szCs w:val="24"/>
              </w:rPr>
            </w:pPr>
            <w:r>
              <w:rPr>
                <w:sz w:val="24"/>
                <w:szCs w:val="24"/>
              </w:rPr>
              <w:t>100</w:t>
            </w:r>
          </w:p>
        </w:tc>
        <w:tc>
          <w:tcPr>
            <w:tcW w:w="1450" w:type="dxa"/>
            <w:vAlign w:val="center"/>
          </w:tcPr>
          <w:p w:rsidR="005179CB" w:rsidRDefault="005179CB" w:rsidP="00AE73D7">
            <w:pPr>
              <w:jc w:val="center"/>
              <w:rPr>
                <w:sz w:val="24"/>
                <w:szCs w:val="24"/>
              </w:rPr>
            </w:pPr>
            <w:r>
              <w:rPr>
                <w:sz w:val="24"/>
                <w:szCs w:val="24"/>
              </w:rPr>
              <w:t>100</w:t>
            </w:r>
          </w:p>
        </w:tc>
      </w:tr>
    </w:tbl>
    <w:p w:rsidR="005179CB" w:rsidRDefault="005179CB" w:rsidP="005179CB">
      <w:pPr>
        <w:ind w:firstLine="720"/>
        <w:jc w:val="both"/>
        <w:rPr>
          <w:b/>
          <w:sz w:val="28"/>
          <w:szCs w:val="28"/>
        </w:rPr>
      </w:pPr>
      <w:r>
        <w:rPr>
          <w:b/>
        </w:rPr>
        <w:t xml:space="preserve"> </w:t>
      </w:r>
      <w:r>
        <w:rPr>
          <w:b/>
          <w:sz w:val="28"/>
        </w:rPr>
        <w:t xml:space="preserve">4.6. </w:t>
      </w:r>
      <w:r>
        <w:rPr>
          <w:b/>
          <w:sz w:val="28"/>
          <w:szCs w:val="28"/>
        </w:rPr>
        <w:t>Динаміка доходів, витрат, прибутковості / збитковості та рівня рентабельності підприємства за 5 останніх років</w:t>
      </w:r>
    </w:p>
    <w:p w:rsidR="005179CB" w:rsidRPr="00F827D7" w:rsidRDefault="005179CB" w:rsidP="005179CB">
      <w:pPr>
        <w:jc w:val="both"/>
        <w:rPr>
          <w:sz w:val="28"/>
        </w:rPr>
      </w:pPr>
    </w:p>
    <w:tbl>
      <w:tblPr>
        <w:tblW w:w="97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4"/>
        <w:gridCol w:w="1139"/>
        <w:gridCol w:w="1080"/>
        <w:gridCol w:w="1080"/>
        <w:gridCol w:w="1080"/>
        <w:gridCol w:w="1164"/>
        <w:gridCol w:w="1163"/>
      </w:tblGrid>
      <w:tr w:rsidR="005179CB" w:rsidRPr="002D3605" w:rsidTr="00AE73D7">
        <w:trPr>
          <w:trHeight w:val="981"/>
        </w:trPr>
        <w:tc>
          <w:tcPr>
            <w:tcW w:w="3054" w:type="dxa"/>
            <w:vAlign w:val="center"/>
          </w:tcPr>
          <w:p w:rsidR="005179CB" w:rsidRPr="002D3605" w:rsidRDefault="005179CB" w:rsidP="00AE73D7">
            <w:pPr>
              <w:spacing w:line="360" w:lineRule="auto"/>
              <w:jc w:val="center"/>
              <w:rPr>
                <w:sz w:val="28"/>
              </w:rPr>
            </w:pPr>
            <w:r w:rsidRPr="002D3605">
              <w:rPr>
                <w:sz w:val="28"/>
              </w:rPr>
              <w:lastRenderedPageBreak/>
              <w:t>Показники</w:t>
            </w:r>
          </w:p>
        </w:tc>
        <w:tc>
          <w:tcPr>
            <w:tcW w:w="1139" w:type="dxa"/>
            <w:vAlign w:val="center"/>
          </w:tcPr>
          <w:p w:rsidR="005179CB" w:rsidRPr="002D3605" w:rsidRDefault="005179CB" w:rsidP="00AE73D7">
            <w:pPr>
              <w:spacing w:line="360" w:lineRule="auto"/>
              <w:jc w:val="center"/>
              <w:rPr>
                <w:sz w:val="24"/>
                <w:szCs w:val="24"/>
              </w:rPr>
            </w:pPr>
            <w:r>
              <w:rPr>
                <w:sz w:val="24"/>
                <w:szCs w:val="24"/>
              </w:rPr>
              <w:t>2014</w:t>
            </w:r>
            <w:r w:rsidRPr="002D3605">
              <w:rPr>
                <w:sz w:val="24"/>
                <w:szCs w:val="24"/>
              </w:rPr>
              <w:t xml:space="preserve"> рік</w:t>
            </w:r>
          </w:p>
        </w:tc>
        <w:tc>
          <w:tcPr>
            <w:tcW w:w="1080" w:type="dxa"/>
            <w:vAlign w:val="center"/>
          </w:tcPr>
          <w:p w:rsidR="005179CB" w:rsidRPr="002D3605" w:rsidRDefault="005179CB" w:rsidP="00AE73D7">
            <w:pPr>
              <w:spacing w:line="360" w:lineRule="auto"/>
              <w:jc w:val="center"/>
              <w:rPr>
                <w:sz w:val="24"/>
                <w:szCs w:val="24"/>
              </w:rPr>
            </w:pPr>
            <w:r w:rsidRPr="002D3605">
              <w:rPr>
                <w:sz w:val="24"/>
                <w:szCs w:val="24"/>
              </w:rPr>
              <w:t>201</w:t>
            </w:r>
            <w:r>
              <w:rPr>
                <w:sz w:val="24"/>
                <w:szCs w:val="24"/>
              </w:rPr>
              <w:t>5</w:t>
            </w:r>
            <w:r w:rsidRPr="002D3605">
              <w:rPr>
                <w:sz w:val="24"/>
                <w:szCs w:val="24"/>
              </w:rPr>
              <w:t xml:space="preserve"> рік</w:t>
            </w:r>
          </w:p>
        </w:tc>
        <w:tc>
          <w:tcPr>
            <w:tcW w:w="1080" w:type="dxa"/>
            <w:vAlign w:val="center"/>
          </w:tcPr>
          <w:p w:rsidR="005179CB" w:rsidRPr="002D3605" w:rsidRDefault="005179CB" w:rsidP="00AE73D7">
            <w:pPr>
              <w:spacing w:line="360" w:lineRule="auto"/>
              <w:jc w:val="center"/>
              <w:rPr>
                <w:sz w:val="24"/>
                <w:szCs w:val="24"/>
              </w:rPr>
            </w:pPr>
            <w:r>
              <w:rPr>
                <w:sz w:val="24"/>
                <w:szCs w:val="24"/>
              </w:rPr>
              <w:t>2016</w:t>
            </w:r>
          </w:p>
          <w:p w:rsidR="005179CB" w:rsidRPr="002D3605" w:rsidRDefault="005179CB" w:rsidP="00AE73D7">
            <w:pPr>
              <w:spacing w:line="360" w:lineRule="auto"/>
              <w:jc w:val="center"/>
              <w:rPr>
                <w:sz w:val="24"/>
                <w:szCs w:val="24"/>
              </w:rPr>
            </w:pPr>
            <w:r w:rsidRPr="002D3605">
              <w:rPr>
                <w:sz w:val="24"/>
                <w:szCs w:val="24"/>
              </w:rPr>
              <w:t>рік</w:t>
            </w:r>
          </w:p>
        </w:tc>
        <w:tc>
          <w:tcPr>
            <w:tcW w:w="1080" w:type="dxa"/>
            <w:vAlign w:val="center"/>
          </w:tcPr>
          <w:p w:rsidR="005179CB" w:rsidRDefault="005179CB" w:rsidP="00AE73D7">
            <w:pPr>
              <w:spacing w:line="360" w:lineRule="auto"/>
              <w:jc w:val="center"/>
              <w:rPr>
                <w:sz w:val="24"/>
                <w:szCs w:val="24"/>
              </w:rPr>
            </w:pPr>
          </w:p>
          <w:p w:rsidR="005179CB" w:rsidRPr="002D3605" w:rsidRDefault="005179CB" w:rsidP="00AE73D7">
            <w:pPr>
              <w:spacing w:line="360" w:lineRule="auto"/>
              <w:jc w:val="center"/>
              <w:rPr>
                <w:sz w:val="24"/>
                <w:szCs w:val="24"/>
              </w:rPr>
            </w:pPr>
            <w:r>
              <w:rPr>
                <w:sz w:val="24"/>
                <w:szCs w:val="24"/>
              </w:rPr>
              <w:t>2017</w:t>
            </w:r>
          </w:p>
          <w:p w:rsidR="005179CB" w:rsidRPr="002D3605" w:rsidRDefault="005179CB" w:rsidP="00AE73D7">
            <w:pPr>
              <w:spacing w:line="360" w:lineRule="auto"/>
              <w:jc w:val="center"/>
              <w:rPr>
                <w:sz w:val="24"/>
                <w:szCs w:val="24"/>
              </w:rPr>
            </w:pPr>
            <w:r w:rsidRPr="002D3605">
              <w:rPr>
                <w:sz w:val="24"/>
                <w:szCs w:val="24"/>
              </w:rPr>
              <w:t>рік</w:t>
            </w:r>
          </w:p>
          <w:p w:rsidR="005179CB" w:rsidRPr="002D3605" w:rsidRDefault="005179CB" w:rsidP="00AE73D7">
            <w:pPr>
              <w:spacing w:line="360" w:lineRule="auto"/>
              <w:jc w:val="center"/>
              <w:rPr>
                <w:sz w:val="24"/>
                <w:szCs w:val="24"/>
              </w:rPr>
            </w:pPr>
          </w:p>
        </w:tc>
        <w:tc>
          <w:tcPr>
            <w:tcW w:w="1164" w:type="dxa"/>
            <w:vAlign w:val="center"/>
          </w:tcPr>
          <w:p w:rsidR="005179CB" w:rsidRPr="002D3605" w:rsidRDefault="005179CB" w:rsidP="00AE73D7">
            <w:pPr>
              <w:spacing w:line="360" w:lineRule="auto"/>
              <w:jc w:val="center"/>
              <w:rPr>
                <w:sz w:val="24"/>
                <w:szCs w:val="24"/>
              </w:rPr>
            </w:pPr>
            <w:r>
              <w:rPr>
                <w:sz w:val="24"/>
                <w:szCs w:val="24"/>
              </w:rPr>
              <w:t>2018</w:t>
            </w:r>
            <w:r w:rsidRPr="002D3605">
              <w:rPr>
                <w:sz w:val="24"/>
                <w:szCs w:val="24"/>
              </w:rPr>
              <w:t xml:space="preserve"> рік</w:t>
            </w:r>
          </w:p>
        </w:tc>
        <w:tc>
          <w:tcPr>
            <w:tcW w:w="1163" w:type="dxa"/>
            <w:vAlign w:val="center"/>
          </w:tcPr>
          <w:p w:rsidR="005179CB" w:rsidRPr="002D3605" w:rsidRDefault="005179CB" w:rsidP="00AE73D7">
            <w:pPr>
              <w:spacing w:line="360" w:lineRule="auto"/>
              <w:jc w:val="center"/>
              <w:rPr>
                <w:sz w:val="24"/>
                <w:szCs w:val="24"/>
              </w:rPr>
            </w:pPr>
            <w:r>
              <w:rPr>
                <w:sz w:val="24"/>
                <w:szCs w:val="24"/>
              </w:rPr>
              <w:t>План на 2019 рік</w:t>
            </w:r>
          </w:p>
        </w:tc>
      </w:tr>
      <w:tr w:rsidR="005179CB" w:rsidRPr="002D3605" w:rsidTr="00AE73D7">
        <w:tc>
          <w:tcPr>
            <w:tcW w:w="3054" w:type="dxa"/>
          </w:tcPr>
          <w:p w:rsidR="005179CB" w:rsidRPr="002D3605" w:rsidRDefault="005179CB" w:rsidP="00AE73D7">
            <w:pPr>
              <w:spacing w:line="360" w:lineRule="auto"/>
              <w:rPr>
                <w:sz w:val="24"/>
                <w:szCs w:val="24"/>
              </w:rPr>
            </w:pPr>
            <w:r w:rsidRPr="002D3605">
              <w:rPr>
                <w:sz w:val="24"/>
                <w:szCs w:val="24"/>
              </w:rPr>
              <w:t xml:space="preserve">Доходи всього, тис. грн. </w:t>
            </w:r>
          </w:p>
        </w:tc>
        <w:tc>
          <w:tcPr>
            <w:tcW w:w="1139" w:type="dxa"/>
            <w:vAlign w:val="center"/>
          </w:tcPr>
          <w:p w:rsidR="005179CB" w:rsidRPr="00BA66F9" w:rsidRDefault="005179CB" w:rsidP="00AE73D7">
            <w:pPr>
              <w:spacing w:line="360" w:lineRule="auto"/>
              <w:jc w:val="center"/>
              <w:rPr>
                <w:sz w:val="24"/>
                <w:szCs w:val="24"/>
              </w:rPr>
            </w:pPr>
            <w:r w:rsidRPr="00BA66F9">
              <w:rPr>
                <w:sz w:val="24"/>
                <w:szCs w:val="24"/>
              </w:rPr>
              <w:t>2756,2</w:t>
            </w:r>
          </w:p>
        </w:tc>
        <w:tc>
          <w:tcPr>
            <w:tcW w:w="1080" w:type="dxa"/>
            <w:vAlign w:val="center"/>
          </w:tcPr>
          <w:p w:rsidR="005179CB" w:rsidRPr="00BA66F9" w:rsidRDefault="005179CB" w:rsidP="00AE73D7">
            <w:pPr>
              <w:spacing w:line="360" w:lineRule="auto"/>
              <w:jc w:val="center"/>
              <w:rPr>
                <w:sz w:val="24"/>
                <w:szCs w:val="24"/>
              </w:rPr>
            </w:pPr>
            <w:r w:rsidRPr="00BA66F9">
              <w:rPr>
                <w:sz w:val="24"/>
                <w:szCs w:val="24"/>
              </w:rPr>
              <w:t>3753,1</w:t>
            </w:r>
          </w:p>
        </w:tc>
        <w:tc>
          <w:tcPr>
            <w:tcW w:w="1080" w:type="dxa"/>
            <w:vAlign w:val="center"/>
          </w:tcPr>
          <w:p w:rsidR="005179CB" w:rsidRPr="00BA66F9" w:rsidRDefault="005179CB" w:rsidP="00AE73D7">
            <w:pPr>
              <w:spacing w:line="360" w:lineRule="auto"/>
              <w:jc w:val="center"/>
              <w:rPr>
                <w:sz w:val="24"/>
                <w:szCs w:val="24"/>
              </w:rPr>
            </w:pPr>
            <w:r>
              <w:rPr>
                <w:sz w:val="24"/>
                <w:szCs w:val="24"/>
              </w:rPr>
              <w:t>4597,5</w:t>
            </w:r>
          </w:p>
        </w:tc>
        <w:tc>
          <w:tcPr>
            <w:tcW w:w="1080" w:type="dxa"/>
            <w:vAlign w:val="center"/>
          </w:tcPr>
          <w:p w:rsidR="005179CB" w:rsidRPr="00BA66F9" w:rsidRDefault="005179CB" w:rsidP="00AE73D7">
            <w:pPr>
              <w:spacing w:line="360" w:lineRule="auto"/>
              <w:jc w:val="center"/>
              <w:rPr>
                <w:sz w:val="24"/>
                <w:szCs w:val="24"/>
              </w:rPr>
            </w:pPr>
            <w:r>
              <w:rPr>
                <w:sz w:val="24"/>
                <w:szCs w:val="24"/>
              </w:rPr>
              <w:t>7762,0</w:t>
            </w:r>
          </w:p>
        </w:tc>
        <w:tc>
          <w:tcPr>
            <w:tcW w:w="1164" w:type="dxa"/>
            <w:vAlign w:val="center"/>
          </w:tcPr>
          <w:p w:rsidR="005179CB" w:rsidRPr="00BA66F9" w:rsidRDefault="005179CB" w:rsidP="00AE73D7">
            <w:pPr>
              <w:spacing w:line="360" w:lineRule="auto"/>
              <w:jc w:val="center"/>
              <w:rPr>
                <w:sz w:val="24"/>
                <w:szCs w:val="24"/>
              </w:rPr>
            </w:pPr>
            <w:r>
              <w:rPr>
                <w:sz w:val="24"/>
                <w:szCs w:val="24"/>
              </w:rPr>
              <w:t>11804,6</w:t>
            </w:r>
          </w:p>
        </w:tc>
        <w:tc>
          <w:tcPr>
            <w:tcW w:w="1163" w:type="dxa"/>
            <w:vAlign w:val="center"/>
          </w:tcPr>
          <w:p w:rsidR="005179CB" w:rsidRPr="00BA66F9" w:rsidRDefault="00766C32" w:rsidP="00AE73D7">
            <w:pPr>
              <w:spacing w:line="360" w:lineRule="auto"/>
              <w:jc w:val="center"/>
              <w:rPr>
                <w:sz w:val="24"/>
                <w:szCs w:val="24"/>
              </w:rPr>
            </w:pPr>
            <w:r>
              <w:rPr>
                <w:sz w:val="24"/>
                <w:szCs w:val="24"/>
              </w:rPr>
              <w:t>1172</w:t>
            </w:r>
            <w:r w:rsidR="005179CB">
              <w:rPr>
                <w:sz w:val="24"/>
                <w:szCs w:val="24"/>
              </w:rPr>
              <w:t>2,0</w:t>
            </w:r>
          </w:p>
        </w:tc>
      </w:tr>
      <w:tr w:rsidR="005179CB" w:rsidRPr="002D3605" w:rsidTr="00AE73D7">
        <w:tc>
          <w:tcPr>
            <w:tcW w:w="3054" w:type="dxa"/>
          </w:tcPr>
          <w:p w:rsidR="005179CB" w:rsidRPr="002D3605" w:rsidRDefault="005179CB" w:rsidP="00AE73D7">
            <w:pPr>
              <w:spacing w:line="360" w:lineRule="auto"/>
              <w:rPr>
                <w:sz w:val="24"/>
                <w:szCs w:val="24"/>
              </w:rPr>
            </w:pPr>
            <w:r w:rsidRPr="002D3605">
              <w:rPr>
                <w:sz w:val="24"/>
                <w:szCs w:val="24"/>
              </w:rPr>
              <w:t>- від основної діяльності, в т.ч.</w:t>
            </w:r>
          </w:p>
        </w:tc>
        <w:tc>
          <w:tcPr>
            <w:tcW w:w="1139" w:type="dxa"/>
            <w:vAlign w:val="center"/>
          </w:tcPr>
          <w:p w:rsidR="005179CB" w:rsidRPr="00BA66F9" w:rsidRDefault="005179CB" w:rsidP="00AE73D7">
            <w:pPr>
              <w:spacing w:line="360" w:lineRule="auto"/>
              <w:jc w:val="center"/>
              <w:rPr>
                <w:sz w:val="24"/>
                <w:szCs w:val="24"/>
              </w:rPr>
            </w:pPr>
            <w:r w:rsidRPr="00BA66F9">
              <w:rPr>
                <w:sz w:val="24"/>
                <w:szCs w:val="24"/>
              </w:rPr>
              <w:t>2355,3</w:t>
            </w:r>
          </w:p>
        </w:tc>
        <w:tc>
          <w:tcPr>
            <w:tcW w:w="1080" w:type="dxa"/>
            <w:vAlign w:val="center"/>
          </w:tcPr>
          <w:p w:rsidR="005179CB" w:rsidRPr="00BA66F9" w:rsidRDefault="005179CB" w:rsidP="00AE73D7">
            <w:pPr>
              <w:spacing w:line="360" w:lineRule="auto"/>
              <w:jc w:val="center"/>
              <w:rPr>
                <w:sz w:val="24"/>
                <w:szCs w:val="24"/>
              </w:rPr>
            </w:pPr>
            <w:r w:rsidRPr="00BA66F9">
              <w:rPr>
                <w:sz w:val="24"/>
                <w:szCs w:val="24"/>
              </w:rPr>
              <w:t>3174,5</w:t>
            </w:r>
          </w:p>
        </w:tc>
        <w:tc>
          <w:tcPr>
            <w:tcW w:w="1080" w:type="dxa"/>
            <w:vAlign w:val="center"/>
          </w:tcPr>
          <w:p w:rsidR="005179CB" w:rsidRPr="00BA66F9" w:rsidRDefault="005179CB" w:rsidP="00AE73D7">
            <w:pPr>
              <w:spacing w:line="360" w:lineRule="auto"/>
              <w:jc w:val="center"/>
              <w:rPr>
                <w:sz w:val="24"/>
                <w:szCs w:val="24"/>
              </w:rPr>
            </w:pPr>
            <w:r>
              <w:rPr>
                <w:sz w:val="24"/>
                <w:szCs w:val="24"/>
              </w:rPr>
              <w:t>3767,3</w:t>
            </w:r>
          </w:p>
        </w:tc>
        <w:tc>
          <w:tcPr>
            <w:tcW w:w="1080" w:type="dxa"/>
            <w:vAlign w:val="center"/>
          </w:tcPr>
          <w:p w:rsidR="005179CB" w:rsidRPr="00BA66F9" w:rsidRDefault="005179CB" w:rsidP="00AE73D7">
            <w:pPr>
              <w:spacing w:line="360" w:lineRule="auto"/>
              <w:jc w:val="center"/>
              <w:rPr>
                <w:sz w:val="24"/>
                <w:szCs w:val="24"/>
              </w:rPr>
            </w:pPr>
            <w:r>
              <w:rPr>
                <w:sz w:val="24"/>
                <w:szCs w:val="24"/>
              </w:rPr>
              <w:t>6326,3</w:t>
            </w:r>
          </w:p>
        </w:tc>
        <w:tc>
          <w:tcPr>
            <w:tcW w:w="1164" w:type="dxa"/>
            <w:vAlign w:val="center"/>
          </w:tcPr>
          <w:p w:rsidR="005179CB" w:rsidRPr="00BA66F9" w:rsidRDefault="005179CB" w:rsidP="00AE73D7">
            <w:pPr>
              <w:spacing w:line="360" w:lineRule="auto"/>
              <w:jc w:val="center"/>
              <w:rPr>
                <w:sz w:val="24"/>
                <w:szCs w:val="24"/>
              </w:rPr>
            </w:pPr>
            <w:r>
              <w:rPr>
                <w:sz w:val="24"/>
                <w:szCs w:val="24"/>
              </w:rPr>
              <w:t>8177,7</w:t>
            </w:r>
          </w:p>
        </w:tc>
        <w:tc>
          <w:tcPr>
            <w:tcW w:w="1163" w:type="dxa"/>
            <w:vAlign w:val="center"/>
          </w:tcPr>
          <w:p w:rsidR="005179CB" w:rsidRPr="00BA66F9" w:rsidRDefault="005179CB" w:rsidP="00AE73D7">
            <w:pPr>
              <w:spacing w:line="360" w:lineRule="auto"/>
              <w:jc w:val="center"/>
              <w:rPr>
                <w:sz w:val="24"/>
                <w:szCs w:val="24"/>
              </w:rPr>
            </w:pPr>
            <w:r>
              <w:rPr>
                <w:sz w:val="24"/>
                <w:szCs w:val="24"/>
              </w:rPr>
              <w:t>8928,0</w:t>
            </w:r>
          </w:p>
        </w:tc>
      </w:tr>
      <w:tr w:rsidR="005179CB" w:rsidRPr="002D3605" w:rsidTr="00AE73D7">
        <w:tc>
          <w:tcPr>
            <w:tcW w:w="3054" w:type="dxa"/>
          </w:tcPr>
          <w:p w:rsidR="005179CB" w:rsidRPr="002D3605" w:rsidRDefault="005179CB" w:rsidP="00AE73D7">
            <w:pPr>
              <w:spacing w:line="360" w:lineRule="auto"/>
              <w:rPr>
                <w:sz w:val="24"/>
                <w:szCs w:val="24"/>
              </w:rPr>
            </w:pPr>
            <w:r w:rsidRPr="002D3605">
              <w:rPr>
                <w:sz w:val="24"/>
                <w:szCs w:val="24"/>
              </w:rPr>
              <w:t>- від іншої діяльності, в т.ч.</w:t>
            </w:r>
          </w:p>
        </w:tc>
        <w:tc>
          <w:tcPr>
            <w:tcW w:w="1139" w:type="dxa"/>
            <w:vAlign w:val="center"/>
          </w:tcPr>
          <w:p w:rsidR="005179CB" w:rsidRPr="00BA66F9" w:rsidRDefault="005179CB" w:rsidP="00AE73D7">
            <w:pPr>
              <w:spacing w:line="360" w:lineRule="auto"/>
              <w:jc w:val="center"/>
              <w:rPr>
                <w:sz w:val="24"/>
                <w:szCs w:val="24"/>
              </w:rPr>
            </w:pPr>
            <w:r w:rsidRPr="00BA66F9">
              <w:rPr>
                <w:sz w:val="24"/>
                <w:szCs w:val="24"/>
              </w:rPr>
              <w:t>400,9</w:t>
            </w:r>
          </w:p>
        </w:tc>
        <w:tc>
          <w:tcPr>
            <w:tcW w:w="1080" w:type="dxa"/>
            <w:vAlign w:val="center"/>
          </w:tcPr>
          <w:p w:rsidR="005179CB" w:rsidRPr="00BA66F9" w:rsidRDefault="005179CB" w:rsidP="00AE73D7">
            <w:pPr>
              <w:spacing w:line="360" w:lineRule="auto"/>
              <w:jc w:val="center"/>
              <w:rPr>
                <w:sz w:val="24"/>
                <w:szCs w:val="24"/>
              </w:rPr>
            </w:pPr>
            <w:r w:rsidRPr="00BA66F9">
              <w:rPr>
                <w:sz w:val="24"/>
                <w:szCs w:val="24"/>
              </w:rPr>
              <w:t>578,6</w:t>
            </w:r>
          </w:p>
        </w:tc>
        <w:tc>
          <w:tcPr>
            <w:tcW w:w="1080" w:type="dxa"/>
            <w:vAlign w:val="center"/>
          </w:tcPr>
          <w:p w:rsidR="005179CB" w:rsidRPr="00BA66F9" w:rsidRDefault="005179CB" w:rsidP="00AE73D7">
            <w:pPr>
              <w:spacing w:line="360" w:lineRule="auto"/>
              <w:jc w:val="center"/>
              <w:rPr>
                <w:sz w:val="24"/>
                <w:szCs w:val="24"/>
              </w:rPr>
            </w:pPr>
            <w:r>
              <w:rPr>
                <w:sz w:val="24"/>
                <w:szCs w:val="24"/>
              </w:rPr>
              <w:t>830,2</w:t>
            </w:r>
          </w:p>
        </w:tc>
        <w:tc>
          <w:tcPr>
            <w:tcW w:w="1080" w:type="dxa"/>
            <w:vAlign w:val="center"/>
          </w:tcPr>
          <w:p w:rsidR="005179CB" w:rsidRPr="00BA66F9" w:rsidRDefault="005179CB" w:rsidP="00AE73D7">
            <w:pPr>
              <w:spacing w:line="360" w:lineRule="auto"/>
              <w:jc w:val="center"/>
              <w:rPr>
                <w:sz w:val="24"/>
                <w:szCs w:val="24"/>
              </w:rPr>
            </w:pPr>
            <w:r>
              <w:rPr>
                <w:sz w:val="24"/>
                <w:szCs w:val="24"/>
              </w:rPr>
              <w:t>1435,7</w:t>
            </w:r>
          </w:p>
        </w:tc>
        <w:tc>
          <w:tcPr>
            <w:tcW w:w="1164" w:type="dxa"/>
            <w:vAlign w:val="center"/>
          </w:tcPr>
          <w:p w:rsidR="005179CB" w:rsidRPr="00BA66F9" w:rsidRDefault="005179CB" w:rsidP="00AE73D7">
            <w:pPr>
              <w:spacing w:line="360" w:lineRule="auto"/>
              <w:jc w:val="center"/>
              <w:rPr>
                <w:sz w:val="24"/>
                <w:szCs w:val="24"/>
              </w:rPr>
            </w:pPr>
            <w:r>
              <w:rPr>
                <w:sz w:val="24"/>
                <w:szCs w:val="24"/>
              </w:rPr>
              <w:t>3626,9</w:t>
            </w:r>
          </w:p>
        </w:tc>
        <w:tc>
          <w:tcPr>
            <w:tcW w:w="1163" w:type="dxa"/>
            <w:vAlign w:val="center"/>
          </w:tcPr>
          <w:p w:rsidR="005179CB" w:rsidRPr="00BA66F9" w:rsidRDefault="00766C32" w:rsidP="00AE73D7">
            <w:pPr>
              <w:spacing w:line="360" w:lineRule="auto"/>
              <w:jc w:val="center"/>
              <w:rPr>
                <w:sz w:val="24"/>
                <w:szCs w:val="24"/>
              </w:rPr>
            </w:pPr>
            <w:r>
              <w:rPr>
                <w:sz w:val="24"/>
                <w:szCs w:val="24"/>
              </w:rPr>
              <w:t>2794</w:t>
            </w:r>
            <w:r w:rsidR="005179CB">
              <w:rPr>
                <w:sz w:val="24"/>
                <w:szCs w:val="24"/>
              </w:rPr>
              <w:t>,0</w:t>
            </w:r>
          </w:p>
        </w:tc>
      </w:tr>
      <w:tr w:rsidR="005179CB" w:rsidRPr="002D3605" w:rsidTr="00AE73D7">
        <w:tc>
          <w:tcPr>
            <w:tcW w:w="3054" w:type="dxa"/>
          </w:tcPr>
          <w:p w:rsidR="005179CB" w:rsidRPr="002D3605" w:rsidRDefault="005179CB" w:rsidP="00AE73D7">
            <w:pPr>
              <w:spacing w:line="360" w:lineRule="auto"/>
              <w:rPr>
                <w:sz w:val="24"/>
                <w:szCs w:val="24"/>
              </w:rPr>
            </w:pPr>
            <w:r w:rsidRPr="002D3605">
              <w:rPr>
                <w:sz w:val="24"/>
                <w:szCs w:val="24"/>
              </w:rPr>
              <w:t xml:space="preserve">Витрати всього, тис. грн. </w:t>
            </w:r>
          </w:p>
        </w:tc>
        <w:tc>
          <w:tcPr>
            <w:tcW w:w="1139" w:type="dxa"/>
            <w:vAlign w:val="center"/>
          </w:tcPr>
          <w:p w:rsidR="005179CB" w:rsidRPr="00BA66F9" w:rsidRDefault="005179CB" w:rsidP="00AE73D7">
            <w:pPr>
              <w:spacing w:line="360" w:lineRule="auto"/>
              <w:jc w:val="center"/>
              <w:rPr>
                <w:sz w:val="24"/>
                <w:szCs w:val="24"/>
              </w:rPr>
            </w:pPr>
            <w:r w:rsidRPr="00BA66F9">
              <w:rPr>
                <w:sz w:val="24"/>
                <w:szCs w:val="24"/>
              </w:rPr>
              <w:t>3165,1</w:t>
            </w:r>
          </w:p>
        </w:tc>
        <w:tc>
          <w:tcPr>
            <w:tcW w:w="1080" w:type="dxa"/>
            <w:vAlign w:val="center"/>
          </w:tcPr>
          <w:p w:rsidR="005179CB" w:rsidRPr="00BA66F9" w:rsidRDefault="005179CB" w:rsidP="00AE73D7">
            <w:pPr>
              <w:spacing w:line="360" w:lineRule="auto"/>
              <w:jc w:val="center"/>
              <w:rPr>
                <w:sz w:val="24"/>
                <w:szCs w:val="24"/>
              </w:rPr>
            </w:pPr>
            <w:r w:rsidRPr="00BA66F9">
              <w:rPr>
                <w:sz w:val="24"/>
                <w:szCs w:val="24"/>
              </w:rPr>
              <w:t>3889,5</w:t>
            </w:r>
          </w:p>
        </w:tc>
        <w:tc>
          <w:tcPr>
            <w:tcW w:w="1080" w:type="dxa"/>
            <w:vAlign w:val="center"/>
          </w:tcPr>
          <w:p w:rsidR="005179CB" w:rsidRPr="00BA66F9" w:rsidRDefault="005179CB" w:rsidP="00AE73D7">
            <w:pPr>
              <w:spacing w:line="360" w:lineRule="auto"/>
              <w:jc w:val="center"/>
              <w:rPr>
                <w:sz w:val="24"/>
                <w:szCs w:val="24"/>
              </w:rPr>
            </w:pPr>
            <w:r>
              <w:rPr>
                <w:sz w:val="24"/>
                <w:szCs w:val="24"/>
              </w:rPr>
              <w:t>6115,3</w:t>
            </w:r>
          </w:p>
        </w:tc>
        <w:tc>
          <w:tcPr>
            <w:tcW w:w="1080" w:type="dxa"/>
            <w:vAlign w:val="center"/>
          </w:tcPr>
          <w:p w:rsidR="005179CB" w:rsidRPr="00BA66F9" w:rsidRDefault="005179CB" w:rsidP="00AE73D7">
            <w:pPr>
              <w:spacing w:line="360" w:lineRule="auto"/>
              <w:jc w:val="center"/>
              <w:rPr>
                <w:sz w:val="24"/>
                <w:szCs w:val="24"/>
              </w:rPr>
            </w:pPr>
            <w:r>
              <w:rPr>
                <w:sz w:val="24"/>
                <w:szCs w:val="24"/>
              </w:rPr>
              <w:t>9351,7</w:t>
            </w:r>
          </w:p>
        </w:tc>
        <w:tc>
          <w:tcPr>
            <w:tcW w:w="1164" w:type="dxa"/>
            <w:vAlign w:val="center"/>
          </w:tcPr>
          <w:p w:rsidR="005179CB" w:rsidRPr="00BA66F9" w:rsidRDefault="005179CB" w:rsidP="00AE73D7">
            <w:pPr>
              <w:spacing w:line="360" w:lineRule="auto"/>
              <w:jc w:val="center"/>
              <w:rPr>
                <w:sz w:val="24"/>
                <w:szCs w:val="24"/>
              </w:rPr>
            </w:pPr>
            <w:r>
              <w:rPr>
                <w:sz w:val="24"/>
                <w:szCs w:val="24"/>
              </w:rPr>
              <w:t>14778,2</w:t>
            </w:r>
          </w:p>
        </w:tc>
        <w:tc>
          <w:tcPr>
            <w:tcW w:w="1163" w:type="dxa"/>
            <w:vAlign w:val="center"/>
          </w:tcPr>
          <w:p w:rsidR="005179CB" w:rsidRPr="00BA66F9" w:rsidRDefault="005179CB" w:rsidP="00766C32">
            <w:pPr>
              <w:spacing w:line="360" w:lineRule="auto"/>
              <w:jc w:val="center"/>
              <w:rPr>
                <w:sz w:val="24"/>
                <w:szCs w:val="24"/>
              </w:rPr>
            </w:pPr>
            <w:r>
              <w:rPr>
                <w:sz w:val="24"/>
                <w:szCs w:val="24"/>
              </w:rPr>
              <w:t>14</w:t>
            </w:r>
            <w:r w:rsidR="00766C32">
              <w:rPr>
                <w:sz w:val="24"/>
                <w:szCs w:val="24"/>
              </w:rPr>
              <w:t>3</w:t>
            </w:r>
            <w:r>
              <w:rPr>
                <w:sz w:val="24"/>
                <w:szCs w:val="24"/>
              </w:rPr>
              <w:t>92,0</w:t>
            </w:r>
          </w:p>
        </w:tc>
      </w:tr>
      <w:tr w:rsidR="005179CB" w:rsidRPr="002D3605" w:rsidTr="00AE73D7">
        <w:tc>
          <w:tcPr>
            <w:tcW w:w="3054" w:type="dxa"/>
          </w:tcPr>
          <w:p w:rsidR="005179CB" w:rsidRPr="002D3605" w:rsidRDefault="005179CB" w:rsidP="00AE73D7">
            <w:pPr>
              <w:spacing w:line="360" w:lineRule="auto"/>
              <w:rPr>
                <w:sz w:val="24"/>
                <w:szCs w:val="24"/>
              </w:rPr>
            </w:pPr>
            <w:r w:rsidRPr="002D3605">
              <w:rPr>
                <w:sz w:val="24"/>
                <w:szCs w:val="24"/>
              </w:rPr>
              <w:t>- від основної діяльності, в т.ч.</w:t>
            </w:r>
          </w:p>
        </w:tc>
        <w:tc>
          <w:tcPr>
            <w:tcW w:w="1139" w:type="dxa"/>
            <w:vAlign w:val="center"/>
          </w:tcPr>
          <w:p w:rsidR="005179CB" w:rsidRPr="00BA66F9" w:rsidRDefault="005179CB" w:rsidP="00AE73D7">
            <w:pPr>
              <w:spacing w:line="360" w:lineRule="auto"/>
              <w:jc w:val="center"/>
              <w:rPr>
                <w:sz w:val="24"/>
                <w:szCs w:val="24"/>
              </w:rPr>
            </w:pPr>
            <w:r w:rsidRPr="00BA66F9">
              <w:rPr>
                <w:sz w:val="24"/>
                <w:szCs w:val="24"/>
              </w:rPr>
              <w:t>2766,6</w:t>
            </w:r>
          </w:p>
        </w:tc>
        <w:tc>
          <w:tcPr>
            <w:tcW w:w="1080" w:type="dxa"/>
            <w:vAlign w:val="center"/>
          </w:tcPr>
          <w:p w:rsidR="005179CB" w:rsidRPr="00BA66F9" w:rsidRDefault="005179CB" w:rsidP="00AE73D7">
            <w:pPr>
              <w:spacing w:line="360" w:lineRule="auto"/>
              <w:jc w:val="center"/>
              <w:rPr>
                <w:sz w:val="24"/>
                <w:szCs w:val="24"/>
              </w:rPr>
            </w:pPr>
            <w:r w:rsidRPr="00BA66F9">
              <w:rPr>
                <w:sz w:val="24"/>
                <w:szCs w:val="24"/>
              </w:rPr>
              <w:t>3229,6</w:t>
            </w:r>
          </w:p>
        </w:tc>
        <w:tc>
          <w:tcPr>
            <w:tcW w:w="1080" w:type="dxa"/>
            <w:vAlign w:val="center"/>
          </w:tcPr>
          <w:p w:rsidR="005179CB" w:rsidRPr="00BA66F9" w:rsidRDefault="005179CB" w:rsidP="00AE73D7">
            <w:pPr>
              <w:spacing w:line="360" w:lineRule="auto"/>
              <w:jc w:val="center"/>
              <w:rPr>
                <w:sz w:val="24"/>
                <w:szCs w:val="24"/>
              </w:rPr>
            </w:pPr>
            <w:r>
              <w:rPr>
                <w:sz w:val="24"/>
                <w:szCs w:val="24"/>
              </w:rPr>
              <w:t>5603,8</w:t>
            </w:r>
          </w:p>
        </w:tc>
        <w:tc>
          <w:tcPr>
            <w:tcW w:w="1080" w:type="dxa"/>
            <w:vAlign w:val="center"/>
          </w:tcPr>
          <w:p w:rsidR="005179CB" w:rsidRPr="00BA66F9" w:rsidRDefault="005179CB" w:rsidP="00AE73D7">
            <w:pPr>
              <w:spacing w:line="360" w:lineRule="auto"/>
              <w:jc w:val="center"/>
              <w:rPr>
                <w:sz w:val="24"/>
                <w:szCs w:val="24"/>
              </w:rPr>
            </w:pPr>
            <w:r>
              <w:rPr>
                <w:sz w:val="24"/>
                <w:szCs w:val="24"/>
              </w:rPr>
              <w:t>9063,6</w:t>
            </w:r>
          </w:p>
        </w:tc>
        <w:tc>
          <w:tcPr>
            <w:tcW w:w="1164" w:type="dxa"/>
            <w:vAlign w:val="center"/>
          </w:tcPr>
          <w:p w:rsidR="005179CB" w:rsidRPr="00BA66F9" w:rsidRDefault="005179CB" w:rsidP="00AE73D7">
            <w:pPr>
              <w:spacing w:line="360" w:lineRule="auto"/>
              <w:jc w:val="center"/>
              <w:rPr>
                <w:sz w:val="24"/>
                <w:szCs w:val="24"/>
              </w:rPr>
            </w:pPr>
            <w:r>
              <w:rPr>
                <w:sz w:val="24"/>
                <w:szCs w:val="24"/>
              </w:rPr>
              <w:t>13274,9</w:t>
            </w:r>
          </w:p>
        </w:tc>
        <w:tc>
          <w:tcPr>
            <w:tcW w:w="1163" w:type="dxa"/>
            <w:vAlign w:val="center"/>
          </w:tcPr>
          <w:p w:rsidR="005179CB" w:rsidRPr="00BA66F9" w:rsidRDefault="005179CB" w:rsidP="00766C32">
            <w:pPr>
              <w:spacing w:line="360" w:lineRule="auto"/>
              <w:jc w:val="center"/>
              <w:rPr>
                <w:sz w:val="24"/>
                <w:szCs w:val="24"/>
              </w:rPr>
            </w:pPr>
            <w:r>
              <w:rPr>
                <w:sz w:val="24"/>
                <w:szCs w:val="24"/>
              </w:rPr>
              <w:t>14</w:t>
            </w:r>
            <w:r w:rsidR="00766C32">
              <w:rPr>
                <w:sz w:val="24"/>
                <w:szCs w:val="24"/>
              </w:rPr>
              <w:t>0</w:t>
            </w:r>
            <w:r>
              <w:rPr>
                <w:sz w:val="24"/>
                <w:szCs w:val="24"/>
              </w:rPr>
              <w:t>78,0</w:t>
            </w:r>
          </w:p>
        </w:tc>
      </w:tr>
      <w:tr w:rsidR="005179CB" w:rsidRPr="002D3605" w:rsidTr="00AE73D7">
        <w:tc>
          <w:tcPr>
            <w:tcW w:w="3054" w:type="dxa"/>
          </w:tcPr>
          <w:p w:rsidR="005179CB" w:rsidRPr="002D3605" w:rsidRDefault="005179CB" w:rsidP="00AE73D7">
            <w:pPr>
              <w:spacing w:line="360" w:lineRule="auto"/>
              <w:rPr>
                <w:sz w:val="24"/>
                <w:szCs w:val="24"/>
              </w:rPr>
            </w:pPr>
            <w:r w:rsidRPr="002D3605">
              <w:rPr>
                <w:sz w:val="24"/>
                <w:szCs w:val="24"/>
              </w:rPr>
              <w:t>- від іншої діяльності, в т.ч.</w:t>
            </w:r>
          </w:p>
        </w:tc>
        <w:tc>
          <w:tcPr>
            <w:tcW w:w="1139" w:type="dxa"/>
            <w:vAlign w:val="center"/>
          </w:tcPr>
          <w:p w:rsidR="005179CB" w:rsidRPr="00BA66F9" w:rsidRDefault="005179CB" w:rsidP="00AE73D7">
            <w:pPr>
              <w:spacing w:line="360" w:lineRule="auto"/>
              <w:jc w:val="center"/>
              <w:rPr>
                <w:sz w:val="24"/>
                <w:szCs w:val="24"/>
              </w:rPr>
            </w:pPr>
            <w:r w:rsidRPr="00BA66F9">
              <w:rPr>
                <w:sz w:val="24"/>
                <w:szCs w:val="24"/>
              </w:rPr>
              <w:t>398,5</w:t>
            </w:r>
          </w:p>
        </w:tc>
        <w:tc>
          <w:tcPr>
            <w:tcW w:w="1080" w:type="dxa"/>
            <w:vAlign w:val="center"/>
          </w:tcPr>
          <w:p w:rsidR="005179CB" w:rsidRPr="00BA66F9" w:rsidRDefault="005179CB" w:rsidP="00AE73D7">
            <w:pPr>
              <w:spacing w:line="360" w:lineRule="auto"/>
              <w:jc w:val="center"/>
              <w:rPr>
                <w:sz w:val="24"/>
                <w:szCs w:val="24"/>
              </w:rPr>
            </w:pPr>
            <w:r w:rsidRPr="00BA66F9">
              <w:rPr>
                <w:sz w:val="24"/>
                <w:szCs w:val="24"/>
              </w:rPr>
              <w:t>659,9</w:t>
            </w:r>
          </w:p>
        </w:tc>
        <w:tc>
          <w:tcPr>
            <w:tcW w:w="1080" w:type="dxa"/>
            <w:vAlign w:val="center"/>
          </w:tcPr>
          <w:p w:rsidR="005179CB" w:rsidRPr="00BA66F9" w:rsidRDefault="005179CB" w:rsidP="00AE73D7">
            <w:pPr>
              <w:spacing w:line="360" w:lineRule="auto"/>
              <w:jc w:val="center"/>
              <w:rPr>
                <w:sz w:val="24"/>
                <w:szCs w:val="24"/>
              </w:rPr>
            </w:pPr>
            <w:r>
              <w:rPr>
                <w:sz w:val="24"/>
                <w:szCs w:val="24"/>
              </w:rPr>
              <w:t>511,5</w:t>
            </w:r>
          </w:p>
        </w:tc>
        <w:tc>
          <w:tcPr>
            <w:tcW w:w="1080" w:type="dxa"/>
            <w:vAlign w:val="center"/>
          </w:tcPr>
          <w:p w:rsidR="005179CB" w:rsidRPr="00BA66F9" w:rsidRDefault="005179CB" w:rsidP="00AE73D7">
            <w:pPr>
              <w:spacing w:line="360" w:lineRule="auto"/>
              <w:jc w:val="center"/>
              <w:rPr>
                <w:sz w:val="24"/>
                <w:szCs w:val="24"/>
              </w:rPr>
            </w:pPr>
            <w:r>
              <w:rPr>
                <w:sz w:val="24"/>
                <w:szCs w:val="24"/>
              </w:rPr>
              <w:t>288,1</w:t>
            </w:r>
          </w:p>
        </w:tc>
        <w:tc>
          <w:tcPr>
            <w:tcW w:w="1164" w:type="dxa"/>
            <w:vAlign w:val="center"/>
          </w:tcPr>
          <w:p w:rsidR="005179CB" w:rsidRPr="00BA66F9" w:rsidRDefault="005179CB" w:rsidP="00AE73D7">
            <w:pPr>
              <w:spacing w:line="360" w:lineRule="auto"/>
              <w:jc w:val="center"/>
              <w:rPr>
                <w:sz w:val="24"/>
                <w:szCs w:val="24"/>
              </w:rPr>
            </w:pPr>
            <w:r>
              <w:rPr>
                <w:sz w:val="24"/>
                <w:szCs w:val="24"/>
              </w:rPr>
              <w:t>1503,3</w:t>
            </w:r>
          </w:p>
        </w:tc>
        <w:tc>
          <w:tcPr>
            <w:tcW w:w="1163" w:type="dxa"/>
            <w:vAlign w:val="center"/>
          </w:tcPr>
          <w:p w:rsidR="005179CB" w:rsidRPr="00BA66F9" w:rsidRDefault="005179CB" w:rsidP="00AE73D7">
            <w:pPr>
              <w:spacing w:line="360" w:lineRule="auto"/>
              <w:jc w:val="center"/>
              <w:rPr>
                <w:sz w:val="24"/>
                <w:szCs w:val="24"/>
              </w:rPr>
            </w:pPr>
            <w:r>
              <w:rPr>
                <w:sz w:val="24"/>
                <w:szCs w:val="24"/>
              </w:rPr>
              <w:t>314,0</w:t>
            </w:r>
          </w:p>
        </w:tc>
      </w:tr>
      <w:tr w:rsidR="005179CB" w:rsidRPr="002D3605" w:rsidTr="00AE73D7">
        <w:tc>
          <w:tcPr>
            <w:tcW w:w="3054" w:type="dxa"/>
          </w:tcPr>
          <w:p w:rsidR="005179CB" w:rsidRDefault="005179CB" w:rsidP="00AE73D7">
            <w:pPr>
              <w:spacing w:line="360" w:lineRule="auto"/>
              <w:rPr>
                <w:sz w:val="24"/>
                <w:szCs w:val="24"/>
              </w:rPr>
            </w:pPr>
            <w:r w:rsidRPr="002D3605">
              <w:rPr>
                <w:sz w:val="24"/>
                <w:szCs w:val="24"/>
              </w:rPr>
              <w:t>Фінансовий результат</w:t>
            </w:r>
          </w:p>
          <w:p w:rsidR="005179CB" w:rsidRPr="002D3605" w:rsidRDefault="005179CB" w:rsidP="00AE73D7">
            <w:pPr>
              <w:spacing w:line="360" w:lineRule="auto"/>
              <w:rPr>
                <w:sz w:val="24"/>
                <w:szCs w:val="24"/>
              </w:rPr>
            </w:pPr>
            <w:r w:rsidRPr="002D3605">
              <w:rPr>
                <w:sz w:val="24"/>
                <w:szCs w:val="24"/>
              </w:rPr>
              <w:t xml:space="preserve"> (чистий прибуток </w:t>
            </w:r>
            <w:r>
              <w:rPr>
                <w:sz w:val="24"/>
                <w:szCs w:val="24"/>
              </w:rPr>
              <w:t>/</w:t>
            </w:r>
            <w:r w:rsidRPr="002D3605">
              <w:rPr>
                <w:sz w:val="24"/>
                <w:szCs w:val="24"/>
              </w:rPr>
              <w:t xml:space="preserve">збиток </w:t>
            </w:r>
          </w:p>
        </w:tc>
        <w:tc>
          <w:tcPr>
            <w:tcW w:w="1139" w:type="dxa"/>
            <w:vAlign w:val="center"/>
          </w:tcPr>
          <w:p w:rsidR="005179CB" w:rsidRPr="00BA66F9" w:rsidRDefault="005179CB" w:rsidP="00AE73D7">
            <w:pPr>
              <w:spacing w:line="360" w:lineRule="auto"/>
              <w:jc w:val="center"/>
              <w:rPr>
                <w:sz w:val="24"/>
                <w:szCs w:val="24"/>
              </w:rPr>
            </w:pPr>
            <w:r w:rsidRPr="00BA66F9">
              <w:rPr>
                <w:sz w:val="24"/>
                <w:szCs w:val="24"/>
              </w:rPr>
              <w:t>-408,9</w:t>
            </w:r>
          </w:p>
        </w:tc>
        <w:tc>
          <w:tcPr>
            <w:tcW w:w="1080" w:type="dxa"/>
            <w:vAlign w:val="center"/>
          </w:tcPr>
          <w:p w:rsidR="005179CB" w:rsidRPr="00BA66F9" w:rsidRDefault="005179CB" w:rsidP="00AE73D7">
            <w:pPr>
              <w:spacing w:line="360" w:lineRule="auto"/>
              <w:jc w:val="center"/>
              <w:rPr>
                <w:sz w:val="24"/>
                <w:szCs w:val="24"/>
              </w:rPr>
            </w:pPr>
            <w:r w:rsidRPr="00BA66F9">
              <w:rPr>
                <w:sz w:val="24"/>
                <w:szCs w:val="24"/>
              </w:rPr>
              <w:t>-136,4</w:t>
            </w:r>
          </w:p>
        </w:tc>
        <w:tc>
          <w:tcPr>
            <w:tcW w:w="1080" w:type="dxa"/>
            <w:vAlign w:val="center"/>
          </w:tcPr>
          <w:p w:rsidR="005179CB" w:rsidRPr="00BA66F9" w:rsidRDefault="005179CB" w:rsidP="00AE73D7">
            <w:pPr>
              <w:spacing w:line="360" w:lineRule="auto"/>
              <w:jc w:val="center"/>
              <w:rPr>
                <w:sz w:val="24"/>
                <w:szCs w:val="24"/>
              </w:rPr>
            </w:pPr>
            <w:r>
              <w:rPr>
                <w:sz w:val="24"/>
                <w:szCs w:val="24"/>
              </w:rPr>
              <w:t>-1517,9</w:t>
            </w:r>
          </w:p>
        </w:tc>
        <w:tc>
          <w:tcPr>
            <w:tcW w:w="1080" w:type="dxa"/>
            <w:vAlign w:val="center"/>
          </w:tcPr>
          <w:p w:rsidR="005179CB" w:rsidRPr="00BA66F9" w:rsidRDefault="005179CB" w:rsidP="00AE73D7">
            <w:pPr>
              <w:spacing w:line="360" w:lineRule="auto"/>
              <w:jc w:val="center"/>
              <w:rPr>
                <w:sz w:val="24"/>
                <w:szCs w:val="24"/>
              </w:rPr>
            </w:pPr>
            <w:r w:rsidRPr="00BA66F9">
              <w:rPr>
                <w:sz w:val="24"/>
                <w:szCs w:val="24"/>
              </w:rPr>
              <w:t>-</w:t>
            </w:r>
            <w:r>
              <w:rPr>
                <w:sz w:val="24"/>
                <w:szCs w:val="24"/>
              </w:rPr>
              <w:t>1589,7</w:t>
            </w:r>
          </w:p>
        </w:tc>
        <w:tc>
          <w:tcPr>
            <w:tcW w:w="1164" w:type="dxa"/>
            <w:vAlign w:val="center"/>
          </w:tcPr>
          <w:p w:rsidR="005179CB" w:rsidRPr="00BA66F9" w:rsidRDefault="005179CB" w:rsidP="00AE73D7">
            <w:pPr>
              <w:spacing w:line="360" w:lineRule="auto"/>
              <w:jc w:val="center"/>
              <w:rPr>
                <w:sz w:val="24"/>
                <w:szCs w:val="24"/>
              </w:rPr>
            </w:pPr>
            <w:r w:rsidRPr="00BA66F9">
              <w:rPr>
                <w:sz w:val="24"/>
                <w:szCs w:val="24"/>
              </w:rPr>
              <w:t>-</w:t>
            </w:r>
            <w:r>
              <w:rPr>
                <w:sz w:val="24"/>
                <w:szCs w:val="24"/>
              </w:rPr>
              <w:t>2973,6</w:t>
            </w:r>
          </w:p>
        </w:tc>
        <w:tc>
          <w:tcPr>
            <w:tcW w:w="1163" w:type="dxa"/>
            <w:vAlign w:val="center"/>
          </w:tcPr>
          <w:p w:rsidR="005179CB" w:rsidRPr="00BA66F9" w:rsidRDefault="005179CB" w:rsidP="00766C32">
            <w:pPr>
              <w:spacing w:line="360" w:lineRule="auto"/>
              <w:jc w:val="center"/>
              <w:rPr>
                <w:sz w:val="24"/>
                <w:szCs w:val="24"/>
              </w:rPr>
            </w:pPr>
            <w:r>
              <w:rPr>
                <w:sz w:val="24"/>
                <w:szCs w:val="24"/>
              </w:rPr>
              <w:t>-2</w:t>
            </w:r>
            <w:r w:rsidR="00766C32">
              <w:rPr>
                <w:sz w:val="24"/>
                <w:szCs w:val="24"/>
              </w:rPr>
              <w:t>6</w:t>
            </w:r>
            <w:r>
              <w:rPr>
                <w:sz w:val="24"/>
                <w:szCs w:val="24"/>
              </w:rPr>
              <w:t>60,0</w:t>
            </w:r>
          </w:p>
        </w:tc>
      </w:tr>
      <w:tr w:rsidR="005179CB" w:rsidRPr="002D3605" w:rsidTr="00AE73D7">
        <w:tc>
          <w:tcPr>
            <w:tcW w:w="3054" w:type="dxa"/>
          </w:tcPr>
          <w:p w:rsidR="005179CB" w:rsidRPr="002D3605" w:rsidRDefault="005179CB" w:rsidP="00AE73D7">
            <w:pPr>
              <w:spacing w:line="360" w:lineRule="auto"/>
              <w:rPr>
                <w:sz w:val="24"/>
                <w:szCs w:val="24"/>
              </w:rPr>
            </w:pPr>
            <w:r w:rsidRPr="002D3605">
              <w:rPr>
                <w:sz w:val="24"/>
                <w:szCs w:val="24"/>
              </w:rPr>
              <w:t>Рентабельність, %</w:t>
            </w:r>
          </w:p>
        </w:tc>
        <w:tc>
          <w:tcPr>
            <w:tcW w:w="1139" w:type="dxa"/>
            <w:vAlign w:val="center"/>
          </w:tcPr>
          <w:p w:rsidR="005179CB" w:rsidRPr="00BA66F9" w:rsidRDefault="005179CB" w:rsidP="00AE73D7">
            <w:pPr>
              <w:spacing w:line="360" w:lineRule="auto"/>
              <w:jc w:val="center"/>
              <w:rPr>
                <w:sz w:val="24"/>
                <w:szCs w:val="24"/>
              </w:rPr>
            </w:pPr>
            <w:r w:rsidRPr="00BA66F9">
              <w:rPr>
                <w:sz w:val="24"/>
                <w:szCs w:val="24"/>
              </w:rPr>
              <w:t>-</w:t>
            </w:r>
          </w:p>
        </w:tc>
        <w:tc>
          <w:tcPr>
            <w:tcW w:w="1080" w:type="dxa"/>
            <w:vAlign w:val="center"/>
          </w:tcPr>
          <w:p w:rsidR="005179CB" w:rsidRPr="00BA66F9" w:rsidRDefault="005179CB" w:rsidP="00AE73D7">
            <w:pPr>
              <w:spacing w:line="360" w:lineRule="auto"/>
              <w:jc w:val="center"/>
              <w:rPr>
                <w:sz w:val="24"/>
                <w:szCs w:val="24"/>
              </w:rPr>
            </w:pPr>
            <w:r w:rsidRPr="00BA66F9">
              <w:rPr>
                <w:sz w:val="24"/>
                <w:szCs w:val="24"/>
              </w:rPr>
              <w:t>-</w:t>
            </w:r>
          </w:p>
        </w:tc>
        <w:tc>
          <w:tcPr>
            <w:tcW w:w="1080" w:type="dxa"/>
            <w:vAlign w:val="center"/>
          </w:tcPr>
          <w:p w:rsidR="005179CB" w:rsidRPr="00BA66F9" w:rsidRDefault="005179CB" w:rsidP="00AE73D7">
            <w:pPr>
              <w:spacing w:line="360" w:lineRule="auto"/>
              <w:jc w:val="center"/>
              <w:rPr>
                <w:sz w:val="24"/>
                <w:szCs w:val="24"/>
              </w:rPr>
            </w:pPr>
            <w:r w:rsidRPr="00BA66F9">
              <w:rPr>
                <w:sz w:val="24"/>
                <w:szCs w:val="24"/>
              </w:rPr>
              <w:t>-</w:t>
            </w:r>
          </w:p>
        </w:tc>
        <w:tc>
          <w:tcPr>
            <w:tcW w:w="1080" w:type="dxa"/>
            <w:vAlign w:val="center"/>
          </w:tcPr>
          <w:p w:rsidR="005179CB" w:rsidRPr="00BA66F9" w:rsidRDefault="005179CB" w:rsidP="00AE73D7">
            <w:pPr>
              <w:spacing w:line="360" w:lineRule="auto"/>
              <w:jc w:val="center"/>
              <w:rPr>
                <w:sz w:val="24"/>
                <w:szCs w:val="24"/>
              </w:rPr>
            </w:pPr>
            <w:r w:rsidRPr="00BA66F9">
              <w:rPr>
                <w:sz w:val="24"/>
                <w:szCs w:val="24"/>
              </w:rPr>
              <w:t>-</w:t>
            </w:r>
          </w:p>
        </w:tc>
        <w:tc>
          <w:tcPr>
            <w:tcW w:w="1164" w:type="dxa"/>
            <w:vAlign w:val="center"/>
          </w:tcPr>
          <w:p w:rsidR="005179CB" w:rsidRPr="00BA66F9" w:rsidRDefault="005179CB" w:rsidP="00AE73D7">
            <w:pPr>
              <w:spacing w:line="360" w:lineRule="auto"/>
              <w:jc w:val="center"/>
              <w:rPr>
                <w:sz w:val="24"/>
                <w:szCs w:val="24"/>
              </w:rPr>
            </w:pPr>
            <w:r w:rsidRPr="00BA66F9">
              <w:rPr>
                <w:sz w:val="24"/>
                <w:szCs w:val="24"/>
              </w:rPr>
              <w:t>-</w:t>
            </w:r>
          </w:p>
        </w:tc>
        <w:tc>
          <w:tcPr>
            <w:tcW w:w="1163" w:type="dxa"/>
            <w:vAlign w:val="center"/>
          </w:tcPr>
          <w:p w:rsidR="005179CB" w:rsidRPr="00BA66F9" w:rsidRDefault="005179CB" w:rsidP="00AE73D7">
            <w:pPr>
              <w:spacing w:line="360" w:lineRule="auto"/>
              <w:jc w:val="center"/>
              <w:rPr>
                <w:sz w:val="24"/>
                <w:szCs w:val="24"/>
              </w:rPr>
            </w:pPr>
            <w:r>
              <w:rPr>
                <w:sz w:val="24"/>
                <w:szCs w:val="24"/>
              </w:rPr>
              <w:t>-</w:t>
            </w:r>
          </w:p>
        </w:tc>
      </w:tr>
    </w:tbl>
    <w:p w:rsidR="005179CB" w:rsidRDefault="005179CB" w:rsidP="005179CB">
      <w:pPr>
        <w:ind w:firstLine="720"/>
        <w:jc w:val="both"/>
        <w:rPr>
          <w:b/>
          <w:sz w:val="28"/>
          <w:szCs w:val="28"/>
        </w:rPr>
      </w:pPr>
    </w:p>
    <w:p w:rsidR="005179CB" w:rsidRDefault="005179CB" w:rsidP="005179CB">
      <w:pPr>
        <w:ind w:firstLine="709"/>
        <w:jc w:val="both"/>
        <w:rPr>
          <w:sz w:val="28"/>
          <w:szCs w:val="28"/>
        </w:rPr>
      </w:pPr>
      <w:r w:rsidRPr="003724FF">
        <w:rPr>
          <w:sz w:val="28"/>
          <w:szCs w:val="28"/>
        </w:rPr>
        <w:t xml:space="preserve">По результату діяльності </w:t>
      </w:r>
      <w:r>
        <w:rPr>
          <w:sz w:val="28"/>
          <w:szCs w:val="28"/>
        </w:rPr>
        <w:t>КП "Полігон ТПВ" за 2018 рік отримано збиток в сумі 2973,6 тис.грн.</w:t>
      </w:r>
    </w:p>
    <w:p w:rsidR="005179CB" w:rsidRDefault="005179CB" w:rsidP="005179CB">
      <w:pPr>
        <w:jc w:val="both"/>
        <w:rPr>
          <w:sz w:val="28"/>
          <w:szCs w:val="28"/>
        </w:rPr>
      </w:pPr>
      <w:r>
        <w:rPr>
          <w:sz w:val="28"/>
          <w:szCs w:val="28"/>
        </w:rPr>
        <w:tab/>
        <w:t>В 2018 році отримано поповнення статутного фонду з міського бюджету в сумі 4200,00  тис.грн. на поповнення оборотних коштів. Вказані кошти не враховуються в дохід підприємства. Понесені витрати за ці кошти включаються у витрати. Підприємство в 2018 році понесло витрати, які не закладені в собівартість захоронення ТПВ і не компенсуються діючим тарифом в сумі 2088,7 тис.грн.:</w:t>
      </w:r>
    </w:p>
    <w:p w:rsidR="005179CB" w:rsidRDefault="005179CB" w:rsidP="005179CB">
      <w:pPr>
        <w:jc w:val="both"/>
        <w:rPr>
          <w:sz w:val="28"/>
          <w:szCs w:val="28"/>
        </w:rPr>
      </w:pPr>
      <w:r>
        <w:rPr>
          <w:sz w:val="28"/>
          <w:szCs w:val="28"/>
        </w:rPr>
        <w:tab/>
        <w:t>- вивіз фільтрату</w:t>
      </w:r>
      <w:r>
        <w:rPr>
          <w:sz w:val="28"/>
          <w:szCs w:val="28"/>
        </w:rPr>
        <w:tab/>
      </w:r>
      <w:r>
        <w:rPr>
          <w:sz w:val="28"/>
          <w:szCs w:val="28"/>
        </w:rPr>
        <w:tab/>
      </w:r>
      <w:r>
        <w:rPr>
          <w:sz w:val="28"/>
          <w:szCs w:val="28"/>
        </w:rPr>
        <w:tab/>
      </w:r>
      <w:r>
        <w:rPr>
          <w:sz w:val="28"/>
          <w:szCs w:val="28"/>
        </w:rPr>
        <w:tab/>
      </w:r>
      <w:r>
        <w:rPr>
          <w:sz w:val="28"/>
          <w:szCs w:val="28"/>
        </w:rPr>
        <w:tab/>
        <w:t>1539,0 тис.грн.</w:t>
      </w:r>
      <w:r>
        <w:rPr>
          <w:sz w:val="28"/>
          <w:szCs w:val="28"/>
        </w:rPr>
        <w:tab/>
      </w:r>
    </w:p>
    <w:p w:rsidR="005179CB" w:rsidRDefault="005179CB" w:rsidP="005179CB">
      <w:pPr>
        <w:jc w:val="both"/>
        <w:rPr>
          <w:sz w:val="28"/>
          <w:szCs w:val="28"/>
        </w:rPr>
      </w:pPr>
      <w:r>
        <w:rPr>
          <w:sz w:val="28"/>
          <w:szCs w:val="28"/>
        </w:rPr>
        <w:tab/>
        <w:t>- очистка фільтрату</w:t>
      </w:r>
      <w:r>
        <w:rPr>
          <w:sz w:val="28"/>
          <w:szCs w:val="28"/>
        </w:rPr>
        <w:tab/>
        <w:t xml:space="preserve">                             549,7 тис.грн.</w:t>
      </w:r>
    </w:p>
    <w:p w:rsidR="005179CB" w:rsidRDefault="005179CB" w:rsidP="005179CB">
      <w:pPr>
        <w:ind w:firstLine="709"/>
        <w:jc w:val="both"/>
        <w:rPr>
          <w:sz w:val="28"/>
          <w:szCs w:val="28"/>
        </w:rPr>
      </w:pPr>
      <w:r>
        <w:rPr>
          <w:sz w:val="28"/>
          <w:szCs w:val="28"/>
        </w:rPr>
        <w:t>Витрати по введенню в експлуатацію та утриманню сортувальної дільниці, які не компенсовані доходом склали 806 тис. грн.</w:t>
      </w:r>
    </w:p>
    <w:p w:rsidR="005179CB" w:rsidRDefault="005179CB" w:rsidP="005179CB">
      <w:pPr>
        <w:jc w:val="both"/>
        <w:rPr>
          <w:sz w:val="28"/>
          <w:szCs w:val="28"/>
        </w:rPr>
      </w:pPr>
      <w:r>
        <w:rPr>
          <w:sz w:val="28"/>
          <w:szCs w:val="28"/>
        </w:rPr>
        <w:tab/>
        <w:t>Враховуючи вищевикладене підприємство могло мати прибуток 78,9 тис.грн.</w:t>
      </w:r>
    </w:p>
    <w:p w:rsidR="005179CB" w:rsidRDefault="005179CB" w:rsidP="005179CB">
      <w:pPr>
        <w:ind w:firstLine="720"/>
        <w:jc w:val="both"/>
        <w:rPr>
          <w:sz w:val="28"/>
        </w:rPr>
      </w:pPr>
    </w:p>
    <w:p w:rsidR="005179CB" w:rsidRDefault="005179CB" w:rsidP="005179CB">
      <w:pPr>
        <w:ind w:firstLine="720"/>
        <w:jc w:val="both"/>
        <w:rPr>
          <w:sz w:val="28"/>
        </w:rPr>
      </w:pPr>
    </w:p>
    <w:p w:rsidR="005179CB" w:rsidRDefault="005179CB" w:rsidP="005179CB">
      <w:pPr>
        <w:ind w:firstLine="720"/>
        <w:jc w:val="both"/>
        <w:rPr>
          <w:sz w:val="28"/>
        </w:rPr>
      </w:pPr>
    </w:p>
    <w:p w:rsidR="005179CB" w:rsidRDefault="005179CB" w:rsidP="005179CB">
      <w:pPr>
        <w:ind w:firstLine="720"/>
        <w:jc w:val="both"/>
        <w:rPr>
          <w:sz w:val="28"/>
        </w:rPr>
      </w:pPr>
    </w:p>
    <w:p w:rsidR="005179CB" w:rsidRDefault="005179CB" w:rsidP="005179CB">
      <w:pPr>
        <w:rPr>
          <w:sz w:val="28"/>
        </w:rPr>
      </w:pPr>
    </w:p>
    <w:p w:rsidR="005179CB" w:rsidRDefault="005179CB" w:rsidP="005179CB">
      <w:pPr>
        <w:rPr>
          <w:sz w:val="28"/>
        </w:rPr>
      </w:pPr>
    </w:p>
    <w:p w:rsidR="005179CB" w:rsidRDefault="005179CB" w:rsidP="005179CB">
      <w:pPr>
        <w:ind w:firstLine="720"/>
        <w:rPr>
          <w:b/>
          <w:sz w:val="28"/>
        </w:rPr>
      </w:pPr>
      <w:r>
        <w:rPr>
          <w:b/>
          <w:sz w:val="28"/>
        </w:rPr>
        <w:t xml:space="preserve"> 4.7. Аналіз дебіторської та кредиторської заборгованості підприємства</w:t>
      </w:r>
    </w:p>
    <w:p w:rsidR="005179CB" w:rsidRDefault="005179CB" w:rsidP="005179CB">
      <w:pPr>
        <w:ind w:firstLine="720"/>
        <w:rPr>
          <w:b/>
          <w:sz w:val="28"/>
        </w:rPr>
      </w:pPr>
    </w:p>
    <w:tbl>
      <w:tblPr>
        <w:tblW w:w="96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1893"/>
        <w:gridCol w:w="1260"/>
        <w:gridCol w:w="1260"/>
        <w:gridCol w:w="1260"/>
        <w:gridCol w:w="1260"/>
        <w:gridCol w:w="1080"/>
        <w:gridCol w:w="1080"/>
      </w:tblGrid>
      <w:tr w:rsidR="005179CB" w:rsidRPr="004B58EB" w:rsidTr="00AE73D7">
        <w:trPr>
          <w:trHeight w:val="725"/>
        </w:trPr>
        <w:tc>
          <w:tcPr>
            <w:tcW w:w="517" w:type="dxa"/>
            <w:vAlign w:val="center"/>
          </w:tcPr>
          <w:p w:rsidR="005179CB" w:rsidRPr="008B4F35" w:rsidRDefault="005179CB" w:rsidP="00AE73D7">
            <w:pPr>
              <w:jc w:val="center"/>
              <w:rPr>
                <w:sz w:val="22"/>
                <w:szCs w:val="22"/>
              </w:rPr>
            </w:pPr>
          </w:p>
        </w:tc>
        <w:tc>
          <w:tcPr>
            <w:tcW w:w="1893" w:type="dxa"/>
            <w:vAlign w:val="center"/>
          </w:tcPr>
          <w:p w:rsidR="005179CB" w:rsidRPr="004B58EB" w:rsidRDefault="005179CB" w:rsidP="00AE73D7">
            <w:pPr>
              <w:jc w:val="center"/>
            </w:pPr>
          </w:p>
        </w:tc>
        <w:tc>
          <w:tcPr>
            <w:tcW w:w="1260" w:type="dxa"/>
            <w:vAlign w:val="center"/>
          </w:tcPr>
          <w:p w:rsidR="005179CB" w:rsidRPr="004B58EB" w:rsidRDefault="005179CB" w:rsidP="00AE73D7">
            <w:pPr>
              <w:jc w:val="center"/>
            </w:pPr>
            <w:r w:rsidRPr="004B58EB">
              <w:t>Станом на 01.01.201</w:t>
            </w:r>
            <w:r>
              <w:t>5</w:t>
            </w:r>
          </w:p>
        </w:tc>
        <w:tc>
          <w:tcPr>
            <w:tcW w:w="1260" w:type="dxa"/>
            <w:vAlign w:val="center"/>
          </w:tcPr>
          <w:p w:rsidR="005179CB" w:rsidRPr="004B58EB" w:rsidRDefault="005179CB" w:rsidP="00AE73D7">
            <w:pPr>
              <w:jc w:val="center"/>
            </w:pPr>
            <w:r w:rsidRPr="004B58EB">
              <w:t>Станом на 01.01.201</w:t>
            </w:r>
            <w:r>
              <w:t>6</w:t>
            </w:r>
          </w:p>
        </w:tc>
        <w:tc>
          <w:tcPr>
            <w:tcW w:w="1260" w:type="dxa"/>
            <w:vAlign w:val="center"/>
          </w:tcPr>
          <w:p w:rsidR="005179CB" w:rsidRPr="004B58EB" w:rsidRDefault="005179CB" w:rsidP="00AE73D7">
            <w:pPr>
              <w:jc w:val="center"/>
            </w:pPr>
            <w:r w:rsidRPr="004B58EB">
              <w:t>Станом на 01.01.201</w:t>
            </w:r>
            <w:r>
              <w:t>7</w:t>
            </w:r>
          </w:p>
        </w:tc>
        <w:tc>
          <w:tcPr>
            <w:tcW w:w="1260" w:type="dxa"/>
            <w:vAlign w:val="center"/>
          </w:tcPr>
          <w:p w:rsidR="005179CB" w:rsidRPr="004B58EB" w:rsidRDefault="005179CB" w:rsidP="00AE73D7">
            <w:pPr>
              <w:jc w:val="center"/>
            </w:pPr>
            <w:r w:rsidRPr="004B58EB">
              <w:t>Станом на 01.01.201</w:t>
            </w:r>
            <w:r>
              <w:t>8</w:t>
            </w:r>
          </w:p>
        </w:tc>
        <w:tc>
          <w:tcPr>
            <w:tcW w:w="1080" w:type="dxa"/>
            <w:vAlign w:val="center"/>
          </w:tcPr>
          <w:p w:rsidR="005179CB" w:rsidRPr="004B58EB" w:rsidRDefault="005179CB" w:rsidP="00AE73D7">
            <w:pPr>
              <w:ind w:left="-108" w:right="-108"/>
              <w:jc w:val="center"/>
            </w:pPr>
            <w:r w:rsidRPr="004B58EB">
              <w:t>Станом на 01.01.201</w:t>
            </w:r>
            <w:r>
              <w:t>9</w:t>
            </w:r>
          </w:p>
        </w:tc>
        <w:tc>
          <w:tcPr>
            <w:tcW w:w="1080" w:type="dxa"/>
            <w:vAlign w:val="center"/>
          </w:tcPr>
          <w:p w:rsidR="005179CB" w:rsidRPr="004B58EB" w:rsidRDefault="005179CB" w:rsidP="00AE73D7">
            <w:pPr>
              <w:ind w:left="-108"/>
              <w:jc w:val="center"/>
            </w:pPr>
            <w:r w:rsidRPr="004B58EB">
              <w:t>Очікуване станом на 01.01.20</w:t>
            </w:r>
            <w:r>
              <w:t>20</w:t>
            </w:r>
          </w:p>
        </w:tc>
      </w:tr>
      <w:tr w:rsidR="005179CB" w:rsidRPr="008B4F35" w:rsidTr="00AE73D7">
        <w:trPr>
          <w:trHeight w:val="1072"/>
        </w:trPr>
        <w:tc>
          <w:tcPr>
            <w:tcW w:w="517" w:type="dxa"/>
            <w:vAlign w:val="center"/>
          </w:tcPr>
          <w:p w:rsidR="005179CB" w:rsidRPr="008B4F35" w:rsidRDefault="005179CB" w:rsidP="00AE73D7">
            <w:pPr>
              <w:jc w:val="center"/>
              <w:rPr>
                <w:sz w:val="22"/>
                <w:szCs w:val="22"/>
              </w:rPr>
            </w:pPr>
            <w:r w:rsidRPr="008B4F35">
              <w:rPr>
                <w:sz w:val="22"/>
                <w:szCs w:val="22"/>
              </w:rPr>
              <w:t>1.</w:t>
            </w:r>
          </w:p>
        </w:tc>
        <w:tc>
          <w:tcPr>
            <w:tcW w:w="1893" w:type="dxa"/>
            <w:vAlign w:val="center"/>
          </w:tcPr>
          <w:p w:rsidR="005179CB" w:rsidRPr="008B4F35" w:rsidRDefault="005179CB" w:rsidP="00AE73D7">
            <w:pPr>
              <w:rPr>
                <w:b/>
                <w:sz w:val="22"/>
                <w:szCs w:val="22"/>
              </w:rPr>
            </w:pPr>
            <w:r w:rsidRPr="008B4F35">
              <w:rPr>
                <w:b/>
                <w:sz w:val="22"/>
                <w:szCs w:val="22"/>
              </w:rPr>
              <w:t>Дебіторська заборгованість всього, у т.ч.</w:t>
            </w:r>
          </w:p>
        </w:tc>
        <w:tc>
          <w:tcPr>
            <w:tcW w:w="1260" w:type="dxa"/>
            <w:vAlign w:val="center"/>
          </w:tcPr>
          <w:p w:rsidR="005179CB" w:rsidRPr="008B4F35" w:rsidRDefault="005179CB" w:rsidP="00AE73D7">
            <w:pPr>
              <w:jc w:val="center"/>
              <w:rPr>
                <w:sz w:val="22"/>
                <w:szCs w:val="22"/>
              </w:rPr>
            </w:pPr>
            <w:r w:rsidRPr="008B4F35">
              <w:rPr>
                <w:sz w:val="22"/>
                <w:szCs w:val="22"/>
              </w:rPr>
              <w:t>869,7</w:t>
            </w:r>
          </w:p>
        </w:tc>
        <w:tc>
          <w:tcPr>
            <w:tcW w:w="1260" w:type="dxa"/>
            <w:vAlign w:val="center"/>
          </w:tcPr>
          <w:p w:rsidR="005179CB" w:rsidRPr="008B4F35" w:rsidRDefault="005179CB" w:rsidP="00AE73D7">
            <w:pPr>
              <w:jc w:val="center"/>
              <w:rPr>
                <w:sz w:val="22"/>
                <w:szCs w:val="22"/>
              </w:rPr>
            </w:pPr>
            <w:r w:rsidRPr="008B4F35">
              <w:rPr>
                <w:sz w:val="22"/>
                <w:szCs w:val="22"/>
              </w:rPr>
              <w:t>1220,5</w:t>
            </w:r>
          </w:p>
        </w:tc>
        <w:tc>
          <w:tcPr>
            <w:tcW w:w="1260" w:type="dxa"/>
            <w:vAlign w:val="center"/>
          </w:tcPr>
          <w:p w:rsidR="005179CB" w:rsidRPr="008B4F35" w:rsidRDefault="005179CB" w:rsidP="00AE73D7">
            <w:pPr>
              <w:jc w:val="center"/>
              <w:rPr>
                <w:sz w:val="22"/>
                <w:szCs w:val="22"/>
              </w:rPr>
            </w:pPr>
            <w:r>
              <w:rPr>
                <w:sz w:val="22"/>
                <w:szCs w:val="22"/>
              </w:rPr>
              <w:t>965,3</w:t>
            </w:r>
          </w:p>
        </w:tc>
        <w:tc>
          <w:tcPr>
            <w:tcW w:w="1260" w:type="dxa"/>
            <w:vAlign w:val="center"/>
          </w:tcPr>
          <w:p w:rsidR="005179CB" w:rsidRPr="008B4F35" w:rsidRDefault="005179CB" w:rsidP="00AE73D7">
            <w:pPr>
              <w:jc w:val="center"/>
              <w:rPr>
                <w:sz w:val="22"/>
                <w:szCs w:val="22"/>
              </w:rPr>
            </w:pPr>
            <w:r w:rsidRPr="008B4F35">
              <w:rPr>
                <w:sz w:val="22"/>
                <w:szCs w:val="22"/>
              </w:rPr>
              <w:t>1</w:t>
            </w:r>
            <w:r>
              <w:rPr>
                <w:sz w:val="22"/>
                <w:szCs w:val="22"/>
              </w:rPr>
              <w:t>842,8</w:t>
            </w:r>
          </w:p>
        </w:tc>
        <w:tc>
          <w:tcPr>
            <w:tcW w:w="1080" w:type="dxa"/>
            <w:vAlign w:val="center"/>
          </w:tcPr>
          <w:p w:rsidR="005179CB" w:rsidRPr="008B4F35" w:rsidRDefault="005179CB" w:rsidP="00AE73D7">
            <w:pPr>
              <w:jc w:val="center"/>
              <w:rPr>
                <w:sz w:val="22"/>
                <w:szCs w:val="22"/>
              </w:rPr>
            </w:pPr>
            <w:r>
              <w:rPr>
                <w:sz w:val="22"/>
                <w:szCs w:val="22"/>
              </w:rPr>
              <w:t>2615,9</w:t>
            </w:r>
          </w:p>
        </w:tc>
        <w:tc>
          <w:tcPr>
            <w:tcW w:w="1080" w:type="dxa"/>
            <w:vAlign w:val="center"/>
          </w:tcPr>
          <w:p w:rsidR="005179CB" w:rsidRPr="008B4F35" w:rsidRDefault="005179CB" w:rsidP="00AE73D7">
            <w:pPr>
              <w:jc w:val="center"/>
              <w:rPr>
                <w:sz w:val="22"/>
                <w:szCs w:val="22"/>
              </w:rPr>
            </w:pPr>
            <w:r>
              <w:rPr>
                <w:sz w:val="22"/>
                <w:szCs w:val="22"/>
              </w:rPr>
              <w:t>1550,0</w:t>
            </w:r>
          </w:p>
        </w:tc>
      </w:tr>
      <w:tr w:rsidR="005179CB" w:rsidRPr="008B4F35" w:rsidTr="00AE73D7">
        <w:tc>
          <w:tcPr>
            <w:tcW w:w="517" w:type="dxa"/>
          </w:tcPr>
          <w:p w:rsidR="005179CB" w:rsidRPr="008B4F35" w:rsidRDefault="005179CB" w:rsidP="00AE73D7">
            <w:pPr>
              <w:rPr>
                <w:sz w:val="22"/>
                <w:szCs w:val="22"/>
              </w:rPr>
            </w:pPr>
            <w:r w:rsidRPr="008B4F35">
              <w:rPr>
                <w:sz w:val="22"/>
                <w:szCs w:val="22"/>
              </w:rPr>
              <w:t>1.1</w:t>
            </w:r>
          </w:p>
        </w:tc>
        <w:tc>
          <w:tcPr>
            <w:tcW w:w="1893" w:type="dxa"/>
            <w:vAlign w:val="center"/>
          </w:tcPr>
          <w:p w:rsidR="005179CB" w:rsidRPr="008B4F35" w:rsidRDefault="005179CB" w:rsidP="00AE73D7">
            <w:pPr>
              <w:rPr>
                <w:sz w:val="22"/>
                <w:szCs w:val="22"/>
              </w:rPr>
            </w:pPr>
            <w:r w:rsidRPr="008B4F35">
              <w:rPr>
                <w:sz w:val="22"/>
                <w:szCs w:val="22"/>
              </w:rPr>
              <w:t>За послуги, з неї</w:t>
            </w:r>
          </w:p>
        </w:tc>
        <w:tc>
          <w:tcPr>
            <w:tcW w:w="1260" w:type="dxa"/>
            <w:vAlign w:val="center"/>
          </w:tcPr>
          <w:p w:rsidR="005179CB" w:rsidRPr="008B4F35" w:rsidRDefault="005179CB" w:rsidP="00AE73D7">
            <w:pPr>
              <w:jc w:val="center"/>
              <w:rPr>
                <w:sz w:val="22"/>
                <w:szCs w:val="22"/>
              </w:rPr>
            </w:pPr>
            <w:r w:rsidRPr="008B4F35">
              <w:rPr>
                <w:sz w:val="22"/>
                <w:szCs w:val="22"/>
              </w:rPr>
              <w:t>836,4</w:t>
            </w:r>
          </w:p>
        </w:tc>
        <w:tc>
          <w:tcPr>
            <w:tcW w:w="1260" w:type="dxa"/>
            <w:vAlign w:val="center"/>
          </w:tcPr>
          <w:p w:rsidR="005179CB" w:rsidRPr="008B4F35" w:rsidRDefault="005179CB" w:rsidP="00AE73D7">
            <w:pPr>
              <w:jc w:val="center"/>
              <w:rPr>
                <w:sz w:val="22"/>
                <w:szCs w:val="22"/>
              </w:rPr>
            </w:pPr>
            <w:r w:rsidRPr="008B4F35">
              <w:rPr>
                <w:sz w:val="22"/>
                <w:szCs w:val="22"/>
              </w:rPr>
              <w:t>1205,3</w:t>
            </w:r>
          </w:p>
        </w:tc>
        <w:tc>
          <w:tcPr>
            <w:tcW w:w="1260" w:type="dxa"/>
            <w:vAlign w:val="center"/>
          </w:tcPr>
          <w:p w:rsidR="005179CB" w:rsidRPr="008B4F35" w:rsidRDefault="005179CB" w:rsidP="00AE73D7">
            <w:pPr>
              <w:jc w:val="center"/>
              <w:rPr>
                <w:sz w:val="22"/>
                <w:szCs w:val="22"/>
              </w:rPr>
            </w:pPr>
            <w:r>
              <w:rPr>
                <w:sz w:val="22"/>
                <w:szCs w:val="22"/>
              </w:rPr>
              <w:t>862,1</w:t>
            </w:r>
          </w:p>
        </w:tc>
        <w:tc>
          <w:tcPr>
            <w:tcW w:w="1260" w:type="dxa"/>
            <w:vAlign w:val="center"/>
          </w:tcPr>
          <w:p w:rsidR="005179CB" w:rsidRPr="008B4F35" w:rsidRDefault="005179CB" w:rsidP="00AE73D7">
            <w:pPr>
              <w:jc w:val="center"/>
              <w:rPr>
                <w:sz w:val="22"/>
                <w:szCs w:val="22"/>
              </w:rPr>
            </w:pPr>
            <w:r>
              <w:rPr>
                <w:sz w:val="22"/>
                <w:szCs w:val="22"/>
              </w:rPr>
              <w:t>1329,8</w:t>
            </w:r>
          </w:p>
        </w:tc>
        <w:tc>
          <w:tcPr>
            <w:tcW w:w="1080" w:type="dxa"/>
            <w:vAlign w:val="center"/>
          </w:tcPr>
          <w:p w:rsidR="005179CB" w:rsidRPr="008B4F35" w:rsidRDefault="005179CB" w:rsidP="00AE73D7">
            <w:pPr>
              <w:jc w:val="center"/>
              <w:rPr>
                <w:sz w:val="22"/>
                <w:szCs w:val="22"/>
              </w:rPr>
            </w:pPr>
            <w:r>
              <w:rPr>
                <w:sz w:val="22"/>
                <w:szCs w:val="22"/>
              </w:rPr>
              <w:t>1691,3</w:t>
            </w:r>
          </w:p>
        </w:tc>
        <w:tc>
          <w:tcPr>
            <w:tcW w:w="1080" w:type="dxa"/>
            <w:vAlign w:val="center"/>
          </w:tcPr>
          <w:p w:rsidR="005179CB" w:rsidRPr="008B4F35" w:rsidRDefault="005179CB" w:rsidP="00AE73D7">
            <w:pPr>
              <w:jc w:val="center"/>
              <w:rPr>
                <w:sz w:val="22"/>
                <w:szCs w:val="22"/>
              </w:rPr>
            </w:pPr>
            <w:r>
              <w:rPr>
                <w:sz w:val="22"/>
                <w:szCs w:val="22"/>
              </w:rPr>
              <w:t>1440,0</w:t>
            </w:r>
          </w:p>
        </w:tc>
      </w:tr>
      <w:tr w:rsidR="005179CB" w:rsidRPr="008B4F35" w:rsidTr="00AE73D7">
        <w:tc>
          <w:tcPr>
            <w:tcW w:w="517" w:type="dxa"/>
          </w:tcPr>
          <w:p w:rsidR="005179CB" w:rsidRPr="008B4F35" w:rsidRDefault="005179CB" w:rsidP="00AE73D7">
            <w:pPr>
              <w:rPr>
                <w:sz w:val="22"/>
                <w:szCs w:val="22"/>
              </w:rPr>
            </w:pPr>
          </w:p>
        </w:tc>
        <w:tc>
          <w:tcPr>
            <w:tcW w:w="1893" w:type="dxa"/>
            <w:vAlign w:val="center"/>
          </w:tcPr>
          <w:p w:rsidR="005179CB" w:rsidRPr="008B4F35" w:rsidRDefault="005179CB" w:rsidP="00AE73D7">
            <w:pPr>
              <w:rPr>
                <w:sz w:val="22"/>
                <w:szCs w:val="22"/>
              </w:rPr>
            </w:pPr>
            <w:r w:rsidRPr="008B4F35">
              <w:rPr>
                <w:sz w:val="22"/>
                <w:szCs w:val="22"/>
              </w:rPr>
              <w:t>Населення безпосередньо</w:t>
            </w: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r>
      <w:tr w:rsidR="005179CB" w:rsidRPr="008B4F35" w:rsidTr="00AE73D7">
        <w:tc>
          <w:tcPr>
            <w:tcW w:w="517" w:type="dxa"/>
          </w:tcPr>
          <w:p w:rsidR="005179CB" w:rsidRPr="008B4F35" w:rsidRDefault="005179CB" w:rsidP="00AE73D7">
            <w:pPr>
              <w:rPr>
                <w:sz w:val="22"/>
                <w:szCs w:val="22"/>
              </w:rPr>
            </w:pPr>
          </w:p>
        </w:tc>
        <w:tc>
          <w:tcPr>
            <w:tcW w:w="1893" w:type="dxa"/>
            <w:vAlign w:val="center"/>
          </w:tcPr>
          <w:p w:rsidR="005179CB" w:rsidRPr="008B4F35" w:rsidRDefault="005179CB" w:rsidP="00AE73D7">
            <w:pPr>
              <w:rPr>
                <w:sz w:val="22"/>
                <w:szCs w:val="22"/>
              </w:rPr>
            </w:pPr>
            <w:r w:rsidRPr="008B4F35">
              <w:rPr>
                <w:sz w:val="22"/>
                <w:szCs w:val="22"/>
              </w:rPr>
              <w:t>пільги</w:t>
            </w: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r>
      <w:tr w:rsidR="005179CB" w:rsidRPr="008B4F35" w:rsidTr="00AE73D7">
        <w:tc>
          <w:tcPr>
            <w:tcW w:w="517" w:type="dxa"/>
          </w:tcPr>
          <w:p w:rsidR="005179CB" w:rsidRPr="008B4F35" w:rsidRDefault="005179CB" w:rsidP="00AE73D7">
            <w:pPr>
              <w:rPr>
                <w:sz w:val="22"/>
                <w:szCs w:val="22"/>
              </w:rPr>
            </w:pPr>
          </w:p>
        </w:tc>
        <w:tc>
          <w:tcPr>
            <w:tcW w:w="1893" w:type="dxa"/>
            <w:vAlign w:val="center"/>
          </w:tcPr>
          <w:p w:rsidR="005179CB" w:rsidRPr="008B4F35" w:rsidRDefault="005179CB" w:rsidP="00AE73D7">
            <w:pPr>
              <w:rPr>
                <w:sz w:val="22"/>
                <w:szCs w:val="22"/>
              </w:rPr>
            </w:pPr>
            <w:r w:rsidRPr="008B4F35">
              <w:rPr>
                <w:sz w:val="22"/>
                <w:szCs w:val="22"/>
              </w:rPr>
              <w:t>субсидії</w:t>
            </w: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r>
      <w:tr w:rsidR="005179CB" w:rsidRPr="008B4F35" w:rsidTr="00AE73D7">
        <w:tc>
          <w:tcPr>
            <w:tcW w:w="517" w:type="dxa"/>
          </w:tcPr>
          <w:p w:rsidR="005179CB" w:rsidRPr="008B4F35" w:rsidRDefault="005179CB" w:rsidP="00AE73D7">
            <w:pPr>
              <w:rPr>
                <w:sz w:val="22"/>
                <w:szCs w:val="22"/>
              </w:rPr>
            </w:pPr>
          </w:p>
        </w:tc>
        <w:tc>
          <w:tcPr>
            <w:tcW w:w="1893" w:type="dxa"/>
            <w:vAlign w:val="center"/>
          </w:tcPr>
          <w:p w:rsidR="005179CB" w:rsidRPr="008B4F35" w:rsidRDefault="005179CB" w:rsidP="00AE73D7">
            <w:pPr>
              <w:rPr>
                <w:sz w:val="22"/>
                <w:szCs w:val="22"/>
              </w:rPr>
            </w:pPr>
            <w:r w:rsidRPr="008B4F35">
              <w:rPr>
                <w:sz w:val="22"/>
                <w:szCs w:val="22"/>
              </w:rPr>
              <w:t>Місцеві бюджетні установи</w:t>
            </w:r>
          </w:p>
        </w:tc>
        <w:tc>
          <w:tcPr>
            <w:tcW w:w="1260" w:type="dxa"/>
            <w:vAlign w:val="center"/>
          </w:tcPr>
          <w:p w:rsidR="005179CB" w:rsidRPr="008B4F35" w:rsidRDefault="005179CB" w:rsidP="00AE73D7">
            <w:pPr>
              <w:jc w:val="center"/>
              <w:rPr>
                <w:sz w:val="22"/>
                <w:szCs w:val="22"/>
              </w:rPr>
            </w:pPr>
            <w:r w:rsidRPr="008B4F35">
              <w:rPr>
                <w:sz w:val="22"/>
                <w:szCs w:val="22"/>
              </w:rPr>
              <w:t>4,</w:t>
            </w:r>
            <w:r>
              <w:rPr>
                <w:sz w:val="22"/>
                <w:szCs w:val="22"/>
              </w:rPr>
              <w:t>7</w:t>
            </w:r>
          </w:p>
        </w:tc>
        <w:tc>
          <w:tcPr>
            <w:tcW w:w="1260" w:type="dxa"/>
            <w:vAlign w:val="center"/>
          </w:tcPr>
          <w:p w:rsidR="005179CB" w:rsidRPr="008B4F35" w:rsidRDefault="005179CB" w:rsidP="00AE73D7">
            <w:pPr>
              <w:jc w:val="center"/>
              <w:rPr>
                <w:sz w:val="22"/>
                <w:szCs w:val="22"/>
              </w:rPr>
            </w:pPr>
            <w:r>
              <w:rPr>
                <w:sz w:val="22"/>
                <w:szCs w:val="22"/>
              </w:rPr>
              <w:t>5,6</w:t>
            </w:r>
          </w:p>
        </w:tc>
        <w:tc>
          <w:tcPr>
            <w:tcW w:w="1260" w:type="dxa"/>
            <w:vAlign w:val="center"/>
          </w:tcPr>
          <w:p w:rsidR="005179CB" w:rsidRPr="008B4F35" w:rsidRDefault="005179CB" w:rsidP="00AE73D7">
            <w:pPr>
              <w:jc w:val="center"/>
              <w:rPr>
                <w:sz w:val="22"/>
                <w:szCs w:val="22"/>
              </w:rPr>
            </w:pPr>
            <w:r>
              <w:rPr>
                <w:sz w:val="22"/>
                <w:szCs w:val="22"/>
              </w:rPr>
              <w:t>6,9</w:t>
            </w:r>
          </w:p>
        </w:tc>
        <w:tc>
          <w:tcPr>
            <w:tcW w:w="1260" w:type="dxa"/>
            <w:vAlign w:val="center"/>
          </w:tcPr>
          <w:p w:rsidR="005179CB" w:rsidRPr="008B4F35" w:rsidRDefault="005179CB" w:rsidP="00AE73D7">
            <w:pPr>
              <w:jc w:val="center"/>
              <w:rPr>
                <w:sz w:val="22"/>
                <w:szCs w:val="22"/>
              </w:rPr>
            </w:pPr>
            <w:r>
              <w:rPr>
                <w:sz w:val="22"/>
                <w:szCs w:val="22"/>
              </w:rPr>
              <w:t>6,7</w:t>
            </w:r>
          </w:p>
        </w:tc>
        <w:tc>
          <w:tcPr>
            <w:tcW w:w="1080" w:type="dxa"/>
            <w:vAlign w:val="center"/>
          </w:tcPr>
          <w:p w:rsidR="005179CB" w:rsidRPr="008B4F35" w:rsidRDefault="005179CB" w:rsidP="00AE73D7">
            <w:pPr>
              <w:jc w:val="center"/>
              <w:rPr>
                <w:sz w:val="22"/>
                <w:szCs w:val="22"/>
              </w:rPr>
            </w:pPr>
            <w:r>
              <w:rPr>
                <w:sz w:val="22"/>
                <w:szCs w:val="22"/>
              </w:rPr>
              <w:t>11,7</w:t>
            </w:r>
          </w:p>
        </w:tc>
        <w:tc>
          <w:tcPr>
            <w:tcW w:w="1080" w:type="dxa"/>
            <w:vAlign w:val="center"/>
          </w:tcPr>
          <w:p w:rsidR="005179CB" w:rsidRPr="008B4F35" w:rsidRDefault="005179CB" w:rsidP="00AE73D7">
            <w:pPr>
              <w:jc w:val="center"/>
              <w:rPr>
                <w:sz w:val="22"/>
                <w:szCs w:val="22"/>
              </w:rPr>
            </w:pPr>
            <w:r>
              <w:rPr>
                <w:sz w:val="22"/>
                <w:szCs w:val="22"/>
              </w:rPr>
              <w:t>10,0</w:t>
            </w:r>
          </w:p>
        </w:tc>
      </w:tr>
      <w:tr w:rsidR="005179CB" w:rsidRPr="008B4F35" w:rsidTr="00AE73D7">
        <w:tc>
          <w:tcPr>
            <w:tcW w:w="517" w:type="dxa"/>
          </w:tcPr>
          <w:p w:rsidR="005179CB" w:rsidRPr="008B4F35" w:rsidRDefault="005179CB" w:rsidP="00AE73D7">
            <w:pPr>
              <w:rPr>
                <w:sz w:val="22"/>
                <w:szCs w:val="22"/>
              </w:rPr>
            </w:pPr>
          </w:p>
        </w:tc>
        <w:tc>
          <w:tcPr>
            <w:tcW w:w="1893" w:type="dxa"/>
            <w:vAlign w:val="center"/>
          </w:tcPr>
          <w:p w:rsidR="005179CB" w:rsidRPr="008B4F35" w:rsidRDefault="005179CB" w:rsidP="00AE73D7">
            <w:pPr>
              <w:rPr>
                <w:sz w:val="22"/>
                <w:szCs w:val="22"/>
              </w:rPr>
            </w:pPr>
            <w:r w:rsidRPr="008B4F35">
              <w:rPr>
                <w:sz w:val="22"/>
                <w:szCs w:val="22"/>
              </w:rPr>
              <w:t>Обласні бюджетні установи</w:t>
            </w: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r>
      <w:tr w:rsidR="005179CB" w:rsidRPr="008B4F35" w:rsidTr="00AE73D7">
        <w:tc>
          <w:tcPr>
            <w:tcW w:w="517" w:type="dxa"/>
          </w:tcPr>
          <w:p w:rsidR="005179CB" w:rsidRPr="008B4F35" w:rsidRDefault="005179CB" w:rsidP="00AE73D7">
            <w:pPr>
              <w:rPr>
                <w:sz w:val="22"/>
                <w:szCs w:val="22"/>
              </w:rPr>
            </w:pPr>
          </w:p>
        </w:tc>
        <w:tc>
          <w:tcPr>
            <w:tcW w:w="1893" w:type="dxa"/>
            <w:vAlign w:val="center"/>
          </w:tcPr>
          <w:p w:rsidR="005179CB" w:rsidRPr="008B4F35" w:rsidRDefault="005179CB" w:rsidP="00AE73D7">
            <w:pPr>
              <w:rPr>
                <w:sz w:val="22"/>
                <w:szCs w:val="22"/>
              </w:rPr>
            </w:pPr>
            <w:r w:rsidRPr="008B4F35">
              <w:rPr>
                <w:sz w:val="22"/>
                <w:szCs w:val="22"/>
              </w:rPr>
              <w:t>Державні бюджетні установи</w:t>
            </w: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r>
      <w:tr w:rsidR="005179CB" w:rsidRPr="008B4F35" w:rsidTr="00AE73D7">
        <w:tc>
          <w:tcPr>
            <w:tcW w:w="517" w:type="dxa"/>
          </w:tcPr>
          <w:p w:rsidR="005179CB" w:rsidRPr="008B4F35" w:rsidRDefault="005179CB" w:rsidP="00AE73D7">
            <w:pPr>
              <w:rPr>
                <w:sz w:val="22"/>
                <w:szCs w:val="22"/>
              </w:rPr>
            </w:pPr>
          </w:p>
        </w:tc>
        <w:tc>
          <w:tcPr>
            <w:tcW w:w="1893" w:type="dxa"/>
            <w:vAlign w:val="center"/>
          </w:tcPr>
          <w:p w:rsidR="005179CB" w:rsidRPr="008B4F35" w:rsidRDefault="005179CB" w:rsidP="00AE73D7">
            <w:pPr>
              <w:rPr>
                <w:sz w:val="22"/>
                <w:szCs w:val="22"/>
              </w:rPr>
            </w:pPr>
            <w:r w:rsidRPr="008B4F35">
              <w:rPr>
                <w:sz w:val="22"/>
                <w:szCs w:val="22"/>
              </w:rPr>
              <w:t>Інші споживачі</w:t>
            </w:r>
          </w:p>
        </w:tc>
        <w:tc>
          <w:tcPr>
            <w:tcW w:w="1260" w:type="dxa"/>
            <w:vAlign w:val="center"/>
          </w:tcPr>
          <w:p w:rsidR="005179CB" w:rsidRPr="008B4F35" w:rsidRDefault="005179CB" w:rsidP="00AE73D7">
            <w:pPr>
              <w:jc w:val="center"/>
              <w:rPr>
                <w:sz w:val="22"/>
                <w:szCs w:val="22"/>
              </w:rPr>
            </w:pPr>
            <w:r w:rsidRPr="008B4F35">
              <w:rPr>
                <w:sz w:val="22"/>
                <w:szCs w:val="22"/>
              </w:rPr>
              <w:t>831,7</w:t>
            </w:r>
          </w:p>
        </w:tc>
        <w:tc>
          <w:tcPr>
            <w:tcW w:w="1260" w:type="dxa"/>
            <w:vAlign w:val="center"/>
          </w:tcPr>
          <w:p w:rsidR="005179CB" w:rsidRPr="008B4F35" w:rsidRDefault="005179CB" w:rsidP="00AE73D7">
            <w:pPr>
              <w:jc w:val="center"/>
              <w:rPr>
                <w:sz w:val="22"/>
                <w:szCs w:val="22"/>
              </w:rPr>
            </w:pPr>
            <w:r w:rsidRPr="008B4F35">
              <w:rPr>
                <w:sz w:val="22"/>
                <w:szCs w:val="22"/>
              </w:rPr>
              <w:t>1199,7</w:t>
            </w:r>
          </w:p>
        </w:tc>
        <w:tc>
          <w:tcPr>
            <w:tcW w:w="1260" w:type="dxa"/>
            <w:vAlign w:val="center"/>
          </w:tcPr>
          <w:p w:rsidR="005179CB" w:rsidRPr="008B4F35" w:rsidRDefault="005179CB" w:rsidP="00AE73D7">
            <w:pPr>
              <w:jc w:val="center"/>
              <w:rPr>
                <w:sz w:val="22"/>
                <w:szCs w:val="22"/>
              </w:rPr>
            </w:pPr>
            <w:r>
              <w:rPr>
                <w:sz w:val="22"/>
                <w:szCs w:val="22"/>
              </w:rPr>
              <w:t>855,2</w:t>
            </w:r>
          </w:p>
        </w:tc>
        <w:tc>
          <w:tcPr>
            <w:tcW w:w="1260" w:type="dxa"/>
            <w:vAlign w:val="center"/>
          </w:tcPr>
          <w:p w:rsidR="005179CB" w:rsidRPr="008B4F35" w:rsidRDefault="005179CB" w:rsidP="00AE73D7">
            <w:pPr>
              <w:jc w:val="center"/>
              <w:rPr>
                <w:sz w:val="22"/>
                <w:szCs w:val="22"/>
              </w:rPr>
            </w:pPr>
            <w:r>
              <w:rPr>
                <w:sz w:val="22"/>
                <w:szCs w:val="22"/>
              </w:rPr>
              <w:t>1323,1</w:t>
            </w:r>
          </w:p>
        </w:tc>
        <w:tc>
          <w:tcPr>
            <w:tcW w:w="1080" w:type="dxa"/>
            <w:vAlign w:val="center"/>
          </w:tcPr>
          <w:p w:rsidR="005179CB" w:rsidRPr="008B4F35" w:rsidRDefault="005179CB" w:rsidP="00AE73D7">
            <w:pPr>
              <w:jc w:val="center"/>
              <w:rPr>
                <w:sz w:val="22"/>
                <w:szCs w:val="22"/>
              </w:rPr>
            </w:pPr>
            <w:r>
              <w:rPr>
                <w:sz w:val="22"/>
                <w:szCs w:val="22"/>
              </w:rPr>
              <w:t>1679,6</w:t>
            </w:r>
          </w:p>
        </w:tc>
        <w:tc>
          <w:tcPr>
            <w:tcW w:w="1080" w:type="dxa"/>
            <w:vAlign w:val="center"/>
          </w:tcPr>
          <w:p w:rsidR="005179CB" w:rsidRPr="008B4F35" w:rsidRDefault="005179CB" w:rsidP="00AE73D7">
            <w:pPr>
              <w:jc w:val="center"/>
              <w:rPr>
                <w:sz w:val="22"/>
                <w:szCs w:val="22"/>
              </w:rPr>
            </w:pPr>
            <w:r>
              <w:rPr>
                <w:sz w:val="22"/>
                <w:szCs w:val="22"/>
              </w:rPr>
              <w:t>1430,0</w:t>
            </w:r>
          </w:p>
        </w:tc>
      </w:tr>
      <w:tr w:rsidR="005179CB" w:rsidRPr="008B4F35" w:rsidTr="00AE73D7">
        <w:tc>
          <w:tcPr>
            <w:tcW w:w="517" w:type="dxa"/>
          </w:tcPr>
          <w:p w:rsidR="005179CB" w:rsidRPr="008B4F35" w:rsidRDefault="005179CB" w:rsidP="00AE73D7">
            <w:pPr>
              <w:rPr>
                <w:sz w:val="22"/>
                <w:szCs w:val="22"/>
              </w:rPr>
            </w:pPr>
            <w:r w:rsidRPr="008B4F35">
              <w:rPr>
                <w:sz w:val="22"/>
                <w:szCs w:val="22"/>
              </w:rPr>
              <w:t>1.2</w:t>
            </w:r>
          </w:p>
        </w:tc>
        <w:tc>
          <w:tcPr>
            <w:tcW w:w="1893" w:type="dxa"/>
            <w:vAlign w:val="center"/>
          </w:tcPr>
          <w:p w:rsidR="005179CB" w:rsidRPr="008B4F35" w:rsidRDefault="005179CB" w:rsidP="00AE73D7">
            <w:pPr>
              <w:rPr>
                <w:sz w:val="22"/>
                <w:szCs w:val="22"/>
              </w:rPr>
            </w:pPr>
            <w:r w:rsidRPr="008B4F35">
              <w:rPr>
                <w:sz w:val="22"/>
                <w:szCs w:val="22"/>
              </w:rPr>
              <w:t>Заборгованість бюджету з дотації на відшкодування різниці в ціні</w:t>
            </w: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r>
      <w:tr w:rsidR="005179CB" w:rsidRPr="008B4F35" w:rsidTr="00AE73D7">
        <w:tc>
          <w:tcPr>
            <w:tcW w:w="517" w:type="dxa"/>
          </w:tcPr>
          <w:p w:rsidR="005179CB" w:rsidRPr="008B4F35" w:rsidRDefault="005179CB" w:rsidP="00AE73D7">
            <w:pPr>
              <w:rPr>
                <w:sz w:val="22"/>
                <w:szCs w:val="22"/>
              </w:rPr>
            </w:pPr>
            <w:r w:rsidRPr="008B4F35">
              <w:rPr>
                <w:sz w:val="22"/>
                <w:szCs w:val="22"/>
              </w:rPr>
              <w:t>1.3</w:t>
            </w:r>
          </w:p>
        </w:tc>
        <w:tc>
          <w:tcPr>
            <w:tcW w:w="1893" w:type="dxa"/>
            <w:vAlign w:val="center"/>
          </w:tcPr>
          <w:p w:rsidR="005179CB" w:rsidRPr="008B4F35" w:rsidRDefault="005179CB" w:rsidP="00AE73D7">
            <w:pPr>
              <w:rPr>
                <w:sz w:val="22"/>
                <w:szCs w:val="22"/>
              </w:rPr>
            </w:pPr>
            <w:r w:rsidRPr="008B4F35">
              <w:rPr>
                <w:sz w:val="22"/>
                <w:szCs w:val="22"/>
              </w:rPr>
              <w:t>Поточна заборгованість</w:t>
            </w:r>
          </w:p>
        </w:tc>
        <w:tc>
          <w:tcPr>
            <w:tcW w:w="1260" w:type="dxa"/>
            <w:vAlign w:val="center"/>
          </w:tcPr>
          <w:p w:rsidR="005179CB" w:rsidRPr="008B4F35" w:rsidRDefault="005179CB" w:rsidP="00AE73D7">
            <w:pPr>
              <w:jc w:val="center"/>
              <w:rPr>
                <w:sz w:val="22"/>
                <w:szCs w:val="22"/>
              </w:rPr>
            </w:pPr>
            <w:r>
              <w:rPr>
                <w:sz w:val="22"/>
                <w:szCs w:val="22"/>
              </w:rPr>
              <w:t>33,3</w:t>
            </w:r>
          </w:p>
        </w:tc>
        <w:tc>
          <w:tcPr>
            <w:tcW w:w="1260" w:type="dxa"/>
            <w:vAlign w:val="center"/>
          </w:tcPr>
          <w:p w:rsidR="005179CB" w:rsidRPr="008B4F35" w:rsidRDefault="005179CB" w:rsidP="00AE73D7">
            <w:pPr>
              <w:jc w:val="center"/>
              <w:rPr>
                <w:sz w:val="22"/>
                <w:szCs w:val="22"/>
              </w:rPr>
            </w:pPr>
            <w:r>
              <w:rPr>
                <w:sz w:val="22"/>
                <w:szCs w:val="22"/>
              </w:rPr>
              <w:t>15,2</w:t>
            </w:r>
          </w:p>
        </w:tc>
        <w:tc>
          <w:tcPr>
            <w:tcW w:w="1260" w:type="dxa"/>
            <w:vAlign w:val="center"/>
          </w:tcPr>
          <w:p w:rsidR="005179CB" w:rsidRPr="008B4F35" w:rsidRDefault="005179CB" w:rsidP="00AE73D7">
            <w:pPr>
              <w:jc w:val="center"/>
              <w:rPr>
                <w:sz w:val="22"/>
                <w:szCs w:val="22"/>
              </w:rPr>
            </w:pPr>
            <w:r>
              <w:rPr>
                <w:sz w:val="22"/>
                <w:szCs w:val="22"/>
              </w:rPr>
              <w:t>103,2</w:t>
            </w:r>
          </w:p>
        </w:tc>
        <w:tc>
          <w:tcPr>
            <w:tcW w:w="1260" w:type="dxa"/>
            <w:vAlign w:val="center"/>
          </w:tcPr>
          <w:p w:rsidR="005179CB" w:rsidRPr="008B4F35" w:rsidRDefault="005179CB" w:rsidP="00AE73D7">
            <w:pPr>
              <w:jc w:val="center"/>
              <w:rPr>
                <w:sz w:val="22"/>
                <w:szCs w:val="22"/>
              </w:rPr>
            </w:pPr>
            <w:r>
              <w:rPr>
                <w:sz w:val="22"/>
                <w:szCs w:val="22"/>
              </w:rPr>
              <w:t>513,0</w:t>
            </w:r>
          </w:p>
        </w:tc>
        <w:tc>
          <w:tcPr>
            <w:tcW w:w="1080" w:type="dxa"/>
            <w:vAlign w:val="center"/>
          </w:tcPr>
          <w:p w:rsidR="005179CB" w:rsidRPr="008B4F35" w:rsidRDefault="005179CB" w:rsidP="00AE73D7">
            <w:pPr>
              <w:jc w:val="center"/>
              <w:rPr>
                <w:sz w:val="22"/>
                <w:szCs w:val="22"/>
              </w:rPr>
            </w:pPr>
            <w:r>
              <w:rPr>
                <w:sz w:val="22"/>
                <w:szCs w:val="22"/>
              </w:rPr>
              <w:t>924,6</w:t>
            </w:r>
          </w:p>
        </w:tc>
        <w:tc>
          <w:tcPr>
            <w:tcW w:w="1080" w:type="dxa"/>
            <w:vAlign w:val="center"/>
          </w:tcPr>
          <w:p w:rsidR="005179CB" w:rsidRPr="008B4F35" w:rsidRDefault="005179CB" w:rsidP="00AE73D7">
            <w:pPr>
              <w:jc w:val="center"/>
              <w:rPr>
                <w:sz w:val="22"/>
                <w:szCs w:val="22"/>
              </w:rPr>
            </w:pPr>
            <w:r>
              <w:rPr>
                <w:sz w:val="22"/>
                <w:szCs w:val="22"/>
              </w:rPr>
              <w:t>110,0</w:t>
            </w:r>
          </w:p>
        </w:tc>
      </w:tr>
      <w:tr w:rsidR="005179CB" w:rsidRPr="008B4F35" w:rsidTr="00AE73D7">
        <w:trPr>
          <w:trHeight w:val="1220"/>
        </w:trPr>
        <w:tc>
          <w:tcPr>
            <w:tcW w:w="517" w:type="dxa"/>
            <w:vAlign w:val="center"/>
          </w:tcPr>
          <w:p w:rsidR="005179CB" w:rsidRPr="008B4F35" w:rsidRDefault="005179CB" w:rsidP="00AE73D7">
            <w:pPr>
              <w:jc w:val="center"/>
              <w:rPr>
                <w:sz w:val="22"/>
                <w:szCs w:val="22"/>
              </w:rPr>
            </w:pPr>
            <w:r w:rsidRPr="008B4F35">
              <w:rPr>
                <w:sz w:val="22"/>
                <w:szCs w:val="22"/>
              </w:rPr>
              <w:t>2.</w:t>
            </w:r>
          </w:p>
        </w:tc>
        <w:tc>
          <w:tcPr>
            <w:tcW w:w="1893" w:type="dxa"/>
            <w:vAlign w:val="center"/>
          </w:tcPr>
          <w:p w:rsidR="005179CB" w:rsidRPr="008B4F35" w:rsidRDefault="005179CB" w:rsidP="00AE73D7">
            <w:pPr>
              <w:rPr>
                <w:b/>
                <w:sz w:val="22"/>
                <w:szCs w:val="22"/>
              </w:rPr>
            </w:pPr>
            <w:r w:rsidRPr="008B4F35">
              <w:rPr>
                <w:b/>
                <w:sz w:val="22"/>
                <w:szCs w:val="22"/>
              </w:rPr>
              <w:t>Кредиторська заборгованість всього, в т.ч.</w:t>
            </w:r>
          </w:p>
        </w:tc>
        <w:tc>
          <w:tcPr>
            <w:tcW w:w="1260" w:type="dxa"/>
            <w:vAlign w:val="center"/>
          </w:tcPr>
          <w:p w:rsidR="005179CB" w:rsidRPr="008B4F35" w:rsidRDefault="005179CB" w:rsidP="00AE73D7">
            <w:pPr>
              <w:jc w:val="center"/>
              <w:rPr>
                <w:sz w:val="22"/>
                <w:szCs w:val="22"/>
              </w:rPr>
            </w:pPr>
            <w:r w:rsidRPr="008B4F35">
              <w:rPr>
                <w:sz w:val="22"/>
                <w:szCs w:val="22"/>
              </w:rPr>
              <w:t>580,1</w:t>
            </w:r>
          </w:p>
        </w:tc>
        <w:tc>
          <w:tcPr>
            <w:tcW w:w="1260" w:type="dxa"/>
            <w:vAlign w:val="center"/>
          </w:tcPr>
          <w:p w:rsidR="005179CB" w:rsidRPr="008B4F35" w:rsidRDefault="005179CB" w:rsidP="00AE73D7">
            <w:pPr>
              <w:jc w:val="center"/>
              <w:rPr>
                <w:sz w:val="22"/>
                <w:szCs w:val="22"/>
              </w:rPr>
            </w:pPr>
            <w:r w:rsidRPr="008B4F35">
              <w:rPr>
                <w:sz w:val="22"/>
                <w:szCs w:val="22"/>
              </w:rPr>
              <w:t>506,1</w:t>
            </w:r>
          </w:p>
        </w:tc>
        <w:tc>
          <w:tcPr>
            <w:tcW w:w="1260" w:type="dxa"/>
            <w:vAlign w:val="center"/>
          </w:tcPr>
          <w:p w:rsidR="005179CB" w:rsidRPr="008B4F35" w:rsidRDefault="005179CB" w:rsidP="00AE73D7">
            <w:pPr>
              <w:jc w:val="center"/>
              <w:rPr>
                <w:sz w:val="22"/>
                <w:szCs w:val="22"/>
              </w:rPr>
            </w:pPr>
            <w:r>
              <w:rPr>
                <w:sz w:val="22"/>
                <w:szCs w:val="22"/>
              </w:rPr>
              <w:t>420,7</w:t>
            </w:r>
          </w:p>
        </w:tc>
        <w:tc>
          <w:tcPr>
            <w:tcW w:w="1260" w:type="dxa"/>
            <w:vAlign w:val="center"/>
          </w:tcPr>
          <w:p w:rsidR="005179CB" w:rsidRPr="008B4F35" w:rsidRDefault="005179CB" w:rsidP="00AE73D7">
            <w:pPr>
              <w:jc w:val="center"/>
              <w:rPr>
                <w:sz w:val="22"/>
                <w:szCs w:val="22"/>
              </w:rPr>
            </w:pPr>
            <w:r>
              <w:rPr>
                <w:sz w:val="22"/>
                <w:szCs w:val="22"/>
              </w:rPr>
              <w:t>412,2</w:t>
            </w:r>
          </w:p>
        </w:tc>
        <w:tc>
          <w:tcPr>
            <w:tcW w:w="1080" w:type="dxa"/>
            <w:vAlign w:val="center"/>
          </w:tcPr>
          <w:p w:rsidR="005179CB" w:rsidRPr="008B4F35" w:rsidRDefault="005179CB" w:rsidP="00AE73D7">
            <w:pPr>
              <w:jc w:val="center"/>
              <w:rPr>
                <w:sz w:val="22"/>
                <w:szCs w:val="22"/>
              </w:rPr>
            </w:pPr>
            <w:r>
              <w:rPr>
                <w:sz w:val="22"/>
                <w:szCs w:val="22"/>
              </w:rPr>
              <w:t>1754,4</w:t>
            </w:r>
          </w:p>
        </w:tc>
        <w:tc>
          <w:tcPr>
            <w:tcW w:w="1080" w:type="dxa"/>
            <w:vAlign w:val="center"/>
          </w:tcPr>
          <w:p w:rsidR="005179CB" w:rsidRPr="008B4F35" w:rsidRDefault="005179CB" w:rsidP="00AE73D7">
            <w:pPr>
              <w:jc w:val="center"/>
              <w:rPr>
                <w:sz w:val="22"/>
                <w:szCs w:val="22"/>
              </w:rPr>
            </w:pPr>
            <w:r>
              <w:rPr>
                <w:sz w:val="22"/>
                <w:szCs w:val="22"/>
              </w:rPr>
              <w:t>600,0</w:t>
            </w:r>
          </w:p>
        </w:tc>
      </w:tr>
      <w:tr w:rsidR="005179CB" w:rsidRPr="008B4F35" w:rsidTr="00AE73D7">
        <w:tc>
          <w:tcPr>
            <w:tcW w:w="517" w:type="dxa"/>
          </w:tcPr>
          <w:p w:rsidR="005179CB" w:rsidRPr="008B4F35" w:rsidRDefault="005179CB" w:rsidP="00AE73D7">
            <w:pPr>
              <w:rPr>
                <w:sz w:val="22"/>
                <w:szCs w:val="22"/>
              </w:rPr>
            </w:pPr>
            <w:r w:rsidRPr="008B4F35">
              <w:rPr>
                <w:sz w:val="22"/>
                <w:szCs w:val="22"/>
              </w:rPr>
              <w:t>2.1</w:t>
            </w:r>
          </w:p>
        </w:tc>
        <w:tc>
          <w:tcPr>
            <w:tcW w:w="1893" w:type="dxa"/>
            <w:vAlign w:val="center"/>
          </w:tcPr>
          <w:p w:rsidR="005179CB" w:rsidRPr="008B4F35" w:rsidRDefault="005179CB" w:rsidP="00AE73D7">
            <w:pPr>
              <w:rPr>
                <w:sz w:val="22"/>
                <w:szCs w:val="22"/>
              </w:rPr>
            </w:pPr>
            <w:r w:rsidRPr="008B4F35">
              <w:rPr>
                <w:sz w:val="22"/>
                <w:szCs w:val="22"/>
              </w:rPr>
              <w:t>Товари роботи, послуги</w:t>
            </w:r>
          </w:p>
        </w:tc>
        <w:tc>
          <w:tcPr>
            <w:tcW w:w="1260" w:type="dxa"/>
            <w:vAlign w:val="center"/>
          </w:tcPr>
          <w:p w:rsidR="005179CB" w:rsidRPr="008B4F35" w:rsidRDefault="005179CB" w:rsidP="00AE73D7">
            <w:pPr>
              <w:jc w:val="center"/>
              <w:rPr>
                <w:sz w:val="22"/>
                <w:szCs w:val="22"/>
              </w:rPr>
            </w:pPr>
            <w:r w:rsidRPr="008B4F35">
              <w:rPr>
                <w:sz w:val="22"/>
                <w:szCs w:val="22"/>
              </w:rPr>
              <w:t>224,2</w:t>
            </w:r>
          </w:p>
        </w:tc>
        <w:tc>
          <w:tcPr>
            <w:tcW w:w="1260" w:type="dxa"/>
            <w:vAlign w:val="center"/>
          </w:tcPr>
          <w:p w:rsidR="005179CB" w:rsidRPr="008B4F35" w:rsidRDefault="005179CB" w:rsidP="00AE73D7">
            <w:pPr>
              <w:jc w:val="center"/>
              <w:rPr>
                <w:sz w:val="22"/>
                <w:szCs w:val="22"/>
              </w:rPr>
            </w:pPr>
            <w:r w:rsidRPr="008B4F35">
              <w:rPr>
                <w:sz w:val="22"/>
                <w:szCs w:val="22"/>
              </w:rPr>
              <w:t>113,2</w:t>
            </w:r>
          </w:p>
        </w:tc>
        <w:tc>
          <w:tcPr>
            <w:tcW w:w="1260" w:type="dxa"/>
            <w:vAlign w:val="center"/>
          </w:tcPr>
          <w:p w:rsidR="005179CB" w:rsidRPr="008B4F35" w:rsidRDefault="005179CB" w:rsidP="00AE73D7">
            <w:pPr>
              <w:jc w:val="center"/>
              <w:rPr>
                <w:sz w:val="22"/>
                <w:szCs w:val="22"/>
              </w:rPr>
            </w:pPr>
            <w:r>
              <w:rPr>
                <w:sz w:val="22"/>
                <w:szCs w:val="22"/>
              </w:rPr>
              <w:t>150,9</w:t>
            </w:r>
          </w:p>
        </w:tc>
        <w:tc>
          <w:tcPr>
            <w:tcW w:w="1260" w:type="dxa"/>
            <w:vAlign w:val="center"/>
          </w:tcPr>
          <w:p w:rsidR="005179CB" w:rsidRPr="008B4F35" w:rsidRDefault="005179CB" w:rsidP="00AE73D7">
            <w:pPr>
              <w:jc w:val="center"/>
              <w:rPr>
                <w:sz w:val="22"/>
                <w:szCs w:val="22"/>
              </w:rPr>
            </w:pPr>
            <w:r>
              <w:rPr>
                <w:sz w:val="22"/>
                <w:szCs w:val="22"/>
              </w:rPr>
              <w:t>40,5</w:t>
            </w:r>
          </w:p>
        </w:tc>
        <w:tc>
          <w:tcPr>
            <w:tcW w:w="1080" w:type="dxa"/>
            <w:vAlign w:val="center"/>
          </w:tcPr>
          <w:p w:rsidR="005179CB" w:rsidRPr="008B4F35" w:rsidRDefault="005179CB" w:rsidP="00AE73D7">
            <w:pPr>
              <w:jc w:val="center"/>
              <w:rPr>
                <w:sz w:val="22"/>
                <w:szCs w:val="22"/>
              </w:rPr>
            </w:pPr>
            <w:r>
              <w:rPr>
                <w:sz w:val="22"/>
                <w:szCs w:val="22"/>
              </w:rPr>
              <w:t>1483,0</w:t>
            </w:r>
          </w:p>
        </w:tc>
        <w:tc>
          <w:tcPr>
            <w:tcW w:w="1080" w:type="dxa"/>
            <w:vAlign w:val="center"/>
          </w:tcPr>
          <w:p w:rsidR="005179CB" w:rsidRPr="008B4F35" w:rsidRDefault="005179CB" w:rsidP="00AE73D7">
            <w:pPr>
              <w:jc w:val="center"/>
              <w:rPr>
                <w:sz w:val="22"/>
                <w:szCs w:val="22"/>
              </w:rPr>
            </w:pPr>
            <w:r>
              <w:rPr>
                <w:sz w:val="22"/>
                <w:szCs w:val="22"/>
              </w:rPr>
              <w:t>270,0</w:t>
            </w:r>
          </w:p>
        </w:tc>
      </w:tr>
      <w:tr w:rsidR="005179CB" w:rsidRPr="008B4F35" w:rsidTr="00AE73D7">
        <w:tc>
          <w:tcPr>
            <w:tcW w:w="517" w:type="dxa"/>
          </w:tcPr>
          <w:p w:rsidR="005179CB" w:rsidRPr="008B4F35" w:rsidRDefault="005179CB" w:rsidP="00AE73D7">
            <w:pPr>
              <w:rPr>
                <w:sz w:val="22"/>
                <w:szCs w:val="22"/>
              </w:rPr>
            </w:pPr>
            <w:r w:rsidRPr="008B4F35">
              <w:rPr>
                <w:sz w:val="22"/>
                <w:szCs w:val="22"/>
              </w:rPr>
              <w:t>2.2</w:t>
            </w:r>
          </w:p>
        </w:tc>
        <w:tc>
          <w:tcPr>
            <w:tcW w:w="1893" w:type="dxa"/>
            <w:vAlign w:val="center"/>
          </w:tcPr>
          <w:p w:rsidR="005179CB" w:rsidRPr="008B4F35" w:rsidRDefault="005179CB" w:rsidP="00AE73D7">
            <w:pPr>
              <w:rPr>
                <w:sz w:val="22"/>
                <w:szCs w:val="22"/>
              </w:rPr>
            </w:pPr>
            <w:r w:rsidRPr="008B4F35">
              <w:rPr>
                <w:sz w:val="22"/>
                <w:szCs w:val="22"/>
              </w:rPr>
              <w:t>Енергоносії</w:t>
            </w: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r>
      <w:tr w:rsidR="005179CB" w:rsidRPr="008B4F35" w:rsidTr="00AE73D7">
        <w:tc>
          <w:tcPr>
            <w:tcW w:w="517" w:type="dxa"/>
          </w:tcPr>
          <w:p w:rsidR="005179CB" w:rsidRPr="008B4F35" w:rsidRDefault="005179CB" w:rsidP="00AE73D7">
            <w:pPr>
              <w:rPr>
                <w:sz w:val="22"/>
                <w:szCs w:val="22"/>
              </w:rPr>
            </w:pPr>
          </w:p>
        </w:tc>
        <w:tc>
          <w:tcPr>
            <w:tcW w:w="1893" w:type="dxa"/>
            <w:vAlign w:val="center"/>
          </w:tcPr>
          <w:p w:rsidR="005179CB" w:rsidRPr="008B4F35" w:rsidRDefault="005179CB" w:rsidP="00AE73D7">
            <w:pPr>
              <w:rPr>
                <w:sz w:val="22"/>
                <w:szCs w:val="22"/>
              </w:rPr>
            </w:pPr>
            <w:r w:rsidRPr="008B4F35">
              <w:rPr>
                <w:sz w:val="22"/>
                <w:szCs w:val="22"/>
              </w:rPr>
              <w:t>електроенергія</w:t>
            </w: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r>
      <w:tr w:rsidR="005179CB" w:rsidRPr="008B4F35" w:rsidTr="00AE73D7">
        <w:tc>
          <w:tcPr>
            <w:tcW w:w="517" w:type="dxa"/>
          </w:tcPr>
          <w:p w:rsidR="005179CB" w:rsidRPr="008B4F35" w:rsidRDefault="005179CB" w:rsidP="00AE73D7">
            <w:pPr>
              <w:rPr>
                <w:sz w:val="22"/>
                <w:szCs w:val="22"/>
              </w:rPr>
            </w:pPr>
          </w:p>
        </w:tc>
        <w:tc>
          <w:tcPr>
            <w:tcW w:w="1893" w:type="dxa"/>
            <w:vAlign w:val="center"/>
          </w:tcPr>
          <w:p w:rsidR="005179CB" w:rsidRPr="008B4F35" w:rsidRDefault="005179CB" w:rsidP="00AE73D7">
            <w:pPr>
              <w:rPr>
                <w:sz w:val="22"/>
                <w:szCs w:val="22"/>
              </w:rPr>
            </w:pPr>
            <w:r w:rsidRPr="008B4F35">
              <w:rPr>
                <w:sz w:val="22"/>
                <w:szCs w:val="22"/>
              </w:rPr>
              <w:t>газ</w:t>
            </w: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r>
      <w:tr w:rsidR="005179CB" w:rsidRPr="008B4F35" w:rsidTr="00AE73D7">
        <w:tc>
          <w:tcPr>
            <w:tcW w:w="517" w:type="dxa"/>
          </w:tcPr>
          <w:p w:rsidR="005179CB" w:rsidRPr="008B4F35" w:rsidRDefault="005179CB" w:rsidP="00AE73D7">
            <w:pPr>
              <w:rPr>
                <w:sz w:val="22"/>
                <w:szCs w:val="22"/>
              </w:rPr>
            </w:pPr>
          </w:p>
        </w:tc>
        <w:tc>
          <w:tcPr>
            <w:tcW w:w="1893" w:type="dxa"/>
            <w:vAlign w:val="center"/>
          </w:tcPr>
          <w:p w:rsidR="005179CB" w:rsidRPr="008B4F35" w:rsidRDefault="005179CB" w:rsidP="00AE73D7">
            <w:pPr>
              <w:rPr>
                <w:sz w:val="22"/>
                <w:szCs w:val="22"/>
              </w:rPr>
            </w:pPr>
            <w:r w:rsidRPr="008B4F35">
              <w:rPr>
                <w:sz w:val="22"/>
                <w:szCs w:val="22"/>
              </w:rPr>
              <w:t>Інші енергоносії</w:t>
            </w: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26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c>
          <w:tcPr>
            <w:tcW w:w="1080" w:type="dxa"/>
            <w:vAlign w:val="center"/>
          </w:tcPr>
          <w:p w:rsidR="005179CB" w:rsidRPr="008B4F35" w:rsidRDefault="005179CB" w:rsidP="00AE73D7">
            <w:pPr>
              <w:jc w:val="center"/>
              <w:rPr>
                <w:sz w:val="22"/>
                <w:szCs w:val="22"/>
              </w:rPr>
            </w:pPr>
          </w:p>
        </w:tc>
      </w:tr>
      <w:tr w:rsidR="005179CB" w:rsidRPr="008B4F35" w:rsidTr="00AE73D7">
        <w:tc>
          <w:tcPr>
            <w:tcW w:w="517" w:type="dxa"/>
          </w:tcPr>
          <w:p w:rsidR="005179CB" w:rsidRPr="008B4F35" w:rsidRDefault="005179CB" w:rsidP="00AE73D7">
            <w:pPr>
              <w:rPr>
                <w:sz w:val="22"/>
                <w:szCs w:val="22"/>
              </w:rPr>
            </w:pPr>
            <w:r w:rsidRPr="008B4F35">
              <w:rPr>
                <w:sz w:val="22"/>
                <w:szCs w:val="22"/>
              </w:rPr>
              <w:t>2.3</w:t>
            </w:r>
          </w:p>
        </w:tc>
        <w:tc>
          <w:tcPr>
            <w:tcW w:w="1893" w:type="dxa"/>
            <w:vAlign w:val="center"/>
          </w:tcPr>
          <w:p w:rsidR="005179CB" w:rsidRPr="008B4F35" w:rsidRDefault="005179CB" w:rsidP="00AE73D7">
            <w:pPr>
              <w:rPr>
                <w:sz w:val="22"/>
                <w:szCs w:val="22"/>
              </w:rPr>
            </w:pPr>
            <w:r w:rsidRPr="008B4F35">
              <w:rPr>
                <w:sz w:val="22"/>
                <w:szCs w:val="22"/>
              </w:rPr>
              <w:t>З оплати праці</w:t>
            </w:r>
          </w:p>
        </w:tc>
        <w:tc>
          <w:tcPr>
            <w:tcW w:w="1260" w:type="dxa"/>
            <w:vAlign w:val="center"/>
          </w:tcPr>
          <w:p w:rsidR="005179CB" w:rsidRPr="008B4F35" w:rsidRDefault="005179CB" w:rsidP="00AE73D7">
            <w:pPr>
              <w:jc w:val="center"/>
              <w:rPr>
                <w:sz w:val="22"/>
                <w:szCs w:val="22"/>
              </w:rPr>
            </w:pPr>
            <w:r w:rsidRPr="008B4F35">
              <w:rPr>
                <w:sz w:val="22"/>
                <w:szCs w:val="22"/>
              </w:rPr>
              <w:t>-</w:t>
            </w:r>
          </w:p>
        </w:tc>
        <w:tc>
          <w:tcPr>
            <w:tcW w:w="1260" w:type="dxa"/>
            <w:vAlign w:val="center"/>
          </w:tcPr>
          <w:p w:rsidR="005179CB" w:rsidRPr="008B4F35" w:rsidRDefault="005179CB" w:rsidP="00AE73D7">
            <w:pPr>
              <w:jc w:val="center"/>
              <w:rPr>
                <w:sz w:val="22"/>
                <w:szCs w:val="22"/>
              </w:rPr>
            </w:pPr>
            <w:r w:rsidRPr="008B4F35">
              <w:rPr>
                <w:sz w:val="22"/>
                <w:szCs w:val="22"/>
              </w:rPr>
              <w:t>4,9</w:t>
            </w:r>
          </w:p>
        </w:tc>
        <w:tc>
          <w:tcPr>
            <w:tcW w:w="1260" w:type="dxa"/>
            <w:vAlign w:val="center"/>
          </w:tcPr>
          <w:p w:rsidR="005179CB" w:rsidRPr="008B4F35" w:rsidRDefault="005179CB" w:rsidP="00AE73D7">
            <w:pPr>
              <w:jc w:val="center"/>
              <w:rPr>
                <w:sz w:val="22"/>
                <w:szCs w:val="22"/>
              </w:rPr>
            </w:pPr>
            <w:r w:rsidRPr="008B4F35">
              <w:rPr>
                <w:sz w:val="22"/>
                <w:szCs w:val="22"/>
              </w:rPr>
              <w:t>-</w:t>
            </w:r>
          </w:p>
        </w:tc>
        <w:tc>
          <w:tcPr>
            <w:tcW w:w="1260" w:type="dxa"/>
            <w:vAlign w:val="center"/>
          </w:tcPr>
          <w:p w:rsidR="005179CB" w:rsidRPr="008B4F35" w:rsidRDefault="005179CB" w:rsidP="00AE73D7">
            <w:pPr>
              <w:jc w:val="center"/>
              <w:rPr>
                <w:sz w:val="22"/>
                <w:szCs w:val="22"/>
              </w:rPr>
            </w:pPr>
            <w:r>
              <w:rPr>
                <w:sz w:val="22"/>
                <w:szCs w:val="22"/>
              </w:rPr>
              <w:t>-</w:t>
            </w:r>
          </w:p>
        </w:tc>
        <w:tc>
          <w:tcPr>
            <w:tcW w:w="1080" w:type="dxa"/>
            <w:vAlign w:val="center"/>
          </w:tcPr>
          <w:p w:rsidR="005179CB" w:rsidRPr="008B4F35" w:rsidRDefault="005179CB" w:rsidP="00AE73D7">
            <w:pPr>
              <w:jc w:val="center"/>
              <w:rPr>
                <w:sz w:val="22"/>
                <w:szCs w:val="22"/>
              </w:rPr>
            </w:pPr>
            <w:r>
              <w:rPr>
                <w:sz w:val="22"/>
                <w:szCs w:val="22"/>
              </w:rPr>
              <w:t>2,5</w:t>
            </w:r>
          </w:p>
        </w:tc>
        <w:tc>
          <w:tcPr>
            <w:tcW w:w="1080" w:type="dxa"/>
            <w:vAlign w:val="center"/>
          </w:tcPr>
          <w:p w:rsidR="005179CB" w:rsidRPr="008B4F35" w:rsidRDefault="005179CB" w:rsidP="00AE73D7">
            <w:pPr>
              <w:jc w:val="center"/>
              <w:rPr>
                <w:sz w:val="22"/>
                <w:szCs w:val="22"/>
              </w:rPr>
            </w:pPr>
            <w:r w:rsidRPr="008B4F35">
              <w:rPr>
                <w:sz w:val="22"/>
                <w:szCs w:val="22"/>
              </w:rPr>
              <w:t>-</w:t>
            </w:r>
          </w:p>
        </w:tc>
      </w:tr>
      <w:tr w:rsidR="005179CB" w:rsidRPr="008B4F35" w:rsidTr="00AE73D7">
        <w:tc>
          <w:tcPr>
            <w:tcW w:w="517" w:type="dxa"/>
          </w:tcPr>
          <w:p w:rsidR="005179CB" w:rsidRPr="008B4F35" w:rsidRDefault="005179CB" w:rsidP="00AE73D7">
            <w:pPr>
              <w:rPr>
                <w:sz w:val="22"/>
                <w:szCs w:val="22"/>
              </w:rPr>
            </w:pPr>
            <w:r w:rsidRPr="008B4F35">
              <w:rPr>
                <w:sz w:val="22"/>
                <w:szCs w:val="22"/>
              </w:rPr>
              <w:t>2.4</w:t>
            </w:r>
          </w:p>
        </w:tc>
        <w:tc>
          <w:tcPr>
            <w:tcW w:w="1893" w:type="dxa"/>
            <w:vAlign w:val="center"/>
          </w:tcPr>
          <w:p w:rsidR="005179CB" w:rsidRPr="008B4F35" w:rsidRDefault="005179CB" w:rsidP="00AE73D7">
            <w:pPr>
              <w:rPr>
                <w:sz w:val="22"/>
                <w:szCs w:val="22"/>
              </w:rPr>
            </w:pPr>
            <w:r w:rsidRPr="008B4F35">
              <w:rPr>
                <w:sz w:val="22"/>
                <w:szCs w:val="22"/>
              </w:rPr>
              <w:t>З страхування</w:t>
            </w:r>
          </w:p>
        </w:tc>
        <w:tc>
          <w:tcPr>
            <w:tcW w:w="1260" w:type="dxa"/>
            <w:vAlign w:val="center"/>
          </w:tcPr>
          <w:p w:rsidR="005179CB" w:rsidRPr="008B4F35" w:rsidRDefault="005179CB" w:rsidP="00AE73D7">
            <w:pPr>
              <w:jc w:val="center"/>
              <w:rPr>
                <w:sz w:val="22"/>
                <w:szCs w:val="22"/>
              </w:rPr>
            </w:pPr>
            <w:r w:rsidRPr="008B4F35">
              <w:rPr>
                <w:sz w:val="22"/>
                <w:szCs w:val="22"/>
              </w:rPr>
              <w:t>0,2</w:t>
            </w:r>
          </w:p>
        </w:tc>
        <w:tc>
          <w:tcPr>
            <w:tcW w:w="1260" w:type="dxa"/>
            <w:vAlign w:val="center"/>
          </w:tcPr>
          <w:p w:rsidR="005179CB" w:rsidRPr="008B4F35" w:rsidRDefault="005179CB" w:rsidP="00AE73D7">
            <w:pPr>
              <w:jc w:val="center"/>
              <w:rPr>
                <w:sz w:val="22"/>
                <w:szCs w:val="22"/>
              </w:rPr>
            </w:pPr>
            <w:r w:rsidRPr="008B4F35">
              <w:rPr>
                <w:sz w:val="22"/>
                <w:szCs w:val="22"/>
              </w:rPr>
              <w:t>-</w:t>
            </w:r>
          </w:p>
        </w:tc>
        <w:tc>
          <w:tcPr>
            <w:tcW w:w="1260" w:type="dxa"/>
            <w:vAlign w:val="center"/>
          </w:tcPr>
          <w:p w:rsidR="005179CB" w:rsidRPr="008B4F35" w:rsidRDefault="005179CB" w:rsidP="00AE73D7">
            <w:pPr>
              <w:jc w:val="center"/>
              <w:rPr>
                <w:sz w:val="22"/>
                <w:szCs w:val="22"/>
              </w:rPr>
            </w:pPr>
            <w:r>
              <w:rPr>
                <w:sz w:val="22"/>
                <w:szCs w:val="22"/>
              </w:rPr>
              <w:t>-</w:t>
            </w:r>
          </w:p>
        </w:tc>
        <w:tc>
          <w:tcPr>
            <w:tcW w:w="1260" w:type="dxa"/>
            <w:vAlign w:val="center"/>
          </w:tcPr>
          <w:p w:rsidR="005179CB" w:rsidRPr="008B4F35" w:rsidRDefault="005179CB" w:rsidP="00AE73D7">
            <w:pPr>
              <w:jc w:val="center"/>
              <w:rPr>
                <w:sz w:val="22"/>
                <w:szCs w:val="22"/>
              </w:rPr>
            </w:pPr>
            <w:r w:rsidRPr="008B4F35">
              <w:rPr>
                <w:sz w:val="22"/>
                <w:szCs w:val="22"/>
              </w:rPr>
              <w:t>-</w:t>
            </w:r>
          </w:p>
        </w:tc>
        <w:tc>
          <w:tcPr>
            <w:tcW w:w="1080" w:type="dxa"/>
            <w:vAlign w:val="center"/>
          </w:tcPr>
          <w:p w:rsidR="005179CB" w:rsidRPr="008B4F35" w:rsidRDefault="005179CB" w:rsidP="00AE73D7">
            <w:pPr>
              <w:jc w:val="center"/>
              <w:rPr>
                <w:sz w:val="22"/>
                <w:szCs w:val="22"/>
              </w:rPr>
            </w:pPr>
            <w:r>
              <w:rPr>
                <w:sz w:val="22"/>
                <w:szCs w:val="22"/>
              </w:rPr>
              <w:t>0,2</w:t>
            </w:r>
          </w:p>
        </w:tc>
        <w:tc>
          <w:tcPr>
            <w:tcW w:w="1080" w:type="dxa"/>
            <w:vAlign w:val="center"/>
          </w:tcPr>
          <w:p w:rsidR="005179CB" w:rsidRPr="008B4F35" w:rsidRDefault="005179CB" w:rsidP="00AE73D7">
            <w:pPr>
              <w:jc w:val="center"/>
              <w:rPr>
                <w:sz w:val="22"/>
                <w:szCs w:val="22"/>
              </w:rPr>
            </w:pPr>
            <w:r w:rsidRPr="008B4F35">
              <w:rPr>
                <w:sz w:val="22"/>
                <w:szCs w:val="22"/>
              </w:rPr>
              <w:t>-</w:t>
            </w:r>
          </w:p>
        </w:tc>
      </w:tr>
      <w:tr w:rsidR="005179CB" w:rsidRPr="008B4F35" w:rsidTr="00AE73D7">
        <w:tc>
          <w:tcPr>
            <w:tcW w:w="517" w:type="dxa"/>
          </w:tcPr>
          <w:p w:rsidR="005179CB" w:rsidRPr="008B4F35" w:rsidRDefault="005179CB" w:rsidP="00AE73D7">
            <w:pPr>
              <w:rPr>
                <w:sz w:val="22"/>
                <w:szCs w:val="22"/>
              </w:rPr>
            </w:pPr>
            <w:r w:rsidRPr="008B4F35">
              <w:rPr>
                <w:sz w:val="22"/>
                <w:szCs w:val="22"/>
              </w:rPr>
              <w:t>2.5</w:t>
            </w:r>
          </w:p>
        </w:tc>
        <w:tc>
          <w:tcPr>
            <w:tcW w:w="1893" w:type="dxa"/>
            <w:vAlign w:val="center"/>
          </w:tcPr>
          <w:p w:rsidR="005179CB" w:rsidRPr="008B4F35" w:rsidRDefault="005179CB" w:rsidP="00AE73D7">
            <w:pPr>
              <w:rPr>
                <w:sz w:val="22"/>
                <w:szCs w:val="22"/>
              </w:rPr>
            </w:pPr>
            <w:r w:rsidRPr="008B4F35">
              <w:rPr>
                <w:sz w:val="22"/>
                <w:szCs w:val="22"/>
              </w:rPr>
              <w:t>З бюджетом</w:t>
            </w:r>
          </w:p>
        </w:tc>
        <w:tc>
          <w:tcPr>
            <w:tcW w:w="1260" w:type="dxa"/>
            <w:vAlign w:val="center"/>
          </w:tcPr>
          <w:p w:rsidR="005179CB" w:rsidRPr="008B4F35" w:rsidRDefault="005179CB" w:rsidP="00AE73D7">
            <w:pPr>
              <w:jc w:val="center"/>
              <w:rPr>
                <w:sz w:val="22"/>
                <w:szCs w:val="22"/>
              </w:rPr>
            </w:pPr>
            <w:r w:rsidRPr="008B4F35">
              <w:rPr>
                <w:sz w:val="22"/>
                <w:szCs w:val="22"/>
              </w:rPr>
              <w:t>314,5</w:t>
            </w:r>
          </w:p>
        </w:tc>
        <w:tc>
          <w:tcPr>
            <w:tcW w:w="1260" w:type="dxa"/>
            <w:vAlign w:val="center"/>
          </w:tcPr>
          <w:p w:rsidR="005179CB" w:rsidRPr="008B4F35" w:rsidRDefault="005179CB" w:rsidP="00AE73D7">
            <w:pPr>
              <w:jc w:val="center"/>
              <w:rPr>
                <w:sz w:val="22"/>
                <w:szCs w:val="22"/>
              </w:rPr>
            </w:pPr>
            <w:r w:rsidRPr="008B4F35">
              <w:rPr>
                <w:sz w:val="22"/>
                <w:szCs w:val="22"/>
              </w:rPr>
              <w:t>231,6</w:t>
            </w:r>
          </w:p>
        </w:tc>
        <w:tc>
          <w:tcPr>
            <w:tcW w:w="1260" w:type="dxa"/>
            <w:vAlign w:val="center"/>
          </w:tcPr>
          <w:p w:rsidR="005179CB" w:rsidRPr="008B4F35" w:rsidRDefault="005179CB" w:rsidP="00AE73D7">
            <w:pPr>
              <w:jc w:val="center"/>
              <w:rPr>
                <w:sz w:val="22"/>
                <w:szCs w:val="22"/>
              </w:rPr>
            </w:pPr>
            <w:r>
              <w:rPr>
                <w:sz w:val="22"/>
                <w:szCs w:val="22"/>
              </w:rPr>
              <w:t>181,5</w:t>
            </w:r>
          </w:p>
        </w:tc>
        <w:tc>
          <w:tcPr>
            <w:tcW w:w="1260" w:type="dxa"/>
            <w:vAlign w:val="center"/>
          </w:tcPr>
          <w:p w:rsidR="005179CB" w:rsidRPr="008B4F35" w:rsidRDefault="005179CB" w:rsidP="00AE73D7">
            <w:pPr>
              <w:jc w:val="center"/>
              <w:rPr>
                <w:sz w:val="22"/>
                <w:szCs w:val="22"/>
              </w:rPr>
            </w:pPr>
            <w:r>
              <w:rPr>
                <w:sz w:val="22"/>
                <w:szCs w:val="22"/>
              </w:rPr>
              <w:t>232,1</w:t>
            </w:r>
          </w:p>
        </w:tc>
        <w:tc>
          <w:tcPr>
            <w:tcW w:w="1080" w:type="dxa"/>
            <w:vAlign w:val="center"/>
          </w:tcPr>
          <w:p w:rsidR="005179CB" w:rsidRPr="008B4F35" w:rsidRDefault="005179CB" w:rsidP="00AE73D7">
            <w:pPr>
              <w:jc w:val="center"/>
              <w:rPr>
                <w:sz w:val="22"/>
                <w:szCs w:val="22"/>
              </w:rPr>
            </w:pPr>
            <w:r>
              <w:rPr>
                <w:sz w:val="22"/>
                <w:szCs w:val="22"/>
              </w:rPr>
              <w:t>137,6</w:t>
            </w:r>
          </w:p>
        </w:tc>
        <w:tc>
          <w:tcPr>
            <w:tcW w:w="1080" w:type="dxa"/>
            <w:vAlign w:val="center"/>
          </w:tcPr>
          <w:p w:rsidR="005179CB" w:rsidRPr="008B4F35" w:rsidRDefault="005179CB" w:rsidP="00AE73D7">
            <w:pPr>
              <w:jc w:val="center"/>
              <w:rPr>
                <w:sz w:val="22"/>
                <w:szCs w:val="22"/>
              </w:rPr>
            </w:pPr>
            <w:r>
              <w:rPr>
                <w:sz w:val="22"/>
                <w:szCs w:val="22"/>
              </w:rPr>
              <w:t>160,0</w:t>
            </w:r>
          </w:p>
        </w:tc>
      </w:tr>
      <w:tr w:rsidR="005179CB" w:rsidRPr="008B4F35" w:rsidTr="00AE73D7">
        <w:tc>
          <w:tcPr>
            <w:tcW w:w="517" w:type="dxa"/>
          </w:tcPr>
          <w:p w:rsidR="005179CB" w:rsidRPr="008B4F35" w:rsidRDefault="005179CB" w:rsidP="00AE73D7">
            <w:pPr>
              <w:rPr>
                <w:sz w:val="22"/>
                <w:szCs w:val="22"/>
              </w:rPr>
            </w:pPr>
            <w:r w:rsidRPr="008B4F35">
              <w:rPr>
                <w:sz w:val="22"/>
                <w:szCs w:val="22"/>
              </w:rPr>
              <w:t>2.6</w:t>
            </w:r>
          </w:p>
        </w:tc>
        <w:tc>
          <w:tcPr>
            <w:tcW w:w="1893" w:type="dxa"/>
            <w:vAlign w:val="center"/>
          </w:tcPr>
          <w:p w:rsidR="005179CB" w:rsidRPr="008B4F35" w:rsidRDefault="005179CB" w:rsidP="00AE73D7">
            <w:pPr>
              <w:rPr>
                <w:sz w:val="22"/>
                <w:szCs w:val="22"/>
              </w:rPr>
            </w:pPr>
            <w:r w:rsidRPr="008B4F35">
              <w:rPr>
                <w:sz w:val="22"/>
                <w:szCs w:val="22"/>
              </w:rPr>
              <w:t>Інші поточні зобов</w:t>
            </w:r>
            <w:r w:rsidRPr="008B4F35">
              <w:rPr>
                <w:sz w:val="22"/>
                <w:szCs w:val="22"/>
                <w:lang w:val="en-US"/>
              </w:rPr>
              <w:t>’</w:t>
            </w:r>
            <w:r w:rsidRPr="008B4F35">
              <w:rPr>
                <w:sz w:val="22"/>
                <w:szCs w:val="22"/>
              </w:rPr>
              <w:t>язання</w:t>
            </w:r>
          </w:p>
        </w:tc>
        <w:tc>
          <w:tcPr>
            <w:tcW w:w="1260" w:type="dxa"/>
            <w:vAlign w:val="center"/>
          </w:tcPr>
          <w:p w:rsidR="005179CB" w:rsidRPr="008B4F35" w:rsidRDefault="005179CB" w:rsidP="00AE73D7">
            <w:pPr>
              <w:jc w:val="center"/>
              <w:rPr>
                <w:sz w:val="22"/>
                <w:szCs w:val="22"/>
              </w:rPr>
            </w:pPr>
            <w:r w:rsidRPr="008B4F35">
              <w:rPr>
                <w:sz w:val="22"/>
                <w:szCs w:val="22"/>
              </w:rPr>
              <w:t>41,2</w:t>
            </w:r>
          </w:p>
        </w:tc>
        <w:tc>
          <w:tcPr>
            <w:tcW w:w="1260" w:type="dxa"/>
            <w:vAlign w:val="center"/>
          </w:tcPr>
          <w:p w:rsidR="005179CB" w:rsidRPr="008B4F35" w:rsidRDefault="005179CB" w:rsidP="00AE73D7">
            <w:pPr>
              <w:jc w:val="center"/>
              <w:rPr>
                <w:sz w:val="22"/>
                <w:szCs w:val="22"/>
              </w:rPr>
            </w:pPr>
            <w:r w:rsidRPr="008B4F35">
              <w:rPr>
                <w:sz w:val="22"/>
                <w:szCs w:val="22"/>
              </w:rPr>
              <w:t>156,4</w:t>
            </w:r>
          </w:p>
        </w:tc>
        <w:tc>
          <w:tcPr>
            <w:tcW w:w="1260" w:type="dxa"/>
            <w:vAlign w:val="center"/>
          </w:tcPr>
          <w:p w:rsidR="005179CB" w:rsidRPr="008B4F35" w:rsidRDefault="005179CB" w:rsidP="00AE73D7">
            <w:pPr>
              <w:jc w:val="center"/>
              <w:rPr>
                <w:sz w:val="22"/>
                <w:szCs w:val="22"/>
              </w:rPr>
            </w:pPr>
            <w:r>
              <w:rPr>
                <w:sz w:val="22"/>
                <w:szCs w:val="22"/>
              </w:rPr>
              <w:t>88,3</w:t>
            </w:r>
          </w:p>
        </w:tc>
        <w:tc>
          <w:tcPr>
            <w:tcW w:w="1260" w:type="dxa"/>
            <w:vAlign w:val="center"/>
          </w:tcPr>
          <w:p w:rsidR="005179CB" w:rsidRPr="008B4F35" w:rsidRDefault="005179CB" w:rsidP="00AE73D7">
            <w:pPr>
              <w:jc w:val="center"/>
              <w:rPr>
                <w:sz w:val="22"/>
                <w:szCs w:val="22"/>
              </w:rPr>
            </w:pPr>
            <w:r>
              <w:rPr>
                <w:sz w:val="22"/>
                <w:szCs w:val="22"/>
              </w:rPr>
              <w:t>139,6</w:t>
            </w:r>
          </w:p>
        </w:tc>
        <w:tc>
          <w:tcPr>
            <w:tcW w:w="1080" w:type="dxa"/>
            <w:vAlign w:val="center"/>
          </w:tcPr>
          <w:p w:rsidR="005179CB" w:rsidRPr="008B4F35" w:rsidRDefault="005179CB" w:rsidP="00AE73D7">
            <w:pPr>
              <w:jc w:val="center"/>
              <w:rPr>
                <w:sz w:val="22"/>
                <w:szCs w:val="22"/>
              </w:rPr>
            </w:pPr>
            <w:r>
              <w:rPr>
                <w:sz w:val="22"/>
                <w:szCs w:val="22"/>
              </w:rPr>
              <w:t>131,1</w:t>
            </w:r>
          </w:p>
        </w:tc>
        <w:tc>
          <w:tcPr>
            <w:tcW w:w="1080" w:type="dxa"/>
            <w:vAlign w:val="center"/>
          </w:tcPr>
          <w:p w:rsidR="005179CB" w:rsidRPr="008B4F35" w:rsidRDefault="005179CB" w:rsidP="00AE73D7">
            <w:pPr>
              <w:jc w:val="center"/>
              <w:rPr>
                <w:sz w:val="22"/>
                <w:szCs w:val="22"/>
              </w:rPr>
            </w:pPr>
            <w:r>
              <w:rPr>
                <w:sz w:val="22"/>
                <w:szCs w:val="22"/>
              </w:rPr>
              <w:t>170,0</w:t>
            </w:r>
          </w:p>
        </w:tc>
      </w:tr>
      <w:tr w:rsidR="005179CB" w:rsidRPr="008B4F35" w:rsidTr="00AE73D7">
        <w:trPr>
          <w:trHeight w:val="1344"/>
        </w:trPr>
        <w:tc>
          <w:tcPr>
            <w:tcW w:w="517" w:type="dxa"/>
            <w:vAlign w:val="center"/>
          </w:tcPr>
          <w:p w:rsidR="005179CB" w:rsidRPr="008B4F35" w:rsidRDefault="005179CB" w:rsidP="00AE73D7">
            <w:pPr>
              <w:jc w:val="center"/>
              <w:rPr>
                <w:sz w:val="22"/>
                <w:szCs w:val="22"/>
              </w:rPr>
            </w:pPr>
          </w:p>
        </w:tc>
        <w:tc>
          <w:tcPr>
            <w:tcW w:w="1893" w:type="dxa"/>
            <w:vAlign w:val="center"/>
          </w:tcPr>
          <w:p w:rsidR="005179CB" w:rsidRPr="008B4F35" w:rsidRDefault="005179CB" w:rsidP="00AE73D7">
            <w:pPr>
              <w:rPr>
                <w:sz w:val="22"/>
                <w:szCs w:val="22"/>
              </w:rPr>
            </w:pPr>
            <w:r w:rsidRPr="008B4F35">
              <w:rPr>
                <w:sz w:val="22"/>
                <w:szCs w:val="22"/>
              </w:rPr>
              <w:t>Коефіцієнт співвідношення дебіторської та кредиторської заборгованостей</w:t>
            </w:r>
          </w:p>
        </w:tc>
        <w:tc>
          <w:tcPr>
            <w:tcW w:w="1260" w:type="dxa"/>
            <w:vAlign w:val="center"/>
          </w:tcPr>
          <w:p w:rsidR="005179CB" w:rsidRPr="008B4F35" w:rsidRDefault="005179CB" w:rsidP="00AE73D7">
            <w:pPr>
              <w:jc w:val="center"/>
              <w:rPr>
                <w:sz w:val="22"/>
                <w:szCs w:val="22"/>
              </w:rPr>
            </w:pPr>
            <w:r w:rsidRPr="008B4F35">
              <w:rPr>
                <w:sz w:val="22"/>
                <w:szCs w:val="22"/>
              </w:rPr>
              <w:t>1,5</w:t>
            </w:r>
          </w:p>
        </w:tc>
        <w:tc>
          <w:tcPr>
            <w:tcW w:w="1260" w:type="dxa"/>
            <w:vAlign w:val="center"/>
          </w:tcPr>
          <w:p w:rsidR="005179CB" w:rsidRPr="008B4F35" w:rsidRDefault="005179CB" w:rsidP="00AE73D7">
            <w:pPr>
              <w:jc w:val="center"/>
              <w:rPr>
                <w:sz w:val="22"/>
                <w:szCs w:val="22"/>
              </w:rPr>
            </w:pPr>
            <w:r w:rsidRPr="008B4F35">
              <w:rPr>
                <w:sz w:val="22"/>
                <w:szCs w:val="22"/>
              </w:rPr>
              <w:t>2,4</w:t>
            </w:r>
          </w:p>
        </w:tc>
        <w:tc>
          <w:tcPr>
            <w:tcW w:w="1260" w:type="dxa"/>
            <w:vAlign w:val="center"/>
          </w:tcPr>
          <w:p w:rsidR="005179CB" w:rsidRPr="008B4F35" w:rsidRDefault="005179CB" w:rsidP="00AE73D7">
            <w:pPr>
              <w:jc w:val="center"/>
              <w:rPr>
                <w:sz w:val="22"/>
                <w:szCs w:val="22"/>
              </w:rPr>
            </w:pPr>
            <w:r>
              <w:rPr>
                <w:sz w:val="22"/>
                <w:szCs w:val="22"/>
              </w:rPr>
              <w:t>2,3</w:t>
            </w:r>
          </w:p>
        </w:tc>
        <w:tc>
          <w:tcPr>
            <w:tcW w:w="1260" w:type="dxa"/>
            <w:vAlign w:val="center"/>
          </w:tcPr>
          <w:p w:rsidR="005179CB" w:rsidRPr="008B4F35" w:rsidRDefault="005179CB" w:rsidP="00AE73D7">
            <w:pPr>
              <w:jc w:val="center"/>
              <w:rPr>
                <w:sz w:val="22"/>
                <w:szCs w:val="22"/>
              </w:rPr>
            </w:pPr>
            <w:r>
              <w:rPr>
                <w:sz w:val="22"/>
                <w:szCs w:val="22"/>
              </w:rPr>
              <w:t>4,5</w:t>
            </w:r>
          </w:p>
        </w:tc>
        <w:tc>
          <w:tcPr>
            <w:tcW w:w="1080" w:type="dxa"/>
            <w:vAlign w:val="center"/>
          </w:tcPr>
          <w:p w:rsidR="005179CB" w:rsidRPr="008B4F35" w:rsidRDefault="005179CB" w:rsidP="00AE73D7">
            <w:pPr>
              <w:jc w:val="center"/>
              <w:rPr>
                <w:sz w:val="22"/>
                <w:szCs w:val="22"/>
              </w:rPr>
            </w:pPr>
            <w:r>
              <w:rPr>
                <w:sz w:val="22"/>
                <w:szCs w:val="22"/>
              </w:rPr>
              <w:t>1,5</w:t>
            </w:r>
          </w:p>
        </w:tc>
        <w:tc>
          <w:tcPr>
            <w:tcW w:w="1080" w:type="dxa"/>
            <w:vAlign w:val="center"/>
          </w:tcPr>
          <w:p w:rsidR="005179CB" w:rsidRPr="008B4F35" w:rsidRDefault="005179CB" w:rsidP="00AE73D7">
            <w:pPr>
              <w:jc w:val="center"/>
              <w:rPr>
                <w:sz w:val="22"/>
                <w:szCs w:val="22"/>
              </w:rPr>
            </w:pPr>
            <w:r>
              <w:rPr>
                <w:sz w:val="22"/>
                <w:szCs w:val="22"/>
              </w:rPr>
              <w:t>2,6</w:t>
            </w:r>
          </w:p>
        </w:tc>
      </w:tr>
    </w:tbl>
    <w:p w:rsidR="005179CB" w:rsidRDefault="005179CB" w:rsidP="005179CB">
      <w:pPr>
        <w:jc w:val="both"/>
        <w:rPr>
          <w:sz w:val="28"/>
        </w:rPr>
      </w:pPr>
    </w:p>
    <w:p w:rsidR="005179CB" w:rsidRDefault="005179CB" w:rsidP="005179CB">
      <w:pPr>
        <w:rPr>
          <w:sz w:val="28"/>
        </w:rPr>
      </w:pPr>
    </w:p>
    <w:p w:rsidR="005179CB" w:rsidRDefault="005179CB" w:rsidP="005179CB">
      <w:pPr>
        <w:jc w:val="center"/>
        <w:rPr>
          <w:b/>
          <w:sz w:val="28"/>
        </w:rPr>
      </w:pPr>
      <w:r>
        <w:rPr>
          <w:b/>
          <w:sz w:val="28"/>
        </w:rPr>
        <w:t>5. Модернізація підприємства</w:t>
      </w:r>
    </w:p>
    <w:p w:rsidR="005179CB" w:rsidRDefault="005179CB" w:rsidP="005179CB">
      <w:pPr>
        <w:jc w:val="center"/>
        <w:rPr>
          <w:b/>
          <w:sz w:val="28"/>
          <w:szCs w:val="28"/>
        </w:rPr>
      </w:pPr>
    </w:p>
    <w:p w:rsidR="005179CB" w:rsidRDefault="005179CB" w:rsidP="005179CB">
      <w:pPr>
        <w:ind w:firstLine="540"/>
        <w:jc w:val="both"/>
        <w:rPr>
          <w:sz w:val="28"/>
          <w:szCs w:val="28"/>
        </w:rPr>
      </w:pPr>
      <w:r>
        <w:rPr>
          <w:sz w:val="28"/>
          <w:szCs w:val="28"/>
        </w:rPr>
        <w:t>Заходи спрямовані на модернізацію підприємства:</w:t>
      </w:r>
    </w:p>
    <w:p w:rsidR="005179CB" w:rsidRDefault="005179CB" w:rsidP="005179CB">
      <w:pPr>
        <w:ind w:firstLine="540"/>
        <w:jc w:val="both"/>
        <w:rPr>
          <w:sz w:val="28"/>
          <w:szCs w:val="28"/>
        </w:rPr>
      </w:pPr>
      <w:r>
        <w:rPr>
          <w:sz w:val="28"/>
          <w:szCs w:val="28"/>
        </w:rPr>
        <w:lastRenderedPageBreak/>
        <w:t xml:space="preserve">1. Закуплено сміттєсортувальний комплекс. Сміттєсортувальна лінія призначення для комбінованого сортування (ручного і механізованого) змішаних твердих побутових відходів і будівельних відходів з розділенням крупногабаритних відходів, відходів чорних і кольорових металів, скла, пластика, полімерних матеріалів, макулатури, а також органічні відходи з метою їх подальшого вторинного використання і утилізації. Виробнича потужність лінії складає близько  5-10 тонн за годину. </w:t>
      </w:r>
    </w:p>
    <w:p w:rsidR="005179CB" w:rsidRDefault="005179CB" w:rsidP="005179CB">
      <w:pPr>
        <w:ind w:firstLine="540"/>
        <w:jc w:val="both"/>
        <w:rPr>
          <w:sz w:val="28"/>
          <w:szCs w:val="28"/>
        </w:rPr>
      </w:pPr>
      <w:r>
        <w:rPr>
          <w:sz w:val="28"/>
          <w:szCs w:val="28"/>
        </w:rPr>
        <w:t>2. Біогазова установка.</w:t>
      </w:r>
    </w:p>
    <w:p w:rsidR="005179CB" w:rsidRDefault="005179CB" w:rsidP="005179CB">
      <w:pPr>
        <w:ind w:firstLine="540"/>
        <w:jc w:val="both"/>
        <w:rPr>
          <w:sz w:val="28"/>
          <w:szCs w:val="28"/>
        </w:rPr>
      </w:pPr>
      <w:r>
        <w:rPr>
          <w:sz w:val="28"/>
          <w:szCs w:val="28"/>
        </w:rPr>
        <w:t>У травні 2017 року відкрито біогазову установку по відбору біогазу з тіла полігону та переробку його на електроенергію. За одну годину установка виробляє близько 450 кВт/год електроенергії. Даний проект повністю інвестиційний і дає можливість:</w:t>
      </w:r>
    </w:p>
    <w:p w:rsidR="005179CB" w:rsidRDefault="005179CB" w:rsidP="005179CB">
      <w:pPr>
        <w:ind w:firstLine="540"/>
        <w:jc w:val="both"/>
        <w:rPr>
          <w:sz w:val="28"/>
          <w:szCs w:val="28"/>
        </w:rPr>
      </w:pPr>
      <w:r>
        <w:rPr>
          <w:sz w:val="28"/>
          <w:szCs w:val="28"/>
        </w:rPr>
        <w:t>- забезпечити полігон електричною енергією;</w:t>
      </w:r>
    </w:p>
    <w:p w:rsidR="005179CB" w:rsidRDefault="005179CB" w:rsidP="005179CB">
      <w:pPr>
        <w:ind w:firstLine="540"/>
        <w:jc w:val="both"/>
        <w:rPr>
          <w:sz w:val="28"/>
          <w:szCs w:val="28"/>
        </w:rPr>
      </w:pPr>
      <w:r>
        <w:rPr>
          <w:sz w:val="28"/>
          <w:szCs w:val="28"/>
        </w:rPr>
        <w:t>- зняти загрозу викидів газу в навколишнє природне середовище, що не мало важливо;</w:t>
      </w:r>
    </w:p>
    <w:p w:rsidR="005179CB" w:rsidRDefault="005179CB" w:rsidP="005179CB">
      <w:pPr>
        <w:ind w:firstLine="540"/>
        <w:jc w:val="both"/>
        <w:rPr>
          <w:sz w:val="28"/>
          <w:szCs w:val="28"/>
        </w:rPr>
      </w:pPr>
      <w:r>
        <w:rPr>
          <w:sz w:val="28"/>
          <w:szCs w:val="28"/>
        </w:rPr>
        <w:t>- додатковий дохід від права використання полігону.</w:t>
      </w:r>
    </w:p>
    <w:p w:rsidR="005179CB" w:rsidRDefault="005179CB" w:rsidP="005179CB">
      <w:pPr>
        <w:ind w:firstLine="540"/>
        <w:jc w:val="both"/>
        <w:rPr>
          <w:sz w:val="28"/>
          <w:szCs w:val="28"/>
        </w:rPr>
      </w:pPr>
      <w:r>
        <w:rPr>
          <w:sz w:val="28"/>
          <w:szCs w:val="28"/>
        </w:rPr>
        <w:t>3. Стаціонарний фільтратопровід.</w:t>
      </w:r>
    </w:p>
    <w:p w:rsidR="005179CB" w:rsidRDefault="005179CB" w:rsidP="005179CB">
      <w:pPr>
        <w:ind w:firstLine="540"/>
        <w:jc w:val="both"/>
        <w:rPr>
          <w:sz w:val="28"/>
          <w:szCs w:val="28"/>
        </w:rPr>
      </w:pPr>
      <w:r>
        <w:rPr>
          <w:sz w:val="28"/>
          <w:szCs w:val="28"/>
        </w:rPr>
        <w:t xml:space="preserve"> В серпні 2016 року розпочато будівництво стаціонарного фільтратопроводу, фінансування якого здійснюється за рахунок обласного екологічного фонду. Будівництво планувалося закінчити  до кінця 2017 року. В даний час для запобігання надзвичайних ситуацій, перевезення фільтрату на очистку здійснюється асенізаційними машинами. Термін завершення будівництва - травень 2019 року.</w:t>
      </w:r>
    </w:p>
    <w:p w:rsidR="005179CB" w:rsidRDefault="005179CB" w:rsidP="005179CB">
      <w:pPr>
        <w:ind w:firstLine="540"/>
        <w:jc w:val="both"/>
        <w:rPr>
          <w:sz w:val="28"/>
          <w:szCs w:val="28"/>
        </w:rPr>
      </w:pPr>
      <w:r>
        <w:rPr>
          <w:sz w:val="28"/>
          <w:szCs w:val="28"/>
        </w:rPr>
        <w:t xml:space="preserve"> 4. У 2018 році розпочато реконструкцію третьої черги полігону побутових відходів. Даний захід дасть можливість продовжити складування ТПВ до 2026 року.</w:t>
      </w:r>
    </w:p>
    <w:p w:rsidR="005179CB" w:rsidRPr="00EA7234" w:rsidRDefault="005179CB" w:rsidP="005179CB">
      <w:pPr>
        <w:ind w:firstLine="540"/>
        <w:jc w:val="both"/>
        <w:rPr>
          <w:sz w:val="28"/>
          <w:szCs w:val="28"/>
        </w:rPr>
      </w:pPr>
      <w:r>
        <w:rPr>
          <w:sz w:val="28"/>
          <w:szCs w:val="28"/>
        </w:rPr>
        <w:t>5. Закуплено бульдозер</w:t>
      </w:r>
      <w:r w:rsidRPr="00EA7234">
        <w:rPr>
          <w:sz w:val="28"/>
          <w:szCs w:val="28"/>
        </w:rPr>
        <w:t xml:space="preserve"> для складування та ущільнення ТПВ</w:t>
      </w:r>
      <w:r>
        <w:rPr>
          <w:sz w:val="28"/>
          <w:szCs w:val="28"/>
        </w:rPr>
        <w:t>.</w:t>
      </w:r>
      <w:r w:rsidRPr="00EA7234">
        <w:rPr>
          <w:sz w:val="28"/>
          <w:szCs w:val="28"/>
          <w:lang w:val="ru-RU"/>
        </w:rPr>
        <w:t xml:space="preserve"> </w:t>
      </w:r>
    </w:p>
    <w:p w:rsidR="005179CB" w:rsidRDefault="005179CB" w:rsidP="005179CB">
      <w:pPr>
        <w:jc w:val="center"/>
        <w:rPr>
          <w:b/>
          <w:sz w:val="28"/>
        </w:rPr>
      </w:pPr>
    </w:p>
    <w:p w:rsidR="005179CB" w:rsidRDefault="005179CB" w:rsidP="005179CB">
      <w:pPr>
        <w:jc w:val="center"/>
        <w:rPr>
          <w:b/>
          <w:sz w:val="28"/>
        </w:rPr>
      </w:pPr>
    </w:p>
    <w:p w:rsidR="005179CB" w:rsidRDefault="005179CB" w:rsidP="005179CB">
      <w:pPr>
        <w:jc w:val="center"/>
        <w:rPr>
          <w:b/>
          <w:sz w:val="28"/>
        </w:rPr>
      </w:pPr>
      <w:r>
        <w:rPr>
          <w:b/>
          <w:sz w:val="28"/>
        </w:rPr>
        <w:t>6. Виробничий план</w:t>
      </w:r>
    </w:p>
    <w:p w:rsidR="005179CB" w:rsidRDefault="005179CB" w:rsidP="005179CB">
      <w:pPr>
        <w:jc w:val="center"/>
        <w:rPr>
          <w:b/>
          <w:sz w:val="28"/>
        </w:rPr>
      </w:pPr>
    </w:p>
    <w:p w:rsidR="005179CB" w:rsidRDefault="005179CB" w:rsidP="005179CB">
      <w:pPr>
        <w:ind w:firstLine="720"/>
        <w:jc w:val="both"/>
        <w:rPr>
          <w:sz w:val="28"/>
          <w:szCs w:val="28"/>
        </w:rPr>
      </w:pPr>
      <w:r>
        <w:rPr>
          <w:sz w:val="28"/>
          <w:szCs w:val="28"/>
        </w:rPr>
        <w:t xml:space="preserve">У 2019 році підприємство планує прийняти на захоронення 96 тис. тонн побутових відходів, з них відсортувати вторсировини </w:t>
      </w:r>
      <w:r w:rsidRPr="00293846">
        <w:rPr>
          <w:sz w:val="28"/>
          <w:szCs w:val="28"/>
        </w:rPr>
        <w:t>1,0</w:t>
      </w:r>
      <w:r>
        <w:rPr>
          <w:sz w:val="28"/>
          <w:szCs w:val="28"/>
        </w:rPr>
        <w:t xml:space="preserve"> тис. тонн, а решту захоронити. У вартісних показниках на 2019 рік план по захороненню становить 6969,6 тис. грн., по продажу вторсировини – 1200,0 тис. грн.</w:t>
      </w:r>
    </w:p>
    <w:p w:rsidR="005179CB" w:rsidRDefault="005179CB" w:rsidP="005179CB">
      <w:pPr>
        <w:ind w:firstLine="720"/>
        <w:jc w:val="both"/>
        <w:rPr>
          <w:sz w:val="28"/>
          <w:szCs w:val="28"/>
        </w:rPr>
      </w:pPr>
      <w:r>
        <w:rPr>
          <w:sz w:val="28"/>
          <w:szCs w:val="28"/>
        </w:rPr>
        <w:t>План по стерилізації безпритульних тварин складає 600 штук.</w:t>
      </w:r>
    </w:p>
    <w:p w:rsidR="005179CB" w:rsidRDefault="005179CB" w:rsidP="005179CB"/>
    <w:p w:rsidR="005179CB" w:rsidRDefault="005179CB" w:rsidP="005179CB"/>
    <w:p w:rsidR="005179CB" w:rsidRDefault="005179CB" w:rsidP="005179CB">
      <w:pPr>
        <w:jc w:val="center"/>
        <w:rPr>
          <w:b/>
          <w:sz w:val="28"/>
        </w:rPr>
      </w:pPr>
      <w:r>
        <w:rPr>
          <w:b/>
          <w:sz w:val="28"/>
        </w:rPr>
        <w:t>7. Організаційна структура</w:t>
      </w:r>
    </w:p>
    <w:p w:rsidR="005179CB" w:rsidRDefault="005179CB" w:rsidP="005179CB">
      <w:pPr>
        <w:ind w:firstLine="720"/>
        <w:rPr>
          <w:b/>
          <w:sz w:val="28"/>
        </w:rPr>
      </w:pPr>
      <w:r>
        <w:rPr>
          <w:b/>
          <w:sz w:val="28"/>
        </w:rPr>
        <w:t>7.1. Організація виробництва, праці та управління</w:t>
      </w:r>
    </w:p>
    <w:p w:rsidR="005179CB" w:rsidRDefault="005179CB" w:rsidP="005179CB">
      <w:pPr>
        <w:ind w:firstLine="720"/>
        <w:jc w:val="both"/>
        <w:rPr>
          <w:sz w:val="28"/>
          <w:szCs w:val="28"/>
        </w:rPr>
      </w:pPr>
      <w:r>
        <w:rPr>
          <w:sz w:val="28"/>
          <w:szCs w:val="28"/>
        </w:rPr>
        <w:t>Лінійний тип організаційної структури управління КП «Полігон ТПВ» характеризується лінійними формами зв'язку між ланками управління і концентрацією всього комплексу функцій управління та вироблення управлінських дій в одній ланці управління.</w:t>
      </w:r>
    </w:p>
    <w:p w:rsidR="005179CB" w:rsidRDefault="005179CB" w:rsidP="005179CB">
      <w:pPr>
        <w:ind w:firstLine="720"/>
        <w:jc w:val="both"/>
        <w:rPr>
          <w:sz w:val="28"/>
          <w:szCs w:val="28"/>
        </w:rPr>
      </w:pPr>
      <w:r>
        <w:rPr>
          <w:sz w:val="28"/>
          <w:szCs w:val="28"/>
        </w:rPr>
        <w:lastRenderedPageBreak/>
        <w:t>Сутність лінійного управління полягає в тому, що очолює кожен виробничий підрозділ керівник, який здійснює всі функції управління. Кожен працівник підрозділу безпосередньо підпорядковується тільки цьому керівнику. В свою чергу, останній є підзвітним вищому органу. Підлеглі виконують розпорядження тільки свого безпосереднього керівника. Вищий орган (керівник) не має права віддавати розпорядження робітникам, минаючи їх безпосереднього керівника (тобто реалізується принцип єдиноначальності керівництва). Окремі спеціалісти допомагають лінійному керівнику збирати та обробляти інформацію, аналізувати господарську діяльність, готувати управлінські рішення, але самі вказівок та інструкцій керованому об'єкту не надають.</w:t>
      </w:r>
    </w:p>
    <w:p w:rsidR="005179CB" w:rsidRDefault="005179CB" w:rsidP="005179CB">
      <w:pPr>
        <w:ind w:firstLine="720"/>
        <w:jc w:val="both"/>
        <w:rPr>
          <w:sz w:val="28"/>
          <w:szCs w:val="28"/>
        </w:rPr>
      </w:pPr>
      <w:r>
        <w:rPr>
          <w:sz w:val="28"/>
          <w:szCs w:val="28"/>
        </w:rPr>
        <w:t>Така схема підпорядкування і звітності є основою лінійного управління. При цьому ланки лінійного управління в цілому відповідають ланкам виробництва, між якими встановлюються прості та чіткі взаємозв'язки.</w:t>
      </w:r>
    </w:p>
    <w:p w:rsidR="005179CB" w:rsidRDefault="005179CB" w:rsidP="005179CB">
      <w:pPr>
        <w:ind w:firstLine="720"/>
        <w:jc w:val="both"/>
        <w:rPr>
          <w:sz w:val="28"/>
          <w:szCs w:val="28"/>
        </w:rPr>
      </w:pPr>
      <w:r>
        <w:rPr>
          <w:sz w:val="28"/>
          <w:szCs w:val="28"/>
        </w:rPr>
        <w:t>На підприємстві розроблено і діє «Положення  про службу охорони праці»,  її основні завдання та функції  охорони праці та система управління охороною праці.</w:t>
      </w:r>
    </w:p>
    <w:p w:rsidR="005179CB" w:rsidRDefault="005179CB" w:rsidP="005179CB">
      <w:pPr>
        <w:ind w:firstLine="720"/>
        <w:jc w:val="both"/>
        <w:rPr>
          <w:sz w:val="28"/>
          <w:szCs w:val="28"/>
        </w:rPr>
      </w:pPr>
      <w:r>
        <w:rPr>
          <w:sz w:val="28"/>
          <w:szCs w:val="28"/>
        </w:rPr>
        <w:t>Розроблені та затверджені посадові інструкції та інструкції з техніки безпеки та охорони праці для всіх працівників підприємства.</w:t>
      </w:r>
    </w:p>
    <w:p w:rsidR="005179CB" w:rsidRDefault="005179CB" w:rsidP="005179CB">
      <w:pPr>
        <w:ind w:firstLine="720"/>
        <w:jc w:val="both"/>
        <w:rPr>
          <w:sz w:val="28"/>
          <w:szCs w:val="28"/>
        </w:rPr>
      </w:pPr>
      <w:r>
        <w:rPr>
          <w:sz w:val="28"/>
          <w:szCs w:val="28"/>
        </w:rPr>
        <w:t>Проводиться забезпечення робітників підприємства спецодягом, спецвзуттям, милом, рукавицями згідно  норм, передбачених колективним договором.</w:t>
      </w:r>
    </w:p>
    <w:p w:rsidR="005179CB" w:rsidRDefault="005179CB" w:rsidP="005179CB">
      <w:pPr>
        <w:ind w:firstLine="720"/>
        <w:jc w:val="both"/>
        <w:rPr>
          <w:sz w:val="28"/>
          <w:szCs w:val="28"/>
        </w:rPr>
      </w:pPr>
      <w:r>
        <w:rPr>
          <w:sz w:val="28"/>
          <w:szCs w:val="28"/>
        </w:rPr>
        <w:t>Професійних захворювань та  випадків травматизму за минулі роки підприємстві не було.</w:t>
      </w:r>
    </w:p>
    <w:p w:rsidR="005179CB" w:rsidRDefault="005179CB" w:rsidP="005179CB">
      <w:pPr>
        <w:ind w:firstLine="720"/>
        <w:jc w:val="both"/>
        <w:rPr>
          <w:sz w:val="28"/>
          <w:szCs w:val="28"/>
        </w:rPr>
      </w:pPr>
    </w:p>
    <w:p w:rsidR="005179CB" w:rsidRDefault="005179CB" w:rsidP="005179CB">
      <w:pPr>
        <w:ind w:firstLine="720"/>
        <w:rPr>
          <w:b/>
          <w:sz w:val="28"/>
        </w:rPr>
      </w:pPr>
      <w:r>
        <w:rPr>
          <w:b/>
          <w:sz w:val="28"/>
        </w:rPr>
        <w:t xml:space="preserve"> 7.2. Організаційна структура </w:t>
      </w:r>
    </w:p>
    <w:p w:rsidR="005179CB" w:rsidRDefault="005179CB" w:rsidP="005179CB">
      <w:pPr>
        <w:ind w:firstLine="720"/>
        <w:rPr>
          <w:b/>
          <w:sz w:val="28"/>
        </w:rPr>
      </w:pPr>
    </w:p>
    <w:p w:rsidR="005179CB" w:rsidRDefault="005179CB" w:rsidP="005179CB">
      <w:pPr>
        <w:ind w:firstLine="540"/>
        <w:jc w:val="both"/>
        <w:rPr>
          <w:sz w:val="28"/>
          <w:szCs w:val="28"/>
        </w:rPr>
      </w:pPr>
      <w:r>
        <w:rPr>
          <w:sz w:val="28"/>
          <w:szCs w:val="28"/>
        </w:rPr>
        <w:t>Керівництво комунальним підприємством «Полігон ТПВ»  здійснює директор, який призначається на посаду розпорядженням міського голови міста Івано-Франківська згідно укладеного контракту.</w:t>
      </w:r>
    </w:p>
    <w:p w:rsidR="005179CB" w:rsidRDefault="005179CB" w:rsidP="005179CB">
      <w:pPr>
        <w:ind w:firstLine="720"/>
        <w:jc w:val="both"/>
        <w:rPr>
          <w:sz w:val="28"/>
          <w:szCs w:val="28"/>
        </w:rPr>
      </w:pPr>
      <w:r>
        <w:rPr>
          <w:sz w:val="28"/>
          <w:szCs w:val="28"/>
        </w:rPr>
        <w:t>Станом на 01 січня 2019 року на підприємстві працювало 46 осіб, з них:</w:t>
      </w:r>
    </w:p>
    <w:p w:rsidR="005179CB" w:rsidRDefault="005179CB" w:rsidP="005179CB">
      <w:pPr>
        <w:ind w:firstLine="720"/>
        <w:jc w:val="both"/>
        <w:rPr>
          <w:sz w:val="28"/>
          <w:szCs w:val="28"/>
        </w:rPr>
      </w:pPr>
      <w:r>
        <w:rPr>
          <w:sz w:val="28"/>
          <w:szCs w:val="28"/>
        </w:rPr>
        <w:t xml:space="preserve">- 21 – на полігоні твердих побутових відходів, </w:t>
      </w:r>
    </w:p>
    <w:p w:rsidR="005179CB" w:rsidRDefault="005179CB" w:rsidP="005179CB">
      <w:pPr>
        <w:ind w:firstLine="720"/>
        <w:jc w:val="both"/>
        <w:rPr>
          <w:sz w:val="28"/>
          <w:szCs w:val="28"/>
        </w:rPr>
      </w:pPr>
      <w:r>
        <w:rPr>
          <w:sz w:val="28"/>
          <w:szCs w:val="28"/>
        </w:rPr>
        <w:t>- 6 – на дільниці по вилову та стерилізації безпритульних тварин;</w:t>
      </w:r>
    </w:p>
    <w:p w:rsidR="005179CB" w:rsidRDefault="005179CB" w:rsidP="005179CB">
      <w:pPr>
        <w:ind w:firstLine="720"/>
        <w:jc w:val="both"/>
        <w:rPr>
          <w:sz w:val="28"/>
          <w:szCs w:val="28"/>
        </w:rPr>
      </w:pPr>
      <w:r>
        <w:rPr>
          <w:sz w:val="28"/>
          <w:szCs w:val="28"/>
        </w:rPr>
        <w:t>- 8 на дільниці сортувально-подрібнювального комплексу;</w:t>
      </w:r>
    </w:p>
    <w:p w:rsidR="005179CB" w:rsidRDefault="005179CB" w:rsidP="005179CB">
      <w:pPr>
        <w:ind w:firstLine="720"/>
        <w:jc w:val="both"/>
        <w:rPr>
          <w:sz w:val="28"/>
          <w:szCs w:val="28"/>
        </w:rPr>
      </w:pPr>
      <w:r>
        <w:rPr>
          <w:sz w:val="28"/>
          <w:szCs w:val="28"/>
        </w:rPr>
        <w:t xml:space="preserve">- 11 – адміністративний персонал. </w:t>
      </w:r>
    </w:p>
    <w:p w:rsidR="005179CB" w:rsidRDefault="005179CB" w:rsidP="005179CB">
      <w:pPr>
        <w:ind w:firstLine="720"/>
        <w:jc w:val="both"/>
        <w:rPr>
          <w:sz w:val="28"/>
          <w:szCs w:val="28"/>
        </w:rPr>
      </w:pPr>
      <w:r>
        <w:rPr>
          <w:sz w:val="28"/>
          <w:szCs w:val="28"/>
        </w:rPr>
        <w:t>Для наочного зображення організаційної структури управління побудуємо рисунок 1.</w:t>
      </w:r>
    </w:p>
    <w:p w:rsidR="005179CB" w:rsidRDefault="005179CB" w:rsidP="005179CB">
      <w:pPr>
        <w:ind w:firstLine="720"/>
        <w:jc w:val="both"/>
        <w:rPr>
          <w:sz w:val="28"/>
          <w:szCs w:val="28"/>
        </w:rPr>
      </w:pPr>
    </w:p>
    <w:p w:rsidR="005179CB" w:rsidRDefault="005179CB" w:rsidP="005179CB">
      <w:pPr>
        <w:ind w:firstLine="720"/>
        <w:jc w:val="both"/>
        <w:rPr>
          <w:sz w:val="28"/>
        </w:rPr>
      </w:pPr>
    </w:p>
    <w:p w:rsidR="005179CB" w:rsidRDefault="005179CB" w:rsidP="005179CB">
      <w:pPr>
        <w:ind w:firstLine="720"/>
        <w:jc w:val="both"/>
        <w:rPr>
          <w:sz w:val="28"/>
        </w:rPr>
      </w:pPr>
    </w:p>
    <w:p w:rsidR="005179CB" w:rsidRDefault="005179CB" w:rsidP="005179CB">
      <w:pPr>
        <w:ind w:firstLine="720"/>
        <w:jc w:val="both"/>
        <w:rPr>
          <w:sz w:val="28"/>
        </w:rPr>
      </w:pPr>
    </w:p>
    <w:p w:rsidR="005179CB" w:rsidRDefault="00E41AD7" w:rsidP="005179CB">
      <w:pPr>
        <w:ind w:firstLine="720"/>
        <w:jc w:val="both"/>
        <w:rPr>
          <w:sz w:val="28"/>
        </w:rPr>
      </w:pPr>
      <w:r>
        <w:rPr>
          <w:noProof/>
        </w:rPr>
        <mc:AlternateContent>
          <mc:Choice Requires="wps">
            <w:drawing>
              <wp:anchor distT="0" distB="0" distL="114300" distR="114300" simplePos="0" relativeHeight="251660288" behindDoc="1" locked="0" layoutInCell="1" allowOverlap="1">
                <wp:simplePos x="0" y="0"/>
                <wp:positionH relativeFrom="column">
                  <wp:posOffset>1943100</wp:posOffset>
                </wp:positionH>
                <wp:positionV relativeFrom="paragraph">
                  <wp:posOffset>193040</wp:posOffset>
                </wp:positionV>
                <wp:extent cx="1943100" cy="367030"/>
                <wp:effectExtent l="12700" t="6985" r="6350" b="6985"/>
                <wp:wrapNone/>
                <wp:docPr id="3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67030"/>
                        </a:xfrm>
                        <a:prstGeom prst="rect">
                          <a:avLst/>
                        </a:prstGeom>
                        <a:solidFill>
                          <a:srgbClr val="FFFFFF"/>
                        </a:solidFill>
                        <a:ln w="9525">
                          <a:solidFill>
                            <a:srgbClr val="000000"/>
                          </a:solidFill>
                          <a:miter lim="800000"/>
                          <a:headEnd/>
                          <a:tailEnd/>
                        </a:ln>
                      </wps:spPr>
                      <wps:txbx>
                        <w:txbxContent>
                          <w:p w:rsidR="003C5D65" w:rsidRDefault="003C5D65" w:rsidP="005179CB">
                            <w:pPr>
                              <w:jc w:val="center"/>
                              <w:rPr>
                                <w:b/>
                                <w:sz w:val="28"/>
                                <w:szCs w:val="28"/>
                              </w:rPr>
                            </w:pPr>
                            <w:r>
                              <w:rPr>
                                <w:b/>
                                <w:sz w:val="28"/>
                                <w:szCs w:val="28"/>
                              </w:rPr>
                              <w:t>Директор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153pt;margin-top:15.2pt;width:153pt;height:2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">
                <v:textbox>
                  <w:txbxContent>
                    <w:p w:rsidR="003C5D65" w:rsidRDefault="003C5D65" w:rsidP="005179CB">
                      <w:pPr>
                        <w:jc w:val="center"/>
                        <w:rPr>
                          <w:b/>
                          <w:sz w:val="28"/>
                          <w:szCs w:val="28"/>
                        </w:rPr>
                      </w:pPr>
                      <w:r>
                        <w:rPr>
                          <w:b/>
                          <w:sz w:val="28"/>
                          <w:szCs w:val="28"/>
                        </w:rPr>
                        <w:t>Директор</w:t>
                      </w:r>
                    </w:p>
                  </w:txbxContent>
                </v:textbox>
              </v:rect>
            </w:pict>
          </mc:Fallback>
        </mc:AlternateContent>
      </w:r>
    </w:p>
    <w:p w:rsidR="005179CB" w:rsidRDefault="005179CB" w:rsidP="005179CB">
      <w:pPr>
        <w:ind w:firstLine="720"/>
        <w:rPr>
          <w:sz w:val="28"/>
        </w:rPr>
      </w:pPr>
    </w:p>
    <w:p w:rsidR="005179CB" w:rsidRDefault="00E41AD7" w:rsidP="005179CB">
      <w:pPr>
        <w:ind w:firstLine="720"/>
        <w:rPr>
          <w:sz w:val="28"/>
        </w:rPr>
      </w:pPr>
      <w:r>
        <w:rPr>
          <w:noProof/>
        </w:rPr>
        <mc:AlternateContent>
          <mc:Choice Requires="wps">
            <w:drawing>
              <wp:anchor distT="0" distB="0" distL="114300" distR="114300" simplePos="0" relativeHeight="251663360" behindDoc="1" locked="0" layoutInCell="1" allowOverlap="1">
                <wp:simplePos x="0" y="0"/>
                <wp:positionH relativeFrom="column">
                  <wp:posOffset>4686300</wp:posOffset>
                </wp:positionH>
                <wp:positionV relativeFrom="paragraph">
                  <wp:posOffset>151130</wp:posOffset>
                </wp:positionV>
                <wp:extent cx="0" cy="423545"/>
                <wp:effectExtent l="60325" t="12065" r="53975" b="21590"/>
                <wp:wrapNone/>
                <wp:docPr id="3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235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ECC8DD" id="Line 10"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11.9pt" to="369pt,4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">
                <v:stroke endarrow="block"/>
              </v:line>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2514600</wp:posOffset>
                </wp:positionH>
                <wp:positionV relativeFrom="paragraph">
                  <wp:posOffset>151130</wp:posOffset>
                </wp:positionV>
                <wp:extent cx="0" cy="685800"/>
                <wp:effectExtent l="60325" t="12065" r="53975" b="16510"/>
                <wp:wrapNone/>
                <wp:docPr id="2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3B7AB" id="Line 9"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1.9pt" to="198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">
                <v:stroke endarrow="block"/>
              </v:lin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column">
                  <wp:posOffset>2514600</wp:posOffset>
                </wp:positionH>
                <wp:positionV relativeFrom="paragraph">
                  <wp:posOffset>151130</wp:posOffset>
                </wp:positionV>
                <wp:extent cx="2171700" cy="0"/>
                <wp:effectExtent l="12700" t="12065" r="6350" b="6985"/>
                <wp:wrapNone/>
                <wp:docPr id="2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D5187" id="Line 8"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1.9pt" to="369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"/>
            </w:pict>
          </mc:Fallback>
        </mc:AlternateContent>
      </w:r>
    </w:p>
    <w:p w:rsidR="005179CB" w:rsidRDefault="005179CB" w:rsidP="005179CB">
      <w:pPr>
        <w:rPr>
          <w:sz w:val="28"/>
          <w:szCs w:val="28"/>
        </w:rPr>
      </w:pPr>
    </w:p>
    <w:p w:rsidR="005179CB" w:rsidRDefault="005179CB" w:rsidP="005179CB">
      <w:pPr>
        <w:rPr>
          <w:sz w:val="28"/>
          <w:szCs w:val="28"/>
        </w:rPr>
      </w:pPr>
    </w:p>
    <w:p w:rsidR="005179CB" w:rsidRDefault="00E41AD7" w:rsidP="005179CB">
      <w:pPr>
        <w:tabs>
          <w:tab w:val="left" w:pos="2985"/>
        </w:tabs>
        <w:rPr>
          <w:sz w:val="28"/>
          <w:szCs w:val="28"/>
        </w:rPr>
      </w:pPr>
      <w:r>
        <w:rPr>
          <w:noProof/>
        </w:rPr>
        <mc:AlternateContent>
          <mc:Choice Requires="wps">
            <w:drawing>
              <wp:anchor distT="0" distB="0" distL="114300" distR="114300" simplePos="0" relativeHeight="251664384" behindDoc="1" locked="0" layoutInCell="1" allowOverlap="1">
                <wp:simplePos x="0" y="0"/>
                <wp:positionH relativeFrom="column">
                  <wp:posOffset>4572000</wp:posOffset>
                </wp:positionH>
                <wp:positionV relativeFrom="paragraph">
                  <wp:posOffset>-5080</wp:posOffset>
                </wp:positionV>
                <wp:extent cx="914400" cy="457200"/>
                <wp:effectExtent l="12700" t="12065" r="6350" b="6985"/>
                <wp:wrapNone/>
                <wp:docPr id="2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w="9525">
                          <a:solidFill>
                            <a:srgbClr val="000000"/>
                          </a:solidFill>
                          <a:miter lim="800000"/>
                          <a:headEnd/>
                          <a:tailEnd/>
                        </a:ln>
                      </wps:spPr>
                      <wps:txbx>
                        <w:txbxContent>
                          <w:p w:rsidR="003C5D65" w:rsidRDefault="003C5D65" w:rsidP="005179CB">
                            <w:pPr>
                              <w:jc w:val="center"/>
                              <w:rPr>
                                <w:b/>
                              </w:rPr>
                            </w:pPr>
                            <w:r>
                              <w:rPr>
                                <w:b/>
                              </w:rPr>
                              <w:t>Головний бухгалтер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7" style="position:absolute;margin-left:5in;margin-top:-.4pt;width:1in;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">
                <v:textbox>
                  <w:txbxContent>
                    <w:p w:rsidR="003C5D65" w:rsidRDefault="003C5D65" w:rsidP="005179CB">
                      <w:pPr>
                        <w:jc w:val="center"/>
                        <w:rPr>
                          <w:b/>
                        </w:rPr>
                      </w:pPr>
                      <w:r>
                        <w:rPr>
                          <w:b/>
                        </w:rPr>
                        <w:t>Головний бухгалтер</w:t>
                      </w:r>
                    </w:p>
                  </w:txbxContent>
                </v:textbox>
              </v:rect>
            </w:pict>
          </mc:Fallback>
        </mc:AlternateContent>
      </w:r>
      <w:r>
        <w:rPr>
          <w:noProof/>
        </w:rPr>
        <mc:AlternateContent>
          <mc:Choice Requires="wps">
            <w:drawing>
              <wp:anchor distT="0" distB="0" distL="114300" distR="114300" simplePos="0" relativeHeight="251665408" behindDoc="1" locked="0" layoutInCell="1" allowOverlap="1">
                <wp:simplePos x="0" y="0"/>
                <wp:positionH relativeFrom="column">
                  <wp:posOffset>3200400</wp:posOffset>
                </wp:positionH>
                <wp:positionV relativeFrom="paragraph">
                  <wp:posOffset>-5080</wp:posOffset>
                </wp:positionV>
                <wp:extent cx="1143000" cy="457200"/>
                <wp:effectExtent l="12700" t="12065" r="6350" b="6985"/>
                <wp:wrapNone/>
                <wp:docPr id="2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3C5D65" w:rsidRDefault="003C5D65" w:rsidP="005179CB">
                            <w:pPr>
                              <w:jc w:val="center"/>
                              <w:rPr>
                                <w:b/>
                              </w:rPr>
                            </w:pPr>
                            <w:r>
                              <w:rPr>
                                <w:b/>
                              </w:rPr>
                              <w:t>Заступники директора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8" style="position:absolute;margin-left:252pt;margin-top:-.4pt;width:90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">
                <v:textbox>
                  <w:txbxContent>
                    <w:p w:rsidR="003C5D65" w:rsidRDefault="003C5D65" w:rsidP="005179CB">
                      <w:pPr>
                        <w:jc w:val="center"/>
                        <w:rPr>
                          <w:b/>
                        </w:rPr>
                      </w:pPr>
                      <w:r>
                        <w:rPr>
                          <w:b/>
                        </w:rPr>
                        <w:t>Заступники директора</w:t>
                      </w:r>
                    </w:p>
                  </w:txbxContent>
                </v:textbox>
              </v:rect>
            </w:pict>
          </mc:Fallback>
        </mc:AlternateContent>
      </w:r>
      <w:r>
        <w:rPr>
          <w:noProof/>
        </w:rPr>
        <mc:AlternateContent>
          <mc:Choice Requires="wps">
            <w:drawing>
              <wp:anchor distT="0" distB="0" distL="114300" distR="114300" simplePos="0" relativeHeight="251666432" behindDoc="1" locked="0" layoutInCell="1" allowOverlap="1">
                <wp:simplePos x="0" y="0"/>
                <wp:positionH relativeFrom="column">
                  <wp:posOffset>1028700</wp:posOffset>
                </wp:positionH>
                <wp:positionV relativeFrom="paragraph">
                  <wp:posOffset>-5080</wp:posOffset>
                </wp:positionV>
                <wp:extent cx="1143000" cy="457200"/>
                <wp:effectExtent l="12700" t="12065" r="6350" b="6985"/>
                <wp:wrapNone/>
                <wp:docPr id="2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3C5D65" w:rsidRDefault="003C5D65" w:rsidP="005179CB">
                            <w:pPr>
                              <w:jc w:val="center"/>
                              <w:rPr>
                                <w:b/>
                              </w:rPr>
                            </w:pPr>
                            <w:r>
                              <w:rPr>
                                <w:b/>
                              </w:rPr>
                              <w:t>Головний</w:t>
                            </w:r>
                          </w:p>
                          <w:p w:rsidR="003C5D65" w:rsidRDefault="003C5D65" w:rsidP="005179CB">
                            <w:pPr>
                              <w:jc w:val="center"/>
                              <w:rPr>
                                <w:b/>
                              </w:rPr>
                            </w:pPr>
                            <w:r>
                              <w:rPr>
                                <w:b/>
                              </w:rPr>
                              <w:t>інженер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9" style="position:absolute;margin-left:81pt;margin-top:-.4pt;width:90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">
                <v:textbox>
                  <w:txbxContent>
                    <w:p w:rsidR="003C5D65" w:rsidRDefault="003C5D65" w:rsidP="005179CB">
                      <w:pPr>
                        <w:jc w:val="center"/>
                        <w:rPr>
                          <w:b/>
                        </w:rPr>
                      </w:pPr>
                      <w:r>
                        <w:rPr>
                          <w:b/>
                        </w:rPr>
                        <w:t>Головний</w:t>
                      </w:r>
                    </w:p>
                    <w:p w:rsidR="003C5D65" w:rsidRDefault="003C5D65" w:rsidP="005179CB">
                      <w:pPr>
                        <w:jc w:val="center"/>
                        <w:rPr>
                          <w:b/>
                        </w:rPr>
                      </w:pPr>
                      <w:r>
                        <w:rPr>
                          <w:b/>
                        </w:rPr>
                        <w:t>інженер</w:t>
                      </w:r>
                    </w:p>
                  </w:txbxContent>
                </v:textbox>
              </v:rect>
            </w:pict>
          </mc:Fallback>
        </mc:AlternateContent>
      </w:r>
      <w:r w:rsidR="005179CB">
        <w:rPr>
          <w:sz w:val="28"/>
          <w:szCs w:val="28"/>
        </w:rPr>
        <w:tab/>
      </w:r>
    </w:p>
    <w:p w:rsidR="005179CB" w:rsidRDefault="00E41AD7" w:rsidP="005179CB">
      <w:pPr>
        <w:rPr>
          <w:sz w:val="28"/>
          <w:szCs w:val="28"/>
        </w:rPr>
      </w:pPr>
      <w:r>
        <w:rPr>
          <w:noProof/>
        </w:rPr>
        <mc:AlternateContent>
          <mc:Choice Requires="wps">
            <w:drawing>
              <wp:anchor distT="0" distB="0" distL="114300" distR="114300" simplePos="0" relativeHeight="251688960" behindDoc="1" locked="0" layoutInCell="1" allowOverlap="1">
                <wp:simplePos x="0" y="0"/>
                <wp:positionH relativeFrom="column">
                  <wp:posOffset>2514600</wp:posOffset>
                </wp:positionH>
                <wp:positionV relativeFrom="paragraph">
                  <wp:posOffset>19050</wp:posOffset>
                </wp:positionV>
                <wp:extent cx="0" cy="710565"/>
                <wp:effectExtent l="60325" t="12065" r="53975" b="20320"/>
                <wp:wrapNone/>
                <wp:docPr id="24"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7105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77EB2F" id="Line 35"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5pt" to="198pt,5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">
                <v:stroke endarrow="block"/>
              </v:line>
            </w:pict>
          </mc:Fallback>
        </mc:AlternateContent>
      </w:r>
      <w:r>
        <w:rPr>
          <w:noProof/>
        </w:rPr>
        <mc:AlternateContent>
          <mc:Choice Requires="wps">
            <w:drawing>
              <wp:anchor distT="0" distB="0" distL="114300" distR="114300" simplePos="0" relativeHeight="251676672" behindDoc="1" locked="0" layoutInCell="1" allowOverlap="1">
                <wp:simplePos x="0" y="0"/>
                <wp:positionH relativeFrom="column">
                  <wp:posOffset>2514600</wp:posOffset>
                </wp:positionH>
                <wp:positionV relativeFrom="paragraph">
                  <wp:posOffset>19050</wp:posOffset>
                </wp:positionV>
                <wp:extent cx="914400" cy="685800"/>
                <wp:effectExtent l="12700" t="12065" r="44450" b="54610"/>
                <wp:wrapNone/>
                <wp:docPr id="2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1E46D3" id="Line 2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5pt" to="27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">
                <v:stroke endarrow="block"/>
              </v:line>
            </w:pict>
          </mc:Fallback>
        </mc:AlternateContent>
      </w:r>
      <w:r>
        <w:rPr>
          <w:noProof/>
        </w:rPr>
        <mc:AlternateContent>
          <mc:Choice Requires="wps">
            <w:drawing>
              <wp:anchor distT="0" distB="0" distL="114300" distR="114300" simplePos="0" relativeHeight="251675648" behindDoc="1" locked="0" layoutInCell="1" allowOverlap="1">
                <wp:simplePos x="0" y="0"/>
                <wp:positionH relativeFrom="column">
                  <wp:posOffset>1714500</wp:posOffset>
                </wp:positionH>
                <wp:positionV relativeFrom="paragraph">
                  <wp:posOffset>19050</wp:posOffset>
                </wp:positionV>
                <wp:extent cx="800100" cy="685800"/>
                <wp:effectExtent l="50800" t="12065" r="6350" b="54610"/>
                <wp:wrapNone/>
                <wp:docPr id="2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C2282" id="Line 22" o:spid="_x0000_s1026" style="position:absolute;flip:x;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5pt" to="19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">
                <v:stroke endarrow="block"/>
              </v:line>
            </w:pict>
          </mc:Fallback>
        </mc:AlternateContent>
      </w:r>
      <w:r>
        <w:rPr>
          <w:noProof/>
        </w:rPr>
        <mc:AlternateContent>
          <mc:Choice Requires="wps">
            <w:drawing>
              <wp:anchor distT="0" distB="0" distL="114300" distR="114300" simplePos="0" relativeHeight="251683840" behindDoc="1" locked="0" layoutInCell="1" allowOverlap="1">
                <wp:simplePos x="0" y="0"/>
                <wp:positionH relativeFrom="column">
                  <wp:posOffset>2171700</wp:posOffset>
                </wp:positionH>
                <wp:positionV relativeFrom="paragraph">
                  <wp:posOffset>19050</wp:posOffset>
                </wp:positionV>
                <wp:extent cx="1028700" cy="0"/>
                <wp:effectExtent l="12700" t="12065" r="6350" b="6985"/>
                <wp:wrapNone/>
                <wp:docPr id="2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3E1FC" id="Line 30"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5pt" to="25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DbBFQIAACo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"/>
            </w:pict>
          </mc:Fallback>
        </mc:AlternateContent>
      </w:r>
    </w:p>
    <w:p w:rsidR="005179CB" w:rsidRDefault="00E41AD7" w:rsidP="005179CB">
      <w:pPr>
        <w:rPr>
          <w:sz w:val="28"/>
          <w:szCs w:val="28"/>
        </w:rPr>
      </w:pPr>
      <w:r>
        <w:rPr>
          <w:noProof/>
        </w:rPr>
        <mc:AlternateContent>
          <mc:Choice Requires="wps">
            <w:drawing>
              <wp:anchor distT="0" distB="0" distL="114300" distR="114300" simplePos="0" relativeHeight="251682816" behindDoc="1" locked="0" layoutInCell="1" allowOverlap="1">
                <wp:simplePos x="0" y="0"/>
                <wp:positionH relativeFrom="column">
                  <wp:posOffset>4914900</wp:posOffset>
                </wp:positionH>
                <wp:positionV relativeFrom="paragraph">
                  <wp:posOffset>43180</wp:posOffset>
                </wp:positionV>
                <wp:extent cx="0" cy="457200"/>
                <wp:effectExtent l="60325" t="12065" r="53975" b="16510"/>
                <wp:wrapNone/>
                <wp:docPr id="20"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0799D" id="Line 29" o:spid="_x0000_s1026" style="position:absolute;flip:x;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3.4pt" to="387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">
                <v:stroke endarrow="block"/>
              </v:line>
            </w:pict>
          </mc:Fallback>
        </mc:AlternateContent>
      </w:r>
    </w:p>
    <w:p w:rsidR="005179CB" w:rsidRDefault="00E41AD7" w:rsidP="005179CB">
      <w:pPr>
        <w:rPr>
          <w:sz w:val="28"/>
          <w:szCs w:val="28"/>
        </w:rPr>
      </w:pPr>
      <w:r>
        <w:rPr>
          <w:noProof/>
        </w:rPr>
        <mc:AlternateContent>
          <mc:Choice Requires="wps">
            <w:drawing>
              <wp:anchor distT="0" distB="0" distL="114300" distR="114300" simplePos="0" relativeHeight="251674624" behindDoc="1" locked="0" layoutInCell="1" allowOverlap="1">
                <wp:simplePos x="0" y="0"/>
                <wp:positionH relativeFrom="column">
                  <wp:posOffset>3086100</wp:posOffset>
                </wp:positionH>
                <wp:positionV relativeFrom="paragraph">
                  <wp:posOffset>291465</wp:posOffset>
                </wp:positionV>
                <wp:extent cx="1143000" cy="457200"/>
                <wp:effectExtent l="12700" t="7620" r="6350" b="11430"/>
                <wp:wrapNone/>
                <wp:docPr id="1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3C5D65" w:rsidRDefault="003C5D65" w:rsidP="005179CB">
                            <w:pPr>
                              <w:jc w:val="center"/>
                              <w:rPr>
                                <w:b/>
                              </w:rPr>
                            </w:pPr>
                            <w:r>
                              <w:rPr>
                                <w:b/>
                              </w:rPr>
                              <w:t>Бригадир ветслужби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0" style="position:absolute;margin-left:243pt;margin-top:22.95pt;width:90pt;height:3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">
                <v:textbox>
                  <w:txbxContent>
                    <w:p w:rsidR="003C5D65" w:rsidRDefault="003C5D65" w:rsidP="005179CB">
                      <w:pPr>
                        <w:jc w:val="center"/>
                        <w:rPr>
                          <w:b/>
                        </w:rPr>
                      </w:pPr>
                      <w:r>
                        <w:rPr>
                          <w:b/>
                        </w:rPr>
                        <w:t>Бригадир ветслужби</w:t>
                      </w:r>
                    </w:p>
                  </w:txbxContent>
                </v:textbox>
              </v:rect>
            </w:pict>
          </mc:Fallback>
        </mc:AlternateContent>
      </w:r>
    </w:p>
    <w:p w:rsidR="005179CB" w:rsidRDefault="00E41AD7" w:rsidP="005179CB">
      <w:pPr>
        <w:rPr>
          <w:sz w:val="28"/>
          <w:szCs w:val="28"/>
        </w:rPr>
      </w:pPr>
      <w:r>
        <w:rPr>
          <w:noProof/>
        </w:rPr>
        <mc:AlternateContent>
          <mc:Choice Requires="wps">
            <w:drawing>
              <wp:anchor distT="0" distB="0" distL="114300" distR="114300" simplePos="0" relativeHeight="251687936" behindDoc="1" locked="0" layoutInCell="1" allowOverlap="1">
                <wp:simplePos x="0" y="0"/>
                <wp:positionH relativeFrom="column">
                  <wp:posOffset>2057400</wp:posOffset>
                </wp:positionH>
                <wp:positionV relativeFrom="paragraph">
                  <wp:posOffset>116205</wp:posOffset>
                </wp:positionV>
                <wp:extent cx="911225" cy="706120"/>
                <wp:effectExtent l="12700" t="8255" r="9525" b="9525"/>
                <wp:wrapNone/>
                <wp:docPr id="1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1225" cy="706120"/>
                        </a:xfrm>
                        <a:prstGeom prst="rect">
                          <a:avLst/>
                        </a:prstGeom>
                        <a:solidFill>
                          <a:srgbClr val="FFFFFF"/>
                        </a:solidFill>
                        <a:ln w="9525">
                          <a:solidFill>
                            <a:srgbClr val="000000"/>
                          </a:solidFill>
                          <a:miter lim="800000"/>
                          <a:headEnd/>
                          <a:tailEnd/>
                        </a:ln>
                      </wps:spPr>
                      <wps:txbx>
                        <w:txbxContent>
                          <w:p w:rsidR="003C5D65" w:rsidRDefault="003C5D65" w:rsidP="005179CB">
                            <w:pPr>
                              <w:rPr>
                                <w:b/>
                              </w:rPr>
                            </w:pPr>
                            <w:r>
                              <w:rPr>
                                <w:b/>
                              </w:rPr>
                              <w:t>Начальник сміттєсор-тувальної лінії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31" style="position:absolute;margin-left:162pt;margin-top:9.15pt;width:71.75pt;height:55.6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">
                <v:textbox>
                  <w:txbxContent>
                    <w:p w:rsidR="003C5D65" w:rsidRDefault="003C5D65" w:rsidP="005179CB">
                      <w:pPr>
                        <w:rPr>
                          <w:b/>
                        </w:rPr>
                      </w:pPr>
                      <w:r>
                        <w:rPr>
                          <w:b/>
                        </w:rPr>
                        <w:t>Начальник сміттєсор-тувальної лінії</w:t>
                      </w:r>
                    </w:p>
                  </w:txbxContent>
                </v:textbox>
              </v:rect>
            </w:pict>
          </mc:Fallback>
        </mc:AlternateContent>
      </w:r>
      <w:r>
        <w:rPr>
          <w:noProof/>
        </w:rPr>
        <mc:AlternateContent>
          <mc:Choice Requires="wps">
            <w:drawing>
              <wp:anchor distT="0" distB="0" distL="114300" distR="114300" simplePos="0" relativeHeight="251667456" behindDoc="1" locked="0" layoutInCell="1" allowOverlap="1">
                <wp:simplePos x="0" y="0"/>
                <wp:positionH relativeFrom="column">
                  <wp:posOffset>800100</wp:posOffset>
                </wp:positionH>
                <wp:positionV relativeFrom="paragraph">
                  <wp:posOffset>91440</wp:posOffset>
                </wp:positionV>
                <wp:extent cx="1143000" cy="457200"/>
                <wp:effectExtent l="12700" t="12065" r="6350" b="6985"/>
                <wp:wrapNone/>
                <wp:docPr id="1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3C5D65" w:rsidRDefault="003C5D65" w:rsidP="005179CB">
                            <w:pPr>
                              <w:jc w:val="center"/>
                              <w:rPr>
                                <w:b/>
                              </w:rPr>
                            </w:pPr>
                            <w:r>
                              <w:rPr>
                                <w:b/>
                              </w:rPr>
                              <w:t>Начальник полігону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2" style="position:absolute;margin-left:63pt;margin-top:7.2pt;width:90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">
                <v:textbox>
                  <w:txbxContent>
                    <w:p w:rsidR="003C5D65" w:rsidRDefault="003C5D65" w:rsidP="005179CB">
                      <w:pPr>
                        <w:jc w:val="center"/>
                        <w:rPr>
                          <w:b/>
                        </w:rPr>
                      </w:pPr>
                      <w:r>
                        <w:rPr>
                          <w:b/>
                        </w:rPr>
                        <w:t>Начальник полігону</w:t>
                      </w:r>
                    </w:p>
                  </w:txbxContent>
                </v:textbox>
              </v:rect>
            </w:pict>
          </mc:Fallback>
        </mc:AlternateContent>
      </w:r>
      <w:r>
        <w:rPr>
          <w:noProof/>
        </w:rPr>
        <mc:AlternateContent>
          <mc:Choice Requires="wps">
            <w:drawing>
              <wp:anchor distT="0" distB="0" distL="114300" distR="114300" simplePos="0" relativeHeight="251681792" behindDoc="1" locked="0" layoutInCell="1" allowOverlap="1">
                <wp:simplePos x="0" y="0"/>
                <wp:positionH relativeFrom="column">
                  <wp:posOffset>4457700</wp:posOffset>
                </wp:positionH>
                <wp:positionV relativeFrom="paragraph">
                  <wp:posOffset>116205</wp:posOffset>
                </wp:positionV>
                <wp:extent cx="914400" cy="457200"/>
                <wp:effectExtent l="12700" t="8255" r="6350" b="10795"/>
                <wp:wrapNone/>
                <wp:docPr id="1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w="9525">
                          <a:solidFill>
                            <a:srgbClr val="000000"/>
                          </a:solidFill>
                          <a:miter lim="800000"/>
                          <a:headEnd/>
                          <a:tailEnd/>
                        </a:ln>
                      </wps:spPr>
                      <wps:txbx>
                        <w:txbxContent>
                          <w:p w:rsidR="003C5D65" w:rsidRDefault="003C5D65" w:rsidP="005179CB">
                            <w:pPr>
                              <w:jc w:val="center"/>
                              <w:rPr>
                                <w:b/>
                              </w:rPr>
                            </w:pPr>
                            <w:r>
                              <w:rPr>
                                <w:b/>
                              </w:rPr>
                              <w:t>Бухгалтер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3" style="position:absolute;margin-left:351pt;margin-top:9.15pt;width:1in;height:36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">
                <v:textbox>
                  <w:txbxContent>
                    <w:p w:rsidR="003C5D65" w:rsidRDefault="003C5D65" w:rsidP="005179CB">
                      <w:pPr>
                        <w:jc w:val="center"/>
                        <w:rPr>
                          <w:b/>
                        </w:rPr>
                      </w:pPr>
                      <w:r>
                        <w:rPr>
                          <w:b/>
                        </w:rPr>
                        <w:t>Бухгалтер</w:t>
                      </w:r>
                    </w:p>
                  </w:txbxContent>
                </v:textbox>
              </v:rect>
            </w:pict>
          </mc:Fallback>
        </mc:AlternateContent>
      </w:r>
    </w:p>
    <w:p w:rsidR="005179CB" w:rsidRDefault="00E41AD7" w:rsidP="005179CB">
      <w:pPr>
        <w:rPr>
          <w:sz w:val="28"/>
          <w:szCs w:val="28"/>
        </w:rPr>
      </w:pPr>
      <w:r>
        <w:rPr>
          <w:noProof/>
        </w:rPr>
        <mc:AlternateContent>
          <mc:Choice Requires="wps">
            <w:drawing>
              <wp:anchor distT="0" distB="0" distL="114300" distR="114300" simplePos="0" relativeHeight="251673600" behindDoc="1" locked="0" layoutInCell="1" allowOverlap="1">
                <wp:simplePos x="0" y="0"/>
                <wp:positionH relativeFrom="column">
                  <wp:posOffset>3429000</wp:posOffset>
                </wp:positionH>
                <wp:positionV relativeFrom="paragraph">
                  <wp:posOffset>104140</wp:posOffset>
                </wp:positionV>
                <wp:extent cx="0" cy="1257300"/>
                <wp:effectExtent l="12700" t="10160" r="6350" b="8890"/>
                <wp:wrapNone/>
                <wp:docPr id="15"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257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2D0B26" id="Line 20" o:spid="_x0000_s1026" style="position:absolute;flip:x;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2pt" to="270pt,10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"/>
            </w:pict>
          </mc:Fallback>
        </mc:AlternateContent>
      </w:r>
    </w:p>
    <w:p w:rsidR="005179CB" w:rsidRDefault="00E41AD7" w:rsidP="005179CB">
      <w:pPr>
        <w:rPr>
          <w:sz w:val="28"/>
          <w:szCs w:val="28"/>
        </w:rPr>
      </w:pPr>
      <w:r>
        <w:rPr>
          <w:noProof/>
        </w:rPr>
        <mc:AlternateContent>
          <mc:Choice Requires="wps">
            <w:drawing>
              <wp:anchor distT="0" distB="0" distL="114300" distR="114300" simplePos="0" relativeHeight="251672576" behindDoc="1" locked="0" layoutInCell="1" allowOverlap="1">
                <wp:simplePos x="0" y="0"/>
                <wp:positionH relativeFrom="column">
                  <wp:posOffset>1828800</wp:posOffset>
                </wp:positionH>
                <wp:positionV relativeFrom="paragraph">
                  <wp:posOffset>140335</wp:posOffset>
                </wp:positionV>
                <wp:extent cx="0" cy="1764665"/>
                <wp:effectExtent l="12700" t="12700" r="6350" b="13335"/>
                <wp:wrapNone/>
                <wp:docPr id="1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4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02C295" id="Line 19"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1.05pt" to="2in,1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"/>
            </w:pict>
          </mc:Fallback>
        </mc:AlternateContent>
      </w:r>
    </w:p>
    <w:p w:rsidR="005179CB" w:rsidRDefault="00E41AD7" w:rsidP="005179CB">
      <w:pPr>
        <w:rPr>
          <w:sz w:val="28"/>
          <w:szCs w:val="28"/>
        </w:rPr>
      </w:pPr>
      <w:r>
        <w:rPr>
          <w:noProof/>
        </w:rPr>
        <mc:AlternateContent>
          <mc:Choice Requires="wps">
            <w:drawing>
              <wp:anchor distT="0" distB="0" distL="114300" distR="114300" simplePos="0" relativeHeight="251669504" behindDoc="1" locked="0" layoutInCell="1" allowOverlap="1">
                <wp:simplePos x="0" y="0"/>
                <wp:positionH relativeFrom="column">
                  <wp:posOffset>3886200</wp:posOffset>
                </wp:positionH>
                <wp:positionV relativeFrom="paragraph">
                  <wp:posOffset>93980</wp:posOffset>
                </wp:positionV>
                <wp:extent cx="1828800" cy="457200"/>
                <wp:effectExtent l="12700" t="8890" r="6350" b="10160"/>
                <wp:wrapNone/>
                <wp:docPr id="1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3C5D65" w:rsidRDefault="003C5D65" w:rsidP="005179CB">
                            <w:pPr>
                              <w:jc w:val="center"/>
                              <w:rPr>
                                <w:b/>
                              </w:rPr>
                            </w:pPr>
                            <w:r>
                              <w:rPr>
                                <w:b/>
                              </w:rPr>
                              <w:t>Служба вилову безпритульних тварин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4" style="position:absolute;margin-left:306pt;margin-top:7.4pt;width:2in;height:3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">
                <v:textbox>
                  <w:txbxContent>
                    <w:p w:rsidR="003C5D65" w:rsidRDefault="003C5D65" w:rsidP="005179CB">
                      <w:pPr>
                        <w:jc w:val="center"/>
                        <w:rPr>
                          <w:b/>
                        </w:rPr>
                      </w:pPr>
                      <w:r>
                        <w:rPr>
                          <w:b/>
                        </w:rPr>
                        <w:t>Служба вилову безпритульних тварин</w:t>
                      </w:r>
                    </w:p>
                  </w:txbxContent>
                </v:textbox>
              </v:rect>
            </w:pict>
          </mc:Fallback>
        </mc:AlternateContent>
      </w:r>
    </w:p>
    <w:p w:rsidR="005179CB" w:rsidRDefault="00E41AD7" w:rsidP="005179CB">
      <w:pPr>
        <w:tabs>
          <w:tab w:val="left" w:pos="480"/>
          <w:tab w:val="left" w:pos="3795"/>
        </w:tabs>
        <w:rPr>
          <w:sz w:val="28"/>
          <w:szCs w:val="28"/>
        </w:rPr>
      </w:pPr>
      <w:r>
        <w:rPr>
          <w:noProof/>
        </w:rPr>
        <mc:AlternateContent>
          <mc:Choice Requires="wps">
            <w:drawing>
              <wp:anchor distT="0" distB="0" distL="114300" distR="114300" simplePos="0" relativeHeight="251689984" behindDoc="1" locked="0" layoutInCell="1" allowOverlap="1">
                <wp:simplePos x="0" y="0"/>
                <wp:positionH relativeFrom="column">
                  <wp:posOffset>2057400</wp:posOffset>
                </wp:positionH>
                <wp:positionV relativeFrom="paragraph">
                  <wp:posOffset>4445</wp:posOffset>
                </wp:positionV>
                <wp:extent cx="0" cy="695325"/>
                <wp:effectExtent l="12700" t="10160" r="6350" b="8890"/>
                <wp:wrapNone/>
                <wp:docPr id="1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53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3E1C7F" id="Line 36" o:spid="_x0000_s1026" style="position:absolute;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35pt" to="162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"/>
            </w:pict>
          </mc:Fallback>
        </mc:AlternateContent>
      </w:r>
      <w:r>
        <w:rPr>
          <w:noProof/>
        </w:rPr>
        <mc:AlternateContent>
          <mc:Choice Requires="wps">
            <w:drawing>
              <wp:anchor distT="0" distB="0" distL="114300" distR="114300" simplePos="0" relativeHeight="251691008" behindDoc="1" locked="0" layoutInCell="1" allowOverlap="1">
                <wp:simplePos x="0" y="0"/>
                <wp:positionH relativeFrom="column">
                  <wp:posOffset>2235200</wp:posOffset>
                </wp:positionH>
                <wp:positionV relativeFrom="paragraph">
                  <wp:posOffset>118745</wp:posOffset>
                </wp:positionV>
                <wp:extent cx="965200" cy="913765"/>
                <wp:effectExtent l="9525" t="10160" r="6350" b="9525"/>
                <wp:wrapNone/>
                <wp:docPr id="1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200" cy="913765"/>
                        </a:xfrm>
                        <a:prstGeom prst="rect">
                          <a:avLst/>
                        </a:prstGeom>
                        <a:solidFill>
                          <a:srgbClr val="FFFFFF"/>
                        </a:solidFill>
                        <a:ln w="9525">
                          <a:solidFill>
                            <a:srgbClr val="000000"/>
                          </a:solidFill>
                          <a:miter lim="800000"/>
                          <a:headEnd/>
                          <a:tailEnd/>
                        </a:ln>
                      </wps:spPr>
                      <wps:txbx>
                        <w:txbxContent>
                          <w:p w:rsidR="003C5D65" w:rsidRDefault="003C5D65" w:rsidP="005179CB">
                            <w:pPr>
                              <w:jc w:val="center"/>
                              <w:rPr>
                                <w:b/>
                              </w:rPr>
                            </w:pPr>
                            <w:r>
                              <w:rPr>
                                <w:b/>
                              </w:rPr>
                              <w:t>Дільниця сортувально-подрібнюва-льнго комплесу</w:t>
                            </w:r>
                          </w:p>
                          <w:p w:rsidR="003C5D65" w:rsidRDefault="003C5D65" w:rsidP="005179CB">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35" style="position:absolute;margin-left:176pt;margin-top:9.35pt;width:76pt;height:71.9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">
                <v:textbox>
                  <w:txbxContent>
                    <w:p w:rsidR="003C5D65" w:rsidRDefault="003C5D65" w:rsidP="005179CB">
                      <w:pPr>
                        <w:jc w:val="center"/>
                        <w:rPr>
                          <w:b/>
                        </w:rPr>
                      </w:pPr>
                      <w:r>
                        <w:rPr>
                          <w:b/>
                        </w:rPr>
                        <w:t>Дільниця сортувально-подрібнюва-льнго комплесу</w:t>
                      </w:r>
                    </w:p>
                    <w:p w:rsidR="003C5D65" w:rsidRDefault="003C5D65" w:rsidP="005179CB">
                      <w:pPr>
                        <w:jc w:val="center"/>
                        <w:rPr>
                          <w:b/>
                        </w:rPr>
                      </w:pPr>
                    </w:p>
                  </w:txbxContent>
                </v:textbox>
              </v:rect>
            </w:pict>
          </mc:Fallback>
        </mc:AlternateContent>
      </w:r>
      <w:r>
        <w:rPr>
          <w:noProof/>
        </w:rPr>
        <mc:AlternateContent>
          <mc:Choice Requires="wps">
            <w:drawing>
              <wp:anchor distT="0" distB="0" distL="114300" distR="114300" simplePos="0" relativeHeight="251679744" behindDoc="1" locked="0" layoutInCell="1" allowOverlap="1">
                <wp:simplePos x="0" y="0"/>
                <wp:positionH relativeFrom="column">
                  <wp:posOffset>3429000</wp:posOffset>
                </wp:positionH>
                <wp:positionV relativeFrom="paragraph">
                  <wp:posOffset>118745</wp:posOffset>
                </wp:positionV>
                <wp:extent cx="457200" cy="0"/>
                <wp:effectExtent l="12700" t="57785" r="15875" b="56515"/>
                <wp:wrapNone/>
                <wp:docPr id="10"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77AD9" id="Line 26"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9.35pt" to="306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">
                <v:stroke endarrow="block"/>
              </v:line>
            </w:pict>
          </mc:Fallback>
        </mc:AlternateContent>
      </w:r>
      <w:r>
        <w:rPr>
          <w:noProof/>
        </w:rPr>
        <mc:AlternateContent>
          <mc:Choice Requires="wps">
            <w:drawing>
              <wp:anchor distT="0" distB="0" distL="114300" distR="114300" simplePos="0" relativeHeight="251670528" behindDoc="1" locked="0" layoutInCell="1" allowOverlap="1">
                <wp:simplePos x="0" y="0"/>
                <wp:positionH relativeFrom="column">
                  <wp:posOffset>114300</wp:posOffset>
                </wp:positionH>
                <wp:positionV relativeFrom="paragraph">
                  <wp:posOffset>4445</wp:posOffset>
                </wp:positionV>
                <wp:extent cx="1257300" cy="457200"/>
                <wp:effectExtent l="12700" t="10160" r="6350" b="8890"/>
                <wp:wrapNone/>
                <wp:docPr id="9"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rsidR="003C5D65" w:rsidRDefault="003C5D65" w:rsidP="005179CB">
                            <w:pPr>
                              <w:jc w:val="center"/>
                              <w:rPr>
                                <w:b/>
                              </w:rPr>
                            </w:pPr>
                            <w:r>
                              <w:rPr>
                                <w:b/>
                              </w:rPr>
                              <w:t>Інженер-механік</w:t>
                            </w:r>
                          </w:p>
                          <w:p w:rsidR="003C5D65" w:rsidRDefault="003C5D65" w:rsidP="005179CB">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36" style="position:absolute;margin-left:9pt;margin-top:.35pt;width:99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">
                <v:textbox>
                  <w:txbxContent>
                    <w:p w:rsidR="003C5D65" w:rsidRDefault="003C5D65" w:rsidP="005179CB">
                      <w:pPr>
                        <w:jc w:val="center"/>
                        <w:rPr>
                          <w:b/>
                        </w:rPr>
                      </w:pPr>
                      <w:r>
                        <w:rPr>
                          <w:b/>
                        </w:rPr>
                        <w:t>Інженер-механік</w:t>
                      </w:r>
                    </w:p>
                    <w:p w:rsidR="003C5D65" w:rsidRDefault="003C5D65" w:rsidP="005179CB">
                      <w:pPr>
                        <w:jc w:val="center"/>
                        <w:rPr>
                          <w:b/>
                        </w:rPr>
                      </w:pPr>
                    </w:p>
                  </w:txbxContent>
                </v:textbox>
              </v:rect>
            </w:pict>
          </mc:Fallback>
        </mc:AlternateContent>
      </w:r>
    </w:p>
    <w:p w:rsidR="005179CB" w:rsidRDefault="00E41AD7" w:rsidP="005179CB">
      <w:pPr>
        <w:rPr>
          <w:sz w:val="28"/>
          <w:szCs w:val="28"/>
        </w:rPr>
      </w:pPr>
      <w:r>
        <w:rPr>
          <w:noProof/>
        </w:rPr>
        <mc:AlternateContent>
          <mc:Choice Requires="wps">
            <w:drawing>
              <wp:anchor distT="0" distB="0" distL="114300" distR="114300" simplePos="0" relativeHeight="251677696" behindDoc="1" locked="0" layoutInCell="1" allowOverlap="1">
                <wp:simplePos x="0" y="0"/>
                <wp:positionH relativeFrom="column">
                  <wp:posOffset>1371600</wp:posOffset>
                </wp:positionH>
                <wp:positionV relativeFrom="paragraph">
                  <wp:posOffset>28575</wp:posOffset>
                </wp:positionV>
                <wp:extent cx="457200" cy="0"/>
                <wp:effectExtent l="22225" t="57785" r="6350" b="56515"/>
                <wp:wrapNone/>
                <wp:docPr id="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77A6E7" id="Line 24" o:spid="_x0000_s1026" style="position:absolute;flip:x 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25pt" to="2in,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">
                <v:stroke endarrow="block"/>
              </v:line>
            </w:pict>
          </mc:Fallback>
        </mc:AlternateContent>
      </w:r>
    </w:p>
    <w:p w:rsidR="005179CB" w:rsidRDefault="00E41AD7" w:rsidP="005179CB">
      <w:pPr>
        <w:rPr>
          <w:sz w:val="28"/>
          <w:szCs w:val="28"/>
        </w:rPr>
      </w:pPr>
      <w:r>
        <w:rPr>
          <w:noProof/>
        </w:rPr>
        <mc:AlternateContent>
          <mc:Choice Requires="wps">
            <w:drawing>
              <wp:anchor distT="0" distB="0" distL="114300" distR="114300" simplePos="0" relativeHeight="251668480" behindDoc="1" locked="0" layoutInCell="1" allowOverlap="1">
                <wp:simplePos x="0" y="0"/>
                <wp:positionH relativeFrom="column">
                  <wp:posOffset>3886200</wp:posOffset>
                </wp:positionH>
                <wp:positionV relativeFrom="paragraph">
                  <wp:posOffset>52705</wp:posOffset>
                </wp:positionV>
                <wp:extent cx="1828800" cy="457200"/>
                <wp:effectExtent l="12700" t="10160" r="6350" b="8890"/>
                <wp:wrapNone/>
                <wp:docPr id="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3C5D65" w:rsidRDefault="003C5D65" w:rsidP="005179CB">
                            <w:pPr>
                              <w:jc w:val="center"/>
                              <w:rPr>
                                <w:b/>
                              </w:rPr>
                            </w:pPr>
                            <w:r>
                              <w:rPr>
                                <w:b/>
                              </w:rPr>
                              <w:t>Служба стерилізації безпритульних тварин</w:t>
                            </w:r>
                          </w:p>
                          <w:p w:rsidR="003C5D65" w:rsidRDefault="003C5D65" w:rsidP="005179C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7" style="position:absolute;margin-left:306pt;margin-top:4.15pt;width:2in;height:3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">
                <v:textbox>
                  <w:txbxContent>
                    <w:p w:rsidR="003C5D65" w:rsidRDefault="003C5D65" w:rsidP="005179CB">
                      <w:pPr>
                        <w:jc w:val="center"/>
                        <w:rPr>
                          <w:b/>
                        </w:rPr>
                      </w:pPr>
                      <w:r>
                        <w:rPr>
                          <w:b/>
                        </w:rPr>
                        <w:t>Служба стерилізації безпритульних тварин</w:t>
                      </w:r>
                    </w:p>
                    <w:p w:rsidR="003C5D65" w:rsidRDefault="003C5D65" w:rsidP="005179CB"/>
                  </w:txbxContent>
                </v:textbox>
              </v:rect>
            </w:pict>
          </mc:Fallback>
        </mc:AlternateContent>
      </w:r>
      <w:r>
        <w:rPr>
          <w:noProof/>
        </w:rPr>
        <mc:AlternateContent>
          <mc:Choice Requires="wps">
            <w:drawing>
              <wp:anchor distT="0" distB="0" distL="114300" distR="114300" simplePos="0" relativeHeight="251671552" behindDoc="1" locked="0" layoutInCell="1" allowOverlap="1">
                <wp:simplePos x="0" y="0"/>
                <wp:positionH relativeFrom="column">
                  <wp:posOffset>114300</wp:posOffset>
                </wp:positionH>
                <wp:positionV relativeFrom="paragraph">
                  <wp:posOffset>167005</wp:posOffset>
                </wp:positionV>
                <wp:extent cx="1257300" cy="457200"/>
                <wp:effectExtent l="12700" t="10160" r="6350" b="8890"/>
                <wp:wrapNone/>
                <wp:docPr id="6"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rsidR="003C5D65" w:rsidRDefault="003C5D65" w:rsidP="005179CB">
                            <w:pPr>
                              <w:jc w:val="center"/>
                              <w:rPr>
                                <w:b/>
                              </w:rPr>
                            </w:pPr>
                            <w:r>
                              <w:rPr>
                                <w:b/>
                              </w:rPr>
                              <w:t>Диспетчерська служба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8" style="position:absolute;margin-left:9pt;margin-top:13.15pt;width:99pt;height:3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">
                <v:textbox>
                  <w:txbxContent>
                    <w:p w:rsidR="003C5D65" w:rsidRDefault="003C5D65" w:rsidP="005179CB">
                      <w:pPr>
                        <w:jc w:val="center"/>
                        <w:rPr>
                          <w:b/>
                        </w:rPr>
                      </w:pPr>
                      <w:r>
                        <w:rPr>
                          <w:b/>
                        </w:rPr>
                        <w:t>Диспетчерська служба</w:t>
                      </w:r>
                    </w:p>
                  </w:txbxContent>
                </v:textbox>
              </v:rect>
            </w:pict>
          </mc:Fallback>
        </mc:AlternateContent>
      </w:r>
    </w:p>
    <w:p w:rsidR="005179CB" w:rsidRDefault="00E41AD7" w:rsidP="005179CB">
      <w:pPr>
        <w:rPr>
          <w:sz w:val="28"/>
          <w:szCs w:val="28"/>
        </w:rPr>
      </w:pPr>
      <w:r>
        <w:rPr>
          <w:noProof/>
        </w:rPr>
        <mc:AlternateContent>
          <mc:Choice Requires="wps">
            <w:drawing>
              <wp:anchor distT="0" distB="0" distL="114300" distR="114300" simplePos="0" relativeHeight="251692032" behindDoc="1" locked="0" layoutInCell="1" allowOverlap="1">
                <wp:simplePos x="0" y="0"/>
                <wp:positionH relativeFrom="column">
                  <wp:posOffset>2057400</wp:posOffset>
                </wp:positionH>
                <wp:positionV relativeFrom="paragraph">
                  <wp:posOffset>86995</wp:posOffset>
                </wp:positionV>
                <wp:extent cx="177800" cy="0"/>
                <wp:effectExtent l="12700" t="58420" r="19050" b="55880"/>
                <wp:wrapNone/>
                <wp:docPr id="5"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537B70" id="Line 38"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6.85pt" to="176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">
                <v:stroke endarrow="block"/>
              </v:line>
            </w:pict>
          </mc:Fallback>
        </mc:AlternateContent>
      </w:r>
      <w:r>
        <w:rPr>
          <w:noProof/>
        </w:rPr>
        <mc:AlternateContent>
          <mc:Choice Requires="wps">
            <w:drawing>
              <wp:anchor distT="0" distB="0" distL="114300" distR="114300" simplePos="0" relativeHeight="251680768" behindDoc="1" locked="0" layoutInCell="1" allowOverlap="1">
                <wp:simplePos x="0" y="0"/>
                <wp:positionH relativeFrom="column">
                  <wp:posOffset>3429000</wp:posOffset>
                </wp:positionH>
                <wp:positionV relativeFrom="paragraph">
                  <wp:posOffset>146685</wp:posOffset>
                </wp:positionV>
                <wp:extent cx="457200" cy="0"/>
                <wp:effectExtent l="12700" t="60960" r="15875" b="53340"/>
                <wp:wrapNone/>
                <wp:docPr id="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5E90C" id="Line 27"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1.55pt" to="306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">
                <v:stroke endarrow="block"/>
              </v:line>
            </w:pict>
          </mc:Fallback>
        </mc:AlternateContent>
      </w:r>
      <w:r>
        <w:rPr>
          <w:noProof/>
        </w:rPr>
        <mc:AlternateContent>
          <mc:Choice Requires="wps">
            <w:drawing>
              <wp:anchor distT="0" distB="0" distL="114300" distR="114300" simplePos="0" relativeHeight="251678720" behindDoc="1" locked="0" layoutInCell="1" allowOverlap="1">
                <wp:simplePos x="0" y="0"/>
                <wp:positionH relativeFrom="column">
                  <wp:posOffset>1371600</wp:posOffset>
                </wp:positionH>
                <wp:positionV relativeFrom="paragraph">
                  <wp:posOffset>191135</wp:posOffset>
                </wp:positionV>
                <wp:extent cx="457200" cy="0"/>
                <wp:effectExtent l="22225" t="57785" r="6350" b="56515"/>
                <wp:wrapNone/>
                <wp:docPr id="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ADCF51" id="Line 25" o:spid="_x0000_s1026" style="position:absolute;flip:x y;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5.05pt" to="2in,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">
                <v:stroke endarrow="block"/>
              </v:line>
            </w:pict>
          </mc:Fallback>
        </mc:AlternateContent>
      </w:r>
    </w:p>
    <w:p w:rsidR="005179CB" w:rsidRDefault="005179CB" w:rsidP="005179CB">
      <w:pPr>
        <w:spacing w:line="360" w:lineRule="auto"/>
        <w:jc w:val="center"/>
        <w:rPr>
          <w:b/>
          <w:sz w:val="28"/>
          <w:szCs w:val="28"/>
        </w:rPr>
      </w:pPr>
    </w:p>
    <w:p w:rsidR="005179CB" w:rsidRDefault="00E41AD7" w:rsidP="005179CB">
      <w:pPr>
        <w:spacing w:line="360" w:lineRule="auto"/>
        <w:jc w:val="center"/>
        <w:rPr>
          <w:b/>
          <w:sz w:val="28"/>
          <w:szCs w:val="28"/>
        </w:rPr>
      </w:pPr>
      <w:r>
        <w:rPr>
          <w:noProof/>
        </w:rPr>
        <mc:AlternateContent>
          <mc:Choice Requires="wps">
            <w:drawing>
              <wp:anchor distT="0" distB="0" distL="114300" distR="114300" simplePos="0" relativeHeight="251685888" behindDoc="1" locked="0" layoutInCell="1" allowOverlap="1">
                <wp:simplePos x="0" y="0"/>
                <wp:positionH relativeFrom="column">
                  <wp:posOffset>114300</wp:posOffset>
                </wp:positionH>
                <wp:positionV relativeFrom="paragraph">
                  <wp:posOffset>22860</wp:posOffset>
                </wp:positionV>
                <wp:extent cx="1257300" cy="685800"/>
                <wp:effectExtent l="12700" t="10160" r="6350" b="8890"/>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685800"/>
                        </a:xfrm>
                        <a:prstGeom prst="rect">
                          <a:avLst/>
                        </a:prstGeom>
                        <a:solidFill>
                          <a:srgbClr val="FFFFFF"/>
                        </a:solidFill>
                        <a:ln w="9525">
                          <a:solidFill>
                            <a:srgbClr val="000000"/>
                          </a:solidFill>
                          <a:miter lim="800000"/>
                          <a:headEnd/>
                          <a:tailEnd/>
                        </a:ln>
                      </wps:spPr>
                      <wps:txbx>
                        <w:txbxContent>
                          <w:p w:rsidR="003C5D65" w:rsidRDefault="003C5D65" w:rsidP="005179CB">
                            <w:pPr>
                              <w:rPr>
                                <w:b/>
                              </w:rPr>
                            </w:pPr>
                            <w:r>
                              <w:rPr>
                                <w:b/>
                              </w:rPr>
                              <w:t>Дільниця по експлуатації полігону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39" style="position:absolute;left:0;text-align:left;margin-left:9pt;margin-top:1.8pt;width:9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">
                <v:textbox>
                  <w:txbxContent>
                    <w:p w:rsidR="003C5D65" w:rsidRDefault="003C5D65" w:rsidP="005179CB">
                      <w:pPr>
                        <w:rPr>
                          <w:b/>
                        </w:rPr>
                      </w:pPr>
                      <w:r>
                        <w:rPr>
                          <w:b/>
                        </w:rPr>
                        <w:t>Дільниця по експлуатації полігону</w:t>
                      </w:r>
                    </w:p>
                  </w:txbxContent>
                </v:textbox>
              </v:rect>
            </w:pict>
          </mc:Fallback>
        </mc:AlternateContent>
      </w:r>
    </w:p>
    <w:p w:rsidR="005179CB" w:rsidRDefault="00E41AD7" w:rsidP="005179CB">
      <w:pPr>
        <w:spacing w:line="360" w:lineRule="auto"/>
        <w:jc w:val="center"/>
        <w:rPr>
          <w:b/>
          <w:sz w:val="28"/>
          <w:szCs w:val="28"/>
        </w:rPr>
      </w:pPr>
      <w:r>
        <w:rPr>
          <w:noProof/>
        </w:rPr>
        <mc:AlternateContent>
          <mc:Choice Requires="wps">
            <w:drawing>
              <wp:anchor distT="0" distB="0" distL="114300" distR="114300" simplePos="0" relativeHeight="251684864" behindDoc="1" locked="0" layoutInCell="1" allowOverlap="1">
                <wp:simplePos x="0" y="0"/>
                <wp:positionH relativeFrom="column">
                  <wp:posOffset>1371600</wp:posOffset>
                </wp:positionH>
                <wp:positionV relativeFrom="paragraph">
                  <wp:posOffset>59055</wp:posOffset>
                </wp:positionV>
                <wp:extent cx="457200" cy="0"/>
                <wp:effectExtent l="22225" t="57785" r="6350" b="56515"/>
                <wp:wrapNone/>
                <wp:docPr id="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731F5" id="Line 31" o:spid="_x0000_s1026" style="position:absolute;flip:x y;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4.65pt" to="2in,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">
                <v:stroke endarrow="block"/>
              </v:line>
            </w:pict>
          </mc:Fallback>
        </mc:AlternateContent>
      </w:r>
    </w:p>
    <w:p w:rsidR="005179CB" w:rsidRDefault="005179CB" w:rsidP="005179CB">
      <w:pPr>
        <w:spacing w:line="360" w:lineRule="auto"/>
        <w:jc w:val="center"/>
        <w:rPr>
          <w:b/>
          <w:sz w:val="24"/>
          <w:szCs w:val="24"/>
        </w:rPr>
      </w:pPr>
    </w:p>
    <w:p w:rsidR="005179CB" w:rsidRPr="00254F49" w:rsidRDefault="005179CB" w:rsidP="005179CB">
      <w:pPr>
        <w:spacing w:line="360" w:lineRule="auto"/>
        <w:jc w:val="center"/>
        <w:rPr>
          <w:b/>
          <w:sz w:val="24"/>
          <w:szCs w:val="24"/>
        </w:rPr>
      </w:pPr>
      <w:r w:rsidRPr="00254F49">
        <w:rPr>
          <w:b/>
          <w:sz w:val="24"/>
          <w:szCs w:val="24"/>
        </w:rPr>
        <w:t xml:space="preserve">Рисунок 6 - Організаційна структура КП «Полігон ТПВ» станом </w:t>
      </w:r>
    </w:p>
    <w:p w:rsidR="005179CB" w:rsidRPr="00254F49" w:rsidRDefault="005179CB" w:rsidP="005179CB">
      <w:pPr>
        <w:spacing w:line="360" w:lineRule="auto"/>
        <w:jc w:val="center"/>
        <w:rPr>
          <w:b/>
          <w:sz w:val="24"/>
          <w:szCs w:val="24"/>
        </w:rPr>
      </w:pPr>
      <w:r w:rsidRPr="00254F49">
        <w:rPr>
          <w:b/>
          <w:sz w:val="24"/>
          <w:szCs w:val="24"/>
        </w:rPr>
        <w:t>на 01 січня 201</w:t>
      </w:r>
      <w:r>
        <w:rPr>
          <w:b/>
          <w:sz w:val="24"/>
          <w:szCs w:val="24"/>
        </w:rPr>
        <w:t>9</w:t>
      </w:r>
      <w:r w:rsidRPr="00254F49">
        <w:rPr>
          <w:b/>
          <w:sz w:val="24"/>
          <w:szCs w:val="24"/>
        </w:rPr>
        <w:t xml:space="preserve"> року</w:t>
      </w:r>
    </w:p>
    <w:p w:rsidR="005179CB" w:rsidRDefault="005179CB" w:rsidP="005179CB">
      <w:pPr>
        <w:jc w:val="center"/>
        <w:rPr>
          <w:b/>
          <w:sz w:val="28"/>
        </w:rPr>
      </w:pPr>
    </w:p>
    <w:p w:rsidR="005179CB" w:rsidRDefault="005179CB" w:rsidP="005179CB">
      <w:pPr>
        <w:jc w:val="center"/>
        <w:rPr>
          <w:b/>
          <w:sz w:val="28"/>
        </w:rPr>
      </w:pPr>
    </w:p>
    <w:p w:rsidR="005179CB" w:rsidRDefault="005179CB" w:rsidP="005179CB">
      <w:pPr>
        <w:jc w:val="center"/>
        <w:rPr>
          <w:b/>
          <w:sz w:val="28"/>
        </w:rPr>
      </w:pPr>
      <w:r>
        <w:rPr>
          <w:b/>
          <w:sz w:val="28"/>
        </w:rPr>
        <w:t>8. Маркетинговий план</w:t>
      </w:r>
    </w:p>
    <w:p w:rsidR="005179CB" w:rsidRDefault="005179CB" w:rsidP="005179CB">
      <w:pPr>
        <w:jc w:val="both"/>
        <w:rPr>
          <w:b/>
          <w:sz w:val="28"/>
        </w:rPr>
      </w:pPr>
      <w:r>
        <w:rPr>
          <w:b/>
          <w:sz w:val="28"/>
        </w:rPr>
        <w:tab/>
        <w:t>8.1. Шляхи вдосконалення роботи підприємства для покращення якості надання послуг та фінансового стану підприємства</w:t>
      </w:r>
    </w:p>
    <w:p w:rsidR="005179CB" w:rsidRDefault="005179CB" w:rsidP="005179CB">
      <w:pPr>
        <w:jc w:val="both"/>
        <w:rPr>
          <w:b/>
          <w:sz w:val="28"/>
        </w:rPr>
      </w:pPr>
    </w:p>
    <w:p w:rsidR="005179CB" w:rsidRPr="00BB120E" w:rsidRDefault="005179CB" w:rsidP="005179CB">
      <w:pPr>
        <w:ind w:firstLine="540"/>
        <w:jc w:val="both"/>
        <w:rPr>
          <w:sz w:val="28"/>
          <w:szCs w:val="28"/>
        </w:rPr>
      </w:pPr>
      <w:r w:rsidRPr="00BB120E">
        <w:rPr>
          <w:sz w:val="28"/>
          <w:szCs w:val="28"/>
        </w:rPr>
        <w:t>Створена на сьогоднішній день нормативно-правова база поводження з відходами наближається до вимог європейського законодавства. Закони України «Про відходи», «Про охорону навколишнього природного середовища», «Про поводження з радіоактивними відходами», «Про вилучення з обігу, переробку, утилізацію, знищення або подальше використання неякісної та небезпечної продукції», «Про санітарно-епідеміологічне благополуччя населення України», Державні будівельні норми (ДБН) та ін. суворо регламентують  вимоги до розміщення полігонів ТПВ, питання поводження з відходами та рекультивації територій.</w:t>
      </w:r>
    </w:p>
    <w:p w:rsidR="005179CB" w:rsidRPr="00BB120E" w:rsidRDefault="005179CB" w:rsidP="005179CB">
      <w:pPr>
        <w:ind w:firstLine="540"/>
        <w:jc w:val="both"/>
        <w:rPr>
          <w:sz w:val="28"/>
          <w:szCs w:val="28"/>
        </w:rPr>
      </w:pPr>
      <w:r w:rsidRPr="00BB120E">
        <w:rPr>
          <w:sz w:val="28"/>
          <w:szCs w:val="28"/>
        </w:rPr>
        <w:t>Реконструкція та технічне переоснащення діючого полігону ТПВ має на меті упорядкувати та убезпечити його для навколишнього середовища, більш раціонально використовувати площі та покращити його санітарний стан.</w:t>
      </w:r>
    </w:p>
    <w:p w:rsidR="005179CB" w:rsidRPr="00BB120E" w:rsidRDefault="005179CB" w:rsidP="005179CB">
      <w:pPr>
        <w:ind w:firstLine="540"/>
        <w:jc w:val="both"/>
        <w:rPr>
          <w:sz w:val="28"/>
          <w:szCs w:val="28"/>
        </w:rPr>
      </w:pPr>
      <w:r w:rsidRPr="00BB120E">
        <w:rPr>
          <w:sz w:val="28"/>
          <w:szCs w:val="28"/>
        </w:rPr>
        <w:t>Для вдосконалення роботи підприємства та покращення якості наданих послуг по захороненню ТПВ необхідно:</w:t>
      </w:r>
    </w:p>
    <w:p w:rsidR="005179CB" w:rsidRPr="00BB120E" w:rsidRDefault="005179CB" w:rsidP="005179CB">
      <w:pPr>
        <w:pStyle w:val="1"/>
        <w:numPr>
          <w:ilvl w:val="0"/>
          <w:numId w:val="12"/>
        </w:numPr>
        <w:tabs>
          <w:tab w:val="left" w:pos="993"/>
        </w:tabs>
        <w:spacing w:after="0" w:line="240" w:lineRule="auto"/>
        <w:ind w:left="0" w:firstLine="540"/>
        <w:contextualSpacing/>
        <w:jc w:val="both"/>
        <w:rPr>
          <w:rFonts w:ascii="Times New Roman" w:hAnsi="Times New Roman"/>
          <w:sz w:val="28"/>
          <w:szCs w:val="28"/>
          <w:lang w:val="uk-UA"/>
        </w:rPr>
      </w:pPr>
      <w:r w:rsidRPr="00BB120E">
        <w:rPr>
          <w:rFonts w:ascii="Times New Roman" w:hAnsi="Times New Roman"/>
          <w:sz w:val="28"/>
          <w:szCs w:val="28"/>
          <w:lang w:val="uk-UA"/>
        </w:rPr>
        <w:t>Закупити  машину для ущільнення сміття (компактор).</w:t>
      </w:r>
    </w:p>
    <w:p w:rsidR="005179CB" w:rsidRPr="00BB120E" w:rsidRDefault="005179CB" w:rsidP="005179CB">
      <w:pPr>
        <w:ind w:firstLine="540"/>
        <w:jc w:val="both"/>
        <w:rPr>
          <w:b/>
          <w:sz w:val="28"/>
          <w:szCs w:val="28"/>
        </w:rPr>
      </w:pPr>
      <w:r w:rsidRPr="00BB120E">
        <w:rPr>
          <w:sz w:val="28"/>
          <w:szCs w:val="28"/>
        </w:rPr>
        <w:t>Удосконалення процесу захоронення відходів  шляхом придбання компактора  для ущільнення ТПВ і пересипання їх з ґрунтом.</w:t>
      </w:r>
    </w:p>
    <w:p w:rsidR="005179CB" w:rsidRPr="00BB120E" w:rsidRDefault="005179CB" w:rsidP="005179CB">
      <w:pPr>
        <w:numPr>
          <w:ilvl w:val="0"/>
          <w:numId w:val="12"/>
        </w:numPr>
        <w:tabs>
          <w:tab w:val="left" w:pos="1080"/>
        </w:tabs>
        <w:ind w:left="0" w:firstLine="540"/>
        <w:jc w:val="both"/>
        <w:rPr>
          <w:sz w:val="28"/>
          <w:szCs w:val="28"/>
        </w:rPr>
      </w:pPr>
      <w:r w:rsidRPr="00BB120E">
        <w:rPr>
          <w:sz w:val="28"/>
          <w:szCs w:val="28"/>
        </w:rPr>
        <w:lastRenderedPageBreak/>
        <w:t>Завершити будівництво стаціонарного фільтратопроводу від полігону ТПВ до точки врізки в міську каналізацію.</w:t>
      </w:r>
    </w:p>
    <w:p w:rsidR="005179CB" w:rsidRPr="00BB120E" w:rsidRDefault="005179CB" w:rsidP="005179CB">
      <w:pPr>
        <w:tabs>
          <w:tab w:val="left" w:pos="1080"/>
        </w:tabs>
        <w:ind w:firstLine="540"/>
        <w:jc w:val="both"/>
        <w:rPr>
          <w:sz w:val="28"/>
          <w:szCs w:val="28"/>
        </w:rPr>
      </w:pPr>
      <w:r w:rsidRPr="00BB120E">
        <w:rPr>
          <w:sz w:val="28"/>
          <w:szCs w:val="28"/>
        </w:rPr>
        <w:t>Існуюча практика транспортування фільтрату на комунальні очисні споруди має низку недоліків, серед яких:</w:t>
      </w:r>
    </w:p>
    <w:p w:rsidR="005179CB" w:rsidRPr="00BB120E" w:rsidRDefault="005179CB" w:rsidP="005179CB">
      <w:pPr>
        <w:pStyle w:val="1"/>
        <w:numPr>
          <w:ilvl w:val="0"/>
          <w:numId w:val="13"/>
        </w:numPr>
        <w:tabs>
          <w:tab w:val="left" w:pos="540"/>
          <w:tab w:val="left" w:pos="1080"/>
        </w:tabs>
        <w:spacing w:after="0" w:line="240" w:lineRule="auto"/>
        <w:ind w:left="0" w:firstLine="540"/>
        <w:contextualSpacing/>
        <w:jc w:val="both"/>
        <w:rPr>
          <w:rFonts w:ascii="Times New Roman" w:hAnsi="Times New Roman"/>
          <w:sz w:val="28"/>
          <w:szCs w:val="28"/>
          <w:lang w:val="uk-UA"/>
        </w:rPr>
      </w:pPr>
      <w:r w:rsidRPr="00BB120E">
        <w:rPr>
          <w:rFonts w:ascii="Times New Roman" w:hAnsi="Times New Roman"/>
          <w:sz w:val="28"/>
          <w:szCs w:val="28"/>
          <w:lang w:val="uk-UA"/>
        </w:rPr>
        <w:t>істотний екологічний ризик: фільтрат може просочуватись в грунт / перетікати, наприклад, під час сильних дощів до того як приїдуть аварійні служби і відкачають надлишковий фільтрат;</w:t>
      </w:r>
    </w:p>
    <w:p w:rsidR="005179CB" w:rsidRPr="00BB120E" w:rsidRDefault="005179CB" w:rsidP="005179CB">
      <w:pPr>
        <w:pStyle w:val="listparagraphcxspmiddle"/>
        <w:numPr>
          <w:ilvl w:val="0"/>
          <w:numId w:val="13"/>
        </w:numPr>
        <w:tabs>
          <w:tab w:val="left" w:pos="540"/>
          <w:tab w:val="left" w:pos="1080"/>
        </w:tabs>
        <w:spacing w:before="0" w:beforeAutospacing="0" w:after="0" w:afterAutospacing="0"/>
        <w:ind w:left="0" w:firstLine="540"/>
        <w:contextualSpacing/>
        <w:jc w:val="both"/>
        <w:rPr>
          <w:sz w:val="28"/>
          <w:szCs w:val="28"/>
          <w:lang w:val="uk-UA"/>
        </w:rPr>
      </w:pPr>
      <w:r w:rsidRPr="00BB120E">
        <w:rPr>
          <w:sz w:val="28"/>
          <w:szCs w:val="28"/>
          <w:lang w:val="uk-UA"/>
        </w:rPr>
        <w:t>експлуатаційний ризик: вже зайнято 2 чеки для фільтрату, що фактично зайняли частину ділянки полігону, на якій можна було б теж розміщувати ТПВ, і чим більше відходів розміщується на полігоні, тим більшими будуть обсяги утворення фільтрату, отже, може знадобитися ще один чек, який потрібно буде будувати, захопивши експлуатаційну площу полігону або поряд з полігоном (останнє потребує відповідних дозволів);</w:t>
      </w:r>
    </w:p>
    <w:p w:rsidR="005179CB" w:rsidRPr="00BB120E" w:rsidRDefault="005179CB" w:rsidP="005179CB">
      <w:pPr>
        <w:pStyle w:val="listparagraphcxsplast"/>
        <w:numPr>
          <w:ilvl w:val="0"/>
          <w:numId w:val="13"/>
        </w:numPr>
        <w:tabs>
          <w:tab w:val="left" w:pos="540"/>
          <w:tab w:val="left" w:pos="1080"/>
        </w:tabs>
        <w:spacing w:before="0" w:beforeAutospacing="0" w:after="0" w:afterAutospacing="0"/>
        <w:ind w:left="0" w:firstLine="540"/>
        <w:contextualSpacing/>
        <w:jc w:val="both"/>
        <w:rPr>
          <w:sz w:val="28"/>
          <w:szCs w:val="28"/>
          <w:lang w:val="uk-UA"/>
        </w:rPr>
      </w:pPr>
      <w:r w:rsidRPr="00BB120E">
        <w:rPr>
          <w:sz w:val="28"/>
          <w:szCs w:val="28"/>
          <w:lang w:val="uk-UA"/>
        </w:rPr>
        <w:t xml:space="preserve">висока вартість  вивезення на міські очисні споруди. </w:t>
      </w:r>
    </w:p>
    <w:p w:rsidR="005179CB" w:rsidRPr="00BB120E" w:rsidRDefault="005179CB" w:rsidP="005179CB">
      <w:pPr>
        <w:tabs>
          <w:tab w:val="left" w:pos="1080"/>
        </w:tabs>
        <w:ind w:firstLine="540"/>
        <w:jc w:val="both"/>
        <w:rPr>
          <w:sz w:val="28"/>
          <w:szCs w:val="28"/>
        </w:rPr>
      </w:pPr>
      <w:r w:rsidRPr="00BB120E">
        <w:rPr>
          <w:sz w:val="28"/>
          <w:szCs w:val="28"/>
        </w:rPr>
        <w:t>Наведені вище недоліки говорять на користь будівництва стаціонарного  фільтратопроводу, особ</w:t>
      </w:r>
      <w:r w:rsidRPr="00BB120E">
        <w:rPr>
          <w:sz w:val="28"/>
          <w:szCs w:val="28"/>
        </w:rPr>
        <w:softHyphen/>
        <w:t>ли</w:t>
      </w:r>
      <w:r w:rsidRPr="00BB120E">
        <w:rPr>
          <w:sz w:val="28"/>
          <w:szCs w:val="28"/>
        </w:rPr>
        <w:softHyphen/>
        <w:t>во беручи до уваги те, що фільтрат буде продовжувати утворюватись та накопичуватись про</w:t>
      </w:r>
      <w:r w:rsidRPr="00BB120E">
        <w:rPr>
          <w:sz w:val="28"/>
          <w:szCs w:val="28"/>
        </w:rPr>
        <w:softHyphen/>
        <w:t>тягом багатьох років після закриття полігону, тобто коли його експлуатація при</w:t>
      </w:r>
      <w:r w:rsidRPr="00BB120E">
        <w:rPr>
          <w:sz w:val="28"/>
          <w:szCs w:val="28"/>
        </w:rPr>
        <w:softHyphen/>
        <w:t>пи</w:t>
      </w:r>
      <w:r w:rsidRPr="00BB120E">
        <w:rPr>
          <w:sz w:val="28"/>
          <w:szCs w:val="28"/>
        </w:rPr>
        <w:softHyphen/>
        <w:t xml:space="preserve">ниться і не буде жодних надходжень від платежів споживачів. </w:t>
      </w:r>
    </w:p>
    <w:p w:rsidR="005179CB" w:rsidRPr="00BB120E" w:rsidRDefault="005179CB" w:rsidP="005179CB">
      <w:pPr>
        <w:ind w:firstLine="540"/>
        <w:jc w:val="both"/>
        <w:rPr>
          <w:sz w:val="28"/>
          <w:szCs w:val="28"/>
          <w:lang w:val="ru-RU"/>
        </w:rPr>
      </w:pPr>
      <w:r w:rsidRPr="00BB120E">
        <w:rPr>
          <w:sz w:val="28"/>
          <w:szCs w:val="28"/>
          <w:lang w:val="ru-RU"/>
        </w:rPr>
        <w:t>3. Проведення</w:t>
      </w:r>
      <w:r w:rsidRPr="00BB120E">
        <w:rPr>
          <w:sz w:val="28"/>
          <w:szCs w:val="28"/>
        </w:rPr>
        <w:t xml:space="preserve"> реконструкції та рекультивації полігону ТПВ.</w:t>
      </w:r>
    </w:p>
    <w:p w:rsidR="005179CB" w:rsidRPr="00BB120E" w:rsidRDefault="005179CB" w:rsidP="005179CB">
      <w:pPr>
        <w:ind w:firstLine="539"/>
        <w:jc w:val="both"/>
        <w:rPr>
          <w:sz w:val="28"/>
          <w:szCs w:val="28"/>
        </w:rPr>
      </w:pPr>
      <w:r w:rsidRPr="00BB120E">
        <w:rPr>
          <w:sz w:val="28"/>
          <w:szCs w:val="28"/>
        </w:rPr>
        <w:t xml:space="preserve">Термін експлуатації полігону у разі проведення його реконструкції передбачається подовжити до 2027 року. </w:t>
      </w:r>
    </w:p>
    <w:p w:rsidR="005179CB" w:rsidRPr="00BB120E" w:rsidRDefault="005179CB" w:rsidP="005179CB">
      <w:pPr>
        <w:ind w:firstLine="540"/>
        <w:jc w:val="both"/>
        <w:rPr>
          <w:sz w:val="28"/>
          <w:szCs w:val="28"/>
        </w:rPr>
      </w:pPr>
      <w:r w:rsidRPr="00BB120E">
        <w:rPr>
          <w:sz w:val="28"/>
          <w:szCs w:val="28"/>
          <w:lang w:val="ru-RU"/>
        </w:rPr>
        <w:t xml:space="preserve">4. Провести </w:t>
      </w:r>
      <w:r w:rsidRPr="00BB120E">
        <w:rPr>
          <w:sz w:val="28"/>
          <w:szCs w:val="28"/>
        </w:rPr>
        <w:t>ремонт дороги до полігону ТПВ;</w:t>
      </w:r>
    </w:p>
    <w:p w:rsidR="005179CB" w:rsidRPr="00BB120E" w:rsidRDefault="005179CB" w:rsidP="005179CB">
      <w:pPr>
        <w:ind w:firstLine="540"/>
        <w:jc w:val="both"/>
        <w:rPr>
          <w:sz w:val="28"/>
          <w:szCs w:val="28"/>
        </w:rPr>
      </w:pPr>
      <w:r w:rsidRPr="00BB120E">
        <w:rPr>
          <w:sz w:val="28"/>
          <w:szCs w:val="28"/>
        </w:rPr>
        <w:t xml:space="preserve">5. Виготовити проект відведення земельної ділянки яка прилягає до існуючого полігону площею </w:t>
      </w:r>
      <w:r>
        <w:rPr>
          <w:sz w:val="28"/>
          <w:szCs w:val="28"/>
        </w:rPr>
        <w:t>2</w:t>
      </w:r>
      <w:r w:rsidRPr="00BB120E">
        <w:rPr>
          <w:sz w:val="28"/>
          <w:szCs w:val="28"/>
        </w:rPr>
        <w:t>0 га.</w:t>
      </w:r>
    </w:p>
    <w:p w:rsidR="005179CB" w:rsidRPr="00BB120E" w:rsidRDefault="005179CB" w:rsidP="005179CB">
      <w:pPr>
        <w:autoSpaceDE w:val="0"/>
        <w:autoSpaceDN w:val="0"/>
        <w:adjustRightInd w:val="0"/>
        <w:ind w:firstLine="540"/>
        <w:jc w:val="both"/>
        <w:rPr>
          <w:sz w:val="28"/>
          <w:szCs w:val="28"/>
        </w:rPr>
      </w:pPr>
      <w:r w:rsidRPr="00BB120E">
        <w:rPr>
          <w:sz w:val="28"/>
          <w:szCs w:val="28"/>
        </w:rPr>
        <w:t>Дана територія є лісом (з цінними породами дерев) та має особливий правовий статус та екологічний захист. Процедура відведення такої земельної</w:t>
      </w:r>
      <w:r>
        <w:rPr>
          <w:sz w:val="28"/>
          <w:szCs w:val="28"/>
        </w:rPr>
        <w:t xml:space="preserve">   </w:t>
      </w:r>
      <w:r w:rsidRPr="00BB120E">
        <w:rPr>
          <w:sz w:val="28"/>
          <w:szCs w:val="28"/>
        </w:rPr>
        <w:t xml:space="preserve"> ділянки передбачає</w:t>
      </w:r>
      <w:r>
        <w:rPr>
          <w:sz w:val="28"/>
          <w:szCs w:val="28"/>
        </w:rPr>
        <w:t xml:space="preserve">    </w:t>
      </w:r>
      <w:r w:rsidRPr="00BB120E">
        <w:rPr>
          <w:sz w:val="28"/>
          <w:szCs w:val="28"/>
        </w:rPr>
        <w:t xml:space="preserve"> погодження з Кабінетом Міністрів України</w:t>
      </w:r>
      <w:r>
        <w:rPr>
          <w:sz w:val="28"/>
          <w:szCs w:val="28"/>
        </w:rPr>
        <w:t>.</w:t>
      </w:r>
      <w:r w:rsidRPr="00BB120E">
        <w:rPr>
          <w:sz w:val="28"/>
          <w:szCs w:val="28"/>
        </w:rPr>
        <w:t xml:space="preserve"> </w:t>
      </w:r>
    </w:p>
    <w:p w:rsidR="005179CB" w:rsidRPr="00BB120E" w:rsidRDefault="005179CB" w:rsidP="005179CB">
      <w:pPr>
        <w:ind w:firstLine="540"/>
        <w:jc w:val="both"/>
        <w:rPr>
          <w:sz w:val="28"/>
          <w:szCs w:val="28"/>
        </w:rPr>
      </w:pPr>
      <w:r w:rsidRPr="00BB120E">
        <w:rPr>
          <w:sz w:val="28"/>
          <w:szCs w:val="28"/>
        </w:rPr>
        <w:t>Для зменшення кількості безпритульних тварин в м. Івано-Франківську необхідно:</w:t>
      </w:r>
    </w:p>
    <w:p w:rsidR="005179CB" w:rsidRPr="00BB120E" w:rsidRDefault="005179CB" w:rsidP="005179CB">
      <w:pPr>
        <w:ind w:firstLine="540"/>
        <w:jc w:val="both"/>
        <w:rPr>
          <w:sz w:val="28"/>
          <w:szCs w:val="28"/>
        </w:rPr>
      </w:pPr>
      <w:r w:rsidRPr="00BB120E">
        <w:rPr>
          <w:sz w:val="28"/>
          <w:szCs w:val="28"/>
        </w:rPr>
        <w:t>1. Реалізовувати програму поводження з безпритульними тваринами в населених пунктах Тисменицького району і м. Івано-Франківська.</w:t>
      </w:r>
    </w:p>
    <w:p w:rsidR="005179CB" w:rsidRPr="00BB120E" w:rsidRDefault="005179CB" w:rsidP="005179CB">
      <w:pPr>
        <w:ind w:firstLine="540"/>
        <w:jc w:val="both"/>
        <w:rPr>
          <w:sz w:val="28"/>
          <w:szCs w:val="28"/>
        </w:rPr>
      </w:pPr>
      <w:r w:rsidRPr="00BB120E">
        <w:rPr>
          <w:sz w:val="28"/>
          <w:szCs w:val="28"/>
        </w:rPr>
        <w:t>2. Створення притулку, який буде приймати тварин після стерилізації та тимчасово перетримувати їх поки будуть йти пошуки господаря.</w:t>
      </w:r>
    </w:p>
    <w:p w:rsidR="005179CB" w:rsidRPr="00BB120E" w:rsidRDefault="005179CB" w:rsidP="005179CB">
      <w:pPr>
        <w:ind w:firstLine="540"/>
        <w:jc w:val="both"/>
        <w:rPr>
          <w:sz w:val="28"/>
          <w:szCs w:val="28"/>
        </w:rPr>
      </w:pPr>
      <w:r w:rsidRPr="00BB120E">
        <w:rPr>
          <w:sz w:val="28"/>
          <w:szCs w:val="28"/>
        </w:rPr>
        <w:t xml:space="preserve">3. Методами скорочення чисельності безпритульних тварин мають стати відлов тварин, стерилізація, тимчасове утримання та пошук господаря, евтаназія незатребуваних тварин. </w:t>
      </w:r>
    </w:p>
    <w:p w:rsidR="005179CB" w:rsidRPr="00BB120E" w:rsidRDefault="005179CB" w:rsidP="005179CB">
      <w:pPr>
        <w:ind w:firstLine="540"/>
        <w:jc w:val="both"/>
        <w:rPr>
          <w:sz w:val="28"/>
          <w:szCs w:val="28"/>
        </w:rPr>
      </w:pPr>
      <w:r w:rsidRPr="00BB120E">
        <w:rPr>
          <w:sz w:val="28"/>
          <w:szCs w:val="28"/>
        </w:rPr>
        <w:t>Обговорення програми серед населення дасть можливість багатьом мешканцям добре подумати перед тим як придбати собаку, та чи варто викидати тварину на вулицю, якщо вона буде виловлена і умертвлена.</w:t>
      </w:r>
    </w:p>
    <w:p w:rsidR="005179CB" w:rsidRPr="007C4C1D" w:rsidRDefault="005179CB" w:rsidP="005179CB">
      <w:pPr>
        <w:jc w:val="both"/>
        <w:rPr>
          <w:color w:val="FF0000"/>
          <w:sz w:val="28"/>
        </w:rPr>
      </w:pPr>
    </w:p>
    <w:p w:rsidR="005179CB" w:rsidRDefault="005179CB" w:rsidP="005179CB">
      <w:pPr>
        <w:jc w:val="both"/>
        <w:rPr>
          <w:sz w:val="28"/>
        </w:rPr>
      </w:pPr>
    </w:p>
    <w:p w:rsidR="005179CB" w:rsidRDefault="005179CB" w:rsidP="00234E79">
      <w:pPr>
        <w:tabs>
          <w:tab w:val="left" w:pos="709"/>
        </w:tabs>
        <w:jc w:val="both"/>
        <w:rPr>
          <w:b/>
          <w:sz w:val="28"/>
        </w:rPr>
      </w:pPr>
      <w:r>
        <w:rPr>
          <w:sz w:val="28"/>
        </w:rPr>
        <w:tab/>
      </w:r>
      <w:r>
        <w:rPr>
          <w:b/>
          <w:sz w:val="28"/>
        </w:rPr>
        <w:t>8.2. Тарифна політика</w:t>
      </w:r>
    </w:p>
    <w:p w:rsidR="005179CB" w:rsidRDefault="005179CB" w:rsidP="005179CB">
      <w:pPr>
        <w:jc w:val="both"/>
        <w:rPr>
          <w:b/>
          <w:sz w:val="28"/>
        </w:rPr>
      </w:pPr>
    </w:p>
    <w:p w:rsidR="005179CB" w:rsidRDefault="005179CB" w:rsidP="005179CB">
      <w:pPr>
        <w:ind w:firstLine="720"/>
        <w:jc w:val="both"/>
        <w:rPr>
          <w:sz w:val="28"/>
          <w:szCs w:val="28"/>
        </w:rPr>
      </w:pPr>
      <w:r>
        <w:rPr>
          <w:sz w:val="28"/>
        </w:rPr>
        <w:lastRenderedPageBreak/>
        <w:t>Тарифи на послуги по захороненню побутових відходів встановлені згідно рішення виконавчого комітету Івано-Франківської міської ради від 09.02.2017 №68 року і становлять</w:t>
      </w:r>
      <w:r>
        <w:t xml:space="preserve"> </w:t>
      </w:r>
      <w:r>
        <w:rPr>
          <w:sz w:val="28"/>
          <w:szCs w:val="28"/>
        </w:rPr>
        <w:t>1 тонну :</w:t>
      </w:r>
    </w:p>
    <w:p w:rsidR="005179CB" w:rsidRDefault="005179CB" w:rsidP="005179CB">
      <w:pPr>
        <w:ind w:firstLine="360"/>
        <w:jc w:val="both"/>
        <w:rPr>
          <w:sz w:val="28"/>
          <w:szCs w:val="28"/>
        </w:rPr>
      </w:pPr>
      <w:r>
        <w:rPr>
          <w:b/>
          <w:sz w:val="28"/>
          <w:szCs w:val="28"/>
        </w:rPr>
        <w:t xml:space="preserve">- </w:t>
      </w:r>
      <w:r>
        <w:rPr>
          <w:sz w:val="28"/>
          <w:szCs w:val="28"/>
        </w:rPr>
        <w:t xml:space="preserve">для населення                           </w:t>
      </w:r>
      <w:r>
        <w:rPr>
          <w:sz w:val="28"/>
          <w:szCs w:val="28"/>
        </w:rPr>
        <w:tab/>
        <w:t xml:space="preserve">-        </w:t>
      </w:r>
      <w:r>
        <w:rPr>
          <w:b/>
          <w:sz w:val="28"/>
          <w:szCs w:val="28"/>
          <w:u w:val="single"/>
          <w:lang w:val="ru-RU"/>
        </w:rPr>
        <w:t>71,93</w:t>
      </w:r>
      <w:r>
        <w:rPr>
          <w:sz w:val="28"/>
          <w:szCs w:val="28"/>
          <w:lang w:val="ru-RU"/>
        </w:rPr>
        <w:t xml:space="preserve">  </w:t>
      </w:r>
      <w:r>
        <w:rPr>
          <w:sz w:val="28"/>
          <w:szCs w:val="28"/>
        </w:rPr>
        <w:t>грн.   в т.ч. ПДВ;</w:t>
      </w:r>
    </w:p>
    <w:p w:rsidR="005179CB" w:rsidRDefault="005179CB" w:rsidP="005179CB">
      <w:pPr>
        <w:ind w:firstLine="360"/>
        <w:jc w:val="both"/>
        <w:rPr>
          <w:sz w:val="28"/>
          <w:szCs w:val="28"/>
        </w:rPr>
      </w:pPr>
      <w:r>
        <w:rPr>
          <w:b/>
          <w:sz w:val="28"/>
          <w:szCs w:val="28"/>
        </w:rPr>
        <w:t xml:space="preserve">- </w:t>
      </w:r>
      <w:r>
        <w:rPr>
          <w:sz w:val="28"/>
          <w:szCs w:val="28"/>
        </w:rPr>
        <w:t xml:space="preserve">для бюджетних організацій     </w:t>
      </w:r>
      <w:r>
        <w:rPr>
          <w:sz w:val="28"/>
          <w:szCs w:val="28"/>
          <w:lang w:val="ru-RU"/>
        </w:rPr>
        <w:tab/>
      </w:r>
      <w:r>
        <w:rPr>
          <w:sz w:val="28"/>
          <w:szCs w:val="28"/>
        </w:rPr>
        <w:t>-</w:t>
      </w:r>
      <w:r>
        <w:rPr>
          <w:sz w:val="28"/>
          <w:szCs w:val="28"/>
          <w:lang w:val="ru-RU"/>
        </w:rPr>
        <w:t xml:space="preserve">        </w:t>
      </w:r>
      <w:r>
        <w:rPr>
          <w:b/>
          <w:sz w:val="28"/>
          <w:szCs w:val="28"/>
          <w:u w:val="single"/>
        </w:rPr>
        <w:t>82,79</w:t>
      </w:r>
      <w:r>
        <w:rPr>
          <w:b/>
          <w:sz w:val="28"/>
          <w:szCs w:val="28"/>
          <w:lang w:val="ru-RU"/>
        </w:rPr>
        <w:t xml:space="preserve">  </w:t>
      </w:r>
      <w:r>
        <w:rPr>
          <w:sz w:val="28"/>
          <w:szCs w:val="28"/>
        </w:rPr>
        <w:t>грн.   в т.ч. ПДВ;</w:t>
      </w:r>
    </w:p>
    <w:p w:rsidR="005179CB" w:rsidRDefault="005179CB" w:rsidP="005179CB">
      <w:pPr>
        <w:ind w:firstLine="360"/>
        <w:jc w:val="both"/>
        <w:rPr>
          <w:sz w:val="28"/>
          <w:szCs w:val="28"/>
        </w:rPr>
      </w:pPr>
      <w:r>
        <w:rPr>
          <w:b/>
          <w:sz w:val="28"/>
          <w:szCs w:val="28"/>
        </w:rPr>
        <w:t xml:space="preserve">- </w:t>
      </w:r>
      <w:r>
        <w:rPr>
          <w:sz w:val="28"/>
          <w:szCs w:val="28"/>
        </w:rPr>
        <w:t xml:space="preserve">для інших споживачів               </w:t>
      </w:r>
      <w:r>
        <w:rPr>
          <w:sz w:val="28"/>
          <w:szCs w:val="28"/>
        </w:rPr>
        <w:tab/>
        <w:t xml:space="preserve">-        </w:t>
      </w:r>
      <w:r>
        <w:rPr>
          <w:b/>
          <w:sz w:val="28"/>
          <w:szCs w:val="28"/>
          <w:u w:val="single"/>
          <w:lang w:val="ru-RU"/>
        </w:rPr>
        <w:t>93,50</w:t>
      </w:r>
      <w:r>
        <w:rPr>
          <w:sz w:val="28"/>
          <w:szCs w:val="28"/>
          <w:lang w:val="ru-RU"/>
        </w:rPr>
        <w:t xml:space="preserve">  </w:t>
      </w:r>
      <w:r>
        <w:rPr>
          <w:sz w:val="28"/>
          <w:szCs w:val="28"/>
        </w:rPr>
        <w:t>грн.   в т.ч. ПДВ;</w:t>
      </w:r>
    </w:p>
    <w:p w:rsidR="005179CB" w:rsidRDefault="005179CB" w:rsidP="005179CB">
      <w:pPr>
        <w:ind w:firstLine="360"/>
        <w:jc w:val="both"/>
        <w:rPr>
          <w:sz w:val="28"/>
          <w:szCs w:val="28"/>
        </w:rPr>
      </w:pPr>
      <w:r>
        <w:rPr>
          <w:b/>
          <w:sz w:val="28"/>
          <w:szCs w:val="28"/>
        </w:rPr>
        <w:t xml:space="preserve">- </w:t>
      </w:r>
      <w:r>
        <w:rPr>
          <w:sz w:val="28"/>
          <w:szCs w:val="28"/>
        </w:rPr>
        <w:t>на захоронення ремонтних відходів</w:t>
      </w:r>
      <w:r>
        <w:rPr>
          <w:b/>
          <w:sz w:val="28"/>
          <w:szCs w:val="28"/>
        </w:rPr>
        <w:t xml:space="preserve">   -   </w:t>
      </w:r>
      <w:r>
        <w:rPr>
          <w:b/>
          <w:sz w:val="28"/>
          <w:szCs w:val="28"/>
          <w:u w:val="single"/>
        </w:rPr>
        <w:t>36,25</w:t>
      </w:r>
      <w:r>
        <w:rPr>
          <w:sz w:val="28"/>
          <w:szCs w:val="28"/>
        </w:rPr>
        <w:t xml:space="preserve">  грн.   в т.ч. ПДВ (тариф на  захоронення ремонтних відходів застосовується тільки за умови роздільного їх вивезення. У випадку вивезення на полігон ремонтних відходів зібраних разом з побутовими відходами застосовується тариф на захоронення побутових відходів).</w:t>
      </w:r>
    </w:p>
    <w:p w:rsidR="005179CB" w:rsidRDefault="005179CB" w:rsidP="005179CB">
      <w:pPr>
        <w:jc w:val="both"/>
        <w:rPr>
          <w:sz w:val="28"/>
        </w:rPr>
      </w:pPr>
      <w:r>
        <w:rPr>
          <w:sz w:val="28"/>
        </w:rPr>
        <w:tab/>
      </w:r>
    </w:p>
    <w:p w:rsidR="005179CB" w:rsidRDefault="005179CB" w:rsidP="005179CB">
      <w:pPr>
        <w:jc w:val="both"/>
        <w:rPr>
          <w:sz w:val="28"/>
        </w:rPr>
      </w:pPr>
    </w:p>
    <w:p w:rsidR="005179CB" w:rsidRDefault="005179CB" w:rsidP="005179CB">
      <w:pPr>
        <w:ind w:left="720"/>
        <w:jc w:val="both"/>
        <w:rPr>
          <w:b/>
          <w:sz w:val="28"/>
        </w:rPr>
      </w:pPr>
      <w:r>
        <w:rPr>
          <w:b/>
          <w:sz w:val="28"/>
        </w:rPr>
        <w:t>8.3 Політика підприємства щодо збільшення реалізації та розширення абонентської бази, вихід на нові ринки</w:t>
      </w:r>
    </w:p>
    <w:p w:rsidR="005179CB" w:rsidRDefault="005179CB" w:rsidP="005179CB">
      <w:pPr>
        <w:ind w:left="720"/>
        <w:jc w:val="both"/>
        <w:rPr>
          <w:b/>
          <w:sz w:val="28"/>
        </w:rPr>
      </w:pPr>
    </w:p>
    <w:p w:rsidR="005179CB" w:rsidRDefault="005179CB" w:rsidP="005179CB">
      <w:pPr>
        <w:ind w:firstLine="709"/>
        <w:jc w:val="both"/>
        <w:rPr>
          <w:sz w:val="28"/>
        </w:rPr>
      </w:pPr>
      <w:r>
        <w:rPr>
          <w:sz w:val="28"/>
        </w:rPr>
        <w:t>Підприємство є монополістом.</w:t>
      </w:r>
    </w:p>
    <w:p w:rsidR="005179CB" w:rsidRDefault="005179CB" w:rsidP="005179CB">
      <w:pPr>
        <w:jc w:val="both"/>
        <w:rPr>
          <w:b/>
          <w:sz w:val="28"/>
        </w:rPr>
      </w:pPr>
      <w:r>
        <w:rPr>
          <w:b/>
          <w:sz w:val="28"/>
        </w:rPr>
        <w:tab/>
      </w:r>
    </w:p>
    <w:p w:rsidR="005179CB" w:rsidRDefault="005179CB" w:rsidP="005179CB">
      <w:pPr>
        <w:ind w:firstLine="720"/>
        <w:jc w:val="both"/>
        <w:rPr>
          <w:b/>
          <w:sz w:val="28"/>
        </w:rPr>
      </w:pPr>
      <w:r>
        <w:rPr>
          <w:b/>
          <w:sz w:val="28"/>
        </w:rPr>
        <w:t>8.4 Впровадження енергозберігаючих заходів та інших заходів і очікувана економія енергетичних, трудових  та інших ресурсів</w:t>
      </w:r>
    </w:p>
    <w:p w:rsidR="005179CB" w:rsidRDefault="005179CB" w:rsidP="005179CB">
      <w:pPr>
        <w:ind w:firstLine="720"/>
        <w:jc w:val="both"/>
        <w:rPr>
          <w:b/>
          <w:sz w:val="28"/>
        </w:rPr>
      </w:pPr>
    </w:p>
    <w:p w:rsidR="005179CB" w:rsidRDefault="005179CB" w:rsidP="005179CB">
      <w:pPr>
        <w:ind w:firstLine="539"/>
        <w:jc w:val="both"/>
        <w:rPr>
          <w:sz w:val="28"/>
          <w:szCs w:val="28"/>
        </w:rPr>
      </w:pPr>
      <w:r>
        <w:rPr>
          <w:sz w:val="28"/>
          <w:szCs w:val="28"/>
        </w:rPr>
        <w:t xml:space="preserve">На підприємстві встановлено 7 сонячних батарей, що дає можливість отримати безкоштовно електричну енергію, твердопаливний котел, який опалює бригадний будинок </w:t>
      </w:r>
      <w:smartTag w:uri="urn:schemas-microsoft-com:office:smarttags" w:element="metricconverter">
        <w:smartTagPr>
          <w:attr w:name="ProductID" w:val="180 м2"/>
        </w:smartTagPr>
        <w:r>
          <w:rPr>
            <w:sz w:val="28"/>
            <w:szCs w:val="28"/>
          </w:rPr>
          <w:t>180 м</w:t>
        </w:r>
        <w:r>
          <w:rPr>
            <w:sz w:val="28"/>
            <w:szCs w:val="28"/>
            <w:vertAlign w:val="superscript"/>
          </w:rPr>
          <w:t>2</w:t>
        </w:r>
      </w:smartTag>
      <w:r>
        <w:rPr>
          <w:sz w:val="28"/>
          <w:szCs w:val="28"/>
        </w:rPr>
        <w:t>. Працює біогазова установка по уловлюванню полігонного газу з подальшим вироблення електроенергії.</w:t>
      </w:r>
    </w:p>
    <w:p w:rsidR="005179CB" w:rsidRDefault="005179CB" w:rsidP="005179CB">
      <w:pPr>
        <w:jc w:val="both"/>
        <w:rPr>
          <w:sz w:val="28"/>
        </w:rPr>
      </w:pPr>
      <w:r>
        <w:rPr>
          <w:sz w:val="28"/>
        </w:rPr>
        <w:tab/>
      </w:r>
    </w:p>
    <w:p w:rsidR="005179CB" w:rsidRDefault="005179CB" w:rsidP="005179CB">
      <w:pPr>
        <w:ind w:firstLine="720"/>
        <w:jc w:val="both"/>
        <w:rPr>
          <w:b/>
          <w:sz w:val="28"/>
        </w:rPr>
      </w:pPr>
      <w:r>
        <w:rPr>
          <w:b/>
          <w:sz w:val="28"/>
        </w:rPr>
        <w:t>8.5 Залучення фінансових інвестицій, кредитів банків для фінансування проектів, спрямованих на покращення роботи підприємства, терміни їх надходжень, строки повернення та очікуваний ефект.</w:t>
      </w:r>
    </w:p>
    <w:p w:rsidR="005179CB" w:rsidRDefault="005179CB" w:rsidP="005179CB">
      <w:pPr>
        <w:ind w:firstLine="720"/>
        <w:jc w:val="both"/>
        <w:rPr>
          <w:b/>
          <w:sz w:val="28"/>
        </w:rPr>
      </w:pPr>
    </w:p>
    <w:p w:rsidR="005179CB" w:rsidRDefault="005179CB" w:rsidP="005179CB">
      <w:pPr>
        <w:ind w:firstLine="720"/>
        <w:jc w:val="both"/>
        <w:rPr>
          <w:sz w:val="28"/>
        </w:rPr>
      </w:pPr>
      <w:r>
        <w:rPr>
          <w:sz w:val="28"/>
        </w:rPr>
        <w:t>У грудні 2018 року через фінансовий лізинг закуплено бульдозер        Т-170М. Термін погашення складає 5 років.</w:t>
      </w:r>
    </w:p>
    <w:p w:rsidR="005179CB" w:rsidRDefault="005179CB" w:rsidP="005179CB">
      <w:pPr>
        <w:ind w:firstLine="720"/>
        <w:jc w:val="both"/>
        <w:rPr>
          <w:sz w:val="28"/>
        </w:rPr>
      </w:pPr>
    </w:p>
    <w:p w:rsidR="005179CB" w:rsidRDefault="005179CB" w:rsidP="005179CB">
      <w:pPr>
        <w:ind w:firstLine="720"/>
        <w:jc w:val="both"/>
        <w:rPr>
          <w:sz w:val="28"/>
        </w:rPr>
      </w:pPr>
    </w:p>
    <w:p w:rsidR="005179CB" w:rsidRDefault="005179CB" w:rsidP="005179CB">
      <w:pPr>
        <w:ind w:firstLine="720"/>
        <w:jc w:val="both"/>
        <w:rPr>
          <w:sz w:val="28"/>
        </w:rPr>
      </w:pPr>
    </w:p>
    <w:p w:rsidR="005179CB" w:rsidRDefault="005179CB" w:rsidP="005179CB">
      <w:pPr>
        <w:ind w:firstLine="720"/>
        <w:jc w:val="both"/>
        <w:rPr>
          <w:sz w:val="28"/>
        </w:rPr>
      </w:pPr>
    </w:p>
    <w:p w:rsidR="005179CB" w:rsidRDefault="005179CB" w:rsidP="005179CB">
      <w:pPr>
        <w:ind w:firstLine="720"/>
        <w:jc w:val="both"/>
        <w:rPr>
          <w:sz w:val="28"/>
        </w:rPr>
      </w:pPr>
    </w:p>
    <w:p w:rsidR="005179CB" w:rsidRDefault="005179CB" w:rsidP="005179CB">
      <w:pPr>
        <w:ind w:firstLine="720"/>
        <w:jc w:val="center"/>
        <w:rPr>
          <w:b/>
          <w:sz w:val="28"/>
        </w:rPr>
      </w:pPr>
      <w:r>
        <w:rPr>
          <w:b/>
          <w:sz w:val="28"/>
        </w:rPr>
        <w:t>9. План  руху  коштів підприємства</w:t>
      </w:r>
    </w:p>
    <w:p w:rsidR="005179CB" w:rsidRDefault="005179CB" w:rsidP="005179CB">
      <w:pPr>
        <w:ind w:firstLine="720"/>
        <w:jc w:val="center"/>
        <w:rPr>
          <w:b/>
          <w:sz w:val="28"/>
        </w:rPr>
      </w:pPr>
      <w:r>
        <w:rPr>
          <w:b/>
          <w:sz w:val="28"/>
        </w:rPr>
        <w:t>План руху коштів КП «Полігон ТПВ» на 2019 рік</w:t>
      </w:r>
    </w:p>
    <w:p w:rsidR="005179CB" w:rsidRPr="001D6E49" w:rsidRDefault="005179CB" w:rsidP="005179CB">
      <w:pPr>
        <w:ind w:firstLine="720"/>
        <w:jc w:val="center"/>
        <w:rPr>
          <w:b/>
          <w:sz w:val="28"/>
        </w:rPr>
      </w:pPr>
    </w:p>
    <w:p w:rsidR="005179CB" w:rsidRPr="0022058E" w:rsidRDefault="005179CB" w:rsidP="005179CB">
      <w:pPr>
        <w:ind w:firstLine="720"/>
        <w:rPr>
          <w:sz w:val="28"/>
        </w:rPr>
      </w:pPr>
      <w:r w:rsidRPr="0022058E">
        <w:rPr>
          <w:sz w:val="28"/>
        </w:rPr>
        <w:t>І Поступлення</w:t>
      </w:r>
    </w:p>
    <w:tbl>
      <w:tblPr>
        <w:tblW w:w="10173" w:type="dxa"/>
        <w:tblInd w:w="-612" w:type="dxa"/>
        <w:tblLayout w:type="fixed"/>
        <w:tblLook w:val="0000" w:firstRow="0" w:lastRow="0" w:firstColumn="0" w:lastColumn="0" w:noHBand="0" w:noVBand="0"/>
      </w:tblPr>
      <w:tblGrid>
        <w:gridCol w:w="1713"/>
        <w:gridCol w:w="540"/>
        <w:gridCol w:w="540"/>
        <w:gridCol w:w="595"/>
        <w:gridCol w:w="665"/>
        <w:gridCol w:w="611"/>
        <w:gridCol w:w="649"/>
        <w:gridCol w:w="588"/>
        <w:gridCol w:w="672"/>
        <w:gridCol w:w="746"/>
        <w:gridCol w:w="709"/>
        <w:gridCol w:w="708"/>
        <w:gridCol w:w="709"/>
        <w:gridCol w:w="728"/>
      </w:tblGrid>
      <w:tr w:rsidR="005179CB" w:rsidRPr="0022058E" w:rsidTr="00AE73D7">
        <w:trPr>
          <w:cantSplit/>
          <w:trHeight w:val="1134"/>
        </w:trPr>
        <w:tc>
          <w:tcPr>
            <w:tcW w:w="1713" w:type="dxa"/>
            <w:tcBorders>
              <w:top w:val="single" w:sz="8" w:space="0" w:color="auto"/>
              <w:left w:val="single" w:sz="8" w:space="0" w:color="auto"/>
              <w:bottom w:val="single" w:sz="8" w:space="0" w:color="auto"/>
              <w:right w:val="single" w:sz="4" w:space="0" w:color="auto"/>
            </w:tcBorders>
            <w:vAlign w:val="center"/>
          </w:tcPr>
          <w:p w:rsidR="005179CB" w:rsidRPr="001D6E49" w:rsidRDefault="005179CB" w:rsidP="00AE73D7">
            <w:pPr>
              <w:rPr>
                <w:color w:val="000000"/>
                <w:lang w:eastAsia="ru-RU"/>
              </w:rPr>
            </w:pPr>
            <w:r w:rsidRPr="001D6E49">
              <w:rPr>
                <w:color w:val="000000"/>
                <w:lang w:eastAsia="ru-RU"/>
              </w:rPr>
              <w:lastRenderedPageBreak/>
              <w:t>Статті поступлення коштів</w:t>
            </w:r>
          </w:p>
        </w:tc>
        <w:tc>
          <w:tcPr>
            <w:tcW w:w="540" w:type="dxa"/>
            <w:tcBorders>
              <w:top w:val="single" w:sz="8" w:space="0" w:color="auto"/>
              <w:left w:val="nil"/>
              <w:bottom w:val="single" w:sz="8" w:space="0" w:color="auto"/>
              <w:right w:val="single" w:sz="4" w:space="0" w:color="auto"/>
            </w:tcBorders>
            <w:textDirection w:val="btLr"/>
            <w:vAlign w:val="center"/>
          </w:tcPr>
          <w:p w:rsidR="005179CB" w:rsidRPr="0022058E" w:rsidRDefault="005179CB" w:rsidP="00AE73D7">
            <w:pPr>
              <w:ind w:left="113" w:right="113"/>
              <w:jc w:val="center"/>
              <w:rPr>
                <w:color w:val="000000"/>
                <w:lang w:val="ru-RU" w:eastAsia="ru-RU"/>
              </w:rPr>
            </w:pPr>
            <w:r w:rsidRPr="001D6E49">
              <w:rPr>
                <w:color w:val="000000"/>
                <w:lang w:eastAsia="ru-RU"/>
              </w:rPr>
              <w:t>сі</w:t>
            </w:r>
            <w:r w:rsidRPr="0022058E">
              <w:rPr>
                <w:color w:val="000000"/>
                <w:lang w:val="ru-RU" w:eastAsia="ru-RU"/>
              </w:rPr>
              <w:t>чень</w:t>
            </w:r>
          </w:p>
        </w:tc>
        <w:tc>
          <w:tcPr>
            <w:tcW w:w="540" w:type="dxa"/>
            <w:tcBorders>
              <w:top w:val="single" w:sz="8" w:space="0" w:color="auto"/>
              <w:left w:val="nil"/>
              <w:bottom w:val="single" w:sz="8" w:space="0" w:color="auto"/>
              <w:right w:val="single" w:sz="4" w:space="0" w:color="auto"/>
            </w:tcBorders>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лютий</w:t>
            </w:r>
          </w:p>
        </w:tc>
        <w:tc>
          <w:tcPr>
            <w:tcW w:w="595" w:type="dxa"/>
            <w:tcBorders>
              <w:top w:val="single" w:sz="8" w:space="0" w:color="auto"/>
              <w:left w:val="nil"/>
              <w:bottom w:val="single" w:sz="8" w:space="0" w:color="auto"/>
              <w:right w:val="single" w:sz="4" w:space="0" w:color="auto"/>
            </w:tcBorders>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березень</w:t>
            </w:r>
          </w:p>
        </w:tc>
        <w:tc>
          <w:tcPr>
            <w:tcW w:w="665" w:type="dxa"/>
            <w:tcBorders>
              <w:top w:val="single" w:sz="8" w:space="0" w:color="auto"/>
              <w:left w:val="nil"/>
              <w:bottom w:val="single" w:sz="8" w:space="0" w:color="auto"/>
              <w:right w:val="single" w:sz="4" w:space="0" w:color="auto"/>
            </w:tcBorders>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квітень</w:t>
            </w:r>
          </w:p>
        </w:tc>
        <w:tc>
          <w:tcPr>
            <w:tcW w:w="611" w:type="dxa"/>
            <w:tcBorders>
              <w:top w:val="single" w:sz="8" w:space="0" w:color="auto"/>
              <w:left w:val="nil"/>
              <w:bottom w:val="single" w:sz="8" w:space="0" w:color="auto"/>
              <w:right w:val="single" w:sz="4" w:space="0" w:color="auto"/>
            </w:tcBorders>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травень</w:t>
            </w:r>
          </w:p>
        </w:tc>
        <w:tc>
          <w:tcPr>
            <w:tcW w:w="649" w:type="dxa"/>
            <w:tcBorders>
              <w:top w:val="single" w:sz="8" w:space="0" w:color="auto"/>
              <w:left w:val="nil"/>
              <w:bottom w:val="single" w:sz="8" w:space="0" w:color="auto"/>
              <w:right w:val="single" w:sz="4" w:space="0" w:color="auto"/>
            </w:tcBorders>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червень</w:t>
            </w:r>
          </w:p>
        </w:tc>
        <w:tc>
          <w:tcPr>
            <w:tcW w:w="588" w:type="dxa"/>
            <w:tcBorders>
              <w:top w:val="single" w:sz="8" w:space="0" w:color="auto"/>
              <w:left w:val="nil"/>
              <w:bottom w:val="single" w:sz="8" w:space="0" w:color="auto"/>
              <w:right w:val="single" w:sz="4" w:space="0" w:color="auto"/>
            </w:tcBorders>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липень</w:t>
            </w:r>
          </w:p>
        </w:tc>
        <w:tc>
          <w:tcPr>
            <w:tcW w:w="672" w:type="dxa"/>
            <w:tcBorders>
              <w:top w:val="single" w:sz="8" w:space="0" w:color="auto"/>
              <w:left w:val="nil"/>
              <w:bottom w:val="single" w:sz="8" w:space="0" w:color="auto"/>
              <w:right w:val="single" w:sz="4" w:space="0" w:color="auto"/>
            </w:tcBorders>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серпень</w:t>
            </w:r>
          </w:p>
        </w:tc>
        <w:tc>
          <w:tcPr>
            <w:tcW w:w="746" w:type="dxa"/>
            <w:tcBorders>
              <w:top w:val="single" w:sz="8" w:space="0" w:color="auto"/>
              <w:left w:val="nil"/>
              <w:bottom w:val="single" w:sz="8" w:space="0" w:color="auto"/>
              <w:right w:val="single" w:sz="4" w:space="0" w:color="auto"/>
            </w:tcBorders>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вересень</w:t>
            </w:r>
          </w:p>
        </w:tc>
        <w:tc>
          <w:tcPr>
            <w:tcW w:w="709" w:type="dxa"/>
            <w:tcBorders>
              <w:top w:val="single" w:sz="8" w:space="0" w:color="auto"/>
              <w:left w:val="nil"/>
              <w:bottom w:val="single" w:sz="8" w:space="0" w:color="auto"/>
              <w:right w:val="single" w:sz="4" w:space="0" w:color="auto"/>
            </w:tcBorders>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жовтень</w:t>
            </w:r>
          </w:p>
        </w:tc>
        <w:tc>
          <w:tcPr>
            <w:tcW w:w="708" w:type="dxa"/>
            <w:tcBorders>
              <w:top w:val="single" w:sz="8" w:space="0" w:color="auto"/>
              <w:left w:val="nil"/>
              <w:bottom w:val="single" w:sz="8" w:space="0" w:color="auto"/>
              <w:right w:val="single" w:sz="4" w:space="0" w:color="auto"/>
            </w:tcBorders>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листопад</w:t>
            </w:r>
          </w:p>
        </w:tc>
        <w:tc>
          <w:tcPr>
            <w:tcW w:w="709" w:type="dxa"/>
            <w:tcBorders>
              <w:top w:val="single" w:sz="8" w:space="0" w:color="auto"/>
              <w:left w:val="nil"/>
              <w:bottom w:val="single" w:sz="8" w:space="0" w:color="auto"/>
              <w:right w:val="single" w:sz="4" w:space="0" w:color="auto"/>
            </w:tcBorders>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грудень</w:t>
            </w:r>
          </w:p>
        </w:tc>
        <w:tc>
          <w:tcPr>
            <w:tcW w:w="728" w:type="dxa"/>
            <w:tcBorders>
              <w:top w:val="single" w:sz="8" w:space="0" w:color="auto"/>
              <w:left w:val="nil"/>
              <w:bottom w:val="single" w:sz="8" w:space="0" w:color="auto"/>
              <w:right w:val="single" w:sz="8" w:space="0" w:color="auto"/>
            </w:tcBorders>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Всього за  рік</w:t>
            </w:r>
          </w:p>
        </w:tc>
      </w:tr>
      <w:tr w:rsidR="005179CB" w:rsidRPr="0022058E" w:rsidTr="00AE73D7">
        <w:trPr>
          <w:trHeight w:val="1074"/>
        </w:trPr>
        <w:tc>
          <w:tcPr>
            <w:tcW w:w="1713" w:type="dxa"/>
            <w:tcBorders>
              <w:top w:val="nil"/>
              <w:left w:val="single" w:sz="8" w:space="0" w:color="auto"/>
              <w:bottom w:val="single" w:sz="4" w:space="0" w:color="auto"/>
              <w:right w:val="single" w:sz="4" w:space="0" w:color="auto"/>
            </w:tcBorders>
            <w:vAlign w:val="center"/>
          </w:tcPr>
          <w:p w:rsidR="005179CB" w:rsidRPr="0022058E" w:rsidRDefault="005179CB" w:rsidP="00AE73D7">
            <w:pPr>
              <w:rPr>
                <w:color w:val="000000"/>
                <w:lang w:val="ru-RU" w:eastAsia="ru-RU"/>
              </w:rPr>
            </w:pPr>
            <w:r w:rsidRPr="0022058E">
              <w:rPr>
                <w:color w:val="000000"/>
                <w:lang w:val="ru-RU" w:eastAsia="ru-RU"/>
              </w:rPr>
              <w:t>Від покупців (дебіторів)</w:t>
            </w:r>
          </w:p>
        </w:tc>
        <w:tc>
          <w:tcPr>
            <w:tcW w:w="540"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875</w:t>
            </w:r>
          </w:p>
        </w:tc>
        <w:tc>
          <w:tcPr>
            <w:tcW w:w="540"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875</w:t>
            </w:r>
          </w:p>
        </w:tc>
        <w:tc>
          <w:tcPr>
            <w:tcW w:w="595"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875</w:t>
            </w:r>
          </w:p>
        </w:tc>
        <w:tc>
          <w:tcPr>
            <w:tcW w:w="665"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875</w:t>
            </w:r>
          </w:p>
        </w:tc>
        <w:tc>
          <w:tcPr>
            <w:tcW w:w="611"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875</w:t>
            </w:r>
          </w:p>
        </w:tc>
        <w:tc>
          <w:tcPr>
            <w:tcW w:w="649"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875</w:t>
            </w:r>
          </w:p>
        </w:tc>
        <w:tc>
          <w:tcPr>
            <w:tcW w:w="588"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875</w:t>
            </w:r>
          </w:p>
        </w:tc>
        <w:tc>
          <w:tcPr>
            <w:tcW w:w="672"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875</w:t>
            </w:r>
          </w:p>
        </w:tc>
        <w:tc>
          <w:tcPr>
            <w:tcW w:w="746"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875</w:t>
            </w:r>
          </w:p>
        </w:tc>
        <w:tc>
          <w:tcPr>
            <w:tcW w:w="709"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875</w:t>
            </w:r>
          </w:p>
        </w:tc>
        <w:tc>
          <w:tcPr>
            <w:tcW w:w="708"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875</w:t>
            </w:r>
          </w:p>
        </w:tc>
        <w:tc>
          <w:tcPr>
            <w:tcW w:w="709"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875</w:t>
            </w:r>
          </w:p>
        </w:tc>
        <w:tc>
          <w:tcPr>
            <w:tcW w:w="728" w:type="dxa"/>
            <w:tcBorders>
              <w:top w:val="single" w:sz="4" w:space="0" w:color="auto"/>
              <w:left w:val="nil"/>
              <w:bottom w:val="single" w:sz="4" w:space="0" w:color="auto"/>
              <w:right w:val="single" w:sz="8" w:space="0" w:color="auto"/>
            </w:tcBorders>
            <w:vAlign w:val="center"/>
          </w:tcPr>
          <w:p w:rsidR="005179CB" w:rsidRPr="0022058E" w:rsidRDefault="005179CB" w:rsidP="00AE73D7">
            <w:pPr>
              <w:jc w:val="center"/>
              <w:rPr>
                <w:color w:val="000000"/>
                <w:lang w:val="ru-RU" w:eastAsia="ru-RU"/>
              </w:rPr>
            </w:pPr>
            <w:r>
              <w:rPr>
                <w:color w:val="000000"/>
                <w:lang w:val="ru-RU" w:eastAsia="ru-RU"/>
              </w:rPr>
              <w:t>10500</w:t>
            </w:r>
          </w:p>
        </w:tc>
      </w:tr>
      <w:tr w:rsidR="005179CB" w:rsidRPr="00413D3A" w:rsidTr="00AE73D7">
        <w:trPr>
          <w:trHeight w:val="1669"/>
        </w:trPr>
        <w:tc>
          <w:tcPr>
            <w:tcW w:w="1713" w:type="dxa"/>
            <w:tcBorders>
              <w:top w:val="nil"/>
              <w:left w:val="single" w:sz="8" w:space="0" w:color="auto"/>
              <w:bottom w:val="single" w:sz="4" w:space="0" w:color="auto"/>
              <w:right w:val="single" w:sz="4" w:space="0" w:color="auto"/>
            </w:tcBorders>
            <w:vAlign w:val="center"/>
          </w:tcPr>
          <w:p w:rsidR="005179CB" w:rsidRDefault="005179CB" w:rsidP="00AE73D7">
            <w:r w:rsidRPr="0022058E">
              <w:t xml:space="preserve">Фінансування </w:t>
            </w:r>
            <w:r>
              <w:t>:</w:t>
            </w:r>
          </w:p>
          <w:p w:rsidR="005179CB" w:rsidRPr="0000290E" w:rsidRDefault="005179CB" w:rsidP="00AE73D7">
            <w:r>
              <w:t xml:space="preserve">- </w:t>
            </w:r>
            <w:r w:rsidR="00095436">
              <w:t>по рег</w:t>
            </w:r>
            <w:r w:rsidRPr="0022058E">
              <w:t>улюванню чисельності безпритульних тварин</w:t>
            </w:r>
            <w:r>
              <w:t>;</w:t>
            </w:r>
          </w:p>
        </w:tc>
        <w:tc>
          <w:tcPr>
            <w:tcW w:w="540" w:type="dxa"/>
            <w:tcBorders>
              <w:top w:val="nil"/>
              <w:left w:val="nil"/>
              <w:bottom w:val="single" w:sz="4" w:space="0" w:color="auto"/>
              <w:right w:val="single" w:sz="4" w:space="0" w:color="auto"/>
            </w:tcBorders>
            <w:vAlign w:val="center"/>
          </w:tcPr>
          <w:p w:rsidR="005179CB" w:rsidRDefault="005179CB" w:rsidP="00AE73D7"/>
          <w:p w:rsidR="005179CB" w:rsidRDefault="005179CB" w:rsidP="00AE73D7"/>
          <w:p w:rsidR="005179CB" w:rsidRDefault="005179CB" w:rsidP="00AE73D7"/>
          <w:p w:rsidR="005179CB" w:rsidRDefault="005179CB" w:rsidP="00AE73D7"/>
          <w:p w:rsidR="005179CB" w:rsidRDefault="00766C32" w:rsidP="00AE73D7">
            <w:r>
              <w:t>82</w:t>
            </w:r>
          </w:p>
          <w:p w:rsidR="005179CB" w:rsidRDefault="005179CB" w:rsidP="00AE73D7"/>
          <w:p w:rsidR="005179CB" w:rsidRPr="00FA1065" w:rsidRDefault="005179CB" w:rsidP="00AE73D7"/>
          <w:p w:rsidR="005179CB" w:rsidRDefault="005179CB" w:rsidP="00AE73D7"/>
          <w:p w:rsidR="005179CB" w:rsidRPr="00FA1065" w:rsidRDefault="005179CB" w:rsidP="00AE73D7"/>
          <w:p w:rsidR="005179CB" w:rsidRPr="00FA1065" w:rsidRDefault="005179CB" w:rsidP="00AE73D7"/>
        </w:tc>
        <w:tc>
          <w:tcPr>
            <w:tcW w:w="540" w:type="dxa"/>
            <w:tcBorders>
              <w:top w:val="nil"/>
              <w:left w:val="nil"/>
              <w:bottom w:val="single" w:sz="4" w:space="0" w:color="auto"/>
              <w:right w:val="single" w:sz="4" w:space="0" w:color="auto"/>
            </w:tcBorders>
            <w:vAlign w:val="center"/>
          </w:tcPr>
          <w:p w:rsidR="005179CB" w:rsidRDefault="005179CB" w:rsidP="00AE73D7"/>
          <w:p w:rsidR="005179CB" w:rsidRDefault="005179CB" w:rsidP="00AE73D7"/>
          <w:p w:rsidR="005179CB" w:rsidRDefault="005179CB" w:rsidP="00AE73D7"/>
          <w:p w:rsidR="005179CB" w:rsidRDefault="005179CB" w:rsidP="00AE73D7"/>
          <w:p w:rsidR="005179CB" w:rsidRDefault="00766C32" w:rsidP="00AE73D7">
            <w:r>
              <w:t>82</w:t>
            </w:r>
          </w:p>
          <w:p w:rsidR="005179CB" w:rsidRDefault="005179CB" w:rsidP="00AE73D7"/>
          <w:p w:rsidR="005179CB" w:rsidRDefault="005179CB" w:rsidP="00AE73D7"/>
          <w:p w:rsidR="005179CB" w:rsidRDefault="005179CB" w:rsidP="00AE73D7"/>
          <w:p w:rsidR="005179CB" w:rsidRDefault="005179CB" w:rsidP="00AE73D7"/>
          <w:p w:rsidR="005179CB" w:rsidRPr="0022058E" w:rsidRDefault="005179CB" w:rsidP="00AE73D7"/>
        </w:tc>
        <w:tc>
          <w:tcPr>
            <w:tcW w:w="595" w:type="dxa"/>
            <w:tcBorders>
              <w:top w:val="nil"/>
              <w:left w:val="nil"/>
              <w:bottom w:val="single" w:sz="4" w:space="0" w:color="auto"/>
              <w:right w:val="single" w:sz="4" w:space="0" w:color="auto"/>
            </w:tcBorders>
            <w:vAlign w:val="center"/>
          </w:tcPr>
          <w:p w:rsidR="005179CB" w:rsidRDefault="005179CB" w:rsidP="00AE73D7"/>
          <w:p w:rsidR="005179CB" w:rsidRDefault="005179CB" w:rsidP="00AE73D7"/>
          <w:p w:rsidR="005179CB" w:rsidRDefault="005179CB" w:rsidP="00AE73D7"/>
          <w:p w:rsidR="005179CB" w:rsidRDefault="005179CB" w:rsidP="00AE73D7"/>
          <w:p w:rsidR="005179CB" w:rsidRDefault="00766C32" w:rsidP="00AE73D7">
            <w:r>
              <w:t>8</w:t>
            </w:r>
            <w:r w:rsidR="005179CB">
              <w:t>2</w:t>
            </w:r>
          </w:p>
          <w:p w:rsidR="005179CB" w:rsidRDefault="005179CB" w:rsidP="00AE73D7"/>
          <w:p w:rsidR="005179CB" w:rsidRDefault="005179CB" w:rsidP="00AE73D7"/>
          <w:p w:rsidR="005179CB" w:rsidRDefault="005179CB" w:rsidP="00AE73D7"/>
          <w:p w:rsidR="005179CB" w:rsidRDefault="005179CB" w:rsidP="00AE73D7"/>
          <w:p w:rsidR="005179CB" w:rsidRDefault="005179CB" w:rsidP="00AE73D7"/>
        </w:tc>
        <w:tc>
          <w:tcPr>
            <w:tcW w:w="665" w:type="dxa"/>
            <w:tcBorders>
              <w:top w:val="nil"/>
              <w:left w:val="nil"/>
              <w:bottom w:val="single" w:sz="4" w:space="0" w:color="auto"/>
              <w:right w:val="single" w:sz="4" w:space="0" w:color="auto"/>
            </w:tcBorders>
            <w:vAlign w:val="center"/>
          </w:tcPr>
          <w:p w:rsidR="005179CB" w:rsidRDefault="005179CB" w:rsidP="00AE73D7"/>
          <w:p w:rsidR="005179CB" w:rsidRDefault="005179CB" w:rsidP="00AE73D7"/>
          <w:p w:rsidR="005179CB" w:rsidRDefault="00766C32" w:rsidP="00AE73D7">
            <w:r>
              <w:t>8</w:t>
            </w:r>
            <w:r w:rsidR="005179CB">
              <w:t>2</w:t>
            </w:r>
          </w:p>
          <w:p w:rsidR="005179CB" w:rsidRDefault="005179CB" w:rsidP="00AE73D7"/>
          <w:p w:rsidR="005179CB" w:rsidRDefault="005179CB" w:rsidP="00AE73D7"/>
          <w:p w:rsidR="005179CB" w:rsidRDefault="005179CB" w:rsidP="00AE73D7"/>
        </w:tc>
        <w:tc>
          <w:tcPr>
            <w:tcW w:w="611" w:type="dxa"/>
            <w:tcBorders>
              <w:top w:val="nil"/>
              <w:left w:val="nil"/>
              <w:bottom w:val="single" w:sz="4" w:space="0" w:color="auto"/>
              <w:right w:val="single" w:sz="4" w:space="0" w:color="auto"/>
            </w:tcBorders>
            <w:vAlign w:val="center"/>
          </w:tcPr>
          <w:p w:rsidR="005179CB" w:rsidRDefault="005179CB" w:rsidP="00AE73D7"/>
          <w:p w:rsidR="005179CB" w:rsidRDefault="005179CB" w:rsidP="00AE73D7"/>
          <w:p w:rsidR="005179CB" w:rsidRDefault="005179CB" w:rsidP="00AE73D7"/>
          <w:p w:rsidR="005179CB" w:rsidRDefault="005179CB" w:rsidP="00AE73D7"/>
          <w:p w:rsidR="005179CB" w:rsidRDefault="00766C32" w:rsidP="00AE73D7">
            <w:r>
              <w:t>8</w:t>
            </w:r>
            <w:r w:rsidR="005179CB">
              <w:t>2</w:t>
            </w:r>
          </w:p>
          <w:p w:rsidR="005179CB" w:rsidRPr="00FA1065" w:rsidRDefault="005179CB" w:rsidP="00AE73D7"/>
          <w:p w:rsidR="005179CB" w:rsidRDefault="005179CB" w:rsidP="00AE73D7"/>
          <w:p w:rsidR="005179CB" w:rsidRPr="00FA1065" w:rsidRDefault="005179CB" w:rsidP="00AE73D7"/>
          <w:p w:rsidR="005179CB" w:rsidRPr="00FA1065" w:rsidRDefault="005179CB" w:rsidP="00AE73D7"/>
          <w:p w:rsidR="005179CB" w:rsidRDefault="005179CB" w:rsidP="00AE73D7"/>
        </w:tc>
        <w:tc>
          <w:tcPr>
            <w:tcW w:w="649" w:type="dxa"/>
            <w:tcBorders>
              <w:top w:val="nil"/>
              <w:left w:val="nil"/>
              <w:bottom w:val="single" w:sz="4" w:space="0" w:color="auto"/>
              <w:right w:val="single" w:sz="4" w:space="0" w:color="auto"/>
            </w:tcBorders>
            <w:vAlign w:val="center"/>
          </w:tcPr>
          <w:p w:rsidR="005179CB" w:rsidRDefault="005179CB" w:rsidP="00AE73D7"/>
          <w:p w:rsidR="005179CB" w:rsidRDefault="005179CB" w:rsidP="00AE73D7"/>
          <w:p w:rsidR="005179CB" w:rsidRDefault="005179CB" w:rsidP="00AE73D7"/>
          <w:p w:rsidR="005179CB" w:rsidRDefault="005179CB" w:rsidP="00AE73D7"/>
          <w:p w:rsidR="005179CB" w:rsidRDefault="00766C32" w:rsidP="00AE73D7">
            <w:r>
              <w:t>8</w:t>
            </w:r>
            <w:r w:rsidR="005179CB">
              <w:t>2</w:t>
            </w:r>
          </w:p>
          <w:p w:rsidR="005179CB" w:rsidRPr="00FA1065" w:rsidRDefault="005179CB" w:rsidP="00AE73D7"/>
          <w:p w:rsidR="005179CB" w:rsidRDefault="005179CB" w:rsidP="00AE73D7"/>
          <w:p w:rsidR="005179CB" w:rsidRPr="00FA1065" w:rsidRDefault="005179CB" w:rsidP="00AE73D7"/>
          <w:p w:rsidR="005179CB" w:rsidRPr="00FA1065" w:rsidRDefault="005179CB" w:rsidP="00AE73D7"/>
          <w:p w:rsidR="005179CB" w:rsidRDefault="005179CB" w:rsidP="00AE73D7"/>
        </w:tc>
        <w:tc>
          <w:tcPr>
            <w:tcW w:w="588" w:type="dxa"/>
            <w:tcBorders>
              <w:top w:val="nil"/>
              <w:left w:val="nil"/>
              <w:bottom w:val="single" w:sz="4" w:space="0" w:color="auto"/>
              <w:right w:val="single" w:sz="4" w:space="0" w:color="auto"/>
            </w:tcBorders>
            <w:vAlign w:val="center"/>
          </w:tcPr>
          <w:p w:rsidR="005179CB" w:rsidRDefault="005179CB" w:rsidP="00AE73D7"/>
          <w:p w:rsidR="005179CB" w:rsidRDefault="005179CB" w:rsidP="00AE73D7"/>
          <w:p w:rsidR="005179CB" w:rsidRDefault="005179CB" w:rsidP="00AE73D7"/>
          <w:p w:rsidR="005179CB" w:rsidRDefault="005179CB" w:rsidP="00AE73D7"/>
          <w:p w:rsidR="005179CB" w:rsidRDefault="00766C32" w:rsidP="00AE73D7">
            <w:r>
              <w:t>82</w:t>
            </w:r>
          </w:p>
          <w:p w:rsidR="005179CB" w:rsidRPr="00FA1065" w:rsidRDefault="005179CB" w:rsidP="00AE73D7"/>
          <w:p w:rsidR="005179CB" w:rsidRDefault="005179CB" w:rsidP="00AE73D7"/>
          <w:p w:rsidR="005179CB" w:rsidRPr="00FA1065" w:rsidRDefault="005179CB" w:rsidP="00AE73D7"/>
          <w:p w:rsidR="005179CB" w:rsidRPr="00FA1065" w:rsidRDefault="005179CB" w:rsidP="00AE73D7"/>
          <w:p w:rsidR="005179CB" w:rsidRDefault="005179CB" w:rsidP="00AE73D7"/>
        </w:tc>
        <w:tc>
          <w:tcPr>
            <w:tcW w:w="672" w:type="dxa"/>
            <w:tcBorders>
              <w:top w:val="nil"/>
              <w:left w:val="nil"/>
              <w:bottom w:val="single" w:sz="4" w:space="0" w:color="auto"/>
              <w:right w:val="single" w:sz="4" w:space="0" w:color="auto"/>
            </w:tcBorders>
            <w:vAlign w:val="center"/>
          </w:tcPr>
          <w:p w:rsidR="005179CB" w:rsidRDefault="005179CB" w:rsidP="00AE73D7"/>
          <w:p w:rsidR="005179CB" w:rsidRDefault="005179CB" w:rsidP="00AE73D7"/>
          <w:p w:rsidR="005179CB" w:rsidRDefault="005179CB" w:rsidP="00AE73D7"/>
          <w:p w:rsidR="005179CB" w:rsidRDefault="005179CB" w:rsidP="00AE73D7"/>
          <w:p w:rsidR="005179CB" w:rsidRDefault="00766C32" w:rsidP="00AE73D7">
            <w:r>
              <w:t>8</w:t>
            </w:r>
            <w:r w:rsidR="005179CB">
              <w:t>2</w:t>
            </w:r>
          </w:p>
          <w:p w:rsidR="005179CB" w:rsidRPr="00FA1065" w:rsidRDefault="005179CB" w:rsidP="00AE73D7"/>
          <w:p w:rsidR="005179CB" w:rsidRDefault="005179CB" w:rsidP="00AE73D7"/>
          <w:p w:rsidR="005179CB" w:rsidRPr="00FA1065" w:rsidRDefault="005179CB" w:rsidP="00AE73D7"/>
          <w:p w:rsidR="005179CB" w:rsidRPr="00FA1065" w:rsidRDefault="005179CB" w:rsidP="00AE73D7"/>
          <w:p w:rsidR="005179CB" w:rsidRDefault="005179CB" w:rsidP="00AE73D7"/>
        </w:tc>
        <w:tc>
          <w:tcPr>
            <w:tcW w:w="746" w:type="dxa"/>
            <w:tcBorders>
              <w:top w:val="nil"/>
              <w:left w:val="nil"/>
              <w:bottom w:val="single" w:sz="4" w:space="0" w:color="auto"/>
              <w:right w:val="single" w:sz="4" w:space="0" w:color="auto"/>
            </w:tcBorders>
            <w:vAlign w:val="center"/>
          </w:tcPr>
          <w:p w:rsidR="005179CB" w:rsidRDefault="005179CB" w:rsidP="00AE73D7"/>
          <w:p w:rsidR="005179CB" w:rsidRDefault="005179CB" w:rsidP="00AE73D7"/>
          <w:p w:rsidR="005179CB" w:rsidRDefault="005179CB" w:rsidP="00AE73D7"/>
          <w:p w:rsidR="005179CB" w:rsidRDefault="005179CB" w:rsidP="00AE73D7"/>
          <w:p w:rsidR="005179CB" w:rsidRDefault="00766C32" w:rsidP="00AE73D7">
            <w:r>
              <w:t>8</w:t>
            </w:r>
            <w:r w:rsidR="005179CB">
              <w:t>2</w:t>
            </w:r>
          </w:p>
          <w:p w:rsidR="005179CB" w:rsidRPr="00FA1065" w:rsidRDefault="005179CB" w:rsidP="00AE73D7"/>
          <w:p w:rsidR="005179CB" w:rsidRDefault="005179CB" w:rsidP="00AE73D7"/>
          <w:p w:rsidR="005179CB" w:rsidRPr="00FA1065" w:rsidRDefault="005179CB" w:rsidP="00AE73D7"/>
          <w:p w:rsidR="005179CB" w:rsidRPr="00FA1065" w:rsidRDefault="005179CB" w:rsidP="00AE73D7"/>
          <w:p w:rsidR="005179CB" w:rsidRDefault="005179CB" w:rsidP="00AE73D7"/>
        </w:tc>
        <w:tc>
          <w:tcPr>
            <w:tcW w:w="709" w:type="dxa"/>
            <w:tcBorders>
              <w:top w:val="nil"/>
              <w:left w:val="nil"/>
              <w:bottom w:val="single" w:sz="4" w:space="0" w:color="auto"/>
              <w:right w:val="single" w:sz="4" w:space="0" w:color="auto"/>
            </w:tcBorders>
            <w:vAlign w:val="center"/>
          </w:tcPr>
          <w:p w:rsidR="005179CB" w:rsidRDefault="005179CB" w:rsidP="00AE73D7"/>
          <w:p w:rsidR="005179CB" w:rsidRDefault="005179CB" w:rsidP="00AE73D7"/>
          <w:p w:rsidR="005179CB" w:rsidRDefault="005179CB" w:rsidP="00AE73D7"/>
          <w:p w:rsidR="005179CB" w:rsidRDefault="005179CB" w:rsidP="00AE73D7"/>
          <w:p w:rsidR="005179CB" w:rsidRDefault="005179CB" w:rsidP="00AE73D7"/>
          <w:p w:rsidR="005179CB" w:rsidRDefault="00766C32" w:rsidP="00AE73D7">
            <w:r>
              <w:t>8</w:t>
            </w:r>
            <w:r w:rsidR="005179CB">
              <w:t>2</w:t>
            </w:r>
          </w:p>
          <w:p w:rsidR="005179CB" w:rsidRDefault="005179CB" w:rsidP="00AE73D7"/>
          <w:p w:rsidR="005179CB" w:rsidRPr="00FA1065" w:rsidRDefault="005179CB" w:rsidP="00AE73D7"/>
          <w:p w:rsidR="005179CB" w:rsidRDefault="005179CB" w:rsidP="00AE73D7"/>
          <w:p w:rsidR="005179CB" w:rsidRPr="00FA1065" w:rsidRDefault="005179CB" w:rsidP="00AE73D7"/>
          <w:p w:rsidR="005179CB" w:rsidRPr="00FA1065" w:rsidRDefault="005179CB" w:rsidP="00AE73D7"/>
          <w:p w:rsidR="005179CB" w:rsidRDefault="005179CB" w:rsidP="00AE73D7"/>
        </w:tc>
        <w:tc>
          <w:tcPr>
            <w:tcW w:w="708" w:type="dxa"/>
            <w:tcBorders>
              <w:top w:val="nil"/>
              <w:left w:val="nil"/>
              <w:bottom w:val="single" w:sz="4" w:space="0" w:color="auto"/>
              <w:right w:val="single" w:sz="4" w:space="0" w:color="auto"/>
            </w:tcBorders>
            <w:vAlign w:val="center"/>
          </w:tcPr>
          <w:p w:rsidR="005179CB" w:rsidRDefault="005179CB" w:rsidP="00AE73D7"/>
          <w:p w:rsidR="005179CB" w:rsidRDefault="005179CB" w:rsidP="00AE73D7"/>
          <w:p w:rsidR="005179CB" w:rsidRDefault="005179CB" w:rsidP="00AE73D7"/>
          <w:p w:rsidR="005179CB" w:rsidRDefault="005179CB" w:rsidP="00AE73D7"/>
          <w:p w:rsidR="005179CB" w:rsidRDefault="00766C32" w:rsidP="00AE73D7">
            <w:r>
              <w:t>8</w:t>
            </w:r>
            <w:r w:rsidR="005179CB">
              <w:t>2</w:t>
            </w:r>
          </w:p>
          <w:p w:rsidR="005179CB" w:rsidRPr="00FA1065" w:rsidRDefault="005179CB" w:rsidP="00AE73D7"/>
          <w:p w:rsidR="005179CB" w:rsidRDefault="005179CB" w:rsidP="00AE73D7"/>
          <w:p w:rsidR="005179CB" w:rsidRPr="00FA1065" w:rsidRDefault="005179CB" w:rsidP="00AE73D7"/>
          <w:p w:rsidR="005179CB" w:rsidRPr="00FA1065" w:rsidRDefault="005179CB" w:rsidP="00AE73D7"/>
          <w:p w:rsidR="005179CB" w:rsidRDefault="005179CB" w:rsidP="00AE73D7"/>
        </w:tc>
        <w:tc>
          <w:tcPr>
            <w:tcW w:w="709" w:type="dxa"/>
            <w:tcBorders>
              <w:top w:val="nil"/>
              <w:left w:val="nil"/>
              <w:bottom w:val="single" w:sz="4" w:space="0" w:color="auto"/>
              <w:right w:val="single" w:sz="4" w:space="0" w:color="auto"/>
            </w:tcBorders>
            <w:vAlign w:val="center"/>
          </w:tcPr>
          <w:p w:rsidR="005179CB" w:rsidRDefault="005179CB" w:rsidP="00AE73D7"/>
          <w:p w:rsidR="005179CB" w:rsidRDefault="005179CB" w:rsidP="00AE73D7"/>
          <w:p w:rsidR="005179CB" w:rsidRDefault="005179CB" w:rsidP="00AE73D7"/>
          <w:p w:rsidR="005179CB" w:rsidRDefault="005179CB" w:rsidP="00AE73D7"/>
          <w:p w:rsidR="005179CB" w:rsidRDefault="00766C32" w:rsidP="00AE73D7">
            <w:r>
              <w:t>88</w:t>
            </w:r>
          </w:p>
          <w:p w:rsidR="005179CB" w:rsidRPr="00FA1065" w:rsidRDefault="005179CB" w:rsidP="00AE73D7"/>
          <w:p w:rsidR="005179CB" w:rsidRDefault="005179CB" w:rsidP="00AE73D7"/>
          <w:p w:rsidR="005179CB" w:rsidRPr="00FA1065" w:rsidRDefault="005179CB" w:rsidP="00AE73D7"/>
          <w:p w:rsidR="005179CB" w:rsidRPr="00FA1065" w:rsidRDefault="005179CB" w:rsidP="00AE73D7"/>
          <w:p w:rsidR="005179CB" w:rsidRDefault="005179CB" w:rsidP="00AE73D7"/>
        </w:tc>
        <w:tc>
          <w:tcPr>
            <w:tcW w:w="728" w:type="dxa"/>
            <w:tcBorders>
              <w:top w:val="nil"/>
              <w:left w:val="nil"/>
              <w:bottom w:val="single" w:sz="4" w:space="0" w:color="auto"/>
              <w:right w:val="single" w:sz="8" w:space="0" w:color="auto"/>
            </w:tcBorders>
            <w:vAlign w:val="center"/>
          </w:tcPr>
          <w:p w:rsidR="005179CB" w:rsidRDefault="005179CB" w:rsidP="00AE73D7"/>
          <w:p w:rsidR="005179CB" w:rsidRDefault="005179CB" w:rsidP="00AE73D7"/>
          <w:p w:rsidR="005179CB" w:rsidRDefault="005179CB" w:rsidP="00AE73D7"/>
          <w:p w:rsidR="005179CB" w:rsidRPr="0000290E" w:rsidRDefault="00766C32" w:rsidP="00766C32">
            <w:pPr>
              <w:jc w:val="center"/>
            </w:pPr>
            <w:r>
              <w:t>990</w:t>
            </w:r>
          </w:p>
          <w:p w:rsidR="005179CB" w:rsidRDefault="005179CB" w:rsidP="00AE73D7">
            <w:pPr>
              <w:rPr>
                <w:b/>
              </w:rPr>
            </w:pPr>
          </w:p>
          <w:p w:rsidR="005179CB" w:rsidRDefault="005179CB" w:rsidP="00AE73D7">
            <w:pPr>
              <w:rPr>
                <w:b/>
              </w:rPr>
            </w:pPr>
          </w:p>
          <w:p w:rsidR="005179CB" w:rsidRDefault="005179CB" w:rsidP="00AE73D7">
            <w:pPr>
              <w:rPr>
                <w:b/>
              </w:rPr>
            </w:pPr>
          </w:p>
          <w:p w:rsidR="005179CB" w:rsidRPr="00413D3A" w:rsidRDefault="005179CB" w:rsidP="00AE73D7">
            <w:pPr>
              <w:rPr>
                <w:b/>
              </w:rPr>
            </w:pPr>
          </w:p>
        </w:tc>
      </w:tr>
      <w:tr w:rsidR="005179CB" w:rsidRPr="0022058E" w:rsidTr="00AE73D7">
        <w:trPr>
          <w:trHeight w:val="981"/>
        </w:trPr>
        <w:tc>
          <w:tcPr>
            <w:tcW w:w="1713" w:type="dxa"/>
            <w:tcBorders>
              <w:top w:val="nil"/>
              <w:left w:val="single" w:sz="8" w:space="0" w:color="auto"/>
              <w:bottom w:val="single" w:sz="4" w:space="0" w:color="auto"/>
              <w:right w:val="single" w:sz="4" w:space="0" w:color="auto"/>
            </w:tcBorders>
            <w:vAlign w:val="center"/>
          </w:tcPr>
          <w:p w:rsidR="005179CB" w:rsidRPr="0022058E" w:rsidRDefault="005179CB" w:rsidP="00AE73D7">
            <w:pPr>
              <w:rPr>
                <w:color w:val="000000"/>
                <w:lang w:val="ru-RU" w:eastAsia="ru-RU"/>
              </w:rPr>
            </w:pPr>
            <w:r w:rsidRPr="0022058E">
              <w:rPr>
                <w:color w:val="000000"/>
                <w:lang w:val="ru-RU" w:eastAsia="ru-RU"/>
              </w:rPr>
              <w:t>Внески в Статутний фонд підприємства</w:t>
            </w:r>
          </w:p>
        </w:tc>
        <w:tc>
          <w:tcPr>
            <w:tcW w:w="540" w:type="dxa"/>
            <w:tcBorders>
              <w:top w:val="nil"/>
              <w:left w:val="nil"/>
              <w:bottom w:val="single" w:sz="4" w:space="0" w:color="auto"/>
              <w:right w:val="single" w:sz="4" w:space="0" w:color="auto"/>
            </w:tcBorders>
            <w:vAlign w:val="center"/>
          </w:tcPr>
          <w:p w:rsidR="005179CB" w:rsidRPr="0022058E" w:rsidRDefault="00766C32" w:rsidP="00AE73D7">
            <w:pPr>
              <w:jc w:val="center"/>
              <w:rPr>
                <w:color w:val="000000"/>
                <w:lang w:val="ru-RU" w:eastAsia="ru-RU"/>
              </w:rPr>
            </w:pPr>
            <w:r>
              <w:rPr>
                <w:color w:val="000000"/>
                <w:lang w:val="ru-RU" w:eastAsia="ru-RU"/>
              </w:rPr>
              <w:t>6</w:t>
            </w:r>
            <w:r w:rsidR="005179CB">
              <w:rPr>
                <w:color w:val="000000"/>
                <w:lang w:val="ru-RU" w:eastAsia="ru-RU"/>
              </w:rPr>
              <w:t>00</w:t>
            </w:r>
          </w:p>
        </w:tc>
        <w:tc>
          <w:tcPr>
            <w:tcW w:w="540" w:type="dxa"/>
            <w:tcBorders>
              <w:top w:val="nil"/>
              <w:left w:val="nil"/>
              <w:bottom w:val="single" w:sz="4" w:space="0" w:color="auto"/>
              <w:right w:val="single" w:sz="4" w:space="0" w:color="auto"/>
            </w:tcBorders>
            <w:vAlign w:val="center"/>
          </w:tcPr>
          <w:p w:rsidR="005179CB" w:rsidRPr="0022058E" w:rsidRDefault="00766C32" w:rsidP="00AE73D7">
            <w:pPr>
              <w:jc w:val="center"/>
              <w:rPr>
                <w:color w:val="000000"/>
                <w:lang w:val="ru-RU" w:eastAsia="ru-RU"/>
              </w:rPr>
            </w:pPr>
            <w:r>
              <w:rPr>
                <w:color w:val="000000"/>
                <w:lang w:val="ru-RU" w:eastAsia="ru-RU"/>
              </w:rPr>
              <w:t>7</w:t>
            </w:r>
            <w:r w:rsidR="005179CB">
              <w:rPr>
                <w:color w:val="000000"/>
                <w:lang w:val="ru-RU" w:eastAsia="ru-RU"/>
              </w:rPr>
              <w:t>00</w:t>
            </w:r>
          </w:p>
        </w:tc>
        <w:tc>
          <w:tcPr>
            <w:tcW w:w="595" w:type="dxa"/>
            <w:tcBorders>
              <w:top w:val="nil"/>
              <w:left w:val="nil"/>
              <w:bottom w:val="single" w:sz="4" w:space="0" w:color="auto"/>
              <w:right w:val="single" w:sz="4" w:space="0" w:color="auto"/>
            </w:tcBorders>
            <w:vAlign w:val="center"/>
          </w:tcPr>
          <w:p w:rsidR="005179CB" w:rsidRPr="0022058E" w:rsidRDefault="00766C32" w:rsidP="00AE73D7">
            <w:pPr>
              <w:jc w:val="center"/>
              <w:rPr>
                <w:color w:val="000000"/>
                <w:lang w:val="ru-RU" w:eastAsia="ru-RU"/>
              </w:rPr>
            </w:pPr>
            <w:r>
              <w:rPr>
                <w:color w:val="000000"/>
                <w:lang w:val="ru-RU" w:eastAsia="ru-RU"/>
              </w:rPr>
              <w:t>5</w:t>
            </w:r>
            <w:r w:rsidR="005179CB">
              <w:rPr>
                <w:color w:val="000000"/>
                <w:lang w:val="ru-RU" w:eastAsia="ru-RU"/>
              </w:rPr>
              <w:t>00</w:t>
            </w:r>
          </w:p>
        </w:tc>
        <w:tc>
          <w:tcPr>
            <w:tcW w:w="665"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500</w:t>
            </w:r>
          </w:p>
        </w:tc>
        <w:tc>
          <w:tcPr>
            <w:tcW w:w="611" w:type="dxa"/>
            <w:tcBorders>
              <w:top w:val="nil"/>
              <w:left w:val="nil"/>
              <w:bottom w:val="single" w:sz="4" w:space="0" w:color="auto"/>
              <w:right w:val="single" w:sz="4" w:space="0" w:color="auto"/>
            </w:tcBorders>
            <w:vAlign w:val="center"/>
          </w:tcPr>
          <w:p w:rsidR="005179CB" w:rsidRPr="0022058E" w:rsidRDefault="00766C32" w:rsidP="00AE73D7">
            <w:pPr>
              <w:jc w:val="center"/>
              <w:rPr>
                <w:color w:val="000000"/>
                <w:lang w:val="ru-RU" w:eastAsia="ru-RU"/>
              </w:rPr>
            </w:pPr>
            <w:r>
              <w:rPr>
                <w:color w:val="000000"/>
                <w:lang w:val="ru-RU" w:eastAsia="ru-RU"/>
              </w:rPr>
              <w:t>5</w:t>
            </w:r>
            <w:r w:rsidR="005179CB">
              <w:rPr>
                <w:color w:val="000000"/>
                <w:lang w:val="ru-RU" w:eastAsia="ru-RU"/>
              </w:rPr>
              <w:t>00</w:t>
            </w:r>
          </w:p>
        </w:tc>
        <w:tc>
          <w:tcPr>
            <w:tcW w:w="649"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500</w:t>
            </w:r>
          </w:p>
        </w:tc>
        <w:tc>
          <w:tcPr>
            <w:tcW w:w="588" w:type="dxa"/>
            <w:tcBorders>
              <w:top w:val="nil"/>
              <w:left w:val="nil"/>
              <w:bottom w:val="single" w:sz="4" w:space="0" w:color="auto"/>
              <w:right w:val="single" w:sz="4" w:space="0" w:color="auto"/>
            </w:tcBorders>
            <w:vAlign w:val="center"/>
          </w:tcPr>
          <w:p w:rsidR="005179CB" w:rsidRPr="0022058E" w:rsidRDefault="00766C32" w:rsidP="00AE73D7">
            <w:pPr>
              <w:jc w:val="center"/>
              <w:rPr>
                <w:color w:val="000000"/>
                <w:lang w:val="ru-RU" w:eastAsia="ru-RU"/>
              </w:rPr>
            </w:pPr>
            <w:r>
              <w:rPr>
                <w:color w:val="000000"/>
                <w:lang w:val="ru-RU" w:eastAsia="ru-RU"/>
              </w:rPr>
              <w:t>5</w:t>
            </w:r>
            <w:r w:rsidR="005179CB">
              <w:rPr>
                <w:color w:val="000000"/>
                <w:lang w:val="ru-RU" w:eastAsia="ru-RU"/>
              </w:rPr>
              <w:t>00</w:t>
            </w:r>
          </w:p>
        </w:tc>
        <w:tc>
          <w:tcPr>
            <w:tcW w:w="672" w:type="dxa"/>
            <w:tcBorders>
              <w:top w:val="nil"/>
              <w:left w:val="nil"/>
              <w:bottom w:val="single" w:sz="4" w:space="0" w:color="auto"/>
              <w:right w:val="single" w:sz="4" w:space="0" w:color="auto"/>
            </w:tcBorders>
            <w:vAlign w:val="center"/>
          </w:tcPr>
          <w:p w:rsidR="005179CB" w:rsidRPr="0022058E" w:rsidRDefault="00766C32" w:rsidP="00766C32">
            <w:pPr>
              <w:jc w:val="center"/>
              <w:rPr>
                <w:color w:val="000000"/>
                <w:lang w:val="ru-RU" w:eastAsia="ru-RU"/>
              </w:rPr>
            </w:pPr>
            <w:r>
              <w:rPr>
                <w:color w:val="000000"/>
                <w:lang w:val="ru-RU" w:eastAsia="ru-RU"/>
              </w:rPr>
              <w:t>5</w:t>
            </w:r>
            <w:r w:rsidR="005179CB">
              <w:rPr>
                <w:color w:val="000000"/>
                <w:lang w:val="ru-RU" w:eastAsia="ru-RU"/>
              </w:rPr>
              <w:t>00</w:t>
            </w:r>
          </w:p>
        </w:tc>
        <w:tc>
          <w:tcPr>
            <w:tcW w:w="746" w:type="dxa"/>
            <w:tcBorders>
              <w:top w:val="nil"/>
              <w:left w:val="nil"/>
              <w:bottom w:val="single" w:sz="4" w:space="0" w:color="auto"/>
              <w:right w:val="single" w:sz="4" w:space="0" w:color="auto"/>
            </w:tcBorders>
            <w:vAlign w:val="center"/>
          </w:tcPr>
          <w:p w:rsidR="005179CB" w:rsidRPr="0022058E" w:rsidRDefault="00766C32" w:rsidP="00766C32">
            <w:pPr>
              <w:jc w:val="center"/>
              <w:rPr>
                <w:color w:val="000000"/>
                <w:lang w:val="ru-RU" w:eastAsia="ru-RU"/>
              </w:rPr>
            </w:pPr>
            <w:r>
              <w:rPr>
                <w:color w:val="000000"/>
                <w:lang w:val="ru-RU" w:eastAsia="ru-RU"/>
              </w:rPr>
              <w:t>5</w:t>
            </w:r>
            <w:r w:rsidR="005179CB">
              <w:rPr>
                <w:color w:val="000000"/>
                <w:lang w:val="ru-RU" w:eastAsia="ru-RU"/>
              </w:rPr>
              <w:t>00</w:t>
            </w:r>
          </w:p>
        </w:tc>
        <w:tc>
          <w:tcPr>
            <w:tcW w:w="709" w:type="dxa"/>
            <w:tcBorders>
              <w:top w:val="nil"/>
              <w:left w:val="nil"/>
              <w:bottom w:val="single" w:sz="4" w:space="0" w:color="auto"/>
              <w:right w:val="single" w:sz="4" w:space="0" w:color="auto"/>
            </w:tcBorders>
            <w:vAlign w:val="center"/>
          </w:tcPr>
          <w:p w:rsidR="005179CB" w:rsidRPr="0022058E" w:rsidRDefault="00766C32" w:rsidP="00766C32">
            <w:pPr>
              <w:jc w:val="center"/>
              <w:rPr>
                <w:color w:val="000000"/>
                <w:lang w:val="ru-RU" w:eastAsia="ru-RU"/>
              </w:rPr>
            </w:pPr>
            <w:r>
              <w:rPr>
                <w:color w:val="000000"/>
                <w:lang w:val="ru-RU" w:eastAsia="ru-RU"/>
              </w:rPr>
              <w:t>5</w:t>
            </w:r>
            <w:r w:rsidR="005179CB">
              <w:rPr>
                <w:color w:val="000000"/>
                <w:lang w:val="ru-RU" w:eastAsia="ru-RU"/>
              </w:rPr>
              <w:t>00</w:t>
            </w:r>
          </w:p>
        </w:tc>
        <w:tc>
          <w:tcPr>
            <w:tcW w:w="708" w:type="dxa"/>
            <w:tcBorders>
              <w:top w:val="nil"/>
              <w:left w:val="nil"/>
              <w:bottom w:val="single" w:sz="4" w:space="0" w:color="auto"/>
              <w:right w:val="single" w:sz="4" w:space="0" w:color="auto"/>
            </w:tcBorders>
            <w:vAlign w:val="center"/>
          </w:tcPr>
          <w:p w:rsidR="005179CB" w:rsidRPr="0022058E" w:rsidRDefault="00766C32" w:rsidP="00766C32">
            <w:pPr>
              <w:jc w:val="center"/>
              <w:rPr>
                <w:color w:val="000000"/>
                <w:lang w:val="ru-RU" w:eastAsia="ru-RU"/>
              </w:rPr>
            </w:pPr>
            <w:r>
              <w:rPr>
                <w:color w:val="000000"/>
                <w:lang w:val="ru-RU" w:eastAsia="ru-RU"/>
              </w:rPr>
              <w:t>5</w:t>
            </w:r>
            <w:r w:rsidR="005179CB">
              <w:rPr>
                <w:color w:val="000000"/>
                <w:lang w:val="ru-RU" w:eastAsia="ru-RU"/>
              </w:rPr>
              <w:t>00</w:t>
            </w:r>
          </w:p>
        </w:tc>
        <w:tc>
          <w:tcPr>
            <w:tcW w:w="709"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200</w:t>
            </w:r>
          </w:p>
        </w:tc>
        <w:tc>
          <w:tcPr>
            <w:tcW w:w="728" w:type="dxa"/>
            <w:tcBorders>
              <w:top w:val="nil"/>
              <w:left w:val="nil"/>
              <w:bottom w:val="single" w:sz="4" w:space="0" w:color="auto"/>
              <w:right w:val="single" w:sz="8" w:space="0" w:color="auto"/>
            </w:tcBorders>
            <w:vAlign w:val="center"/>
          </w:tcPr>
          <w:p w:rsidR="005179CB" w:rsidRPr="0022058E" w:rsidRDefault="00766C32" w:rsidP="00AE73D7">
            <w:pPr>
              <w:jc w:val="center"/>
              <w:rPr>
                <w:color w:val="000000"/>
                <w:lang w:val="ru-RU" w:eastAsia="ru-RU"/>
              </w:rPr>
            </w:pPr>
            <w:r>
              <w:rPr>
                <w:color w:val="000000"/>
                <w:lang w:val="ru-RU" w:eastAsia="ru-RU"/>
              </w:rPr>
              <w:t>6000</w:t>
            </w:r>
          </w:p>
        </w:tc>
      </w:tr>
      <w:tr w:rsidR="005179CB" w:rsidRPr="0022058E" w:rsidTr="00AE73D7">
        <w:trPr>
          <w:trHeight w:val="1136"/>
        </w:trPr>
        <w:tc>
          <w:tcPr>
            <w:tcW w:w="1713" w:type="dxa"/>
            <w:tcBorders>
              <w:top w:val="nil"/>
              <w:left w:val="single" w:sz="8" w:space="0" w:color="auto"/>
              <w:bottom w:val="single" w:sz="4" w:space="0" w:color="auto"/>
              <w:right w:val="single" w:sz="4" w:space="0" w:color="auto"/>
            </w:tcBorders>
            <w:vAlign w:val="center"/>
          </w:tcPr>
          <w:p w:rsidR="005179CB" w:rsidRPr="0022058E" w:rsidRDefault="005179CB" w:rsidP="00AE73D7">
            <w:pPr>
              <w:rPr>
                <w:color w:val="000000"/>
                <w:lang w:val="ru-RU" w:eastAsia="ru-RU"/>
              </w:rPr>
            </w:pPr>
            <w:r>
              <w:rPr>
                <w:color w:val="000000"/>
                <w:lang w:val="ru-RU" w:eastAsia="ru-RU"/>
              </w:rPr>
              <w:t>Відсотки по депозиту</w:t>
            </w:r>
          </w:p>
        </w:tc>
        <w:tc>
          <w:tcPr>
            <w:tcW w:w="540"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10</w:t>
            </w:r>
          </w:p>
        </w:tc>
        <w:tc>
          <w:tcPr>
            <w:tcW w:w="540"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10</w:t>
            </w:r>
          </w:p>
        </w:tc>
        <w:tc>
          <w:tcPr>
            <w:tcW w:w="595"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10</w:t>
            </w:r>
          </w:p>
        </w:tc>
        <w:tc>
          <w:tcPr>
            <w:tcW w:w="665"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8</w:t>
            </w:r>
          </w:p>
        </w:tc>
        <w:tc>
          <w:tcPr>
            <w:tcW w:w="611"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8</w:t>
            </w:r>
          </w:p>
        </w:tc>
        <w:tc>
          <w:tcPr>
            <w:tcW w:w="649"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4</w:t>
            </w:r>
          </w:p>
        </w:tc>
        <w:tc>
          <w:tcPr>
            <w:tcW w:w="588"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10</w:t>
            </w:r>
          </w:p>
        </w:tc>
        <w:tc>
          <w:tcPr>
            <w:tcW w:w="672"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10</w:t>
            </w:r>
          </w:p>
        </w:tc>
        <w:tc>
          <w:tcPr>
            <w:tcW w:w="746"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10</w:t>
            </w:r>
          </w:p>
        </w:tc>
        <w:tc>
          <w:tcPr>
            <w:tcW w:w="709"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8</w:t>
            </w:r>
          </w:p>
        </w:tc>
        <w:tc>
          <w:tcPr>
            <w:tcW w:w="708"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8</w:t>
            </w:r>
          </w:p>
        </w:tc>
        <w:tc>
          <w:tcPr>
            <w:tcW w:w="709"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4</w:t>
            </w:r>
          </w:p>
        </w:tc>
        <w:tc>
          <w:tcPr>
            <w:tcW w:w="728" w:type="dxa"/>
            <w:tcBorders>
              <w:top w:val="nil"/>
              <w:left w:val="nil"/>
              <w:bottom w:val="single" w:sz="4" w:space="0" w:color="auto"/>
              <w:right w:val="single" w:sz="8" w:space="0" w:color="auto"/>
            </w:tcBorders>
            <w:vAlign w:val="center"/>
          </w:tcPr>
          <w:p w:rsidR="005179CB" w:rsidRDefault="005179CB" w:rsidP="00AE73D7">
            <w:pPr>
              <w:jc w:val="center"/>
              <w:rPr>
                <w:color w:val="000000"/>
                <w:lang w:val="ru-RU" w:eastAsia="ru-RU"/>
              </w:rPr>
            </w:pPr>
            <w:r>
              <w:rPr>
                <w:color w:val="000000"/>
                <w:lang w:val="ru-RU" w:eastAsia="ru-RU"/>
              </w:rPr>
              <w:t>100</w:t>
            </w:r>
          </w:p>
        </w:tc>
      </w:tr>
      <w:tr w:rsidR="005179CB" w:rsidRPr="0022058E" w:rsidTr="00AE73D7">
        <w:trPr>
          <w:trHeight w:val="630"/>
        </w:trPr>
        <w:tc>
          <w:tcPr>
            <w:tcW w:w="1713" w:type="dxa"/>
            <w:tcBorders>
              <w:top w:val="nil"/>
              <w:left w:val="single" w:sz="8" w:space="0" w:color="auto"/>
              <w:bottom w:val="single" w:sz="4" w:space="0" w:color="auto"/>
              <w:right w:val="single" w:sz="4" w:space="0" w:color="auto"/>
            </w:tcBorders>
            <w:vAlign w:val="center"/>
          </w:tcPr>
          <w:p w:rsidR="005179CB" w:rsidRPr="0031718F" w:rsidRDefault="005179CB" w:rsidP="00AE73D7">
            <w:pPr>
              <w:rPr>
                <w:color w:val="000000"/>
                <w:lang w:eastAsia="ru-RU"/>
              </w:rPr>
            </w:pPr>
            <w:r>
              <w:rPr>
                <w:color w:val="000000"/>
                <w:lang w:val="ru-RU" w:eastAsia="ru-RU"/>
              </w:rPr>
              <w:t>Лікарняні за рахунок ФСС з ТВП</w:t>
            </w:r>
          </w:p>
        </w:tc>
        <w:tc>
          <w:tcPr>
            <w:tcW w:w="540"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4</w:t>
            </w:r>
          </w:p>
        </w:tc>
        <w:tc>
          <w:tcPr>
            <w:tcW w:w="540"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4</w:t>
            </w:r>
          </w:p>
        </w:tc>
        <w:tc>
          <w:tcPr>
            <w:tcW w:w="595"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4</w:t>
            </w:r>
          </w:p>
        </w:tc>
        <w:tc>
          <w:tcPr>
            <w:tcW w:w="665"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4</w:t>
            </w:r>
          </w:p>
        </w:tc>
        <w:tc>
          <w:tcPr>
            <w:tcW w:w="611"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4</w:t>
            </w:r>
          </w:p>
        </w:tc>
        <w:tc>
          <w:tcPr>
            <w:tcW w:w="649"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4</w:t>
            </w:r>
          </w:p>
        </w:tc>
        <w:tc>
          <w:tcPr>
            <w:tcW w:w="588"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4</w:t>
            </w:r>
          </w:p>
        </w:tc>
        <w:tc>
          <w:tcPr>
            <w:tcW w:w="672"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4</w:t>
            </w:r>
          </w:p>
        </w:tc>
        <w:tc>
          <w:tcPr>
            <w:tcW w:w="746"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4</w:t>
            </w:r>
          </w:p>
        </w:tc>
        <w:tc>
          <w:tcPr>
            <w:tcW w:w="709"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4</w:t>
            </w:r>
          </w:p>
        </w:tc>
        <w:tc>
          <w:tcPr>
            <w:tcW w:w="708"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5</w:t>
            </w:r>
          </w:p>
        </w:tc>
        <w:tc>
          <w:tcPr>
            <w:tcW w:w="709" w:type="dxa"/>
            <w:tcBorders>
              <w:top w:val="nil"/>
              <w:left w:val="nil"/>
              <w:bottom w:val="single" w:sz="4" w:space="0" w:color="auto"/>
              <w:right w:val="single" w:sz="4" w:space="0" w:color="auto"/>
            </w:tcBorders>
            <w:vAlign w:val="center"/>
          </w:tcPr>
          <w:p w:rsidR="005179CB" w:rsidRPr="0022058E" w:rsidRDefault="005179CB" w:rsidP="00AE73D7">
            <w:pPr>
              <w:jc w:val="center"/>
              <w:rPr>
                <w:color w:val="000000"/>
                <w:lang w:val="ru-RU" w:eastAsia="ru-RU"/>
              </w:rPr>
            </w:pPr>
            <w:r>
              <w:rPr>
                <w:color w:val="000000"/>
                <w:lang w:val="ru-RU" w:eastAsia="ru-RU"/>
              </w:rPr>
              <w:t>5</w:t>
            </w:r>
          </w:p>
        </w:tc>
        <w:tc>
          <w:tcPr>
            <w:tcW w:w="728" w:type="dxa"/>
            <w:tcBorders>
              <w:top w:val="nil"/>
              <w:left w:val="nil"/>
              <w:bottom w:val="single" w:sz="4" w:space="0" w:color="auto"/>
              <w:right w:val="single" w:sz="8" w:space="0" w:color="auto"/>
            </w:tcBorders>
            <w:vAlign w:val="center"/>
          </w:tcPr>
          <w:p w:rsidR="005179CB" w:rsidRDefault="005179CB" w:rsidP="00AE73D7">
            <w:pPr>
              <w:jc w:val="center"/>
              <w:rPr>
                <w:color w:val="000000"/>
                <w:lang w:val="ru-RU" w:eastAsia="ru-RU"/>
              </w:rPr>
            </w:pPr>
            <w:r>
              <w:rPr>
                <w:color w:val="000000"/>
                <w:lang w:val="ru-RU" w:eastAsia="ru-RU"/>
              </w:rPr>
              <w:t>50</w:t>
            </w:r>
          </w:p>
        </w:tc>
      </w:tr>
      <w:tr w:rsidR="005179CB" w:rsidRPr="0022058E" w:rsidTr="00AE73D7">
        <w:trPr>
          <w:trHeight w:val="630"/>
        </w:trPr>
        <w:tc>
          <w:tcPr>
            <w:tcW w:w="1713" w:type="dxa"/>
            <w:tcBorders>
              <w:top w:val="nil"/>
              <w:left w:val="single" w:sz="8" w:space="0" w:color="auto"/>
              <w:bottom w:val="single" w:sz="4" w:space="0" w:color="auto"/>
              <w:right w:val="single" w:sz="4" w:space="0" w:color="auto"/>
            </w:tcBorders>
            <w:vAlign w:val="center"/>
          </w:tcPr>
          <w:p w:rsidR="005179CB" w:rsidRDefault="005179CB" w:rsidP="00AE73D7">
            <w:pPr>
              <w:rPr>
                <w:color w:val="000000"/>
                <w:lang w:val="ru-RU" w:eastAsia="ru-RU"/>
              </w:rPr>
            </w:pPr>
            <w:r>
              <w:rPr>
                <w:color w:val="000000"/>
                <w:lang w:val="ru-RU" w:eastAsia="ru-RU"/>
              </w:rPr>
              <w:t>Повернення коштів постачальниками (підрядниками)</w:t>
            </w:r>
          </w:p>
        </w:tc>
        <w:tc>
          <w:tcPr>
            <w:tcW w:w="540"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p>
        </w:tc>
        <w:tc>
          <w:tcPr>
            <w:tcW w:w="540"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p>
        </w:tc>
        <w:tc>
          <w:tcPr>
            <w:tcW w:w="595"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50</w:t>
            </w:r>
          </w:p>
        </w:tc>
        <w:tc>
          <w:tcPr>
            <w:tcW w:w="665"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50</w:t>
            </w:r>
          </w:p>
        </w:tc>
        <w:tc>
          <w:tcPr>
            <w:tcW w:w="611"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50</w:t>
            </w:r>
          </w:p>
        </w:tc>
        <w:tc>
          <w:tcPr>
            <w:tcW w:w="649"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50</w:t>
            </w:r>
          </w:p>
        </w:tc>
        <w:tc>
          <w:tcPr>
            <w:tcW w:w="588"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50</w:t>
            </w:r>
          </w:p>
        </w:tc>
        <w:tc>
          <w:tcPr>
            <w:tcW w:w="672"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50</w:t>
            </w:r>
          </w:p>
        </w:tc>
        <w:tc>
          <w:tcPr>
            <w:tcW w:w="746"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50</w:t>
            </w:r>
          </w:p>
        </w:tc>
        <w:tc>
          <w:tcPr>
            <w:tcW w:w="709"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50</w:t>
            </w:r>
          </w:p>
        </w:tc>
        <w:tc>
          <w:tcPr>
            <w:tcW w:w="708"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50</w:t>
            </w:r>
          </w:p>
        </w:tc>
        <w:tc>
          <w:tcPr>
            <w:tcW w:w="709" w:type="dxa"/>
            <w:tcBorders>
              <w:top w:val="nil"/>
              <w:left w:val="nil"/>
              <w:bottom w:val="single" w:sz="4" w:space="0" w:color="auto"/>
              <w:right w:val="single" w:sz="4" w:space="0" w:color="auto"/>
            </w:tcBorders>
            <w:vAlign w:val="center"/>
          </w:tcPr>
          <w:p w:rsidR="005179CB" w:rsidRDefault="005179CB" w:rsidP="00AE73D7">
            <w:pPr>
              <w:jc w:val="center"/>
              <w:rPr>
                <w:color w:val="000000"/>
                <w:lang w:val="ru-RU" w:eastAsia="ru-RU"/>
              </w:rPr>
            </w:pPr>
            <w:r>
              <w:rPr>
                <w:color w:val="000000"/>
                <w:lang w:val="ru-RU" w:eastAsia="ru-RU"/>
              </w:rPr>
              <w:t>50</w:t>
            </w:r>
          </w:p>
        </w:tc>
        <w:tc>
          <w:tcPr>
            <w:tcW w:w="728" w:type="dxa"/>
            <w:tcBorders>
              <w:top w:val="nil"/>
              <w:left w:val="nil"/>
              <w:bottom w:val="single" w:sz="4" w:space="0" w:color="auto"/>
              <w:right w:val="single" w:sz="8" w:space="0" w:color="auto"/>
            </w:tcBorders>
            <w:vAlign w:val="center"/>
          </w:tcPr>
          <w:p w:rsidR="005179CB" w:rsidRDefault="005179CB" w:rsidP="00AE73D7">
            <w:pPr>
              <w:jc w:val="center"/>
              <w:rPr>
                <w:color w:val="000000"/>
                <w:lang w:val="ru-RU" w:eastAsia="ru-RU"/>
              </w:rPr>
            </w:pPr>
            <w:r>
              <w:rPr>
                <w:color w:val="000000"/>
                <w:lang w:val="ru-RU" w:eastAsia="ru-RU"/>
              </w:rPr>
              <w:t>500</w:t>
            </w:r>
          </w:p>
        </w:tc>
      </w:tr>
      <w:tr w:rsidR="005179CB" w:rsidRPr="0022058E" w:rsidTr="00AE73D7">
        <w:trPr>
          <w:trHeight w:val="699"/>
        </w:trPr>
        <w:tc>
          <w:tcPr>
            <w:tcW w:w="1713" w:type="dxa"/>
            <w:tcBorders>
              <w:top w:val="single" w:sz="8" w:space="0" w:color="auto"/>
              <w:left w:val="single" w:sz="8" w:space="0" w:color="auto"/>
              <w:bottom w:val="single" w:sz="8" w:space="0" w:color="auto"/>
              <w:right w:val="single" w:sz="4" w:space="0" w:color="auto"/>
            </w:tcBorders>
            <w:vAlign w:val="center"/>
          </w:tcPr>
          <w:p w:rsidR="005179CB" w:rsidRPr="0022058E" w:rsidRDefault="005179CB" w:rsidP="00AE73D7">
            <w:pPr>
              <w:rPr>
                <w:color w:val="000000"/>
                <w:lang w:val="ru-RU" w:eastAsia="ru-RU"/>
              </w:rPr>
            </w:pPr>
            <w:r w:rsidRPr="0022058E">
              <w:rPr>
                <w:color w:val="000000"/>
                <w:lang w:val="ru-RU" w:eastAsia="ru-RU"/>
              </w:rPr>
              <w:t>Всього:</w:t>
            </w:r>
          </w:p>
        </w:tc>
        <w:tc>
          <w:tcPr>
            <w:tcW w:w="540" w:type="dxa"/>
            <w:tcBorders>
              <w:top w:val="single" w:sz="8" w:space="0" w:color="auto"/>
              <w:left w:val="nil"/>
              <w:bottom w:val="single" w:sz="8" w:space="0" w:color="auto"/>
              <w:right w:val="single" w:sz="4" w:space="0" w:color="auto"/>
            </w:tcBorders>
            <w:vAlign w:val="center"/>
          </w:tcPr>
          <w:p w:rsidR="005179CB" w:rsidRPr="0022058E" w:rsidRDefault="00766C32" w:rsidP="00AE73D7">
            <w:pPr>
              <w:ind w:left="-108" w:right="-135"/>
              <w:jc w:val="center"/>
              <w:rPr>
                <w:color w:val="000000"/>
                <w:lang w:val="ru-RU" w:eastAsia="ru-RU"/>
              </w:rPr>
            </w:pPr>
            <w:r>
              <w:rPr>
                <w:color w:val="000000"/>
                <w:lang w:val="ru-RU" w:eastAsia="ru-RU"/>
              </w:rPr>
              <w:t>1571</w:t>
            </w:r>
          </w:p>
        </w:tc>
        <w:tc>
          <w:tcPr>
            <w:tcW w:w="540" w:type="dxa"/>
            <w:tcBorders>
              <w:top w:val="single" w:sz="8" w:space="0" w:color="auto"/>
              <w:left w:val="nil"/>
              <w:bottom w:val="single" w:sz="8" w:space="0" w:color="auto"/>
              <w:right w:val="single" w:sz="4" w:space="0" w:color="auto"/>
            </w:tcBorders>
            <w:vAlign w:val="center"/>
          </w:tcPr>
          <w:p w:rsidR="005179CB" w:rsidRPr="0022058E" w:rsidRDefault="00766C32" w:rsidP="00AE73D7">
            <w:pPr>
              <w:ind w:left="-81" w:right="-162"/>
              <w:jc w:val="center"/>
              <w:rPr>
                <w:color w:val="000000"/>
                <w:lang w:val="ru-RU" w:eastAsia="ru-RU"/>
              </w:rPr>
            </w:pPr>
            <w:r>
              <w:rPr>
                <w:color w:val="000000"/>
                <w:lang w:val="ru-RU" w:eastAsia="ru-RU"/>
              </w:rPr>
              <w:t>1671</w:t>
            </w:r>
          </w:p>
        </w:tc>
        <w:tc>
          <w:tcPr>
            <w:tcW w:w="595" w:type="dxa"/>
            <w:tcBorders>
              <w:top w:val="single" w:sz="8" w:space="0" w:color="auto"/>
              <w:left w:val="nil"/>
              <w:bottom w:val="single" w:sz="8" w:space="0" w:color="auto"/>
              <w:right w:val="single" w:sz="4" w:space="0" w:color="auto"/>
            </w:tcBorders>
            <w:vAlign w:val="center"/>
          </w:tcPr>
          <w:p w:rsidR="005179CB" w:rsidRPr="0022058E" w:rsidRDefault="00766C32" w:rsidP="00AE73D7">
            <w:pPr>
              <w:ind w:left="-54"/>
              <w:jc w:val="center"/>
              <w:rPr>
                <w:color w:val="000000"/>
                <w:lang w:val="ru-RU" w:eastAsia="ru-RU"/>
              </w:rPr>
            </w:pPr>
            <w:r>
              <w:rPr>
                <w:color w:val="000000"/>
                <w:lang w:val="ru-RU" w:eastAsia="ru-RU"/>
              </w:rPr>
              <w:t>1521</w:t>
            </w:r>
          </w:p>
        </w:tc>
        <w:tc>
          <w:tcPr>
            <w:tcW w:w="665" w:type="dxa"/>
            <w:tcBorders>
              <w:top w:val="single" w:sz="8" w:space="0" w:color="auto"/>
              <w:left w:val="nil"/>
              <w:bottom w:val="single" w:sz="8" w:space="0" w:color="auto"/>
              <w:right w:val="single" w:sz="4" w:space="0" w:color="auto"/>
            </w:tcBorders>
            <w:vAlign w:val="center"/>
          </w:tcPr>
          <w:p w:rsidR="005179CB" w:rsidRPr="0022058E" w:rsidRDefault="00766C32" w:rsidP="00AE73D7">
            <w:pPr>
              <w:jc w:val="center"/>
              <w:rPr>
                <w:color w:val="000000"/>
                <w:lang w:val="ru-RU" w:eastAsia="ru-RU"/>
              </w:rPr>
            </w:pPr>
            <w:r>
              <w:rPr>
                <w:color w:val="000000"/>
                <w:lang w:val="ru-RU" w:eastAsia="ru-RU"/>
              </w:rPr>
              <w:t>1519</w:t>
            </w:r>
          </w:p>
        </w:tc>
        <w:tc>
          <w:tcPr>
            <w:tcW w:w="611" w:type="dxa"/>
            <w:tcBorders>
              <w:top w:val="single" w:sz="8" w:space="0" w:color="auto"/>
              <w:left w:val="nil"/>
              <w:bottom w:val="single" w:sz="8" w:space="0" w:color="auto"/>
              <w:right w:val="single" w:sz="4" w:space="0" w:color="auto"/>
            </w:tcBorders>
            <w:vAlign w:val="center"/>
          </w:tcPr>
          <w:p w:rsidR="005179CB" w:rsidRPr="0022058E" w:rsidRDefault="00766C32" w:rsidP="00AE73D7">
            <w:pPr>
              <w:ind w:left="-39" w:right="-133"/>
              <w:jc w:val="center"/>
              <w:rPr>
                <w:color w:val="000000"/>
                <w:lang w:val="ru-RU" w:eastAsia="ru-RU"/>
              </w:rPr>
            </w:pPr>
            <w:r>
              <w:rPr>
                <w:color w:val="000000"/>
                <w:lang w:val="ru-RU" w:eastAsia="ru-RU"/>
              </w:rPr>
              <w:t>1519</w:t>
            </w:r>
          </w:p>
        </w:tc>
        <w:tc>
          <w:tcPr>
            <w:tcW w:w="649" w:type="dxa"/>
            <w:tcBorders>
              <w:top w:val="single" w:sz="8" w:space="0" w:color="auto"/>
              <w:left w:val="nil"/>
              <w:bottom w:val="single" w:sz="8" w:space="0" w:color="auto"/>
              <w:right w:val="single" w:sz="4" w:space="0" w:color="auto"/>
            </w:tcBorders>
            <w:vAlign w:val="center"/>
          </w:tcPr>
          <w:p w:rsidR="005179CB" w:rsidRPr="0022058E" w:rsidRDefault="00766C32" w:rsidP="00AE73D7">
            <w:pPr>
              <w:jc w:val="center"/>
              <w:rPr>
                <w:color w:val="000000"/>
                <w:lang w:val="ru-RU" w:eastAsia="ru-RU"/>
              </w:rPr>
            </w:pPr>
            <w:r>
              <w:rPr>
                <w:color w:val="000000"/>
                <w:lang w:val="ru-RU" w:eastAsia="ru-RU"/>
              </w:rPr>
              <w:t>1515</w:t>
            </w:r>
          </w:p>
        </w:tc>
        <w:tc>
          <w:tcPr>
            <w:tcW w:w="588" w:type="dxa"/>
            <w:tcBorders>
              <w:top w:val="single" w:sz="8" w:space="0" w:color="auto"/>
              <w:left w:val="nil"/>
              <w:bottom w:val="single" w:sz="8" w:space="0" w:color="auto"/>
              <w:right w:val="single" w:sz="4" w:space="0" w:color="auto"/>
            </w:tcBorders>
            <w:vAlign w:val="center"/>
          </w:tcPr>
          <w:p w:rsidR="005179CB" w:rsidRPr="0022058E" w:rsidRDefault="005179CB" w:rsidP="00766C32">
            <w:pPr>
              <w:ind w:left="-165" w:right="-172" w:firstLine="142"/>
              <w:rPr>
                <w:color w:val="000000"/>
                <w:lang w:val="ru-RU" w:eastAsia="ru-RU"/>
              </w:rPr>
            </w:pPr>
            <w:r>
              <w:rPr>
                <w:color w:val="000000"/>
                <w:lang w:val="ru-RU" w:eastAsia="ru-RU"/>
              </w:rPr>
              <w:t>1</w:t>
            </w:r>
            <w:r w:rsidR="00766C32">
              <w:rPr>
                <w:color w:val="000000"/>
                <w:lang w:val="ru-RU" w:eastAsia="ru-RU"/>
              </w:rPr>
              <w:t>521</w:t>
            </w:r>
          </w:p>
        </w:tc>
        <w:tc>
          <w:tcPr>
            <w:tcW w:w="672" w:type="dxa"/>
            <w:tcBorders>
              <w:top w:val="single" w:sz="8" w:space="0" w:color="auto"/>
              <w:left w:val="nil"/>
              <w:bottom w:val="single" w:sz="8" w:space="0" w:color="auto"/>
              <w:right w:val="single" w:sz="4" w:space="0" w:color="auto"/>
            </w:tcBorders>
            <w:vAlign w:val="center"/>
          </w:tcPr>
          <w:p w:rsidR="005179CB" w:rsidRPr="0022058E" w:rsidRDefault="00766C32" w:rsidP="00AE73D7">
            <w:pPr>
              <w:jc w:val="center"/>
              <w:rPr>
                <w:color w:val="000000"/>
                <w:lang w:val="ru-RU" w:eastAsia="ru-RU"/>
              </w:rPr>
            </w:pPr>
            <w:r>
              <w:rPr>
                <w:color w:val="000000"/>
                <w:lang w:val="ru-RU" w:eastAsia="ru-RU"/>
              </w:rPr>
              <w:t>1521</w:t>
            </w:r>
          </w:p>
        </w:tc>
        <w:tc>
          <w:tcPr>
            <w:tcW w:w="746" w:type="dxa"/>
            <w:tcBorders>
              <w:top w:val="single" w:sz="8" w:space="0" w:color="auto"/>
              <w:left w:val="nil"/>
              <w:bottom w:val="single" w:sz="8" w:space="0" w:color="auto"/>
              <w:right w:val="single" w:sz="4" w:space="0" w:color="auto"/>
            </w:tcBorders>
            <w:vAlign w:val="center"/>
          </w:tcPr>
          <w:p w:rsidR="005179CB" w:rsidRPr="0022058E" w:rsidRDefault="00766C32" w:rsidP="00AE73D7">
            <w:pPr>
              <w:jc w:val="center"/>
              <w:rPr>
                <w:color w:val="000000"/>
                <w:lang w:val="ru-RU" w:eastAsia="ru-RU"/>
              </w:rPr>
            </w:pPr>
            <w:r>
              <w:rPr>
                <w:color w:val="000000"/>
                <w:lang w:val="ru-RU" w:eastAsia="ru-RU"/>
              </w:rPr>
              <w:t>1521</w:t>
            </w:r>
          </w:p>
        </w:tc>
        <w:tc>
          <w:tcPr>
            <w:tcW w:w="709" w:type="dxa"/>
            <w:tcBorders>
              <w:top w:val="single" w:sz="8" w:space="0" w:color="auto"/>
              <w:left w:val="nil"/>
              <w:bottom w:val="single" w:sz="8" w:space="0" w:color="auto"/>
              <w:right w:val="single" w:sz="4" w:space="0" w:color="auto"/>
            </w:tcBorders>
            <w:vAlign w:val="center"/>
          </w:tcPr>
          <w:p w:rsidR="005179CB" w:rsidRPr="0022058E" w:rsidRDefault="00766C32" w:rsidP="00AE73D7">
            <w:pPr>
              <w:jc w:val="center"/>
              <w:rPr>
                <w:color w:val="000000"/>
                <w:lang w:val="ru-RU" w:eastAsia="ru-RU"/>
              </w:rPr>
            </w:pPr>
            <w:r>
              <w:rPr>
                <w:color w:val="000000"/>
                <w:lang w:val="ru-RU" w:eastAsia="ru-RU"/>
              </w:rPr>
              <w:t>1519</w:t>
            </w:r>
          </w:p>
        </w:tc>
        <w:tc>
          <w:tcPr>
            <w:tcW w:w="708" w:type="dxa"/>
            <w:tcBorders>
              <w:top w:val="single" w:sz="8" w:space="0" w:color="auto"/>
              <w:left w:val="nil"/>
              <w:bottom w:val="single" w:sz="8" w:space="0" w:color="auto"/>
              <w:right w:val="single" w:sz="4" w:space="0" w:color="auto"/>
            </w:tcBorders>
            <w:vAlign w:val="center"/>
          </w:tcPr>
          <w:p w:rsidR="005179CB" w:rsidRPr="0022058E" w:rsidRDefault="00766C32" w:rsidP="00AE73D7">
            <w:pPr>
              <w:jc w:val="center"/>
              <w:rPr>
                <w:color w:val="000000"/>
                <w:lang w:val="ru-RU" w:eastAsia="ru-RU"/>
              </w:rPr>
            </w:pPr>
            <w:r>
              <w:rPr>
                <w:color w:val="000000"/>
                <w:lang w:val="ru-RU" w:eastAsia="ru-RU"/>
              </w:rPr>
              <w:t>1520</w:t>
            </w:r>
          </w:p>
        </w:tc>
        <w:tc>
          <w:tcPr>
            <w:tcW w:w="709" w:type="dxa"/>
            <w:tcBorders>
              <w:top w:val="single" w:sz="8" w:space="0" w:color="auto"/>
              <w:left w:val="nil"/>
              <w:bottom w:val="single" w:sz="8" w:space="0" w:color="auto"/>
              <w:right w:val="single" w:sz="4" w:space="0" w:color="auto"/>
            </w:tcBorders>
            <w:vAlign w:val="center"/>
          </w:tcPr>
          <w:p w:rsidR="005179CB" w:rsidRPr="0022058E" w:rsidRDefault="00766C32" w:rsidP="00AE73D7">
            <w:pPr>
              <w:ind w:left="-99" w:right="-172" w:hanging="87"/>
              <w:jc w:val="center"/>
              <w:rPr>
                <w:color w:val="000000"/>
                <w:lang w:val="ru-RU" w:eastAsia="ru-RU"/>
              </w:rPr>
            </w:pPr>
            <w:r>
              <w:rPr>
                <w:color w:val="000000"/>
                <w:lang w:val="ru-RU" w:eastAsia="ru-RU"/>
              </w:rPr>
              <w:t>1222</w:t>
            </w:r>
          </w:p>
        </w:tc>
        <w:tc>
          <w:tcPr>
            <w:tcW w:w="728" w:type="dxa"/>
            <w:tcBorders>
              <w:top w:val="single" w:sz="8" w:space="0" w:color="auto"/>
              <w:left w:val="nil"/>
              <w:bottom w:val="single" w:sz="8" w:space="0" w:color="auto"/>
              <w:right w:val="single" w:sz="8" w:space="0" w:color="auto"/>
            </w:tcBorders>
            <w:vAlign w:val="center"/>
          </w:tcPr>
          <w:p w:rsidR="005179CB" w:rsidRPr="0022058E" w:rsidRDefault="00766C32" w:rsidP="00AE73D7">
            <w:pPr>
              <w:ind w:left="-186" w:right="-153"/>
              <w:jc w:val="center"/>
              <w:rPr>
                <w:color w:val="000000"/>
                <w:lang w:val="ru-RU" w:eastAsia="ru-RU"/>
              </w:rPr>
            </w:pPr>
            <w:r>
              <w:rPr>
                <w:color w:val="000000"/>
                <w:lang w:val="ru-RU" w:eastAsia="ru-RU"/>
              </w:rPr>
              <w:t>18140</w:t>
            </w:r>
          </w:p>
        </w:tc>
      </w:tr>
    </w:tbl>
    <w:p w:rsidR="005179CB" w:rsidRDefault="005179CB" w:rsidP="005179CB">
      <w:pPr>
        <w:rPr>
          <w:lang w:val="ru-RU"/>
        </w:rPr>
      </w:pPr>
    </w:p>
    <w:p w:rsidR="005179CB" w:rsidRDefault="005179CB" w:rsidP="005179CB">
      <w:pPr>
        <w:ind w:firstLine="720"/>
        <w:rPr>
          <w:sz w:val="28"/>
        </w:rPr>
      </w:pPr>
    </w:p>
    <w:p w:rsidR="005179CB" w:rsidRDefault="005179CB" w:rsidP="005179CB">
      <w:pPr>
        <w:ind w:firstLine="720"/>
        <w:rPr>
          <w:sz w:val="28"/>
        </w:rPr>
      </w:pPr>
    </w:p>
    <w:p w:rsidR="005179CB" w:rsidRDefault="005179CB" w:rsidP="005179CB">
      <w:pPr>
        <w:ind w:firstLine="720"/>
        <w:rPr>
          <w:sz w:val="28"/>
        </w:rPr>
      </w:pPr>
    </w:p>
    <w:p w:rsidR="005179CB" w:rsidRDefault="005179CB" w:rsidP="005179CB">
      <w:pPr>
        <w:ind w:firstLine="720"/>
        <w:rPr>
          <w:sz w:val="28"/>
        </w:rPr>
      </w:pPr>
    </w:p>
    <w:p w:rsidR="005179CB" w:rsidRDefault="005179CB" w:rsidP="005179CB">
      <w:pPr>
        <w:ind w:firstLine="720"/>
        <w:rPr>
          <w:sz w:val="28"/>
        </w:rPr>
      </w:pPr>
    </w:p>
    <w:p w:rsidR="005179CB" w:rsidRDefault="005179CB" w:rsidP="005179CB">
      <w:pPr>
        <w:ind w:firstLine="720"/>
        <w:rPr>
          <w:sz w:val="28"/>
        </w:rPr>
      </w:pPr>
    </w:p>
    <w:p w:rsidR="005179CB" w:rsidRDefault="005179CB" w:rsidP="005179CB">
      <w:pPr>
        <w:ind w:firstLine="720"/>
        <w:rPr>
          <w:sz w:val="28"/>
        </w:rPr>
      </w:pPr>
    </w:p>
    <w:p w:rsidR="005179CB" w:rsidRDefault="005179CB" w:rsidP="005179CB">
      <w:pPr>
        <w:ind w:firstLine="720"/>
        <w:rPr>
          <w:sz w:val="28"/>
        </w:rPr>
      </w:pPr>
    </w:p>
    <w:p w:rsidR="005179CB" w:rsidRDefault="005179CB" w:rsidP="005179CB">
      <w:pPr>
        <w:ind w:firstLine="720"/>
        <w:rPr>
          <w:sz w:val="28"/>
        </w:rPr>
      </w:pPr>
    </w:p>
    <w:p w:rsidR="005179CB" w:rsidRDefault="005179CB" w:rsidP="005179CB">
      <w:pPr>
        <w:ind w:firstLine="720"/>
        <w:rPr>
          <w:sz w:val="28"/>
        </w:rPr>
      </w:pPr>
    </w:p>
    <w:p w:rsidR="005179CB" w:rsidRDefault="005179CB" w:rsidP="005179CB">
      <w:pPr>
        <w:ind w:firstLine="720"/>
        <w:rPr>
          <w:sz w:val="28"/>
        </w:rPr>
      </w:pPr>
      <w:r>
        <w:rPr>
          <w:sz w:val="28"/>
        </w:rPr>
        <w:t>ІІ Використання</w:t>
      </w:r>
    </w:p>
    <w:tbl>
      <w:tblPr>
        <w:tblW w:w="10217" w:type="dxa"/>
        <w:tblInd w:w="-612" w:type="dxa"/>
        <w:tblLayout w:type="fixed"/>
        <w:tblLook w:val="0000" w:firstRow="0" w:lastRow="0" w:firstColumn="0" w:lastColumn="0" w:noHBand="0" w:noVBand="0"/>
      </w:tblPr>
      <w:tblGrid>
        <w:gridCol w:w="1287"/>
        <w:gridCol w:w="567"/>
        <w:gridCol w:w="539"/>
        <w:gridCol w:w="540"/>
        <w:gridCol w:w="720"/>
        <w:gridCol w:w="720"/>
        <w:gridCol w:w="720"/>
        <w:gridCol w:w="730"/>
        <w:gridCol w:w="709"/>
        <w:gridCol w:w="709"/>
        <w:gridCol w:w="708"/>
        <w:gridCol w:w="709"/>
        <w:gridCol w:w="709"/>
        <w:gridCol w:w="850"/>
      </w:tblGrid>
      <w:tr w:rsidR="005179CB" w:rsidRPr="0022058E" w:rsidTr="00AE73D7">
        <w:trPr>
          <w:cantSplit/>
          <w:trHeight w:val="1358"/>
        </w:trPr>
        <w:tc>
          <w:tcPr>
            <w:tcW w:w="1287" w:type="dxa"/>
            <w:tcBorders>
              <w:top w:val="single" w:sz="8" w:space="0" w:color="auto"/>
              <w:left w:val="single" w:sz="8" w:space="0" w:color="auto"/>
              <w:bottom w:val="single" w:sz="8" w:space="0" w:color="auto"/>
              <w:right w:val="single" w:sz="4" w:space="0" w:color="auto"/>
            </w:tcBorders>
            <w:shd w:val="clear" w:color="auto" w:fill="auto"/>
            <w:vAlign w:val="center"/>
          </w:tcPr>
          <w:p w:rsidR="005179CB" w:rsidRPr="0022058E" w:rsidRDefault="005179CB" w:rsidP="00AE73D7">
            <w:pPr>
              <w:rPr>
                <w:color w:val="000000"/>
                <w:lang w:val="ru-RU" w:eastAsia="ru-RU"/>
              </w:rPr>
            </w:pPr>
            <w:r w:rsidRPr="0022058E">
              <w:rPr>
                <w:color w:val="000000"/>
                <w:lang w:val="ru-RU" w:eastAsia="ru-RU"/>
              </w:rPr>
              <w:lastRenderedPageBreak/>
              <w:t>Статті використання коштів</w:t>
            </w:r>
          </w:p>
        </w:tc>
        <w:tc>
          <w:tcPr>
            <w:tcW w:w="567" w:type="dxa"/>
            <w:tcBorders>
              <w:top w:val="single" w:sz="8" w:space="0" w:color="auto"/>
              <w:left w:val="nil"/>
              <w:bottom w:val="single" w:sz="8" w:space="0" w:color="auto"/>
              <w:right w:val="single" w:sz="4" w:space="0" w:color="auto"/>
            </w:tcBorders>
            <w:shd w:val="clear" w:color="auto" w:fill="auto"/>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січень</w:t>
            </w:r>
          </w:p>
        </w:tc>
        <w:tc>
          <w:tcPr>
            <w:tcW w:w="539" w:type="dxa"/>
            <w:tcBorders>
              <w:top w:val="single" w:sz="8" w:space="0" w:color="auto"/>
              <w:left w:val="nil"/>
              <w:bottom w:val="single" w:sz="8" w:space="0" w:color="auto"/>
              <w:right w:val="single" w:sz="4" w:space="0" w:color="auto"/>
            </w:tcBorders>
            <w:shd w:val="clear" w:color="auto" w:fill="auto"/>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лютий</w:t>
            </w:r>
          </w:p>
        </w:tc>
        <w:tc>
          <w:tcPr>
            <w:tcW w:w="540" w:type="dxa"/>
            <w:tcBorders>
              <w:top w:val="single" w:sz="8" w:space="0" w:color="auto"/>
              <w:left w:val="nil"/>
              <w:bottom w:val="single" w:sz="8" w:space="0" w:color="auto"/>
              <w:right w:val="single" w:sz="4" w:space="0" w:color="auto"/>
            </w:tcBorders>
            <w:shd w:val="clear" w:color="auto" w:fill="auto"/>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березень</w:t>
            </w:r>
          </w:p>
        </w:tc>
        <w:tc>
          <w:tcPr>
            <w:tcW w:w="720" w:type="dxa"/>
            <w:tcBorders>
              <w:top w:val="single" w:sz="8" w:space="0" w:color="auto"/>
              <w:left w:val="nil"/>
              <w:bottom w:val="single" w:sz="8" w:space="0" w:color="auto"/>
              <w:right w:val="single" w:sz="4" w:space="0" w:color="auto"/>
            </w:tcBorders>
            <w:shd w:val="clear" w:color="auto" w:fill="auto"/>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квітень</w:t>
            </w:r>
          </w:p>
        </w:tc>
        <w:tc>
          <w:tcPr>
            <w:tcW w:w="720" w:type="dxa"/>
            <w:tcBorders>
              <w:top w:val="single" w:sz="8" w:space="0" w:color="auto"/>
              <w:left w:val="nil"/>
              <w:bottom w:val="single" w:sz="8" w:space="0" w:color="auto"/>
              <w:right w:val="single" w:sz="4" w:space="0" w:color="auto"/>
            </w:tcBorders>
            <w:shd w:val="clear" w:color="auto" w:fill="auto"/>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травень</w:t>
            </w:r>
          </w:p>
        </w:tc>
        <w:tc>
          <w:tcPr>
            <w:tcW w:w="720" w:type="dxa"/>
            <w:tcBorders>
              <w:top w:val="single" w:sz="8" w:space="0" w:color="auto"/>
              <w:left w:val="nil"/>
              <w:bottom w:val="single" w:sz="8" w:space="0" w:color="auto"/>
              <w:right w:val="single" w:sz="4" w:space="0" w:color="auto"/>
            </w:tcBorders>
            <w:shd w:val="clear" w:color="auto" w:fill="auto"/>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червень</w:t>
            </w:r>
          </w:p>
        </w:tc>
        <w:tc>
          <w:tcPr>
            <w:tcW w:w="730" w:type="dxa"/>
            <w:tcBorders>
              <w:top w:val="single" w:sz="8" w:space="0" w:color="auto"/>
              <w:left w:val="nil"/>
              <w:bottom w:val="single" w:sz="8" w:space="0" w:color="auto"/>
              <w:right w:val="single" w:sz="4" w:space="0" w:color="auto"/>
            </w:tcBorders>
            <w:shd w:val="clear" w:color="auto" w:fill="auto"/>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липень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серпень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вересень</w:t>
            </w:r>
          </w:p>
        </w:tc>
        <w:tc>
          <w:tcPr>
            <w:tcW w:w="708" w:type="dxa"/>
            <w:tcBorders>
              <w:top w:val="single" w:sz="8" w:space="0" w:color="auto"/>
              <w:left w:val="nil"/>
              <w:bottom w:val="single" w:sz="8" w:space="0" w:color="auto"/>
              <w:right w:val="single" w:sz="4" w:space="0" w:color="auto"/>
            </w:tcBorders>
            <w:shd w:val="clear" w:color="auto" w:fill="auto"/>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жовтень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листопад</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грудень</w:t>
            </w:r>
          </w:p>
        </w:tc>
        <w:tc>
          <w:tcPr>
            <w:tcW w:w="850" w:type="dxa"/>
            <w:tcBorders>
              <w:top w:val="single" w:sz="8" w:space="0" w:color="auto"/>
              <w:left w:val="nil"/>
              <w:bottom w:val="single" w:sz="8" w:space="0" w:color="auto"/>
              <w:right w:val="single" w:sz="8" w:space="0" w:color="auto"/>
            </w:tcBorders>
            <w:shd w:val="clear" w:color="auto" w:fill="auto"/>
            <w:textDirection w:val="btLr"/>
            <w:vAlign w:val="center"/>
          </w:tcPr>
          <w:p w:rsidR="005179CB" w:rsidRPr="0022058E" w:rsidRDefault="005179CB" w:rsidP="00AE73D7">
            <w:pPr>
              <w:ind w:left="113" w:right="113"/>
              <w:jc w:val="center"/>
              <w:rPr>
                <w:color w:val="000000"/>
                <w:lang w:val="ru-RU" w:eastAsia="ru-RU"/>
              </w:rPr>
            </w:pPr>
            <w:r w:rsidRPr="0022058E">
              <w:rPr>
                <w:color w:val="000000"/>
                <w:lang w:val="ru-RU" w:eastAsia="ru-RU"/>
              </w:rPr>
              <w:t>Всього за  рік</w:t>
            </w:r>
          </w:p>
        </w:tc>
      </w:tr>
      <w:tr w:rsidR="005179CB" w:rsidRPr="0022058E" w:rsidTr="00AE73D7">
        <w:trPr>
          <w:trHeight w:val="315"/>
        </w:trPr>
        <w:tc>
          <w:tcPr>
            <w:tcW w:w="1287" w:type="dxa"/>
            <w:tcBorders>
              <w:top w:val="nil"/>
              <w:left w:val="single" w:sz="8" w:space="0" w:color="auto"/>
              <w:bottom w:val="single" w:sz="4" w:space="0" w:color="auto"/>
              <w:right w:val="single" w:sz="4" w:space="0" w:color="auto"/>
            </w:tcBorders>
            <w:shd w:val="clear" w:color="auto" w:fill="auto"/>
            <w:vAlign w:val="center"/>
          </w:tcPr>
          <w:p w:rsidR="005179CB" w:rsidRPr="0022058E" w:rsidRDefault="005179CB" w:rsidP="00AE73D7">
            <w:pPr>
              <w:rPr>
                <w:color w:val="000000"/>
                <w:lang w:val="ru-RU" w:eastAsia="ru-RU"/>
              </w:rPr>
            </w:pPr>
            <w:r w:rsidRPr="0022058E">
              <w:rPr>
                <w:color w:val="000000"/>
                <w:lang w:val="ru-RU" w:eastAsia="ru-RU"/>
              </w:rPr>
              <w:t>На закупівлю ПММ</w:t>
            </w:r>
          </w:p>
        </w:tc>
        <w:tc>
          <w:tcPr>
            <w:tcW w:w="567"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p>
        </w:tc>
        <w:tc>
          <w:tcPr>
            <w:tcW w:w="539" w:type="dxa"/>
            <w:tcBorders>
              <w:top w:val="nil"/>
              <w:left w:val="nil"/>
              <w:bottom w:val="single" w:sz="4" w:space="0" w:color="auto"/>
              <w:right w:val="single" w:sz="4" w:space="0" w:color="auto"/>
            </w:tcBorders>
            <w:shd w:val="clear" w:color="auto" w:fill="auto"/>
          </w:tcPr>
          <w:p w:rsidR="005179CB" w:rsidRDefault="005179CB" w:rsidP="00AE73D7"/>
        </w:tc>
        <w:tc>
          <w:tcPr>
            <w:tcW w:w="540" w:type="dxa"/>
            <w:tcBorders>
              <w:top w:val="nil"/>
              <w:left w:val="nil"/>
              <w:bottom w:val="single" w:sz="4" w:space="0" w:color="auto"/>
              <w:right w:val="single" w:sz="4" w:space="0" w:color="auto"/>
            </w:tcBorders>
            <w:shd w:val="clear" w:color="auto" w:fill="auto"/>
          </w:tcPr>
          <w:p w:rsidR="005179CB" w:rsidRDefault="005179CB" w:rsidP="00AE73D7"/>
          <w:p w:rsidR="005179CB" w:rsidRDefault="005179CB" w:rsidP="00AE73D7">
            <w:r>
              <w:t>205</w:t>
            </w:r>
          </w:p>
        </w:tc>
        <w:tc>
          <w:tcPr>
            <w:tcW w:w="720" w:type="dxa"/>
            <w:tcBorders>
              <w:top w:val="nil"/>
              <w:left w:val="nil"/>
              <w:bottom w:val="single" w:sz="4" w:space="0" w:color="auto"/>
              <w:right w:val="single" w:sz="4" w:space="0" w:color="auto"/>
            </w:tcBorders>
            <w:shd w:val="clear" w:color="auto" w:fill="auto"/>
          </w:tcPr>
          <w:p w:rsidR="005179CB" w:rsidRDefault="005179CB" w:rsidP="00AE73D7"/>
          <w:p w:rsidR="005179CB" w:rsidRDefault="005179CB" w:rsidP="00AE73D7">
            <w:r>
              <w:t>205</w:t>
            </w:r>
          </w:p>
        </w:tc>
        <w:tc>
          <w:tcPr>
            <w:tcW w:w="720" w:type="dxa"/>
            <w:tcBorders>
              <w:top w:val="nil"/>
              <w:left w:val="nil"/>
              <w:bottom w:val="single" w:sz="4" w:space="0" w:color="auto"/>
              <w:right w:val="single" w:sz="4" w:space="0" w:color="auto"/>
            </w:tcBorders>
            <w:shd w:val="clear" w:color="auto" w:fill="auto"/>
          </w:tcPr>
          <w:p w:rsidR="005179CB" w:rsidRDefault="005179CB" w:rsidP="00AE73D7"/>
          <w:p w:rsidR="005179CB" w:rsidRDefault="005179CB" w:rsidP="00AE73D7">
            <w:r>
              <w:t>205</w:t>
            </w:r>
          </w:p>
        </w:tc>
        <w:tc>
          <w:tcPr>
            <w:tcW w:w="720" w:type="dxa"/>
            <w:tcBorders>
              <w:top w:val="nil"/>
              <w:left w:val="nil"/>
              <w:bottom w:val="single" w:sz="4" w:space="0" w:color="auto"/>
              <w:right w:val="single" w:sz="4" w:space="0" w:color="auto"/>
            </w:tcBorders>
            <w:shd w:val="clear" w:color="auto" w:fill="auto"/>
          </w:tcPr>
          <w:p w:rsidR="005179CB" w:rsidRDefault="005179CB" w:rsidP="00AE73D7"/>
          <w:p w:rsidR="005179CB" w:rsidRDefault="005179CB" w:rsidP="00AE73D7">
            <w:r>
              <w:t>205</w:t>
            </w:r>
          </w:p>
        </w:tc>
        <w:tc>
          <w:tcPr>
            <w:tcW w:w="730" w:type="dxa"/>
            <w:tcBorders>
              <w:top w:val="nil"/>
              <w:left w:val="nil"/>
              <w:bottom w:val="single" w:sz="4" w:space="0" w:color="auto"/>
              <w:right w:val="single" w:sz="4" w:space="0" w:color="auto"/>
            </w:tcBorders>
            <w:shd w:val="clear" w:color="auto" w:fill="auto"/>
          </w:tcPr>
          <w:p w:rsidR="005179CB" w:rsidRDefault="005179CB" w:rsidP="00AE73D7"/>
          <w:p w:rsidR="005179CB" w:rsidRDefault="005179CB" w:rsidP="00AE73D7">
            <w:r>
              <w:t>205</w:t>
            </w:r>
          </w:p>
        </w:tc>
        <w:tc>
          <w:tcPr>
            <w:tcW w:w="709" w:type="dxa"/>
            <w:tcBorders>
              <w:top w:val="nil"/>
              <w:left w:val="nil"/>
              <w:bottom w:val="single" w:sz="4" w:space="0" w:color="auto"/>
              <w:right w:val="single" w:sz="4" w:space="0" w:color="auto"/>
            </w:tcBorders>
            <w:shd w:val="clear" w:color="auto" w:fill="auto"/>
          </w:tcPr>
          <w:p w:rsidR="005179CB" w:rsidRDefault="005179CB" w:rsidP="00AE73D7"/>
          <w:p w:rsidR="005179CB" w:rsidRDefault="005179CB" w:rsidP="00AE73D7">
            <w:r>
              <w:t>205</w:t>
            </w:r>
          </w:p>
        </w:tc>
        <w:tc>
          <w:tcPr>
            <w:tcW w:w="709" w:type="dxa"/>
            <w:tcBorders>
              <w:top w:val="nil"/>
              <w:left w:val="nil"/>
              <w:bottom w:val="single" w:sz="4" w:space="0" w:color="auto"/>
              <w:right w:val="single" w:sz="4" w:space="0" w:color="auto"/>
            </w:tcBorders>
            <w:shd w:val="clear" w:color="auto" w:fill="auto"/>
          </w:tcPr>
          <w:p w:rsidR="005179CB" w:rsidRDefault="005179CB" w:rsidP="00AE73D7"/>
          <w:p w:rsidR="005179CB" w:rsidRDefault="005179CB" w:rsidP="00AE73D7">
            <w:r>
              <w:t>205</w:t>
            </w:r>
          </w:p>
        </w:tc>
        <w:tc>
          <w:tcPr>
            <w:tcW w:w="708" w:type="dxa"/>
            <w:tcBorders>
              <w:top w:val="nil"/>
              <w:left w:val="nil"/>
              <w:bottom w:val="single" w:sz="4" w:space="0" w:color="auto"/>
              <w:right w:val="single" w:sz="4" w:space="0" w:color="auto"/>
            </w:tcBorders>
            <w:shd w:val="clear" w:color="auto" w:fill="auto"/>
          </w:tcPr>
          <w:p w:rsidR="005179CB" w:rsidRDefault="005179CB" w:rsidP="00AE73D7"/>
          <w:p w:rsidR="005179CB" w:rsidRDefault="005179CB" w:rsidP="00AE73D7">
            <w:r>
              <w:t>205</w:t>
            </w:r>
          </w:p>
        </w:tc>
        <w:tc>
          <w:tcPr>
            <w:tcW w:w="709" w:type="dxa"/>
            <w:tcBorders>
              <w:top w:val="nil"/>
              <w:left w:val="nil"/>
              <w:bottom w:val="single" w:sz="4" w:space="0" w:color="auto"/>
              <w:right w:val="single" w:sz="4" w:space="0" w:color="auto"/>
            </w:tcBorders>
            <w:shd w:val="clear" w:color="auto" w:fill="auto"/>
          </w:tcPr>
          <w:p w:rsidR="005179CB" w:rsidRDefault="005179CB" w:rsidP="00AE73D7"/>
          <w:p w:rsidR="005179CB" w:rsidRDefault="005179CB" w:rsidP="00AE73D7">
            <w:r>
              <w:t>205</w:t>
            </w:r>
          </w:p>
        </w:tc>
        <w:tc>
          <w:tcPr>
            <w:tcW w:w="709" w:type="dxa"/>
            <w:tcBorders>
              <w:top w:val="nil"/>
              <w:left w:val="nil"/>
              <w:bottom w:val="single" w:sz="4" w:space="0" w:color="auto"/>
              <w:right w:val="single" w:sz="4" w:space="0" w:color="auto"/>
            </w:tcBorders>
            <w:shd w:val="clear" w:color="auto" w:fill="auto"/>
          </w:tcPr>
          <w:p w:rsidR="005179CB" w:rsidRDefault="005179CB" w:rsidP="00AE73D7"/>
          <w:p w:rsidR="005179CB" w:rsidRDefault="005179CB" w:rsidP="00AE73D7">
            <w:r>
              <w:t>205</w:t>
            </w:r>
          </w:p>
        </w:tc>
        <w:tc>
          <w:tcPr>
            <w:tcW w:w="850" w:type="dxa"/>
            <w:tcBorders>
              <w:top w:val="nil"/>
              <w:left w:val="nil"/>
              <w:bottom w:val="single" w:sz="4" w:space="0" w:color="auto"/>
              <w:right w:val="single" w:sz="8" w:space="0" w:color="auto"/>
            </w:tcBorders>
            <w:shd w:val="clear" w:color="auto" w:fill="auto"/>
            <w:vAlign w:val="center"/>
          </w:tcPr>
          <w:p w:rsidR="005179CB" w:rsidRPr="00B70BD4" w:rsidRDefault="005179CB" w:rsidP="00AE73D7">
            <w:pPr>
              <w:jc w:val="center"/>
              <w:rPr>
                <w:lang w:val="ru-RU" w:eastAsia="ru-RU"/>
              </w:rPr>
            </w:pPr>
            <w:r>
              <w:rPr>
                <w:lang w:val="ru-RU" w:eastAsia="ru-RU"/>
              </w:rPr>
              <w:t>2050</w:t>
            </w:r>
          </w:p>
        </w:tc>
      </w:tr>
      <w:tr w:rsidR="005179CB" w:rsidRPr="0022058E" w:rsidTr="00AE73D7">
        <w:trPr>
          <w:trHeight w:val="945"/>
        </w:trPr>
        <w:tc>
          <w:tcPr>
            <w:tcW w:w="1287" w:type="dxa"/>
            <w:tcBorders>
              <w:top w:val="nil"/>
              <w:left w:val="single" w:sz="8" w:space="0" w:color="auto"/>
              <w:bottom w:val="single" w:sz="4" w:space="0" w:color="auto"/>
              <w:right w:val="single" w:sz="4" w:space="0" w:color="auto"/>
            </w:tcBorders>
            <w:shd w:val="clear" w:color="auto" w:fill="auto"/>
            <w:vAlign w:val="center"/>
          </w:tcPr>
          <w:p w:rsidR="005179CB" w:rsidRPr="0022058E" w:rsidRDefault="005179CB" w:rsidP="00AE73D7">
            <w:pPr>
              <w:rPr>
                <w:color w:val="000000"/>
                <w:lang w:val="ru-RU" w:eastAsia="ru-RU"/>
              </w:rPr>
            </w:pPr>
            <w:r w:rsidRPr="0022058E">
              <w:rPr>
                <w:color w:val="000000"/>
                <w:lang w:val="ru-RU" w:eastAsia="ru-RU"/>
              </w:rPr>
              <w:t>На закупівлю сировини і матеріалів</w:t>
            </w:r>
          </w:p>
        </w:tc>
        <w:tc>
          <w:tcPr>
            <w:tcW w:w="567" w:type="dxa"/>
            <w:tcBorders>
              <w:top w:val="nil"/>
              <w:left w:val="nil"/>
              <w:bottom w:val="single" w:sz="4" w:space="0" w:color="auto"/>
              <w:right w:val="single" w:sz="4" w:space="0" w:color="auto"/>
            </w:tcBorders>
            <w:shd w:val="clear" w:color="auto" w:fill="auto"/>
            <w:vAlign w:val="center"/>
          </w:tcPr>
          <w:p w:rsidR="005179CB" w:rsidRDefault="005179CB" w:rsidP="00AE73D7">
            <w:pPr>
              <w:jc w:val="center"/>
              <w:rPr>
                <w:color w:val="000000"/>
                <w:lang w:val="ru-RU" w:eastAsia="ru-RU"/>
              </w:rPr>
            </w:pPr>
          </w:p>
          <w:p w:rsidR="005179CB" w:rsidRPr="0022058E" w:rsidRDefault="005179CB" w:rsidP="00AE73D7">
            <w:pPr>
              <w:jc w:val="center"/>
              <w:rPr>
                <w:color w:val="000000"/>
                <w:lang w:val="ru-RU" w:eastAsia="ru-RU"/>
              </w:rPr>
            </w:pPr>
            <w:r>
              <w:rPr>
                <w:color w:val="000000"/>
                <w:lang w:val="ru-RU" w:eastAsia="ru-RU"/>
              </w:rPr>
              <w:t>25</w:t>
            </w:r>
          </w:p>
        </w:tc>
        <w:tc>
          <w:tcPr>
            <w:tcW w:w="539" w:type="dxa"/>
            <w:tcBorders>
              <w:top w:val="nil"/>
              <w:left w:val="nil"/>
              <w:bottom w:val="single" w:sz="4" w:space="0" w:color="auto"/>
              <w:right w:val="single" w:sz="4" w:space="0" w:color="auto"/>
            </w:tcBorders>
            <w:shd w:val="clear" w:color="auto" w:fill="auto"/>
          </w:tcPr>
          <w:p w:rsidR="005179CB" w:rsidRDefault="005179CB" w:rsidP="00AE73D7">
            <w:pPr>
              <w:rPr>
                <w:color w:val="000000"/>
                <w:lang w:val="ru-RU" w:eastAsia="ru-RU"/>
              </w:rPr>
            </w:pPr>
          </w:p>
          <w:p w:rsidR="005179CB" w:rsidRDefault="005179CB" w:rsidP="00AE73D7">
            <w:pPr>
              <w:rPr>
                <w:color w:val="000000"/>
                <w:lang w:val="ru-RU" w:eastAsia="ru-RU"/>
              </w:rPr>
            </w:pPr>
          </w:p>
          <w:p w:rsidR="005179CB" w:rsidRDefault="005179CB" w:rsidP="00AE73D7">
            <w:r>
              <w:rPr>
                <w:color w:val="000000"/>
                <w:lang w:val="ru-RU" w:eastAsia="ru-RU"/>
              </w:rPr>
              <w:t>25</w:t>
            </w:r>
          </w:p>
        </w:tc>
        <w:tc>
          <w:tcPr>
            <w:tcW w:w="540" w:type="dxa"/>
            <w:tcBorders>
              <w:top w:val="nil"/>
              <w:left w:val="nil"/>
              <w:bottom w:val="single" w:sz="4" w:space="0" w:color="auto"/>
              <w:right w:val="single" w:sz="4" w:space="0" w:color="auto"/>
            </w:tcBorders>
            <w:shd w:val="clear" w:color="auto" w:fill="auto"/>
          </w:tcPr>
          <w:p w:rsidR="005179CB" w:rsidRDefault="005179CB" w:rsidP="00AE73D7">
            <w:pPr>
              <w:rPr>
                <w:color w:val="000000"/>
                <w:lang w:val="ru-RU" w:eastAsia="ru-RU"/>
              </w:rPr>
            </w:pPr>
          </w:p>
          <w:p w:rsidR="005179CB" w:rsidRDefault="005179CB" w:rsidP="00AE73D7">
            <w:pPr>
              <w:rPr>
                <w:color w:val="000000"/>
                <w:lang w:val="ru-RU" w:eastAsia="ru-RU"/>
              </w:rPr>
            </w:pPr>
          </w:p>
          <w:p w:rsidR="005179CB" w:rsidRDefault="005179CB" w:rsidP="00AE73D7">
            <w:r>
              <w:rPr>
                <w:color w:val="000000"/>
                <w:lang w:val="ru-RU" w:eastAsia="ru-RU"/>
              </w:rPr>
              <w:t>25</w:t>
            </w:r>
          </w:p>
        </w:tc>
        <w:tc>
          <w:tcPr>
            <w:tcW w:w="720" w:type="dxa"/>
            <w:tcBorders>
              <w:top w:val="nil"/>
              <w:left w:val="nil"/>
              <w:bottom w:val="single" w:sz="4" w:space="0" w:color="auto"/>
              <w:right w:val="single" w:sz="4" w:space="0" w:color="auto"/>
            </w:tcBorders>
            <w:shd w:val="clear" w:color="auto" w:fill="auto"/>
          </w:tcPr>
          <w:p w:rsidR="005179CB" w:rsidRDefault="005179CB" w:rsidP="00AE73D7">
            <w:pPr>
              <w:rPr>
                <w:color w:val="000000"/>
                <w:lang w:val="ru-RU" w:eastAsia="ru-RU"/>
              </w:rPr>
            </w:pPr>
          </w:p>
          <w:p w:rsidR="005179CB" w:rsidRDefault="005179CB" w:rsidP="00AE73D7">
            <w:pPr>
              <w:rPr>
                <w:color w:val="000000"/>
                <w:lang w:val="ru-RU" w:eastAsia="ru-RU"/>
              </w:rPr>
            </w:pPr>
          </w:p>
          <w:p w:rsidR="005179CB" w:rsidRDefault="005179CB" w:rsidP="00AE73D7">
            <w:r>
              <w:rPr>
                <w:color w:val="000000"/>
                <w:lang w:val="ru-RU" w:eastAsia="ru-RU"/>
              </w:rPr>
              <w:t>25</w:t>
            </w:r>
          </w:p>
        </w:tc>
        <w:tc>
          <w:tcPr>
            <w:tcW w:w="720" w:type="dxa"/>
            <w:tcBorders>
              <w:top w:val="nil"/>
              <w:left w:val="nil"/>
              <w:bottom w:val="single" w:sz="4" w:space="0" w:color="auto"/>
              <w:right w:val="single" w:sz="4" w:space="0" w:color="auto"/>
            </w:tcBorders>
            <w:shd w:val="clear" w:color="auto" w:fill="auto"/>
          </w:tcPr>
          <w:p w:rsidR="005179CB" w:rsidRDefault="005179CB" w:rsidP="00AE73D7">
            <w:pPr>
              <w:rPr>
                <w:color w:val="000000"/>
                <w:lang w:val="ru-RU" w:eastAsia="ru-RU"/>
              </w:rPr>
            </w:pPr>
          </w:p>
          <w:p w:rsidR="005179CB" w:rsidRDefault="005179CB" w:rsidP="00AE73D7">
            <w:pPr>
              <w:rPr>
                <w:color w:val="000000"/>
                <w:lang w:val="ru-RU" w:eastAsia="ru-RU"/>
              </w:rPr>
            </w:pPr>
          </w:p>
          <w:p w:rsidR="005179CB" w:rsidRDefault="005179CB" w:rsidP="00AE73D7">
            <w:r>
              <w:rPr>
                <w:color w:val="000000"/>
                <w:lang w:val="ru-RU" w:eastAsia="ru-RU"/>
              </w:rPr>
              <w:t>25</w:t>
            </w:r>
          </w:p>
        </w:tc>
        <w:tc>
          <w:tcPr>
            <w:tcW w:w="720" w:type="dxa"/>
            <w:tcBorders>
              <w:top w:val="nil"/>
              <w:left w:val="nil"/>
              <w:bottom w:val="single" w:sz="4" w:space="0" w:color="auto"/>
              <w:right w:val="single" w:sz="4" w:space="0" w:color="auto"/>
            </w:tcBorders>
            <w:shd w:val="clear" w:color="auto" w:fill="auto"/>
          </w:tcPr>
          <w:p w:rsidR="005179CB" w:rsidRDefault="005179CB" w:rsidP="00AE73D7">
            <w:pPr>
              <w:rPr>
                <w:color w:val="000000"/>
                <w:lang w:val="ru-RU" w:eastAsia="ru-RU"/>
              </w:rPr>
            </w:pPr>
          </w:p>
          <w:p w:rsidR="005179CB" w:rsidRDefault="005179CB" w:rsidP="00AE73D7">
            <w:pPr>
              <w:rPr>
                <w:color w:val="000000"/>
                <w:lang w:val="ru-RU" w:eastAsia="ru-RU"/>
              </w:rPr>
            </w:pPr>
          </w:p>
          <w:p w:rsidR="005179CB" w:rsidRDefault="005179CB" w:rsidP="00AE73D7">
            <w:r>
              <w:rPr>
                <w:color w:val="000000"/>
                <w:lang w:val="ru-RU" w:eastAsia="ru-RU"/>
              </w:rPr>
              <w:t>25</w:t>
            </w:r>
          </w:p>
        </w:tc>
        <w:tc>
          <w:tcPr>
            <w:tcW w:w="730" w:type="dxa"/>
            <w:tcBorders>
              <w:top w:val="nil"/>
              <w:left w:val="nil"/>
              <w:bottom w:val="single" w:sz="4" w:space="0" w:color="auto"/>
              <w:right w:val="single" w:sz="4" w:space="0" w:color="auto"/>
            </w:tcBorders>
            <w:shd w:val="clear" w:color="auto" w:fill="auto"/>
          </w:tcPr>
          <w:p w:rsidR="005179CB" w:rsidRDefault="005179CB" w:rsidP="00AE73D7">
            <w:pPr>
              <w:rPr>
                <w:color w:val="000000"/>
                <w:lang w:val="ru-RU" w:eastAsia="ru-RU"/>
              </w:rPr>
            </w:pPr>
          </w:p>
          <w:p w:rsidR="005179CB" w:rsidRDefault="005179CB" w:rsidP="00AE73D7">
            <w:pPr>
              <w:rPr>
                <w:color w:val="000000"/>
                <w:lang w:val="ru-RU" w:eastAsia="ru-RU"/>
              </w:rPr>
            </w:pPr>
          </w:p>
          <w:p w:rsidR="005179CB" w:rsidRDefault="005179CB" w:rsidP="00AE73D7">
            <w:r>
              <w:rPr>
                <w:color w:val="000000"/>
                <w:lang w:val="ru-RU" w:eastAsia="ru-RU"/>
              </w:rPr>
              <w:t>25</w:t>
            </w:r>
          </w:p>
        </w:tc>
        <w:tc>
          <w:tcPr>
            <w:tcW w:w="709" w:type="dxa"/>
            <w:tcBorders>
              <w:top w:val="nil"/>
              <w:left w:val="nil"/>
              <w:bottom w:val="single" w:sz="4" w:space="0" w:color="auto"/>
              <w:right w:val="single" w:sz="4" w:space="0" w:color="auto"/>
            </w:tcBorders>
            <w:shd w:val="clear" w:color="auto" w:fill="auto"/>
          </w:tcPr>
          <w:p w:rsidR="005179CB" w:rsidRDefault="005179CB" w:rsidP="00AE73D7">
            <w:pPr>
              <w:rPr>
                <w:color w:val="000000"/>
                <w:lang w:val="ru-RU" w:eastAsia="ru-RU"/>
              </w:rPr>
            </w:pPr>
          </w:p>
          <w:p w:rsidR="005179CB" w:rsidRDefault="005179CB" w:rsidP="00AE73D7">
            <w:pPr>
              <w:rPr>
                <w:color w:val="000000"/>
                <w:lang w:val="ru-RU" w:eastAsia="ru-RU"/>
              </w:rPr>
            </w:pPr>
          </w:p>
          <w:p w:rsidR="005179CB" w:rsidRDefault="005179CB" w:rsidP="00AE73D7">
            <w:r>
              <w:rPr>
                <w:color w:val="000000"/>
                <w:lang w:val="ru-RU" w:eastAsia="ru-RU"/>
              </w:rPr>
              <w:t>25</w:t>
            </w:r>
          </w:p>
        </w:tc>
        <w:tc>
          <w:tcPr>
            <w:tcW w:w="709" w:type="dxa"/>
            <w:tcBorders>
              <w:top w:val="nil"/>
              <w:left w:val="nil"/>
              <w:bottom w:val="single" w:sz="4" w:space="0" w:color="auto"/>
              <w:right w:val="single" w:sz="4" w:space="0" w:color="auto"/>
            </w:tcBorders>
            <w:shd w:val="clear" w:color="auto" w:fill="auto"/>
          </w:tcPr>
          <w:p w:rsidR="005179CB" w:rsidRDefault="005179CB" w:rsidP="00AE73D7">
            <w:pPr>
              <w:rPr>
                <w:color w:val="000000"/>
                <w:lang w:val="ru-RU" w:eastAsia="ru-RU"/>
              </w:rPr>
            </w:pPr>
          </w:p>
          <w:p w:rsidR="005179CB" w:rsidRDefault="005179CB" w:rsidP="00AE73D7">
            <w:pPr>
              <w:rPr>
                <w:color w:val="000000"/>
                <w:lang w:val="ru-RU" w:eastAsia="ru-RU"/>
              </w:rPr>
            </w:pPr>
          </w:p>
          <w:p w:rsidR="005179CB" w:rsidRDefault="005179CB" w:rsidP="00AE73D7">
            <w:r>
              <w:rPr>
                <w:color w:val="000000"/>
                <w:lang w:val="ru-RU" w:eastAsia="ru-RU"/>
              </w:rPr>
              <w:t>25</w:t>
            </w:r>
          </w:p>
        </w:tc>
        <w:tc>
          <w:tcPr>
            <w:tcW w:w="708" w:type="dxa"/>
            <w:tcBorders>
              <w:top w:val="nil"/>
              <w:left w:val="nil"/>
              <w:bottom w:val="single" w:sz="4" w:space="0" w:color="auto"/>
              <w:right w:val="single" w:sz="4" w:space="0" w:color="auto"/>
            </w:tcBorders>
            <w:shd w:val="clear" w:color="auto" w:fill="auto"/>
          </w:tcPr>
          <w:p w:rsidR="005179CB" w:rsidRDefault="005179CB" w:rsidP="00AE73D7">
            <w:pPr>
              <w:rPr>
                <w:color w:val="000000"/>
                <w:lang w:val="ru-RU" w:eastAsia="ru-RU"/>
              </w:rPr>
            </w:pPr>
          </w:p>
          <w:p w:rsidR="005179CB" w:rsidRDefault="005179CB" w:rsidP="00AE73D7">
            <w:pPr>
              <w:rPr>
                <w:color w:val="000000"/>
                <w:lang w:val="ru-RU" w:eastAsia="ru-RU"/>
              </w:rPr>
            </w:pPr>
          </w:p>
          <w:p w:rsidR="005179CB" w:rsidRDefault="005179CB" w:rsidP="00AE73D7">
            <w:r>
              <w:rPr>
                <w:color w:val="000000"/>
                <w:lang w:val="ru-RU" w:eastAsia="ru-RU"/>
              </w:rPr>
              <w:t>25</w:t>
            </w:r>
          </w:p>
        </w:tc>
        <w:tc>
          <w:tcPr>
            <w:tcW w:w="709" w:type="dxa"/>
            <w:tcBorders>
              <w:top w:val="nil"/>
              <w:left w:val="nil"/>
              <w:bottom w:val="single" w:sz="4" w:space="0" w:color="auto"/>
              <w:right w:val="single" w:sz="4" w:space="0" w:color="auto"/>
            </w:tcBorders>
            <w:shd w:val="clear" w:color="auto" w:fill="auto"/>
          </w:tcPr>
          <w:p w:rsidR="005179CB" w:rsidRDefault="005179CB" w:rsidP="00AE73D7">
            <w:pPr>
              <w:rPr>
                <w:color w:val="000000"/>
                <w:lang w:val="ru-RU" w:eastAsia="ru-RU"/>
              </w:rPr>
            </w:pPr>
          </w:p>
          <w:p w:rsidR="005179CB" w:rsidRDefault="005179CB" w:rsidP="00AE73D7">
            <w:pPr>
              <w:rPr>
                <w:color w:val="000000"/>
                <w:lang w:val="ru-RU" w:eastAsia="ru-RU"/>
              </w:rPr>
            </w:pPr>
          </w:p>
          <w:p w:rsidR="005179CB" w:rsidRDefault="005179CB" w:rsidP="00AE73D7">
            <w:r>
              <w:rPr>
                <w:color w:val="000000"/>
                <w:lang w:val="ru-RU" w:eastAsia="ru-RU"/>
              </w:rPr>
              <w:t>25</w:t>
            </w:r>
          </w:p>
        </w:tc>
        <w:tc>
          <w:tcPr>
            <w:tcW w:w="709" w:type="dxa"/>
            <w:tcBorders>
              <w:top w:val="nil"/>
              <w:left w:val="nil"/>
              <w:bottom w:val="single" w:sz="4" w:space="0" w:color="auto"/>
              <w:right w:val="single" w:sz="4" w:space="0" w:color="auto"/>
            </w:tcBorders>
            <w:shd w:val="clear" w:color="auto" w:fill="auto"/>
          </w:tcPr>
          <w:p w:rsidR="005179CB" w:rsidRDefault="005179CB" w:rsidP="00AE73D7">
            <w:pPr>
              <w:rPr>
                <w:color w:val="000000"/>
                <w:lang w:val="ru-RU" w:eastAsia="ru-RU"/>
              </w:rPr>
            </w:pPr>
          </w:p>
          <w:p w:rsidR="005179CB" w:rsidRDefault="005179CB" w:rsidP="00AE73D7">
            <w:pPr>
              <w:rPr>
                <w:color w:val="000000"/>
                <w:lang w:val="ru-RU" w:eastAsia="ru-RU"/>
              </w:rPr>
            </w:pPr>
          </w:p>
          <w:p w:rsidR="005179CB" w:rsidRDefault="005179CB" w:rsidP="00AE73D7">
            <w:r>
              <w:rPr>
                <w:color w:val="000000"/>
                <w:lang w:val="ru-RU" w:eastAsia="ru-RU"/>
              </w:rPr>
              <w:t>25</w:t>
            </w:r>
          </w:p>
        </w:tc>
        <w:tc>
          <w:tcPr>
            <w:tcW w:w="850" w:type="dxa"/>
            <w:tcBorders>
              <w:top w:val="nil"/>
              <w:left w:val="nil"/>
              <w:bottom w:val="single" w:sz="4" w:space="0" w:color="auto"/>
              <w:right w:val="single" w:sz="8" w:space="0" w:color="auto"/>
            </w:tcBorders>
            <w:shd w:val="clear" w:color="auto" w:fill="auto"/>
            <w:vAlign w:val="center"/>
          </w:tcPr>
          <w:p w:rsidR="005179CB" w:rsidRPr="00B70BD4" w:rsidRDefault="005179CB" w:rsidP="00AE73D7">
            <w:pPr>
              <w:jc w:val="center"/>
              <w:rPr>
                <w:lang w:val="ru-RU" w:eastAsia="ru-RU"/>
              </w:rPr>
            </w:pPr>
            <w:r>
              <w:rPr>
                <w:lang w:val="ru-RU" w:eastAsia="ru-RU"/>
              </w:rPr>
              <w:t>300</w:t>
            </w:r>
          </w:p>
        </w:tc>
      </w:tr>
      <w:tr w:rsidR="005179CB" w:rsidRPr="0022058E" w:rsidTr="00AE73D7">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5179CB" w:rsidRPr="0022058E" w:rsidRDefault="005179CB" w:rsidP="00AE73D7">
            <w:pPr>
              <w:rPr>
                <w:color w:val="000000"/>
                <w:lang w:val="ru-RU" w:eastAsia="ru-RU"/>
              </w:rPr>
            </w:pPr>
            <w:r w:rsidRPr="0022058E">
              <w:rPr>
                <w:color w:val="000000"/>
                <w:lang w:val="ru-RU" w:eastAsia="ru-RU"/>
              </w:rPr>
              <w:t>На закупівлю запчастин</w:t>
            </w:r>
          </w:p>
        </w:tc>
        <w:tc>
          <w:tcPr>
            <w:tcW w:w="567"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p>
        </w:tc>
        <w:tc>
          <w:tcPr>
            <w:tcW w:w="53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25</w:t>
            </w:r>
          </w:p>
        </w:tc>
        <w:tc>
          <w:tcPr>
            <w:tcW w:w="54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25</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25</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25</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30</w:t>
            </w:r>
          </w:p>
        </w:tc>
        <w:tc>
          <w:tcPr>
            <w:tcW w:w="73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30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30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30</w:t>
            </w:r>
          </w:p>
        </w:tc>
        <w:tc>
          <w:tcPr>
            <w:tcW w:w="708"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30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30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19</w:t>
            </w:r>
          </w:p>
        </w:tc>
        <w:tc>
          <w:tcPr>
            <w:tcW w:w="850" w:type="dxa"/>
            <w:tcBorders>
              <w:top w:val="nil"/>
              <w:left w:val="nil"/>
              <w:bottom w:val="single" w:sz="4" w:space="0" w:color="auto"/>
              <w:right w:val="single" w:sz="8" w:space="0" w:color="auto"/>
            </w:tcBorders>
            <w:shd w:val="clear" w:color="auto" w:fill="auto"/>
            <w:vAlign w:val="center"/>
          </w:tcPr>
          <w:p w:rsidR="005179CB" w:rsidRPr="00B70BD4" w:rsidRDefault="005179CB" w:rsidP="00AE73D7">
            <w:pPr>
              <w:jc w:val="center"/>
              <w:rPr>
                <w:lang w:val="ru-RU" w:eastAsia="ru-RU"/>
              </w:rPr>
            </w:pPr>
            <w:r>
              <w:rPr>
                <w:lang w:val="ru-RU" w:eastAsia="ru-RU"/>
              </w:rPr>
              <w:t>299</w:t>
            </w:r>
          </w:p>
        </w:tc>
      </w:tr>
      <w:tr w:rsidR="005179CB" w:rsidRPr="0022058E" w:rsidTr="00AE73D7">
        <w:trPr>
          <w:trHeight w:val="315"/>
        </w:trPr>
        <w:tc>
          <w:tcPr>
            <w:tcW w:w="1287" w:type="dxa"/>
            <w:tcBorders>
              <w:top w:val="nil"/>
              <w:left w:val="single" w:sz="8" w:space="0" w:color="auto"/>
              <w:bottom w:val="single" w:sz="4" w:space="0" w:color="auto"/>
              <w:right w:val="single" w:sz="4" w:space="0" w:color="auto"/>
            </w:tcBorders>
            <w:shd w:val="clear" w:color="auto" w:fill="auto"/>
            <w:vAlign w:val="center"/>
          </w:tcPr>
          <w:p w:rsidR="005179CB" w:rsidRPr="0022058E" w:rsidRDefault="005179CB" w:rsidP="00AE73D7">
            <w:pPr>
              <w:rPr>
                <w:color w:val="000000"/>
                <w:lang w:val="ru-RU" w:eastAsia="ru-RU"/>
              </w:rPr>
            </w:pPr>
            <w:r w:rsidRPr="0022058E">
              <w:rPr>
                <w:color w:val="000000"/>
                <w:lang w:val="ru-RU" w:eastAsia="ru-RU"/>
              </w:rPr>
              <w:t>Виплата зарплати</w:t>
            </w:r>
          </w:p>
        </w:tc>
        <w:tc>
          <w:tcPr>
            <w:tcW w:w="567" w:type="dxa"/>
            <w:tcBorders>
              <w:top w:val="nil"/>
              <w:left w:val="nil"/>
              <w:bottom w:val="single" w:sz="4" w:space="0" w:color="auto"/>
              <w:right w:val="single" w:sz="4" w:space="0" w:color="auto"/>
            </w:tcBorders>
            <w:shd w:val="clear" w:color="auto" w:fill="auto"/>
            <w:vAlign w:val="center"/>
          </w:tcPr>
          <w:p w:rsidR="005179CB" w:rsidRPr="00CA62A5" w:rsidRDefault="005179CB" w:rsidP="00AE73D7">
            <w:pPr>
              <w:jc w:val="center"/>
              <w:rPr>
                <w:lang w:val="ru-RU" w:eastAsia="ru-RU"/>
              </w:rPr>
            </w:pPr>
            <w:r>
              <w:rPr>
                <w:lang w:val="ru-RU" w:eastAsia="ru-RU"/>
              </w:rPr>
              <w:t>500</w:t>
            </w:r>
          </w:p>
        </w:tc>
        <w:tc>
          <w:tcPr>
            <w:tcW w:w="53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500</w:t>
            </w:r>
          </w:p>
        </w:tc>
        <w:tc>
          <w:tcPr>
            <w:tcW w:w="54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600</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600</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600</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600</w:t>
            </w:r>
          </w:p>
        </w:tc>
        <w:tc>
          <w:tcPr>
            <w:tcW w:w="73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600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600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650</w:t>
            </w:r>
          </w:p>
        </w:tc>
        <w:tc>
          <w:tcPr>
            <w:tcW w:w="708"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650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650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650</w:t>
            </w:r>
          </w:p>
        </w:tc>
        <w:tc>
          <w:tcPr>
            <w:tcW w:w="850" w:type="dxa"/>
            <w:tcBorders>
              <w:top w:val="nil"/>
              <w:left w:val="nil"/>
              <w:bottom w:val="single" w:sz="4" w:space="0" w:color="auto"/>
              <w:right w:val="single" w:sz="8" w:space="0" w:color="auto"/>
            </w:tcBorders>
            <w:shd w:val="clear" w:color="auto" w:fill="auto"/>
            <w:vAlign w:val="center"/>
          </w:tcPr>
          <w:p w:rsidR="005179CB" w:rsidRPr="00B70BD4" w:rsidRDefault="005179CB" w:rsidP="00AE73D7">
            <w:pPr>
              <w:jc w:val="center"/>
              <w:rPr>
                <w:lang w:val="ru-RU" w:eastAsia="ru-RU"/>
              </w:rPr>
            </w:pPr>
            <w:r>
              <w:rPr>
                <w:lang w:val="ru-RU" w:eastAsia="ru-RU"/>
              </w:rPr>
              <w:t>7200</w:t>
            </w:r>
          </w:p>
        </w:tc>
      </w:tr>
      <w:tr w:rsidR="005179CB" w:rsidRPr="0022058E" w:rsidTr="00AE73D7">
        <w:trPr>
          <w:trHeight w:val="315"/>
        </w:trPr>
        <w:tc>
          <w:tcPr>
            <w:tcW w:w="1287" w:type="dxa"/>
            <w:tcBorders>
              <w:top w:val="nil"/>
              <w:left w:val="single" w:sz="8" w:space="0" w:color="auto"/>
              <w:bottom w:val="single" w:sz="4" w:space="0" w:color="auto"/>
              <w:right w:val="single" w:sz="4" w:space="0" w:color="auto"/>
            </w:tcBorders>
            <w:shd w:val="clear" w:color="auto" w:fill="auto"/>
            <w:vAlign w:val="center"/>
          </w:tcPr>
          <w:p w:rsidR="005179CB" w:rsidRPr="0022058E" w:rsidRDefault="005179CB" w:rsidP="00AE73D7">
            <w:pPr>
              <w:rPr>
                <w:color w:val="000000"/>
                <w:lang w:val="ru-RU" w:eastAsia="ru-RU"/>
              </w:rPr>
            </w:pPr>
            <w:r w:rsidRPr="0022058E">
              <w:rPr>
                <w:color w:val="000000"/>
                <w:lang w:val="ru-RU" w:eastAsia="ru-RU"/>
              </w:rPr>
              <w:t>Оплата податків:</w:t>
            </w:r>
          </w:p>
        </w:tc>
        <w:tc>
          <w:tcPr>
            <w:tcW w:w="567"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 </w:t>
            </w:r>
          </w:p>
        </w:tc>
        <w:tc>
          <w:tcPr>
            <w:tcW w:w="53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 </w:t>
            </w:r>
          </w:p>
        </w:tc>
        <w:tc>
          <w:tcPr>
            <w:tcW w:w="54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 </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 </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 </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 </w:t>
            </w:r>
          </w:p>
        </w:tc>
        <w:tc>
          <w:tcPr>
            <w:tcW w:w="73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 </w:t>
            </w:r>
          </w:p>
        </w:tc>
        <w:tc>
          <w:tcPr>
            <w:tcW w:w="708"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 </w:t>
            </w:r>
          </w:p>
        </w:tc>
        <w:tc>
          <w:tcPr>
            <w:tcW w:w="850" w:type="dxa"/>
            <w:tcBorders>
              <w:top w:val="nil"/>
              <w:left w:val="nil"/>
              <w:bottom w:val="single" w:sz="4" w:space="0" w:color="auto"/>
              <w:right w:val="single" w:sz="8" w:space="0" w:color="auto"/>
            </w:tcBorders>
            <w:shd w:val="clear" w:color="auto" w:fill="auto"/>
            <w:vAlign w:val="center"/>
          </w:tcPr>
          <w:p w:rsidR="005179CB" w:rsidRPr="00B70BD4" w:rsidRDefault="005179CB" w:rsidP="00AE73D7">
            <w:pPr>
              <w:jc w:val="center"/>
              <w:rPr>
                <w:lang w:val="ru-RU" w:eastAsia="ru-RU"/>
              </w:rPr>
            </w:pPr>
            <w:r w:rsidRPr="00B70BD4">
              <w:rPr>
                <w:lang w:val="ru-RU" w:eastAsia="ru-RU"/>
              </w:rPr>
              <w:t> </w:t>
            </w:r>
          </w:p>
        </w:tc>
      </w:tr>
      <w:tr w:rsidR="005179CB" w:rsidRPr="0022058E" w:rsidTr="00AE73D7">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5179CB" w:rsidRPr="0022058E" w:rsidRDefault="005179CB" w:rsidP="00AE73D7">
            <w:pPr>
              <w:rPr>
                <w:color w:val="000000"/>
                <w:lang w:val="ru-RU" w:eastAsia="ru-RU"/>
              </w:rPr>
            </w:pPr>
            <w:r w:rsidRPr="0022058E">
              <w:rPr>
                <w:color w:val="000000"/>
                <w:lang w:val="ru-RU" w:eastAsia="ru-RU"/>
              </w:rPr>
              <w:t>ПДВ поточний платіж</w:t>
            </w:r>
          </w:p>
        </w:tc>
        <w:tc>
          <w:tcPr>
            <w:tcW w:w="567"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p>
        </w:tc>
        <w:tc>
          <w:tcPr>
            <w:tcW w:w="53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p>
        </w:tc>
        <w:tc>
          <w:tcPr>
            <w:tcW w:w="54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9</w:t>
            </w:r>
            <w:r w:rsidR="003C5D65">
              <w:rPr>
                <w:color w:val="000000"/>
                <w:lang w:val="ru-RU" w:eastAsia="ru-RU"/>
              </w:rPr>
              <w:t>0</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9</w:t>
            </w:r>
            <w:r w:rsidR="003C5D65">
              <w:rPr>
                <w:color w:val="000000"/>
                <w:lang w:val="ru-RU" w:eastAsia="ru-RU"/>
              </w:rPr>
              <w:t>0</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9</w:t>
            </w:r>
            <w:r w:rsidR="003C5D65">
              <w:rPr>
                <w:color w:val="000000"/>
                <w:lang w:val="ru-RU" w:eastAsia="ru-RU"/>
              </w:rPr>
              <w:t>0</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9</w:t>
            </w:r>
            <w:r w:rsidR="003C5D65">
              <w:rPr>
                <w:color w:val="000000"/>
                <w:lang w:val="ru-RU" w:eastAsia="ru-RU"/>
              </w:rPr>
              <w:t>0</w:t>
            </w:r>
          </w:p>
        </w:tc>
        <w:tc>
          <w:tcPr>
            <w:tcW w:w="73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9</w:t>
            </w:r>
            <w:r w:rsidR="003C5D65">
              <w:rPr>
                <w:color w:val="000000"/>
                <w:lang w:val="ru-RU" w:eastAsia="ru-RU"/>
              </w:rPr>
              <w:t>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9</w:t>
            </w:r>
            <w:r w:rsidR="003C5D65">
              <w:rPr>
                <w:color w:val="000000"/>
                <w:lang w:val="ru-RU" w:eastAsia="ru-RU"/>
              </w:rPr>
              <w:t>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9</w:t>
            </w:r>
            <w:r w:rsidR="003C5D65">
              <w:rPr>
                <w:color w:val="000000"/>
                <w:lang w:val="ru-RU" w:eastAsia="ru-RU"/>
              </w:rPr>
              <w:t>0</w:t>
            </w:r>
          </w:p>
        </w:tc>
        <w:tc>
          <w:tcPr>
            <w:tcW w:w="708"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9</w:t>
            </w:r>
            <w:r w:rsidR="003C5D65">
              <w:rPr>
                <w:color w:val="000000"/>
                <w:lang w:val="ru-RU" w:eastAsia="ru-RU"/>
              </w:rPr>
              <w:t>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9</w:t>
            </w:r>
            <w:r w:rsidR="003C5D65">
              <w:rPr>
                <w:color w:val="000000"/>
                <w:lang w:val="ru-RU" w:eastAsia="ru-RU"/>
              </w:rPr>
              <w:t>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9</w:t>
            </w:r>
            <w:r w:rsidR="003C5D65">
              <w:rPr>
                <w:color w:val="000000"/>
                <w:lang w:val="ru-RU" w:eastAsia="ru-RU"/>
              </w:rPr>
              <w:t>0</w:t>
            </w:r>
          </w:p>
        </w:tc>
        <w:tc>
          <w:tcPr>
            <w:tcW w:w="850" w:type="dxa"/>
            <w:tcBorders>
              <w:top w:val="nil"/>
              <w:left w:val="nil"/>
              <w:bottom w:val="single" w:sz="4" w:space="0" w:color="auto"/>
              <w:right w:val="single" w:sz="8" w:space="0" w:color="auto"/>
            </w:tcBorders>
            <w:shd w:val="clear" w:color="auto" w:fill="auto"/>
            <w:vAlign w:val="center"/>
          </w:tcPr>
          <w:p w:rsidR="005179CB" w:rsidRPr="00B70BD4" w:rsidRDefault="003C5D65" w:rsidP="00AE73D7">
            <w:pPr>
              <w:jc w:val="center"/>
              <w:rPr>
                <w:lang w:val="ru-RU" w:eastAsia="ru-RU"/>
              </w:rPr>
            </w:pPr>
            <w:r>
              <w:rPr>
                <w:lang w:val="ru-RU" w:eastAsia="ru-RU"/>
              </w:rPr>
              <w:t>90</w:t>
            </w:r>
            <w:r w:rsidR="005179CB">
              <w:rPr>
                <w:lang w:val="ru-RU" w:eastAsia="ru-RU"/>
              </w:rPr>
              <w:t>0</w:t>
            </w:r>
          </w:p>
        </w:tc>
      </w:tr>
      <w:tr w:rsidR="005179CB" w:rsidRPr="0022058E" w:rsidTr="00AE73D7">
        <w:trPr>
          <w:trHeight w:val="645"/>
        </w:trPr>
        <w:tc>
          <w:tcPr>
            <w:tcW w:w="1287" w:type="dxa"/>
            <w:tcBorders>
              <w:top w:val="nil"/>
              <w:left w:val="single" w:sz="8" w:space="0" w:color="auto"/>
              <w:bottom w:val="single" w:sz="4" w:space="0" w:color="auto"/>
              <w:right w:val="single" w:sz="4" w:space="0" w:color="auto"/>
            </w:tcBorders>
            <w:shd w:val="clear" w:color="auto" w:fill="auto"/>
            <w:vAlign w:val="center"/>
          </w:tcPr>
          <w:p w:rsidR="005179CB" w:rsidRPr="0022058E" w:rsidRDefault="005179CB" w:rsidP="00AE73D7">
            <w:pPr>
              <w:rPr>
                <w:color w:val="000000"/>
                <w:lang w:val="ru-RU" w:eastAsia="ru-RU"/>
              </w:rPr>
            </w:pPr>
            <w:r>
              <w:rPr>
                <w:color w:val="000000"/>
                <w:lang w:val="ru-RU" w:eastAsia="ru-RU"/>
              </w:rPr>
              <w:t>Екологічн</w:t>
            </w:r>
            <w:r w:rsidRPr="0022058E">
              <w:rPr>
                <w:color w:val="000000"/>
                <w:lang w:val="ru-RU" w:eastAsia="ru-RU"/>
              </w:rPr>
              <w:t>й податок</w:t>
            </w:r>
          </w:p>
        </w:tc>
        <w:tc>
          <w:tcPr>
            <w:tcW w:w="567"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48</w:t>
            </w:r>
          </w:p>
        </w:tc>
        <w:tc>
          <w:tcPr>
            <w:tcW w:w="53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48</w:t>
            </w:r>
          </w:p>
        </w:tc>
        <w:tc>
          <w:tcPr>
            <w:tcW w:w="54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48</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48</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48</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48</w:t>
            </w:r>
          </w:p>
        </w:tc>
        <w:tc>
          <w:tcPr>
            <w:tcW w:w="73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48</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48</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48</w:t>
            </w:r>
          </w:p>
        </w:tc>
        <w:tc>
          <w:tcPr>
            <w:tcW w:w="708"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48</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48</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52</w:t>
            </w:r>
          </w:p>
        </w:tc>
        <w:tc>
          <w:tcPr>
            <w:tcW w:w="850" w:type="dxa"/>
            <w:tcBorders>
              <w:top w:val="nil"/>
              <w:left w:val="nil"/>
              <w:bottom w:val="single" w:sz="4" w:space="0" w:color="auto"/>
              <w:right w:val="single" w:sz="8" w:space="0" w:color="auto"/>
            </w:tcBorders>
            <w:shd w:val="clear" w:color="auto" w:fill="auto"/>
            <w:vAlign w:val="center"/>
          </w:tcPr>
          <w:p w:rsidR="005179CB" w:rsidRPr="00B70BD4" w:rsidRDefault="005179CB" w:rsidP="00AE73D7">
            <w:pPr>
              <w:jc w:val="center"/>
              <w:rPr>
                <w:lang w:val="ru-RU" w:eastAsia="ru-RU"/>
              </w:rPr>
            </w:pPr>
            <w:r>
              <w:rPr>
                <w:lang w:val="ru-RU" w:eastAsia="ru-RU"/>
              </w:rPr>
              <w:t>580</w:t>
            </w:r>
          </w:p>
        </w:tc>
      </w:tr>
      <w:tr w:rsidR="005179CB" w:rsidRPr="0022058E" w:rsidTr="00AE73D7">
        <w:trPr>
          <w:trHeight w:val="645"/>
        </w:trPr>
        <w:tc>
          <w:tcPr>
            <w:tcW w:w="1287" w:type="dxa"/>
            <w:tcBorders>
              <w:top w:val="nil"/>
              <w:left w:val="single" w:sz="8" w:space="0" w:color="auto"/>
              <w:bottom w:val="single" w:sz="4" w:space="0" w:color="auto"/>
              <w:right w:val="single" w:sz="4" w:space="0" w:color="auto"/>
            </w:tcBorders>
            <w:shd w:val="clear" w:color="auto" w:fill="auto"/>
            <w:vAlign w:val="center"/>
          </w:tcPr>
          <w:p w:rsidR="005179CB" w:rsidRPr="0022058E" w:rsidRDefault="005179CB" w:rsidP="00AE73D7">
            <w:pPr>
              <w:rPr>
                <w:color w:val="000000"/>
                <w:lang w:val="ru-RU" w:eastAsia="ru-RU"/>
              </w:rPr>
            </w:pPr>
            <w:r w:rsidRPr="0022058E">
              <w:rPr>
                <w:color w:val="000000"/>
                <w:lang w:val="ru-RU" w:eastAsia="ru-RU"/>
              </w:rPr>
              <w:t>Оренда землі</w:t>
            </w:r>
            <w:r>
              <w:rPr>
                <w:color w:val="000000"/>
                <w:lang w:val="ru-RU" w:eastAsia="ru-RU"/>
              </w:rPr>
              <w:t>, податок на землю</w:t>
            </w:r>
          </w:p>
        </w:tc>
        <w:tc>
          <w:tcPr>
            <w:tcW w:w="567"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14</w:t>
            </w:r>
          </w:p>
        </w:tc>
        <w:tc>
          <w:tcPr>
            <w:tcW w:w="53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15</w:t>
            </w:r>
          </w:p>
        </w:tc>
        <w:tc>
          <w:tcPr>
            <w:tcW w:w="54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15</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15</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1</w:t>
            </w:r>
            <w:r>
              <w:rPr>
                <w:color w:val="000000"/>
                <w:lang w:val="ru-RU" w:eastAsia="ru-RU"/>
              </w:rPr>
              <w:t>5</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1</w:t>
            </w:r>
            <w:r>
              <w:rPr>
                <w:color w:val="000000"/>
                <w:lang w:val="ru-RU" w:eastAsia="ru-RU"/>
              </w:rPr>
              <w:t>5</w:t>
            </w:r>
          </w:p>
        </w:tc>
        <w:tc>
          <w:tcPr>
            <w:tcW w:w="73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1</w:t>
            </w:r>
            <w:r>
              <w:rPr>
                <w:color w:val="000000"/>
                <w:lang w:val="ru-RU" w:eastAsia="ru-RU"/>
              </w:rPr>
              <w:t>5</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1</w:t>
            </w:r>
            <w:r>
              <w:rPr>
                <w:color w:val="000000"/>
                <w:lang w:val="ru-RU" w:eastAsia="ru-RU"/>
              </w:rPr>
              <w:t>5</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1</w:t>
            </w:r>
            <w:r>
              <w:rPr>
                <w:color w:val="000000"/>
                <w:lang w:val="ru-RU" w:eastAsia="ru-RU"/>
              </w:rPr>
              <w:t>5</w:t>
            </w:r>
          </w:p>
        </w:tc>
        <w:tc>
          <w:tcPr>
            <w:tcW w:w="708"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1</w:t>
            </w:r>
            <w:r>
              <w:rPr>
                <w:color w:val="000000"/>
                <w:lang w:val="ru-RU" w:eastAsia="ru-RU"/>
              </w:rPr>
              <w:t>5</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15</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15</w:t>
            </w:r>
          </w:p>
        </w:tc>
        <w:tc>
          <w:tcPr>
            <w:tcW w:w="850" w:type="dxa"/>
            <w:tcBorders>
              <w:top w:val="nil"/>
              <w:left w:val="nil"/>
              <w:bottom w:val="single" w:sz="4" w:space="0" w:color="auto"/>
              <w:right w:val="single" w:sz="8" w:space="0" w:color="auto"/>
            </w:tcBorders>
            <w:shd w:val="clear" w:color="auto" w:fill="auto"/>
            <w:vAlign w:val="center"/>
          </w:tcPr>
          <w:p w:rsidR="005179CB" w:rsidRPr="00B70BD4" w:rsidRDefault="005179CB" w:rsidP="00AE73D7">
            <w:pPr>
              <w:jc w:val="center"/>
              <w:rPr>
                <w:lang w:val="ru-RU" w:eastAsia="ru-RU"/>
              </w:rPr>
            </w:pPr>
            <w:r>
              <w:rPr>
                <w:lang w:val="ru-RU" w:eastAsia="ru-RU"/>
              </w:rPr>
              <w:t>179</w:t>
            </w:r>
          </w:p>
        </w:tc>
      </w:tr>
      <w:tr w:rsidR="005179CB" w:rsidRPr="0022058E" w:rsidTr="00AE73D7">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5179CB" w:rsidRPr="0022058E" w:rsidRDefault="005179CB" w:rsidP="00AE73D7">
            <w:pPr>
              <w:rPr>
                <w:color w:val="000000"/>
                <w:lang w:val="ru-RU" w:eastAsia="ru-RU"/>
              </w:rPr>
            </w:pPr>
            <w:r w:rsidRPr="0022058E">
              <w:rPr>
                <w:color w:val="000000"/>
                <w:lang w:val="ru-RU" w:eastAsia="ru-RU"/>
              </w:rPr>
              <w:t>Послуги по вивозу фільтрату</w:t>
            </w:r>
          </w:p>
        </w:tc>
        <w:tc>
          <w:tcPr>
            <w:tcW w:w="567"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190</w:t>
            </w:r>
          </w:p>
        </w:tc>
        <w:tc>
          <w:tcPr>
            <w:tcW w:w="53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190</w:t>
            </w:r>
          </w:p>
        </w:tc>
        <w:tc>
          <w:tcPr>
            <w:tcW w:w="54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190</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190</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190</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190</w:t>
            </w:r>
          </w:p>
        </w:tc>
        <w:tc>
          <w:tcPr>
            <w:tcW w:w="73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190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190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190</w:t>
            </w:r>
          </w:p>
        </w:tc>
        <w:tc>
          <w:tcPr>
            <w:tcW w:w="708"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190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190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190</w:t>
            </w:r>
          </w:p>
        </w:tc>
        <w:tc>
          <w:tcPr>
            <w:tcW w:w="850" w:type="dxa"/>
            <w:tcBorders>
              <w:top w:val="nil"/>
              <w:left w:val="nil"/>
              <w:bottom w:val="single" w:sz="4" w:space="0" w:color="auto"/>
              <w:right w:val="single" w:sz="8" w:space="0" w:color="auto"/>
            </w:tcBorders>
            <w:shd w:val="clear" w:color="auto" w:fill="auto"/>
            <w:vAlign w:val="center"/>
          </w:tcPr>
          <w:p w:rsidR="005179CB" w:rsidRPr="00B70BD4" w:rsidRDefault="005179CB" w:rsidP="00AE73D7">
            <w:pPr>
              <w:jc w:val="center"/>
              <w:rPr>
                <w:lang w:val="ru-RU" w:eastAsia="ru-RU"/>
              </w:rPr>
            </w:pPr>
            <w:r>
              <w:rPr>
                <w:lang w:val="ru-RU" w:eastAsia="ru-RU"/>
              </w:rPr>
              <w:t>2280</w:t>
            </w:r>
          </w:p>
        </w:tc>
      </w:tr>
      <w:tr w:rsidR="005179CB" w:rsidRPr="0022058E" w:rsidTr="00AE73D7">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5179CB" w:rsidRPr="0022058E" w:rsidRDefault="005179CB" w:rsidP="00AE73D7">
            <w:pPr>
              <w:rPr>
                <w:color w:val="000000"/>
                <w:lang w:val="ru-RU" w:eastAsia="ru-RU"/>
              </w:rPr>
            </w:pPr>
            <w:r w:rsidRPr="0022058E">
              <w:rPr>
                <w:color w:val="000000"/>
                <w:lang w:val="ru-RU" w:eastAsia="ru-RU"/>
              </w:rPr>
              <w:t>Послуги сторонніх організацій</w:t>
            </w:r>
          </w:p>
        </w:tc>
        <w:tc>
          <w:tcPr>
            <w:tcW w:w="567"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100</w:t>
            </w:r>
          </w:p>
        </w:tc>
        <w:tc>
          <w:tcPr>
            <w:tcW w:w="53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100</w:t>
            </w:r>
          </w:p>
        </w:tc>
        <w:tc>
          <w:tcPr>
            <w:tcW w:w="54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110</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110</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110</w:t>
            </w:r>
          </w:p>
        </w:tc>
        <w:tc>
          <w:tcPr>
            <w:tcW w:w="72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105</w:t>
            </w:r>
          </w:p>
        </w:tc>
        <w:tc>
          <w:tcPr>
            <w:tcW w:w="730"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110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100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100</w:t>
            </w:r>
          </w:p>
        </w:tc>
        <w:tc>
          <w:tcPr>
            <w:tcW w:w="708"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100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100</w:t>
            </w:r>
          </w:p>
        </w:tc>
        <w:tc>
          <w:tcPr>
            <w:tcW w:w="709" w:type="dxa"/>
            <w:tcBorders>
              <w:top w:val="nil"/>
              <w:left w:val="nil"/>
              <w:bottom w:val="single" w:sz="4" w:space="0" w:color="auto"/>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100</w:t>
            </w:r>
          </w:p>
        </w:tc>
        <w:tc>
          <w:tcPr>
            <w:tcW w:w="850" w:type="dxa"/>
            <w:tcBorders>
              <w:top w:val="nil"/>
              <w:left w:val="nil"/>
              <w:bottom w:val="single" w:sz="4" w:space="0" w:color="auto"/>
              <w:right w:val="single" w:sz="8" w:space="0" w:color="auto"/>
            </w:tcBorders>
            <w:shd w:val="clear" w:color="auto" w:fill="auto"/>
            <w:vAlign w:val="center"/>
          </w:tcPr>
          <w:p w:rsidR="005179CB" w:rsidRPr="00B70BD4" w:rsidRDefault="005179CB" w:rsidP="00AE73D7">
            <w:pPr>
              <w:jc w:val="center"/>
              <w:rPr>
                <w:lang w:val="ru-RU" w:eastAsia="ru-RU"/>
              </w:rPr>
            </w:pPr>
            <w:r>
              <w:rPr>
                <w:lang w:val="ru-RU" w:eastAsia="ru-RU"/>
              </w:rPr>
              <w:t>1245</w:t>
            </w:r>
          </w:p>
        </w:tc>
      </w:tr>
      <w:tr w:rsidR="005179CB" w:rsidRPr="0022058E" w:rsidTr="00AE73D7">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5179CB" w:rsidRPr="0022058E" w:rsidRDefault="005179CB" w:rsidP="00AE73D7">
            <w:pPr>
              <w:rPr>
                <w:color w:val="000000"/>
                <w:lang w:val="ru-RU" w:eastAsia="ru-RU"/>
              </w:rPr>
            </w:pPr>
            <w:r>
              <w:rPr>
                <w:color w:val="000000"/>
                <w:lang w:val="ru-RU" w:eastAsia="ru-RU"/>
              </w:rPr>
              <w:t>Закуп</w:t>
            </w:r>
            <w:r>
              <w:rPr>
                <w:color w:val="000000"/>
                <w:lang w:eastAsia="ru-RU"/>
              </w:rPr>
              <w:t>і</w:t>
            </w:r>
            <w:r>
              <w:rPr>
                <w:color w:val="000000"/>
                <w:lang w:val="ru-RU" w:eastAsia="ru-RU"/>
              </w:rPr>
              <w:t>вля обладнання та ОЗ, в т.ч. по фінансовому лізингу</w:t>
            </w:r>
          </w:p>
        </w:tc>
        <w:tc>
          <w:tcPr>
            <w:tcW w:w="567"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35</w:t>
            </w:r>
          </w:p>
        </w:tc>
        <w:tc>
          <w:tcPr>
            <w:tcW w:w="539"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35</w:t>
            </w:r>
          </w:p>
        </w:tc>
        <w:tc>
          <w:tcPr>
            <w:tcW w:w="540" w:type="dxa"/>
            <w:tcBorders>
              <w:top w:val="single" w:sz="4" w:space="0" w:color="auto"/>
              <w:left w:val="nil"/>
              <w:bottom w:val="nil"/>
              <w:right w:val="single" w:sz="4" w:space="0" w:color="auto"/>
            </w:tcBorders>
            <w:shd w:val="clear" w:color="auto" w:fill="auto"/>
            <w:vAlign w:val="center"/>
          </w:tcPr>
          <w:p w:rsidR="005179CB" w:rsidRPr="0022058E" w:rsidRDefault="003C5D65" w:rsidP="00062234">
            <w:pPr>
              <w:ind w:left="-80" w:right="-22"/>
              <w:jc w:val="center"/>
              <w:rPr>
                <w:color w:val="000000"/>
                <w:lang w:val="ru-RU" w:eastAsia="ru-RU"/>
              </w:rPr>
            </w:pPr>
            <w:r>
              <w:rPr>
                <w:color w:val="000000"/>
                <w:lang w:val="ru-RU" w:eastAsia="ru-RU"/>
              </w:rPr>
              <w:t>148</w:t>
            </w:r>
          </w:p>
        </w:tc>
        <w:tc>
          <w:tcPr>
            <w:tcW w:w="720" w:type="dxa"/>
            <w:tcBorders>
              <w:top w:val="single" w:sz="4" w:space="0" w:color="auto"/>
              <w:left w:val="nil"/>
              <w:bottom w:val="nil"/>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148</w:t>
            </w:r>
          </w:p>
        </w:tc>
        <w:tc>
          <w:tcPr>
            <w:tcW w:w="720" w:type="dxa"/>
            <w:tcBorders>
              <w:top w:val="single" w:sz="4" w:space="0" w:color="auto"/>
              <w:left w:val="nil"/>
              <w:bottom w:val="nil"/>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148</w:t>
            </w:r>
          </w:p>
        </w:tc>
        <w:tc>
          <w:tcPr>
            <w:tcW w:w="720" w:type="dxa"/>
            <w:tcBorders>
              <w:top w:val="single" w:sz="4" w:space="0" w:color="auto"/>
              <w:left w:val="nil"/>
              <w:bottom w:val="nil"/>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148</w:t>
            </w:r>
          </w:p>
        </w:tc>
        <w:tc>
          <w:tcPr>
            <w:tcW w:w="730" w:type="dxa"/>
            <w:tcBorders>
              <w:top w:val="single" w:sz="4" w:space="0" w:color="auto"/>
              <w:left w:val="nil"/>
              <w:bottom w:val="nil"/>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148</w:t>
            </w:r>
          </w:p>
        </w:tc>
        <w:tc>
          <w:tcPr>
            <w:tcW w:w="709" w:type="dxa"/>
            <w:tcBorders>
              <w:top w:val="single" w:sz="4" w:space="0" w:color="auto"/>
              <w:left w:val="nil"/>
              <w:bottom w:val="nil"/>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148</w:t>
            </w:r>
          </w:p>
        </w:tc>
        <w:tc>
          <w:tcPr>
            <w:tcW w:w="709" w:type="dxa"/>
            <w:tcBorders>
              <w:top w:val="single" w:sz="4" w:space="0" w:color="auto"/>
              <w:left w:val="nil"/>
              <w:bottom w:val="nil"/>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148</w:t>
            </w:r>
          </w:p>
        </w:tc>
        <w:tc>
          <w:tcPr>
            <w:tcW w:w="708" w:type="dxa"/>
            <w:tcBorders>
              <w:top w:val="single" w:sz="4" w:space="0" w:color="auto"/>
              <w:left w:val="nil"/>
              <w:bottom w:val="nil"/>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148</w:t>
            </w:r>
          </w:p>
        </w:tc>
        <w:tc>
          <w:tcPr>
            <w:tcW w:w="709" w:type="dxa"/>
            <w:tcBorders>
              <w:top w:val="single" w:sz="4" w:space="0" w:color="auto"/>
              <w:left w:val="nil"/>
              <w:bottom w:val="nil"/>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148</w:t>
            </w:r>
          </w:p>
        </w:tc>
        <w:tc>
          <w:tcPr>
            <w:tcW w:w="709" w:type="dxa"/>
            <w:tcBorders>
              <w:top w:val="single" w:sz="4" w:space="0" w:color="auto"/>
              <w:left w:val="nil"/>
              <w:bottom w:val="nil"/>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148</w:t>
            </w:r>
          </w:p>
        </w:tc>
        <w:tc>
          <w:tcPr>
            <w:tcW w:w="850" w:type="dxa"/>
            <w:tcBorders>
              <w:top w:val="nil"/>
              <w:left w:val="nil"/>
              <w:bottom w:val="single" w:sz="4" w:space="0" w:color="auto"/>
              <w:right w:val="single" w:sz="8" w:space="0" w:color="auto"/>
            </w:tcBorders>
            <w:shd w:val="clear" w:color="auto" w:fill="auto"/>
            <w:vAlign w:val="center"/>
          </w:tcPr>
          <w:p w:rsidR="005179CB" w:rsidRPr="00B70BD4" w:rsidRDefault="003C5D65" w:rsidP="00AE73D7">
            <w:pPr>
              <w:jc w:val="center"/>
              <w:rPr>
                <w:lang w:val="ru-RU" w:eastAsia="ru-RU"/>
              </w:rPr>
            </w:pPr>
            <w:r>
              <w:rPr>
                <w:lang w:val="ru-RU" w:eastAsia="ru-RU"/>
              </w:rPr>
              <w:t>1550</w:t>
            </w:r>
          </w:p>
        </w:tc>
      </w:tr>
      <w:tr w:rsidR="005179CB" w:rsidRPr="0022058E" w:rsidTr="00AE73D7">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5179CB" w:rsidRPr="0022058E" w:rsidRDefault="005179CB" w:rsidP="00AE73D7">
            <w:pPr>
              <w:rPr>
                <w:color w:val="000000"/>
                <w:lang w:val="ru-RU" w:eastAsia="ru-RU"/>
              </w:rPr>
            </w:pPr>
            <w:r w:rsidRPr="0022058E">
              <w:rPr>
                <w:color w:val="000000"/>
                <w:lang w:val="ru-RU" w:eastAsia="ru-RU"/>
              </w:rPr>
              <w:t xml:space="preserve">Оплата </w:t>
            </w:r>
            <w:r>
              <w:rPr>
                <w:color w:val="000000"/>
                <w:lang w:val="ru-RU" w:eastAsia="ru-RU"/>
              </w:rPr>
              <w:t>відсотків по фінансовому лізингу</w:t>
            </w:r>
          </w:p>
        </w:tc>
        <w:tc>
          <w:tcPr>
            <w:tcW w:w="567"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6</w:t>
            </w:r>
          </w:p>
        </w:tc>
        <w:tc>
          <w:tcPr>
            <w:tcW w:w="539"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30</w:t>
            </w:r>
          </w:p>
        </w:tc>
        <w:tc>
          <w:tcPr>
            <w:tcW w:w="540"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27</w:t>
            </w:r>
          </w:p>
        </w:tc>
        <w:tc>
          <w:tcPr>
            <w:tcW w:w="720"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29</w:t>
            </w:r>
          </w:p>
        </w:tc>
        <w:tc>
          <w:tcPr>
            <w:tcW w:w="720"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28</w:t>
            </w:r>
          </w:p>
        </w:tc>
        <w:tc>
          <w:tcPr>
            <w:tcW w:w="720"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28</w:t>
            </w:r>
          </w:p>
        </w:tc>
        <w:tc>
          <w:tcPr>
            <w:tcW w:w="730"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27</w:t>
            </w:r>
            <w:r w:rsidRPr="0022058E">
              <w:rPr>
                <w:color w:val="000000"/>
                <w:lang w:val="ru-RU" w:eastAsia="ru-RU"/>
              </w:rPr>
              <w:t> </w:t>
            </w:r>
          </w:p>
        </w:tc>
        <w:tc>
          <w:tcPr>
            <w:tcW w:w="709"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 </w:t>
            </w:r>
            <w:r>
              <w:rPr>
                <w:color w:val="000000"/>
                <w:lang w:val="ru-RU" w:eastAsia="ru-RU"/>
              </w:rPr>
              <w:t>27</w:t>
            </w:r>
          </w:p>
        </w:tc>
        <w:tc>
          <w:tcPr>
            <w:tcW w:w="709"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r>
              <w:rPr>
                <w:color w:val="000000"/>
                <w:lang w:val="ru-RU" w:eastAsia="ru-RU"/>
              </w:rPr>
              <w:t>26</w:t>
            </w:r>
            <w:r w:rsidRPr="0022058E">
              <w:rPr>
                <w:color w:val="000000"/>
                <w:lang w:val="ru-RU" w:eastAsia="ru-RU"/>
              </w:rPr>
              <w:t> </w:t>
            </w:r>
          </w:p>
        </w:tc>
        <w:tc>
          <w:tcPr>
            <w:tcW w:w="708"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 </w:t>
            </w:r>
            <w:r>
              <w:rPr>
                <w:color w:val="000000"/>
                <w:lang w:val="ru-RU" w:eastAsia="ru-RU"/>
              </w:rPr>
              <w:t>26</w:t>
            </w:r>
          </w:p>
        </w:tc>
        <w:tc>
          <w:tcPr>
            <w:tcW w:w="709"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 </w:t>
            </w:r>
            <w:r>
              <w:rPr>
                <w:color w:val="000000"/>
                <w:lang w:val="ru-RU" w:eastAsia="ru-RU"/>
              </w:rPr>
              <w:t>26</w:t>
            </w:r>
          </w:p>
        </w:tc>
        <w:tc>
          <w:tcPr>
            <w:tcW w:w="709"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r w:rsidRPr="0022058E">
              <w:rPr>
                <w:color w:val="000000"/>
                <w:lang w:val="ru-RU" w:eastAsia="ru-RU"/>
              </w:rPr>
              <w:t> </w:t>
            </w:r>
            <w:r>
              <w:rPr>
                <w:color w:val="000000"/>
                <w:lang w:val="ru-RU" w:eastAsia="ru-RU"/>
              </w:rPr>
              <w:t>25</w:t>
            </w:r>
          </w:p>
        </w:tc>
        <w:tc>
          <w:tcPr>
            <w:tcW w:w="850" w:type="dxa"/>
            <w:tcBorders>
              <w:top w:val="nil"/>
              <w:left w:val="nil"/>
              <w:bottom w:val="single" w:sz="4" w:space="0" w:color="auto"/>
              <w:right w:val="single" w:sz="8" w:space="0" w:color="auto"/>
            </w:tcBorders>
            <w:shd w:val="clear" w:color="auto" w:fill="auto"/>
            <w:vAlign w:val="center"/>
          </w:tcPr>
          <w:p w:rsidR="005179CB" w:rsidRPr="00B70BD4" w:rsidRDefault="005179CB" w:rsidP="00AE73D7">
            <w:pPr>
              <w:jc w:val="center"/>
              <w:rPr>
                <w:lang w:val="ru-RU" w:eastAsia="ru-RU"/>
              </w:rPr>
            </w:pPr>
            <w:r>
              <w:rPr>
                <w:lang w:val="ru-RU" w:eastAsia="ru-RU"/>
              </w:rPr>
              <w:t>305</w:t>
            </w:r>
          </w:p>
        </w:tc>
      </w:tr>
      <w:tr w:rsidR="005179CB" w:rsidRPr="0022058E" w:rsidTr="00AE73D7">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5179CB" w:rsidRPr="0022058E" w:rsidRDefault="005179CB" w:rsidP="00AE73D7">
            <w:pPr>
              <w:rPr>
                <w:color w:val="000000"/>
                <w:lang w:val="ru-RU" w:eastAsia="ru-RU"/>
              </w:rPr>
            </w:pPr>
            <w:r>
              <w:rPr>
                <w:color w:val="000000"/>
                <w:lang w:val="ru-RU" w:eastAsia="ru-RU"/>
              </w:rPr>
              <w:t>Оплата послуг попередніх періодів</w:t>
            </w:r>
          </w:p>
        </w:tc>
        <w:tc>
          <w:tcPr>
            <w:tcW w:w="567" w:type="dxa"/>
            <w:tcBorders>
              <w:top w:val="single" w:sz="4" w:space="0" w:color="auto"/>
              <w:left w:val="nil"/>
              <w:bottom w:val="nil"/>
              <w:right w:val="single" w:sz="4" w:space="0" w:color="auto"/>
            </w:tcBorders>
            <w:shd w:val="clear" w:color="auto" w:fill="auto"/>
            <w:vAlign w:val="center"/>
          </w:tcPr>
          <w:p w:rsidR="005179CB" w:rsidRDefault="005179CB" w:rsidP="00AE73D7">
            <w:pPr>
              <w:jc w:val="center"/>
              <w:rPr>
                <w:color w:val="000000"/>
                <w:lang w:val="ru-RU" w:eastAsia="ru-RU"/>
              </w:rPr>
            </w:pPr>
            <w:r>
              <w:rPr>
                <w:color w:val="000000"/>
                <w:lang w:val="ru-RU" w:eastAsia="ru-RU"/>
              </w:rPr>
              <w:t>100</w:t>
            </w:r>
          </w:p>
        </w:tc>
        <w:tc>
          <w:tcPr>
            <w:tcW w:w="539" w:type="dxa"/>
            <w:tcBorders>
              <w:top w:val="single" w:sz="4" w:space="0" w:color="auto"/>
              <w:left w:val="nil"/>
              <w:bottom w:val="nil"/>
              <w:right w:val="single" w:sz="4" w:space="0" w:color="auto"/>
            </w:tcBorders>
            <w:shd w:val="clear" w:color="auto" w:fill="auto"/>
            <w:vAlign w:val="center"/>
          </w:tcPr>
          <w:p w:rsidR="005179CB" w:rsidRDefault="005179CB" w:rsidP="00AE73D7">
            <w:pPr>
              <w:jc w:val="center"/>
              <w:rPr>
                <w:color w:val="000000"/>
                <w:lang w:val="ru-RU" w:eastAsia="ru-RU"/>
              </w:rPr>
            </w:pPr>
            <w:r>
              <w:rPr>
                <w:color w:val="000000"/>
                <w:lang w:val="ru-RU" w:eastAsia="ru-RU"/>
              </w:rPr>
              <w:t>500</w:t>
            </w:r>
          </w:p>
        </w:tc>
        <w:tc>
          <w:tcPr>
            <w:tcW w:w="540" w:type="dxa"/>
            <w:tcBorders>
              <w:top w:val="single" w:sz="4" w:space="0" w:color="auto"/>
              <w:left w:val="nil"/>
              <w:bottom w:val="nil"/>
              <w:right w:val="single" w:sz="4" w:space="0" w:color="auto"/>
            </w:tcBorders>
            <w:shd w:val="clear" w:color="auto" w:fill="auto"/>
            <w:vAlign w:val="center"/>
          </w:tcPr>
          <w:p w:rsidR="005179CB" w:rsidRDefault="005179CB" w:rsidP="00AE73D7">
            <w:pPr>
              <w:jc w:val="center"/>
              <w:rPr>
                <w:color w:val="000000"/>
                <w:lang w:val="ru-RU" w:eastAsia="ru-RU"/>
              </w:rPr>
            </w:pPr>
            <w:r>
              <w:rPr>
                <w:color w:val="000000"/>
                <w:lang w:val="ru-RU" w:eastAsia="ru-RU"/>
              </w:rPr>
              <w:t>500</w:t>
            </w:r>
          </w:p>
        </w:tc>
        <w:tc>
          <w:tcPr>
            <w:tcW w:w="720" w:type="dxa"/>
            <w:tcBorders>
              <w:top w:val="single" w:sz="4" w:space="0" w:color="auto"/>
              <w:left w:val="nil"/>
              <w:bottom w:val="nil"/>
              <w:right w:val="single" w:sz="4" w:space="0" w:color="auto"/>
            </w:tcBorders>
            <w:shd w:val="clear" w:color="auto" w:fill="auto"/>
            <w:vAlign w:val="center"/>
          </w:tcPr>
          <w:p w:rsidR="005179CB" w:rsidRDefault="005179CB" w:rsidP="00AE73D7">
            <w:pPr>
              <w:jc w:val="center"/>
              <w:rPr>
                <w:color w:val="000000"/>
                <w:lang w:val="ru-RU" w:eastAsia="ru-RU"/>
              </w:rPr>
            </w:pPr>
            <w:r>
              <w:rPr>
                <w:color w:val="000000"/>
                <w:lang w:val="ru-RU" w:eastAsia="ru-RU"/>
              </w:rPr>
              <w:t>100</w:t>
            </w:r>
          </w:p>
        </w:tc>
        <w:tc>
          <w:tcPr>
            <w:tcW w:w="720" w:type="dxa"/>
            <w:tcBorders>
              <w:top w:val="single" w:sz="4" w:space="0" w:color="auto"/>
              <w:left w:val="nil"/>
              <w:bottom w:val="nil"/>
              <w:right w:val="single" w:sz="4" w:space="0" w:color="auto"/>
            </w:tcBorders>
            <w:shd w:val="clear" w:color="auto" w:fill="auto"/>
            <w:vAlign w:val="center"/>
          </w:tcPr>
          <w:p w:rsidR="005179CB" w:rsidRDefault="005179CB" w:rsidP="00AE73D7">
            <w:pPr>
              <w:jc w:val="center"/>
              <w:rPr>
                <w:color w:val="000000"/>
                <w:lang w:val="ru-RU" w:eastAsia="ru-RU"/>
              </w:rPr>
            </w:pPr>
            <w:r>
              <w:rPr>
                <w:color w:val="000000"/>
                <w:lang w:val="ru-RU" w:eastAsia="ru-RU"/>
              </w:rPr>
              <w:t>96</w:t>
            </w:r>
          </w:p>
        </w:tc>
        <w:tc>
          <w:tcPr>
            <w:tcW w:w="720" w:type="dxa"/>
            <w:tcBorders>
              <w:top w:val="single" w:sz="4" w:space="0" w:color="auto"/>
              <w:left w:val="nil"/>
              <w:bottom w:val="nil"/>
              <w:right w:val="single" w:sz="4" w:space="0" w:color="auto"/>
            </w:tcBorders>
            <w:shd w:val="clear" w:color="auto" w:fill="auto"/>
            <w:vAlign w:val="center"/>
          </w:tcPr>
          <w:p w:rsidR="005179CB" w:rsidRDefault="005179CB" w:rsidP="00AE73D7">
            <w:pPr>
              <w:jc w:val="center"/>
              <w:rPr>
                <w:color w:val="000000"/>
                <w:lang w:val="ru-RU" w:eastAsia="ru-RU"/>
              </w:rPr>
            </w:pPr>
          </w:p>
        </w:tc>
        <w:tc>
          <w:tcPr>
            <w:tcW w:w="730" w:type="dxa"/>
            <w:tcBorders>
              <w:top w:val="single" w:sz="4" w:space="0" w:color="auto"/>
              <w:left w:val="nil"/>
              <w:bottom w:val="nil"/>
              <w:right w:val="single" w:sz="4" w:space="0" w:color="auto"/>
            </w:tcBorders>
            <w:shd w:val="clear" w:color="auto" w:fill="auto"/>
            <w:vAlign w:val="center"/>
          </w:tcPr>
          <w:p w:rsidR="005179CB" w:rsidRDefault="005179CB" w:rsidP="00AE73D7">
            <w:pPr>
              <w:jc w:val="center"/>
              <w:rPr>
                <w:color w:val="000000"/>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5179CB" w:rsidRDefault="005179CB" w:rsidP="00AE73D7">
            <w:pPr>
              <w:jc w:val="center"/>
              <w:rPr>
                <w:color w:val="000000"/>
                <w:lang w:val="ru-RU" w:eastAsia="ru-RU"/>
              </w:rPr>
            </w:pPr>
          </w:p>
        </w:tc>
        <w:tc>
          <w:tcPr>
            <w:tcW w:w="708"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5179CB" w:rsidRPr="0022058E" w:rsidRDefault="005179CB" w:rsidP="00AE73D7">
            <w:pPr>
              <w:jc w:val="center"/>
              <w:rPr>
                <w:color w:val="000000"/>
                <w:lang w:val="ru-RU" w:eastAsia="ru-RU"/>
              </w:rPr>
            </w:pPr>
          </w:p>
        </w:tc>
        <w:tc>
          <w:tcPr>
            <w:tcW w:w="850" w:type="dxa"/>
            <w:tcBorders>
              <w:top w:val="nil"/>
              <w:left w:val="nil"/>
              <w:bottom w:val="single" w:sz="4" w:space="0" w:color="auto"/>
              <w:right w:val="single" w:sz="8" w:space="0" w:color="auto"/>
            </w:tcBorders>
            <w:shd w:val="clear" w:color="auto" w:fill="auto"/>
            <w:vAlign w:val="center"/>
          </w:tcPr>
          <w:p w:rsidR="005179CB" w:rsidRDefault="005179CB" w:rsidP="00AE73D7">
            <w:pPr>
              <w:jc w:val="center"/>
              <w:rPr>
                <w:lang w:val="ru-RU" w:eastAsia="ru-RU"/>
              </w:rPr>
            </w:pPr>
            <w:r>
              <w:rPr>
                <w:lang w:val="ru-RU" w:eastAsia="ru-RU"/>
              </w:rPr>
              <w:t>1296</w:t>
            </w:r>
          </w:p>
        </w:tc>
      </w:tr>
      <w:tr w:rsidR="005179CB" w:rsidRPr="0022058E" w:rsidTr="00AE73D7">
        <w:trPr>
          <w:trHeight w:val="330"/>
        </w:trPr>
        <w:tc>
          <w:tcPr>
            <w:tcW w:w="1287" w:type="dxa"/>
            <w:tcBorders>
              <w:top w:val="single" w:sz="8" w:space="0" w:color="auto"/>
              <w:left w:val="single" w:sz="8" w:space="0" w:color="auto"/>
              <w:bottom w:val="single" w:sz="8" w:space="0" w:color="auto"/>
              <w:right w:val="single" w:sz="4" w:space="0" w:color="auto"/>
            </w:tcBorders>
            <w:shd w:val="clear" w:color="auto" w:fill="auto"/>
            <w:vAlign w:val="center"/>
          </w:tcPr>
          <w:p w:rsidR="005179CB" w:rsidRPr="0022058E" w:rsidRDefault="005179CB" w:rsidP="00AE73D7">
            <w:pPr>
              <w:rPr>
                <w:color w:val="000000"/>
                <w:lang w:val="ru-RU" w:eastAsia="ru-RU"/>
              </w:rPr>
            </w:pPr>
            <w:r w:rsidRPr="0022058E">
              <w:rPr>
                <w:color w:val="000000"/>
                <w:lang w:val="ru-RU" w:eastAsia="ru-RU"/>
              </w:rPr>
              <w:t>Всього:</w:t>
            </w:r>
          </w:p>
        </w:tc>
        <w:tc>
          <w:tcPr>
            <w:tcW w:w="567" w:type="dxa"/>
            <w:tcBorders>
              <w:top w:val="single" w:sz="8" w:space="0" w:color="auto"/>
              <w:left w:val="nil"/>
              <w:bottom w:val="single" w:sz="8" w:space="0" w:color="auto"/>
              <w:right w:val="single" w:sz="4" w:space="0" w:color="auto"/>
            </w:tcBorders>
            <w:shd w:val="clear" w:color="auto" w:fill="auto"/>
            <w:vAlign w:val="center"/>
          </w:tcPr>
          <w:p w:rsidR="005179CB" w:rsidRPr="0022058E" w:rsidRDefault="005179CB" w:rsidP="00AE73D7">
            <w:pPr>
              <w:ind w:left="-108" w:right="-108"/>
              <w:jc w:val="center"/>
              <w:rPr>
                <w:color w:val="000000"/>
                <w:lang w:val="ru-RU" w:eastAsia="ru-RU"/>
              </w:rPr>
            </w:pPr>
            <w:r>
              <w:rPr>
                <w:color w:val="000000"/>
                <w:lang w:val="ru-RU" w:eastAsia="ru-RU"/>
              </w:rPr>
              <w:t>1018</w:t>
            </w:r>
          </w:p>
        </w:tc>
        <w:tc>
          <w:tcPr>
            <w:tcW w:w="539" w:type="dxa"/>
            <w:tcBorders>
              <w:top w:val="single" w:sz="8" w:space="0" w:color="auto"/>
              <w:left w:val="nil"/>
              <w:bottom w:val="single" w:sz="8" w:space="0" w:color="auto"/>
              <w:right w:val="single" w:sz="4" w:space="0" w:color="auto"/>
            </w:tcBorders>
            <w:shd w:val="clear" w:color="auto" w:fill="auto"/>
            <w:vAlign w:val="center"/>
          </w:tcPr>
          <w:p w:rsidR="005179CB" w:rsidRPr="0022058E" w:rsidRDefault="005179CB" w:rsidP="00AE73D7">
            <w:pPr>
              <w:ind w:left="-108" w:right="-136"/>
              <w:jc w:val="center"/>
              <w:rPr>
                <w:color w:val="000000"/>
                <w:lang w:val="ru-RU" w:eastAsia="ru-RU"/>
              </w:rPr>
            </w:pPr>
            <w:r>
              <w:rPr>
                <w:color w:val="000000"/>
                <w:lang w:val="ru-RU" w:eastAsia="ru-RU"/>
              </w:rPr>
              <w:t>1468</w:t>
            </w:r>
          </w:p>
        </w:tc>
        <w:tc>
          <w:tcPr>
            <w:tcW w:w="540" w:type="dxa"/>
            <w:tcBorders>
              <w:top w:val="single" w:sz="8" w:space="0" w:color="auto"/>
              <w:left w:val="nil"/>
              <w:bottom w:val="single" w:sz="8" w:space="0" w:color="auto"/>
              <w:right w:val="single" w:sz="4" w:space="0" w:color="auto"/>
            </w:tcBorders>
            <w:shd w:val="clear" w:color="auto" w:fill="auto"/>
            <w:vAlign w:val="center"/>
          </w:tcPr>
          <w:p w:rsidR="005179CB" w:rsidRPr="0022058E" w:rsidRDefault="003C5D65" w:rsidP="00AE73D7">
            <w:pPr>
              <w:ind w:left="-80" w:right="-163"/>
              <w:jc w:val="center"/>
              <w:rPr>
                <w:color w:val="000000"/>
                <w:lang w:val="ru-RU" w:eastAsia="ru-RU"/>
              </w:rPr>
            </w:pPr>
            <w:r>
              <w:rPr>
                <w:color w:val="000000"/>
                <w:lang w:val="ru-RU" w:eastAsia="ru-RU"/>
              </w:rPr>
              <w:t>1983</w:t>
            </w:r>
          </w:p>
        </w:tc>
        <w:tc>
          <w:tcPr>
            <w:tcW w:w="720" w:type="dxa"/>
            <w:tcBorders>
              <w:top w:val="single" w:sz="8" w:space="0" w:color="auto"/>
              <w:left w:val="nil"/>
              <w:bottom w:val="single" w:sz="8" w:space="0" w:color="auto"/>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1585</w:t>
            </w:r>
          </w:p>
        </w:tc>
        <w:tc>
          <w:tcPr>
            <w:tcW w:w="720" w:type="dxa"/>
            <w:tcBorders>
              <w:top w:val="single" w:sz="8" w:space="0" w:color="auto"/>
              <w:left w:val="nil"/>
              <w:bottom w:val="single" w:sz="8" w:space="0" w:color="auto"/>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1580</w:t>
            </w:r>
          </w:p>
        </w:tc>
        <w:tc>
          <w:tcPr>
            <w:tcW w:w="720" w:type="dxa"/>
            <w:tcBorders>
              <w:top w:val="single" w:sz="8" w:space="0" w:color="auto"/>
              <w:left w:val="nil"/>
              <w:bottom w:val="single" w:sz="8" w:space="0" w:color="auto"/>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1484</w:t>
            </w:r>
          </w:p>
        </w:tc>
        <w:tc>
          <w:tcPr>
            <w:tcW w:w="730" w:type="dxa"/>
            <w:tcBorders>
              <w:top w:val="single" w:sz="8" w:space="0" w:color="auto"/>
              <w:left w:val="nil"/>
              <w:bottom w:val="single" w:sz="8" w:space="0" w:color="auto"/>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1488</w:t>
            </w:r>
          </w:p>
        </w:tc>
        <w:tc>
          <w:tcPr>
            <w:tcW w:w="709" w:type="dxa"/>
            <w:tcBorders>
              <w:top w:val="single" w:sz="8" w:space="0" w:color="auto"/>
              <w:left w:val="nil"/>
              <w:bottom w:val="single" w:sz="8" w:space="0" w:color="auto"/>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1478</w:t>
            </w:r>
          </w:p>
        </w:tc>
        <w:tc>
          <w:tcPr>
            <w:tcW w:w="709" w:type="dxa"/>
            <w:tcBorders>
              <w:top w:val="single" w:sz="8" w:space="0" w:color="auto"/>
              <w:left w:val="nil"/>
              <w:bottom w:val="single" w:sz="8" w:space="0" w:color="auto"/>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1527</w:t>
            </w:r>
          </w:p>
        </w:tc>
        <w:tc>
          <w:tcPr>
            <w:tcW w:w="708" w:type="dxa"/>
            <w:tcBorders>
              <w:top w:val="single" w:sz="8" w:space="0" w:color="auto"/>
              <w:left w:val="nil"/>
              <w:bottom w:val="single" w:sz="8" w:space="0" w:color="auto"/>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1527</w:t>
            </w:r>
          </w:p>
        </w:tc>
        <w:tc>
          <w:tcPr>
            <w:tcW w:w="709" w:type="dxa"/>
            <w:tcBorders>
              <w:top w:val="single" w:sz="8" w:space="0" w:color="auto"/>
              <w:left w:val="nil"/>
              <w:bottom w:val="single" w:sz="8" w:space="0" w:color="auto"/>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1527</w:t>
            </w:r>
          </w:p>
        </w:tc>
        <w:tc>
          <w:tcPr>
            <w:tcW w:w="709" w:type="dxa"/>
            <w:tcBorders>
              <w:top w:val="single" w:sz="8" w:space="0" w:color="auto"/>
              <w:left w:val="nil"/>
              <w:bottom w:val="single" w:sz="8" w:space="0" w:color="auto"/>
              <w:right w:val="single" w:sz="4" w:space="0" w:color="auto"/>
            </w:tcBorders>
            <w:shd w:val="clear" w:color="auto" w:fill="auto"/>
            <w:vAlign w:val="center"/>
          </w:tcPr>
          <w:p w:rsidR="005179CB" w:rsidRPr="0022058E" w:rsidRDefault="003C5D65" w:rsidP="00AE73D7">
            <w:pPr>
              <w:jc w:val="center"/>
              <w:rPr>
                <w:color w:val="000000"/>
                <w:lang w:val="ru-RU" w:eastAsia="ru-RU"/>
              </w:rPr>
            </w:pPr>
            <w:r>
              <w:rPr>
                <w:color w:val="000000"/>
                <w:lang w:val="ru-RU" w:eastAsia="ru-RU"/>
              </w:rPr>
              <w:t>1429</w:t>
            </w:r>
          </w:p>
        </w:tc>
        <w:tc>
          <w:tcPr>
            <w:tcW w:w="850" w:type="dxa"/>
            <w:tcBorders>
              <w:top w:val="single" w:sz="8" w:space="0" w:color="auto"/>
              <w:left w:val="nil"/>
              <w:bottom w:val="single" w:sz="8" w:space="0" w:color="auto"/>
              <w:right w:val="single" w:sz="8" w:space="0" w:color="auto"/>
            </w:tcBorders>
            <w:shd w:val="clear" w:color="auto" w:fill="auto"/>
            <w:vAlign w:val="center"/>
          </w:tcPr>
          <w:p w:rsidR="005179CB" w:rsidRPr="00B70BD4" w:rsidRDefault="003C5D65" w:rsidP="00AE73D7">
            <w:pPr>
              <w:jc w:val="center"/>
              <w:rPr>
                <w:lang w:val="ru-RU" w:eastAsia="ru-RU"/>
              </w:rPr>
            </w:pPr>
            <w:r>
              <w:rPr>
                <w:lang w:val="ru-RU" w:eastAsia="ru-RU"/>
              </w:rPr>
              <w:t>18094</w:t>
            </w:r>
          </w:p>
        </w:tc>
      </w:tr>
    </w:tbl>
    <w:p w:rsidR="005179CB" w:rsidRDefault="005179CB" w:rsidP="005179CB">
      <w:pPr>
        <w:ind w:firstLine="720"/>
        <w:rPr>
          <w:sz w:val="28"/>
        </w:rPr>
      </w:pPr>
    </w:p>
    <w:p w:rsidR="005179CB" w:rsidRDefault="005179CB" w:rsidP="005179CB">
      <w:pPr>
        <w:ind w:firstLine="720"/>
        <w:rPr>
          <w:sz w:val="28"/>
        </w:rPr>
      </w:pPr>
    </w:p>
    <w:p w:rsidR="005179CB" w:rsidRDefault="005179CB" w:rsidP="005179CB">
      <w:pPr>
        <w:ind w:firstLine="720"/>
        <w:rPr>
          <w:sz w:val="28"/>
        </w:rPr>
      </w:pPr>
    </w:p>
    <w:p w:rsidR="005179CB" w:rsidRDefault="005179CB" w:rsidP="005179CB">
      <w:pPr>
        <w:ind w:firstLine="720"/>
        <w:rPr>
          <w:sz w:val="28"/>
        </w:rPr>
      </w:pPr>
    </w:p>
    <w:p w:rsidR="005179CB" w:rsidRDefault="005179CB" w:rsidP="005179CB">
      <w:pPr>
        <w:ind w:firstLine="720"/>
        <w:rPr>
          <w:sz w:val="28"/>
        </w:rPr>
      </w:pPr>
    </w:p>
    <w:p w:rsidR="005179CB" w:rsidRDefault="005179CB" w:rsidP="005179CB">
      <w:pPr>
        <w:ind w:firstLine="720"/>
        <w:rPr>
          <w:sz w:val="28"/>
        </w:rPr>
      </w:pPr>
    </w:p>
    <w:p w:rsidR="005179CB" w:rsidRDefault="005179CB" w:rsidP="005179CB">
      <w:pPr>
        <w:ind w:firstLine="720"/>
        <w:rPr>
          <w:sz w:val="28"/>
        </w:rPr>
      </w:pPr>
    </w:p>
    <w:p w:rsidR="005179CB" w:rsidRDefault="005179CB" w:rsidP="005179CB">
      <w:pPr>
        <w:jc w:val="center"/>
        <w:rPr>
          <w:b/>
          <w:sz w:val="28"/>
          <w:szCs w:val="28"/>
        </w:rPr>
      </w:pPr>
      <w:r w:rsidRPr="00254F49">
        <w:rPr>
          <w:b/>
          <w:sz w:val="28"/>
          <w:szCs w:val="28"/>
        </w:rPr>
        <w:t>10. Фінансовий план</w:t>
      </w:r>
    </w:p>
    <w:tbl>
      <w:tblPr>
        <w:tblW w:w="9342" w:type="dxa"/>
        <w:tblInd w:w="-34" w:type="dxa"/>
        <w:tblLook w:val="0000" w:firstRow="0" w:lastRow="0" w:firstColumn="0" w:lastColumn="0" w:noHBand="0" w:noVBand="0"/>
      </w:tblPr>
      <w:tblGrid>
        <w:gridCol w:w="5104"/>
        <w:gridCol w:w="940"/>
        <w:gridCol w:w="1673"/>
        <w:gridCol w:w="62"/>
        <w:gridCol w:w="1563"/>
      </w:tblGrid>
      <w:tr w:rsidR="005179CB" w:rsidRPr="000E56B5" w:rsidTr="00AE73D7">
        <w:trPr>
          <w:trHeight w:val="255"/>
        </w:trPr>
        <w:tc>
          <w:tcPr>
            <w:tcW w:w="9342" w:type="dxa"/>
            <w:gridSpan w:val="5"/>
            <w:tcBorders>
              <w:top w:val="nil"/>
              <w:left w:val="nil"/>
              <w:bottom w:val="nil"/>
              <w:right w:val="nil"/>
            </w:tcBorders>
            <w:shd w:val="clear" w:color="auto" w:fill="auto"/>
            <w:noWrap/>
            <w:vAlign w:val="center"/>
          </w:tcPr>
          <w:p w:rsidR="005179CB" w:rsidRPr="000E56B5" w:rsidRDefault="005179CB" w:rsidP="00AE73D7">
            <w:pPr>
              <w:jc w:val="center"/>
              <w:rPr>
                <w:b/>
                <w:bCs/>
                <w:lang w:val="ru-RU" w:eastAsia="ru-RU"/>
              </w:rPr>
            </w:pPr>
            <w:r w:rsidRPr="000E56B5">
              <w:rPr>
                <w:b/>
                <w:bCs/>
                <w:lang w:val="ru-RU" w:eastAsia="ru-RU"/>
              </w:rPr>
              <w:lastRenderedPageBreak/>
              <w:t>ФІНА</w:t>
            </w:r>
            <w:r>
              <w:rPr>
                <w:b/>
                <w:bCs/>
                <w:lang w:val="ru-RU" w:eastAsia="ru-RU"/>
              </w:rPr>
              <w:t>НСОВИЙ ПЛАН ПІДПРИЄМСТВА НА 2019</w:t>
            </w:r>
            <w:r w:rsidRPr="000E56B5">
              <w:rPr>
                <w:b/>
                <w:bCs/>
                <w:lang w:val="ru-RU" w:eastAsia="ru-RU"/>
              </w:rPr>
              <w:t xml:space="preserve"> рік</w:t>
            </w:r>
          </w:p>
        </w:tc>
      </w:tr>
      <w:tr w:rsidR="005179CB" w:rsidRPr="000E56B5" w:rsidTr="00AE73D7">
        <w:trPr>
          <w:trHeight w:val="315"/>
        </w:trPr>
        <w:tc>
          <w:tcPr>
            <w:tcW w:w="9342" w:type="dxa"/>
            <w:gridSpan w:val="5"/>
            <w:tcBorders>
              <w:top w:val="nil"/>
              <w:left w:val="nil"/>
              <w:bottom w:val="nil"/>
              <w:right w:val="nil"/>
            </w:tcBorders>
            <w:shd w:val="clear" w:color="auto" w:fill="auto"/>
            <w:noWrap/>
            <w:vAlign w:val="center"/>
          </w:tcPr>
          <w:p w:rsidR="005179CB" w:rsidRPr="000E56B5" w:rsidRDefault="005179CB" w:rsidP="00AE73D7">
            <w:pPr>
              <w:jc w:val="center"/>
              <w:rPr>
                <w:b/>
                <w:bCs/>
                <w:lang w:val="ru-RU" w:eastAsia="ru-RU"/>
              </w:rPr>
            </w:pPr>
            <w:r w:rsidRPr="000E56B5">
              <w:rPr>
                <w:b/>
                <w:bCs/>
                <w:lang w:val="ru-RU" w:eastAsia="ru-RU"/>
              </w:rPr>
              <w:t>КП "ПОЛІГОН ТПВ"</w:t>
            </w:r>
          </w:p>
        </w:tc>
      </w:tr>
      <w:tr w:rsidR="005179CB" w:rsidRPr="000E56B5" w:rsidTr="00AE73D7">
        <w:trPr>
          <w:trHeight w:val="255"/>
        </w:trPr>
        <w:tc>
          <w:tcPr>
            <w:tcW w:w="9342" w:type="dxa"/>
            <w:gridSpan w:val="5"/>
            <w:tcBorders>
              <w:top w:val="nil"/>
              <w:left w:val="nil"/>
              <w:bottom w:val="nil"/>
              <w:right w:val="nil"/>
            </w:tcBorders>
            <w:shd w:val="clear" w:color="auto" w:fill="auto"/>
            <w:noWrap/>
            <w:vAlign w:val="center"/>
          </w:tcPr>
          <w:p w:rsidR="005179CB" w:rsidRPr="000E56B5" w:rsidRDefault="005179CB" w:rsidP="00AE73D7">
            <w:pPr>
              <w:jc w:val="center"/>
              <w:rPr>
                <w:b/>
                <w:bCs/>
                <w:lang w:val="ru-RU" w:eastAsia="ru-RU"/>
              </w:rPr>
            </w:pPr>
            <w:r w:rsidRPr="000E56B5">
              <w:rPr>
                <w:b/>
                <w:bCs/>
                <w:lang w:val="ru-RU" w:eastAsia="ru-RU"/>
              </w:rPr>
              <w:t>Основні фінансові показники</w:t>
            </w:r>
          </w:p>
        </w:tc>
      </w:tr>
      <w:tr w:rsidR="005179CB" w:rsidRPr="000E56B5" w:rsidTr="00AE73D7">
        <w:trPr>
          <w:trHeight w:val="255"/>
        </w:trPr>
        <w:tc>
          <w:tcPr>
            <w:tcW w:w="51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179CB" w:rsidRPr="000E56B5" w:rsidRDefault="005179CB" w:rsidP="00AE73D7">
            <w:pPr>
              <w:ind w:firstLine="252"/>
              <w:jc w:val="center"/>
              <w:rPr>
                <w:lang w:val="ru-RU" w:eastAsia="ru-RU"/>
              </w:rPr>
            </w:pPr>
            <w:r w:rsidRPr="000E56B5">
              <w:rPr>
                <w:lang w:val="ru-RU" w:eastAsia="ru-RU"/>
              </w:rPr>
              <w:t>Найменування показника</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 xml:space="preserve">Код рядка </w:t>
            </w:r>
          </w:p>
        </w:tc>
        <w:tc>
          <w:tcPr>
            <w:tcW w:w="173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Факт минулого року</w:t>
            </w:r>
          </w:p>
        </w:tc>
        <w:tc>
          <w:tcPr>
            <w:tcW w:w="156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179CB" w:rsidRPr="00163D5A" w:rsidRDefault="005179CB" w:rsidP="00AE73D7">
            <w:pPr>
              <w:jc w:val="center"/>
              <w:rPr>
                <w:lang w:val="ru-RU" w:eastAsia="ru-RU"/>
              </w:rPr>
            </w:pPr>
            <w:r w:rsidRPr="00163D5A">
              <w:rPr>
                <w:lang w:val="ru-RU" w:eastAsia="ru-RU"/>
              </w:rPr>
              <w:t>Плановий рік</w:t>
            </w:r>
          </w:p>
        </w:tc>
      </w:tr>
      <w:tr w:rsidR="005179CB" w:rsidRPr="000E56B5" w:rsidTr="00AE73D7">
        <w:trPr>
          <w:trHeight w:val="585"/>
        </w:trPr>
        <w:tc>
          <w:tcPr>
            <w:tcW w:w="5104" w:type="dxa"/>
            <w:vMerge/>
            <w:tcBorders>
              <w:top w:val="single" w:sz="4" w:space="0" w:color="auto"/>
              <w:left w:val="single" w:sz="4" w:space="0" w:color="auto"/>
              <w:bottom w:val="single" w:sz="4" w:space="0" w:color="auto"/>
              <w:right w:val="single" w:sz="4" w:space="0" w:color="auto"/>
            </w:tcBorders>
            <w:vAlign w:val="center"/>
          </w:tcPr>
          <w:p w:rsidR="005179CB" w:rsidRPr="000E56B5" w:rsidRDefault="005179CB" w:rsidP="00AE73D7">
            <w:pPr>
              <w:rPr>
                <w:lang w:val="ru-RU" w:eastAsia="ru-RU"/>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5179CB" w:rsidRPr="000E56B5" w:rsidRDefault="005179CB" w:rsidP="00AE73D7">
            <w:pPr>
              <w:rPr>
                <w:lang w:val="ru-RU" w:eastAsia="ru-RU"/>
              </w:rPr>
            </w:pPr>
          </w:p>
        </w:tc>
        <w:tc>
          <w:tcPr>
            <w:tcW w:w="1735" w:type="dxa"/>
            <w:gridSpan w:val="2"/>
            <w:vMerge/>
            <w:tcBorders>
              <w:top w:val="single" w:sz="4" w:space="0" w:color="auto"/>
              <w:left w:val="single" w:sz="4" w:space="0" w:color="auto"/>
              <w:bottom w:val="single" w:sz="4" w:space="0" w:color="000000"/>
              <w:right w:val="single" w:sz="4" w:space="0" w:color="auto"/>
            </w:tcBorders>
            <w:vAlign w:val="center"/>
          </w:tcPr>
          <w:p w:rsidR="005179CB" w:rsidRPr="000E56B5" w:rsidRDefault="005179CB" w:rsidP="00AE73D7">
            <w:pPr>
              <w:rPr>
                <w:lang w:val="ru-RU" w:eastAsia="ru-RU"/>
              </w:rPr>
            </w:pPr>
          </w:p>
        </w:tc>
        <w:tc>
          <w:tcPr>
            <w:tcW w:w="1563" w:type="dxa"/>
            <w:vMerge/>
            <w:tcBorders>
              <w:top w:val="single" w:sz="4" w:space="0" w:color="auto"/>
              <w:left w:val="single" w:sz="4" w:space="0" w:color="auto"/>
              <w:bottom w:val="single" w:sz="4" w:space="0" w:color="000000"/>
              <w:right w:val="single" w:sz="4" w:space="0" w:color="auto"/>
            </w:tcBorders>
            <w:vAlign w:val="center"/>
          </w:tcPr>
          <w:p w:rsidR="005179CB" w:rsidRPr="000E56B5" w:rsidRDefault="005179CB" w:rsidP="00AE73D7">
            <w:pPr>
              <w:rPr>
                <w:lang w:val="ru-RU" w:eastAsia="ru-RU"/>
              </w:rPr>
            </w:pPr>
          </w:p>
        </w:tc>
      </w:tr>
      <w:tr w:rsidR="005179CB" w:rsidRPr="000E56B5" w:rsidTr="00AE73D7">
        <w:trPr>
          <w:trHeight w:val="255"/>
        </w:trPr>
        <w:tc>
          <w:tcPr>
            <w:tcW w:w="5104" w:type="dxa"/>
            <w:tcBorders>
              <w:top w:val="nil"/>
              <w:left w:val="single" w:sz="4" w:space="0" w:color="auto"/>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w:t>
            </w:r>
          </w:p>
        </w:tc>
        <w:tc>
          <w:tcPr>
            <w:tcW w:w="940"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2</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3</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4</w:t>
            </w:r>
          </w:p>
        </w:tc>
      </w:tr>
      <w:tr w:rsidR="005179CB" w:rsidRPr="000E56B5" w:rsidTr="00AE73D7">
        <w:trPr>
          <w:trHeight w:val="25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179CB" w:rsidRPr="000E56B5" w:rsidRDefault="005179CB" w:rsidP="00AE73D7">
            <w:pPr>
              <w:jc w:val="center"/>
              <w:rPr>
                <w:b/>
                <w:bCs/>
                <w:lang w:val="ru-RU" w:eastAsia="ru-RU"/>
              </w:rPr>
            </w:pPr>
            <w:r w:rsidRPr="000E56B5">
              <w:rPr>
                <w:b/>
                <w:bCs/>
                <w:lang w:val="ru-RU" w:eastAsia="ru-RU"/>
              </w:rPr>
              <w:t>І. Формування фінансових результатів</w:t>
            </w:r>
          </w:p>
        </w:tc>
      </w:tr>
      <w:tr w:rsidR="005179CB" w:rsidRPr="000E56B5" w:rsidTr="00AE73D7">
        <w:trPr>
          <w:trHeight w:val="570"/>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Чистий дохід від реалізації продукції (товарів, робіт, послуг)</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1000</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2C6F35" w:rsidRDefault="005179CB" w:rsidP="00AE73D7">
            <w:pPr>
              <w:jc w:val="center"/>
              <w:rPr>
                <w:lang w:val="ru-RU" w:eastAsia="ru-RU"/>
              </w:rPr>
            </w:pPr>
            <w:r>
              <w:rPr>
                <w:lang w:val="ru-RU" w:eastAsia="ru-RU"/>
              </w:rPr>
              <w:t>8177,7</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8928,0</w:t>
            </w:r>
          </w:p>
        </w:tc>
      </w:tr>
      <w:tr w:rsidR="005179CB" w:rsidRPr="000E56B5" w:rsidTr="00AE73D7">
        <w:trPr>
          <w:trHeight w:val="570"/>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Собівартість реалізованої продукції (товарів, робіт, послуг)</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1010</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2C6F35" w:rsidRDefault="005179CB" w:rsidP="00AE73D7">
            <w:pPr>
              <w:jc w:val="center"/>
              <w:rPr>
                <w:lang w:val="ru-RU" w:eastAsia="ru-RU"/>
              </w:rPr>
            </w:pPr>
            <w:r w:rsidRPr="002C6F35">
              <w:rPr>
                <w:lang w:val="ru-RU" w:eastAsia="ru-RU"/>
              </w:rPr>
              <w:t>(</w:t>
            </w:r>
            <w:r>
              <w:rPr>
                <w:lang w:val="ru-RU" w:eastAsia="ru-RU"/>
              </w:rPr>
              <w:t>10964,6</w:t>
            </w:r>
            <w:r w:rsidRPr="002C6F3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(11579,0</w:t>
            </w:r>
            <w:r w:rsidRPr="000E56B5">
              <w:rPr>
                <w:lang w:val="ru-RU" w:eastAsia="ru-RU"/>
              </w:rPr>
              <w:t>)</w:t>
            </w: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b/>
                <w:bCs/>
                <w:lang w:val="ru-RU" w:eastAsia="ru-RU"/>
              </w:rPr>
            </w:pPr>
            <w:r w:rsidRPr="000E56B5">
              <w:rPr>
                <w:b/>
                <w:bCs/>
                <w:lang w:val="ru-RU" w:eastAsia="ru-RU"/>
              </w:rPr>
              <w:t>Валовий прибуток/збиток</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1020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2C6F35" w:rsidRDefault="005179CB" w:rsidP="00AE73D7">
            <w:pPr>
              <w:jc w:val="center"/>
              <w:rPr>
                <w:b/>
                <w:bCs/>
                <w:lang w:val="ru-RU" w:eastAsia="ru-RU"/>
              </w:rPr>
            </w:pPr>
            <w:r w:rsidRPr="002C6F35">
              <w:rPr>
                <w:b/>
                <w:bCs/>
                <w:lang w:val="ru-RU" w:eastAsia="ru-RU"/>
              </w:rPr>
              <w:t>-</w:t>
            </w:r>
            <w:r>
              <w:rPr>
                <w:b/>
                <w:bCs/>
                <w:lang w:val="ru-RU" w:eastAsia="ru-RU"/>
              </w:rPr>
              <w:t>2786,9</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b/>
                <w:bCs/>
                <w:lang w:val="ru-RU" w:eastAsia="ru-RU"/>
              </w:rPr>
            </w:pPr>
            <w:r>
              <w:rPr>
                <w:b/>
                <w:bCs/>
                <w:lang w:val="ru-RU" w:eastAsia="ru-RU"/>
              </w:rPr>
              <w:t>-2651,0</w:t>
            </w: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Адміністративні витрати</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1030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2C6F35" w:rsidRDefault="005179CB" w:rsidP="00AE73D7">
            <w:pPr>
              <w:jc w:val="center"/>
              <w:rPr>
                <w:lang w:val="ru-RU" w:eastAsia="ru-RU"/>
              </w:rPr>
            </w:pPr>
            <w:r w:rsidRPr="002C6F35">
              <w:rPr>
                <w:lang w:val="ru-RU" w:eastAsia="ru-RU"/>
              </w:rPr>
              <w:t>(</w:t>
            </w:r>
            <w:r>
              <w:rPr>
                <w:lang w:val="ru-RU" w:eastAsia="ru-RU"/>
              </w:rPr>
              <w:t>2310,3</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(2599,0</w:t>
            </w:r>
            <w:r w:rsidRPr="000E56B5">
              <w:rPr>
                <w:lang w:val="ru-RU" w:eastAsia="ru-RU"/>
              </w:rPr>
              <w:t>)</w:t>
            </w: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Витрати на збут</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1060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2C6F35" w:rsidRDefault="005179CB" w:rsidP="00AE73D7">
            <w:pPr>
              <w:jc w:val="center"/>
              <w:rPr>
                <w:lang w:val="ru-RU" w:eastAsia="ru-RU"/>
              </w:rPr>
            </w:pPr>
            <w:r w:rsidRPr="002C6F35">
              <w:rPr>
                <w:lang w:val="ru-RU" w:eastAsia="ru-RU"/>
              </w:rPr>
              <w:t>(</w:t>
            </w:r>
            <w:r>
              <w:rPr>
                <w:lang w:val="ru-RU" w:eastAsia="ru-RU"/>
              </w:rPr>
              <w:t xml:space="preserve"> </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(2,0)</w:t>
            </w: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Інші операційні доходи</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1070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2C6F35" w:rsidRDefault="005179CB" w:rsidP="00AE73D7">
            <w:pPr>
              <w:jc w:val="center"/>
              <w:rPr>
                <w:lang w:val="ru-RU" w:eastAsia="ru-RU"/>
              </w:rPr>
            </w:pPr>
            <w:r>
              <w:rPr>
                <w:lang w:val="ru-RU" w:eastAsia="ru-RU"/>
              </w:rPr>
              <w:t>3515,0</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3C5D65">
            <w:pPr>
              <w:jc w:val="center"/>
              <w:rPr>
                <w:lang w:val="ru-RU" w:eastAsia="ru-RU"/>
              </w:rPr>
            </w:pPr>
            <w:r>
              <w:rPr>
                <w:lang w:val="ru-RU" w:eastAsia="ru-RU"/>
              </w:rPr>
              <w:t>2</w:t>
            </w:r>
            <w:r w:rsidR="003C5D65">
              <w:rPr>
                <w:lang w:val="ru-RU" w:eastAsia="ru-RU"/>
              </w:rPr>
              <w:t>794</w:t>
            </w:r>
            <w:r>
              <w:rPr>
                <w:lang w:val="ru-RU" w:eastAsia="ru-RU"/>
              </w:rPr>
              <w:t>,0</w:t>
            </w: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Інші операційні витрати</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1080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2C6F35" w:rsidRDefault="005179CB" w:rsidP="00AE73D7">
            <w:pPr>
              <w:jc w:val="center"/>
              <w:rPr>
                <w:lang w:val="ru-RU" w:eastAsia="ru-RU"/>
              </w:rPr>
            </w:pPr>
            <w:r w:rsidRPr="002C6F35">
              <w:rPr>
                <w:lang w:val="ru-RU" w:eastAsia="ru-RU"/>
              </w:rPr>
              <w:t>(</w:t>
            </w:r>
            <w:r>
              <w:rPr>
                <w:lang w:val="ru-RU" w:eastAsia="ru-RU"/>
              </w:rPr>
              <w:t>342</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w:t>
            </w:r>
            <w:r w:rsidRPr="000E56B5">
              <w:rPr>
                <w:lang w:val="ru-RU" w:eastAsia="ru-RU"/>
              </w:rPr>
              <w:t>)</w:t>
            </w:r>
          </w:p>
        </w:tc>
      </w:tr>
      <w:tr w:rsidR="005179CB" w:rsidRPr="000E56B5" w:rsidTr="00AE73D7">
        <w:trPr>
          <w:trHeight w:val="55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b/>
                <w:bCs/>
                <w:lang w:val="ru-RU" w:eastAsia="ru-RU"/>
              </w:rPr>
            </w:pPr>
            <w:r w:rsidRPr="000E56B5">
              <w:rPr>
                <w:b/>
                <w:bCs/>
                <w:lang w:val="ru-RU" w:eastAsia="ru-RU"/>
              </w:rPr>
              <w:t>Фінансовий результат від операційної діяльності</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1100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2C6F35" w:rsidRDefault="005179CB" w:rsidP="00AE73D7">
            <w:pPr>
              <w:jc w:val="center"/>
              <w:rPr>
                <w:b/>
                <w:bCs/>
                <w:lang w:val="ru-RU" w:eastAsia="ru-RU"/>
              </w:rPr>
            </w:pPr>
            <w:r w:rsidRPr="002C6F35">
              <w:rPr>
                <w:b/>
                <w:bCs/>
                <w:lang w:val="ru-RU" w:eastAsia="ru-RU"/>
              </w:rPr>
              <w:t>-</w:t>
            </w:r>
            <w:r>
              <w:rPr>
                <w:b/>
                <w:bCs/>
                <w:lang w:val="ru-RU" w:eastAsia="ru-RU"/>
              </w:rPr>
              <w:t>1924,2</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3C5D65" w:rsidP="00AE73D7">
            <w:pPr>
              <w:jc w:val="center"/>
              <w:rPr>
                <w:b/>
                <w:bCs/>
                <w:lang w:val="ru-RU" w:eastAsia="ru-RU"/>
              </w:rPr>
            </w:pPr>
            <w:r>
              <w:rPr>
                <w:b/>
                <w:bCs/>
                <w:lang w:val="ru-RU" w:eastAsia="ru-RU"/>
              </w:rPr>
              <w:t>-2458</w:t>
            </w:r>
            <w:r w:rsidR="005179CB">
              <w:rPr>
                <w:b/>
                <w:bCs/>
                <w:lang w:val="ru-RU" w:eastAsia="ru-RU"/>
              </w:rPr>
              <w:t>,0</w:t>
            </w:r>
          </w:p>
        </w:tc>
      </w:tr>
      <w:tr w:rsidR="005179CB" w:rsidRPr="00465846" w:rsidTr="00AE73D7">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Дохід від участі в капіталі</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1110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2C6F35" w:rsidRDefault="005179CB" w:rsidP="00AE73D7">
            <w:pPr>
              <w:jc w:val="center"/>
              <w:rPr>
                <w:lang w:val="ru-RU" w:eastAsia="ru-RU"/>
              </w:rPr>
            </w:pP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sidRPr="000E56B5">
              <w:rPr>
                <w:lang w:val="ru-RU" w:eastAsia="ru-RU"/>
              </w:rPr>
              <w:t>-</w:t>
            </w:r>
          </w:p>
        </w:tc>
      </w:tr>
      <w:tr w:rsidR="005179CB" w:rsidRPr="000E56B5" w:rsidTr="00AE73D7">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Втрати від участі в капіталі</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1120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2C6F35" w:rsidRDefault="005179CB" w:rsidP="00AE73D7">
            <w:pPr>
              <w:jc w:val="center"/>
              <w:rPr>
                <w:lang w:val="ru-RU" w:eastAsia="ru-RU"/>
              </w:rPr>
            </w:pPr>
            <w:r w:rsidRPr="002C6F35">
              <w:rPr>
                <w:lang w:val="ru-RU" w:eastAsia="ru-RU"/>
              </w:rPr>
              <w:t>(    )</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sidRPr="000E56B5">
              <w:rPr>
                <w:lang w:val="ru-RU" w:eastAsia="ru-RU"/>
              </w:rPr>
              <w:t>(    )</w:t>
            </w:r>
          </w:p>
        </w:tc>
      </w:tr>
      <w:tr w:rsidR="005179CB" w:rsidRPr="000E56B5" w:rsidTr="00AE73D7">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Інші фінансові доходи</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1130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2C6F35" w:rsidRDefault="005179CB" w:rsidP="00AE73D7">
            <w:pPr>
              <w:jc w:val="center"/>
              <w:rPr>
                <w:lang w:val="ru-RU" w:eastAsia="ru-RU"/>
              </w:rPr>
            </w:pPr>
            <w:r>
              <w:rPr>
                <w:lang w:val="ru-RU" w:eastAsia="ru-RU"/>
              </w:rPr>
              <w:t>109,0</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100,0</w:t>
            </w:r>
          </w:p>
        </w:tc>
      </w:tr>
      <w:tr w:rsidR="005179CB" w:rsidRPr="000E56B5" w:rsidTr="00AE73D7">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Фінансові витрати</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1140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2C6F35" w:rsidRDefault="005179CB" w:rsidP="00AE73D7">
            <w:pPr>
              <w:jc w:val="center"/>
              <w:rPr>
                <w:lang w:val="ru-RU" w:eastAsia="ru-RU"/>
              </w:rPr>
            </w:pPr>
            <w:r w:rsidRPr="002C6F35">
              <w:rPr>
                <w:lang w:val="ru-RU" w:eastAsia="ru-RU"/>
              </w:rPr>
              <w:t xml:space="preserve">(  </w:t>
            </w:r>
            <w:r>
              <w:rPr>
                <w:lang w:val="ru-RU" w:eastAsia="ru-RU"/>
              </w:rPr>
              <w:t>16,5</w:t>
            </w:r>
            <w:r w:rsidRPr="002C6F35">
              <w:rPr>
                <w:lang w:val="ru-RU" w:eastAsia="ru-RU"/>
              </w:rPr>
              <w:t xml:space="preserve">  )</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sidRPr="000E56B5">
              <w:rPr>
                <w:lang w:val="ru-RU" w:eastAsia="ru-RU"/>
              </w:rPr>
              <w:t xml:space="preserve">(   </w:t>
            </w:r>
            <w:r>
              <w:rPr>
                <w:lang w:val="ru-RU" w:eastAsia="ru-RU"/>
              </w:rPr>
              <w:t>305</w:t>
            </w:r>
            <w:r w:rsidRPr="000E56B5">
              <w:rPr>
                <w:lang w:val="ru-RU" w:eastAsia="ru-RU"/>
              </w:rPr>
              <w:t xml:space="preserve"> )</w:t>
            </w:r>
          </w:p>
        </w:tc>
      </w:tr>
      <w:tr w:rsidR="005179CB" w:rsidRPr="000E56B5" w:rsidTr="00AE73D7">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Інші доходи</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1150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2C6F35" w:rsidRDefault="005179CB" w:rsidP="00AE73D7">
            <w:pPr>
              <w:jc w:val="center"/>
              <w:rPr>
                <w:lang w:val="ru-RU" w:eastAsia="ru-RU"/>
              </w:rPr>
            </w:pPr>
            <w:r>
              <w:rPr>
                <w:lang w:val="ru-RU" w:eastAsia="ru-RU"/>
              </w:rPr>
              <w:t>3,0</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3C5D65" w:rsidP="003C5D65">
            <w:pPr>
              <w:jc w:val="center"/>
              <w:rPr>
                <w:lang w:val="ru-RU" w:eastAsia="ru-RU"/>
              </w:rPr>
            </w:pPr>
            <w:r>
              <w:rPr>
                <w:lang w:val="ru-RU" w:eastAsia="ru-RU"/>
              </w:rPr>
              <w:t>-</w:t>
            </w:r>
          </w:p>
        </w:tc>
      </w:tr>
      <w:tr w:rsidR="005179CB" w:rsidRPr="000E56B5" w:rsidTr="00AE73D7">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Інші витрати</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1160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2C6F35" w:rsidRDefault="005179CB" w:rsidP="00AE73D7">
            <w:pPr>
              <w:jc w:val="center"/>
              <w:rPr>
                <w:lang w:val="ru-RU" w:eastAsia="ru-RU"/>
              </w:rPr>
            </w:pPr>
            <w:r>
              <w:rPr>
                <w:lang w:val="ru-RU" w:eastAsia="ru-RU"/>
              </w:rPr>
              <w:t>(1144,9</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(7)</w:t>
            </w:r>
          </w:p>
        </w:tc>
      </w:tr>
      <w:tr w:rsidR="005179CB" w:rsidRPr="000E56B5" w:rsidTr="00AE73D7">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b/>
                <w:bCs/>
                <w:lang w:val="ru-RU" w:eastAsia="ru-RU"/>
              </w:rPr>
            </w:pPr>
            <w:r w:rsidRPr="000E56B5">
              <w:rPr>
                <w:b/>
                <w:bCs/>
                <w:lang w:val="ru-RU" w:eastAsia="ru-RU"/>
              </w:rPr>
              <w:t>Фінансовий результат до оподаткування</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1170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2C6F35" w:rsidRDefault="005179CB" w:rsidP="00AE73D7">
            <w:pPr>
              <w:jc w:val="center"/>
              <w:rPr>
                <w:b/>
                <w:bCs/>
                <w:lang w:val="ru-RU" w:eastAsia="ru-RU"/>
              </w:rPr>
            </w:pPr>
            <w:r>
              <w:rPr>
                <w:b/>
                <w:bCs/>
                <w:lang w:val="ru-RU" w:eastAsia="ru-RU"/>
              </w:rPr>
              <w:t>(2973,6</w:t>
            </w:r>
            <w:r w:rsidRPr="002C6F35">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3C5D65">
            <w:pPr>
              <w:jc w:val="center"/>
              <w:rPr>
                <w:b/>
                <w:bCs/>
                <w:lang w:val="ru-RU" w:eastAsia="ru-RU"/>
              </w:rPr>
            </w:pPr>
            <w:r>
              <w:rPr>
                <w:b/>
                <w:bCs/>
                <w:lang w:val="ru-RU" w:eastAsia="ru-RU"/>
              </w:rPr>
              <w:t>(</w:t>
            </w:r>
            <w:r w:rsidR="003C5D65">
              <w:rPr>
                <w:b/>
                <w:bCs/>
                <w:lang w:val="ru-RU" w:eastAsia="ru-RU"/>
              </w:rPr>
              <w:t>2670</w:t>
            </w:r>
            <w:r>
              <w:rPr>
                <w:b/>
                <w:bCs/>
                <w:lang w:val="ru-RU" w:eastAsia="ru-RU"/>
              </w:rPr>
              <w:t>,0)</w:t>
            </w:r>
          </w:p>
        </w:tc>
      </w:tr>
      <w:tr w:rsidR="005179CB" w:rsidRPr="000E56B5" w:rsidTr="00AE73D7">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Витрати з податку на прибуток</w:t>
            </w:r>
          </w:p>
        </w:tc>
        <w:tc>
          <w:tcPr>
            <w:tcW w:w="940"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1180</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2C6F35" w:rsidRDefault="005179CB" w:rsidP="00AE73D7">
            <w:pPr>
              <w:jc w:val="center"/>
              <w:rPr>
                <w:lang w:val="ru-RU" w:eastAsia="ru-RU"/>
              </w:rPr>
            </w:pPr>
            <w:r w:rsidRPr="002C6F35">
              <w:rPr>
                <w:lang w:val="ru-RU" w:eastAsia="ru-RU"/>
              </w:rPr>
              <w:t>(    )</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94572F">
            <w:pPr>
              <w:jc w:val="center"/>
              <w:rPr>
                <w:lang w:val="ru-RU" w:eastAsia="ru-RU"/>
              </w:rPr>
            </w:pPr>
            <w:r>
              <w:rPr>
                <w:lang w:val="ru-RU" w:eastAsia="ru-RU"/>
              </w:rPr>
              <w:t>(</w:t>
            </w:r>
            <w:r w:rsidR="0094572F">
              <w:rPr>
                <w:lang w:val="ru-RU" w:eastAsia="ru-RU"/>
              </w:rPr>
              <w:t xml:space="preserve">    </w:t>
            </w:r>
            <w:r w:rsidRPr="000E56B5">
              <w:rPr>
                <w:lang w:val="ru-RU" w:eastAsia="ru-RU"/>
              </w:rPr>
              <w:t>)</w:t>
            </w:r>
          </w:p>
        </w:tc>
      </w:tr>
      <w:tr w:rsidR="005179CB" w:rsidRPr="000E56B5" w:rsidTr="00AE73D7">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Дохід з податку на прибуток</w:t>
            </w:r>
          </w:p>
        </w:tc>
        <w:tc>
          <w:tcPr>
            <w:tcW w:w="940"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1181</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2C6F35" w:rsidRDefault="005179CB" w:rsidP="00AE73D7">
            <w:pPr>
              <w:jc w:val="center"/>
              <w:rPr>
                <w:lang w:val="ru-RU" w:eastAsia="ru-RU"/>
              </w:rPr>
            </w:pPr>
            <w:r w:rsidRPr="002C6F3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w:t>
            </w:r>
          </w:p>
        </w:tc>
      </w:tr>
      <w:tr w:rsidR="005179CB" w:rsidRPr="000E56B5" w:rsidTr="00AE73D7">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 xml:space="preserve">Прибуток від припиненої діяльності після оподаткування </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1190</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w:t>
            </w:r>
          </w:p>
        </w:tc>
      </w:tr>
      <w:tr w:rsidR="005179CB" w:rsidRPr="000E56B5" w:rsidTr="00AE73D7">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22735" w:rsidRDefault="005179CB" w:rsidP="00AE73D7">
            <w:pPr>
              <w:rPr>
                <w:lang w:eastAsia="ru-RU"/>
              </w:rPr>
            </w:pPr>
            <w:r w:rsidRPr="00022735">
              <w:rPr>
                <w:lang w:eastAsia="ru-RU"/>
              </w:rPr>
              <w:t xml:space="preserve">Збиток від припиненої діяльності після оподаткування </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1191</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    )</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    )</w:t>
            </w:r>
          </w:p>
        </w:tc>
      </w:tr>
      <w:tr w:rsidR="005179CB" w:rsidRPr="000E56B5" w:rsidTr="00AE73D7">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b/>
                <w:bCs/>
                <w:lang w:val="ru-RU" w:eastAsia="ru-RU"/>
              </w:rPr>
            </w:pPr>
            <w:r w:rsidRPr="000E56B5">
              <w:rPr>
                <w:b/>
                <w:bCs/>
                <w:lang w:val="ru-RU" w:eastAsia="ru-RU"/>
              </w:rPr>
              <w:t>Чистий фінансовий результат</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1200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2C6F35" w:rsidRDefault="005179CB" w:rsidP="00AE73D7">
            <w:pPr>
              <w:jc w:val="center"/>
              <w:rPr>
                <w:b/>
                <w:bCs/>
                <w:lang w:val="ru-RU" w:eastAsia="ru-RU"/>
              </w:rPr>
            </w:pPr>
            <w:r>
              <w:rPr>
                <w:b/>
                <w:bCs/>
                <w:lang w:val="ru-RU" w:eastAsia="ru-RU"/>
              </w:rPr>
              <w:t>(2973,6</w:t>
            </w:r>
            <w:r w:rsidRPr="002C6F35">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94572F" w:rsidP="00AE73D7">
            <w:pPr>
              <w:jc w:val="center"/>
              <w:rPr>
                <w:b/>
                <w:bCs/>
                <w:lang w:val="ru-RU" w:eastAsia="ru-RU"/>
              </w:rPr>
            </w:pPr>
            <w:r>
              <w:rPr>
                <w:b/>
                <w:bCs/>
                <w:lang w:val="ru-RU" w:eastAsia="ru-RU"/>
              </w:rPr>
              <w:t>(267</w:t>
            </w:r>
            <w:r w:rsidR="005179CB">
              <w:rPr>
                <w:b/>
                <w:bCs/>
                <w:lang w:val="ru-RU" w:eastAsia="ru-RU"/>
              </w:rPr>
              <w:t>0,0)</w:t>
            </w:r>
          </w:p>
        </w:tc>
      </w:tr>
      <w:tr w:rsidR="005179CB" w:rsidRPr="000E56B5" w:rsidTr="00AE73D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 xml:space="preserve">Прибуток </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1201</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94572F" w:rsidP="00AE73D7">
            <w:pPr>
              <w:jc w:val="center"/>
              <w:rPr>
                <w:lang w:val="ru-RU" w:eastAsia="ru-RU"/>
              </w:rPr>
            </w:pPr>
            <w:r>
              <w:rPr>
                <w:lang w:val="ru-RU" w:eastAsia="ru-RU"/>
              </w:rPr>
              <w:t>-</w:t>
            </w:r>
          </w:p>
        </w:tc>
      </w:tr>
      <w:tr w:rsidR="005179CB" w:rsidRPr="000E56B5" w:rsidTr="00AE73D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Збиток</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1202</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(2973,6</w:t>
            </w: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 xml:space="preserve">(  </w:t>
            </w:r>
            <w:r w:rsidR="0094572F">
              <w:rPr>
                <w:lang w:val="ru-RU" w:eastAsia="ru-RU"/>
              </w:rPr>
              <w:t>267</w:t>
            </w:r>
            <w:r>
              <w:rPr>
                <w:lang w:val="ru-RU" w:eastAsia="ru-RU"/>
              </w:rPr>
              <w:t>0,0</w:t>
            </w:r>
            <w:r w:rsidRPr="000E56B5">
              <w:rPr>
                <w:lang w:val="ru-RU" w:eastAsia="ru-RU"/>
              </w:rPr>
              <w:t xml:space="preserve">  )</w:t>
            </w:r>
          </w:p>
        </w:tc>
      </w:tr>
      <w:tr w:rsidR="005179CB" w:rsidRPr="000E56B5" w:rsidTr="00AE73D7">
        <w:trPr>
          <w:trHeight w:val="37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5179CB" w:rsidRPr="000E56B5" w:rsidRDefault="005179CB" w:rsidP="00AE73D7">
            <w:pPr>
              <w:jc w:val="center"/>
              <w:rPr>
                <w:b/>
                <w:bCs/>
                <w:lang w:val="ru-RU" w:eastAsia="ru-RU"/>
              </w:rPr>
            </w:pPr>
            <w:r w:rsidRPr="000E56B5">
              <w:rPr>
                <w:b/>
                <w:bCs/>
                <w:lang w:val="ru-RU" w:eastAsia="ru-RU"/>
              </w:rPr>
              <w:t>IІ. Розрахунки з бюджетом</w:t>
            </w:r>
          </w:p>
        </w:tc>
      </w:tr>
      <w:tr w:rsidR="005179CB" w:rsidRPr="000E56B5" w:rsidTr="00AE73D7">
        <w:trPr>
          <w:trHeight w:val="600"/>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b/>
                <w:bCs/>
                <w:lang w:val="ru-RU" w:eastAsia="ru-RU"/>
              </w:rPr>
            </w:pPr>
            <w:r w:rsidRPr="000E56B5">
              <w:rPr>
                <w:b/>
                <w:bCs/>
                <w:lang w:val="ru-RU" w:eastAsia="ru-RU"/>
              </w:rPr>
              <w:t>Сплата податків та зборів до Державного бюджету України (податкові платежі), усього, у тому числі:</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2110</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b/>
                <w:bCs/>
                <w:lang w:val="ru-RU" w:eastAsia="ru-RU"/>
              </w:rPr>
            </w:pPr>
            <w:r>
              <w:rPr>
                <w:b/>
                <w:bCs/>
                <w:lang w:val="ru-RU" w:eastAsia="ru-RU"/>
              </w:rPr>
              <w:t>913,0</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b/>
                <w:bCs/>
                <w:lang w:val="ru-RU" w:eastAsia="ru-RU"/>
              </w:rPr>
            </w:pPr>
            <w:r>
              <w:rPr>
                <w:b/>
                <w:bCs/>
                <w:lang w:val="ru-RU" w:eastAsia="ru-RU"/>
              </w:rPr>
              <w:t>896,0</w:t>
            </w:r>
          </w:p>
        </w:tc>
      </w:tr>
      <w:tr w:rsidR="005179CB" w:rsidRPr="000E56B5" w:rsidTr="00AE73D7">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податок на прибуток підприємств</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2111</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w:t>
            </w:r>
          </w:p>
        </w:tc>
      </w:tr>
      <w:tr w:rsidR="005179CB" w:rsidRPr="000E56B5" w:rsidTr="00AE73D7">
        <w:trPr>
          <w:trHeight w:val="52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податок на додану вартість, що підлягає сплаті до бюджету за підсумками звітного періоду</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2112</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828,0</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800,0</w:t>
            </w:r>
          </w:p>
        </w:tc>
      </w:tr>
      <w:tr w:rsidR="005179CB" w:rsidRPr="000E56B5" w:rsidTr="00AE73D7">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податок на додану вартість, що підлягає відшкодуванню з бюджету за підсумками звітного періоду</w:t>
            </w:r>
          </w:p>
        </w:tc>
        <w:tc>
          <w:tcPr>
            <w:tcW w:w="940"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2113</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w:t>
            </w:r>
            <w:r>
              <w:rPr>
                <w:lang w:val="ru-RU" w:eastAsia="ru-RU"/>
              </w:rPr>
              <w:t xml:space="preserve"> </w:t>
            </w: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w:t>
            </w:r>
            <w:r w:rsidRPr="000E56B5">
              <w:rPr>
                <w:lang w:val="ru-RU" w:eastAsia="ru-RU"/>
              </w:rPr>
              <w:t xml:space="preserve">   )</w:t>
            </w:r>
          </w:p>
        </w:tc>
      </w:tr>
      <w:tr w:rsidR="005179CB" w:rsidRPr="000E56B5" w:rsidTr="00AE73D7">
        <w:trPr>
          <w:trHeight w:val="40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акцизний податок</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2114</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w:t>
            </w:r>
          </w:p>
        </w:tc>
      </w:tr>
      <w:tr w:rsidR="005179CB" w:rsidRPr="000E56B5" w:rsidTr="00AE73D7">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lastRenderedPageBreak/>
              <w:t>відрахування частини чистого прибутку державними унітарними підприємствами та їх об'єднаннями</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2115</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w:t>
            </w:r>
          </w:p>
        </w:tc>
        <w:tc>
          <w:tcPr>
            <w:tcW w:w="1563" w:type="dxa"/>
            <w:tcBorders>
              <w:top w:val="single" w:sz="4" w:space="0" w:color="auto"/>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w:t>
            </w:r>
          </w:p>
        </w:tc>
      </w:tr>
      <w:tr w:rsidR="005179CB" w:rsidRPr="000E56B5" w:rsidTr="00AE73D7">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Pr>
                <w:lang w:val="ru-RU" w:eastAsia="ru-RU"/>
              </w:rPr>
              <w:t>військовий збір</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Pr>
                <w:lang w:val="ru-RU" w:eastAsia="ru-RU"/>
              </w:rPr>
              <w:t>2116</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84</w:t>
            </w:r>
          </w:p>
        </w:tc>
        <w:tc>
          <w:tcPr>
            <w:tcW w:w="1563" w:type="dxa"/>
            <w:tcBorders>
              <w:top w:val="single" w:sz="4" w:space="0" w:color="auto"/>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96</w:t>
            </w:r>
          </w:p>
        </w:tc>
      </w:tr>
      <w:tr w:rsidR="005179CB" w:rsidRPr="000E56B5" w:rsidTr="00AE73D7">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b/>
                <w:bCs/>
                <w:lang w:val="ru-RU" w:eastAsia="ru-RU"/>
              </w:rPr>
            </w:pPr>
            <w:r w:rsidRPr="000E56B5">
              <w:rPr>
                <w:b/>
                <w:bCs/>
                <w:lang w:val="ru-RU" w:eastAsia="ru-RU"/>
              </w:rPr>
              <w:t>Сплата податків та зборів до місцевих бюджетів (податкові платежі)</w:t>
            </w:r>
          </w:p>
        </w:tc>
        <w:tc>
          <w:tcPr>
            <w:tcW w:w="940" w:type="dxa"/>
            <w:tcBorders>
              <w:top w:val="single" w:sz="4" w:space="0" w:color="auto"/>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2120</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5179CB" w:rsidRPr="000E56B5" w:rsidRDefault="005179CB" w:rsidP="00AE73D7">
            <w:pPr>
              <w:jc w:val="center"/>
              <w:rPr>
                <w:b/>
                <w:bCs/>
                <w:lang w:val="ru-RU" w:eastAsia="ru-RU"/>
              </w:rPr>
            </w:pPr>
            <w:r>
              <w:rPr>
                <w:b/>
                <w:bCs/>
                <w:lang w:val="ru-RU" w:eastAsia="ru-RU"/>
              </w:rPr>
              <w:t>1678,0</w:t>
            </w:r>
          </w:p>
        </w:tc>
        <w:tc>
          <w:tcPr>
            <w:tcW w:w="1563" w:type="dxa"/>
            <w:tcBorders>
              <w:top w:val="single" w:sz="4" w:space="0" w:color="auto"/>
              <w:left w:val="nil"/>
              <w:bottom w:val="single" w:sz="4" w:space="0" w:color="auto"/>
              <w:right w:val="single" w:sz="4" w:space="0" w:color="auto"/>
            </w:tcBorders>
            <w:shd w:val="clear" w:color="auto" w:fill="auto"/>
            <w:vAlign w:val="center"/>
          </w:tcPr>
          <w:p w:rsidR="005179CB" w:rsidRPr="000E56B5" w:rsidRDefault="005179CB" w:rsidP="00AE73D7">
            <w:pPr>
              <w:jc w:val="center"/>
              <w:rPr>
                <w:b/>
                <w:bCs/>
                <w:lang w:val="ru-RU" w:eastAsia="ru-RU"/>
              </w:rPr>
            </w:pPr>
            <w:r>
              <w:rPr>
                <w:b/>
                <w:bCs/>
                <w:lang w:val="ru-RU" w:eastAsia="ru-RU"/>
              </w:rPr>
              <w:t>1888,0</w:t>
            </w:r>
          </w:p>
        </w:tc>
      </w:tr>
      <w:tr w:rsidR="005179CB" w:rsidRPr="000E56B5" w:rsidTr="00AE73D7">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b/>
                <w:bCs/>
                <w:lang w:val="ru-RU" w:eastAsia="ru-RU"/>
              </w:rPr>
            </w:pPr>
            <w:r w:rsidRPr="000E56B5">
              <w:rPr>
                <w:b/>
                <w:bCs/>
                <w:lang w:val="ru-RU" w:eastAsia="ru-RU"/>
              </w:rPr>
              <w:t>Інші податки, збори та платежі на користь держави,</w:t>
            </w:r>
            <w:r w:rsidRPr="000E56B5">
              <w:rPr>
                <w:b/>
                <w:bCs/>
                <w:lang w:val="ru-RU" w:eastAsia="ru-RU"/>
              </w:rPr>
              <w:br/>
              <w:t>усього, у тому числі:</w:t>
            </w:r>
          </w:p>
        </w:tc>
        <w:tc>
          <w:tcPr>
            <w:tcW w:w="940"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2130</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b/>
                <w:bCs/>
                <w:lang w:val="ru-RU" w:eastAsia="ru-RU"/>
              </w:rPr>
            </w:pPr>
            <w:r>
              <w:rPr>
                <w:b/>
                <w:bCs/>
                <w:lang w:val="ru-RU" w:eastAsia="ru-RU"/>
              </w:rPr>
              <w:t>1105,0</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b/>
                <w:bCs/>
                <w:lang w:val="ru-RU" w:eastAsia="ru-RU"/>
              </w:rPr>
            </w:pPr>
            <w:r>
              <w:rPr>
                <w:b/>
                <w:bCs/>
                <w:lang w:val="ru-RU" w:eastAsia="ru-RU"/>
              </w:rPr>
              <w:t>1334,0</w:t>
            </w:r>
          </w:p>
        </w:tc>
      </w:tr>
      <w:tr w:rsidR="005179CB" w:rsidRPr="000E56B5" w:rsidTr="00AE73D7">
        <w:trPr>
          <w:trHeight w:val="1050"/>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940"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2131</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w:t>
            </w:r>
          </w:p>
        </w:tc>
      </w:tr>
      <w:tr w:rsidR="005179CB" w:rsidRPr="000E56B5" w:rsidTr="00AE73D7">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 xml:space="preserve">єдиний внесок на загальнообов'язкове державне соціальне страхування               </w:t>
            </w:r>
          </w:p>
        </w:tc>
        <w:tc>
          <w:tcPr>
            <w:tcW w:w="940"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2133</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1105,0</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1334,0</w:t>
            </w:r>
          </w:p>
        </w:tc>
      </w:tr>
      <w:tr w:rsidR="005179CB" w:rsidRPr="000E56B5" w:rsidTr="00AE73D7">
        <w:trPr>
          <w:trHeight w:val="43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b/>
                <w:bCs/>
                <w:lang w:val="ru-RU" w:eastAsia="ru-RU"/>
              </w:rPr>
            </w:pPr>
            <w:r w:rsidRPr="000E56B5">
              <w:rPr>
                <w:b/>
                <w:bCs/>
                <w:lang w:val="ru-RU" w:eastAsia="ru-RU"/>
              </w:rPr>
              <w:t>Усього виплат на користь держави</w:t>
            </w:r>
          </w:p>
        </w:tc>
        <w:tc>
          <w:tcPr>
            <w:tcW w:w="940"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2200</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b/>
                <w:bCs/>
                <w:lang w:val="ru-RU" w:eastAsia="ru-RU"/>
              </w:rPr>
            </w:pPr>
            <w:r>
              <w:rPr>
                <w:b/>
                <w:bCs/>
                <w:lang w:val="ru-RU" w:eastAsia="ru-RU"/>
              </w:rPr>
              <w:t>3747,0</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b/>
                <w:bCs/>
                <w:lang w:val="ru-RU" w:eastAsia="ru-RU"/>
              </w:rPr>
            </w:pPr>
            <w:r>
              <w:rPr>
                <w:b/>
                <w:bCs/>
                <w:lang w:val="ru-RU" w:eastAsia="ru-RU"/>
              </w:rPr>
              <w:t>4118,0</w:t>
            </w:r>
          </w:p>
        </w:tc>
      </w:tr>
      <w:tr w:rsidR="005179CB" w:rsidRPr="000E56B5" w:rsidTr="00AE73D7">
        <w:trPr>
          <w:trHeight w:val="40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5179CB" w:rsidRPr="000E56B5" w:rsidRDefault="005179CB" w:rsidP="00AE73D7">
            <w:pPr>
              <w:jc w:val="center"/>
              <w:rPr>
                <w:b/>
                <w:bCs/>
                <w:lang w:val="ru-RU" w:eastAsia="ru-RU"/>
              </w:rPr>
            </w:pPr>
            <w:r w:rsidRPr="000E56B5">
              <w:rPr>
                <w:b/>
                <w:bCs/>
                <w:lang w:val="ru-RU" w:eastAsia="ru-RU"/>
              </w:rPr>
              <w:t>ІІІ. Рух грошових коштів</w:t>
            </w:r>
          </w:p>
        </w:tc>
      </w:tr>
      <w:tr w:rsidR="005179CB" w:rsidRPr="000E56B5" w:rsidTr="00AE73D7">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b/>
                <w:bCs/>
                <w:lang w:val="ru-RU" w:eastAsia="ru-RU"/>
              </w:rPr>
            </w:pPr>
            <w:r w:rsidRPr="000E56B5">
              <w:rPr>
                <w:b/>
                <w:bCs/>
                <w:lang w:val="ru-RU" w:eastAsia="ru-RU"/>
              </w:rPr>
              <w:t>Залишок коштів на початок періоду</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3405</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b/>
                <w:bCs/>
                <w:lang w:val="ru-RU" w:eastAsia="ru-RU"/>
              </w:rPr>
            </w:pPr>
            <w:r>
              <w:rPr>
                <w:b/>
                <w:bCs/>
                <w:lang w:val="ru-RU" w:eastAsia="ru-RU"/>
              </w:rPr>
              <w:t>1927,7</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b/>
                <w:bCs/>
                <w:lang w:val="ru-RU" w:eastAsia="ru-RU"/>
              </w:rPr>
            </w:pPr>
            <w:r>
              <w:rPr>
                <w:b/>
                <w:bCs/>
                <w:lang w:val="ru-RU" w:eastAsia="ru-RU"/>
              </w:rPr>
              <w:t>358,5</w:t>
            </w:r>
          </w:p>
        </w:tc>
      </w:tr>
      <w:tr w:rsidR="005179CB" w:rsidRPr="000E56B5" w:rsidTr="00AE73D7">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Цільове фінансування</w:t>
            </w:r>
          </w:p>
        </w:tc>
        <w:tc>
          <w:tcPr>
            <w:tcW w:w="940" w:type="dxa"/>
            <w:tcBorders>
              <w:top w:val="nil"/>
              <w:left w:val="nil"/>
              <w:bottom w:val="nil"/>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3030</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1991,0</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94572F" w:rsidP="00AE73D7">
            <w:pPr>
              <w:jc w:val="center"/>
              <w:rPr>
                <w:lang w:val="ru-RU" w:eastAsia="ru-RU"/>
              </w:rPr>
            </w:pPr>
            <w:r>
              <w:rPr>
                <w:lang w:val="ru-RU" w:eastAsia="ru-RU"/>
              </w:rPr>
              <w:t>99</w:t>
            </w:r>
            <w:r w:rsidR="005179CB">
              <w:rPr>
                <w:lang w:val="ru-RU" w:eastAsia="ru-RU"/>
              </w:rPr>
              <w:t>0,00</w:t>
            </w:r>
          </w:p>
        </w:tc>
      </w:tr>
      <w:tr w:rsidR="005179CB" w:rsidRPr="000E56B5" w:rsidTr="00AE73D7">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Чистий рух коштів від операційної діяльності</w:t>
            </w:r>
          </w:p>
        </w:tc>
        <w:tc>
          <w:tcPr>
            <w:tcW w:w="940" w:type="dxa"/>
            <w:tcBorders>
              <w:top w:val="single" w:sz="4" w:space="0" w:color="auto"/>
              <w:left w:val="nil"/>
              <w:bottom w:val="nil"/>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3195</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 xml:space="preserve">(245,2) </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94572F" w:rsidP="00AE73D7">
            <w:pPr>
              <w:jc w:val="center"/>
              <w:rPr>
                <w:lang w:val="ru-RU" w:eastAsia="ru-RU"/>
              </w:rPr>
            </w:pPr>
            <w:r>
              <w:rPr>
                <w:lang w:val="ru-RU" w:eastAsia="ru-RU"/>
              </w:rPr>
              <w:t>3121,5</w:t>
            </w:r>
          </w:p>
        </w:tc>
      </w:tr>
      <w:tr w:rsidR="005179CB" w:rsidRPr="000E56B5" w:rsidTr="00AE73D7">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22735" w:rsidRDefault="005179CB" w:rsidP="00AE73D7">
            <w:pPr>
              <w:rPr>
                <w:lang w:eastAsia="ru-RU"/>
              </w:rPr>
            </w:pPr>
            <w:r w:rsidRPr="00022735">
              <w:rPr>
                <w:lang w:eastAsia="ru-RU"/>
              </w:rPr>
              <w:t>Чистий рух коштів від інвестиційної діяльності</w:t>
            </w:r>
            <w:r w:rsidRPr="000E56B5">
              <w:rPr>
                <w:lang w:val="ru-RU" w:eastAsia="ru-RU"/>
              </w:rPr>
              <w:t> </w:t>
            </w:r>
          </w:p>
        </w:tc>
        <w:tc>
          <w:tcPr>
            <w:tcW w:w="940" w:type="dxa"/>
            <w:tcBorders>
              <w:top w:val="single" w:sz="4" w:space="0" w:color="auto"/>
              <w:left w:val="nil"/>
              <w:bottom w:val="nil"/>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3295</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(3404,0)</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94572F">
            <w:pPr>
              <w:jc w:val="center"/>
              <w:rPr>
                <w:lang w:val="ru-RU" w:eastAsia="ru-RU"/>
              </w:rPr>
            </w:pPr>
            <w:r>
              <w:rPr>
                <w:lang w:val="ru-RU" w:eastAsia="ru-RU"/>
              </w:rPr>
              <w:t>(</w:t>
            </w:r>
            <w:r w:rsidR="0094572F">
              <w:rPr>
                <w:lang w:val="ru-RU" w:eastAsia="ru-RU"/>
              </w:rPr>
              <w:t>3814</w:t>
            </w:r>
            <w:r w:rsidRPr="000E56B5">
              <w:rPr>
                <w:lang w:val="ru-RU" w:eastAsia="ru-RU"/>
              </w:rPr>
              <w:t>)</w:t>
            </w:r>
          </w:p>
        </w:tc>
      </w:tr>
      <w:tr w:rsidR="005179CB" w:rsidRPr="000E56B5" w:rsidTr="00AE73D7">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Чистий рух коштів від фінансової діяльності</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3395</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92,0</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Pr>
                <w:lang w:val="ru-RU" w:eastAsia="ru-RU"/>
              </w:rPr>
              <w:t>(205,0)</w:t>
            </w:r>
          </w:p>
        </w:tc>
      </w:tr>
      <w:tr w:rsidR="005179CB" w:rsidRPr="000E56B5" w:rsidTr="00AE73D7">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5179CB" w:rsidRPr="000E56B5" w:rsidRDefault="005179CB" w:rsidP="00AE73D7">
            <w:pPr>
              <w:rPr>
                <w:lang w:val="ru-RU" w:eastAsia="ru-RU"/>
              </w:rPr>
            </w:pPr>
            <w:r w:rsidRPr="000E56B5">
              <w:rPr>
                <w:lang w:val="ru-RU" w:eastAsia="ru-RU"/>
              </w:rPr>
              <w:t xml:space="preserve">Вплив зміни валютних курсів на залишок коштів </w:t>
            </w:r>
          </w:p>
        </w:tc>
        <w:tc>
          <w:tcPr>
            <w:tcW w:w="940" w:type="dxa"/>
            <w:tcBorders>
              <w:top w:val="nil"/>
              <w:left w:val="nil"/>
              <w:bottom w:val="single" w:sz="4" w:space="0" w:color="auto"/>
              <w:right w:val="single" w:sz="4" w:space="0" w:color="auto"/>
            </w:tcBorders>
            <w:shd w:val="clear" w:color="auto" w:fill="auto"/>
            <w:noWrap/>
            <w:vAlign w:val="center"/>
          </w:tcPr>
          <w:p w:rsidR="005179CB" w:rsidRPr="000E56B5" w:rsidRDefault="005179CB" w:rsidP="00AE73D7">
            <w:pPr>
              <w:jc w:val="center"/>
              <w:rPr>
                <w:lang w:val="ru-RU" w:eastAsia="ru-RU"/>
              </w:rPr>
            </w:pPr>
            <w:r w:rsidRPr="000E56B5">
              <w:rPr>
                <w:lang w:val="ru-RU" w:eastAsia="ru-RU"/>
              </w:rPr>
              <w:t>3410</w:t>
            </w:r>
          </w:p>
        </w:tc>
        <w:tc>
          <w:tcPr>
            <w:tcW w:w="1735" w:type="dxa"/>
            <w:gridSpan w:val="2"/>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5179CB" w:rsidRPr="000E56B5" w:rsidRDefault="005179CB" w:rsidP="00AE73D7">
            <w:pPr>
              <w:jc w:val="center"/>
              <w:rPr>
                <w:lang w:val="ru-RU" w:eastAsia="ru-RU"/>
              </w:rPr>
            </w:pPr>
            <w:r w:rsidRPr="000E56B5">
              <w:rPr>
                <w:lang w:val="ru-RU" w:eastAsia="ru-RU"/>
              </w:rPr>
              <w:t>-</w:t>
            </w:r>
          </w:p>
        </w:tc>
      </w:tr>
      <w:tr w:rsidR="005179CB" w:rsidRPr="000E56B5" w:rsidTr="00AE73D7">
        <w:trPr>
          <w:trHeight w:val="375"/>
        </w:trPr>
        <w:tc>
          <w:tcPr>
            <w:tcW w:w="5104" w:type="dxa"/>
            <w:tcBorders>
              <w:top w:val="nil"/>
              <w:left w:val="single" w:sz="4" w:space="0" w:color="auto"/>
              <w:bottom w:val="nil"/>
              <w:right w:val="single" w:sz="4" w:space="0" w:color="auto"/>
            </w:tcBorders>
            <w:shd w:val="clear" w:color="auto" w:fill="FFFFFF"/>
            <w:vAlign w:val="center"/>
          </w:tcPr>
          <w:p w:rsidR="005179CB" w:rsidRPr="000E56B5" w:rsidRDefault="005179CB" w:rsidP="00AE73D7">
            <w:pPr>
              <w:rPr>
                <w:b/>
                <w:bCs/>
                <w:lang w:val="ru-RU" w:eastAsia="ru-RU"/>
              </w:rPr>
            </w:pPr>
            <w:r w:rsidRPr="000E56B5">
              <w:rPr>
                <w:b/>
                <w:bCs/>
                <w:lang w:val="ru-RU" w:eastAsia="ru-RU"/>
              </w:rPr>
              <w:t>Залишок коштів на кінець періоду</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3415</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b/>
                <w:bCs/>
                <w:lang w:val="ru-RU" w:eastAsia="ru-RU"/>
              </w:rPr>
            </w:pPr>
            <w:r>
              <w:rPr>
                <w:b/>
                <w:bCs/>
                <w:lang w:val="ru-RU" w:eastAsia="ru-RU"/>
              </w:rPr>
              <w:t>358,5</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94572F">
            <w:pPr>
              <w:jc w:val="center"/>
              <w:rPr>
                <w:b/>
                <w:bCs/>
                <w:lang w:val="ru-RU" w:eastAsia="ru-RU"/>
              </w:rPr>
            </w:pPr>
            <w:r>
              <w:rPr>
                <w:b/>
                <w:bCs/>
                <w:lang w:val="ru-RU" w:eastAsia="ru-RU"/>
              </w:rPr>
              <w:t>4</w:t>
            </w:r>
            <w:r w:rsidR="0094572F">
              <w:rPr>
                <w:b/>
                <w:bCs/>
                <w:lang w:val="ru-RU" w:eastAsia="ru-RU"/>
              </w:rPr>
              <w:t>51</w:t>
            </w:r>
            <w:r>
              <w:rPr>
                <w:b/>
                <w:bCs/>
                <w:lang w:val="ru-RU" w:eastAsia="ru-RU"/>
              </w:rPr>
              <w:t>,0</w:t>
            </w:r>
          </w:p>
        </w:tc>
      </w:tr>
      <w:tr w:rsidR="005179CB" w:rsidRPr="000E56B5" w:rsidTr="00AE73D7">
        <w:trPr>
          <w:trHeight w:val="390"/>
        </w:trPr>
        <w:tc>
          <w:tcPr>
            <w:tcW w:w="9342" w:type="dxa"/>
            <w:gridSpan w:val="5"/>
            <w:tcBorders>
              <w:top w:val="single" w:sz="4" w:space="0" w:color="auto"/>
              <w:left w:val="single" w:sz="4" w:space="0" w:color="auto"/>
              <w:bottom w:val="single" w:sz="4" w:space="0" w:color="auto"/>
              <w:right w:val="nil"/>
            </w:tcBorders>
            <w:shd w:val="clear" w:color="auto" w:fill="FFFFFF"/>
            <w:noWrap/>
            <w:vAlign w:val="bottom"/>
          </w:tcPr>
          <w:p w:rsidR="005179CB" w:rsidRPr="000E56B5" w:rsidRDefault="005179CB" w:rsidP="00AE73D7">
            <w:pPr>
              <w:jc w:val="center"/>
              <w:rPr>
                <w:b/>
                <w:bCs/>
                <w:lang w:val="ru-RU" w:eastAsia="ru-RU"/>
              </w:rPr>
            </w:pPr>
            <w:r w:rsidRPr="000E56B5">
              <w:rPr>
                <w:b/>
                <w:bCs/>
                <w:lang w:val="ru-RU" w:eastAsia="ru-RU"/>
              </w:rPr>
              <w:t>IV. Капітальні інвестиції</w:t>
            </w:r>
          </w:p>
        </w:tc>
      </w:tr>
      <w:tr w:rsidR="005179CB" w:rsidRPr="000E56B5" w:rsidTr="00AE73D7">
        <w:trPr>
          <w:trHeight w:val="345"/>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Капітальні інвестиції</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4000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5562,0</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94572F" w:rsidP="00AE73D7">
            <w:pPr>
              <w:jc w:val="center"/>
              <w:rPr>
                <w:lang w:val="ru-RU" w:eastAsia="ru-RU"/>
              </w:rPr>
            </w:pPr>
            <w:r>
              <w:rPr>
                <w:lang w:val="ru-RU" w:eastAsia="ru-RU"/>
              </w:rPr>
              <w:t>3814</w:t>
            </w:r>
            <w:r w:rsidR="005179CB">
              <w:rPr>
                <w:lang w:val="ru-RU" w:eastAsia="ru-RU"/>
              </w:rPr>
              <w:t>,0</w:t>
            </w:r>
          </w:p>
        </w:tc>
      </w:tr>
      <w:tr w:rsidR="005179CB" w:rsidRPr="000E56B5" w:rsidTr="00AE73D7">
        <w:trPr>
          <w:trHeight w:val="390"/>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179CB" w:rsidRPr="000E56B5" w:rsidRDefault="005179CB" w:rsidP="00AE73D7">
            <w:pPr>
              <w:jc w:val="center"/>
              <w:rPr>
                <w:b/>
                <w:bCs/>
                <w:lang w:val="ru-RU" w:eastAsia="ru-RU"/>
              </w:rPr>
            </w:pPr>
            <w:r w:rsidRPr="000E56B5">
              <w:rPr>
                <w:b/>
                <w:bCs/>
                <w:lang w:val="ru-RU" w:eastAsia="ru-RU"/>
              </w:rPr>
              <w:t>V. Коефіцієнтний аналіз</w:t>
            </w:r>
          </w:p>
        </w:tc>
      </w:tr>
      <w:tr w:rsidR="005179CB" w:rsidRPr="000E56B5" w:rsidTr="00AE73D7">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Рентабельність діяльності (ряд. 1200/ряд.1000*100)</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5040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p>
        </w:tc>
      </w:tr>
      <w:tr w:rsidR="005179CB" w:rsidRPr="000E56B5" w:rsidTr="00AE73D7">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Рентабельність активів (ряд. 1200/ряд.6020*100)</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5020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5179CB" w:rsidRPr="00600CF2" w:rsidRDefault="005179CB" w:rsidP="00AE73D7">
            <w:pPr>
              <w:jc w:val="center"/>
              <w:rPr>
                <w:highlight w:val="yellow"/>
                <w:lang w:val="ru-RU" w:eastAsia="ru-RU"/>
              </w:rPr>
            </w:pPr>
          </w:p>
        </w:tc>
      </w:tr>
      <w:tr w:rsidR="005179CB" w:rsidRPr="000E56B5" w:rsidTr="00AE73D7">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Рентабельність власного капіталу (ряд. 1200/ряд.6080*100)</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5030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FD0BCD" w:rsidRDefault="005179CB" w:rsidP="00AE73D7">
            <w:pPr>
              <w:jc w:val="center"/>
              <w:rPr>
                <w:color w:val="FF0000"/>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5179CB" w:rsidRPr="00600CF2" w:rsidRDefault="005179CB" w:rsidP="00AE73D7">
            <w:pPr>
              <w:jc w:val="center"/>
              <w:rPr>
                <w:highlight w:val="yellow"/>
                <w:lang w:val="ru-RU" w:eastAsia="ru-RU"/>
              </w:rPr>
            </w:pPr>
          </w:p>
        </w:tc>
      </w:tr>
      <w:tr w:rsidR="005179CB" w:rsidRPr="000E56B5" w:rsidTr="00AE73D7">
        <w:trPr>
          <w:trHeight w:val="360"/>
        </w:trPr>
        <w:tc>
          <w:tcPr>
            <w:tcW w:w="5104" w:type="dxa"/>
            <w:tcBorders>
              <w:top w:val="nil"/>
              <w:left w:val="single" w:sz="4" w:space="0" w:color="auto"/>
              <w:bottom w:val="nil"/>
              <w:right w:val="single" w:sz="4" w:space="0" w:color="auto"/>
            </w:tcBorders>
            <w:shd w:val="clear" w:color="auto" w:fill="FFFFFF"/>
            <w:vAlign w:val="center"/>
          </w:tcPr>
          <w:p w:rsidR="005179CB" w:rsidRPr="00022735" w:rsidRDefault="005179CB" w:rsidP="00AE73D7">
            <w:pPr>
              <w:rPr>
                <w:lang w:eastAsia="ru-RU"/>
              </w:rPr>
            </w:pPr>
            <w:r w:rsidRPr="00022735">
              <w:rPr>
                <w:lang w:eastAsia="ru-RU"/>
              </w:rPr>
              <w:t>Коефіцієнт фінансової стійкості (ряд. 6080/ряд.6050*100)</w:t>
            </w:r>
          </w:p>
        </w:tc>
        <w:tc>
          <w:tcPr>
            <w:tcW w:w="940" w:type="dxa"/>
            <w:tcBorders>
              <w:top w:val="nil"/>
              <w:left w:val="nil"/>
              <w:bottom w:val="nil"/>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5110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E23B8B" w:rsidRDefault="005179CB" w:rsidP="00AE73D7">
            <w:pPr>
              <w:jc w:val="center"/>
              <w:rPr>
                <w:lang w:val="ru-RU" w:eastAsia="ru-RU"/>
              </w:rPr>
            </w:pPr>
            <w:r>
              <w:rPr>
                <w:lang w:val="ru-RU" w:eastAsia="ru-RU"/>
              </w:rPr>
              <w:t>784,8</w:t>
            </w:r>
          </w:p>
        </w:tc>
        <w:tc>
          <w:tcPr>
            <w:tcW w:w="1563" w:type="dxa"/>
            <w:tcBorders>
              <w:top w:val="nil"/>
              <w:left w:val="nil"/>
              <w:bottom w:val="single" w:sz="4" w:space="0" w:color="auto"/>
              <w:right w:val="single" w:sz="4" w:space="0" w:color="auto"/>
            </w:tcBorders>
            <w:shd w:val="clear" w:color="auto" w:fill="FFFFFF"/>
            <w:vAlign w:val="center"/>
          </w:tcPr>
          <w:p w:rsidR="005179CB" w:rsidRPr="00600CF2" w:rsidRDefault="005179CB" w:rsidP="00AE73D7">
            <w:pPr>
              <w:jc w:val="center"/>
              <w:rPr>
                <w:lang w:val="ru-RU" w:eastAsia="ru-RU"/>
              </w:rPr>
            </w:pPr>
            <w:r>
              <w:rPr>
                <w:lang w:val="ru-RU" w:eastAsia="ru-RU"/>
              </w:rPr>
              <w:t>1052,8</w:t>
            </w:r>
          </w:p>
        </w:tc>
      </w:tr>
      <w:tr w:rsidR="005179CB" w:rsidRPr="000E56B5" w:rsidTr="00AE73D7">
        <w:trPr>
          <w:trHeight w:val="360"/>
        </w:trPr>
        <w:tc>
          <w:tcPr>
            <w:tcW w:w="5104" w:type="dxa"/>
            <w:tcBorders>
              <w:top w:val="single" w:sz="4" w:space="0" w:color="auto"/>
              <w:left w:val="single" w:sz="4" w:space="0" w:color="auto"/>
              <w:bottom w:val="nil"/>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Коефіцієнт зносу основних засобів (ряд. 6003/ряд.6002*100)</w:t>
            </w:r>
          </w:p>
        </w:tc>
        <w:tc>
          <w:tcPr>
            <w:tcW w:w="940" w:type="dxa"/>
            <w:tcBorders>
              <w:top w:val="single" w:sz="4" w:space="0" w:color="auto"/>
              <w:left w:val="nil"/>
              <w:bottom w:val="nil"/>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5220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782B76" w:rsidRDefault="005179CB" w:rsidP="00AE73D7">
            <w:pPr>
              <w:jc w:val="center"/>
              <w:rPr>
                <w:lang w:val="ru-RU" w:eastAsia="ru-RU"/>
              </w:rPr>
            </w:pPr>
            <w:r w:rsidRPr="00782B76">
              <w:rPr>
                <w:lang w:val="ru-RU" w:eastAsia="ru-RU"/>
              </w:rPr>
              <w:t>14,3</w:t>
            </w:r>
          </w:p>
        </w:tc>
        <w:tc>
          <w:tcPr>
            <w:tcW w:w="1563" w:type="dxa"/>
            <w:tcBorders>
              <w:top w:val="nil"/>
              <w:left w:val="nil"/>
              <w:bottom w:val="single" w:sz="4" w:space="0" w:color="auto"/>
              <w:right w:val="single" w:sz="4" w:space="0" w:color="auto"/>
            </w:tcBorders>
            <w:shd w:val="clear" w:color="auto" w:fill="FFFFFF"/>
            <w:vAlign w:val="center"/>
          </w:tcPr>
          <w:p w:rsidR="005179CB" w:rsidRPr="00782B76" w:rsidRDefault="005179CB" w:rsidP="0094572F">
            <w:pPr>
              <w:jc w:val="center"/>
              <w:rPr>
                <w:lang w:val="ru-RU" w:eastAsia="ru-RU"/>
              </w:rPr>
            </w:pPr>
            <w:r w:rsidRPr="00782B76">
              <w:rPr>
                <w:lang w:val="ru-RU" w:eastAsia="ru-RU"/>
              </w:rPr>
              <w:t>1</w:t>
            </w:r>
            <w:r w:rsidR="0094572F">
              <w:rPr>
                <w:lang w:val="ru-RU" w:eastAsia="ru-RU"/>
              </w:rPr>
              <w:t>4</w:t>
            </w:r>
            <w:r w:rsidRPr="00782B76">
              <w:rPr>
                <w:lang w:val="ru-RU" w:eastAsia="ru-RU"/>
              </w:rPr>
              <w:t>,</w:t>
            </w:r>
            <w:r w:rsidR="0094572F">
              <w:rPr>
                <w:lang w:val="ru-RU" w:eastAsia="ru-RU"/>
              </w:rPr>
              <w:t>2</w:t>
            </w:r>
          </w:p>
        </w:tc>
      </w:tr>
      <w:tr w:rsidR="005179CB" w:rsidRPr="000E56B5" w:rsidTr="00AE73D7">
        <w:trPr>
          <w:trHeight w:val="375"/>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5179CB" w:rsidRDefault="005179CB" w:rsidP="00AE73D7">
            <w:pPr>
              <w:jc w:val="center"/>
              <w:rPr>
                <w:b/>
                <w:bCs/>
                <w:lang w:val="ru-RU" w:eastAsia="ru-RU"/>
              </w:rPr>
            </w:pPr>
          </w:p>
          <w:p w:rsidR="005179CB" w:rsidRDefault="005179CB" w:rsidP="00AE73D7">
            <w:pPr>
              <w:jc w:val="center"/>
              <w:rPr>
                <w:b/>
                <w:bCs/>
                <w:lang w:val="ru-RU" w:eastAsia="ru-RU"/>
              </w:rPr>
            </w:pPr>
            <w:r w:rsidRPr="000E56B5">
              <w:rPr>
                <w:b/>
                <w:bCs/>
                <w:lang w:val="ru-RU" w:eastAsia="ru-RU"/>
              </w:rPr>
              <w:t>VI. Звіт про фінансовий стан</w:t>
            </w:r>
          </w:p>
          <w:p w:rsidR="005179CB" w:rsidRPr="000E56B5" w:rsidRDefault="005179CB" w:rsidP="00AE73D7">
            <w:pPr>
              <w:jc w:val="center"/>
              <w:rPr>
                <w:b/>
                <w:bCs/>
                <w:lang w:val="ru-RU" w:eastAsia="ru-RU"/>
              </w:rPr>
            </w:pP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Необоротні активи,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6000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32724,7</w:t>
            </w:r>
          </w:p>
        </w:tc>
        <w:tc>
          <w:tcPr>
            <w:tcW w:w="1563" w:type="dxa"/>
            <w:tcBorders>
              <w:top w:val="nil"/>
              <w:left w:val="nil"/>
              <w:bottom w:val="single" w:sz="4" w:space="0" w:color="auto"/>
              <w:right w:val="single" w:sz="4" w:space="0" w:color="auto"/>
            </w:tcBorders>
            <w:shd w:val="clear" w:color="auto" w:fill="FFFFFF"/>
            <w:vAlign w:val="center"/>
          </w:tcPr>
          <w:p w:rsidR="005179CB" w:rsidRPr="00A86D8D" w:rsidRDefault="0094572F" w:rsidP="00AE73D7">
            <w:pPr>
              <w:jc w:val="center"/>
              <w:rPr>
                <w:lang w:val="ru-RU" w:eastAsia="ru-RU"/>
              </w:rPr>
            </w:pPr>
            <w:r>
              <w:rPr>
                <w:lang w:val="ru-RU" w:eastAsia="ru-RU"/>
              </w:rPr>
              <w:t>32616,0</w:t>
            </w: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основні засоби</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6001</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23474,4</w:t>
            </w:r>
          </w:p>
        </w:tc>
        <w:tc>
          <w:tcPr>
            <w:tcW w:w="1563" w:type="dxa"/>
            <w:tcBorders>
              <w:top w:val="nil"/>
              <w:left w:val="nil"/>
              <w:bottom w:val="single" w:sz="4" w:space="0" w:color="auto"/>
              <w:right w:val="single" w:sz="4" w:space="0" w:color="auto"/>
            </w:tcBorders>
            <w:shd w:val="clear" w:color="auto" w:fill="FFFFFF"/>
            <w:vAlign w:val="center"/>
          </w:tcPr>
          <w:p w:rsidR="005179CB" w:rsidRPr="00A86D8D" w:rsidRDefault="0094572F" w:rsidP="00AE73D7">
            <w:pPr>
              <w:jc w:val="center"/>
              <w:rPr>
                <w:lang w:val="ru-RU" w:eastAsia="ru-RU"/>
              </w:rPr>
            </w:pPr>
            <w:r>
              <w:rPr>
                <w:lang w:val="ru-RU" w:eastAsia="ru-RU"/>
              </w:rPr>
              <w:t>29866,0</w:t>
            </w: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первісна вартість</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6002</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27385,4</w:t>
            </w:r>
          </w:p>
        </w:tc>
        <w:tc>
          <w:tcPr>
            <w:tcW w:w="1563" w:type="dxa"/>
            <w:tcBorders>
              <w:top w:val="nil"/>
              <w:left w:val="nil"/>
              <w:bottom w:val="single" w:sz="4" w:space="0" w:color="auto"/>
              <w:right w:val="single" w:sz="4" w:space="0" w:color="auto"/>
            </w:tcBorders>
            <w:shd w:val="clear" w:color="auto" w:fill="FFFFFF"/>
            <w:vAlign w:val="center"/>
          </w:tcPr>
          <w:p w:rsidR="005179CB" w:rsidRPr="00A86D8D" w:rsidRDefault="0094572F" w:rsidP="00AE73D7">
            <w:pPr>
              <w:jc w:val="center"/>
              <w:rPr>
                <w:lang w:val="ru-RU" w:eastAsia="ru-RU"/>
              </w:rPr>
            </w:pPr>
            <w:r>
              <w:rPr>
                <w:lang w:val="ru-RU" w:eastAsia="ru-RU"/>
              </w:rPr>
              <w:t>34830,0</w:t>
            </w: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знос</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6003</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3911,0</w:t>
            </w:r>
          </w:p>
        </w:tc>
        <w:tc>
          <w:tcPr>
            <w:tcW w:w="1563" w:type="dxa"/>
            <w:tcBorders>
              <w:top w:val="nil"/>
              <w:left w:val="nil"/>
              <w:bottom w:val="single" w:sz="4" w:space="0" w:color="auto"/>
              <w:right w:val="single" w:sz="4" w:space="0" w:color="auto"/>
            </w:tcBorders>
            <w:shd w:val="clear" w:color="auto" w:fill="FFFFFF"/>
            <w:vAlign w:val="center"/>
          </w:tcPr>
          <w:p w:rsidR="005179CB" w:rsidRPr="00A86D8D" w:rsidRDefault="0094572F" w:rsidP="00AE73D7">
            <w:pPr>
              <w:jc w:val="center"/>
              <w:rPr>
                <w:lang w:val="ru-RU" w:eastAsia="ru-RU"/>
              </w:rPr>
            </w:pPr>
            <w:r>
              <w:rPr>
                <w:lang w:val="ru-RU" w:eastAsia="ru-RU"/>
              </w:rPr>
              <w:t>4964,0</w:t>
            </w: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Оборотні активи,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6010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3547,4</w:t>
            </w:r>
          </w:p>
        </w:tc>
        <w:tc>
          <w:tcPr>
            <w:tcW w:w="1563" w:type="dxa"/>
            <w:tcBorders>
              <w:top w:val="nil"/>
              <w:left w:val="nil"/>
              <w:bottom w:val="single" w:sz="4" w:space="0" w:color="auto"/>
              <w:right w:val="single" w:sz="4" w:space="0" w:color="auto"/>
            </w:tcBorders>
            <w:shd w:val="clear" w:color="auto" w:fill="FFFFFF"/>
            <w:vAlign w:val="center"/>
          </w:tcPr>
          <w:p w:rsidR="005179CB" w:rsidRPr="005F3136" w:rsidRDefault="0094572F" w:rsidP="00AE73D7">
            <w:pPr>
              <w:jc w:val="center"/>
              <w:rPr>
                <w:lang w:val="ru-RU" w:eastAsia="ru-RU"/>
              </w:rPr>
            </w:pPr>
            <w:r>
              <w:rPr>
                <w:lang w:val="ru-RU" w:eastAsia="ru-RU"/>
              </w:rPr>
              <w:t>1914,0</w:t>
            </w: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гроші та їх еквіваленти</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6011</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1924,7</w:t>
            </w:r>
          </w:p>
        </w:tc>
        <w:tc>
          <w:tcPr>
            <w:tcW w:w="1563" w:type="dxa"/>
            <w:tcBorders>
              <w:top w:val="nil"/>
              <w:left w:val="nil"/>
              <w:bottom w:val="single" w:sz="4" w:space="0" w:color="auto"/>
              <w:right w:val="single" w:sz="4" w:space="0" w:color="auto"/>
            </w:tcBorders>
            <w:shd w:val="clear" w:color="auto" w:fill="FFFFFF"/>
            <w:vAlign w:val="center"/>
          </w:tcPr>
          <w:p w:rsidR="005179CB" w:rsidRPr="005F3136" w:rsidRDefault="0094572F" w:rsidP="00AE73D7">
            <w:pPr>
              <w:jc w:val="center"/>
              <w:rPr>
                <w:lang w:val="ru-RU" w:eastAsia="ru-RU"/>
              </w:rPr>
            </w:pPr>
            <w:r>
              <w:rPr>
                <w:lang w:val="ru-RU" w:eastAsia="ru-RU"/>
              </w:rPr>
              <w:t>451,0</w:t>
            </w: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b/>
                <w:bCs/>
                <w:lang w:val="ru-RU" w:eastAsia="ru-RU"/>
              </w:rPr>
            </w:pPr>
            <w:r w:rsidRPr="000E56B5">
              <w:rPr>
                <w:b/>
                <w:bCs/>
                <w:lang w:val="ru-RU" w:eastAsia="ru-RU"/>
              </w:rPr>
              <w:t>Усього активи</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6020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36272,1</w:t>
            </w:r>
          </w:p>
        </w:tc>
        <w:tc>
          <w:tcPr>
            <w:tcW w:w="1563" w:type="dxa"/>
            <w:tcBorders>
              <w:top w:val="nil"/>
              <w:left w:val="nil"/>
              <w:bottom w:val="single" w:sz="4" w:space="0" w:color="auto"/>
              <w:right w:val="single" w:sz="4" w:space="0" w:color="auto"/>
            </w:tcBorders>
            <w:shd w:val="clear" w:color="auto" w:fill="FFFFFF"/>
            <w:vAlign w:val="center"/>
          </w:tcPr>
          <w:p w:rsidR="005179CB" w:rsidRPr="005F3136" w:rsidRDefault="0094572F" w:rsidP="00AE73D7">
            <w:pPr>
              <w:jc w:val="center"/>
              <w:rPr>
                <w:lang w:val="ru-RU" w:eastAsia="ru-RU"/>
              </w:rPr>
            </w:pPr>
            <w:r>
              <w:rPr>
                <w:lang w:val="ru-RU" w:eastAsia="ru-RU"/>
              </w:rPr>
              <w:t>34530,0</w:t>
            </w:r>
          </w:p>
        </w:tc>
      </w:tr>
      <w:tr w:rsidR="005179CB" w:rsidRPr="000E56B5" w:rsidTr="00AE73D7">
        <w:trPr>
          <w:trHeight w:val="345"/>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Довгострокові зобов'язання і забезпечення</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6030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2345,1</w:t>
            </w:r>
          </w:p>
        </w:tc>
        <w:tc>
          <w:tcPr>
            <w:tcW w:w="1563" w:type="dxa"/>
            <w:tcBorders>
              <w:top w:val="nil"/>
              <w:left w:val="nil"/>
              <w:bottom w:val="single" w:sz="4" w:space="0" w:color="auto"/>
              <w:right w:val="single" w:sz="4" w:space="0" w:color="auto"/>
            </w:tcBorders>
            <w:shd w:val="clear" w:color="auto" w:fill="FFFFFF"/>
            <w:vAlign w:val="center"/>
          </w:tcPr>
          <w:p w:rsidR="005179CB" w:rsidRPr="00FD0BCD" w:rsidRDefault="005179CB" w:rsidP="00AE73D7">
            <w:pPr>
              <w:jc w:val="center"/>
              <w:rPr>
                <w:lang w:val="ru-RU" w:eastAsia="ru-RU"/>
              </w:rPr>
            </w:pPr>
            <w:r>
              <w:rPr>
                <w:lang w:val="ru-RU" w:eastAsia="ru-RU"/>
              </w:rPr>
              <w:t>1768,0</w:t>
            </w:r>
          </w:p>
        </w:tc>
      </w:tr>
      <w:tr w:rsidR="005179CB" w:rsidRPr="000E56B5" w:rsidTr="00AE73D7">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lastRenderedPageBreak/>
              <w:t>Поточні зобов'язання і забезпечення</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6040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1754,4</w:t>
            </w: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5179CB" w:rsidRPr="005F3136" w:rsidRDefault="005179CB" w:rsidP="00AE73D7">
            <w:pPr>
              <w:jc w:val="center"/>
              <w:rPr>
                <w:lang w:val="ru-RU" w:eastAsia="ru-RU"/>
              </w:rPr>
            </w:pPr>
            <w:r>
              <w:rPr>
                <w:lang w:val="ru-RU" w:eastAsia="ru-RU"/>
              </w:rPr>
              <w:t>1614,0</w:t>
            </w:r>
          </w:p>
        </w:tc>
      </w:tr>
      <w:tr w:rsidR="005179CB" w:rsidRPr="000E56B5" w:rsidTr="00AE73D7">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b/>
                <w:bCs/>
                <w:lang w:val="ru-RU" w:eastAsia="ru-RU"/>
              </w:rPr>
            </w:pPr>
            <w:r w:rsidRPr="000E56B5">
              <w:rPr>
                <w:b/>
                <w:bCs/>
                <w:lang w:val="ru-RU" w:eastAsia="ru-RU"/>
              </w:rPr>
              <w:t>Усього зобов'язання і забезпечення</w:t>
            </w:r>
          </w:p>
        </w:tc>
        <w:tc>
          <w:tcPr>
            <w:tcW w:w="940" w:type="dxa"/>
            <w:tcBorders>
              <w:top w:val="single" w:sz="4" w:space="0" w:color="auto"/>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6050</w:t>
            </w:r>
          </w:p>
        </w:tc>
        <w:tc>
          <w:tcPr>
            <w:tcW w:w="1735" w:type="dxa"/>
            <w:gridSpan w:val="2"/>
            <w:tcBorders>
              <w:top w:val="single" w:sz="4" w:space="0" w:color="auto"/>
              <w:left w:val="nil"/>
              <w:bottom w:val="single" w:sz="4" w:space="0" w:color="auto"/>
              <w:right w:val="single" w:sz="4" w:space="0" w:color="auto"/>
            </w:tcBorders>
            <w:shd w:val="clear" w:color="auto" w:fill="FFFFFF"/>
            <w:vAlign w:val="center"/>
          </w:tcPr>
          <w:p w:rsidR="005179CB" w:rsidRPr="000E56B5" w:rsidRDefault="005179CB" w:rsidP="00AE73D7">
            <w:pPr>
              <w:jc w:val="center"/>
              <w:rPr>
                <w:b/>
                <w:bCs/>
                <w:lang w:val="ru-RU" w:eastAsia="ru-RU"/>
              </w:rPr>
            </w:pPr>
            <w:r>
              <w:rPr>
                <w:b/>
                <w:bCs/>
                <w:lang w:val="ru-RU" w:eastAsia="ru-RU"/>
              </w:rPr>
              <w:t>4099,5</w:t>
            </w:r>
          </w:p>
        </w:tc>
        <w:tc>
          <w:tcPr>
            <w:tcW w:w="1563" w:type="dxa"/>
            <w:tcBorders>
              <w:top w:val="single" w:sz="4" w:space="0" w:color="auto"/>
              <w:left w:val="nil"/>
              <w:bottom w:val="single" w:sz="4" w:space="0" w:color="auto"/>
              <w:right w:val="single" w:sz="4" w:space="0" w:color="auto"/>
            </w:tcBorders>
            <w:shd w:val="clear" w:color="auto" w:fill="FFFFFF"/>
            <w:vAlign w:val="center"/>
          </w:tcPr>
          <w:p w:rsidR="005179CB" w:rsidRPr="005F3136" w:rsidRDefault="005179CB" w:rsidP="00AE73D7">
            <w:pPr>
              <w:jc w:val="center"/>
              <w:rPr>
                <w:b/>
                <w:bCs/>
                <w:lang w:val="ru-RU" w:eastAsia="ru-RU"/>
              </w:rPr>
            </w:pPr>
            <w:r>
              <w:rPr>
                <w:b/>
                <w:bCs/>
                <w:lang w:val="ru-RU" w:eastAsia="ru-RU"/>
              </w:rPr>
              <w:t>3382,0</w:t>
            </w:r>
          </w:p>
        </w:tc>
      </w:tr>
      <w:tr w:rsidR="005179CB" w:rsidRPr="000E56B5" w:rsidTr="00AE73D7">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У тому числі державні гранти і субсидії</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6060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p>
        </w:tc>
      </w:tr>
      <w:tr w:rsidR="005179CB" w:rsidRPr="000E56B5" w:rsidTr="00AE73D7">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У тому числі фінансові запозичення</w:t>
            </w:r>
          </w:p>
        </w:tc>
        <w:tc>
          <w:tcPr>
            <w:tcW w:w="940" w:type="dxa"/>
            <w:tcBorders>
              <w:top w:val="single" w:sz="4" w:space="0" w:color="auto"/>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6070</w:t>
            </w:r>
          </w:p>
        </w:tc>
        <w:tc>
          <w:tcPr>
            <w:tcW w:w="1735" w:type="dxa"/>
            <w:gridSpan w:val="2"/>
            <w:tcBorders>
              <w:top w:val="single" w:sz="4" w:space="0" w:color="auto"/>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p>
        </w:tc>
        <w:tc>
          <w:tcPr>
            <w:tcW w:w="1563" w:type="dxa"/>
            <w:tcBorders>
              <w:top w:val="single" w:sz="4" w:space="0" w:color="auto"/>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p>
        </w:tc>
      </w:tr>
      <w:tr w:rsidR="005179CB" w:rsidRPr="000E56B5" w:rsidTr="00AE73D7">
        <w:trPr>
          <w:trHeight w:val="40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b/>
                <w:bCs/>
                <w:lang w:val="ru-RU" w:eastAsia="ru-RU"/>
              </w:rPr>
            </w:pPr>
            <w:r w:rsidRPr="000E56B5">
              <w:rPr>
                <w:b/>
                <w:bCs/>
                <w:lang w:val="ru-RU" w:eastAsia="ru-RU"/>
              </w:rPr>
              <w:t>Власний капітал</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6080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32172,6</w:t>
            </w: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5179CB" w:rsidRPr="005F3136" w:rsidRDefault="005179CB" w:rsidP="00AE73D7">
            <w:pPr>
              <w:jc w:val="center"/>
              <w:rPr>
                <w:lang w:val="ru-RU" w:eastAsia="ru-RU"/>
              </w:rPr>
            </w:pPr>
            <w:r>
              <w:rPr>
                <w:lang w:val="ru-RU" w:eastAsia="ru-RU"/>
              </w:rPr>
              <w:t>35605,0</w:t>
            </w:r>
          </w:p>
        </w:tc>
      </w:tr>
      <w:tr w:rsidR="005179CB" w:rsidRPr="000E56B5" w:rsidTr="00AE73D7">
        <w:trPr>
          <w:trHeight w:val="360"/>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5179CB" w:rsidRPr="000E56B5" w:rsidRDefault="005179CB" w:rsidP="00AE73D7">
            <w:pPr>
              <w:jc w:val="center"/>
              <w:rPr>
                <w:b/>
                <w:bCs/>
                <w:lang w:val="ru-RU" w:eastAsia="ru-RU"/>
              </w:rPr>
            </w:pPr>
            <w:r w:rsidRPr="000E56B5">
              <w:rPr>
                <w:b/>
                <w:bCs/>
                <w:lang w:val="ru-RU" w:eastAsia="ru-RU"/>
              </w:rPr>
              <w:t>VІI. Кредитна політика</w:t>
            </w: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b/>
                <w:bCs/>
                <w:lang w:val="ru-RU" w:eastAsia="ru-RU"/>
              </w:rPr>
            </w:pPr>
            <w:r w:rsidRPr="000E56B5">
              <w:rPr>
                <w:b/>
                <w:bCs/>
                <w:lang w:val="ru-RU" w:eastAsia="ru-RU"/>
              </w:rPr>
              <w:t>Отримано залучених коштів,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7000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b/>
                <w:bCs/>
                <w:lang w:val="ru-RU" w:eastAsia="ru-RU"/>
              </w:rPr>
            </w:pPr>
            <w:r w:rsidRPr="000E56B5">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b/>
                <w:bCs/>
                <w:lang w:val="ru-RU" w:eastAsia="ru-RU"/>
              </w:rPr>
            </w:pPr>
            <w:r w:rsidRPr="000E56B5">
              <w:rPr>
                <w:b/>
                <w:bCs/>
                <w:lang w:val="ru-RU" w:eastAsia="ru-RU"/>
              </w:rPr>
              <w:t>-</w:t>
            </w: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довгострокові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7001</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1650,0</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1320,0</w:t>
            </w: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короткострокові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7002</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інші фінансові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7003</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b/>
                <w:bCs/>
                <w:lang w:val="ru-RU" w:eastAsia="ru-RU"/>
              </w:rPr>
            </w:pPr>
            <w:r w:rsidRPr="000E56B5">
              <w:rPr>
                <w:b/>
                <w:bCs/>
                <w:lang w:val="ru-RU" w:eastAsia="ru-RU"/>
              </w:rPr>
              <w:t>Повернено залучених коштів,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7010</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b/>
                <w:bCs/>
                <w:lang w:val="ru-RU" w:eastAsia="ru-RU"/>
              </w:rPr>
            </w:pPr>
            <w:r w:rsidRPr="000E56B5">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b/>
                <w:bCs/>
                <w:lang w:val="ru-RU" w:eastAsia="ru-RU"/>
              </w:rPr>
            </w:pPr>
            <w:r w:rsidRPr="000E56B5">
              <w:rPr>
                <w:b/>
                <w:bCs/>
                <w:lang w:val="ru-RU" w:eastAsia="ru-RU"/>
              </w:rPr>
              <w:t>-</w:t>
            </w: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довгострокові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7011</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330,0</w:t>
            </w:r>
          </w:p>
        </w:tc>
      </w:tr>
      <w:tr w:rsidR="005179CB" w:rsidRPr="000E56B5" w:rsidTr="00AE73D7">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короткострокові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7012</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p>
        </w:tc>
      </w:tr>
      <w:tr w:rsidR="005179CB" w:rsidRPr="000E56B5" w:rsidTr="00AE73D7">
        <w:trPr>
          <w:trHeight w:val="330"/>
        </w:trPr>
        <w:tc>
          <w:tcPr>
            <w:tcW w:w="5104" w:type="dxa"/>
            <w:tcBorders>
              <w:top w:val="nil"/>
              <w:left w:val="single" w:sz="4" w:space="0" w:color="auto"/>
              <w:bottom w:val="nil"/>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інші фінансові зобов'язання</w:t>
            </w:r>
          </w:p>
        </w:tc>
        <w:tc>
          <w:tcPr>
            <w:tcW w:w="940" w:type="dxa"/>
            <w:tcBorders>
              <w:top w:val="nil"/>
              <w:left w:val="nil"/>
              <w:bottom w:val="nil"/>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7013</w:t>
            </w:r>
          </w:p>
        </w:tc>
        <w:tc>
          <w:tcPr>
            <w:tcW w:w="173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p>
        </w:tc>
      </w:tr>
      <w:tr w:rsidR="005179CB" w:rsidRPr="000E56B5" w:rsidTr="00AE73D7">
        <w:trPr>
          <w:trHeight w:val="435"/>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5179CB" w:rsidRPr="000E56B5" w:rsidRDefault="005179CB" w:rsidP="00AE73D7">
            <w:pPr>
              <w:jc w:val="center"/>
              <w:rPr>
                <w:b/>
                <w:bCs/>
                <w:lang w:val="ru-RU" w:eastAsia="ru-RU"/>
              </w:rPr>
            </w:pPr>
            <w:r w:rsidRPr="000E56B5">
              <w:rPr>
                <w:b/>
                <w:bCs/>
                <w:lang w:val="ru-RU" w:eastAsia="ru-RU"/>
              </w:rPr>
              <w:t>VIII. Дані про персонал та витрати на оплату праці</w:t>
            </w:r>
          </w:p>
        </w:tc>
      </w:tr>
      <w:tr w:rsidR="005179CB" w:rsidRPr="000E56B5" w:rsidTr="00AE73D7">
        <w:trPr>
          <w:trHeight w:val="885"/>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b/>
                <w:bCs/>
                <w:lang w:val="ru-RU" w:eastAsia="ru-RU"/>
              </w:rPr>
            </w:pPr>
            <w:r w:rsidRPr="000E56B5">
              <w:rPr>
                <w:b/>
                <w:bCs/>
                <w:lang w:val="ru-RU" w:eastAsia="ru-RU"/>
              </w:rPr>
              <w:t xml:space="preserve">Середня кількість працівників </w:t>
            </w:r>
            <w:r w:rsidRPr="000E56B5">
              <w:rPr>
                <w:lang w:val="ru-RU" w:eastAsia="ru-RU"/>
              </w:rPr>
              <w:t>(штатних працівників, зовнішніх сумісників та працівників, що працюють за цивільно-правовими договорами)</w:t>
            </w:r>
            <w:r w:rsidRPr="000E56B5">
              <w:rPr>
                <w:b/>
                <w:bCs/>
                <w:lang w:val="ru-RU" w:eastAsia="ru-RU"/>
              </w:rPr>
              <w:t>,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8000</w:t>
            </w:r>
          </w:p>
        </w:tc>
        <w:tc>
          <w:tcPr>
            <w:tcW w:w="167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b/>
                <w:bCs/>
                <w:lang w:val="ru-RU" w:eastAsia="ru-RU"/>
              </w:rPr>
            </w:pPr>
            <w:r>
              <w:rPr>
                <w:b/>
                <w:bCs/>
                <w:lang w:val="ru-RU" w:eastAsia="ru-RU"/>
              </w:rPr>
              <w:t>49</w:t>
            </w:r>
          </w:p>
        </w:tc>
        <w:tc>
          <w:tcPr>
            <w:tcW w:w="162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b/>
                <w:bCs/>
                <w:lang w:val="ru-RU" w:eastAsia="ru-RU"/>
              </w:rPr>
            </w:pPr>
            <w:r>
              <w:rPr>
                <w:b/>
                <w:bCs/>
                <w:lang w:val="ru-RU" w:eastAsia="ru-RU"/>
              </w:rPr>
              <w:t>55</w:t>
            </w:r>
          </w:p>
        </w:tc>
      </w:tr>
      <w:tr w:rsidR="005179CB" w:rsidRPr="000E56B5" w:rsidTr="00AE73D7">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директор</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8001</w:t>
            </w:r>
          </w:p>
        </w:tc>
        <w:tc>
          <w:tcPr>
            <w:tcW w:w="167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sidRPr="000E56B5">
              <w:rPr>
                <w:lang w:val="ru-RU" w:eastAsia="ru-RU"/>
              </w:rPr>
              <w:t>1</w:t>
            </w:r>
          </w:p>
        </w:tc>
        <w:tc>
          <w:tcPr>
            <w:tcW w:w="162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1</w:t>
            </w:r>
          </w:p>
        </w:tc>
      </w:tr>
      <w:tr w:rsidR="005179CB" w:rsidRPr="000E56B5" w:rsidTr="00AE73D7">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адміністративно-управлінський персонал</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8002</w:t>
            </w:r>
          </w:p>
        </w:tc>
        <w:tc>
          <w:tcPr>
            <w:tcW w:w="167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11</w:t>
            </w:r>
          </w:p>
        </w:tc>
        <w:tc>
          <w:tcPr>
            <w:tcW w:w="162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12</w:t>
            </w:r>
          </w:p>
        </w:tc>
      </w:tr>
      <w:tr w:rsidR="005179CB" w:rsidRPr="000E56B5" w:rsidTr="00AE73D7">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працівники</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8003</w:t>
            </w:r>
          </w:p>
        </w:tc>
        <w:tc>
          <w:tcPr>
            <w:tcW w:w="167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37</w:t>
            </w:r>
          </w:p>
        </w:tc>
        <w:tc>
          <w:tcPr>
            <w:tcW w:w="162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42</w:t>
            </w:r>
          </w:p>
        </w:tc>
      </w:tr>
      <w:tr w:rsidR="005179CB" w:rsidRPr="000E56B5" w:rsidTr="00AE73D7">
        <w:trPr>
          <w:trHeight w:val="390"/>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b/>
                <w:bCs/>
                <w:lang w:val="ru-RU" w:eastAsia="ru-RU"/>
              </w:rPr>
            </w:pPr>
            <w:r w:rsidRPr="000E56B5">
              <w:rPr>
                <w:b/>
                <w:bCs/>
                <w:lang w:val="ru-RU" w:eastAsia="ru-RU"/>
              </w:rPr>
              <w:t>Витрати на оплату праці</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8010</w:t>
            </w:r>
          </w:p>
        </w:tc>
        <w:tc>
          <w:tcPr>
            <w:tcW w:w="167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b/>
                <w:bCs/>
                <w:lang w:val="ru-RU" w:eastAsia="ru-RU"/>
              </w:rPr>
            </w:pPr>
            <w:r>
              <w:rPr>
                <w:b/>
                <w:bCs/>
                <w:lang w:val="ru-RU" w:eastAsia="ru-RU"/>
              </w:rPr>
              <w:t>5411,0</w:t>
            </w:r>
          </w:p>
        </w:tc>
        <w:tc>
          <w:tcPr>
            <w:tcW w:w="1625" w:type="dxa"/>
            <w:gridSpan w:val="2"/>
            <w:tcBorders>
              <w:top w:val="nil"/>
              <w:left w:val="nil"/>
              <w:bottom w:val="single" w:sz="4" w:space="0" w:color="auto"/>
              <w:right w:val="single" w:sz="4" w:space="0" w:color="auto"/>
            </w:tcBorders>
            <w:shd w:val="clear" w:color="auto" w:fill="FFFFFF"/>
            <w:vAlign w:val="center"/>
          </w:tcPr>
          <w:p w:rsidR="005179CB" w:rsidRPr="004B0AED" w:rsidRDefault="005179CB" w:rsidP="00AE73D7">
            <w:pPr>
              <w:jc w:val="center"/>
              <w:rPr>
                <w:b/>
                <w:bCs/>
                <w:lang w:val="ru-RU" w:eastAsia="ru-RU"/>
              </w:rPr>
            </w:pPr>
            <w:r>
              <w:rPr>
                <w:b/>
                <w:bCs/>
                <w:lang w:val="ru-RU" w:eastAsia="ru-RU"/>
              </w:rPr>
              <w:t>6332,0</w:t>
            </w:r>
          </w:p>
        </w:tc>
      </w:tr>
      <w:tr w:rsidR="005179CB" w:rsidRPr="000E56B5" w:rsidTr="00AE73D7">
        <w:trPr>
          <w:trHeight w:val="585"/>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b/>
                <w:bCs/>
                <w:lang w:val="ru-RU" w:eastAsia="ru-RU"/>
              </w:rPr>
            </w:pPr>
            <w:r w:rsidRPr="000E56B5">
              <w:rPr>
                <w:b/>
                <w:bCs/>
                <w:lang w:val="ru-RU" w:eastAsia="ru-RU"/>
              </w:rPr>
              <w:t>Середньомісячні витрати на оплату праці одного працівника (грн),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8020</w:t>
            </w:r>
          </w:p>
        </w:tc>
        <w:tc>
          <w:tcPr>
            <w:tcW w:w="167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b/>
                <w:bCs/>
                <w:lang w:val="ru-RU" w:eastAsia="ru-RU"/>
              </w:rPr>
            </w:pPr>
            <w:r>
              <w:rPr>
                <w:b/>
                <w:bCs/>
                <w:lang w:val="ru-RU" w:eastAsia="ru-RU"/>
              </w:rPr>
              <w:t>9202</w:t>
            </w:r>
          </w:p>
        </w:tc>
        <w:tc>
          <w:tcPr>
            <w:tcW w:w="162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b/>
                <w:bCs/>
                <w:lang w:val="ru-RU" w:eastAsia="ru-RU"/>
              </w:rPr>
            </w:pPr>
            <w:r>
              <w:rPr>
                <w:b/>
                <w:bCs/>
                <w:lang w:val="ru-RU" w:eastAsia="ru-RU"/>
              </w:rPr>
              <w:t>9594</w:t>
            </w:r>
          </w:p>
        </w:tc>
      </w:tr>
      <w:tr w:rsidR="005179CB" w:rsidRPr="000E56B5" w:rsidTr="00AE73D7">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директор</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8021</w:t>
            </w:r>
          </w:p>
        </w:tc>
        <w:tc>
          <w:tcPr>
            <w:tcW w:w="167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37167</w:t>
            </w:r>
          </w:p>
        </w:tc>
        <w:tc>
          <w:tcPr>
            <w:tcW w:w="162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41000</w:t>
            </w:r>
          </w:p>
        </w:tc>
      </w:tr>
      <w:tr w:rsidR="005179CB" w:rsidRPr="000E56B5" w:rsidTr="00AE73D7">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адміністративно-управлінський персонал</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8022</w:t>
            </w:r>
          </w:p>
        </w:tc>
        <w:tc>
          <w:tcPr>
            <w:tcW w:w="167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12000</w:t>
            </w:r>
          </w:p>
        </w:tc>
        <w:tc>
          <w:tcPr>
            <w:tcW w:w="162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13312</w:t>
            </w:r>
          </w:p>
        </w:tc>
      </w:tr>
      <w:tr w:rsidR="005179CB" w:rsidRPr="000E56B5" w:rsidTr="00AE73D7">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5179CB" w:rsidRPr="000E56B5" w:rsidRDefault="005179CB" w:rsidP="00AE73D7">
            <w:pPr>
              <w:rPr>
                <w:lang w:val="ru-RU" w:eastAsia="ru-RU"/>
              </w:rPr>
            </w:pPr>
            <w:r w:rsidRPr="000E56B5">
              <w:rPr>
                <w:lang w:val="ru-RU" w:eastAsia="ru-RU"/>
              </w:rPr>
              <w:t>працівники</w:t>
            </w:r>
          </w:p>
        </w:tc>
        <w:tc>
          <w:tcPr>
            <w:tcW w:w="940" w:type="dxa"/>
            <w:tcBorders>
              <w:top w:val="nil"/>
              <w:left w:val="nil"/>
              <w:bottom w:val="single" w:sz="4" w:space="0" w:color="auto"/>
              <w:right w:val="single" w:sz="4" w:space="0" w:color="auto"/>
            </w:tcBorders>
            <w:shd w:val="clear" w:color="auto" w:fill="FFFFFF"/>
            <w:noWrap/>
            <w:vAlign w:val="center"/>
          </w:tcPr>
          <w:p w:rsidR="005179CB" w:rsidRPr="000E56B5" w:rsidRDefault="005179CB" w:rsidP="00AE73D7">
            <w:pPr>
              <w:jc w:val="center"/>
              <w:rPr>
                <w:lang w:val="ru-RU" w:eastAsia="ru-RU"/>
              </w:rPr>
            </w:pPr>
            <w:r w:rsidRPr="000E56B5">
              <w:rPr>
                <w:lang w:val="ru-RU" w:eastAsia="ru-RU"/>
              </w:rPr>
              <w:t>8023</w:t>
            </w:r>
          </w:p>
        </w:tc>
        <w:tc>
          <w:tcPr>
            <w:tcW w:w="1673" w:type="dxa"/>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7615</w:t>
            </w:r>
          </w:p>
        </w:tc>
        <w:tc>
          <w:tcPr>
            <w:tcW w:w="1625" w:type="dxa"/>
            <w:gridSpan w:val="2"/>
            <w:tcBorders>
              <w:top w:val="nil"/>
              <w:left w:val="nil"/>
              <w:bottom w:val="single" w:sz="4" w:space="0" w:color="auto"/>
              <w:right w:val="single" w:sz="4" w:space="0" w:color="auto"/>
            </w:tcBorders>
            <w:shd w:val="clear" w:color="auto" w:fill="FFFFFF"/>
            <w:vAlign w:val="center"/>
          </w:tcPr>
          <w:p w:rsidR="005179CB" w:rsidRPr="000E56B5" w:rsidRDefault="005179CB" w:rsidP="00AE73D7">
            <w:pPr>
              <w:jc w:val="center"/>
              <w:rPr>
                <w:lang w:val="ru-RU" w:eastAsia="ru-RU"/>
              </w:rPr>
            </w:pPr>
            <w:r>
              <w:rPr>
                <w:lang w:val="ru-RU" w:eastAsia="ru-RU"/>
              </w:rPr>
              <w:t>778</w:t>
            </w:r>
            <w:r w:rsidR="0094572F">
              <w:rPr>
                <w:lang w:val="ru-RU" w:eastAsia="ru-RU"/>
              </w:rPr>
              <w:t>4</w:t>
            </w:r>
          </w:p>
        </w:tc>
      </w:tr>
    </w:tbl>
    <w:p w:rsidR="005179CB" w:rsidRDefault="005179CB" w:rsidP="005179CB">
      <w:pPr>
        <w:rPr>
          <w:sz w:val="24"/>
          <w:szCs w:val="24"/>
        </w:rPr>
      </w:pPr>
    </w:p>
    <w:p w:rsidR="005179CB" w:rsidRDefault="005179CB" w:rsidP="005179CB">
      <w:pPr>
        <w:rPr>
          <w:sz w:val="28"/>
        </w:rPr>
      </w:pPr>
      <w:r>
        <w:rPr>
          <w:sz w:val="28"/>
        </w:rPr>
        <w:t xml:space="preserve">    </w:t>
      </w:r>
    </w:p>
    <w:p w:rsidR="005179CB" w:rsidRDefault="005179CB" w:rsidP="005179CB">
      <w:pPr>
        <w:jc w:val="center"/>
        <w:rPr>
          <w:b/>
          <w:sz w:val="28"/>
        </w:rPr>
      </w:pPr>
      <w:r>
        <w:rPr>
          <w:b/>
          <w:sz w:val="28"/>
        </w:rPr>
        <w:t>11. Оцінка ризиків</w:t>
      </w:r>
    </w:p>
    <w:p w:rsidR="005179CB" w:rsidRDefault="005179CB" w:rsidP="005179CB">
      <w:pPr>
        <w:ind w:firstLine="540"/>
        <w:jc w:val="both"/>
        <w:rPr>
          <w:sz w:val="28"/>
          <w:szCs w:val="28"/>
        </w:rPr>
      </w:pPr>
      <w:r>
        <w:rPr>
          <w:sz w:val="28"/>
          <w:szCs w:val="28"/>
        </w:rPr>
        <w:t>У порівнянні з іншими полігонами України, управління полігоном в Івано-Франків</w:t>
      </w:r>
      <w:r>
        <w:rPr>
          <w:sz w:val="28"/>
          <w:szCs w:val="28"/>
        </w:rPr>
        <w:softHyphen/>
        <w:t xml:space="preserve">ську є досить ефективним, однак необхідно вжити ряд заходів для забезпечення його експлуатаційної ефективності на подальший період часу. </w:t>
      </w:r>
    </w:p>
    <w:p w:rsidR="005179CB" w:rsidRDefault="005179CB" w:rsidP="005179CB">
      <w:pPr>
        <w:ind w:firstLine="720"/>
        <w:jc w:val="both"/>
        <w:rPr>
          <w:sz w:val="28"/>
          <w:szCs w:val="28"/>
        </w:rPr>
      </w:pPr>
      <w:r>
        <w:rPr>
          <w:sz w:val="28"/>
          <w:szCs w:val="28"/>
        </w:rPr>
        <w:t>Основними проблемами підприємства є:</w:t>
      </w:r>
    </w:p>
    <w:p w:rsidR="005179CB" w:rsidRDefault="005179CB" w:rsidP="005179CB">
      <w:pPr>
        <w:pStyle w:val="msonormal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зношеність спецтехніки;</w:t>
      </w:r>
    </w:p>
    <w:p w:rsidR="005179CB" w:rsidRDefault="005179CB" w:rsidP="005179CB">
      <w:pPr>
        <w:pStyle w:val="msonormalcxspmiddlecxspmiddle"/>
        <w:numPr>
          <w:ilvl w:val="0"/>
          <w:numId w:val="2"/>
        </w:numPr>
        <w:spacing w:before="0" w:beforeAutospacing="0" w:after="0" w:afterAutospacing="0"/>
        <w:ind w:left="0" w:firstLine="360"/>
        <w:contextualSpacing/>
        <w:jc w:val="both"/>
        <w:rPr>
          <w:sz w:val="28"/>
          <w:szCs w:val="28"/>
          <w:lang w:val="uk-UA"/>
        </w:rPr>
      </w:pPr>
      <w:r>
        <w:rPr>
          <w:sz w:val="28"/>
          <w:szCs w:val="28"/>
          <w:lang w:val="uk-UA"/>
        </w:rPr>
        <w:t>повільні темпи будівництва стаціонарного фільтратопроводу;</w:t>
      </w:r>
    </w:p>
    <w:p w:rsidR="005179CB" w:rsidRDefault="005179CB" w:rsidP="005179CB">
      <w:pPr>
        <w:pStyle w:val="msonormalcxspmiddlecxspmiddle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відсутність під’їзної дороги з твердим покриттям до полігону;</w:t>
      </w:r>
    </w:p>
    <w:p w:rsidR="005179CB" w:rsidRDefault="005179CB" w:rsidP="005179CB">
      <w:pPr>
        <w:pStyle w:val="msonormalcxspmiddle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відсутність комунального притулку, для тимчасового перебування безпритульних тварин та власного приміщення для їх стерилізації.</w:t>
      </w:r>
    </w:p>
    <w:p w:rsidR="005179CB" w:rsidRDefault="005179CB" w:rsidP="005179CB">
      <w:pPr>
        <w:rPr>
          <w:sz w:val="28"/>
        </w:rPr>
      </w:pPr>
    </w:p>
    <w:p w:rsidR="005179CB" w:rsidRDefault="005179CB" w:rsidP="005179CB">
      <w:pPr>
        <w:rPr>
          <w:sz w:val="28"/>
          <w:szCs w:val="28"/>
        </w:rPr>
      </w:pPr>
      <w:r>
        <w:rPr>
          <w:sz w:val="28"/>
          <w:szCs w:val="28"/>
        </w:rPr>
        <w:t xml:space="preserve"> </w:t>
      </w:r>
    </w:p>
    <w:p w:rsidR="00AE73D7" w:rsidRDefault="005179CB">
      <w:r w:rsidRPr="00D1309C">
        <w:rPr>
          <w:sz w:val="28"/>
          <w:szCs w:val="28"/>
        </w:rPr>
        <w:t>Директор КП «Полігон ТПВ»</w:t>
      </w:r>
      <w:r>
        <w:rPr>
          <w:sz w:val="28"/>
          <w:szCs w:val="28"/>
        </w:rPr>
        <w:t xml:space="preserve">    </w:t>
      </w:r>
      <w:r w:rsidRPr="002E1434">
        <w:rPr>
          <w:sz w:val="28"/>
          <w:szCs w:val="28"/>
        </w:rPr>
        <w:t xml:space="preserve"> </w:t>
      </w:r>
      <w:r>
        <w:rPr>
          <w:sz w:val="28"/>
          <w:szCs w:val="28"/>
        </w:rPr>
        <w:t xml:space="preserve">                              </w:t>
      </w:r>
      <w:r w:rsidRPr="002E1434">
        <w:rPr>
          <w:sz w:val="28"/>
          <w:szCs w:val="28"/>
        </w:rPr>
        <w:t xml:space="preserve">   </w:t>
      </w:r>
      <w:r>
        <w:rPr>
          <w:sz w:val="28"/>
          <w:szCs w:val="28"/>
        </w:rPr>
        <w:t xml:space="preserve">    </w:t>
      </w:r>
      <w:r w:rsidRPr="002E1434">
        <w:rPr>
          <w:sz w:val="28"/>
          <w:szCs w:val="28"/>
        </w:rPr>
        <w:t xml:space="preserve">  </w:t>
      </w:r>
      <w:r>
        <w:rPr>
          <w:sz w:val="28"/>
          <w:szCs w:val="28"/>
        </w:rPr>
        <w:t>Мороз Ю.А.</w:t>
      </w:r>
    </w:p>
    <w:sectPr w:rsidR="00AE73D7" w:rsidSect="00AE73D7">
      <w:pgSz w:w="11906" w:h="16838"/>
      <w:pgMar w:top="1134" w:right="567" w:bottom="1134"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774B2"/>
    <w:multiLevelType w:val="hybridMultilevel"/>
    <w:tmpl w:val="E334027C"/>
    <w:lvl w:ilvl="0" w:tplc="BC3015D6">
      <w:start w:val="1"/>
      <w:numFmt w:val="decimal"/>
      <w:lvlText w:val="%1."/>
      <w:lvlJc w:val="left"/>
      <w:pPr>
        <w:tabs>
          <w:tab w:val="num" w:pos="720"/>
        </w:tabs>
        <w:ind w:left="720" w:hanging="360"/>
      </w:pPr>
      <w:rPr>
        <w:rFonts w:hint="default"/>
      </w:rPr>
    </w:lvl>
    <w:lvl w:ilvl="1" w:tplc="FD22C59C">
      <w:numFmt w:val="none"/>
      <w:lvlText w:val=""/>
      <w:lvlJc w:val="left"/>
      <w:pPr>
        <w:tabs>
          <w:tab w:val="num" w:pos="360"/>
        </w:tabs>
      </w:pPr>
    </w:lvl>
    <w:lvl w:ilvl="2" w:tplc="7E782D8E">
      <w:numFmt w:val="none"/>
      <w:lvlText w:val=""/>
      <w:lvlJc w:val="left"/>
      <w:pPr>
        <w:tabs>
          <w:tab w:val="num" w:pos="360"/>
        </w:tabs>
      </w:pPr>
    </w:lvl>
    <w:lvl w:ilvl="3" w:tplc="129E9DAC">
      <w:numFmt w:val="none"/>
      <w:lvlText w:val=""/>
      <w:lvlJc w:val="left"/>
      <w:pPr>
        <w:tabs>
          <w:tab w:val="num" w:pos="360"/>
        </w:tabs>
      </w:pPr>
    </w:lvl>
    <w:lvl w:ilvl="4" w:tplc="4C189DCC">
      <w:numFmt w:val="none"/>
      <w:lvlText w:val=""/>
      <w:lvlJc w:val="left"/>
      <w:pPr>
        <w:tabs>
          <w:tab w:val="num" w:pos="360"/>
        </w:tabs>
      </w:pPr>
    </w:lvl>
    <w:lvl w:ilvl="5" w:tplc="4C98C6CC">
      <w:numFmt w:val="none"/>
      <w:lvlText w:val=""/>
      <w:lvlJc w:val="left"/>
      <w:pPr>
        <w:tabs>
          <w:tab w:val="num" w:pos="360"/>
        </w:tabs>
      </w:pPr>
    </w:lvl>
    <w:lvl w:ilvl="6" w:tplc="FEC20854">
      <w:numFmt w:val="none"/>
      <w:lvlText w:val=""/>
      <w:lvlJc w:val="left"/>
      <w:pPr>
        <w:tabs>
          <w:tab w:val="num" w:pos="360"/>
        </w:tabs>
      </w:pPr>
    </w:lvl>
    <w:lvl w:ilvl="7" w:tplc="03C0299C">
      <w:numFmt w:val="none"/>
      <w:lvlText w:val=""/>
      <w:lvlJc w:val="left"/>
      <w:pPr>
        <w:tabs>
          <w:tab w:val="num" w:pos="360"/>
        </w:tabs>
      </w:pPr>
    </w:lvl>
    <w:lvl w:ilvl="8" w:tplc="C80C0656">
      <w:numFmt w:val="none"/>
      <w:lvlText w:val=""/>
      <w:lvlJc w:val="left"/>
      <w:pPr>
        <w:tabs>
          <w:tab w:val="num" w:pos="360"/>
        </w:tabs>
      </w:pPr>
    </w:lvl>
  </w:abstractNum>
  <w:abstractNum w:abstractNumId="1" w15:restartNumberingAfterBreak="0">
    <w:nsid w:val="33C9547C"/>
    <w:multiLevelType w:val="hybridMultilevel"/>
    <w:tmpl w:val="283CD388"/>
    <w:lvl w:ilvl="0" w:tplc="B46C4602">
      <w:start w:val="1"/>
      <w:numFmt w:val="bullet"/>
      <w:lvlText w:val="-"/>
      <w:lvlJc w:val="left"/>
      <w:pPr>
        <w:ind w:left="945"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50550EF5"/>
    <w:multiLevelType w:val="hybridMultilevel"/>
    <w:tmpl w:val="60063C20"/>
    <w:lvl w:ilvl="0" w:tplc="6C8480B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554F1197"/>
    <w:multiLevelType w:val="hybridMultilevel"/>
    <w:tmpl w:val="121ABEDA"/>
    <w:lvl w:ilvl="0" w:tplc="12A83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FDA4A54"/>
    <w:multiLevelType w:val="hybridMultilevel"/>
    <w:tmpl w:val="634CC0EC"/>
    <w:lvl w:ilvl="0" w:tplc="40883556">
      <w:start w:val="1"/>
      <w:numFmt w:val="bullet"/>
      <w:lvlText w:val="–"/>
      <w:lvlJc w:val="left"/>
      <w:pPr>
        <w:ind w:left="144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78326F46"/>
    <w:multiLevelType w:val="hybridMultilevel"/>
    <w:tmpl w:val="3E14EAFA"/>
    <w:lvl w:ilvl="0" w:tplc="40883556">
      <w:start w:val="1"/>
      <w:numFmt w:val="bullet"/>
      <w:lvlText w:val="–"/>
      <w:lvlJc w:val="left"/>
      <w:pPr>
        <w:ind w:left="144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7FEC648A"/>
    <w:multiLevelType w:val="hybridMultilevel"/>
    <w:tmpl w:val="468281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3"/>
  </w:num>
  <w:num w:numId="7">
    <w:abstractNumId w:val="2"/>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5"/>
  </w:num>
  <w:num w:numId="10">
    <w:abstractNumId w:val="4"/>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9CB"/>
    <w:rsid w:val="00062234"/>
    <w:rsid w:val="00095436"/>
    <w:rsid w:val="001B03D1"/>
    <w:rsid w:val="00234E79"/>
    <w:rsid w:val="003C5D65"/>
    <w:rsid w:val="00431C84"/>
    <w:rsid w:val="005179CB"/>
    <w:rsid w:val="00520558"/>
    <w:rsid w:val="005E4745"/>
    <w:rsid w:val="007321E0"/>
    <w:rsid w:val="00766C32"/>
    <w:rsid w:val="007F282A"/>
    <w:rsid w:val="0094572F"/>
    <w:rsid w:val="009E2FA6"/>
    <w:rsid w:val="00A163EE"/>
    <w:rsid w:val="00A77D01"/>
    <w:rsid w:val="00AE73D7"/>
    <w:rsid w:val="00B01F1C"/>
    <w:rsid w:val="00E225BD"/>
    <w:rsid w:val="00E41AD7"/>
    <w:rsid w:val="00ED4234"/>
    <w:rsid w:val="00EF5325"/>
    <w:rsid w:val="00F50C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6EE249B-D6E0-454C-91DD-C5EE45FA5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9CB"/>
    <w:pPr>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SHead3N">
    <w:name w:val="PS_Head 3 N"/>
    <w:basedOn w:val="a"/>
    <w:next w:val="a"/>
    <w:rsid w:val="005179CB"/>
    <w:pPr>
      <w:keepNext/>
      <w:spacing w:before="180" w:after="180"/>
      <w:outlineLvl w:val="2"/>
    </w:pPr>
    <w:rPr>
      <w:b/>
      <w:sz w:val="26"/>
      <w:szCs w:val="26"/>
      <w:lang w:val="en-US" w:eastAsia="en-US"/>
    </w:rPr>
  </w:style>
  <w:style w:type="paragraph" w:customStyle="1" w:styleId="PSHead5">
    <w:name w:val="PS_Head 5"/>
    <w:basedOn w:val="a"/>
    <w:next w:val="a"/>
    <w:rsid w:val="005179CB"/>
    <w:pPr>
      <w:spacing w:before="240" w:after="180"/>
    </w:pPr>
    <w:rPr>
      <w:b/>
      <w:i/>
      <w:sz w:val="24"/>
      <w:szCs w:val="24"/>
      <w:lang w:eastAsia="en-US"/>
    </w:rPr>
  </w:style>
  <w:style w:type="paragraph" w:customStyle="1" w:styleId="a3">
    <w:name w:val="_Основной текст"/>
    <w:basedOn w:val="a"/>
    <w:qFormat/>
    <w:rsid w:val="005179CB"/>
    <w:pPr>
      <w:spacing w:before="120" w:after="120"/>
      <w:ind w:firstLine="720"/>
      <w:jc w:val="both"/>
    </w:pPr>
    <w:rPr>
      <w:rFonts w:eastAsia="Calibri"/>
      <w:sz w:val="24"/>
      <w:szCs w:val="24"/>
      <w:lang w:val="ru-RU" w:eastAsia="ru-RU"/>
    </w:rPr>
  </w:style>
  <w:style w:type="character" w:customStyle="1" w:styleId="hps">
    <w:name w:val="hps"/>
    <w:rsid w:val="005179CB"/>
  </w:style>
  <w:style w:type="paragraph" w:styleId="a4">
    <w:name w:val="footnote text"/>
    <w:basedOn w:val="a"/>
    <w:link w:val="a5"/>
    <w:semiHidden/>
    <w:rsid w:val="005179CB"/>
    <w:pPr>
      <w:jc w:val="both"/>
    </w:pPr>
    <w:rPr>
      <w:rFonts w:eastAsia="Calibri"/>
    </w:rPr>
  </w:style>
  <w:style w:type="character" w:customStyle="1" w:styleId="a5">
    <w:name w:val="Текст сноски Знак"/>
    <w:basedOn w:val="a0"/>
    <w:link w:val="a4"/>
    <w:semiHidden/>
    <w:rsid w:val="005179CB"/>
    <w:rPr>
      <w:rFonts w:ascii="Times New Roman" w:eastAsia="Calibri" w:hAnsi="Times New Roman" w:cs="Times New Roman"/>
      <w:sz w:val="20"/>
      <w:szCs w:val="20"/>
      <w:lang w:eastAsia="uk-UA"/>
    </w:rPr>
  </w:style>
  <w:style w:type="character" w:styleId="a6">
    <w:name w:val="footnote reference"/>
    <w:semiHidden/>
    <w:rsid w:val="005179CB"/>
    <w:rPr>
      <w:rFonts w:cs="Times New Roman"/>
      <w:vertAlign w:val="superscript"/>
    </w:rPr>
  </w:style>
  <w:style w:type="character" w:customStyle="1" w:styleId="shorttext">
    <w:name w:val="short_text"/>
    <w:rsid w:val="005179CB"/>
    <w:rPr>
      <w:rFonts w:cs="Times New Roman"/>
    </w:rPr>
  </w:style>
  <w:style w:type="paragraph" w:customStyle="1" w:styleId="msonormalcxspmiddle">
    <w:name w:val="msonormalcxspmiddle"/>
    <w:basedOn w:val="a"/>
    <w:rsid w:val="005179CB"/>
    <w:pPr>
      <w:spacing w:before="100" w:beforeAutospacing="1" w:after="100" w:afterAutospacing="1"/>
    </w:pPr>
    <w:rPr>
      <w:sz w:val="24"/>
      <w:szCs w:val="24"/>
      <w:lang w:val="ru-RU" w:eastAsia="ru-RU"/>
    </w:rPr>
  </w:style>
  <w:style w:type="paragraph" w:customStyle="1" w:styleId="1">
    <w:name w:val="Абзац списка1"/>
    <w:basedOn w:val="a"/>
    <w:qFormat/>
    <w:rsid w:val="005179CB"/>
    <w:pPr>
      <w:spacing w:after="160" w:line="259" w:lineRule="auto"/>
      <w:ind w:left="720"/>
    </w:pPr>
    <w:rPr>
      <w:rFonts w:ascii="Calibri" w:eastAsia="Calibri" w:hAnsi="Calibri"/>
      <w:sz w:val="22"/>
      <w:szCs w:val="22"/>
      <w:lang w:val="en-US" w:eastAsia="en-US"/>
    </w:rPr>
  </w:style>
  <w:style w:type="paragraph" w:customStyle="1" w:styleId="msonormalcxsplast">
    <w:name w:val="msonormalcxsplast"/>
    <w:basedOn w:val="a"/>
    <w:rsid w:val="005179CB"/>
    <w:pPr>
      <w:spacing w:before="100" w:beforeAutospacing="1" w:after="100" w:afterAutospacing="1"/>
    </w:pPr>
    <w:rPr>
      <w:sz w:val="24"/>
      <w:szCs w:val="24"/>
      <w:lang w:val="ru-RU" w:eastAsia="ru-RU"/>
    </w:rPr>
  </w:style>
  <w:style w:type="paragraph" w:customStyle="1" w:styleId="msonormalcxspmiddlecxspmiddle">
    <w:name w:val="msonormalcxspmiddlecxspmiddle"/>
    <w:basedOn w:val="a"/>
    <w:rsid w:val="005179CB"/>
    <w:pPr>
      <w:spacing w:before="100" w:beforeAutospacing="1" w:after="100" w:afterAutospacing="1"/>
    </w:pPr>
    <w:rPr>
      <w:sz w:val="24"/>
      <w:szCs w:val="24"/>
      <w:lang w:val="ru-RU" w:eastAsia="ru-RU"/>
    </w:rPr>
  </w:style>
  <w:style w:type="paragraph" w:customStyle="1" w:styleId="msonormalcxspmiddlecxsplast">
    <w:name w:val="msonormalcxspmiddlecxsplast"/>
    <w:basedOn w:val="a"/>
    <w:rsid w:val="005179CB"/>
    <w:pPr>
      <w:spacing w:before="100" w:beforeAutospacing="1" w:after="100" w:afterAutospacing="1"/>
    </w:pPr>
    <w:rPr>
      <w:sz w:val="24"/>
      <w:szCs w:val="24"/>
      <w:lang w:val="ru-RU" w:eastAsia="ru-RU"/>
    </w:rPr>
  </w:style>
  <w:style w:type="paragraph" w:styleId="a7">
    <w:name w:val="Normal (Web)"/>
    <w:basedOn w:val="a"/>
    <w:rsid w:val="005179CB"/>
    <w:pPr>
      <w:spacing w:before="100" w:beforeAutospacing="1" w:after="100" w:afterAutospacing="1"/>
    </w:pPr>
    <w:rPr>
      <w:sz w:val="24"/>
      <w:szCs w:val="24"/>
      <w:lang w:val="ru-RU" w:eastAsia="ru-RU"/>
    </w:rPr>
  </w:style>
  <w:style w:type="character" w:styleId="a8">
    <w:name w:val="Strong"/>
    <w:basedOn w:val="a0"/>
    <w:qFormat/>
    <w:rsid w:val="005179CB"/>
    <w:rPr>
      <w:b/>
      <w:bCs/>
    </w:rPr>
  </w:style>
  <w:style w:type="character" w:customStyle="1" w:styleId="rvts7">
    <w:name w:val="rvts7"/>
    <w:basedOn w:val="a0"/>
    <w:rsid w:val="005179CB"/>
  </w:style>
  <w:style w:type="paragraph" w:customStyle="1" w:styleId="rvps84">
    <w:name w:val="rvps84"/>
    <w:basedOn w:val="a"/>
    <w:rsid w:val="005179CB"/>
    <w:pPr>
      <w:spacing w:before="100" w:beforeAutospacing="1" w:after="100" w:afterAutospacing="1"/>
    </w:pPr>
    <w:rPr>
      <w:sz w:val="24"/>
      <w:szCs w:val="24"/>
      <w:lang w:val="ru-RU" w:eastAsia="ru-RU"/>
    </w:rPr>
  </w:style>
  <w:style w:type="paragraph" w:customStyle="1" w:styleId="rvps216">
    <w:name w:val="rvps216"/>
    <w:basedOn w:val="a"/>
    <w:rsid w:val="005179CB"/>
    <w:pPr>
      <w:spacing w:before="100" w:beforeAutospacing="1" w:after="100" w:afterAutospacing="1"/>
    </w:pPr>
    <w:rPr>
      <w:sz w:val="24"/>
      <w:szCs w:val="24"/>
      <w:lang w:val="ru-RU" w:eastAsia="ru-RU"/>
    </w:rPr>
  </w:style>
  <w:style w:type="paragraph" w:customStyle="1" w:styleId="rvps218">
    <w:name w:val="rvps218"/>
    <w:basedOn w:val="a"/>
    <w:rsid w:val="005179CB"/>
    <w:pPr>
      <w:spacing w:before="100" w:beforeAutospacing="1" w:after="100" w:afterAutospacing="1"/>
    </w:pPr>
    <w:rPr>
      <w:sz w:val="24"/>
      <w:szCs w:val="24"/>
      <w:lang w:val="ru-RU" w:eastAsia="ru-RU"/>
    </w:rPr>
  </w:style>
  <w:style w:type="paragraph" w:customStyle="1" w:styleId="rvps220">
    <w:name w:val="rvps220"/>
    <w:basedOn w:val="a"/>
    <w:rsid w:val="005179CB"/>
    <w:pPr>
      <w:spacing w:before="100" w:beforeAutospacing="1" w:after="100" w:afterAutospacing="1"/>
    </w:pPr>
    <w:rPr>
      <w:sz w:val="24"/>
      <w:szCs w:val="24"/>
      <w:lang w:val="ru-RU" w:eastAsia="ru-RU"/>
    </w:rPr>
  </w:style>
  <w:style w:type="paragraph" w:customStyle="1" w:styleId="listparagraphcxsplast">
    <w:name w:val="listparagraphcxsplast"/>
    <w:basedOn w:val="a"/>
    <w:rsid w:val="005179CB"/>
    <w:pPr>
      <w:spacing w:before="100" w:beforeAutospacing="1" w:after="100" w:afterAutospacing="1"/>
    </w:pPr>
    <w:rPr>
      <w:sz w:val="24"/>
      <w:szCs w:val="24"/>
      <w:lang w:val="ru-RU" w:eastAsia="ru-RU"/>
    </w:rPr>
  </w:style>
  <w:style w:type="paragraph" w:customStyle="1" w:styleId="listparagraphcxspmiddle">
    <w:name w:val="listparagraphcxspmiddle"/>
    <w:basedOn w:val="a"/>
    <w:rsid w:val="005179CB"/>
    <w:pPr>
      <w:spacing w:before="100" w:beforeAutospacing="1" w:after="100" w:afterAutospacing="1"/>
    </w:pPr>
    <w:rPr>
      <w:sz w:val="24"/>
      <w:szCs w:val="24"/>
      <w:lang w:val="ru-RU" w:eastAsia="ru-RU"/>
    </w:rPr>
  </w:style>
  <w:style w:type="paragraph" w:customStyle="1" w:styleId="msonormalcxspmiddlecxspmiddlecxsplast">
    <w:name w:val="msonormalcxspmiddlecxspmiddlecxsplast"/>
    <w:basedOn w:val="a"/>
    <w:rsid w:val="005179CB"/>
    <w:pPr>
      <w:spacing w:before="100" w:beforeAutospacing="1" w:after="100" w:afterAutospacing="1"/>
    </w:pPr>
    <w:rPr>
      <w:sz w:val="24"/>
      <w:szCs w:val="24"/>
      <w:lang w:val="ru-RU" w:eastAsia="ru-RU"/>
    </w:rPr>
  </w:style>
  <w:style w:type="paragraph" w:styleId="a9">
    <w:name w:val="footer"/>
    <w:basedOn w:val="a"/>
    <w:link w:val="aa"/>
    <w:rsid w:val="005179CB"/>
    <w:pPr>
      <w:tabs>
        <w:tab w:val="center" w:pos="4677"/>
        <w:tab w:val="right" w:pos="9355"/>
      </w:tabs>
    </w:pPr>
  </w:style>
  <w:style w:type="character" w:customStyle="1" w:styleId="aa">
    <w:name w:val="Нижний колонтитул Знак"/>
    <w:basedOn w:val="a0"/>
    <w:link w:val="a9"/>
    <w:rsid w:val="005179CB"/>
    <w:rPr>
      <w:rFonts w:ascii="Times New Roman" w:eastAsia="Times New Roman" w:hAnsi="Times New Roman" w:cs="Times New Roman"/>
      <w:sz w:val="20"/>
      <w:szCs w:val="20"/>
      <w:lang w:eastAsia="uk-UA"/>
    </w:rPr>
  </w:style>
  <w:style w:type="character" w:styleId="ab">
    <w:name w:val="page number"/>
    <w:basedOn w:val="a0"/>
    <w:rsid w:val="005179CB"/>
  </w:style>
  <w:style w:type="paragraph" w:styleId="ac">
    <w:name w:val="header"/>
    <w:basedOn w:val="a"/>
    <w:link w:val="ad"/>
    <w:rsid w:val="005179CB"/>
    <w:pPr>
      <w:tabs>
        <w:tab w:val="center" w:pos="4677"/>
        <w:tab w:val="right" w:pos="9355"/>
      </w:tabs>
    </w:pPr>
  </w:style>
  <w:style w:type="character" w:customStyle="1" w:styleId="ad">
    <w:name w:val="Верхний колонтитул Знак"/>
    <w:basedOn w:val="a0"/>
    <w:link w:val="ac"/>
    <w:rsid w:val="005179CB"/>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5179CB"/>
    <w:rPr>
      <w:rFonts w:ascii="Times New Roman" w:eastAsia="Times New Roman" w:hAnsi="Times New Roman" w:cs="Times New Roman"/>
      <w:sz w:val="26"/>
      <w:szCs w:val="26"/>
      <w:shd w:val="clear" w:color="auto" w:fill="FFFFFF"/>
    </w:rPr>
  </w:style>
  <w:style w:type="character" w:customStyle="1" w:styleId="210pt">
    <w:name w:val="Основной текст (2) + 10 pt;Полужирный"/>
    <w:basedOn w:val="2"/>
    <w:rsid w:val="005179CB"/>
    <w:rPr>
      <w:rFonts w:ascii="Times New Roman" w:eastAsia="Times New Roman" w:hAnsi="Times New Roman" w:cs="Times New Roman"/>
      <w:b/>
      <w:bCs/>
      <w:color w:val="000000"/>
      <w:spacing w:val="0"/>
      <w:w w:val="100"/>
      <w:position w:val="0"/>
      <w:sz w:val="20"/>
      <w:szCs w:val="20"/>
      <w:shd w:val="clear" w:color="auto" w:fill="FFFFFF"/>
      <w:lang w:val="uk-UA" w:eastAsia="uk-UA" w:bidi="uk-UA"/>
    </w:rPr>
  </w:style>
  <w:style w:type="character" w:customStyle="1" w:styleId="285pt">
    <w:name w:val="Основной текст (2) + 8;5 pt"/>
    <w:basedOn w:val="2"/>
    <w:rsid w:val="005179CB"/>
    <w:rPr>
      <w:rFonts w:ascii="Times New Roman" w:eastAsia="Times New Roman" w:hAnsi="Times New Roman" w:cs="Times New Roman"/>
      <w:color w:val="000000"/>
      <w:spacing w:val="0"/>
      <w:w w:val="100"/>
      <w:position w:val="0"/>
      <w:sz w:val="17"/>
      <w:szCs w:val="17"/>
      <w:shd w:val="clear" w:color="auto" w:fill="FFFFFF"/>
      <w:lang w:val="uk-UA" w:eastAsia="uk-UA" w:bidi="uk-UA"/>
    </w:rPr>
  </w:style>
  <w:style w:type="character" w:customStyle="1" w:styleId="28pt">
    <w:name w:val="Основной текст (2) + 8 pt;Полужирный"/>
    <w:basedOn w:val="2"/>
    <w:rsid w:val="005179CB"/>
    <w:rPr>
      <w:rFonts w:ascii="Times New Roman" w:eastAsia="Times New Roman" w:hAnsi="Times New Roman" w:cs="Times New Roman"/>
      <w:b/>
      <w:bCs/>
      <w:color w:val="000000"/>
      <w:spacing w:val="0"/>
      <w:w w:val="100"/>
      <w:position w:val="0"/>
      <w:sz w:val="16"/>
      <w:szCs w:val="16"/>
      <w:shd w:val="clear" w:color="auto" w:fill="FFFFFF"/>
      <w:lang w:val="uk-UA" w:eastAsia="uk-UA" w:bidi="uk-UA"/>
    </w:rPr>
  </w:style>
  <w:style w:type="paragraph" w:customStyle="1" w:styleId="20">
    <w:name w:val="Основной текст (2)"/>
    <w:basedOn w:val="a"/>
    <w:link w:val="2"/>
    <w:rsid w:val="005179CB"/>
    <w:pPr>
      <w:widowControl w:val="0"/>
      <w:shd w:val="clear" w:color="auto" w:fill="FFFFFF"/>
      <w:spacing w:after="840" w:line="302" w:lineRule="exact"/>
      <w:jc w:val="both"/>
    </w:pPr>
    <w:rPr>
      <w:sz w:val="26"/>
      <w:szCs w:val="26"/>
      <w:lang w:eastAsia="en-US"/>
    </w:rPr>
  </w:style>
  <w:style w:type="paragraph" w:styleId="ae">
    <w:name w:val="No Spacing"/>
    <w:uiPriority w:val="1"/>
    <w:qFormat/>
    <w:rsid w:val="005179CB"/>
    <w:pPr>
      <w:spacing w:after="0" w:line="240" w:lineRule="auto"/>
    </w:pPr>
    <w:rPr>
      <w:rFonts w:ascii="Times New Roman" w:eastAsia="Times New Roman" w:hAnsi="Times New Roman" w:cs="Times New Roman"/>
      <w:sz w:val="20"/>
      <w:szCs w:val="20"/>
      <w:lang w:eastAsia="uk-UA"/>
    </w:rPr>
  </w:style>
  <w:style w:type="paragraph" w:styleId="af">
    <w:name w:val="List Paragraph"/>
    <w:basedOn w:val="a"/>
    <w:uiPriority w:val="34"/>
    <w:qFormat/>
    <w:rsid w:val="00EF53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21747</Words>
  <Characters>12396</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34075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5</cp:revision>
  <cp:lastPrinted>2019-03-13T14:42:00Z</cp:lastPrinted>
  <dcterms:created xsi:type="dcterms:W3CDTF">2019-03-14T13:25:00Z</dcterms:created>
  <dcterms:modified xsi:type="dcterms:W3CDTF">2019-03-15T08:25:00Z</dcterms:modified>
</cp:coreProperties>
</file>