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6521"/>
        <w:jc w:val="center"/>
        <w:rPr>
          <w:rFonts w:eastAsia="Times New Roman" w:cs="Times New Roman"/>
          <w:color w:val="000000"/>
          <w:sz w:val="24"/>
          <w:szCs w:val="24"/>
          <w:lang w:val="uk-UA" w:eastAsia="uk-UA"/>
        </w:rPr>
      </w:pPr>
    </w:p>
    <w:p w:rsidR="00665D86" w:rsidRPr="00AB18FE" w:rsidRDefault="00665D86" w:rsidP="00665D86">
      <w:pPr>
        <w:tabs>
          <w:tab w:val="left" w:pos="4820"/>
          <w:tab w:val="left" w:pos="5103"/>
        </w:tabs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Default="00665D86" w:rsidP="00665D86">
      <w:pPr>
        <w:tabs>
          <w:tab w:val="left" w:pos="4962"/>
          <w:tab w:val="left" w:pos="5103"/>
        </w:tabs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Про затвердження  Цілей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впровадження </w:t>
      </w:r>
    </w:p>
    <w:p w:rsidR="00665D86" w:rsidRDefault="00665D86" w:rsidP="00665D86">
      <w:pPr>
        <w:spacing w:line="240" w:lineRule="auto"/>
        <w:ind w:right="4392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 xml:space="preserve">Політики якості у виконавчому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комітеті </w:t>
      </w:r>
    </w:p>
    <w:p w:rsidR="00665D86" w:rsidRDefault="00665D86" w:rsidP="00665D86">
      <w:pPr>
        <w:spacing w:line="240" w:lineRule="auto"/>
        <w:ind w:right="4393"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Івано-Франківської міської ради </w:t>
      </w:r>
    </w:p>
    <w:p w:rsidR="00665D86" w:rsidRPr="00AB18FE" w:rsidRDefault="00665D86" w:rsidP="00665D86">
      <w:pPr>
        <w:spacing w:line="240" w:lineRule="auto"/>
        <w:ind w:right="4393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на 2019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</w:t>
      </w: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43EC4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ind w:left="4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Cs w:val="28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Керуючись Законом України „ Про місцеве самоврядування в Україні ”, відповідно до Настанови з якості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виконавчого комітету Івано-Франківської міської ради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,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затвердженої міським головою 10.08.2018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р. та з метою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підвищення ефективності діяльності</w:t>
      </w:r>
      <w:r>
        <w:rPr>
          <w:rFonts w:eastAsia="Times New Roman" w:cs="Times New Roman"/>
          <w:color w:val="000000"/>
          <w:szCs w:val="28"/>
          <w:lang w:val="uk-UA" w:eastAsia="uk-UA"/>
        </w:rPr>
        <w:t>,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виконавчий комітет міської ради</w:t>
      </w:r>
    </w:p>
    <w:p w:rsidR="00665D86" w:rsidRPr="00AB18FE" w:rsidRDefault="00665D86" w:rsidP="00665D86">
      <w:pPr>
        <w:spacing w:line="240" w:lineRule="auto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center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вирішив:</w:t>
      </w: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1. Затвердити Цілі впровадження Політики якості у виконавчому комітеті Івано-Ф</w:t>
      </w:r>
      <w:r>
        <w:rPr>
          <w:rFonts w:eastAsia="Times New Roman" w:cs="Times New Roman"/>
          <w:color w:val="000000"/>
          <w:szCs w:val="28"/>
          <w:lang w:val="uk-UA" w:eastAsia="uk-UA"/>
        </w:rPr>
        <w:t>ранківської міської ради на 2019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 рік згідно з додатком.</w:t>
      </w: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2. Координацію роботи та узагальнення інформації щодо виконання рішення покласти на управління організаційно-інформаційної роботи та контролю.</w:t>
      </w: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>3. Контроль за виконанням рішення покласти на керуючого справами виконавч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ого комітету міської ради </w:t>
      </w:r>
      <w:proofErr w:type="spellStart"/>
      <w:r>
        <w:rPr>
          <w:rFonts w:eastAsia="Times New Roman" w:cs="Times New Roman"/>
          <w:color w:val="000000"/>
          <w:szCs w:val="28"/>
          <w:lang w:val="uk-UA" w:eastAsia="uk-UA"/>
        </w:rPr>
        <w:t>І.Шевчука</w:t>
      </w:r>
      <w:proofErr w:type="spellEnd"/>
      <w:r w:rsidRPr="00AB18FE">
        <w:rPr>
          <w:rFonts w:eastAsia="Times New Roman" w:cs="Times New Roman"/>
          <w:color w:val="000000"/>
          <w:szCs w:val="28"/>
          <w:lang w:val="uk-UA" w:eastAsia="uk-UA"/>
        </w:rPr>
        <w:t>.</w:t>
      </w: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Default="00665D86" w:rsidP="00665D86">
      <w:pPr>
        <w:spacing w:line="240" w:lineRule="auto"/>
        <w:ind w:firstLine="705"/>
        <w:jc w:val="both"/>
        <w:rPr>
          <w:rFonts w:eastAsia="Times New Roman" w:cs="Times New Roman"/>
          <w:color w:val="000000"/>
          <w:sz w:val="18"/>
          <w:szCs w:val="18"/>
          <w:lang w:val="uk-UA" w:eastAsia="uk-UA"/>
        </w:rPr>
      </w:pPr>
    </w:p>
    <w:p w:rsidR="00665D86" w:rsidRPr="00AB18FE" w:rsidRDefault="00665D86" w:rsidP="00665D86">
      <w:pPr>
        <w:spacing w:line="240" w:lineRule="auto"/>
        <w:ind w:firstLine="705"/>
        <w:rPr>
          <w:rFonts w:eastAsia="Times New Roman" w:cs="Times New Roman"/>
          <w:color w:val="000000"/>
          <w:sz w:val="18"/>
          <w:szCs w:val="18"/>
          <w:lang w:val="uk-UA" w:eastAsia="uk-UA"/>
        </w:rPr>
      </w:pPr>
      <w:r w:rsidRPr="00AB18FE">
        <w:rPr>
          <w:rFonts w:eastAsia="Times New Roman" w:cs="Times New Roman"/>
          <w:color w:val="000000"/>
          <w:szCs w:val="28"/>
          <w:lang w:val="uk-UA" w:eastAsia="uk-UA"/>
        </w:rPr>
        <w:t xml:space="preserve">Міський голова                                       </w:t>
      </w:r>
      <w:r>
        <w:rPr>
          <w:rFonts w:eastAsia="Times New Roman" w:cs="Times New Roman"/>
          <w:color w:val="000000"/>
          <w:szCs w:val="28"/>
          <w:lang w:val="uk-UA" w:eastAsia="uk-UA"/>
        </w:rPr>
        <w:t>                 </w:t>
      </w:r>
      <w:r w:rsidRPr="00AB18FE">
        <w:rPr>
          <w:rFonts w:eastAsia="Times New Roman" w:cs="Times New Roman"/>
          <w:color w:val="000000"/>
          <w:szCs w:val="28"/>
          <w:lang w:val="uk-UA" w:eastAsia="uk-UA"/>
        </w:rPr>
        <w:t> 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Руслан </w:t>
      </w:r>
      <w:proofErr w:type="spellStart"/>
      <w:r>
        <w:rPr>
          <w:rFonts w:eastAsia="Times New Roman" w:cs="Times New Roman"/>
          <w:color w:val="000000"/>
          <w:szCs w:val="28"/>
          <w:lang w:val="uk-UA" w:eastAsia="uk-UA"/>
        </w:rPr>
        <w:t>Марцінків</w:t>
      </w:r>
      <w:proofErr w:type="spellEnd"/>
    </w:p>
    <w:sectPr w:rsidR="00665D86" w:rsidRPr="00AB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9B8"/>
    <w:rsid w:val="00665D86"/>
    <w:rsid w:val="006C39B8"/>
    <w:rsid w:val="00BB729C"/>
    <w:rsid w:val="00F7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ABDCD-F635-4148-8427-625671C6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D86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2019-03-01T11:22:00Z</dcterms:created>
  <dcterms:modified xsi:type="dcterms:W3CDTF">2019-03-01T11:22:00Z</dcterms:modified>
</cp:coreProperties>
</file>