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CE9" w:rsidRDefault="0082201E" w:rsidP="0043577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0D3B">
        <w:rPr>
          <w:rFonts w:ascii="Times New Roman" w:hAnsi="Times New Roman"/>
          <w:b/>
          <w:sz w:val="28"/>
          <w:szCs w:val="28"/>
          <w:lang w:val="uk-UA"/>
        </w:rPr>
        <w:t>Техніко-економічне обґрунтування заходу</w:t>
      </w:r>
      <w:r w:rsidR="00643CE9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bookmarkStart w:id="0" w:name="_Hlk959013"/>
      <w:r w:rsidR="00643CE9" w:rsidRPr="00643CE9">
        <w:rPr>
          <w:rFonts w:ascii="Times New Roman" w:hAnsi="Times New Roman"/>
          <w:b/>
          <w:sz w:val="28"/>
          <w:szCs w:val="28"/>
          <w:lang w:val="uk-UA"/>
        </w:rPr>
        <w:t xml:space="preserve">Заміна насосу </w:t>
      </w:r>
      <w:r w:rsidR="00902668">
        <w:rPr>
          <w:rFonts w:ascii="Times New Roman" w:hAnsi="Times New Roman"/>
          <w:b/>
          <w:sz w:val="28"/>
          <w:szCs w:val="28"/>
          <w:lang w:val="uk-UA"/>
        </w:rPr>
        <w:t>підживлення</w:t>
      </w:r>
      <w:r w:rsidR="00EF2D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2668">
        <w:rPr>
          <w:rFonts w:ascii="Times New Roman" w:hAnsi="Times New Roman"/>
          <w:b/>
          <w:sz w:val="28"/>
          <w:szCs w:val="28"/>
          <w:lang w:val="uk-UA"/>
        </w:rPr>
        <w:t xml:space="preserve">теплових мереж </w:t>
      </w:r>
      <w:bookmarkStart w:id="1" w:name="_Hlk1111645"/>
      <w:r w:rsidR="00902668" w:rsidRPr="00902668">
        <w:rPr>
          <w:rFonts w:ascii="Times New Roman" w:hAnsi="Times New Roman"/>
          <w:b/>
          <w:sz w:val="28"/>
          <w:szCs w:val="28"/>
          <w:lang w:val="uk-UA"/>
        </w:rPr>
        <w:t xml:space="preserve">3К-6А </w:t>
      </w:r>
      <w:bookmarkEnd w:id="1"/>
      <w:r w:rsidR="00643CE9" w:rsidRPr="00643CE9">
        <w:rPr>
          <w:rFonts w:ascii="Times New Roman" w:hAnsi="Times New Roman"/>
          <w:b/>
          <w:sz w:val="28"/>
          <w:szCs w:val="28"/>
          <w:lang w:val="uk-UA"/>
        </w:rPr>
        <w:t xml:space="preserve">на новий </w:t>
      </w:r>
      <w:bookmarkStart w:id="2" w:name="_Hlk1032387"/>
      <w:proofErr w:type="spellStart"/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02668" w:rsidRPr="00902668">
        <w:rPr>
          <w:rFonts w:ascii="Times New Roman" w:hAnsi="Times New Roman"/>
          <w:b/>
          <w:sz w:val="28"/>
          <w:szCs w:val="28"/>
          <w:lang w:val="en-US"/>
        </w:rPr>
        <w:t>IL-E 40/220-11/2</w:t>
      </w:r>
      <w:r w:rsidR="00311512">
        <w:rPr>
          <w:rFonts w:ascii="Times New Roman" w:hAnsi="Times New Roman"/>
          <w:b/>
          <w:sz w:val="28"/>
          <w:szCs w:val="28"/>
          <w:lang w:val="uk-UA"/>
        </w:rPr>
        <w:t>-ІЕ4</w:t>
      </w:r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 xml:space="preserve"> з </w:t>
      </w:r>
      <w:r w:rsidR="00902668" w:rsidRPr="00902668">
        <w:rPr>
          <w:rFonts w:ascii="Times New Roman" w:hAnsi="Times New Roman"/>
          <w:b/>
          <w:sz w:val="28"/>
          <w:szCs w:val="28"/>
          <w:lang w:val="uk-UA"/>
        </w:rPr>
        <w:t>встановлення частотним перетворювачем продуктивністю 22м</w:t>
      </w:r>
      <w:r w:rsidR="00902668" w:rsidRPr="00902668">
        <w:rPr>
          <w:rFonts w:ascii="Times New Roman" w:hAnsi="Times New Roman"/>
          <w:b/>
          <w:sz w:val="28"/>
          <w:szCs w:val="28"/>
          <w:vertAlign w:val="superscript"/>
          <w:lang w:val="uk-UA"/>
        </w:rPr>
        <w:t>3</w:t>
      </w:r>
      <w:r w:rsidR="00902668" w:rsidRPr="00902668">
        <w:rPr>
          <w:rFonts w:ascii="Times New Roman" w:hAnsi="Times New Roman"/>
          <w:b/>
          <w:sz w:val="28"/>
          <w:szCs w:val="28"/>
          <w:lang w:val="uk-UA"/>
        </w:rPr>
        <w:t xml:space="preserve">/год та тиску 6 бар </w:t>
      </w:r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>на кот</w:t>
      </w:r>
      <w:r w:rsidR="00832A86" w:rsidRPr="00902668">
        <w:rPr>
          <w:rFonts w:ascii="Times New Roman" w:hAnsi="Times New Roman"/>
          <w:b/>
          <w:sz w:val="28"/>
          <w:szCs w:val="28"/>
          <w:lang w:val="uk-UA"/>
        </w:rPr>
        <w:t>ельні</w:t>
      </w:r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 xml:space="preserve"> по </w:t>
      </w:r>
      <w:proofErr w:type="spellStart"/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>вул</w:t>
      </w:r>
      <w:proofErr w:type="spellEnd"/>
      <w:r w:rsidR="00643CE9" w:rsidRPr="00902668">
        <w:rPr>
          <w:rFonts w:ascii="Times New Roman" w:hAnsi="Times New Roman"/>
          <w:b/>
          <w:sz w:val="28"/>
          <w:szCs w:val="28"/>
          <w:lang w:val="uk-UA"/>
        </w:rPr>
        <w:t xml:space="preserve"> Симоненка, 3а»</w:t>
      </w:r>
      <w:r w:rsidR="00C230EB">
        <w:rPr>
          <w:rFonts w:ascii="Times New Roman" w:hAnsi="Times New Roman"/>
          <w:b/>
          <w:sz w:val="28"/>
          <w:szCs w:val="28"/>
          <w:lang w:val="uk-UA"/>
        </w:rPr>
        <w:t>.</w:t>
      </w:r>
    </w:p>
    <w:bookmarkEnd w:id="0"/>
    <w:bookmarkEnd w:id="2"/>
    <w:p w:rsidR="00817A24" w:rsidRDefault="005B0BFA" w:rsidP="0096065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0BFA">
        <w:rPr>
          <w:rFonts w:ascii="Times New Roman" w:hAnsi="Times New Roman" w:cs="Times New Roman"/>
          <w:sz w:val="28"/>
          <w:szCs w:val="28"/>
          <w:lang w:val="uk-UA"/>
        </w:rPr>
        <w:t>Вартість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 –</w:t>
      </w:r>
      <w:r w:rsidR="002B6B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3" w:name="_Hlk1032460"/>
      <w:r w:rsidR="00960659">
        <w:rPr>
          <w:rFonts w:ascii="Times New Roman" w:hAnsi="Times New Roman" w:cs="Times New Roman"/>
          <w:sz w:val="28"/>
          <w:szCs w:val="28"/>
          <w:lang w:val="uk-UA"/>
        </w:rPr>
        <w:t>208,256</w:t>
      </w:r>
      <w:r w:rsidR="000576D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без ПДВ</w:t>
      </w:r>
      <w:r w:rsidR="009606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7A24" w:rsidRPr="003022CD" w:rsidRDefault="00817A24" w:rsidP="00817A24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3"/>
    <w:p w:rsidR="00817A24" w:rsidRPr="003022CD" w:rsidRDefault="00817A24" w:rsidP="00817A24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C2E" w:rsidRPr="005A6D01" w:rsidRDefault="00CE398A" w:rsidP="00C50C2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Електроенергія – другий за величиною енергоресурс,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використо</w:t>
      </w:r>
      <w:r w:rsidR="00F4689F" w:rsidRPr="005A6D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при виробництві та транспортуванні електроенергії. Витрати на неї складають </w:t>
      </w:r>
      <w:r w:rsidR="003E3663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9463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% в структурі витрат. Питомі витрати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елекроенергії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на відпуск 1Гкал теплової енергії зростають з року в рік,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Pr="005A6D0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,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із скороченням відпуску теплової енергії споживачам. Так при питомій витраті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взята для розрахунку тарифів на теплову енергію,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24,23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>, фактичні витрати електроенергії на 1Гал на 201</w:t>
      </w:r>
      <w:r w:rsidR="000736E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рік склали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27,71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398A" w:rsidRPr="005A6D01" w:rsidRDefault="00C50C2E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питомої норми витрат електроенергії, передбаченої в діючих тарифах,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3,48 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14,4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en-US"/>
        </w:rPr>
        <w:t>%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перевитрат електроенергії на </w:t>
      </w:r>
      <w:r w:rsidR="008B5A2E" w:rsidRPr="005A6D01">
        <w:rPr>
          <w:rFonts w:ascii="Times New Roman" w:hAnsi="Times New Roman" w:cs="Times New Roman"/>
          <w:sz w:val="28"/>
          <w:szCs w:val="28"/>
          <w:lang w:val="uk-UA"/>
        </w:rPr>
        <w:t>862,4</w:t>
      </w:r>
      <w:r w:rsidR="00BC61D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400DE2" w:rsidRPr="005A6D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2A2A" w:rsidRPr="005A6D01">
        <w:rPr>
          <w:rFonts w:ascii="Times New Roman" w:hAnsi="Times New Roman" w:cs="Times New Roman"/>
          <w:sz w:val="28"/>
          <w:szCs w:val="28"/>
          <w:lang w:val="uk-UA"/>
        </w:rPr>
        <w:t> 757,09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>. збільшило собівартість виробництва, транспортування та постачання теплової енергії підприємства у 201</w:t>
      </w:r>
      <w:r w:rsidR="000736E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667640" w:rsidRPr="005A6D01" w:rsidRDefault="008F6F44" w:rsidP="009C56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По котельні по вул.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Симоненка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а п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ит</w:t>
      </w:r>
      <w:r w:rsidR="008C657C" w:rsidRPr="005A6D01">
        <w:rPr>
          <w:rFonts w:ascii="Times New Roman" w:hAnsi="Times New Roman" w:cs="Times New Roman"/>
          <w:sz w:val="28"/>
          <w:szCs w:val="28"/>
          <w:lang w:val="uk-UA"/>
        </w:rPr>
        <w:t>ома норма споживання</w:t>
      </w:r>
      <w:r w:rsidR="0066764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 (</w:t>
      </w:r>
      <w:r w:rsidR="00667640" w:rsidRPr="005A6D01">
        <w:rPr>
          <w:rFonts w:ascii="Times New Roman" w:hAnsi="Times New Roman" w:cs="Times New Roman"/>
          <w:sz w:val="28"/>
          <w:szCs w:val="28"/>
          <w:lang w:val="en-US"/>
        </w:rPr>
        <w:t>wee</w:t>
      </w:r>
      <w:r w:rsidR="00667640" w:rsidRPr="005A6D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2832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складає </w:t>
      </w:r>
      <w:r w:rsidR="00667640" w:rsidRPr="009A2E6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7E1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; фактичне питоме спожи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27,87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5,50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, або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на 24,6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% вище нормативної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3EE" w:rsidRPr="006B1767" w:rsidRDefault="009C56F9" w:rsidP="00D16526">
      <w:pPr>
        <w:spacing w:line="240" w:lineRule="auto"/>
        <w:jc w:val="both"/>
        <w:rPr>
          <w:rFonts w:ascii="Tahoma" w:hAnsi="Tahoma" w:cs="Tahoma"/>
          <w:color w:val="4C4E52"/>
          <w:sz w:val="21"/>
          <w:szCs w:val="21"/>
          <w:lang w:val="uk-UA"/>
        </w:rPr>
      </w:pPr>
      <w:r w:rsidRPr="005A6D0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A6D01">
        <w:rPr>
          <w:rStyle w:val="hps"/>
          <w:rFonts w:ascii="Times New Roman" w:hAnsi="Times New Roman" w:cs="Times New Roman"/>
          <w:sz w:val="28"/>
          <w:szCs w:val="28"/>
        </w:rPr>
        <w:t>Дл</w:t>
      </w:r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скорочення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витрат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електроенергію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CC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даній котельні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підприємство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планує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заміну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 та фізично застар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лого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насосу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(термін експлуатації </w:t>
      </w:r>
      <w:r w:rsidR="00F64F57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0736E7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</w:t>
      </w:r>
      <w:r w:rsidR="00F64F5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F4BAD" w:rsidRPr="006F4BAD">
        <w:rPr>
          <w:rFonts w:ascii="Times New Roman" w:hAnsi="Times New Roman" w:cs="Times New Roman"/>
          <w:color w:val="000000"/>
          <w:sz w:val="28"/>
          <w:szCs w:val="28"/>
          <w:lang w:val="uk-UA"/>
        </w:rPr>
        <w:t>3К-6</w:t>
      </w:r>
      <w:proofErr w:type="gramStart"/>
      <w:r w:rsidR="006F4BAD" w:rsidRPr="006F4BA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 </w:t>
      </w:r>
      <w:r w:rsidR="002326B3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proofErr w:type="gramEnd"/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новий </w:t>
      </w:r>
      <w:r w:rsidR="006B176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насос </w:t>
      </w:r>
      <w:proofErr w:type="spellStart"/>
      <w:r w:rsidR="006B1767" w:rsidRPr="00144658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6B176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B1767">
        <w:rPr>
          <w:rFonts w:ascii="Times New Roman" w:hAnsi="Times New Roman"/>
          <w:b/>
          <w:sz w:val="28"/>
          <w:szCs w:val="28"/>
          <w:lang w:val="en-US"/>
        </w:rPr>
        <w:t xml:space="preserve">IL-E40/220-11/2-IE4 </w:t>
      </w:r>
      <w:r w:rsidR="006B1767">
        <w:rPr>
          <w:rFonts w:ascii="Times New Roman" w:hAnsi="Times New Roman"/>
          <w:b/>
          <w:sz w:val="28"/>
          <w:szCs w:val="28"/>
          <w:lang w:val="uk-UA"/>
        </w:rPr>
        <w:t>з електронним управлінням.</w:t>
      </w:r>
    </w:p>
    <w:p w:rsidR="002B6475" w:rsidRDefault="002B6475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дроселювання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працюючих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витоків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невиробничих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зношування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r w:rsidR="005A6D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кількісний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дозволив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установках. З метою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частотно-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lastRenderedPageBreak/>
        <w:t>розрахунок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зменшенні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>.</w:t>
      </w:r>
    </w:p>
    <w:p w:rsidR="001B104B" w:rsidRPr="00C63A7B" w:rsidRDefault="001B104B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C56F9" w:rsidRPr="00C63A7B" w:rsidRDefault="00DC177D" w:rsidP="001B10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Таблиця1 </w:t>
      </w:r>
      <w:r w:rsidR="002326B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1995" w:rsidRPr="00C63A7B">
        <w:rPr>
          <w:rFonts w:ascii="Times New Roman" w:hAnsi="Times New Roman" w:cs="Times New Roman"/>
          <w:sz w:val="28"/>
          <w:szCs w:val="28"/>
          <w:lang w:val="uk-UA"/>
        </w:rPr>
        <w:t>Вихідні дані: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4869"/>
        <w:gridCol w:w="709"/>
        <w:gridCol w:w="1061"/>
        <w:gridCol w:w="2394"/>
      </w:tblGrid>
      <w:tr w:rsidR="00331995" w:rsidRPr="00C63A7B" w:rsidTr="00207F5D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09" w:type="dxa"/>
            <w:vAlign w:val="center"/>
          </w:tcPr>
          <w:p w:rsidR="00331995" w:rsidRPr="00C63A7B" w:rsidRDefault="0065424A" w:rsidP="0065424A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Од.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вим</w:t>
            </w:r>
            <w:proofErr w:type="spellEnd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Сума</w:t>
            </w:r>
          </w:p>
        </w:tc>
        <w:tc>
          <w:tcPr>
            <w:tcW w:w="2410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Обгрунтування</w:t>
            </w:r>
            <w:proofErr w:type="spellEnd"/>
          </w:p>
        </w:tc>
      </w:tr>
      <w:tr w:rsidR="00331995" w:rsidRPr="00C63A7B" w:rsidTr="00207F5D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0D708F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роботи в опалювальний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період</w:t>
            </w:r>
          </w:p>
        </w:tc>
        <w:tc>
          <w:tcPr>
            <w:tcW w:w="709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год.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24</w:t>
            </w:r>
          </w:p>
        </w:tc>
        <w:tc>
          <w:tcPr>
            <w:tcW w:w="2410" w:type="dxa"/>
            <w:vAlign w:val="center"/>
          </w:tcPr>
          <w:p w:rsidR="00331995" w:rsidRPr="00C63A7B" w:rsidRDefault="00DB1B44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B1B44">
              <w:rPr>
                <w:rFonts w:ascii="Times New Roman" w:hAnsi="Times New Roman"/>
                <w:sz w:val="26"/>
                <w:szCs w:val="26"/>
                <w:lang w:val="uk-UA"/>
              </w:rPr>
              <w:t>КТМ 204 Україна                    204-94  п.2.11</w:t>
            </w:r>
          </w:p>
        </w:tc>
      </w:tr>
      <w:tr w:rsidR="000D708F" w:rsidRPr="00B714B3" w:rsidTr="00207F5D">
        <w:trPr>
          <w:trHeight w:val="589"/>
        </w:trPr>
        <w:tc>
          <w:tcPr>
            <w:tcW w:w="426" w:type="dxa"/>
            <w:vAlign w:val="center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</w:tcPr>
          <w:p w:rsidR="000D708F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подачі теплоносія в між опалювальний період</w:t>
            </w:r>
          </w:p>
          <w:p w:rsidR="008A689C" w:rsidRPr="00C63A7B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год.</w:t>
            </w:r>
          </w:p>
        </w:tc>
        <w:tc>
          <w:tcPr>
            <w:tcW w:w="992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D20E1C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11,5</w:t>
            </w:r>
          </w:p>
        </w:tc>
        <w:tc>
          <w:tcPr>
            <w:tcW w:w="2410" w:type="dxa"/>
            <w:vAlign w:val="center"/>
          </w:tcPr>
          <w:p w:rsidR="00207F5D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</w:t>
            </w:r>
          </w:p>
          <w:p w:rsidR="000D708F" w:rsidRPr="00B714B3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 від </w:t>
            </w:r>
            <w:r w:rsidR="009831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21.11.03р.</w:t>
            </w:r>
            <w:r w:rsidR="009831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№621-р</w:t>
            </w:r>
          </w:p>
        </w:tc>
      </w:tr>
      <w:tr w:rsidR="000D708F" w:rsidRPr="00B714B3" w:rsidTr="00207F5D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2410" w:type="dxa"/>
          </w:tcPr>
          <w:p w:rsidR="0096460A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lang w:val="uk-UA"/>
              </w:rPr>
              <w:t>ДСТУ-Н Б В.1.1-27:                   20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 Будівельна </w:t>
            </w:r>
          </w:p>
          <w:p w:rsidR="000D708F" w:rsidRPr="00B714B3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кліматологія  с.9</w:t>
            </w:r>
          </w:p>
        </w:tc>
      </w:tr>
      <w:tr w:rsidR="000D708F" w:rsidRPr="00B714B3" w:rsidTr="00207F5D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протягом року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410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п.2.4</w:t>
            </w:r>
          </w:p>
        </w:tc>
      </w:tr>
      <w:tr w:rsidR="00D20E1C" w:rsidRPr="00B714B3" w:rsidTr="00207F5D">
        <w:tc>
          <w:tcPr>
            <w:tcW w:w="426" w:type="dxa"/>
          </w:tcPr>
          <w:p w:rsidR="00D20E1C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171</w:t>
            </w:r>
          </w:p>
        </w:tc>
        <w:tc>
          <w:tcPr>
            <w:tcW w:w="2410" w:type="dxa"/>
          </w:tcPr>
          <w:p w:rsidR="00E53C66" w:rsidRDefault="00E53C66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Розрахунок </w:t>
            </w:r>
          </w:p>
          <w:p w:rsidR="00D20E1C" w:rsidRPr="00B714B3" w:rsidRDefault="00E53C66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( 350-179)</w:t>
            </w:r>
          </w:p>
        </w:tc>
      </w:tr>
      <w:tr w:rsidR="00E53C66" w:rsidRPr="00B714B3" w:rsidTr="00207F5D">
        <w:tc>
          <w:tcPr>
            <w:tcW w:w="426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Коефіцієнт використання потужності існуючого насосу</w:t>
            </w:r>
          </w:p>
        </w:tc>
        <w:tc>
          <w:tcPr>
            <w:tcW w:w="709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5A67CB">
              <w:rPr>
                <w:rFonts w:ascii="Times New Roman" w:hAnsi="Times New Roman"/>
                <w:sz w:val="26"/>
                <w:szCs w:val="26"/>
                <w:lang w:val="uk-UA"/>
              </w:rPr>
              <w:t>0,76</w:t>
            </w:r>
          </w:p>
        </w:tc>
        <w:tc>
          <w:tcPr>
            <w:tcW w:w="2410" w:type="dxa"/>
            <w:vAlign w:val="center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5A67CB">
              <w:rPr>
                <w:rFonts w:ascii="Times New Roman" w:hAnsi="Times New Roman"/>
                <w:sz w:val="24"/>
                <w:szCs w:val="24"/>
                <w:lang w:val="uk-UA"/>
              </w:rPr>
              <w:t>розрахунку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підприємству</w:t>
            </w:r>
          </w:p>
        </w:tc>
      </w:tr>
      <w:tr w:rsidR="008A689C" w:rsidRPr="00B714B3" w:rsidTr="00207F5D">
        <w:tc>
          <w:tcPr>
            <w:tcW w:w="426" w:type="dxa"/>
          </w:tcPr>
          <w:p w:rsidR="008A689C" w:rsidRDefault="003D0E84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</w:tcPr>
          <w:p w:rsidR="008A689C" w:rsidRDefault="008A689C" w:rsidP="00E53C66">
            <w:pPr>
              <w:spacing w:after="0" w:line="240" w:lineRule="auto"/>
              <w:ind w:right="-42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електроенергії за останній звітний 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</w:t>
            </w:r>
            <w:proofErr w:type="spellEnd"/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1кВт.год,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  <w:p w:rsidR="005B0BFA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2,</w:t>
            </w:r>
            <w:r w:rsidR="000736E7">
              <w:rPr>
                <w:rFonts w:ascii="Times New Roman" w:hAnsi="Times New Roman"/>
                <w:sz w:val="26"/>
                <w:szCs w:val="26"/>
                <w:lang w:val="uk-UA"/>
              </w:rPr>
              <w:t>58420</w:t>
            </w:r>
          </w:p>
        </w:tc>
        <w:tc>
          <w:tcPr>
            <w:tcW w:w="2410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</w:p>
        </w:tc>
      </w:tr>
    </w:tbl>
    <w:p w:rsidR="00DC177D" w:rsidRDefault="00DC177D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DC177D" w:rsidRPr="00C63A7B" w:rsidRDefault="00DC177D" w:rsidP="00DC17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>Таблиця 2 Розрахунок економічного ефекту від впровадження заходу</w:t>
      </w:r>
      <w:r w:rsidR="00C63A7B">
        <w:rPr>
          <w:rFonts w:ascii="Times New Roman" w:hAnsi="Times New Roman" w:cs="Times New Roman"/>
          <w:sz w:val="28"/>
          <w:szCs w:val="28"/>
          <w:lang w:val="uk-UA"/>
        </w:rPr>
        <w:t xml:space="preserve"> по заміні мережевих насосів</w:t>
      </w:r>
      <w:r w:rsidRPr="00C63A7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45"/>
        <w:gridCol w:w="4371"/>
        <w:gridCol w:w="1972"/>
        <w:gridCol w:w="2576"/>
      </w:tblGrid>
      <w:tr w:rsidR="007F65FB" w:rsidTr="00960659">
        <w:tc>
          <w:tcPr>
            <w:tcW w:w="545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371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72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Встановлений насос</w:t>
            </w:r>
          </w:p>
        </w:tc>
        <w:tc>
          <w:tcPr>
            <w:tcW w:w="2576" w:type="dxa"/>
          </w:tcPr>
          <w:p w:rsidR="00DE7FB2" w:rsidRPr="00B64F3E" w:rsidRDefault="00DE7F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Нормативні показники роботи насосу,</w:t>
            </w:r>
            <w:r w:rsidR="00162E9E"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планується встановити</w:t>
            </w:r>
          </w:p>
        </w:tc>
      </w:tr>
      <w:tr w:rsidR="007F65FB" w:rsidTr="00960659">
        <w:tc>
          <w:tcPr>
            <w:tcW w:w="545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  <w:vAlign w:val="center"/>
          </w:tcPr>
          <w:p w:rsidR="00AC2F0D" w:rsidRPr="00960659" w:rsidRDefault="007F20F6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F2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КМ100-80/160</w:t>
            </w:r>
          </w:p>
        </w:tc>
        <w:tc>
          <w:tcPr>
            <w:tcW w:w="2576" w:type="dxa"/>
            <w:vAlign w:val="center"/>
          </w:tcPr>
          <w:p w:rsidR="00AC2F0D" w:rsidRPr="00637A0F" w:rsidRDefault="00FB38FC" w:rsidP="00A172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bookmarkStart w:id="4" w:name="_Hlk517429948"/>
            <w:proofErr w:type="spellStart"/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Wilo</w:t>
            </w:r>
            <w:proofErr w:type="spellEnd"/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End w:id="4"/>
            <w:r w:rsidR="00637A0F" w:rsidRPr="00637A0F">
              <w:rPr>
                <w:rFonts w:ascii="Times New Roman" w:hAnsi="Times New Roman"/>
                <w:szCs w:val="28"/>
                <w:lang w:val="en-US"/>
              </w:rPr>
              <w:t>IL-E40/220-11/2-IE4</w:t>
            </w:r>
          </w:p>
        </w:tc>
      </w:tr>
      <w:tr w:rsidR="007F65FB" w:rsidRPr="00162E9E" w:rsidTr="00960659">
        <w:tc>
          <w:tcPr>
            <w:tcW w:w="545" w:type="dxa"/>
          </w:tcPr>
          <w:p w:rsidR="009C79CE" w:rsidRPr="00162E9E" w:rsidRDefault="0094585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7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двигуна, кВт</w:t>
            </w:r>
          </w:p>
        </w:tc>
        <w:tc>
          <w:tcPr>
            <w:tcW w:w="1972" w:type="dxa"/>
          </w:tcPr>
          <w:p w:rsidR="009C79CE" w:rsidRPr="009E1276" w:rsidRDefault="007460BC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F2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576" w:type="dxa"/>
          </w:tcPr>
          <w:p w:rsidR="009C79CE" w:rsidRPr="009E1276" w:rsidRDefault="007460BC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</w:t>
            </w:r>
            <w:r w:rsidR="007F20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7F65FB" w:rsidRPr="00162E9E" w:rsidTr="00960659">
        <w:tc>
          <w:tcPr>
            <w:tcW w:w="545" w:type="dxa"/>
          </w:tcPr>
          <w:p w:rsidR="009C79CE" w:rsidRPr="00162E9E" w:rsidRDefault="0094585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7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частотного регулятора</w:t>
            </w:r>
          </w:p>
        </w:tc>
        <w:tc>
          <w:tcPr>
            <w:tcW w:w="1972" w:type="dxa"/>
            <w:shd w:val="clear" w:color="auto" w:fill="auto"/>
          </w:tcPr>
          <w:p w:rsidR="009C79CE" w:rsidRPr="00452B7B" w:rsidRDefault="009C79CE" w:rsidP="009C79C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</w:tcPr>
          <w:p w:rsidR="000736E7" w:rsidRPr="000736E7" w:rsidRDefault="007F20F6" w:rsidP="00073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0736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роботи насосу за опалювальний період (ОП), годин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95582" w:rsidRPr="009A2E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296</w:t>
            </w:r>
          </w:p>
        </w:tc>
        <w:tc>
          <w:tcPr>
            <w:tcW w:w="2576" w:type="dxa"/>
            <w:vAlign w:val="center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4 296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  <w:shd w:val="clear" w:color="auto" w:fill="auto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179 х 24 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 роботи насосу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міжопалювальний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 (МОП), годин</w:t>
            </w:r>
          </w:p>
        </w:tc>
        <w:tc>
          <w:tcPr>
            <w:tcW w:w="1972" w:type="dxa"/>
          </w:tcPr>
          <w:p w:rsidR="00D71144" w:rsidRPr="009E1276" w:rsidRDefault="00495582" w:rsidP="004955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576" w:type="dxa"/>
          </w:tcPr>
          <w:p w:rsidR="00D71144" w:rsidRPr="00D330C9" w:rsidRDefault="00730B6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використання потужності</w:t>
            </w:r>
          </w:p>
        </w:tc>
        <w:tc>
          <w:tcPr>
            <w:tcW w:w="1972" w:type="dxa"/>
          </w:tcPr>
          <w:p w:rsidR="00D71144" w:rsidRPr="004B62A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B6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  <w:r w:rsidRPr="004B62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0,86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електроенергії для насосів за спрощеним розрахунком,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21404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D7EEE" w:rsidRDefault="00B35B7A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48 974</w:t>
            </w:r>
          </w:p>
        </w:tc>
        <w:tc>
          <w:tcPr>
            <w:tcW w:w="2576" w:type="dxa"/>
          </w:tcPr>
          <w:p w:rsidR="00D71144" w:rsidRPr="00D330C9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D330C9" w:rsidRDefault="00B35B7A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26 416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7D7EEE" w:rsidRDefault="00D71144" w:rsidP="00D7114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</w:t>
            </w:r>
            <w:r w:rsidR="004955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</w:t>
            </w:r>
            <w:r w:rsidR="00730B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х0,7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76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7,15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4 296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0,86)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 за рахунок використання частотного регулятора, кВт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B35B7A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6F4B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7 925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26 416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0,3)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е/енергії для насосів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B35B7A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18 491</w:t>
            </w:r>
          </w:p>
        </w:tc>
      </w:tr>
      <w:tr w:rsidR="00D71144" w:rsidRPr="007D7EE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26 416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– 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7 925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7D7EEE" w:rsidRDefault="007B30EE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30 483</w:t>
            </w:r>
          </w:p>
        </w:tc>
      </w:tr>
      <w:tr w:rsidR="00D71144" w:rsidRPr="007D7EEE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48 974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 w:rsidR="00B35B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18491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45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37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Теж 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т.у.п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B2464A" w:rsidRDefault="007B30EE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10,7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2464A">
              <w:rPr>
                <w:rFonts w:ascii="Times New Roman" w:hAnsi="Times New Roman" w:cs="Times New Roman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lang w:val="uk-UA"/>
              </w:rPr>
              <w:t>30 483</w:t>
            </w:r>
            <w:r w:rsidRPr="00B2464A">
              <w:rPr>
                <w:rFonts w:ascii="Times New Roman" w:hAnsi="Times New Roman" w:cs="Times New Roman"/>
                <w:lang w:val="uk-UA"/>
              </w:rPr>
              <w:t xml:space="preserve"> х 0,351)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45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впровад-ження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ІП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7B30EE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78,77</w:t>
            </w:r>
          </w:p>
        </w:tc>
      </w:tr>
      <w:tr w:rsidR="00D71144" w:rsidRPr="00B2464A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30 483</w:t>
            </w: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2,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58420</w:t>
            </w: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/1000)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45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зворотних матеріалів при демонтажі старого обладнання,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B2464A" w:rsidRDefault="007B30EE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1,16</w:t>
            </w:r>
          </w:p>
        </w:tc>
        <w:tc>
          <w:tcPr>
            <w:tcW w:w="2576" w:type="dxa"/>
          </w:tcPr>
          <w:p w:rsidR="00D71144" w:rsidRPr="00B2464A" w:rsidRDefault="00D71144" w:rsidP="00D71144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lang w:val="uk-UA"/>
              </w:rPr>
              <w:t>200</w:t>
            </w:r>
            <w:r w:rsidRPr="00B2464A">
              <w:rPr>
                <w:rFonts w:ascii="Times New Roman" w:hAnsi="Times New Roman" w:cs="Times New Roman"/>
                <w:lang w:val="uk-UA"/>
              </w:rPr>
              <w:t>х5,80/1000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576" w:type="dxa"/>
          </w:tcPr>
          <w:p w:rsidR="00D71144" w:rsidRPr="00B2464A" w:rsidRDefault="00D71144" w:rsidP="00D71144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1144" w:rsidRPr="004B62A4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45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 вартість насоса</w:t>
            </w:r>
            <w:r w:rsidR="009D2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запірною арматурою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7B30EE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208,256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9458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Амортизаційні відрахування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6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7B30EE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17,35</w:t>
            </w:r>
          </w:p>
        </w:tc>
      </w:tr>
      <w:tr w:rsidR="00D71144" w:rsidRPr="007F65FB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5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208,256</w:t>
            </w:r>
            <w:r w:rsidRPr="007F65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: 144міс. х 12)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Економічний ефект від впровадження ІП,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7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576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7B30EE" w:rsidRPr="009E1276" w:rsidRDefault="007B30EE" w:rsidP="007B30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bookmarkStart w:id="5" w:name="_Hlk1032515"/>
            <w:r w:rsidRPr="006F4B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97,28</w:t>
            </w:r>
            <w:bookmarkStart w:id="6" w:name="_GoBack"/>
            <w:bookmarkEnd w:id="5"/>
            <w:bookmarkEnd w:id="6"/>
          </w:p>
        </w:tc>
      </w:tr>
      <w:tr w:rsidR="00D71144" w:rsidRPr="005A67CB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78,77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1,16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+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17,35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960659">
        <w:tc>
          <w:tcPr>
            <w:tcW w:w="545" w:type="dxa"/>
          </w:tcPr>
          <w:p w:rsidR="00D71144" w:rsidRPr="00162E9E" w:rsidRDefault="0094585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окупності заходу ІП, рік (міс.)</w:t>
            </w:r>
          </w:p>
        </w:tc>
        <w:tc>
          <w:tcPr>
            <w:tcW w:w="197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shd w:val="clear" w:color="auto" w:fill="auto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7" w:name="_Hlk1032539"/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 w:rsidR="007B3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9D2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7B30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bookmarkEnd w:id="7"/>
          </w:p>
        </w:tc>
      </w:tr>
      <w:tr w:rsidR="00D71144" w:rsidRPr="00162E9E" w:rsidTr="00960659">
        <w:tc>
          <w:tcPr>
            <w:tcW w:w="545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37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  <w:shd w:val="clear" w:color="auto" w:fill="auto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208 256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: </w:t>
            </w:r>
            <w:r w:rsidR="007B30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97 280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х12</w:t>
            </w:r>
          </w:p>
        </w:tc>
      </w:tr>
    </w:tbl>
    <w:p w:rsidR="001403EE" w:rsidRDefault="001403EE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1AFD" w:rsidRDefault="00951AFD" w:rsidP="005876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7FB2" w:rsidRPr="00137654" w:rsidRDefault="00587689" w:rsidP="00740902">
      <w:pPr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Цим підтверджується правильність прийняття технічного рішення по </w:t>
      </w:r>
      <w:r w:rsidR="00311512">
        <w:rPr>
          <w:rFonts w:ascii="Times New Roman" w:hAnsi="Times New Roman"/>
          <w:b/>
          <w:sz w:val="28"/>
          <w:szCs w:val="28"/>
          <w:lang w:val="uk-UA"/>
        </w:rPr>
        <w:t>з</w:t>
      </w:r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>амін</w:t>
      </w:r>
      <w:r w:rsidR="00311512">
        <w:rPr>
          <w:rFonts w:ascii="Times New Roman" w:hAnsi="Times New Roman"/>
          <w:b/>
          <w:sz w:val="28"/>
          <w:szCs w:val="28"/>
          <w:lang w:val="uk-UA"/>
        </w:rPr>
        <w:t>і</w:t>
      </w:r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 xml:space="preserve"> насосу підживлення теплових мереж 3К-6А на новий </w:t>
      </w:r>
      <w:proofErr w:type="spellStart"/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 xml:space="preserve"> IL-E 40/220-11/2</w:t>
      </w:r>
      <w:r w:rsidR="003D0E84" w:rsidRPr="003D0E84">
        <w:rPr>
          <w:rFonts w:ascii="Times New Roman" w:hAnsi="Times New Roman"/>
          <w:b/>
          <w:sz w:val="28"/>
          <w:szCs w:val="28"/>
          <w:lang w:val="uk-UA"/>
        </w:rPr>
        <w:t>-IE4</w:t>
      </w:r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 xml:space="preserve"> з встановлення частотним перетворювачем продуктивністю 22м3/год та тиску 6 бар на котельні по </w:t>
      </w:r>
      <w:proofErr w:type="spellStart"/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>вул</w:t>
      </w:r>
      <w:proofErr w:type="spellEnd"/>
      <w:r w:rsidR="00311512" w:rsidRPr="00311512">
        <w:rPr>
          <w:rFonts w:ascii="Times New Roman" w:hAnsi="Times New Roman"/>
          <w:b/>
          <w:sz w:val="28"/>
          <w:szCs w:val="28"/>
          <w:lang w:val="uk-UA"/>
        </w:rPr>
        <w:t xml:space="preserve"> Симоненка, 3а»</w:t>
      </w:r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E7FB2" w:rsidSect="003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4738"/>
    <w:multiLevelType w:val="hybridMultilevel"/>
    <w:tmpl w:val="C3065BF0"/>
    <w:lvl w:ilvl="0" w:tplc="2EF61FEA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315B50"/>
    <w:multiLevelType w:val="hybridMultilevel"/>
    <w:tmpl w:val="D8AAA6A6"/>
    <w:lvl w:ilvl="0" w:tplc="5F5A74B6">
      <w:start w:val="8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96C6025"/>
    <w:multiLevelType w:val="hybridMultilevel"/>
    <w:tmpl w:val="94C0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F98"/>
    <w:multiLevelType w:val="hybridMultilevel"/>
    <w:tmpl w:val="E44A82F8"/>
    <w:lvl w:ilvl="0" w:tplc="50BEE4B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E457E0"/>
    <w:multiLevelType w:val="hybridMultilevel"/>
    <w:tmpl w:val="CB004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2"/>
    <w:rsid w:val="0000267F"/>
    <w:rsid w:val="000031AC"/>
    <w:rsid w:val="00006C9F"/>
    <w:rsid w:val="0002652A"/>
    <w:rsid w:val="00027D2D"/>
    <w:rsid w:val="000413F6"/>
    <w:rsid w:val="000576D6"/>
    <w:rsid w:val="000618B6"/>
    <w:rsid w:val="00071451"/>
    <w:rsid w:val="000736E7"/>
    <w:rsid w:val="000A561F"/>
    <w:rsid w:val="000B03C6"/>
    <w:rsid w:val="000B2B2A"/>
    <w:rsid w:val="000C3967"/>
    <w:rsid w:val="000D28F1"/>
    <w:rsid w:val="000D708F"/>
    <w:rsid w:val="000E7381"/>
    <w:rsid w:val="000F4150"/>
    <w:rsid w:val="00104D81"/>
    <w:rsid w:val="00105B42"/>
    <w:rsid w:val="001246C4"/>
    <w:rsid w:val="00137654"/>
    <w:rsid w:val="001403EE"/>
    <w:rsid w:val="00144658"/>
    <w:rsid w:val="00162832"/>
    <w:rsid w:val="00162E9E"/>
    <w:rsid w:val="00167DA7"/>
    <w:rsid w:val="001850D7"/>
    <w:rsid w:val="00194EB4"/>
    <w:rsid w:val="001B104B"/>
    <w:rsid w:val="001C415F"/>
    <w:rsid w:val="00207F5D"/>
    <w:rsid w:val="0021404E"/>
    <w:rsid w:val="00221072"/>
    <w:rsid w:val="002326B3"/>
    <w:rsid w:val="00235A36"/>
    <w:rsid w:val="0023715D"/>
    <w:rsid w:val="00266DDD"/>
    <w:rsid w:val="00287623"/>
    <w:rsid w:val="002B6475"/>
    <w:rsid w:val="002B6BB9"/>
    <w:rsid w:val="003022CD"/>
    <w:rsid w:val="00304451"/>
    <w:rsid w:val="00304ECF"/>
    <w:rsid w:val="00311512"/>
    <w:rsid w:val="003211AD"/>
    <w:rsid w:val="0032542D"/>
    <w:rsid w:val="00331995"/>
    <w:rsid w:val="003505DE"/>
    <w:rsid w:val="00355DAE"/>
    <w:rsid w:val="00371466"/>
    <w:rsid w:val="00374363"/>
    <w:rsid w:val="00381B86"/>
    <w:rsid w:val="00390078"/>
    <w:rsid w:val="00397666"/>
    <w:rsid w:val="003A0D5B"/>
    <w:rsid w:val="003A6B47"/>
    <w:rsid w:val="003B07C3"/>
    <w:rsid w:val="003D0C7A"/>
    <w:rsid w:val="003D0E84"/>
    <w:rsid w:val="003D6BA9"/>
    <w:rsid w:val="003E2526"/>
    <w:rsid w:val="003E3663"/>
    <w:rsid w:val="003F1F9A"/>
    <w:rsid w:val="00400DE2"/>
    <w:rsid w:val="00403B24"/>
    <w:rsid w:val="00420EBD"/>
    <w:rsid w:val="00435777"/>
    <w:rsid w:val="004374C1"/>
    <w:rsid w:val="00452B7B"/>
    <w:rsid w:val="0046618C"/>
    <w:rsid w:val="00471DDD"/>
    <w:rsid w:val="004877ED"/>
    <w:rsid w:val="00493389"/>
    <w:rsid w:val="00495582"/>
    <w:rsid w:val="004B62A4"/>
    <w:rsid w:val="004C257A"/>
    <w:rsid w:val="004C481D"/>
    <w:rsid w:val="004D0377"/>
    <w:rsid w:val="004D0F75"/>
    <w:rsid w:val="004D2C32"/>
    <w:rsid w:val="004F07DC"/>
    <w:rsid w:val="004F2820"/>
    <w:rsid w:val="00504560"/>
    <w:rsid w:val="005417E1"/>
    <w:rsid w:val="00547BAC"/>
    <w:rsid w:val="00555C2F"/>
    <w:rsid w:val="00563B64"/>
    <w:rsid w:val="00566E07"/>
    <w:rsid w:val="005678B7"/>
    <w:rsid w:val="00574C80"/>
    <w:rsid w:val="00587689"/>
    <w:rsid w:val="0059407F"/>
    <w:rsid w:val="005A67CB"/>
    <w:rsid w:val="005A6D01"/>
    <w:rsid w:val="005A765B"/>
    <w:rsid w:val="005B08A2"/>
    <w:rsid w:val="005B0BFA"/>
    <w:rsid w:val="005C14F0"/>
    <w:rsid w:val="005D72C5"/>
    <w:rsid w:val="005E793B"/>
    <w:rsid w:val="005F7166"/>
    <w:rsid w:val="006052AF"/>
    <w:rsid w:val="00606804"/>
    <w:rsid w:val="006132EB"/>
    <w:rsid w:val="00616979"/>
    <w:rsid w:val="00637A0F"/>
    <w:rsid w:val="00643CE9"/>
    <w:rsid w:val="0065424A"/>
    <w:rsid w:val="00667640"/>
    <w:rsid w:val="00674C90"/>
    <w:rsid w:val="006B1767"/>
    <w:rsid w:val="006E02AA"/>
    <w:rsid w:val="006F4BAD"/>
    <w:rsid w:val="00700A5B"/>
    <w:rsid w:val="00730B66"/>
    <w:rsid w:val="00740902"/>
    <w:rsid w:val="007460BC"/>
    <w:rsid w:val="00753304"/>
    <w:rsid w:val="00755EED"/>
    <w:rsid w:val="0076325D"/>
    <w:rsid w:val="00763E76"/>
    <w:rsid w:val="00765C12"/>
    <w:rsid w:val="00777A62"/>
    <w:rsid w:val="007B30EE"/>
    <w:rsid w:val="007C65DE"/>
    <w:rsid w:val="007D6604"/>
    <w:rsid w:val="007D67B5"/>
    <w:rsid w:val="007D7EEE"/>
    <w:rsid w:val="007F20F6"/>
    <w:rsid w:val="007F2949"/>
    <w:rsid w:val="007F65FB"/>
    <w:rsid w:val="00806F3E"/>
    <w:rsid w:val="00817A24"/>
    <w:rsid w:val="0082201E"/>
    <w:rsid w:val="008238AC"/>
    <w:rsid w:val="00832A86"/>
    <w:rsid w:val="008539F0"/>
    <w:rsid w:val="00857748"/>
    <w:rsid w:val="008A689C"/>
    <w:rsid w:val="008B2CF8"/>
    <w:rsid w:val="008B5389"/>
    <w:rsid w:val="008B5A2E"/>
    <w:rsid w:val="008C657C"/>
    <w:rsid w:val="008C7032"/>
    <w:rsid w:val="008E1344"/>
    <w:rsid w:val="008E4CC2"/>
    <w:rsid w:val="008F6F44"/>
    <w:rsid w:val="00902668"/>
    <w:rsid w:val="00924A53"/>
    <w:rsid w:val="00942F63"/>
    <w:rsid w:val="009433C2"/>
    <w:rsid w:val="00945854"/>
    <w:rsid w:val="009463CB"/>
    <w:rsid w:val="00951AFD"/>
    <w:rsid w:val="00960659"/>
    <w:rsid w:val="0096460A"/>
    <w:rsid w:val="00977CE5"/>
    <w:rsid w:val="00981819"/>
    <w:rsid w:val="0098312D"/>
    <w:rsid w:val="009973EE"/>
    <w:rsid w:val="009A2E64"/>
    <w:rsid w:val="009A5B9A"/>
    <w:rsid w:val="009C56F9"/>
    <w:rsid w:val="009C79CE"/>
    <w:rsid w:val="009D20D7"/>
    <w:rsid w:val="009E1276"/>
    <w:rsid w:val="009E2C2A"/>
    <w:rsid w:val="009E603D"/>
    <w:rsid w:val="009F5CA9"/>
    <w:rsid w:val="00A11F35"/>
    <w:rsid w:val="00A172FA"/>
    <w:rsid w:val="00A42684"/>
    <w:rsid w:val="00A44039"/>
    <w:rsid w:val="00A820DB"/>
    <w:rsid w:val="00AC2A2A"/>
    <w:rsid w:val="00AC2F0D"/>
    <w:rsid w:val="00AF1E80"/>
    <w:rsid w:val="00B03AAD"/>
    <w:rsid w:val="00B102AE"/>
    <w:rsid w:val="00B126B2"/>
    <w:rsid w:val="00B2464A"/>
    <w:rsid w:val="00B25D17"/>
    <w:rsid w:val="00B35B7A"/>
    <w:rsid w:val="00B40016"/>
    <w:rsid w:val="00B40A8A"/>
    <w:rsid w:val="00B64F3E"/>
    <w:rsid w:val="00B76988"/>
    <w:rsid w:val="00B81E65"/>
    <w:rsid w:val="00B93C72"/>
    <w:rsid w:val="00BA62D0"/>
    <w:rsid w:val="00BB2875"/>
    <w:rsid w:val="00BB5E64"/>
    <w:rsid w:val="00BC0478"/>
    <w:rsid w:val="00BC61D0"/>
    <w:rsid w:val="00BF7DAD"/>
    <w:rsid w:val="00C00046"/>
    <w:rsid w:val="00C03139"/>
    <w:rsid w:val="00C0449A"/>
    <w:rsid w:val="00C15855"/>
    <w:rsid w:val="00C230EB"/>
    <w:rsid w:val="00C44B93"/>
    <w:rsid w:val="00C50C2E"/>
    <w:rsid w:val="00C63A7B"/>
    <w:rsid w:val="00C76808"/>
    <w:rsid w:val="00C90EF5"/>
    <w:rsid w:val="00CA23C3"/>
    <w:rsid w:val="00CA26DA"/>
    <w:rsid w:val="00CA277A"/>
    <w:rsid w:val="00CD32EF"/>
    <w:rsid w:val="00CD6032"/>
    <w:rsid w:val="00CE398A"/>
    <w:rsid w:val="00D05296"/>
    <w:rsid w:val="00D12B38"/>
    <w:rsid w:val="00D16526"/>
    <w:rsid w:val="00D20E1C"/>
    <w:rsid w:val="00D330C9"/>
    <w:rsid w:val="00D40072"/>
    <w:rsid w:val="00D46D38"/>
    <w:rsid w:val="00D5036E"/>
    <w:rsid w:val="00D60745"/>
    <w:rsid w:val="00D63DF7"/>
    <w:rsid w:val="00D67419"/>
    <w:rsid w:val="00D71144"/>
    <w:rsid w:val="00DB1B44"/>
    <w:rsid w:val="00DB518D"/>
    <w:rsid w:val="00DC177D"/>
    <w:rsid w:val="00DD55CB"/>
    <w:rsid w:val="00DE38FB"/>
    <w:rsid w:val="00DE7FB2"/>
    <w:rsid w:val="00E2549C"/>
    <w:rsid w:val="00E505BD"/>
    <w:rsid w:val="00E533C0"/>
    <w:rsid w:val="00E53C66"/>
    <w:rsid w:val="00E761E2"/>
    <w:rsid w:val="00E84DA2"/>
    <w:rsid w:val="00E93A39"/>
    <w:rsid w:val="00EA68DB"/>
    <w:rsid w:val="00EC2F6B"/>
    <w:rsid w:val="00EE555D"/>
    <w:rsid w:val="00EE5CCA"/>
    <w:rsid w:val="00EF0CC9"/>
    <w:rsid w:val="00EF2D4C"/>
    <w:rsid w:val="00F146BC"/>
    <w:rsid w:val="00F43E34"/>
    <w:rsid w:val="00F4689F"/>
    <w:rsid w:val="00F60F8A"/>
    <w:rsid w:val="00F6314F"/>
    <w:rsid w:val="00F64F57"/>
    <w:rsid w:val="00F70E5E"/>
    <w:rsid w:val="00F82D6E"/>
    <w:rsid w:val="00F91016"/>
    <w:rsid w:val="00FB0237"/>
    <w:rsid w:val="00FB38FC"/>
    <w:rsid w:val="00FB43DD"/>
    <w:rsid w:val="00FC4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0C26"/>
  <w15:docId w15:val="{01E09F42-02D5-4019-A330-03A9685A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6032"/>
    <w:pPr>
      <w:ind w:left="720"/>
      <w:contextualSpacing/>
    </w:pPr>
  </w:style>
  <w:style w:type="character" w:customStyle="1" w:styleId="hps">
    <w:name w:val="hps"/>
    <w:rsid w:val="009C56F9"/>
  </w:style>
  <w:style w:type="paragraph" w:styleId="a5">
    <w:name w:val="Balloon Text"/>
    <w:basedOn w:val="a"/>
    <w:link w:val="a6"/>
    <w:uiPriority w:val="99"/>
    <w:semiHidden/>
    <w:unhideWhenUsed/>
    <w:rsid w:val="00AC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2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1155-DF3B-4784-B6D3-A62040A7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3384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 Андрейчук</cp:lastModifiedBy>
  <cp:revision>10</cp:revision>
  <cp:lastPrinted>2018-07-27T07:58:00Z</cp:lastPrinted>
  <dcterms:created xsi:type="dcterms:W3CDTF">2019-02-12T14:10:00Z</dcterms:created>
  <dcterms:modified xsi:type="dcterms:W3CDTF">2019-02-15T06:27:00Z</dcterms:modified>
</cp:coreProperties>
</file>