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Default="00A520CD" w:rsidP="00A073D0">
      <w:pPr>
        <w:rPr>
          <w:sz w:val="28"/>
          <w:szCs w:val="28"/>
          <w:lang w:val="uk-UA"/>
        </w:rPr>
      </w:pPr>
    </w:p>
    <w:p w:rsidR="00697B9C" w:rsidRDefault="00697B9C" w:rsidP="00A073D0">
      <w:pPr>
        <w:rPr>
          <w:sz w:val="28"/>
          <w:szCs w:val="28"/>
          <w:lang w:val="en-US"/>
        </w:rPr>
      </w:pPr>
    </w:p>
    <w:p w:rsidR="00186F37" w:rsidRPr="00186F37" w:rsidRDefault="00186F37" w:rsidP="00A073D0">
      <w:pPr>
        <w:rPr>
          <w:sz w:val="10"/>
          <w:szCs w:val="10"/>
          <w:lang w:val="en-US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A073D0" w:rsidRPr="005F36D5" w:rsidRDefault="00A073D0" w:rsidP="00186F37">
      <w:pPr>
        <w:ind w:right="-144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Про демонтаж самовільно</w:t>
      </w:r>
    </w:p>
    <w:p w:rsidR="00A073D0" w:rsidRPr="005F36D5" w:rsidRDefault="00A91200" w:rsidP="00186F37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встановлен</w:t>
      </w:r>
      <w:r>
        <w:rPr>
          <w:color w:val="000000"/>
          <w:sz w:val="28"/>
          <w:szCs w:val="28"/>
        </w:rPr>
        <w:t>их</w:t>
      </w:r>
      <w:r w:rsidR="001622B4">
        <w:rPr>
          <w:color w:val="000000"/>
          <w:sz w:val="28"/>
          <w:szCs w:val="28"/>
          <w:lang w:val="uk-UA"/>
        </w:rPr>
        <w:t xml:space="preserve"> об’єктів</w:t>
      </w:r>
    </w:p>
    <w:p w:rsidR="002B4AB7" w:rsidRDefault="002B4AB7" w:rsidP="00186F37">
      <w:pPr>
        <w:spacing w:line="240" w:lineRule="exact"/>
        <w:ind w:right="-144"/>
        <w:jc w:val="both"/>
        <w:rPr>
          <w:sz w:val="28"/>
          <w:szCs w:val="28"/>
          <w:lang w:val="uk-UA"/>
        </w:rPr>
      </w:pPr>
    </w:p>
    <w:p w:rsidR="008D4CC6" w:rsidRPr="00DD052F" w:rsidRDefault="008D4CC6" w:rsidP="00186F37">
      <w:pPr>
        <w:spacing w:line="240" w:lineRule="exact"/>
        <w:ind w:right="-144"/>
        <w:jc w:val="both"/>
        <w:rPr>
          <w:sz w:val="28"/>
          <w:szCs w:val="28"/>
          <w:lang w:val="uk-UA"/>
        </w:rPr>
      </w:pPr>
    </w:p>
    <w:p w:rsidR="00E35B74" w:rsidRPr="005F36D5" w:rsidRDefault="00A073D0" w:rsidP="008D4CC6">
      <w:pPr>
        <w:ind w:right="-144" w:firstLine="567"/>
        <w:jc w:val="both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</w:t>
      </w:r>
      <w:r w:rsidR="00DE3600">
        <w:rPr>
          <w:sz w:val="28"/>
          <w:szCs w:val="28"/>
          <w:lang w:val="uk-UA"/>
        </w:rPr>
        <w:t>омади міста Івано-Франківська»</w:t>
      </w:r>
      <w:r w:rsidRPr="005F36D5">
        <w:rPr>
          <w:sz w:val="28"/>
          <w:szCs w:val="28"/>
          <w:lang w:val="uk-UA"/>
        </w:rPr>
        <w:t>, 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</w:t>
      </w:r>
      <w:r w:rsidR="00A520CD">
        <w:rPr>
          <w:sz w:val="28"/>
          <w:szCs w:val="28"/>
          <w:lang w:val="uk-UA"/>
        </w:rPr>
        <w:t>а</w:t>
      </w:r>
      <w:r w:rsidR="00A91200">
        <w:rPr>
          <w:sz w:val="28"/>
          <w:szCs w:val="28"/>
          <w:lang w:val="uk-UA"/>
        </w:rPr>
        <w:t>ди щодо самовільно встановлених</w:t>
      </w:r>
      <w:r w:rsidR="001622B4">
        <w:rPr>
          <w:sz w:val="28"/>
          <w:szCs w:val="28"/>
          <w:lang w:val="uk-UA"/>
        </w:rPr>
        <w:t xml:space="preserve"> об’єктів</w:t>
      </w:r>
      <w:r w:rsidRPr="005F36D5">
        <w:rPr>
          <w:sz w:val="28"/>
          <w:szCs w:val="28"/>
          <w:lang w:val="uk-UA"/>
        </w:rPr>
        <w:t>, виконавчий комітет міської ради</w:t>
      </w:r>
    </w:p>
    <w:p w:rsidR="00A45190" w:rsidRDefault="00A073D0" w:rsidP="00186F37">
      <w:pPr>
        <w:ind w:right="-144" w:firstLine="426"/>
        <w:jc w:val="center"/>
        <w:rPr>
          <w:sz w:val="28"/>
          <w:szCs w:val="28"/>
        </w:rPr>
      </w:pPr>
      <w:r w:rsidRPr="005F36D5">
        <w:rPr>
          <w:sz w:val="28"/>
          <w:szCs w:val="28"/>
        </w:rPr>
        <w:t>в и р і ш и в :</w:t>
      </w:r>
    </w:p>
    <w:p w:rsidR="00E35B74" w:rsidRPr="00DD052F" w:rsidRDefault="00E35B74" w:rsidP="00186F37">
      <w:pPr>
        <w:ind w:right="-144" w:firstLine="426"/>
        <w:jc w:val="center"/>
        <w:rPr>
          <w:sz w:val="28"/>
          <w:szCs w:val="28"/>
          <w:lang w:val="uk-UA"/>
        </w:rPr>
      </w:pPr>
    </w:p>
    <w:p w:rsidR="00B27DCF" w:rsidRPr="00B27DCF" w:rsidRDefault="000F7133" w:rsidP="009921A7">
      <w:pPr>
        <w:pStyle w:val="3"/>
        <w:numPr>
          <w:ilvl w:val="0"/>
          <w:numId w:val="1"/>
        </w:numPr>
        <w:ind w:left="0" w:right="-144" w:firstLine="567"/>
        <w:rPr>
          <w:szCs w:val="28"/>
          <w:lang w:val="uk-UA"/>
        </w:rPr>
      </w:pPr>
      <w:r>
        <w:rPr>
          <w:szCs w:val="28"/>
          <w:lang w:val="uk-UA"/>
        </w:rPr>
        <w:t>Особам, що встановили (корист</w:t>
      </w:r>
      <w:r w:rsidR="00281ADB">
        <w:rPr>
          <w:szCs w:val="28"/>
          <w:lang w:val="uk-UA"/>
        </w:rPr>
        <w:t>уються) самовільно встановлені</w:t>
      </w:r>
      <w:r>
        <w:rPr>
          <w:szCs w:val="28"/>
          <w:lang w:val="uk-UA"/>
        </w:rPr>
        <w:t xml:space="preserve"> </w:t>
      </w:r>
      <w:r w:rsidR="00281ADB">
        <w:rPr>
          <w:szCs w:val="28"/>
          <w:lang w:val="uk-UA"/>
        </w:rPr>
        <w:t>об’єкти</w:t>
      </w:r>
      <w:r>
        <w:rPr>
          <w:szCs w:val="28"/>
          <w:lang w:val="uk-UA"/>
        </w:rPr>
        <w:t>, протягом 5 робочих днів з моменту оприлюднення цього рішення демонтувати</w:t>
      </w:r>
      <w:r w:rsidR="00920859" w:rsidRPr="000F7133">
        <w:rPr>
          <w:szCs w:val="28"/>
        </w:rPr>
        <w:t>:</w:t>
      </w:r>
      <w:r w:rsidR="00406ECE">
        <w:rPr>
          <w:szCs w:val="28"/>
          <w:lang w:val="uk-UA"/>
        </w:rPr>
        <w:t xml:space="preserve"> </w:t>
      </w:r>
    </w:p>
    <w:p w:rsidR="00E35B74" w:rsidRDefault="00B16060" w:rsidP="008D4CC6">
      <w:pPr>
        <w:pStyle w:val="3"/>
        <w:numPr>
          <w:ilvl w:val="1"/>
          <w:numId w:val="8"/>
        </w:numPr>
        <w:ind w:left="0" w:right="-144" w:firstLine="567"/>
        <w:rPr>
          <w:lang w:val="uk-UA"/>
        </w:rPr>
      </w:pPr>
      <w:r w:rsidRPr="00AB7B96">
        <w:rPr>
          <w:szCs w:val="28"/>
          <w:lang w:val="uk-UA"/>
        </w:rPr>
        <w:t>9</w:t>
      </w:r>
      <w:r w:rsidR="001C29C4" w:rsidRPr="00AB7B96">
        <w:rPr>
          <w:szCs w:val="28"/>
          <w:lang w:val="uk-UA"/>
        </w:rPr>
        <w:t xml:space="preserve"> </w:t>
      </w:r>
      <w:r w:rsidR="00A11558" w:rsidRPr="00AB7B96">
        <w:rPr>
          <w:szCs w:val="28"/>
          <w:lang w:val="uk-UA"/>
        </w:rPr>
        <w:t>гараж</w:t>
      </w:r>
      <w:r w:rsidR="001C29C4" w:rsidRPr="00AB7B96">
        <w:rPr>
          <w:szCs w:val="28"/>
          <w:lang w:val="uk-UA"/>
        </w:rPr>
        <w:t>ів</w:t>
      </w:r>
      <w:r w:rsidR="00A11558" w:rsidRPr="00AB7B96">
        <w:rPr>
          <w:szCs w:val="28"/>
          <w:lang w:val="uk-UA"/>
        </w:rPr>
        <w:t xml:space="preserve"> на вул.</w:t>
      </w:r>
      <w:r w:rsidR="001C29C4" w:rsidRPr="00AB7B96">
        <w:rPr>
          <w:szCs w:val="28"/>
          <w:lang w:val="uk-UA"/>
        </w:rPr>
        <w:t xml:space="preserve"> Євгена Коновальця, поруч будинку 99</w:t>
      </w:r>
      <w:r w:rsidRPr="00AB7B96">
        <w:rPr>
          <w:lang w:val="uk-UA"/>
        </w:rPr>
        <w:t>, крім гаража</w:t>
      </w:r>
      <w:r w:rsidR="004E5BFA" w:rsidRPr="00AB7B96">
        <w:rPr>
          <w:lang w:val="uk-UA"/>
        </w:rPr>
        <w:t>, розміщеного на підставі рішення виконавчого комітету міської ради від 15.11.2018 р.  № 1226 згідно зі схемою (додається);</w:t>
      </w:r>
    </w:p>
    <w:p w:rsidR="00E35B74" w:rsidRPr="00E35B74" w:rsidRDefault="00E35B74" w:rsidP="00E35B74">
      <w:pPr>
        <w:pStyle w:val="3"/>
        <w:numPr>
          <w:ilvl w:val="1"/>
          <w:numId w:val="8"/>
        </w:numPr>
        <w:ind w:right="-144"/>
        <w:rPr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E35B74">
        <w:rPr>
          <w:szCs w:val="28"/>
          <w:lang w:val="uk-UA"/>
        </w:rPr>
        <w:t>6 гаражів на вул. Федьковича, 65;</w:t>
      </w:r>
    </w:p>
    <w:p w:rsidR="00E35B74" w:rsidRDefault="00E35B74" w:rsidP="00E35B74">
      <w:pPr>
        <w:pStyle w:val="3"/>
        <w:numPr>
          <w:ilvl w:val="1"/>
          <w:numId w:val="8"/>
        </w:numPr>
        <w:ind w:right="-144"/>
        <w:rPr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A554E8">
        <w:rPr>
          <w:szCs w:val="28"/>
          <w:lang w:val="uk-UA"/>
        </w:rPr>
        <w:t xml:space="preserve">3 </w:t>
      </w:r>
      <w:r w:rsidRPr="00E35B74">
        <w:rPr>
          <w:szCs w:val="28"/>
          <w:lang w:val="uk-UA"/>
        </w:rPr>
        <w:t>гараж</w:t>
      </w:r>
      <w:r w:rsidR="00A554E8">
        <w:rPr>
          <w:szCs w:val="28"/>
          <w:lang w:val="uk-UA"/>
        </w:rPr>
        <w:t>і</w:t>
      </w:r>
      <w:r w:rsidRPr="00E35B74">
        <w:rPr>
          <w:szCs w:val="28"/>
          <w:lang w:val="uk-UA"/>
        </w:rPr>
        <w:t xml:space="preserve"> на вул. Горбачевського, 40;</w:t>
      </w:r>
    </w:p>
    <w:p w:rsidR="00920859" w:rsidRPr="00E35B74" w:rsidRDefault="00E35B74" w:rsidP="00E35B74">
      <w:pPr>
        <w:pStyle w:val="3"/>
        <w:numPr>
          <w:ilvl w:val="1"/>
          <w:numId w:val="8"/>
        </w:numPr>
        <w:ind w:right="-144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="00AB7B96" w:rsidRPr="00E35B74">
        <w:rPr>
          <w:szCs w:val="28"/>
          <w:shd w:val="clear" w:color="auto" w:fill="FFFFFF"/>
          <w:lang w:val="uk-UA"/>
        </w:rPr>
        <w:t>гараж на вул. Галицькій, 145Б</w:t>
      </w:r>
      <w:r w:rsidR="00EE2A97">
        <w:rPr>
          <w:szCs w:val="28"/>
          <w:lang w:val="uk-UA"/>
        </w:rPr>
        <w:t>;</w:t>
      </w:r>
    </w:p>
    <w:p w:rsidR="00E35B74" w:rsidRPr="00E35B74" w:rsidRDefault="00E35B74" w:rsidP="00E35B74">
      <w:pPr>
        <w:pStyle w:val="3"/>
        <w:numPr>
          <w:ilvl w:val="1"/>
          <w:numId w:val="8"/>
        </w:numPr>
        <w:ind w:right="-144"/>
        <w:rPr>
          <w:szCs w:val="28"/>
          <w:lang w:val="uk-UA"/>
        </w:rPr>
      </w:pPr>
      <w:r w:rsidRPr="00E35B74">
        <w:rPr>
          <w:szCs w:val="28"/>
          <w:lang w:val="uk-UA"/>
        </w:rPr>
        <w:t xml:space="preserve">. </w:t>
      </w:r>
      <w:r w:rsidRPr="00E35B74">
        <w:rPr>
          <w:szCs w:val="28"/>
          <w:lang w:val="uk-UA"/>
        </w:rPr>
        <w:tab/>
        <w:t>4 гаражі на вул. Шевченка, 99 – вул. Чорновола, 102;</w:t>
      </w:r>
    </w:p>
    <w:p w:rsidR="00E35B74" w:rsidRPr="00E35B74" w:rsidRDefault="00E35B74" w:rsidP="00E35B74">
      <w:pPr>
        <w:pStyle w:val="3"/>
        <w:numPr>
          <w:ilvl w:val="1"/>
          <w:numId w:val="8"/>
        </w:numPr>
        <w:ind w:right="-144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  <w:t>гараж на вул. Шевченка, 101.</w:t>
      </w:r>
    </w:p>
    <w:p w:rsidR="009921A7" w:rsidRPr="00AB7B96" w:rsidRDefault="00DE3600" w:rsidP="009921A7">
      <w:pPr>
        <w:pStyle w:val="3"/>
        <w:numPr>
          <w:ilvl w:val="0"/>
          <w:numId w:val="1"/>
        </w:numPr>
        <w:ind w:left="0" w:right="-144" w:firstLine="567"/>
        <w:rPr>
          <w:szCs w:val="28"/>
          <w:lang w:val="uk-UA"/>
        </w:rPr>
      </w:pPr>
      <w:r w:rsidRPr="00F83796">
        <w:rPr>
          <w:szCs w:val="28"/>
          <w:lang w:val="uk-UA"/>
        </w:rPr>
        <w:t>Департаменту житлової, комунальної політики та благоустрою міської ради</w:t>
      </w:r>
      <w:r w:rsidRPr="00A45190">
        <w:rPr>
          <w:szCs w:val="28"/>
        </w:rPr>
        <w:t> </w:t>
      </w:r>
      <w:r w:rsidRPr="00F83796">
        <w:rPr>
          <w:szCs w:val="28"/>
          <w:lang w:val="uk-UA"/>
        </w:rPr>
        <w:t xml:space="preserve">(М.Смушак) </w:t>
      </w:r>
      <w:r>
        <w:rPr>
          <w:szCs w:val="28"/>
          <w:lang w:val="uk-UA"/>
        </w:rPr>
        <w:t>забезпечити розміщення копії</w:t>
      </w:r>
      <w:r w:rsidR="009921A7">
        <w:rPr>
          <w:szCs w:val="28"/>
          <w:lang w:val="uk-UA"/>
        </w:rPr>
        <w:t xml:space="preserve"> цього рішення на об’єктах, передбачених пунктом 1 цього рішення.</w:t>
      </w:r>
    </w:p>
    <w:p w:rsidR="003A447D" w:rsidRDefault="009921A7" w:rsidP="009921A7">
      <w:pPr>
        <w:pStyle w:val="3"/>
        <w:ind w:right="-144"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3A447D">
        <w:rPr>
          <w:szCs w:val="28"/>
          <w:lang w:val="uk-UA"/>
        </w:rPr>
        <w:t xml:space="preserve">.  </w:t>
      </w:r>
      <w:r w:rsidR="00A45190" w:rsidRPr="00F83796">
        <w:rPr>
          <w:szCs w:val="28"/>
          <w:lang w:val="uk-UA"/>
        </w:rPr>
        <w:t>Департаменту житлової, комунальної політики та благоустрою міської ради</w:t>
      </w:r>
      <w:r w:rsidR="00A45190" w:rsidRPr="00A45190">
        <w:rPr>
          <w:szCs w:val="28"/>
        </w:rPr>
        <w:t> </w:t>
      </w:r>
      <w:r w:rsidR="00A45190" w:rsidRPr="00F83796">
        <w:rPr>
          <w:szCs w:val="28"/>
          <w:lang w:val="uk-UA"/>
        </w:rPr>
        <w:t xml:space="preserve">(М.Смушак) </w:t>
      </w:r>
      <w:r w:rsidR="000F7133">
        <w:rPr>
          <w:szCs w:val="28"/>
          <w:lang w:val="uk-UA"/>
        </w:rPr>
        <w:t>в 5-денний термін з моменту</w:t>
      </w:r>
      <w:r w:rsidR="00281ADB">
        <w:rPr>
          <w:szCs w:val="28"/>
          <w:lang w:val="uk-UA"/>
        </w:rPr>
        <w:t xml:space="preserve"> спливу закінчення терміну</w:t>
      </w:r>
      <w:r w:rsidR="008068C6">
        <w:rPr>
          <w:szCs w:val="28"/>
          <w:lang w:val="uk-UA"/>
        </w:rPr>
        <w:t>, встановленого пунктом 1 цього рішення,</w:t>
      </w:r>
      <w:r w:rsidR="000F7133">
        <w:rPr>
          <w:szCs w:val="28"/>
          <w:lang w:val="uk-UA"/>
        </w:rPr>
        <w:t xml:space="preserve"> </w:t>
      </w:r>
      <w:r w:rsidR="00A45190" w:rsidRPr="00F83796">
        <w:rPr>
          <w:szCs w:val="28"/>
          <w:lang w:val="uk-UA"/>
        </w:rPr>
        <w:t>здійснити демонтаж</w:t>
      </w:r>
      <w:r w:rsidR="001622B4" w:rsidRPr="00F83796">
        <w:rPr>
          <w:szCs w:val="28"/>
          <w:lang w:val="uk-UA"/>
        </w:rPr>
        <w:t xml:space="preserve"> са</w:t>
      </w:r>
      <w:r w:rsidR="001622B4" w:rsidRPr="00DD052F">
        <w:rPr>
          <w:szCs w:val="28"/>
          <w:lang w:val="uk-UA"/>
        </w:rPr>
        <w:t>мовільно встановле</w:t>
      </w:r>
      <w:r w:rsidR="001622B4">
        <w:rPr>
          <w:szCs w:val="28"/>
          <w:lang w:val="uk-UA"/>
        </w:rPr>
        <w:t>них об’єктів</w:t>
      </w:r>
      <w:r w:rsidR="00A45190" w:rsidRPr="00DD052F">
        <w:rPr>
          <w:szCs w:val="28"/>
          <w:lang w:val="uk-UA"/>
        </w:rPr>
        <w:t>, передбачен</w:t>
      </w:r>
      <w:r w:rsidR="001622B4">
        <w:rPr>
          <w:szCs w:val="28"/>
          <w:lang w:val="uk-UA"/>
        </w:rPr>
        <w:t>их</w:t>
      </w:r>
      <w:r w:rsidR="00ED3323" w:rsidRPr="00DD052F">
        <w:rPr>
          <w:szCs w:val="28"/>
          <w:lang w:val="uk-UA"/>
        </w:rPr>
        <w:t xml:space="preserve"> пункт</w:t>
      </w:r>
      <w:r w:rsidR="00DD052F">
        <w:rPr>
          <w:szCs w:val="28"/>
          <w:lang w:val="uk-UA"/>
        </w:rPr>
        <w:t>ом</w:t>
      </w:r>
      <w:r w:rsidR="00DD052F" w:rsidRPr="00DD052F">
        <w:rPr>
          <w:szCs w:val="28"/>
          <w:lang w:val="uk-UA"/>
        </w:rPr>
        <w:t xml:space="preserve"> </w:t>
      </w:r>
      <w:r w:rsidR="00DD052F">
        <w:rPr>
          <w:szCs w:val="28"/>
          <w:lang w:val="uk-UA"/>
        </w:rPr>
        <w:t>1</w:t>
      </w:r>
      <w:r w:rsidR="00A45190" w:rsidRPr="00DD052F">
        <w:rPr>
          <w:szCs w:val="28"/>
          <w:lang w:val="uk-UA"/>
        </w:rPr>
        <w:t xml:space="preserve"> цього рішення.</w:t>
      </w:r>
    </w:p>
    <w:p w:rsidR="008D4CC6" w:rsidRDefault="008D4CC6" w:rsidP="009921A7">
      <w:pPr>
        <w:pStyle w:val="3"/>
        <w:ind w:right="-144" w:firstLine="567"/>
        <w:rPr>
          <w:szCs w:val="28"/>
          <w:lang w:val="uk-UA"/>
        </w:rPr>
      </w:pPr>
    </w:p>
    <w:p w:rsidR="004E5BFA" w:rsidRPr="008068C6" w:rsidRDefault="009921A7" w:rsidP="009921A7">
      <w:pPr>
        <w:pStyle w:val="3"/>
        <w:ind w:right="-144" w:firstLine="567"/>
        <w:rPr>
          <w:szCs w:val="28"/>
          <w:lang w:val="uk-UA"/>
        </w:rPr>
      </w:pPr>
      <w:r>
        <w:rPr>
          <w:szCs w:val="28"/>
          <w:lang w:val="uk-UA"/>
        </w:rPr>
        <w:lastRenderedPageBreak/>
        <w:t>4</w:t>
      </w:r>
      <w:r w:rsidR="003A447D">
        <w:rPr>
          <w:szCs w:val="28"/>
          <w:lang w:val="uk-UA"/>
        </w:rPr>
        <w:t xml:space="preserve">.  </w:t>
      </w:r>
      <w:r w:rsidR="00A809F6" w:rsidRPr="003A447D">
        <w:rPr>
          <w:szCs w:val="28"/>
          <w:lang w:val="uk-UA"/>
        </w:rPr>
        <w:t xml:space="preserve">Визнати таким, що втратив чинність, пункт 1.4 рішення виконавчого комітету міської ради </w:t>
      </w:r>
      <w:r w:rsidR="00A809F6" w:rsidRPr="009921A7">
        <w:rPr>
          <w:color w:val="000000"/>
          <w:szCs w:val="28"/>
          <w:shd w:val="clear" w:color="auto" w:fill="FFFFFF"/>
          <w:lang w:val="uk-UA"/>
        </w:rPr>
        <w:t>від</w:t>
      </w:r>
      <w:r w:rsidR="004E5BFA">
        <w:rPr>
          <w:color w:val="000000"/>
          <w:szCs w:val="28"/>
          <w:shd w:val="clear" w:color="auto" w:fill="FFFFFF"/>
          <w:lang w:val="uk-UA"/>
        </w:rPr>
        <w:t xml:space="preserve"> </w:t>
      </w:r>
      <w:r w:rsidR="00A809F6" w:rsidRPr="009921A7">
        <w:rPr>
          <w:color w:val="000000"/>
          <w:szCs w:val="28"/>
          <w:shd w:val="clear" w:color="auto" w:fill="FFFFFF"/>
          <w:lang w:val="uk-UA"/>
        </w:rPr>
        <w:t>27.09.2018р.</w:t>
      </w:r>
      <w:r w:rsidR="004E5BFA">
        <w:rPr>
          <w:color w:val="000000"/>
          <w:szCs w:val="28"/>
          <w:shd w:val="clear" w:color="auto" w:fill="FFFFFF"/>
          <w:lang w:val="uk-UA"/>
        </w:rPr>
        <w:t xml:space="preserve"> </w:t>
      </w:r>
      <w:r w:rsidR="00A809F6" w:rsidRPr="003A447D">
        <w:rPr>
          <w:color w:val="000000"/>
          <w:szCs w:val="28"/>
          <w:shd w:val="clear" w:color="auto" w:fill="FFFFFF"/>
        </w:rPr>
        <w:t> </w:t>
      </w:r>
      <w:r w:rsidR="00A809F6" w:rsidRPr="009921A7">
        <w:rPr>
          <w:color w:val="000000"/>
          <w:szCs w:val="28"/>
          <w:shd w:val="clear" w:color="auto" w:fill="FFFFFF"/>
          <w:lang w:val="uk-UA"/>
        </w:rPr>
        <w:t>№</w:t>
      </w:r>
      <w:r w:rsidR="00A809F6" w:rsidRPr="003A447D">
        <w:rPr>
          <w:color w:val="000000"/>
          <w:szCs w:val="28"/>
          <w:shd w:val="clear" w:color="auto" w:fill="FFFFFF"/>
        </w:rPr>
        <w:t> </w:t>
      </w:r>
      <w:r w:rsidR="00A809F6" w:rsidRPr="009921A7">
        <w:rPr>
          <w:color w:val="000000"/>
          <w:szCs w:val="28"/>
          <w:shd w:val="clear" w:color="auto" w:fill="FFFFFF"/>
          <w:lang w:val="uk-UA"/>
        </w:rPr>
        <w:t>1043</w:t>
      </w:r>
      <w:r w:rsidR="00A809F6" w:rsidRPr="003A447D">
        <w:rPr>
          <w:color w:val="000000"/>
          <w:szCs w:val="28"/>
          <w:shd w:val="clear" w:color="auto" w:fill="FFFFFF"/>
          <w:lang w:val="uk-UA"/>
        </w:rPr>
        <w:t xml:space="preserve"> «</w:t>
      </w:r>
      <w:r w:rsidR="00A809F6" w:rsidRPr="009921A7">
        <w:rPr>
          <w:rStyle w:val="rvts7"/>
          <w:color w:val="000000"/>
          <w:szCs w:val="28"/>
          <w:shd w:val="clear" w:color="auto" w:fill="FFFFFF"/>
          <w:lang w:val="uk-UA"/>
        </w:rPr>
        <w:t>Про демонт</w:t>
      </w:r>
      <w:r w:rsidR="00A809F6" w:rsidRPr="003A447D">
        <w:rPr>
          <w:rStyle w:val="rvts7"/>
          <w:color w:val="000000"/>
          <w:szCs w:val="28"/>
          <w:shd w:val="clear" w:color="auto" w:fill="FFFFFF"/>
        </w:rPr>
        <w:t>аж самовільно</w:t>
      </w:r>
      <w:r w:rsidR="00A809F6" w:rsidRPr="003A447D">
        <w:rPr>
          <w:rStyle w:val="apple-converted-space"/>
          <w:color w:val="000000"/>
          <w:szCs w:val="28"/>
          <w:shd w:val="clear" w:color="auto" w:fill="FFFFFF"/>
        </w:rPr>
        <w:t> </w:t>
      </w:r>
      <w:r w:rsidR="00A809F6" w:rsidRPr="003A447D">
        <w:rPr>
          <w:rStyle w:val="rvts10"/>
          <w:color w:val="000000"/>
          <w:szCs w:val="28"/>
          <w:shd w:val="clear" w:color="auto" w:fill="FFFFFF"/>
        </w:rPr>
        <w:t>встановлених об’єктів</w:t>
      </w:r>
      <w:r w:rsidR="00A809F6" w:rsidRPr="003A447D">
        <w:rPr>
          <w:rStyle w:val="rvts10"/>
          <w:color w:val="000000"/>
          <w:szCs w:val="28"/>
          <w:shd w:val="clear" w:color="auto" w:fill="FFFFFF"/>
          <w:lang w:val="uk-UA"/>
        </w:rPr>
        <w:t>».</w:t>
      </w:r>
    </w:p>
    <w:p w:rsidR="001D311E" w:rsidRPr="00576789" w:rsidRDefault="009921A7" w:rsidP="009921A7">
      <w:pPr>
        <w:pStyle w:val="3"/>
        <w:ind w:right="-144" w:firstLine="567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633EFF">
        <w:rPr>
          <w:szCs w:val="28"/>
          <w:lang w:val="uk-UA"/>
        </w:rPr>
        <w:t xml:space="preserve">. </w:t>
      </w:r>
      <w:r w:rsidR="001D311E" w:rsidRPr="00576789">
        <w:rPr>
          <w:szCs w:val="28"/>
          <w:lang w:val="uk-UA"/>
        </w:rPr>
        <w:t>Відділу патронатної служби (В.Дротянко) опублікувати дане рішення в газеті «Західний кур’єр».</w:t>
      </w:r>
    </w:p>
    <w:p w:rsidR="004E5BFA" w:rsidRPr="00A809F6" w:rsidRDefault="009921A7" w:rsidP="009921A7">
      <w:pPr>
        <w:ind w:right="-14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D311E" w:rsidRPr="00576789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3D3AAD" w:rsidRDefault="003D3AAD" w:rsidP="00186F37">
      <w:pPr>
        <w:ind w:right="-144"/>
        <w:rPr>
          <w:sz w:val="10"/>
          <w:szCs w:val="10"/>
        </w:rPr>
      </w:pPr>
    </w:p>
    <w:p w:rsidR="00DE3600" w:rsidRDefault="00DE3600" w:rsidP="00186F37">
      <w:pPr>
        <w:ind w:right="-144"/>
        <w:rPr>
          <w:sz w:val="10"/>
          <w:szCs w:val="10"/>
        </w:rPr>
      </w:pPr>
    </w:p>
    <w:p w:rsidR="008D4CC6" w:rsidRDefault="008D4CC6" w:rsidP="00186F37">
      <w:pPr>
        <w:ind w:right="-144"/>
        <w:rPr>
          <w:sz w:val="10"/>
          <w:szCs w:val="10"/>
        </w:rPr>
      </w:pPr>
    </w:p>
    <w:p w:rsidR="008D4CC6" w:rsidRDefault="008D4CC6" w:rsidP="00186F37">
      <w:pPr>
        <w:ind w:right="-144"/>
        <w:rPr>
          <w:sz w:val="10"/>
          <w:szCs w:val="10"/>
        </w:rPr>
      </w:pPr>
    </w:p>
    <w:p w:rsidR="008D4CC6" w:rsidRDefault="008D4CC6" w:rsidP="00186F37">
      <w:pPr>
        <w:ind w:right="-144"/>
        <w:rPr>
          <w:sz w:val="10"/>
          <w:szCs w:val="10"/>
        </w:rPr>
      </w:pPr>
    </w:p>
    <w:p w:rsidR="00E35B74" w:rsidRPr="00186F37" w:rsidRDefault="00E35B74" w:rsidP="00186F37">
      <w:pPr>
        <w:ind w:right="-144"/>
        <w:rPr>
          <w:sz w:val="10"/>
          <w:szCs w:val="10"/>
        </w:rPr>
      </w:pPr>
    </w:p>
    <w:p w:rsidR="00A073D0" w:rsidRPr="005F36D5" w:rsidRDefault="00A073D0" w:rsidP="00186F37">
      <w:pPr>
        <w:ind w:right="-144" w:firstLine="567"/>
        <w:rPr>
          <w:sz w:val="28"/>
          <w:szCs w:val="28"/>
        </w:rPr>
      </w:pPr>
      <w:r w:rsidRPr="005F36D5">
        <w:rPr>
          <w:sz w:val="28"/>
          <w:szCs w:val="28"/>
          <w:lang w:val="uk-UA"/>
        </w:rPr>
        <w:t>Міський голова</w:t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="008068C6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 xml:space="preserve">Руслан </w:t>
      </w:r>
      <w:r w:rsidR="001D311E">
        <w:rPr>
          <w:sz w:val="28"/>
          <w:szCs w:val="28"/>
          <w:lang w:val="en-US"/>
        </w:rPr>
        <w:t xml:space="preserve"> </w:t>
      </w:r>
      <w:r w:rsidRPr="005F36D5">
        <w:rPr>
          <w:sz w:val="28"/>
          <w:szCs w:val="28"/>
          <w:lang w:val="uk-UA"/>
        </w:rPr>
        <w:t>Марцінків</w:t>
      </w:r>
    </w:p>
    <w:sectPr w:rsidR="00A073D0" w:rsidRPr="005F36D5" w:rsidSect="00DD052F">
      <w:headerReference w:type="even" r:id="rId8"/>
      <w:pgSz w:w="11906" w:h="16838"/>
      <w:pgMar w:top="1134" w:right="567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9BE" w:rsidRDefault="006B09BE" w:rsidP="00E00721">
      <w:r>
        <w:separator/>
      </w:r>
    </w:p>
  </w:endnote>
  <w:endnote w:type="continuationSeparator" w:id="0">
    <w:p w:rsidR="006B09BE" w:rsidRDefault="006B09BE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9BE" w:rsidRDefault="006B09BE" w:rsidP="00E00721">
      <w:r>
        <w:separator/>
      </w:r>
    </w:p>
  </w:footnote>
  <w:footnote w:type="continuationSeparator" w:id="0">
    <w:p w:rsidR="006B09BE" w:rsidRDefault="006B09BE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53EA5"/>
    <w:rsid w:val="00072983"/>
    <w:rsid w:val="0007713F"/>
    <w:rsid w:val="000E15A9"/>
    <w:rsid w:val="000F7133"/>
    <w:rsid w:val="0015626F"/>
    <w:rsid w:val="001622B4"/>
    <w:rsid w:val="00163F3A"/>
    <w:rsid w:val="00186F37"/>
    <w:rsid w:val="001A66AA"/>
    <w:rsid w:val="001C23CA"/>
    <w:rsid w:val="001C29C4"/>
    <w:rsid w:val="001D311E"/>
    <w:rsid w:val="001F7684"/>
    <w:rsid w:val="00233305"/>
    <w:rsid w:val="00265DEA"/>
    <w:rsid w:val="00281ADB"/>
    <w:rsid w:val="002B4AB7"/>
    <w:rsid w:val="002B5D50"/>
    <w:rsid w:val="002C40C0"/>
    <w:rsid w:val="002E06B0"/>
    <w:rsid w:val="002E60B7"/>
    <w:rsid w:val="002F2A05"/>
    <w:rsid w:val="00306957"/>
    <w:rsid w:val="003423C2"/>
    <w:rsid w:val="003940B3"/>
    <w:rsid w:val="003A447D"/>
    <w:rsid w:val="003D3AAD"/>
    <w:rsid w:val="00406ECE"/>
    <w:rsid w:val="004833D6"/>
    <w:rsid w:val="00494D47"/>
    <w:rsid w:val="004B5AA8"/>
    <w:rsid w:val="004E5BFA"/>
    <w:rsid w:val="00500596"/>
    <w:rsid w:val="00564A50"/>
    <w:rsid w:val="00576789"/>
    <w:rsid w:val="005E669A"/>
    <w:rsid w:val="005F689E"/>
    <w:rsid w:val="00605E16"/>
    <w:rsid w:val="00633EFF"/>
    <w:rsid w:val="00645077"/>
    <w:rsid w:val="006631DC"/>
    <w:rsid w:val="00684E0F"/>
    <w:rsid w:val="006902F8"/>
    <w:rsid w:val="006958F8"/>
    <w:rsid w:val="00697B9C"/>
    <w:rsid w:val="006B09BE"/>
    <w:rsid w:val="006B3647"/>
    <w:rsid w:val="006E09C1"/>
    <w:rsid w:val="006F6CDF"/>
    <w:rsid w:val="00714193"/>
    <w:rsid w:val="007C2FDC"/>
    <w:rsid w:val="007C3B54"/>
    <w:rsid w:val="007E383B"/>
    <w:rsid w:val="007E779B"/>
    <w:rsid w:val="008068C6"/>
    <w:rsid w:val="00854ED0"/>
    <w:rsid w:val="008D4CC6"/>
    <w:rsid w:val="008E0E0D"/>
    <w:rsid w:val="00903DFF"/>
    <w:rsid w:val="00917672"/>
    <w:rsid w:val="00920859"/>
    <w:rsid w:val="009303DE"/>
    <w:rsid w:val="00936AFA"/>
    <w:rsid w:val="00945CC0"/>
    <w:rsid w:val="00963EB2"/>
    <w:rsid w:val="009766EB"/>
    <w:rsid w:val="009921A7"/>
    <w:rsid w:val="00A073D0"/>
    <w:rsid w:val="00A11558"/>
    <w:rsid w:val="00A132D8"/>
    <w:rsid w:val="00A150C7"/>
    <w:rsid w:val="00A45190"/>
    <w:rsid w:val="00A520CD"/>
    <w:rsid w:val="00A554E8"/>
    <w:rsid w:val="00A607ED"/>
    <w:rsid w:val="00A645D2"/>
    <w:rsid w:val="00A809F6"/>
    <w:rsid w:val="00A8144C"/>
    <w:rsid w:val="00A91200"/>
    <w:rsid w:val="00AA6302"/>
    <w:rsid w:val="00AB7B96"/>
    <w:rsid w:val="00AC258F"/>
    <w:rsid w:val="00B16060"/>
    <w:rsid w:val="00B27DCF"/>
    <w:rsid w:val="00B87228"/>
    <w:rsid w:val="00B94077"/>
    <w:rsid w:val="00BA519A"/>
    <w:rsid w:val="00BF056E"/>
    <w:rsid w:val="00C10C08"/>
    <w:rsid w:val="00C56FAD"/>
    <w:rsid w:val="00C62A44"/>
    <w:rsid w:val="00C641D9"/>
    <w:rsid w:val="00CB1459"/>
    <w:rsid w:val="00CB4474"/>
    <w:rsid w:val="00CC3E80"/>
    <w:rsid w:val="00CC433C"/>
    <w:rsid w:val="00CD0BBC"/>
    <w:rsid w:val="00CD5B4E"/>
    <w:rsid w:val="00CD7047"/>
    <w:rsid w:val="00D36CE9"/>
    <w:rsid w:val="00DD052F"/>
    <w:rsid w:val="00DE3600"/>
    <w:rsid w:val="00E00721"/>
    <w:rsid w:val="00E35B74"/>
    <w:rsid w:val="00E43F5D"/>
    <w:rsid w:val="00EB34F4"/>
    <w:rsid w:val="00EB3624"/>
    <w:rsid w:val="00EC0E34"/>
    <w:rsid w:val="00ED3323"/>
    <w:rsid w:val="00ED34CA"/>
    <w:rsid w:val="00EE2A97"/>
    <w:rsid w:val="00F00EEF"/>
    <w:rsid w:val="00F36AE9"/>
    <w:rsid w:val="00F4675E"/>
    <w:rsid w:val="00F8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D1283-9963-4283-9B51-DAA1B459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2019-02-08T12:08:00Z</cp:lastPrinted>
  <dcterms:created xsi:type="dcterms:W3CDTF">2019-02-15T08:34:00Z</dcterms:created>
  <dcterms:modified xsi:type="dcterms:W3CDTF">2019-02-15T08:34:00Z</dcterms:modified>
</cp:coreProperties>
</file>