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675" w:rsidRPr="00986FE8" w:rsidRDefault="00530675" w:rsidP="00530675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530675" w:rsidRDefault="00530675" w:rsidP="00530675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530675" w:rsidRDefault="00530675" w:rsidP="00530675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530675" w:rsidRDefault="00530675" w:rsidP="00530675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530675" w:rsidRDefault="00530675" w:rsidP="00530675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530675" w:rsidRDefault="00530675" w:rsidP="00530675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530675" w:rsidRDefault="00530675" w:rsidP="00530675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530675" w:rsidRDefault="00530675" w:rsidP="00530675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530675" w:rsidRDefault="00530675" w:rsidP="00530675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530675" w:rsidRDefault="00530675" w:rsidP="00530675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530675" w:rsidRDefault="00530675" w:rsidP="00530675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530675" w:rsidRDefault="00530675" w:rsidP="00530675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530675" w:rsidRDefault="00530675" w:rsidP="00530675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530675" w:rsidRDefault="00530675" w:rsidP="00530675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530675" w:rsidRDefault="00530675" w:rsidP="00530675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530675" w:rsidRPr="00732977" w:rsidRDefault="00530675" w:rsidP="00530675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r w:rsidRPr="00732977">
        <w:rPr>
          <w:sz w:val="28"/>
          <w:szCs w:val="28"/>
          <w:lang w:val="uk-UA"/>
        </w:rPr>
        <w:t>Про присвоєння поштових адрес</w:t>
      </w:r>
    </w:p>
    <w:p w:rsidR="00530675" w:rsidRPr="00C100CE" w:rsidRDefault="00530675" w:rsidP="00530675">
      <w:pPr>
        <w:spacing w:line="240" w:lineRule="exact"/>
        <w:jc w:val="both"/>
        <w:rPr>
          <w:sz w:val="28"/>
          <w:szCs w:val="28"/>
          <w:lang w:val="uk-UA"/>
        </w:rPr>
      </w:pPr>
    </w:p>
    <w:p w:rsidR="00530675" w:rsidRPr="00732977" w:rsidRDefault="00530675" w:rsidP="00530675">
      <w:pPr>
        <w:ind w:firstLine="539"/>
        <w:jc w:val="both"/>
        <w:rPr>
          <w:sz w:val="28"/>
          <w:szCs w:val="28"/>
          <w:lang w:val="uk-UA"/>
        </w:rPr>
      </w:pPr>
      <w:r w:rsidRPr="00732977">
        <w:rPr>
          <w:sz w:val="28"/>
          <w:szCs w:val="28"/>
          <w:lang w:val="uk-UA"/>
        </w:rPr>
        <w:t xml:space="preserve">Керуючись ст.ст. 31, 52 Закону України «Про місцеве самоврядування в Україні», положенням «Про порядок присвоєння (зміну) та реєстрації адрес об’єктам нерухомості міста Івано-Франківська», затвердженим рішенням Івано-Франківської міської ради від 20.06.2013 р. №1134-36, розглянувши звернення юридичних та фізичних осіб про присвоєння поштових адрес, виконавчий комітет міської ради </w:t>
      </w:r>
    </w:p>
    <w:p w:rsidR="00530675" w:rsidRDefault="00530675" w:rsidP="00530675">
      <w:pPr>
        <w:jc w:val="center"/>
        <w:rPr>
          <w:sz w:val="28"/>
          <w:szCs w:val="28"/>
          <w:lang w:val="uk-UA"/>
        </w:rPr>
      </w:pPr>
    </w:p>
    <w:p w:rsidR="00530675" w:rsidRDefault="00530675" w:rsidP="00530675">
      <w:pPr>
        <w:jc w:val="center"/>
        <w:rPr>
          <w:sz w:val="28"/>
          <w:szCs w:val="28"/>
          <w:lang w:val="uk-UA"/>
        </w:rPr>
      </w:pPr>
      <w:r w:rsidRPr="00732977">
        <w:rPr>
          <w:sz w:val="28"/>
          <w:szCs w:val="28"/>
          <w:lang w:val="uk-UA"/>
        </w:rPr>
        <w:t>вирішив:</w:t>
      </w:r>
    </w:p>
    <w:p w:rsidR="00530675" w:rsidRDefault="00530675" w:rsidP="00530675">
      <w:pPr>
        <w:jc w:val="center"/>
        <w:rPr>
          <w:sz w:val="28"/>
          <w:szCs w:val="28"/>
          <w:lang w:val="uk-UA"/>
        </w:rPr>
      </w:pPr>
    </w:p>
    <w:p w:rsidR="00530675" w:rsidRDefault="00530675" w:rsidP="0053067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1.Присвоїти поштову адресу :</w:t>
      </w:r>
    </w:p>
    <w:p w:rsidR="00530675" w:rsidRDefault="00530675" w:rsidP="0053067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71-квартирному житловому будинку (замовник : товариство з обмеженою відповідальністю «Івано-</w:t>
      </w:r>
      <w:proofErr w:type="spellStart"/>
      <w:r>
        <w:rPr>
          <w:sz w:val="28"/>
          <w:szCs w:val="28"/>
          <w:lang w:val="uk-UA"/>
        </w:rPr>
        <w:t>Франківськміськбуд</w:t>
      </w:r>
      <w:proofErr w:type="spellEnd"/>
      <w:r>
        <w:rPr>
          <w:sz w:val="28"/>
          <w:szCs w:val="28"/>
          <w:lang w:val="uk-UA"/>
        </w:rPr>
        <w:t>») – вул. Галицька, 94;</w:t>
      </w:r>
    </w:p>
    <w:p w:rsidR="00530675" w:rsidRPr="00546712" w:rsidRDefault="00530675" w:rsidP="00530675">
      <w:pPr>
        <w:ind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  <w:lang w:val="uk-UA"/>
        </w:rPr>
        <w:t>1.2</w:t>
      </w:r>
      <w:r w:rsidRPr="003377D4">
        <w:rPr>
          <w:sz w:val="28"/>
          <w:szCs w:val="28"/>
          <w:lang w:val="uk-UA"/>
        </w:rPr>
        <w:t xml:space="preserve">. Салону краси, загальною площею 30,1 </w:t>
      </w:r>
      <w:proofErr w:type="spellStart"/>
      <w:r w:rsidRPr="003377D4">
        <w:rPr>
          <w:sz w:val="28"/>
          <w:szCs w:val="28"/>
          <w:lang w:val="uk-UA"/>
        </w:rPr>
        <w:t>кв.м</w:t>
      </w:r>
      <w:proofErr w:type="spellEnd"/>
      <w:r w:rsidRPr="003377D4">
        <w:rPr>
          <w:sz w:val="28"/>
          <w:szCs w:val="28"/>
          <w:lang w:val="uk-UA"/>
        </w:rPr>
        <w:t xml:space="preserve">, (замовник : </w:t>
      </w:r>
      <w:r>
        <w:rPr>
          <w:sz w:val="28"/>
          <w:szCs w:val="28"/>
          <w:lang w:val="uk-UA"/>
        </w:rPr>
        <w:t>фізична особа</w:t>
      </w:r>
      <w:r w:rsidRPr="003377D4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–</w:t>
      </w:r>
      <w:r w:rsidRPr="00E013BE">
        <w:rPr>
          <w:sz w:val="28"/>
          <w:szCs w:val="28"/>
          <w:lang w:val="uk-UA"/>
        </w:rPr>
        <w:t xml:space="preserve"> вул.  Привокзальна, 24/63;</w:t>
      </w:r>
    </w:p>
    <w:p w:rsidR="00530675" w:rsidRDefault="00530675" w:rsidP="0053067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 Індивідуальному житловому будинку, загальною площею 1</w:t>
      </w:r>
      <w:r w:rsidRPr="00AE4FFC">
        <w:rPr>
          <w:sz w:val="28"/>
          <w:szCs w:val="28"/>
          <w:lang w:val="uk-UA"/>
        </w:rPr>
        <w:t>58</w:t>
      </w:r>
      <w:r>
        <w:rPr>
          <w:sz w:val="28"/>
          <w:szCs w:val="28"/>
          <w:lang w:val="uk-UA"/>
        </w:rPr>
        <w:t>,</w:t>
      </w:r>
      <w:r w:rsidRPr="00AE4FFC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</w:t>
      </w:r>
      <w:proofErr w:type="spellStart"/>
      <w:r w:rsidRPr="00E013BE">
        <w:rPr>
          <w:sz w:val="28"/>
          <w:szCs w:val="28"/>
          <w:lang w:val="uk-UA"/>
        </w:rPr>
        <w:t>кв.м</w:t>
      </w:r>
      <w:proofErr w:type="spellEnd"/>
      <w:r w:rsidRPr="00E013BE">
        <w:rPr>
          <w:sz w:val="28"/>
          <w:szCs w:val="28"/>
          <w:lang w:val="uk-UA"/>
        </w:rPr>
        <w:t xml:space="preserve">., житловою площею 73,8 </w:t>
      </w:r>
      <w:proofErr w:type="spellStart"/>
      <w:r w:rsidRPr="00E013BE">
        <w:rPr>
          <w:sz w:val="28"/>
          <w:szCs w:val="28"/>
          <w:lang w:val="uk-UA"/>
        </w:rPr>
        <w:t>кв.м</w:t>
      </w:r>
      <w:proofErr w:type="spellEnd"/>
      <w:r w:rsidRPr="00E013BE">
        <w:rPr>
          <w:sz w:val="28"/>
          <w:szCs w:val="28"/>
          <w:lang w:val="uk-UA"/>
        </w:rPr>
        <w:t xml:space="preserve"> (замовник : </w:t>
      </w:r>
      <w:r>
        <w:rPr>
          <w:sz w:val="28"/>
          <w:szCs w:val="28"/>
          <w:lang w:val="uk-UA"/>
        </w:rPr>
        <w:t>фізична особа</w:t>
      </w:r>
      <w:r w:rsidRPr="00E013BE">
        <w:rPr>
          <w:sz w:val="28"/>
          <w:szCs w:val="28"/>
          <w:lang w:val="uk-UA"/>
        </w:rPr>
        <w:t>) – вул</w:t>
      </w:r>
      <w:r w:rsidRPr="00CB5557">
        <w:rPr>
          <w:sz w:val="28"/>
          <w:szCs w:val="28"/>
          <w:lang w:val="uk-UA"/>
        </w:rPr>
        <w:t xml:space="preserve">. </w:t>
      </w:r>
      <w:proofErr w:type="spellStart"/>
      <w:r w:rsidRPr="00CB5557">
        <w:rPr>
          <w:sz w:val="28"/>
          <w:szCs w:val="28"/>
          <w:lang w:val="uk-UA"/>
        </w:rPr>
        <w:t>І.Левинського</w:t>
      </w:r>
      <w:proofErr w:type="spellEnd"/>
      <w:r w:rsidRPr="00CB5557">
        <w:rPr>
          <w:sz w:val="28"/>
          <w:szCs w:val="28"/>
          <w:lang w:val="uk-UA"/>
        </w:rPr>
        <w:t>, 46</w:t>
      </w:r>
      <w:r w:rsidRPr="00CB5557">
        <w:rPr>
          <w:sz w:val="28"/>
          <w:szCs w:val="28"/>
          <w:vertAlign w:val="superscript"/>
          <w:lang w:val="uk-UA"/>
        </w:rPr>
        <w:t>Б</w:t>
      </w:r>
      <w:r w:rsidRPr="00CB5557">
        <w:rPr>
          <w:sz w:val="28"/>
          <w:szCs w:val="28"/>
          <w:lang w:val="uk-UA"/>
        </w:rPr>
        <w:t>;</w:t>
      </w:r>
    </w:p>
    <w:p w:rsidR="00530675" w:rsidRDefault="00530675" w:rsidP="0053067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1.4. </w:t>
      </w:r>
      <w:r w:rsidRPr="00367DD3">
        <w:rPr>
          <w:sz w:val="28"/>
          <w:szCs w:val="28"/>
          <w:lang w:val="uk-UA"/>
        </w:rPr>
        <w:t xml:space="preserve">Виділеній частині </w:t>
      </w:r>
      <w:proofErr w:type="spellStart"/>
      <w:r w:rsidRPr="00367DD3">
        <w:rPr>
          <w:sz w:val="28"/>
          <w:szCs w:val="28"/>
          <w:lang w:val="uk-UA"/>
        </w:rPr>
        <w:t>будинковолодіння</w:t>
      </w:r>
      <w:proofErr w:type="spellEnd"/>
      <w:r w:rsidRPr="00367DD3">
        <w:rPr>
          <w:sz w:val="28"/>
          <w:szCs w:val="28"/>
          <w:lang w:val="uk-UA"/>
        </w:rPr>
        <w:t>, загальною площею</w:t>
      </w:r>
      <w:r>
        <w:rPr>
          <w:sz w:val="28"/>
          <w:szCs w:val="28"/>
          <w:lang w:val="uk-UA"/>
        </w:rPr>
        <w:t xml:space="preserve"> 12</w:t>
      </w:r>
      <w:r w:rsidRPr="00FB4C20">
        <w:rPr>
          <w:sz w:val="28"/>
          <w:szCs w:val="28"/>
          <w:lang w:val="uk-UA"/>
        </w:rPr>
        <w:t>2,</w:t>
      </w:r>
      <w:r w:rsidRPr="00546712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житловою площею </w:t>
      </w:r>
      <w:r w:rsidRPr="00FB4C20">
        <w:rPr>
          <w:sz w:val="28"/>
          <w:szCs w:val="28"/>
          <w:lang w:val="uk-UA"/>
        </w:rPr>
        <w:t>53,0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</w:t>
      </w:r>
      <w:r>
        <w:rPr>
          <w:color w:val="000000" w:themeColor="text1"/>
          <w:sz w:val="28"/>
          <w:szCs w:val="28"/>
          <w:lang w:val="uk-UA"/>
        </w:rPr>
        <w:t xml:space="preserve">площею господарських споруд </w:t>
      </w:r>
      <w:r w:rsidRPr="00E013BE">
        <w:rPr>
          <w:sz w:val="28"/>
          <w:szCs w:val="28"/>
          <w:lang w:val="uk-UA"/>
        </w:rPr>
        <w:t>38</w:t>
      </w:r>
      <w:r w:rsidRPr="00E013BE">
        <w:rPr>
          <w:sz w:val="28"/>
          <w:szCs w:val="28"/>
        </w:rPr>
        <w:t>,1</w:t>
      </w:r>
      <w:r w:rsidRPr="00425845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5845">
        <w:rPr>
          <w:color w:val="000000" w:themeColor="text1"/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 : фізична особа) – </w:t>
      </w:r>
      <w:r w:rsidRPr="00595A00">
        <w:rPr>
          <w:sz w:val="28"/>
          <w:szCs w:val="28"/>
          <w:lang w:val="uk-UA"/>
        </w:rPr>
        <w:t>вул.</w:t>
      </w:r>
      <w:r w:rsidRPr="00595A00">
        <w:rPr>
          <w:sz w:val="28"/>
          <w:szCs w:val="28"/>
        </w:rPr>
        <w:t xml:space="preserve"> </w:t>
      </w:r>
      <w:r w:rsidRPr="00595A00">
        <w:rPr>
          <w:sz w:val="28"/>
          <w:szCs w:val="28"/>
          <w:lang w:val="uk-UA"/>
        </w:rPr>
        <w:t>Ужгородська, 11</w:t>
      </w:r>
      <w:r w:rsidRPr="00595A00">
        <w:rPr>
          <w:sz w:val="28"/>
          <w:szCs w:val="28"/>
          <w:vertAlign w:val="superscript"/>
          <w:lang w:val="uk-UA"/>
        </w:rPr>
        <w:t>А</w:t>
      </w:r>
      <w:r w:rsidRPr="00595A00">
        <w:rPr>
          <w:sz w:val="28"/>
          <w:szCs w:val="28"/>
          <w:lang w:val="uk-UA"/>
        </w:rPr>
        <w:t>/1;</w:t>
      </w:r>
    </w:p>
    <w:p w:rsidR="00530675" w:rsidRDefault="00530675" w:rsidP="0053067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1.5. </w:t>
      </w:r>
      <w:r w:rsidRPr="00367DD3">
        <w:rPr>
          <w:sz w:val="28"/>
          <w:szCs w:val="28"/>
          <w:lang w:val="uk-UA"/>
        </w:rPr>
        <w:t xml:space="preserve">Виділеній частині </w:t>
      </w:r>
      <w:proofErr w:type="spellStart"/>
      <w:r w:rsidRPr="00367DD3">
        <w:rPr>
          <w:sz w:val="28"/>
          <w:szCs w:val="28"/>
          <w:lang w:val="uk-UA"/>
        </w:rPr>
        <w:t>будинковолодіння</w:t>
      </w:r>
      <w:proofErr w:type="spellEnd"/>
      <w:r w:rsidRPr="00367DD3">
        <w:rPr>
          <w:sz w:val="28"/>
          <w:szCs w:val="28"/>
          <w:lang w:val="uk-UA"/>
        </w:rPr>
        <w:t>, загальною площею</w:t>
      </w:r>
      <w:r>
        <w:rPr>
          <w:sz w:val="28"/>
          <w:szCs w:val="28"/>
          <w:lang w:val="uk-UA"/>
        </w:rPr>
        <w:t xml:space="preserve"> 113</w:t>
      </w:r>
      <w:r w:rsidRPr="00FB4C2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0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житловою площею 50,8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</w:t>
      </w:r>
      <w:r>
        <w:rPr>
          <w:color w:val="000000" w:themeColor="text1"/>
          <w:sz w:val="28"/>
          <w:szCs w:val="28"/>
          <w:lang w:val="uk-UA"/>
        </w:rPr>
        <w:t xml:space="preserve">площею господарських споруд </w:t>
      </w:r>
      <w:r w:rsidRPr="00595A00">
        <w:rPr>
          <w:sz w:val="28"/>
          <w:szCs w:val="28"/>
          <w:lang w:val="uk-UA"/>
        </w:rPr>
        <w:t>43,4</w:t>
      </w:r>
      <w:r w:rsidRPr="00425845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5845">
        <w:rPr>
          <w:color w:val="000000" w:themeColor="text1"/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 : фізична особа) – вул.</w:t>
      </w:r>
      <w:r w:rsidRPr="00765EE6">
        <w:rPr>
          <w:sz w:val="28"/>
          <w:szCs w:val="28"/>
          <w:lang w:val="uk-UA"/>
        </w:rPr>
        <w:t xml:space="preserve"> </w:t>
      </w:r>
      <w:r w:rsidRPr="00595A00">
        <w:rPr>
          <w:sz w:val="28"/>
          <w:szCs w:val="28"/>
          <w:lang w:val="uk-UA"/>
        </w:rPr>
        <w:t>Ужгородська, 11</w:t>
      </w:r>
      <w:r w:rsidRPr="00595A00">
        <w:rPr>
          <w:sz w:val="28"/>
          <w:szCs w:val="28"/>
          <w:vertAlign w:val="superscript"/>
          <w:lang w:val="uk-UA"/>
        </w:rPr>
        <w:t>А</w:t>
      </w:r>
      <w:r w:rsidRPr="00595A00">
        <w:rPr>
          <w:sz w:val="28"/>
          <w:szCs w:val="28"/>
          <w:lang w:val="uk-UA"/>
        </w:rPr>
        <w:t>.</w:t>
      </w:r>
    </w:p>
    <w:p w:rsidR="00530675" w:rsidRDefault="00530675" w:rsidP="0053067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1.6. Індивідуальному житловому будинку</w:t>
      </w:r>
      <w:r w:rsidRPr="00732977">
        <w:rPr>
          <w:sz w:val="28"/>
          <w:szCs w:val="28"/>
          <w:lang w:val="uk-UA"/>
        </w:rPr>
        <w:t>, загальною площею</w:t>
      </w:r>
      <w:r>
        <w:rPr>
          <w:sz w:val="28"/>
          <w:szCs w:val="28"/>
          <w:lang w:val="uk-UA"/>
        </w:rPr>
        <w:t xml:space="preserve"> 341,7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житловою площею 190,6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 : фізична особа) - вул. Військова, 7</w:t>
      </w:r>
      <w:r>
        <w:rPr>
          <w:sz w:val="28"/>
          <w:szCs w:val="28"/>
          <w:vertAlign w:val="superscript"/>
          <w:lang w:val="uk-UA"/>
        </w:rPr>
        <w:t>А</w:t>
      </w:r>
      <w:r>
        <w:rPr>
          <w:sz w:val="28"/>
          <w:szCs w:val="28"/>
          <w:lang w:val="uk-UA"/>
        </w:rPr>
        <w:t>;</w:t>
      </w:r>
    </w:p>
    <w:p w:rsidR="00530675" w:rsidRDefault="00530675" w:rsidP="0053067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1.7. Квартирі, загальною площею 32,6 кв. м, житловою площею 13,3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(замовники : фізичні особи) - вул. </w:t>
      </w:r>
      <w:r w:rsidRPr="005C3C53">
        <w:rPr>
          <w:sz w:val="28"/>
          <w:szCs w:val="28"/>
          <w:lang w:val="uk-UA"/>
        </w:rPr>
        <w:t>імені Володимира Кубійовича</w:t>
      </w:r>
      <w:r>
        <w:rPr>
          <w:sz w:val="28"/>
          <w:szCs w:val="28"/>
          <w:lang w:val="uk-UA"/>
        </w:rPr>
        <w:t xml:space="preserve"> 14,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>. 10.</w:t>
      </w:r>
    </w:p>
    <w:p w:rsidR="00530675" w:rsidRDefault="00530675" w:rsidP="0053067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Внести зміни :</w:t>
      </w:r>
    </w:p>
    <w:p w:rsidR="00530675" w:rsidRDefault="00530675" w:rsidP="00530675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>2.1. В п.1.20.</w:t>
      </w:r>
      <w:r w:rsidRPr="00C100CE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рішення виконавчого комітету міської ради від 01.11.2018 року № 1178 «</w:t>
      </w:r>
      <w:r w:rsidRPr="00367DD3">
        <w:rPr>
          <w:sz w:val="28"/>
          <w:szCs w:val="28"/>
          <w:lang w:val="uk-UA"/>
        </w:rPr>
        <w:t xml:space="preserve">Виділеній частині </w:t>
      </w:r>
      <w:proofErr w:type="spellStart"/>
      <w:r w:rsidRPr="00367DD3">
        <w:rPr>
          <w:sz w:val="28"/>
          <w:szCs w:val="28"/>
          <w:lang w:val="uk-UA"/>
        </w:rPr>
        <w:t>будинковолодіння</w:t>
      </w:r>
      <w:proofErr w:type="spellEnd"/>
      <w:r w:rsidRPr="00367DD3">
        <w:rPr>
          <w:sz w:val="28"/>
          <w:szCs w:val="28"/>
          <w:lang w:val="uk-UA"/>
        </w:rPr>
        <w:t>, загальною площею</w:t>
      </w:r>
      <w:r>
        <w:rPr>
          <w:sz w:val="28"/>
          <w:szCs w:val="28"/>
          <w:lang w:val="uk-UA"/>
        </w:rPr>
        <w:t xml:space="preserve"> 193,2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житловою площею 93,4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площею господарських споруд 45,5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 : фізичні особи) – вул. Гетьмана П.Дорошенка, 7</w:t>
      </w:r>
      <w:r>
        <w:rPr>
          <w:color w:val="000000" w:themeColor="text1"/>
          <w:sz w:val="28"/>
          <w:szCs w:val="28"/>
          <w:lang w:val="uk-UA"/>
        </w:rPr>
        <w:t>» викласти в редакції : «</w:t>
      </w:r>
      <w:r w:rsidRPr="00367DD3">
        <w:rPr>
          <w:sz w:val="28"/>
          <w:szCs w:val="28"/>
          <w:lang w:val="uk-UA"/>
        </w:rPr>
        <w:t xml:space="preserve">Виділеній частині </w:t>
      </w:r>
      <w:proofErr w:type="spellStart"/>
      <w:r w:rsidRPr="00367DD3">
        <w:rPr>
          <w:sz w:val="28"/>
          <w:szCs w:val="28"/>
          <w:lang w:val="uk-UA"/>
        </w:rPr>
        <w:t>будинковолодіння</w:t>
      </w:r>
      <w:proofErr w:type="spellEnd"/>
      <w:r w:rsidRPr="00367DD3">
        <w:rPr>
          <w:sz w:val="28"/>
          <w:szCs w:val="28"/>
          <w:lang w:val="uk-UA"/>
        </w:rPr>
        <w:t>, загальною площею</w:t>
      </w:r>
      <w:r>
        <w:rPr>
          <w:sz w:val="28"/>
          <w:szCs w:val="28"/>
          <w:lang w:val="uk-UA"/>
        </w:rPr>
        <w:t xml:space="preserve"> 193,2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житловою площею 93,4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площею господарських споруд 45,5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 : фізичні особи) – вул. Гетьмана П.Дорошенка, 7</w:t>
      </w:r>
      <w:r>
        <w:rPr>
          <w:color w:val="000000" w:themeColor="text1"/>
          <w:sz w:val="28"/>
          <w:szCs w:val="28"/>
          <w:lang w:val="uk-UA"/>
        </w:rPr>
        <w:t>»;</w:t>
      </w:r>
    </w:p>
    <w:p w:rsidR="00530675" w:rsidRDefault="00530675" w:rsidP="00530675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2.2. В п. 1.21. рішення виконавчого комітету міської ради від 01.11.2018 року № 1178 «</w:t>
      </w:r>
      <w:r w:rsidRPr="00367DD3">
        <w:rPr>
          <w:sz w:val="28"/>
          <w:szCs w:val="28"/>
          <w:lang w:val="uk-UA"/>
        </w:rPr>
        <w:t xml:space="preserve">Виділеній частині </w:t>
      </w:r>
      <w:proofErr w:type="spellStart"/>
      <w:r w:rsidRPr="00367DD3">
        <w:rPr>
          <w:sz w:val="28"/>
          <w:szCs w:val="28"/>
          <w:lang w:val="uk-UA"/>
        </w:rPr>
        <w:t>будинковолодіння</w:t>
      </w:r>
      <w:proofErr w:type="spellEnd"/>
      <w:r w:rsidRPr="00367DD3">
        <w:rPr>
          <w:sz w:val="28"/>
          <w:szCs w:val="28"/>
          <w:lang w:val="uk-UA"/>
        </w:rPr>
        <w:t>, загальною площею</w:t>
      </w:r>
      <w:r>
        <w:rPr>
          <w:sz w:val="28"/>
          <w:szCs w:val="28"/>
          <w:lang w:val="uk-UA"/>
        </w:rPr>
        <w:t xml:space="preserve"> 76,2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житловою площею 42,1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 : фізична особа) – вул. Гетьмана П.Дорошенка, 7</w:t>
      </w:r>
      <w:r>
        <w:rPr>
          <w:sz w:val="28"/>
          <w:szCs w:val="28"/>
          <w:vertAlign w:val="superscript"/>
          <w:lang w:val="uk-UA"/>
        </w:rPr>
        <w:t>А</w:t>
      </w:r>
      <w:r>
        <w:rPr>
          <w:color w:val="000000" w:themeColor="text1"/>
          <w:sz w:val="28"/>
          <w:szCs w:val="28"/>
          <w:lang w:val="uk-UA"/>
        </w:rPr>
        <w:t>» викласти в редакції : «</w:t>
      </w:r>
      <w:r w:rsidRPr="00367DD3">
        <w:rPr>
          <w:sz w:val="28"/>
          <w:szCs w:val="28"/>
          <w:lang w:val="uk-UA"/>
        </w:rPr>
        <w:t xml:space="preserve">Виділеній частині </w:t>
      </w:r>
      <w:proofErr w:type="spellStart"/>
      <w:r w:rsidRPr="00367DD3">
        <w:rPr>
          <w:sz w:val="28"/>
          <w:szCs w:val="28"/>
          <w:lang w:val="uk-UA"/>
        </w:rPr>
        <w:t>будинковолодіння</w:t>
      </w:r>
      <w:proofErr w:type="spellEnd"/>
      <w:r w:rsidRPr="00367DD3">
        <w:rPr>
          <w:sz w:val="28"/>
          <w:szCs w:val="28"/>
          <w:lang w:val="uk-UA"/>
        </w:rPr>
        <w:t>, загальною площею</w:t>
      </w:r>
      <w:r>
        <w:rPr>
          <w:sz w:val="28"/>
          <w:szCs w:val="28"/>
          <w:lang w:val="uk-UA"/>
        </w:rPr>
        <w:t xml:space="preserve"> 76,2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житловою площею 42,1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 : фізична особа) – вул. Гетьмана П.Дорошенка, 7</w:t>
      </w:r>
      <w:r>
        <w:rPr>
          <w:sz w:val="28"/>
          <w:szCs w:val="28"/>
          <w:vertAlign w:val="superscript"/>
          <w:lang w:val="uk-UA"/>
        </w:rPr>
        <w:t>А</w:t>
      </w:r>
      <w:r>
        <w:rPr>
          <w:color w:val="000000" w:themeColor="text1"/>
          <w:sz w:val="28"/>
          <w:szCs w:val="28"/>
          <w:lang w:val="uk-UA"/>
        </w:rPr>
        <w:t>».</w:t>
      </w:r>
    </w:p>
    <w:p w:rsidR="00530675" w:rsidRPr="00732977" w:rsidRDefault="00530675" w:rsidP="0053067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732977">
        <w:rPr>
          <w:sz w:val="28"/>
          <w:szCs w:val="28"/>
          <w:lang w:val="uk-UA"/>
        </w:rPr>
        <w:t>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530675" w:rsidRPr="00732977" w:rsidRDefault="00530675" w:rsidP="0053067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732977">
        <w:rPr>
          <w:sz w:val="28"/>
          <w:szCs w:val="28"/>
          <w:lang w:val="uk-UA"/>
        </w:rPr>
        <w:t>. Контроль за виконанням рішення покласти на заступника міського голови</w:t>
      </w:r>
      <w:r>
        <w:rPr>
          <w:sz w:val="28"/>
          <w:szCs w:val="28"/>
          <w:lang w:val="uk-UA"/>
        </w:rPr>
        <w:t xml:space="preserve"> В. Сусаніну</w:t>
      </w:r>
      <w:r w:rsidRPr="00732977">
        <w:rPr>
          <w:sz w:val="28"/>
          <w:szCs w:val="28"/>
          <w:lang w:val="uk-UA"/>
        </w:rPr>
        <w:t>.</w:t>
      </w:r>
    </w:p>
    <w:p w:rsidR="00530675" w:rsidRDefault="00530675" w:rsidP="00530675">
      <w:pPr>
        <w:ind w:firstLine="567"/>
        <w:jc w:val="center"/>
        <w:rPr>
          <w:sz w:val="28"/>
          <w:szCs w:val="28"/>
          <w:lang w:val="uk-UA"/>
        </w:rPr>
      </w:pPr>
    </w:p>
    <w:p w:rsidR="00530675" w:rsidRPr="00732977" w:rsidRDefault="00530675" w:rsidP="00530675">
      <w:pPr>
        <w:ind w:firstLine="567"/>
        <w:jc w:val="center"/>
        <w:rPr>
          <w:sz w:val="28"/>
          <w:szCs w:val="28"/>
          <w:lang w:val="uk-UA"/>
        </w:rPr>
      </w:pPr>
    </w:p>
    <w:p w:rsidR="00530675" w:rsidRDefault="00530675" w:rsidP="00530675">
      <w:pPr>
        <w:jc w:val="center"/>
        <w:rPr>
          <w:sz w:val="28"/>
          <w:szCs w:val="28"/>
          <w:lang w:val="uk-UA"/>
        </w:rPr>
      </w:pPr>
    </w:p>
    <w:p w:rsidR="00530675" w:rsidRDefault="00530675" w:rsidP="0053067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М</w:t>
      </w:r>
      <w:proofErr w:type="spellStart"/>
      <w:r w:rsidRPr="00732977">
        <w:rPr>
          <w:sz w:val="28"/>
          <w:szCs w:val="28"/>
          <w:lang w:val="uk-UA"/>
        </w:rPr>
        <w:t>іський</w:t>
      </w:r>
      <w:proofErr w:type="spellEnd"/>
      <w:r w:rsidRPr="00732977">
        <w:rPr>
          <w:sz w:val="28"/>
          <w:szCs w:val="28"/>
          <w:lang w:val="uk-UA"/>
        </w:rPr>
        <w:t xml:space="preserve"> голова</w:t>
      </w:r>
      <w:r w:rsidRPr="00732977">
        <w:rPr>
          <w:sz w:val="28"/>
          <w:szCs w:val="28"/>
          <w:lang w:val="uk-UA"/>
        </w:rPr>
        <w:tab/>
      </w:r>
      <w:r w:rsidRPr="0073297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732977">
        <w:rPr>
          <w:sz w:val="28"/>
          <w:szCs w:val="28"/>
          <w:lang w:val="uk-UA"/>
        </w:rPr>
        <w:tab/>
      </w:r>
      <w:r w:rsidRPr="00732977">
        <w:rPr>
          <w:sz w:val="28"/>
          <w:szCs w:val="28"/>
          <w:lang w:val="uk-UA"/>
        </w:rPr>
        <w:tab/>
      </w:r>
      <w:r w:rsidRPr="00732977">
        <w:rPr>
          <w:sz w:val="28"/>
          <w:szCs w:val="28"/>
          <w:lang w:val="uk-UA"/>
        </w:rPr>
        <w:tab/>
        <w:t xml:space="preserve">Руслан </w:t>
      </w:r>
      <w:proofErr w:type="spellStart"/>
      <w:r w:rsidRPr="00732977">
        <w:rPr>
          <w:sz w:val="28"/>
          <w:szCs w:val="28"/>
          <w:lang w:val="uk-UA"/>
        </w:rPr>
        <w:t>Марцінків</w:t>
      </w:r>
      <w:proofErr w:type="spellEnd"/>
    </w:p>
    <w:p w:rsidR="00530675" w:rsidRDefault="00530675" w:rsidP="00530675">
      <w:pPr>
        <w:jc w:val="center"/>
        <w:rPr>
          <w:sz w:val="28"/>
          <w:szCs w:val="28"/>
          <w:lang w:val="uk-UA"/>
        </w:rPr>
      </w:pPr>
    </w:p>
    <w:p w:rsidR="00530675" w:rsidRDefault="00530675" w:rsidP="00530675">
      <w:pPr>
        <w:jc w:val="center"/>
        <w:rPr>
          <w:sz w:val="28"/>
          <w:szCs w:val="28"/>
          <w:lang w:val="uk-UA"/>
        </w:rPr>
      </w:pPr>
    </w:p>
    <w:p w:rsidR="00530675" w:rsidRDefault="00530675" w:rsidP="00530675">
      <w:pPr>
        <w:jc w:val="center"/>
        <w:rPr>
          <w:sz w:val="28"/>
          <w:szCs w:val="28"/>
          <w:lang w:val="uk-UA"/>
        </w:rPr>
      </w:pPr>
    </w:p>
    <w:p w:rsidR="00530675" w:rsidRDefault="00530675" w:rsidP="00530675">
      <w:pPr>
        <w:jc w:val="center"/>
        <w:rPr>
          <w:sz w:val="28"/>
          <w:szCs w:val="28"/>
          <w:lang w:val="uk-UA"/>
        </w:rPr>
      </w:pPr>
    </w:p>
    <w:p w:rsidR="00530675" w:rsidRDefault="00530675" w:rsidP="00530675">
      <w:pPr>
        <w:jc w:val="center"/>
        <w:rPr>
          <w:sz w:val="28"/>
          <w:szCs w:val="28"/>
          <w:lang w:val="uk-UA"/>
        </w:rPr>
      </w:pPr>
    </w:p>
    <w:p w:rsidR="00530675" w:rsidRDefault="00530675" w:rsidP="00530675">
      <w:pPr>
        <w:jc w:val="center"/>
        <w:rPr>
          <w:sz w:val="28"/>
          <w:szCs w:val="28"/>
          <w:lang w:val="uk-UA"/>
        </w:rPr>
      </w:pPr>
    </w:p>
    <w:p w:rsidR="00530675" w:rsidRDefault="00530675" w:rsidP="00530675">
      <w:pPr>
        <w:jc w:val="center"/>
        <w:rPr>
          <w:sz w:val="28"/>
          <w:szCs w:val="28"/>
          <w:lang w:val="uk-UA"/>
        </w:rPr>
      </w:pPr>
    </w:p>
    <w:p w:rsidR="00530675" w:rsidRDefault="00530675" w:rsidP="00530675">
      <w:pPr>
        <w:jc w:val="center"/>
        <w:rPr>
          <w:sz w:val="28"/>
          <w:szCs w:val="28"/>
          <w:lang w:val="uk-UA"/>
        </w:rPr>
      </w:pPr>
    </w:p>
    <w:p w:rsidR="00530675" w:rsidRDefault="00530675" w:rsidP="00530675">
      <w:pPr>
        <w:jc w:val="center"/>
        <w:rPr>
          <w:sz w:val="28"/>
          <w:szCs w:val="28"/>
          <w:lang w:val="uk-UA"/>
        </w:rPr>
      </w:pPr>
    </w:p>
    <w:p w:rsidR="00530675" w:rsidRDefault="00530675" w:rsidP="00530675">
      <w:pPr>
        <w:jc w:val="center"/>
        <w:rPr>
          <w:sz w:val="28"/>
          <w:szCs w:val="28"/>
          <w:lang w:val="uk-UA"/>
        </w:rPr>
      </w:pPr>
    </w:p>
    <w:p w:rsidR="006B3647" w:rsidRDefault="006B3647"/>
    <w:sectPr w:rsidR="006B3647" w:rsidSect="001F7684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675"/>
    <w:rsid w:val="001F7684"/>
    <w:rsid w:val="00530675"/>
    <w:rsid w:val="006958F8"/>
    <w:rsid w:val="006B3647"/>
    <w:rsid w:val="00714193"/>
    <w:rsid w:val="007C2FDC"/>
    <w:rsid w:val="00945CC0"/>
    <w:rsid w:val="00A22CFB"/>
    <w:rsid w:val="00A70E49"/>
    <w:rsid w:val="00AF2490"/>
    <w:rsid w:val="00F4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E5CA38-231C-4F15-A67D-6F1517DDA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6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1733</Words>
  <Characters>989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2</cp:revision>
  <dcterms:created xsi:type="dcterms:W3CDTF">2018-12-20T07:45:00Z</dcterms:created>
  <dcterms:modified xsi:type="dcterms:W3CDTF">2018-12-20T07:45:00Z</dcterms:modified>
</cp:coreProperties>
</file>