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855" w:rsidRPr="005B127D" w:rsidRDefault="009D3855" w:rsidP="00205192">
      <w:pPr>
        <w:pStyle w:val="a3"/>
        <w:jc w:val="center"/>
        <w:rPr>
          <w:highlight w:val="yellow"/>
          <w:lang w:val="uk-UA"/>
        </w:rPr>
      </w:pPr>
      <w:r w:rsidRPr="009D3855">
        <w:rPr>
          <w:b/>
          <w:lang w:val="uk-UA"/>
        </w:rPr>
        <w:tab/>
      </w:r>
      <w:r w:rsidRPr="009D3855">
        <w:rPr>
          <w:b/>
          <w:lang w:val="uk-UA"/>
        </w:rPr>
        <w:tab/>
      </w:r>
    </w:p>
    <w:p w:rsidR="008457BB" w:rsidRDefault="00726BFF" w:rsidP="005B127D">
      <w:pPr>
        <w:tabs>
          <w:tab w:val="left" w:pos="4253"/>
        </w:tabs>
        <w:ind w:right="5101"/>
        <w:jc w:val="both"/>
        <w:rPr>
          <w:rFonts w:eastAsia="Times New Roman" w:cs="Times New Roman"/>
          <w:lang w:val="uk-UA" w:eastAsia="ru-RU"/>
        </w:rPr>
      </w:pPr>
      <w:r>
        <w:rPr>
          <w:rFonts w:eastAsia="Times New Roman" w:cs="Times New Roman"/>
          <w:lang w:val="uk-UA" w:eastAsia="ru-RU"/>
        </w:rPr>
        <w:t>Про виконання</w:t>
      </w:r>
    </w:p>
    <w:p w:rsidR="003F119C" w:rsidRDefault="00941ABC" w:rsidP="005B127D">
      <w:pPr>
        <w:tabs>
          <w:tab w:val="left" w:pos="4253"/>
        </w:tabs>
        <w:ind w:right="5101"/>
        <w:jc w:val="both"/>
        <w:rPr>
          <w:rFonts w:eastAsia="Times New Roman" w:cs="Times New Roman"/>
          <w:lang w:val="uk-UA" w:eastAsia="ru-RU"/>
        </w:rPr>
      </w:pPr>
      <w:r w:rsidRPr="00941ABC">
        <w:rPr>
          <w:rFonts w:eastAsia="Times New Roman" w:cs="Times New Roman"/>
          <w:lang w:val="uk-UA" w:eastAsia="ru-RU"/>
        </w:rPr>
        <w:t>Програми розвитку туристичної галузі міста Ів</w:t>
      </w:r>
      <w:r>
        <w:rPr>
          <w:rFonts w:eastAsia="Times New Roman" w:cs="Times New Roman"/>
          <w:lang w:val="uk-UA" w:eastAsia="ru-RU"/>
        </w:rPr>
        <w:t>ано-Франківська на 2016-2020рр.</w:t>
      </w:r>
      <w:r w:rsidR="008457BB">
        <w:rPr>
          <w:rFonts w:eastAsia="Times New Roman" w:cs="Times New Roman"/>
          <w:lang w:val="uk-UA" w:eastAsia="ru-RU"/>
        </w:rPr>
        <w:t xml:space="preserve"> </w:t>
      </w:r>
      <w:r>
        <w:rPr>
          <w:rFonts w:eastAsia="Times New Roman" w:cs="Times New Roman"/>
          <w:lang w:val="uk-UA" w:eastAsia="ru-RU"/>
        </w:rPr>
        <w:t xml:space="preserve">за </w:t>
      </w:r>
      <w:r w:rsidR="008457BB">
        <w:rPr>
          <w:rFonts w:eastAsia="Times New Roman" w:cs="Times New Roman"/>
          <w:lang w:val="uk-UA" w:eastAsia="ru-RU"/>
        </w:rPr>
        <w:t>10 місяців  2018</w:t>
      </w:r>
      <w:r>
        <w:rPr>
          <w:rFonts w:eastAsia="Times New Roman" w:cs="Times New Roman"/>
          <w:lang w:val="uk-UA" w:eastAsia="ru-RU"/>
        </w:rPr>
        <w:t>р.</w:t>
      </w:r>
    </w:p>
    <w:p w:rsidR="009D3855" w:rsidRPr="00941ABC" w:rsidRDefault="009D3855" w:rsidP="009D3855">
      <w:pPr>
        <w:tabs>
          <w:tab w:val="left" w:pos="872"/>
        </w:tabs>
        <w:rPr>
          <w:rFonts w:eastAsia="Times New Roman" w:cs="Times New Roman"/>
          <w:lang w:val="uk-UA"/>
        </w:rPr>
      </w:pPr>
    </w:p>
    <w:p w:rsidR="009D3855" w:rsidRPr="009D3855" w:rsidRDefault="009D3855" w:rsidP="008457BB">
      <w:pPr>
        <w:ind w:right="-2"/>
        <w:jc w:val="both"/>
        <w:rPr>
          <w:rFonts w:eastAsia="Times New Roman" w:cs="Times New Roman"/>
          <w:lang w:val="uk-UA" w:eastAsia="ru-RU"/>
        </w:rPr>
      </w:pPr>
      <w:r w:rsidRPr="009D3855">
        <w:rPr>
          <w:rFonts w:eastAsia="Times New Roman" w:cs="Times New Roman"/>
          <w:lang w:val="uk-UA" w:eastAsia="ru-RU"/>
        </w:rPr>
        <w:tab/>
      </w:r>
      <w:r w:rsidR="009D15D9">
        <w:rPr>
          <w:rFonts w:eastAsia="Times New Roman" w:cs="Times New Roman"/>
          <w:lang w:val="uk-UA" w:eastAsia="ru-RU"/>
        </w:rPr>
        <w:t>Керуючись ст.52 Закону України «</w:t>
      </w:r>
      <w:r w:rsidR="009D15D9" w:rsidRPr="009D3855">
        <w:rPr>
          <w:rFonts w:eastAsia="Times New Roman" w:cs="Times New Roman"/>
          <w:lang w:val="uk-UA" w:eastAsia="ru-RU"/>
        </w:rPr>
        <w:t>Про м</w:t>
      </w:r>
      <w:r w:rsidR="009D15D9">
        <w:rPr>
          <w:rFonts w:eastAsia="Times New Roman" w:cs="Times New Roman"/>
          <w:lang w:val="uk-UA" w:eastAsia="ru-RU"/>
        </w:rPr>
        <w:t>ісцеве самоврядування в Україні»</w:t>
      </w:r>
      <w:r w:rsidR="009D15D9" w:rsidRPr="009D3855">
        <w:rPr>
          <w:rFonts w:eastAsia="Times New Roman" w:cs="Times New Roman"/>
          <w:lang w:val="uk-UA" w:eastAsia="ru-RU"/>
        </w:rPr>
        <w:t>,</w:t>
      </w:r>
      <w:r w:rsidR="009D15D9">
        <w:rPr>
          <w:rFonts w:eastAsia="Times New Roman" w:cs="Times New Roman"/>
          <w:lang w:val="uk-UA" w:eastAsia="ru-RU"/>
        </w:rPr>
        <w:t xml:space="preserve"> та</w:t>
      </w:r>
      <w:r w:rsidR="009D15D9" w:rsidRPr="009D3855">
        <w:rPr>
          <w:rFonts w:eastAsia="Times New Roman" w:cs="Times New Roman"/>
          <w:lang w:val="uk-UA" w:eastAsia="ru-RU"/>
        </w:rPr>
        <w:t xml:space="preserve"> </w:t>
      </w:r>
      <w:r w:rsidR="009D15D9">
        <w:rPr>
          <w:rFonts w:eastAsia="Times New Roman" w:cs="Times New Roman"/>
          <w:lang w:val="uk-UA" w:eastAsia="ru-RU"/>
        </w:rPr>
        <w:t>р</w:t>
      </w:r>
      <w:r w:rsidRPr="009D3855">
        <w:rPr>
          <w:rFonts w:eastAsia="Times New Roman" w:cs="Times New Roman"/>
          <w:lang w:val="uk-UA" w:eastAsia="ru-RU"/>
        </w:rPr>
        <w:t xml:space="preserve">озглянувши </w:t>
      </w:r>
      <w:r w:rsidR="00726BFF">
        <w:rPr>
          <w:rFonts w:eastAsia="Times New Roman" w:cs="Times New Roman"/>
          <w:lang w:val="uk-UA" w:eastAsia="ru-RU"/>
        </w:rPr>
        <w:t xml:space="preserve">інформацію про виконання </w:t>
      </w:r>
      <w:r w:rsidR="008457BB" w:rsidRPr="008457BB">
        <w:rPr>
          <w:rFonts w:eastAsia="Times New Roman" w:cs="Times New Roman"/>
          <w:lang w:val="uk-UA" w:eastAsia="ru-RU"/>
        </w:rPr>
        <w:t>Програми розвитку туристичної галузі міста Івано-Франківсь</w:t>
      </w:r>
      <w:r w:rsidR="007C134A">
        <w:rPr>
          <w:rFonts w:eastAsia="Times New Roman" w:cs="Times New Roman"/>
          <w:lang w:val="uk-UA" w:eastAsia="ru-RU"/>
        </w:rPr>
        <w:t>ка на 2016-2020рр.</w:t>
      </w:r>
      <w:r w:rsidR="00726BFF">
        <w:rPr>
          <w:rFonts w:eastAsia="Times New Roman" w:cs="Times New Roman"/>
          <w:lang w:val="uk-UA" w:eastAsia="ru-RU"/>
        </w:rPr>
        <w:t xml:space="preserve"> за 10 місяців 2018 року</w:t>
      </w:r>
      <w:r w:rsidR="008457BB">
        <w:rPr>
          <w:rFonts w:eastAsia="Times New Roman" w:cs="Times New Roman"/>
          <w:lang w:val="uk-UA" w:eastAsia="ru-RU"/>
        </w:rPr>
        <w:t>,</w:t>
      </w:r>
      <w:r w:rsidR="008457BB" w:rsidRPr="008457BB">
        <w:rPr>
          <w:rFonts w:eastAsia="Times New Roman" w:cs="Times New Roman"/>
          <w:lang w:val="uk-UA" w:eastAsia="ru-RU"/>
        </w:rPr>
        <w:t xml:space="preserve"> </w:t>
      </w:r>
      <w:r w:rsidRPr="009D3855">
        <w:rPr>
          <w:rFonts w:eastAsia="Times New Roman" w:cs="Times New Roman"/>
          <w:lang w:val="uk-UA" w:eastAsia="ru-RU"/>
        </w:rPr>
        <w:t>виконавчий комітет міської ради</w:t>
      </w:r>
    </w:p>
    <w:p w:rsidR="009D3855" w:rsidRPr="009D3855" w:rsidRDefault="009D3855" w:rsidP="009D3855">
      <w:pPr>
        <w:jc w:val="center"/>
        <w:rPr>
          <w:rFonts w:eastAsia="Times New Roman" w:cs="Times New Roman"/>
          <w:lang w:val="uk-UA" w:eastAsia="ru-RU"/>
        </w:rPr>
      </w:pPr>
      <w:r w:rsidRPr="009D3855">
        <w:rPr>
          <w:rFonts w:eastAsia="Times New Roman" w:cs="Times New Roman"/>
          <w:lang w:val="uk-UA" w:eastAsia="ru-RU"/>
        </w:rPr>
        <w:t>в и р і ш и в:</w:t>
      </w:r>
    </w:p>
    <w:p w:rsidR="009D3855" w:rsidRPr="009D3855" w:rsidRDefault="009D3855" w:rsidP="009D3855">
      <w:pPr>
        <w:jc w:val="center"/>
        <w:rPr>
          <w:rFonts w:eastAsia="Times New Roman" w:cs="Times New Roman"/>
          <w:lang w:val="uk-UA" w:eastAsia="ru-RU"/>
        </w:rPr>
      </w:pPr>
    </w:p>
    <w:p w:rsidR="009D3855" w:rsidRPr="009D3855" w:rsidRDefault="009D3855" w:rsidP="009D3855">
      <w:pPr>
        <w:tabs>
          <w:tab w:val="left" w:pos="872"/>
          <w:tab w:val="left" w:pos="993"/>
        </w:tabs>
        <w:jc w:val="both"/>
        <w:rPr>
          <w:rFonts w:eastAsia="Times New Roman" w:cs="Times New Roman"/>
          <w:lang w:val="uk-UA"/>
        </w:rPr>
      </w:pPr>
      <w:r w:rsidRPr="009D3855">
        <w:rPr>
          <w:rFonts w:eastAsia="Times New Roman" w:cs="Times New Roman"/>
          <w:lang w:val="uk-UA"/>
        </w:rPr>
        <w:tab/>
        <w:t xml:space="preserve">1.Інформацію про </w:t>
      </w:r>
      <w:r w:rsidR="00482018">
        <w:rPr>
          <w:rFonts w:eastAsia="Times New Roman" w:cs="Times New Roman"/>
          <w:lang w:val="uk-UA"/>
        </w:rPr>
        <w:t>виконання</w:t>
      </w:r>
      <w:r w:rsidR="002931E4">
        <w:rPr>
          <w:rFonts w:eastAsia="Times New Roman" w:cs="Times New Roman"/>
          <w:lang w:val="uk-UA"/>
        </w:rPr>
        <w:t xml:space="preserve"> </w:t>
      </w:r>
      <w:r w:rsidR="008457BB" w:rsidRPr="008457BB">
        <w:rPr>
          <w:rFonts w:eastAsia="Times New Roman" w:cs="Times New Roman"/>
          <w:lang w:val="uk-UA"/>
        </w:rPr>
        <w:t xml:space="preserve">Програми розвитку туристичної галузі міста Івано-Франківська на 2016-2020рр. </w:t>
      </w:r>
      <w:r w:rsidRPr="009D3855">
        <w:rPr>
          <w:rFonts w:eastAsia="Times New Roman" w:cs="Times New Roman"/>
          <w:lang w:val="uk-UA"/>
        </w:rPr>
        <w:t xml:space="preserve">за </w:t>
      </w:r>
      <w:r w:rsidR="00CE6A74">
        <w:rPr>
          <w:rFonts w:eastAsia="Times New Roman" w:cs="Times New Roman"/>
          <w:lang w:val="uk-UA"/>
        </w:rPr>
        <w:t>10</w:t>
      </w:r>
      <w:r w:rsidRPr="008457BB">
        <w:rPr>
          <w:rFonts w:eastAsia="Times New Roman" w:cs="Times New Roman"/>
          <w:lang w:val="uk-UA"/>
        </w:rPr>
        <w:t xml:space="preserve"> </w:t>
      </w:r>
      <w:r w:rsidRPr="009D3855">
        <w:rPr>
          <w:rFonts w:eastAsia="Times New Roman" w:cs="Times New Roman"/>
          <w:lang w:val="uk-UA"/>
        </w:rPr>
        <w:t>місяців</w:t>
      </w:r>
      <w:r w:rsidRPr="008457BB">
        <w:rPr>
          <w:rFonts w:eastAsia="Times New Roman" w:cs="Times New Roman"/>
          <w:lang w:val="uk-UA"/>
        </w:rPr>
        <w:t xml:space="preserve"> 2018 року</w:t>
      </w:r>
      <w:r w:rsidRPr="009D3855">
        <w:rPr>
          <w:rFonts w:eastAsia="Times New Roman" w:cs="Times New Roman"/>
          <w:lang w:val="uk-UA"/>
        </w:rPr>
        <w:t xml:space="preserve"> взяти до відома (додається).</w:t>
      </w:r>
    </w:p>
    <w:p w:rsidR="009D3855" w:rsidRPr="009D3855" w:rsidRDefault="009D3855" w:rsidP="009D3855">
      <w:pPr>
        <w:tabs>
          <w:tab w:val="left" w:pos="872"/>
          <w:tab w:val="left" w:pos="993"/>
        </w:tabs>
        <w:jc w:val="both"/>
        <w:rPr>
          <w:rFonts w:eastAsia="Times New Roman" w:cs="Times New Roman"/>
          <w:lang w:val="uk-UA"/>
        </w:rPr>
      </w:pPr>
      <w:r w:rsidRPr="009D3855">
        <w:rPr>
          <w:rFonts w:eastAsia="Times New Roman" w:cs="Times New Roman"/>
          <w:lang w:val="uk-UA"/>
        </w:rPr>
        <w:tab/>
      </w:r>
      <w:r w:rsidRPr="003B2A76">
        <w:rPr>
          <w:rFonts w:eastAsia="Times New Roman" w:cs="Times New Roman"/>
          <w:lang w:val="uk-UA"/>
        </w:rPr>
        <w:t>2.</w:t>
      </w:r>
      <w:r w:rsidR="003B2A76">
        <w:rPr>
          <w:rFonts w:eastAsia="Times New Roman" w:cs="Times New Roman"/>
          <w:lang w:val="uk-UA"/>
        </w:rPr>
        <w:t>Управлінню економічного та інтеграційного розвитку</w:t>
      </w:r>
      <w:r w:rsidRPr="003B2A76">
        <w:rPr>
          <w:rFonts w:eastAsia="Times New Roman" w:cs="Times New Roman"/>
          <w:lang w:val="uk-UA"/>
        </w:rPr>
        <w:t xml:space="preserve"> виконавчого комітету міськ</w:t>
      </w:r>
      <w:r w:rsidR="00A90AC8">
        <w:rPr>
          <w:rFonts w:eastAsia="Times New Roman" w:cs="Times New Roman"/>
          <w:lang w:val="uk-UA"/>
        </w:rPr>
        <w:t>ої ради сконцентрувати зусилля та</w:t>
      </w:r>
      <w:r w:rsidRPr="003B2A76">
        <w:rPr>
          <w:rFonts w:eastAsia="Times New Roman" w:cs="Times New Roman"/>
          <w:lang w:val="uk-UA"/>
        </w:rPr>
        <w:t xml:space="preserve"> наявні</w:t>
      </w:r>
      <w:r w:rsidR="002931E4">
        <w:rPr>
          <w:rFonts w:eastAsia="Times New Roman" w:cs="Times New Roman"/>
          <w:lang w:val="uk-UA"/>
        </w:rPr>
        <w:t xml:space="preserve"> ресурси на виконанні заходів з реалізації </w:t>
      </w:r>
      <w:r w:rsidR="00A90AC8" w:rsidRPr="00A90AC8">
        <w:rPr>
          <w:rFonts w:eastAsia="Times New Roman" w:cs="Times New Roman"/>
          <w:lang w:val="uk-UA"/>
        </w:rPr>
        <w:t>Програми розвитку туристичної галузі міста Ів</w:t>
      </w:r>
      <w:r w:rsidR="002931E4">
        <w:rPr>
          <w:rFonts w:eastAsia="Times New Roman" w:cs="Times New Roman"/>
          <w:lang w:val="uk-UA"/>
        </w:rPr>
        <w:t>ано-Франківська на 2016-2020рр.</w:t>
      </w:r>
    </w:p>
    <w:p w:rsidR="009D3855" w:rsidRPr="009D3855" w:rsidRDefault="009D3855" w:rsidP="009D3855">
      <w:pPr>
        <w:tabs>
          <w:tab w:val="left" w:pos="872"/>
          <w:tab w:val="left" w:pos="993"/>
        </w:tabs>
        <w:jc w:val="both"/>
        <w:rPr>
          <w:rFonts w:eastAsia="Times New Roman" w:cs="Times New Roman"/>
          <w:lang w:val="uk-UA"/>
        </w:rPr>
      </w:pPr>
      <w:r w:rsidRPr="009D3855">
        <w:rPr>
          <w:rFonts w:eastAsia="Times New Roman" w:cs="Times New Roman"/>
          <w:lang w:val="uk-UA"/>
        </w:rPr>
        <w:tab/>
        <w:t xml:space="preserve">3. </w:t>
      </w:r>
      <w:r w:rsidRPr="009D3855">
        <w:rPr>
          <w:rFonts w:eastAsia="Times New Roman" w:cs="Times New Roman"/>
        </w:rPr>
        <w:t xml:space="preserve">Контроль за </w:t>
      </w:r>
      <w:r w:rsidRPr="009D3855">
        <w:rPr>
          <w:rFonts w:eastAsia="Times New Roman" w:cs="Times New Roman"/>
          <w:lang w:val="uk-UA"/>
        </w:rPr>
        <w:t>виконанням</w:t>
      </w:r>
      <w:r w:rsidRPr="009D3855">
        <w:rPr>
          <w:rFonts w:eastAsia="Times New Roman" w:cs="Times New Roman"/>
        </w:rPr>
        <w:t xml:space="preserve"> </w:t>
      </w:r>
      <w:r w:rsidRPr="009D3855">
        <w:rPr>
          <w:rFonts w:eastAsia="Times New Roman" w:cs="Times New Roman"/>
          <w:lang w:val="uk-UA"/>
        </w:rPr>
        <w:t>рішення</w:t>
      </w:r>
      <w:r w:rsidRPr="009D3855">
        <w:rPr>
          <w:rFonts w:eastAsia="Times New Roman" w:cs="Times New Roman"/>
        </w:rPr>
        <w:t xml:space="preserve"> покласти на заступника міського голови Б.Білика.</w:t>
      </w:r>
    </w:p>
    <w:p w:rsidR="009D3855" w:rsidRPr="009D3855" w:rsidRDefault="009D3855" w:rsidP="009D3855">
      <w:pPr>
        <w:tabs>
          <w:tab w:val="left" w:pos="851"/>
        </w:tabs>
        <w:ind w:firstLine="851"/>
        <w:jc w:val="both"/>
        <w:rPr>
          <w:rFonts w:eastAsia="Times New Roman" w:cs="Times New Roman"/>
          <w:lang w:val="uk-UA" w:eastAsia="ru-RU"/>
        </w:rPr>
      </w:pPr>
    </w:p>
    <w:p w:rsidR="009D3855" w:rsidRPr="009D3855" w:rsidRDefault="009D3855" w:rsidP="003B2A76">
      <w:pPr>
        <w:spacing w:line="259" w:lineRule="auto"/>
        <w:rPr>
          <w:rFonts w:eastAsia="Times New Roman" w:cs="Times New Roman"/>
          <w:lang w:val="uk-UA" w:eastAsia="ru-RU"/>
        </w:rPr>
      </w:pPr>
    </w:p>
    <w:p w:rsidR="009D3855" w:rsidRPr="009D3855" w:rsidRDefault="009D3855" w:rsidP="009D3855">
      <w:pPr>
        <w:spacing w:line="259" w:lineRule="auto"/>
        <w:ind w:firstLine="720"/>
        <w:rPr>
          <w:rFonts w:eastAsia="Times New Roman" w:cs="Times New Roman"/>
          <w:lang w:val="uk-UA" w:eastAsia="ru-RU"/>
        </w:rPr>
      </w:pPr>
    </w:p>
    <w:p w:rsidR="009D3855" w:rsidRPr="009D3855" w:rsidRDefault="009D3855" w:rsidP="009D3855">
      <w:pPr>
        <w:spacing w:line="259" w:lineRule="auto"/>
        <w:ind w:firstLine="720"/>
        <w:rPr>
          <w:rFonts w:eastAsia="Times New Roman" w:cs="Times New Roman"/>
          <w:lang w:val="uk-UA" w:eastAsia="ru-RU"/>
        </w:rPr>
      </w:pPr>
      <w:r w:rsidRPr="009D3855">
        <w:rPr>
          <w:rFonts w:eastAsia="Times New Roman" w:cs="Times New Roman"/>
          <w:lang w:val="uk-UA" w:eastAsia="ru-RU"/>
        </w:rPr>
        <w:t>Міський голова</w:t>
      </w:r>
      <w:r w:rsidRPr="009D3855">
        <w:rPr>
          <w:rFonts w:eastAsia="Times New Roman" w:cs="Times New Roman"/>
          <w:lang w:val="uk-UA" w:eastAsia="ru-RU"/>
        </w:rPr>
        <w:tab/>
      </w:r>
      <w:r w:rsidRPr="009D3855">
        <w:rPr>
          <w:rFonts w:eastAsia="Times New Roman" w:cs="Times New Roman"/>
          <w:lang w:val="uk-UA" w:eastAsia="ru-RU"/>
        </w:rPr>
        <w:tab/>
      </w:r>
      <w:r w:rsidRPr="009D3855">
        <w:rPr>
          <w:rFonts w:eastAsia="Times New Roman" w:cs="Times New Roman"/>
          <w:lang w:val="uk-UA" w:eastAsia="ru-RU"/>
        </w:rPr>
        <w:tab/>
      </w:r>
      <w:r w:rsidRPr="009D3855">
        <w:rPr>
          <w:rFonts w:eastAsia="Times New Roman" w:cs="Times New Roman"/>
          <w:lang w:val="uk-UA" w:eastAsia="ru-RU"/>
        </w:rPr>
        <w:tab/>
        <w:t>Руслан Марцінків</w:t>
      </w:r>
    </w:p>
    <w:p w:rsidR="009D3855" w:rsidRPr="009D3855" w:rsidRDefault="009D3855" w:rsidP="009D3855">
      <w:pPr>
        <w:spacing w:line="259" w:lineRule="auto"/>
        <w:rPr>
          <w:rFonts w:eastAsia="Times New Roman" w:cs="Times New Roman"/>
          <w:highlight w:val="yellow"/>
          <w:lang w:val="uk-UA" w:eastAsia="ru-RU"/>
        </w:rPr>
      </w:pPr>
    </w:p>
    <w:p w:rsidR="009D3855" w:rsidRPr="009D3855" w:rsidRDefault="009D3855" w:rsidP="009D3855">
      <w:pPr>
        <w:spacing w:line="259" w:lineRule="auto"/>
        <w:rPr>
          <w:rFonts w:eastAsia="Times New Roman" w:cs="Times New Roman"/>
          <w:highlight w:val="yellow"/>
          <w:lang w:val="uk-UA" w:eastAsia="ru-RU"/>
        </w:rPr>
      </w:pPr>
    </w:p>
    <w:p w:rsidR="009D3855" w:rsidRPr="009D3855" w:rsidRDefault="009D3855" w:rsidP="009D3855">
      <w:pPr>
        <w:jc w:val="both"/>
        <w:rPr>
          <w:rFonts w:eastAsia="Times New Roman" w:cs="Times New Roman"/>
          <w:highlight w:val="yellow"/>
          <w:lang w:val="uk-UA" w:eastAsia="ru-RU"/>
        </w:rPr>
      </w:pPr>
    </w:p>
    <w:p w:rsidR="009D3855" w:rsidRPr="009D3855" w:rsidRDefault="009D3855" w:rsidP="009D3855">
      <w:pPr>
        <w:rPr>
          <w:rFonts w:eastAsia="Times New Roman" w:cs="Times New Roman"/>
          <w:sz w:val="24"/>
          <w:szCs w:val="24"/>
          <w:lang w:val="uk-UA" w:eastAsia="ru-RU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205192" w:rsidRDefault="00205192" w:rsidP="00EB6422">
      <w:pPr>
        <w:jc w:val="center"/>
        <w:rPr>
          <w:b/>
          <w:lang w:val="uk-UA"/>
        </w:rPr>
      </w:pPr>
    </w:p>
    <w:p w:rsidR="00205192" w:rsidRDefault="00205192" w:rsidP="00EB6422">
      <w:pPr>
        <w:jc w:val="center"/>
        <w:rPr>
          <w:b/>
          <w:lang w:val="uk-UA"/>
        </w:rPr>
      </w:pPr>
    </w:p>
    <w:p w:rsidR="00205192" w:rsidRDefault="00205192" w:rsidP="00EB6422">
      <w:pPr>
        <w:jc w:val="center"/>
        <w:rPr>
          <w:b/>
          <w:lang w:val="uk-UA"/>
        </w:rPr>
      </w:pPr>
    </w:p>
    <w:p w:rsidR="00205192" w:rsidRDefault="00205192" w:rsidP="00EB6422">
      <w:pPr>
        <w:jc w:val="center"/>
        <w:rPr>
          <w:b/>
          <w:lang w:val="uk-UA"/>
        </w:rPr>
      </w:pPr>
    </w:p>
    <w:p w:rsidR="00205192" w:rsidRDefault="00205192" w:rsidP="00EB6422">
      <w:pPr>
        <w:jc w:val="center"/>
        <w:rPr>
          <w:b/>
          <w:lang w:val="uk-UA"/>
        </w:rPr>
      </w:pPr>
    </w:p>
    <w:p w:rsidR="00205192" w:rsidRDefault="00205192" w:rsidP="00EB6422">
      <w:pPr>
        <w:jc w:val="center"/>
        <w:rPr>
          <w:b/>
          <w:lang w:val="uk-UA"/>
        </w:rPr>
      </w:pPr>
    </w:p>
    <w:p w:rsidR="00205192" w:rsidRDefault="00205192" w:rsidP="00EB6422">
      <w:pPr>
        <w:jc w:val="center"/>
        <w:rPr>
          <w:b/>
          <w:lang w:val="uk-UA"/>
        </w:rPr>
      </w:pPr>
    </w:p>
    <w:p w:rsidR="00205192" w:rsidRDefault="00205192" w:rsidP="00EB6422">
      <w:pPr>
        <w:jc w:val="center"/>
        <w:rPr>
          <w:b/>
          <w:lang w:val="uk-UA"/>
        </w:rPr>
      </w:pPr>
      <w:bookmarkStart w:id="0" w:name="_GoBack"/>
      <w:bookmarkEnd w:id="0"/>
    </w:p>
    <w:p w:rsidR="004D3085" w:rsidRDefault="004D3085" w:rsidP="00EB6422">
      <w:pPr>
        <w:jc w:val="center"/>
        <w:rPr>
          <w:b/>
          <w:lang w:val="uk-UA"/>
        </w:rPr>
      </w:pPr>
    </w:p>
    <w:p w:rsidR="00A90AC8" w:rsidRDefault="00A90AC8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1A126D" w:rsidRDefault="001A126D" w:rsidP="00EB6422">
      <w:pPr>
        <w:jc w:val="center"/>
        <w:rPr>
          <w:b/>
          <w:lang w:val="uk-UA"/>
        </w:rPr>
      </w:pPr>
    </w:p>
    <w:p w:rsidR="00EB6422" w:rsidRDefault="00EB6422" w:rsidP="00EB6422">
      <w:pPr>
        <w:jc w:val="center"/>
        <w:rPr>
          <w:b/>
        </w:rPr>
      </w:pPr>
      <w:r w:rsidRPr="00EB6422">
        <w:rPr>
          <w:b/>
        </w:rPr>
        <w:t xml:space="preserve">Інформація про виконання </w:t>
      </w:r>
    </w:p>
    <w:p w:rsidR="00F66468" w:rsidRPr="00F66468" w:rsidRDefault="00F66468" w:rsidP="00EB6422">
      <w:pPr>
        <w:jc w:val="center"/>
        <w:rPr>
          <w:b/>
          <w:lang w:val="uk-UA"/>
        </w:rPr>
      </w:pPr>
      <w:r w:rsidRPr="00F66468">
        <w:rPr>
          <w:b/>
        </w:rPr>
        <w:t>«Програми розвитку туристичної галузі міста Івано-Франківська на 2016-2020рр.»</w:t>
      </w:r>
      <w:r>
        <w:rPr>
          <w:b/>
          <w:lang w:val="uk-UA"/>
        </w:rPr>
        <w:t xml:space="preserve"> за 10 місяців 2018 року</w:t>
      </w:r>
    </w:p>
    <w:p w:rsidR="00EB6422" w:rsidRPr="0003554D" w:rsidRDefault="00EB6422" w:rsidP="00EB6422">
      <w:pPr>
        <w:jc w:val="center"/>
        <w:rPr>
          <w:b/>
        </w:rPr>
      </w:pPr>
    </w:p>
    <w:p w:rsidR="00EB6422" w:rsidRDefault="007C134A" w:rsidP="007C134A">
      <w:pPr>
        <w:ind w:firstLine="708"/>
        <w:jc w:val="both"/>
        <w:rPr>
          <w:b/>
          <w:lang w:val="uk-UA"/>
        </w:rPr>
      </w:pPr>
      <w:r>
        <w:rPr>
          <w:lang w:val="uk-UA"/>
        </w:rPr>
        <w:t>Мета</w:t>
      </w:r>
      <w:r w:rsidR="00EB6422" w:rsidRPr="007C134A">
        <w:rPr>
          <w:lang w:val="uk-UA"/>
        </w:rPr>
        <w:t xml:space="preserve"> Програми </w:t>
      </w:r>
      <w:r w:rsidR="00EB6422" w:rsidRPr="007C134A">
        <w:rPr>
          <w:bCs/>
          <w:lang w:val="uk-UA"/>
        </w:rPr>
        <w:t xml:space="preserve">розвитку </w:t>
      </w:r>
      <w:r w:rsidR="00F66468">
        <w:rPr>
          <w:bCs/>
          <w:lang w:val="uk-UA"/>
        </w:rPr>
        <w:t>туристичної галузі міста Ів</w:t>
      </w:r>
      <w:r w:rsidR="00FE3683">
        <w:rPr>
          <w:bCs/>
          <w:lang w:val="uk-UA"/>
        </w:rPr>
        <w:t>ано-Франківська на 2016-2020рр. -</w:t>
      </w:r>
      <w:r w:rsidR="00F66468">
        <w:rPr>
          <w:bCs/>
          <w:lang w:val="uk-UA"/>
        </w:rPr>
        <w:t xml:space="preserve"> забезпечення реалізації в місті державної політики у сфері туризму, підвищення частки туристичної галузі в економічних показниках міста, покращення іміджу міста на всеукраїнському та міжнародному ринках туристичних послуг.</w:t>
      </w:r>
      <w:r w:rsidR="00F66468">
        <w:rPr>
          <w:b/>
          <w:lang w:val="uk-UA"/>
        </w:rPr>
        <w:t xml:space="preserve"> </w:t>
      </w:r>
    </w:p>
    <w:p w:rsidR="004D449C" w:rsidRDefault="004D449C" w:rsidP="004D449C">
      <w:pPr>
        <w:ind w:firstLine="708"/>
        <w:jc w:val="both"/>
        <w:rPr>
          <w:lang w:val="uk-UA"/>
        </w:rPr>
      </w:pPr>
      <w:r>
        <w:rPr>
          <w:lang w:val="uk-UA"/>
        </w:rPr>
        <w:t>В Івано-Франківську діють:</w:t>
      </w:r>
    </w:p>
    <w:p w:rsidR="004D449C" w:rsidRDefault="00472AA3" w:rsidP="004D449C">
      <w:pPr>
        <w:ind w:firstLine="708"/>
        <w:jc w:val="both"/>
        <w:rPr>
          <w:lang w:val="uk-UA"/>
        </w:rPr>
      </w:pPr>
      <w:r>
        <w:rPr>
          <w:lang w:val="uk-UA"/>
        </w:rPr>
        <w:t xml:space="preserve">-  </w:t>
      </w:r>
      <w:r w:rsidR="004D449C" w:rsidRPr="00896C5C">
        <w:rPr>
          <w:lang w:val="uk-UA"/>
        </w:rPr>
        <w:t>понад 40</w:t>
      </w:r>
      <w:r w:rsidR="004D449C" w:rsidRPr="004D449C">
        <w:rPr>
          <w:lang w:val="uk-UA"/>
        </w:rPr>
        <w:t xml:space="preserve"> ту</w:t>
      </w:r>
      <w:r w:rsidR="004D449C">
        <w:rPr>
          <w:lang w:val="uk-UA"/>
        </w:rPr>
        <w:t>роператрів та туристичних фірм;</w:t>
      </w:r>
    </w:p>
    <w:p w:rsidR="00B5176A" w:rsidRDefault="00472AA3" w:rsidP="004D449C">
      <w:pPr>
        <w:ind w:firstLine="708"/>
        <w:jc w:val="both"/>
        <w:rPr>
          <w:lang w:val="uk-UA"/>
        </w:rPr>
      </w:pPr>
      <w:r>
        <w:rPr>
          <w:lang w:val="uk-UA"/>
        </w:rPr>
        <w:t>-</w:t>
      </w:r>
      <w:r w:rsidR="00F639DD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F572EC" w:rsidRPr="00896C5C">
        <w:rPr>
          <w:lang w:val="uk-UA"/>
        </w:rPr>
        <w:t xml:space="preserve">694 </w:t>
      </w:r>
      <w:r w:rsidR="00F572EC">
        <w:rPr>
          <w:lang w:val="uk-UA"/>
        </w:rPr>
        <w:t>підприєм</w:t>
      </w:r>
      <w:r w:rsidR="00B5176A">
        <w:rPr>
          <w:lang w:val="uk-UA"/>
        </w:rPr>
        <w:t>ства ресторанного господарства;</w:t>
      </w:r>
    </w:p>
    <w:p w:rsidR="004D449C" w:rsidRDefault="00F639DD" w:rsidP="004D449C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-  </w:t>
      </w:r>
      <w:r w:rsidR="00F572EC" w:rsidRPr="00896C5C">
        <w:rPr>
          <w:lang w:val="uk-UA"/>
        </w:rPr>
        <w:t>3</w:t>
      </w:r>
      <w:r w:rsidR="00896C5C" w:rsidRPr="00896C5C">
        <w:rPr>
          <w:lang w:val="uk-UA"/>
        </w:rPr>
        <w:t xml:space="preserve">0 </w:t>
      </w:r>
      <w:r w:rsidR="00B5176A">
        <w:rPr>
          <w:lang w:val="uk-UA"/>
        </w:rPr>
        <w:t>музеїв, 2 театри,</w:t>
      </w:r>
      <w:r w:rsidR="00896C5C">
        <w:rPr>
          <w:lang w:val="uk-UA"/>
        </w:rPr>
        <w:t xml:space="preserve"> 3</w:t>
      </w:r>
      <w:r w:rsidR="00B5176A">
        <w:rPr>
          <w:lang w:val="uk-UA"/>
        </w:rPr>
        <w:t xml:space="preserve"> кінотеатри, аквапарк, ковзанка,</w:t>
      </w:r>
      <w:r w:rsidR="004D449C" w:rsidRPr="004D449C">
        <w:rPr>
          <w:lang w:val="uk-UA"/>
        </w:rPr>
        <w:t xml:space="preserve"> парк атракціон</w:t>
      </w:r>
      <w:r w:rsidR="00B5176A">
        <w:rPr>
          <w:lang w:val="uk-UA"/>
        </w:rPr>
        <w:t>ів,</w:t>
      </w:r>
      <w:r w:rsidR="004D449C" w:rsidRPr="004D449C">
        <w:rPr>
          <w:lang w:val="uk-UA"/>
        </w:rPr>
        <w:t xml:space="preserve"> ба</w:t>
      </w:r>
      <w:r w:rsidR="00B5176A">
        <w:rPr>
          <w:lang w:val="uk-UA"/>
        </w:rPr>
        <w:t>сейни, клуби,</w:t>
      </w:r>
      <w:r w:rsidR="00472AA3">
        <w:rPr>
          <w:lang w:val="uk-UA"/>
        </w:rPr>
        <w:t xml:space="preserve"> Фортечна галерея «Бастіон»</w:t>
      </w:r>
      <w:r w:rsidR="004D449C" w:rsidRPr="004D449C">
        <w:rPr>
          <w:lang w:val="uk-UA"/>
        </w:rPr>
        <w:t>.</w:t>
      </w:r>
    </w:p>
    <w:p w:rsidR="00472AA3" w:rsidRDefault="00590D06" w:rsidP="004D449C">
      <w:pPr>
        <w:ind w:firstLine="708"/>
        <w:jc w:val="both"/>
        <w:rPr>
          <w:lang w:val="uk-UA"/>
        </w:rPr>
      </w:pPr>
      <w:r>
        <w:rPr>
          <w:lang w:val="uk-UA"/>
        </w:rPr>
        <w:t>Завдяки популяризації м.І</w:t>
      </w:r>
      <w:r w:rsidR="00472AA3">
        <w:rPr>
          <w:lang w:val="uk-UA"/>
        </w:rPr>
        <w:t>вано-Франк</w:t>
      </w:r>
      <w:r w:rsidR="00B5176A">
        <w:rPr>
          <w:lang w:val="uk-UA"/>
        </w:rPr>
        <w:t>івська в Україні та за кордоном</w:t>
      </w:r>
      <w:r w:rsidR="00472AA3">
        <w:rPr>
          <w:lang w:val="uk-UA"/>
        </w:rPr>
        <w:t xml:space="preserve"> проведено ряд фестивальних заходів, міжнародних форумів, виставок, ярмарків. Щороку зростає кількість туристів. </w:t>
      </w:r>
      <w:r w:rsidR="00B5176A">
        <w:rPr>
          <w:lang w:val="uk-UA"/>
        </w:rPr>
        <w:t>Тільки за</w:t>
      </w:r>
      <w:r w:rsidR="00472AA3">
        <w:rPr>
          <w:lang w:val="uk-UA"/>
        </w:rPr>
        <w:t xml:space="preserve"> даними </w:t>
      </w:r>
      <w:r w:rsidR="00FA6821" w:rsidRPr="00FA6821">
        <w:rPr>
          <w:lang w:val="uk-UA"/>
        </w:rPr>
        <w:t xml:space="preserve">української </w:t>
      </w:r>
      <w:r w:rsidR="00B5176A">
        <w:rPr>
          <w:lang w:val="uk-UA"/>
        </w:rPr>
        <w:t>телекомунікаційної компанії «Vodafone»</w:t>
      </w:r>
      <w:r w:rsidR="001175BB" w:rsidRPr="001175BB">
        <w:rPr>
          <w:lang w:val="uk-UA"/>
        </w:rPr>
        <w:t xml:space="preserve"> </w:t>
      </w:r>
      <w:r w:rsidR="001175BB">
        <w:rPr>
          <w:lang w:val="uk-UA"/>
        </w:rPr>
        <w:t>м.</w:t>
      </w:r>
      <w:r w:rsidR="001175BB" w:rsidRPr="001175BB">
        <w:rPr>
          <w:lang w:val="uk-UA"/>
        </w:rPr>
        <w:t>Івано-Франківськ відвідали більше 740 тисяч осіб з різних регіонів України та іноземних держав</w:t>
      </w:r>
      <w:r w:rsidR="001175BB">
        <w:rPr>
          <w:lang w:val="uk-UA"/>
        </w:rPr>
        <w:t xml:space="preserve">,з них </w:t>
      </w:r>
      <w:r w:rsidR="001175BB" w:rsidRPr="001175BB">
        <w:rPr>
          <w:lang w:val="uk-UA"/>
        </w:rPr>
        <w:t>8,1% становлять іноземні громадяни (60,2 тис. осіб).</w:t>
      </w:r>
      <w:r w:rsidRPr="00590D06">
        <w:rPr>
          <w:lang w:val="uk-UA"/>
        </w:rPr>
        <w:t xml:space="preserve"> Івано-Франківськ був привабливим для туристів та гостей як з-за кордону, так і з інших регіонів України впродовж всього року</w:t>
      </w:r>
      <w:r>
        <w:rPr>
          <w:lang w:val="uk-UA"/>
        </w:rPr>
        <w:t xml:space="preserve">. </w:t>
      </w:r>
      <w:r w:rsidRPr="00590D06">
        <w:rPr>
          <w:lang w:val="uk-UA"/>
        </w:rPr>
        <w:t>Найбільше гостей місто прийняло в теплу пору року, а саме  у травні-липні, пік відвідувань прип</w:t>
      </w:r>
      <w:r>
        <w:rPr>
          <w:lang w:val="uk-UA"/>
        </w:rPr>
        <w:t xml:space="preserve">адає на серпень (11,2% - </w:t>
      </w:r>
      <w:r w:rsidRPr="00590D06">
        <w:rPr>
          <w:lang w:val="uk-UA"/>
        </w:rPr>
        <w:t>іноземці</w:t>
      </w:r>
      <w:r>
        <w:rPr>
          <w:lang w:val="uk-UA"/>
        </w:rPr>
        <w:t xml:space="preserve">, 10,8% - гості </w:t>
      </w:r>
      <w:r w:rsidRPr="00590D06">
        <w:rPr>
          <w:lang w:val="uk-UA"/>
        </w:rPr>
        <w:t>з інших регіонів України</w:t>
      </w:r>
      <w:r>
        <w:rPr>
          <w:lang w:val="uk-UA"/>
        </w:rPr>
        <w:t>)</w:t>
      </w:r>
      <w:r w:rsidRPr="00590D06">
        <w:rPr>
          <w:lang w:val="uk-UA"/>
        </w:rPr>
        <w:t>. В холодну пору року спостерігається збільшення кількості відвідувачів у грудні-січні.</w:t>
      </w:r>
      <w:r w:rsidR="00753B8C" w:rsidRPr="00753B8C">
        <w:rPr>
          <w:lang w:val="uk-UA"/>
        </w:rPr>
        <w:t xml:space="preserve"> </w:t>
      </w:r>
      <w:r w:rsidR="00753B8C">
        <w:rPr>
          <w:lang w:val="uk-UA"/>
        </w:rPr>
        <w:t>Б</w:t>
      </w:r>
      <w:r w:rsidR="00753B8C" w:rsidRPr="00590D06">
        <w:rPr>
          <w:lang w:val="uk-UA"/>
        </w:rPr>
        <w:t>ільше тижня</w:t>
      </w:r>
      <w:r w:rsidR="00753B8C">
        <w:rPr>
          <w:lang w:val="uk-UA"/>
        </w:rPr>
        <w:t xml:space="preserve"> в Івано-Франківську</w:t>
      </w:r>
      <w:r w:rsidR="00753B8C" w:rsidRPr="00590D06">
        <w:rPr>
          <w:lang w:val="uk-UA"/>
        </w:rPr>
        <w:t xml:space="preserve"> проживало 5% осіб (близько 1,6 тис.осіб), від 2-х до 3-х діб – 10% (близько 3,3 тис.осіб).</w:t>
      </w:r>
      <w:r w:rsidR="00CE0C51">
        <w:rPr>
          <w:lang w:val="uk-UA"/>
        </w:rPr>
        <w:t xml:space="preserve"> В</w:t>
      </w:r>
      <w:r w:rsidR="00753B8C">
        <w:rPr>
          <w:lang w:val="uk-UA"/>
        </w:rPr>
        <w:t xml:space="preserve">раховуючи те, що частка ринку компанії </w:t>
      </w:r>
      <w:r w:rsidR="00753B8C" w:rsidRPr="00753B8C">
        <w:rPr>
          <w:lang w:val="uk-UA"/>
        </w:rPr>
        <w:t>«Vodafone»</w:t>
      </w:r>
      <w:r w:rsidR="00753B8C">
        <w:rPr>
          <w:lang w:val="uk-UA"/>
        </w:rPr>
        <w:t xml:space="preserve"> складає 35,6% від загальної кількості абонентів, а компанії «Київстар» - 45,</w:t>
      </w:r>
      <w:r w:rsidR="00F639DD">
        <w:rPr>
          <w:lang w:val="uk-UA"/>
        </w:rPr>
        <w:t>2</w:t>
      </w:r>
      <w:r w:rsidR="00753B8C">
        <w:rPr>
          <w:lang w:val="uk-UA"/>
        </w:rPr>
        <w:t>%</w:t>
      </w:r>
      <w:r w:rsidR="00511E0B">
        <w:rPr>
          <w:lang w:val="uk-UA"/>
        </w:rPr>
        <w:t>,</w:t>
      </w:r>
      <w:r w:rsidR="00753B8C">
        <w:rPr>
          <w:lang w:val="uk-UA"/>
        </w:rPr>
        <w:t xml:space="preserve"> орієнтовна кількі</w:t>
      </w:r>
      <w:r w:rsidR="00511E0B">
        <w:rPr>
          <w:lang w:val="uk-UA"/>
        </w:rPr>
        <w:t>сть туристів, які відвідали Іва</w:t>
      </w:r>
      <w:r w:rsidR="00753B8C">
        <w:rPr>
          <w:lang w:val="uk-UA"/>
        </w:rPr>
        <w:t>но-Франківськ, склала 1,5</w:t>
      </w:r>
      <w:r w:rsidR="00F639DD">
        <w:rPr>
          <w:lang w:val="uk-UA"/>
        </w:rPr>
        <w:t xml:space="preserve"> </w:t>
      </w:r>
      <w:r w:rsidR="00753B8C">
        <w:rPr>
          <w:lang w:val="uk-UA"/>
        </w:rPr>
        <w:t>млн.</w:t>
      </w:r>
      <w:r w:rsidR="00F639DD">
        <w:rPr>
          <w:lang w:val="uk-UA"/>
        </w:rPr>
        <w:t xml:space="preserve"> осіб.</w:t>
      </w:r>
    </w:p>
    <w:p w:rsidR="00590D06" w:rsidRPr="00590D06" w:rsidRDefault="00590D06" w:rsidP="00180B67">
      <w:pPr>
        <w:ind w:firstLine="708"/>
        <w:jc w:val="both"/>
        <w:rPr>
          <w:lang w:val="uk-UA"/>
        </w:rPr>
      </w:pPr>
      <w:r w:rsidRPr="00590D06">
        <w:rPr>
          <w:lang w:val="uk-UA"/>
        </w:rPr>
        <w:t xml:space="preserve">Активно розвивається в </w:t>
      </w:r>
      <w:r w:rsidR="00180B67">
        <w:rPr>
          <w:lang w:val="uk-UA"/>
        </w:rPr>
        <w:t xml:space="preserve">місті </w:t>
      </w:r>
      <w:r w:rsidRPr="00590D06">
        <w:rPr>
          <w:lang w:val="uk-UA"/>
        </w:rPr>
        <w:t>діловий туризм</w:t>
      </w:r>
      <w:r>
        <w:rPr>
          <w:lang w:val="uk-UA"/>
        </w:rPr>
        <w:t>. З</w:t>
      </w:r>
      <w:r w:rsidRPr="00590D06">
        <w:rPr>
          <w:lang w:val="uk-UA"/>
        </w:rPr>
        <w:t>а</w:t>
      </w:r>
      <w:r>
        <w:rPr>
          <w:lang w:val="uk-UA"/>
        </w:rPr>
        <w:t xml:space="preserve"> </w:t>
      </w:r>
      <w:r w:rsidRPr="00590D06">
        <w:rPr>
          <w:lang w:val="uk-UA"/>
        </w:rPr>
        <w:t xml:space="preserve">інформацією трьох </w:t>
      </w:r>
      <w:r w:rsidR="00E07FA9">
        <w:rPr>
          <w:lang w:val="uk-UA"/>
        </w:rPr>
        <w:t>в</w:t>
      </w:r>
      <w:r w:rsidRPr="00590D06">
        <w:rPr>
          <w:lang w:val="uk-UA"/>
        </w:rPr>
        <w:t>ищих навчальних</w:t>
      </w:r>
      <w:r w:rsidR="00F639DD">
        <w:rPr>
          <w:lang w:val="uk-UA"/>
        </w:rPr>
        <w:t xml:space="preserve"> закладів (Івано-Франківського н</w:t>
      </w:r>
      <w:r w:rsidRPr="00590D06">
        <w:rPr>
          <w:lang w:val="uk-UA"/>
        </w:rPr>
        <w:t xml:space="preserve">аціонального технічного університету нафти й газу, Прикарпатського національного університету  імені Василя </w:t>
      </w:r>
      <w:r w:rsidR="00F639DD">
        <w:rPr>
          <w:lang w:val="uk-UA"/>
        </w:rPr>
        <w:t>Стефаника, Івано-Франківського н</w:t>
      </w:r>
      <w:r w:rsidRPr="00590D06">
        <w:rPr>
          <w:lang w:val="uk-UA"/>
        </w:rPr>
        <w:t>аціонального медичного університету</w:t>
      </w:r>
      <w:r w:rsidR="00180B67">
        <w:rPr>
          <w:lang w:val="uk-UA"/>
        </w:rPr>
        <w:t>) та трьох найбільших готелів («</w:t>
      </w:r>
      <w:r w:rsidRPr="00590D06">
        <w:rPr>
          <w:lang w:val="uk-UA"/>
        </w:rPr>
        <w:t>Надія</w:t>
      </w:r>
      <w:r w:rsidR="00180B67">
        <w:rPr>
          <w:lang w:val="uk-UA"/>
        </w:rPr>
        <w:t>», «</w:t>
      </w:r>
      <w:r w:rsidRPr="00590D06">
        <w:rPr>
          <w:lang w:val="uk-UA"/>
        </w:rPr>
        <w:t>Станіславів</w:t>
      </w:r>
      <w:r w:rsidR="00180B67">
        <w:rPr>
          <w:lang w:val="uk-UA"/>
        </w:rPr>
        <w:t>», «Reikartz  Парк  Готель</w:t>
      </w:r>
      <w:r w:rsidR="00F639DD">
        <w:rPr>
          <w:lang w:val="uk-UA"/>
        </w:rPr>
        <w:t>»</w:t>
      </w:r>
      <w:r w:rsidRPr="00590D06">
        <w:rPr>
          <w:lang w:val="uk-UA"/>
        </w:rPr>
        <w:t>) у місті відбулося понад 400 конференцій та семінарів. Участь у цих заходах взя</w:t>
      </w:r>
      <w:r w:rsidR="00F639DD">
        <w:rPr>
          <w:lang w:val="uk-UA"/>
        </w:rPr>
        <w:t>ло понад 20 тисяч осіб</w:t>
      </w:r>
      <w:r w:rsidRPr="00590D06">
        <w:rPr>
          <w:lang w:val="uk-UA"/>
        </w:rPr>
        <w:t xml:space="preserve"> як з-за кордону, так і з інших областей України</w:t>
      </w:r>
      <w:r w:rsidR="00753B8C">
        <w:rPr>
          <w:lang w:val="uk-UA"/>
        </w:rPr>
        <w:t>.</w:t>
      </w:r>
      <w:r w:rsidRPr="00590D06">
        <w:rPr>
          <w:lang w:val="uk-UA"/>
        </w:rPr>
        <w:t xml:space="preserve"> </w:t>
      </w:r>
    </w:p>
    <w:p w:rsidR="00590D06" w:rsidRPr="00590D06" w:rsidRDefault="00180B67" w:rsidP="00A042DC">
      <w:pPr>
        <w:jc w:val="both"/>
        <w:rPr>
          <w:lang w:val="uk-UA"/>
        </w:rPr>
      </w:pPr>
      <w:r>
        <w:rPr>
          <w:lang w:val="uk-UA"/>
        </w:rPr>
        <w:tab/>
      </w:r>
      <w:r w:rsidRPr="00180B67">
        <w:rPr>
          <w:lang w:val="uk-UA"/>
        </w:rPr>
        <w:t>Слід   зазначити, що з кожним роком зростають надходження до міського бюджету від туристичного збору. Так, у 2016 році надійшло 226тис.грн., у 2017 році - 269,4 тис.грн., за 10 місяців 2018 року – 284,3тис.грн.</w:t>
      </w:r>
      <w:r w:rsidR="00896C5C">
        <w:rPr>
          <w:lang w:val="uk-UA"/>
        </w:rPr>
        <w:t>, що становить 111,2% до планових показників.</w:t>
      </w:r>
      <w:r w:rsidRPr="00180B67">
        <w:rPr>
          <w:lang w:val="uk-UA"/>
        </w:rPr>
        <w:t xml:space="preserve"> Спостерігається також зростання у 2,1 рази  доходів суб'єктів туристичної діяльності (у 2016 році - 95,5млн.грн., у 2017 році – 199млн.грн.).</w:t>
      </w:r>
    </w:p>
    <w:p w:rsidR="00590D06" w:rsidRDefault="00590D06" w:rsidP="004D449C">
      <w:pPr>
        <w:ind w:firstLine="708"/>
        <w:jc w:val="both"/>
        <w:rPr>
          <w:lang w:val="uk-UA"/>
        </w:rPr>
      </w:pPr>
    </w:p>
    <w:p w:rsidR="001175BB" w:rsidRDefault="001175BB" w:rsidP="004D449C">
      <w:pPr>
        <w:ind w:firstLine="708"/>
        <w:jc w:val="both"/>
        <w:rPr>
          <w:lang w:val="uk-UA"/>
        </w:rPr>
      </w:pPr>
    </w:p>
    <w:p w:rsidR="001175BB" w:rsidRDefault="001175BB" w:rsidP="004D449C">
      <w:pPr>
        <w:ind w:firstLine="708"/>
        <w:jc w:val="both"/>
        <w:rPr>
          <w:lang w:val="uk-UA"/>
        </w:rPr>
      </w:pPr>
    </w:p>
    <w:p w:rsidR="00941ABC" w:rsidRPr="00F076EF" w:rsidRDefault="00CA3D0E" w:rsidP="006A1265">
      <w:pPr>
        <w:ind w:firstLine="708"/>
        <w:jc w:val="both"/>
        <w:rPr>
          <w:lang w:val="uk-UA"/>
        </w:rPr>
      </w:pPr>
      <w:r w:rsidRPr="00CA3D0E">
        <w:rPr>
          <w:lang w:val="uk-UA"/>
        </w:rPr>
        <w:t xml:space="preserve">В Івано-Франківську з кожним роком все популярнішим стає фестивальний </w:t>
      </w:r>
      <w:r>
        <w:rPr>
          <w:lang w:val="uk-UA"/>
        </w:rPr>
        <w:t>туризм. Щ</w:t>
      </w:r>
      <w:r w:rsidRPr="00CA3D0E">
        <w:rPr>
          <w:lang w:val="uk-UA"/>
        </w:rPr>
        <w:t>ороку в місті на високому рівні проходять різноманітні міжнарод</w:t>
      </w:r>
      <w:r>
        <w:rPr>
          <w:lang w:val="uk-UA"/>
        </w:rPr>
        <w:t>ні та всеукраїнські фестивалі. З</w:t>
      </w:r>
      <w:r w:rsidR="00BA0ADE">
        <w:rPr>
          <w:lang w:val="uk-UA"/>
        </w:rPr>
        <w:t xml:space="preserve">абезпечено участь представників з партнерських міст у Різдвяному фестивалі </w:t>
      </w:r>
      <w:r w:rsidR="00BA0ADE" w:rsidRPr="00BA0ADE">
        <w:rPr>
          <w:b/>
          <w:lang w:val="uk-UA"/>
        </w:rPr>
        <w:t>«Коляда на Майзлях»,</w:t>
      </w:r>
      <w:r w:rsidR="00941ABC" w:rsidRPr="00F076EF">
        <w:rPr>
          <w:lang w:val="uk-UA"/>
        </w:rPr>
        <w:t xml:space="preserve"> </w:t>
      </w:r>
      <w:r w:rsidR="00B0608E">
        <w:rPr>
          <w:b/>
          <w:lang w:val="uk-UA"/>
        </w:rPr>
        <w:t>ярмар</w:t>
      </w:r>
      <w:r w:rsidR="006A1265">
        <w:rPr>
          <w:b/>
          <w:lang w:val="uk-UA"/>
        </w:rPr>
        <w:t>к</w:t>
      </w:r>
      <w:r w:rsidR="00F639DD">
        <w:rPr>
          <w:b/>
          <w:lang w:val="uk-UA"/>
        </w:rPr>
        <w:t>у</w:t>
      </w:r>
      <w:r w:rsidR="00941ABC" w:rsidRPr="002554C9">
        <w:rPr>
          <w:b/>
          <w:lang w:val="uk-UA"/>
        </w:rPr>
        <w:t xml:space="preserve"> «Великодній кошик»</w:t>
      </w:r>
      <w:r w:rsidR="00941ABC" w:rsidRPr="00F076EF">
        <w:rPr>
          <w:lang w:val="uk-UA"/>
        </w:rPr>
        <w:t xml:space="preserve">, </w:t>
      </w:r>
      <w:r w:rsidR="00F639DD">
        <w:rPr>
          <w:lang w:val="uk-UA"/>
        </w:rPr>
        <w:t>святкуванні</w:t>
      </w:r>
      <w:r w:rsidR="00B0608E">
        <w:rPr>
          <w:lang w:val="uk-UA"/>
        </w:rPr>
        <w:t xml:space="preserve"> Дня міста (в програмі якого</w:t>
      </w:r>
      <w:r w:rsidR="006A1265">
        <w:rPr>
          <w:lang w:val="uk-UA"/>
        </w:rPr>
        <w:t xml:space="preserve"> були</w:t>
      </w:r>
      <w:r w:rsidR="001802CC">
        <w:rPr>
          <w:lang w:val="uk-UA"/>
        </w:rPr>
        <w:t>:</w:t>
      </w:r>
      <w:r w:rsidR="00B0608E" w:rsidRPr="00B0608E">
        <w:rPr>
          <w:lang w:val="uk-UA"/>
        </w:rPr>
        <w:t xml:space="preserve"> фестиваль-ярмарок</w:t>
      </w:r>
      <w:r w:rsidR="001802CC">
        <w:rPr>
          <w:b/>
          <w:lang w:val="uk-UA"/>
        </w:rPr>
        <w:t xml:space="preserve"> «Прикарпатський вернісаж</w:t>
      </w:r>
      <w:r w:rsidR="00B0608E" w:rsidRPr="002554C9">
        <w:rPr>
          <w:b/>
          <w:lang w:val="uk-UA"/>
        </w:rPr>
        <w:t>»</w:t>
      </w:r>
      <w:r w:rsidR="00B0608E">
        <w:rPr>
          <w:b/>
          <w:lang w:val="uk-UA"/>
        </w:rPr>
        <w:t xml:space="preserve">, </w:t>
      </w:r>
      <w:r w:rsidR="004C3136">
        <w:rPr>
          <w:lang w:val="uk-UA"/>
        </w:rPr>
        <w:t>модний показ одягу в</w:t>
      </w:r>
      <w:r w:rsidR="00F639DD">
        <w:rPr>
          <w:lang w:val="uk-UA"/>
        </w:rPr>
        <w:t xml:space="preserve"> рамках фестивалю «</w:t>
      </w:r>
      <w:r w:rsidR="008E7018">
        <w:rPr>
          <w:lang w:val="uk-UA"/>
        </w:rPr>
        <w:t>Край</w:t>
      </w:r>
      <w:r w:rsidR="004C3136" w:rsidRPr="004C3136">
        <w:rPr>
          <w:lang w:val="uk-UA"/>
        </w:rPr>
        <w:t>Ка</w:t>
      </w:r>
      <w:r w:rsidR="00F639DD">
        <w:rPr>
          <w:lang w:val="uk-UA"/>
        </w:rPr>
        <w:t>»</w:t>
      </w:r>
      <w:r w:rsidR="004C3136">
        <w:rPr>
          <w:lang w:val="uk-UA"/>
        </w:rPr>
        <w:t>,</w:t>
      </w:r>
      <w:r w:rsidR="004C3136" w:rsidRPr="004C3136">
        <w:rPr>
          <w:b/>
          <w:lang w:val="uk-UA"/>
        </w:rPr>
        <w:t xml:space="preserve"> </w:t>
      </w:r>
      <w:r w:rsidR="00B0608E" w:rsidRPr="00B0608E">
        <w:rPr>
          <w:lang w:val="uk-UA"/>
        </w:rPr>
        <w:t>велосипедний пробіг, участь в якому взяли мешканці та гості міста з метою популяризації їзди на велосипеді та екологічного способу пересування</w:t>
      </w:r>
      <w:r w:rsidR="00B0608E">
        <w:rPr>
          <w:lang w:val="uk-UA"/>
        </w:rPr>
        <w:t>)</w:t>
      </w:r>
      <w:r w:rsidR="001802CC">
        <w:rPr>
          <w:lang w:val="uk-UA"/>
        </w:rPr>
        <w:t xml:space="preserve">, </w:t>
      </w:r>
      <w:r w:rsidR="00F639DD">
        <w:rPr>
          <w:b/>
          <w:lang w:val="uk-UA"/>
        </w:rPr>
        <w:t>м</w:t>
      </w:r>
      <w:r w:rsidR="006A1265">
        <w:rPr>
          <w:b/>
          <w:lang w:val="uk-UA"/>
        </w:rPr>
        <w:t>іжнародн</w:t>
      </w:r>
      <w:r w:rsidR="00F639DD">
        <w:rPr>
          <w:b/>
          <w:lang w:val="uk-UA"/>
        </w:rPr>
        <w:t>их</w:t>
      </w:r>
      <w:r w:rsidR="001802CC">
        <w:rPr>
          <w:b/>
          <w:lang w:val="uk-UA"/>
        </w:rPr>
        <w:t xml:space="preserve"> фестивал</w:t>
      </w:r>
      <w:r w:rsidR="00A042DC">
        <w:rPr>
          <w:b/>
          <w:lang w:val="uk-UA"/>
        </w:rPr>
        <w:t>ях</w:t>
      </w:r>
      <w:r w:rsidR="001802CC" w:rsidRPr="001802CC">
        <w:rPr>
          <w:b/>
          <w:lang w:val="uk-UA"/>
        </w:rPr>
        <w:t xml:space="preserve"> «Карпатський простір»</w:t>
      </w:r>
      <w:r w:rsidR="001802CC">
        <w:rPr>
          <w:b/>
          <w:lang w:val="uk-UA"/>
        </w:rPr>
        <w:t xml:space="preserve"> (</w:t>
      </w:r>
      <w:r w:rsidR="001802CC">
        <w:rPr>
          <w:lang w:val="uk-UA"/>
        </w:rPr>
        <w:t>щорічні зустрічі</w:t>
      </w:r>
      <w:r w:rsidR="001802CC" w:rsidRPr="001802CC">
        <w:rPr>
          <w:lang w:val="uk-UA"/>
        </w:rPr>
        <w:t xml:space="preserve"> не тільки митців, а й бізнесменів, дипломатів, політиків країн Карпатського регіону</w:t>
      </w:r>
      <w:r w:rsidR="001802CC">
        <w:rPr>
          <w:b/>
          <w:lang w:val="uk-UA"/>
        </w:rPr>
        <w:t>)</w:t>
      </w:r>
      <w:r w:rsidR="001802CC">
        <w:rPr>
          <w:lang w:val="uk-UA"/>
        </w:rPr>
        <w:t xml:space="preserve"> та </w:t>
      </w:r>
      <w:r w:rsidR="001802CC">
        <w:rPr>
          <w:b/>
          <w:lang w:val="uk-UA"/>
        </w:rPr>
        <w:t>«Свято ковалів» (</w:t>
      </w:r>
      <w:r w:rsidR="001802CC" w:rsidRPr="001802CC">
        <w:rPr>
          <w:lang w:val="uk-UA"/>
        </w:rPr>
        <w:t>представлення</w:t>
      </w:r>
      <w:r w:rsidR="001802CC">
        <w:rPr>
          <w:b/>
          <w:lang w:val="uk-UA"/>
        </w:rPr>
        <w:t xml:space="preserve"> </w:t>
      </w:r>
      <w:r w:rsidR="001802CC">
        <w:rPr>
          <w:lang w:val="uk-UA"/>
        </w:rPr>
        <w:t xml:space="preserve">ковальських </w:t>
      </w:r>
      <w:r w:rsidR="001802CC" w:rsidRPr="00F076EF">
        <w:rPr>
          <w:lang w:val="uk-UA"/>
        </w:rPr>
        <w:t>роб</w:t>
      </w:r>
      <w:r w:rsidR="001802CC">
        <w:rPr>
          <w:lang w:val="uk-UA"/>
        </w:rPr>
        <w:t>і</w:t>
      </w:r>
      <w:r w:rsidR="001802CC" w:rsidRPr="00F076EF">
        <w:rPr>
          <w:lang w:val="uk-UA"/>
        </w:rPr>
        <w:t>т</w:t>
      </w:r>
      <w:r w:rsidR="006A1265">
        <w:rPr>
          <w:lang w:val="uk-UA"/>
        </w:rPr>
        <w:t xml:space="preserve"> і</w:t>
      </w:r>
      <w:r w:rsidR="001802CC">
        <w:rPr>
          <w:lang w:val="uk-UA"/>
        </w:rPr>
        <w:t xml:space="preserve"> </w:t>
      </w:r>
      <w:r w:rsidR="001802CC" w:rsidRPr="00F076EF">
        <w:rPr>
          <w:lang w:val="uk-UA"/>
        </w:rPr>
        <w:t>речей, виготовлених ковалями України та зарубіжжя</w:t>
      </w:r>
      <w:r w:rsidR="001802CC">
        <w:rPr>
          <w:b/>
          <w:lang w:val="uk-UA"/>
        </w:rPr>
        <w:t>)</w:t>
      </w:r>
      <w:r w:rsidR="007B51FB">
        <w:rPr>
          <w:lang w:val="uk-UA"/>
        </w:rPr>
        <w:t xml:space="preserve">. </w:t>
      </w:r>
      <w:r w:rsidR="004C3136">
        <w:rPr>
          <w:lang w:val="uk-UA"/>
        </w:rPr>
        <w:t>Н</w:t>
      </w:r>
      <w:r w:rsidR="00941ABC" w:rsidRPr="00F076EF">
        <w:rPr>
          <w:lang w:val="uk-UA"/>
        </w:rPr>
        <w:t xml:space="preserve">адано сприяння в організації </w:t>
      </w:r>
      <w:r w:rsidR="007B51FB">
        <w:rPr>
          <w:b/>
          <w:lang w:val="uk-UA"/>
        </w:rPr>
        <w:t>фестивалів:</w:t>
      </w:r>
      <w:r w:rsidR="00941ABC" w:rsidRPr="002554C9">
        <w:rPr>
          <w:b/>
          <w:lang w:val="uk-UA"/>
        </w:rPr>
        <w:t xml:space="preserve">  «Свято меду</w:t>
      </w:r>
      <w:r w:rsidR="00941ABC" w:rsidRPr="00F076EF">
        <w:rPr>
          <w:lang w:val="uk-UA"/>
        </w:rPr>
        <w:t>»</w:t>
      </w:r>
      <w:r w:rsidR="007B51FB">
        <w:rPr>
          <w:lang w:val="uk-UA"/>
        </w:rPr>
        <w:t xml:space="preserve"> (</w:t>
      </w:r>
      <w:r w:rsidR="00941ABC" w:rsidRPr="00F076EF">
        <w:rPr>
          <w:lang w:val="uk-UA"/>
        </w:rPr>
        <w:t>ярмарок меду та продуктів бджільництва, різноманітні майстер-класи, семінари та лекції за участю відомих п</w:t>
      </w:r>
      <w:r w:rsidR="007B51FB">
        <w:rPr>
          <w:lang w:val="uk-UA"/>
        </w:rPr>
        <w:t>асічників та гостей з закордону) та</w:t>
      </w:r>
      <w:r w:rsidR="00941ABC" w:rsidRPr="00F076EF">
        <w:rPr>
          <w:lang w:val="uk-UA"/>
        </w:rPr>
        <w:t xml:space="preserve"> </w:t>
      </w:r>
      <w:r w:rsidR="007B51FB" w:rsidRPr="00A17688">
        <w:rPr>
          <w:b/>
          <w:lang w:val="uk-UA"/>
        </w:rPr>
        <w:t>«Свято хліба та сиру»</w:t>
      </w:r>
      <w:r w:rsidR="007B51FB" w:rsidRPr="00F076EF">
        <w:rPr>
          <w:lang w:val="uk-UA"/>
        </w:rPr>
        <w:t xml:space="preserve">, </w:t>
      </w:r>
      <w:r w:rsidR="004A36C7">
        <w:rPr>
          <w:lang w:val="uk-UA"/>
        </w:rPr>
        <w:t xml:space="preserve">який традиційно </w:t>
      </w:r>
      <w:r w:rsidR="007B51FB" w:rsidRPr="00F076EF">
        <w:rPr>
          <w:lang w:val="uk-UA"/>
        </w:rPr>
        <w:t>прис</w:t>
      </w:r>
      <w:r w:rsidR="007B51FB">
        <w:rPr>
          <w:lang w:val="uk-UA"/>
        </w:rPr>
        <w:t>вячен</w:t>
      </w:r>
      <w:r w:rsidR="004A36C7">
        <w:rPr>
          <w:lang w:val="uk-UA"/>
        </w:rPr>
        <w:t>ий</w:t>
      </w:r>
      <w:r w:rsidR="007B51FB">
        <w:rPr>
          <w:lang w:val="uk-UA"/>
        </w:rPr>
        <w:t xml:space="preserve"> завершенню збору врожаю</w:t>
      </w:r>
      <w:r w:rsidR="004A36C7">
        <w:rPr>
          <w:lang w:val="uk-UA"/>
        </w:rPr>
        <w:t xml:space="preserve"> та</w:t>
      </w:r>
      <w:r w:rsidR="006A1265">
        <w:rPr>
          <w:lang w:val="uk-UA"/>
        </w:rPr>
        <w:t xml:space="preserve"> популяризації</w:t>
      </w:r>
      <w:r w:rsidR="004A36C7">
        <w:rPr>
          <w:lang w:val="uk-UA"/>
        </w:rPr>
        <w:t xml:space="preserve"> </w:t>
      </w:r>
      <w:r w:rsidR="005A5776">
        <w:rPr>
          <w:lang w:val="uk-UA"/>
        </w:rPr>
        <w:t>виробників сирної продукції (</w:t>
      </w:r>
      <w:r w:rsidR="005F275B">
        <w:rPr>
          <w:lang w:val="uk-UA"/>
        </w:rPr>
        <w:t xml:space="preserve">взяли участь </w:t>
      </w:r>
      <w:r w:rsidR="008E7018" w:rsidRPr="008E7018">
        <w:rPr>
          <w:lang w:val="uk-UA"/>
        </w:rPr>
        <w:t>12 хлібопекарс</w:t>
      </w:r>
      <w:r w:rsidR="008E7018">
        <w:rPr>
          <w:lang w:val="uk-UA"/>
        </w:rPr>
        <w:t>ьких підприємств та 8 сироварів)</w:t>
      </w:r>
      <w:r w:rsidR="004A36C7">
        <w:rPr>
          <w:lang w:val="uk-UA"/>
        </w:rPr>
        <w:t>.</w:t>
      </w:r>
      <w:r w:rsidR="007B51FB" w:rsidRPr="007B51FB">
        <w:rPr>
          <w:lang w:val="uk-UA"/>
        </w:rPr>
        <w:t xml:space="preserve"> </w:t>
      </w:r>
      <w:r w:rsidR="00941ABC" w:rsidRPr="00F076EF">
        <w:rPr>
          <w:lang w:val="uk-UA"/>
        </w:rPr>
        <w:t>В рамках програми святкових заходів до Дня Незалежності</w:t>
      </w:r>
      <w:r w:rsidR="007B51FB">
        <w:rPr>
          <w:lang w:val="uk-UA"/>
        </w:rPr>
        <w:t xml:space="preserve"> проходив</w:t>
      </w:r>
      <w:r w:rsidR="00941ABC" w:rsidRPr="00F076EF">
        <w:rPr>
          <w:lang w:val="uk-UA"/>
        </w:rPr>
        <w:t xml:space="preserve"> щорічний фестиваль </w:t>
      </w:r>
      <w:r w:rsidR="00941ABC" w:rsidRPr="00A17688">
        <w:rPr>
          <w:b/>
          <w:lang w:val="uk-UA"/>
        </w:rPr>
        <w:t>«Свято винограду та вина»</w:t>
      </w:r>
      <w:r w:rsidR="007B51FB">
        <w:rPr>
          <w:b/>
          <w:lang w:val="uk-UA"/>
        </w:rPr>
        <w:t xml:space="preserve"> (</w:t>
      </w:r>
      <w:r w:rsidR="007B51FB" w:rsidRPr="00F076EF">
        <w:rPr>
          <w:lang w:val="uk-UA"/>
        </w:rPr>
        <w:t>виставка та дегустація столових сортів винограду,</w:t>
      </w:r>
      <w:r w:rsidR="007B51FB">
        <w:rPr>
          <w:lang w:val="uk-UA"/>
        </w:rPr>
        <w:t xml:space="preserve"> вирощених на Прикарпатті</w:t>
      </w:r>
      <w:r w:rsidR="007B51FB" w:rsidRPr="007B51FB">
        <w:rPr>
          <w:lang w:val="uk-UA"/>
        </w:rPr>
        <w:t>).</w:t>
      </w:r>
      <w:r w:rsidR="00941ABC" w:rsidRPr="00F076EF">
        <w:rPr>
          <w:lang w:val="uk-UA"/>
        </w:rPr>
        <w:t xml:space="preserve"> </w:t>
      </w:r>
    </w:p>
    <w:p w:rsidR="001A126D" w:rsidRPr="001A126D" w:rsidRDefault="00B571C8" w:rsidP="001A126D">
      <w:pPr>
        <w:ind w:firstLine="708"/>
        <w:jc w:val="both"/>
        <w:rPr>
          <w:lang w:val="uk-UA"/>
        </w:rPr>
      </w:pPr>
      <w:r>
        <w:rPr>
          <w:lang w:val="uk-UA"/>
        </w:rPr>
        <w:t>Щороку кращі представники туристичної сфери відзначаються цінними призами акції</w:t>
      </w:r>
      <w:r w:rsidR="001C01F5">
        <w:rPr>
          <w:lang w:val="uk-UA"/>
        </w:rPr>
        <w:t xml:space="preserve"> «Тріумф». </w:t>
      </w:r>
      <w:r w:rsidR="005F275B">
        <w:rPr>
          <w:lang w:val="uk-UA"/>
        </w:rPr>
        <w:t>П</w:t>
      </w:r>
      <w:r w:rsidR="00536C83" w:rsidRPr="00536C83">
        <w:rPr>
          <w:lang w:val="uk-UA"/>
        </w:rPr>
        <w:t>ер</w:t>
      </w:r>
      <w:r w:rsidR="005F275B">
        <w:rPr>
          <w:lang w:val="uk-UA"/>
        </w:rPr>
        <w:t>еможцем</w:t>
      </w:r>
      <w:r w:rsidR="00E20EC6">
        <w:rPr>
          <w:lang w:val="uk-UA"/>
        </w:rPr>
        <w:t xml:space="preserve"> ювілейної 15 церемонії «Тріумф – 2017»</w:t>
      </w:r>
      <w:r w:rsidR="005F275B">
        <w:rPr>
          <w:lang w:val="uk-UA"/>
        </w:rPr>
        <w:t xml:space="preserve"> </w:t>
      </w:r>
      <w:r w:rsidR="001C01F5">
        <w:rPr>
          <w:lang w:val="uk-UA"/>
        </w:rPr>
        <w:t>у номінації «Кращий готель-мотель 2017»</w:t>
      </w:r>
      <w:r w:rsidR="005F275B">
        <w:rPr>
          <w:lang w:val="uk-UA"/>
        </w:rPr>
        <w:t xml:space="preserve"> став</w:t>
      </w:r>
      <w:r w:rsidR="00536C83">
        <w:rPr>
          <w:lang w:val="uk-UA"/>
        </w:rPr>
        <w:t xml:space="preserve"> </w:t>
      </w:r>
      <w:r w:rsidR="00E20EC6">
        <w:rPr>
          <w:lang w:val="uk-UA"/>
        </w:rPr>
        <w:t>готельно-ресторанний комплекс «</w:t>
      </w:r>
      <w:r w:rsidR="00536C83" w:rsidRPr="00536C83">
        <w:rPr>
          <w:lang w:val="uk-UA"/>
        </w:rPr>
        <w:t>Станіславський двір</w:t>
      </w:r>
      <w:r w:rsidR="00E20EC6">
        <w:rPr>
          <w:lang w:val="uk-UA"/>
        </w:rPr>
        <w:t>»</w:t>
      </w:r>
      <w:r w:rsidR="00536C83">
        <w:rPr>
          <w:lang w:val="uk-UA"/>
        </w:rPr>
        <w:t>.</w:t>
      </w:r>
      <w:r w:rsidR="00536C83" w:rsidRPr="00536C83">
        <w:rPr>
          <w:lang w:val="uk-UA"/>
        </w:rPr>
        <w:t xml:space="preserve"> Акція традиційно проводиться з метою сприяння економічному розвитку міста, вшанування його лідерів та ознайомлення громади міста з їх здобутками. </w:t>
      </w:r>
    </w:p>
    <w:p w:rsidR="001A126D" w:rsidRDefault="001A126D" w:rsidP="001A126D">
      <w:pPr>
        <w:ind w:firstLine="708"/>
        <w:jc w:val="both"/>
        <w:rPr>
          <w:lang w:val="uk-UA"/>
        </w:rPr>
      </w:pPr>
      <w:r w:rsidRPr="001A126D">
        <w:rPr>
          <w:lang w:val="uk-UA"/>
        </w:rPr>
        <w:t>З мето</w:t>
      </w:r>
      <w:r w:rsidR="001D0CB3">
        <w:rPr>
          <w:lang w:val="uk-UA"/>
        </w:rPr>
        <w:t>ю налагодження</w:t>
      </w:r>
      <w:r w:rsidRPr="001A126D">
        <w:rPr>
          <w:lang w:val="uk-UA"/>
        </w:rPr>
        <w:t xml:space="preserve"> взаємодії органів виконавчої</w:t>
      </w:r>
      <w:r w:rsidR="001D0CB3">
        <w:rPr>
          <w:lang w:val="uk-UA"/>
        </w:rPr>
        <w:t xml:space="preserve"> влади, бізнесу і громадськості створена</w:t>
      </w:r>
      <w:r>
        <w:rPr>
          <w:lang w:val="uk-UA"/>
        </w:rPr>
        <w:t xml:space="preserve"> Рад</w:t>
      </w:r>
      <w:r w:rsidR="001D0CB3">
        <w:rPr>
          <w:lang w:val="uk-UA"/>
        </w:rPr>
        <w:t>а</w:t>
      </w:r>
      <w:r>
        <w:rPr>
          <w:lang w:val="uk-UA"/>
        </w:rPr>
        <w:t xml:space="preserve"> з питань підтримки та розвитку туризму в м.Івано-Франківську при міському голові.</w:t>
      </w:r>
      <w:r w:rsidRPr="001A126D">
        <w:rPr>
          <w:lang w:val="uk-UA"/>
        </w:rPr>
        <w:t xml:space="preserve"> </w:t>
      </w:r>
    </w:p>
    <w:p w:rsidR="007B51FB" w:rsidRDefault="007B51FB" w:rsidP="00941ABC">
      <w:pPr>
        <w:ind w:firstLine="708"/>
        <w:jc w:val="both"/>
        <w:rPr>
          <w:lang w:val="uk-UA"/>
        </w:rPr>
      </w:pPr>
      <w:r>
        <w:rPr>
          <w:lang w:val="uk-UA"/>
        </w:rPr>
        <w:t xml:space="preserve">У рамках реалізації угод про співпрацю Івано-Франківська з курортними містами </w:t>
      </w:r>
      <w:r w:rsidR="006964DF">
        <w:rPr>
          <w:lang w:val="uk-UA"/>
        </w:rPr>
        <w:t xml:space="preserve">Яремче, Трускавець, </w:t>
      </w:r>
      <w:r w:rsidR="006964DF" w:rsidRPr="00F076EF">
        <w:rPr>
          <w:lang w:val="uk-UA"/>
        </w:rPr>
        <w:t>Моршин</w:t>
      </w:r>
      <w:r w:rsidR="006964DF">
        <w:rPr>
          <w:lang w:val="uk-UA"/>
        </w:rPr>
        <w:t xml:space="preserve"> організовано та проведено </w:t>
      </w:r>
      <w:r w:rsidR="006964DF" w:rsidRPr="00F076EF">
        <w:rPr>
          <w:lang w:val="uk-UA"/>
        </w:rPr>
        <w:t>промотур для представників влади та туристичної сфери</w:t>
      </w:r>
      <w:r w:rsidR="006964DF">
        <w:rPr>
          <w:lang w:val="uk-UA"/>
        </w:rPr>
        <w:t>,</w:t>
      </w:r>
      <w:r w:rsidR="006964DF" w:rsidRPr="00F076EF">
        <w:rPr>
          <w:lang w:val="uk-UA"/>
        </w:rPr>
        <w:t xml:space="preserve"> під час якого учасники мали змогу обговорити ряд важливих питань щодо взаємної співпраці та шляхів вирішення проблемних питань галузі, розвитку транспортної інфраструктури та сполучення.</w:t>
      </w:r>
    </w:p>
    <w:p w:rsidR="007B51FB" w:rsidRDefault="004868CA" w:rsidP="00D17FFD">
      <w:pPr>
        <w:ind w:firstLine="708"/>
        <w:jc w:val="both"/>
        <w:rPr>
          <w:lang w:val="uk-UA"/>
        </w:rPr>
      </w:pPr>
      <w:r>
        <w:rPr>
          <w:lang w:val="uk-UA"/>
        </w:rPr>
        <w:t>У вересні під час проведення</w:t>
      </w:r>
      <w:r w:rsidR="00203BF1">
        <w:rPr>
          <w:lang w:val="uk-UA"/>
        </w:rPr>
        <w:t xml:space="preserve"> IV Міжнародного інвестиціно-економічного форуму «Партнерство та перспектива»</w:t>
      </w:r>
      <w:r>
        <w:rPr>
          <w:lang w:val="uk-UA"/>
        </w:rPr>
        <w:t xml:space="preserve"> було підписано </w:t>
      </w:r>
      <w:r w:rsidR="00203BF1">
        <w:rPr>
          <w:lang w:val="uk-UA"/>
        </w:rPr>
        <w:t>М</w:t>
      </w:r>
      <w:r>
        <w:rPr>
          <w:lang w:val="uk-UA"/>
        </w:rPr>
        <w:t>ем</w:t>
      </w:r>
      <w:r w:rsidR="006964DF" w:rsidRPr="006964DF">
        <w:rPr>
          <w:lang w:val="uk-UA"/>
        </w:rPr>
        <w:t>орандум про співпрацю з питань популяризаці</w:t>
      </w:r>
      <w:r>
        <w:rPr>
          <w:lang w:val="uk-UA"/>
        </w:rPr>
        <w:t xml:space="preserve">ї туристичної привабливості м.Івано-Франківська та м.Галича. Це дає </w:t>
      </w:r>
      <w:r w:rsidR="00D17FFD" w:rsidRPr="006964DF">
        <w:rPr>
          <w:lang w:val="uk-UA"/>
        </w:rPr>
        <w:t>нов</w:t>
      </w:r>
      <w:r>
        <w:rPr>
          <w:lang w:val="uk-UA"/>
        </w:rPr>
        <w:t>і</w:t>
      </w:r>
      <w:r w:rsidR="00D17FFD" w:rsidRPr="006964DF">
        <w:rPr>
          <w:lang w:val="uk-UA"/>
        </w:rPr>
        <w:t xml:space="preserve"> можливост</w:t>
      </w:r>
      <w:r>
        <w:rPr>
          <w:lang w:val="uk-UA"/>
        </w:rPr>
        <w:t>і</w:t>
      </w:r>
      <w:r w:rsidR="00D17FFD" w:rsidRPr="006964DF">
        <w:rPr>
          <w:lang w:val="uk-UA"/>
        </w:rPr>
        <w:t xml:space="preserve"> для розвитку туристичного бізнесу</w:t>
      </w:r>
      <w:r w:rsidR="00D17FFD">
        <w:rPr>
          <w:lang w:val="uk-UA"/>
        </w:rPr>
        <w:t xml:space="preserve">, </w:t>
      </w:r>
      <w:r w:rsidR="00171FA9">
        <w:rPr>
          <w:lang w:val="uk-UA"/>
        </w:rPr>
        <w:t xml:space="preserve">популяризації </w:t>
      </w:r>
      <w:r w:rsidR="00D17FFD" w:rsidRPr="006964DF">
        <w:rPr>
          <w:lang w:val="uk-UA"/>
        </w:rPr>
        <w:t xml:space="preserve">історичної та культурної спадщини </w:t>
      </w:r>
      <w:r>
        <w:rPr>
          <w:lang w:val="uk-UA"/>
        </w:rPr>
        <w:t>двох міст</w:t>
      </w:r>
      <w:r w:rsidR="00A46471">
        <w:rPr>
          <w:lang w:val="uk-UA"/>
        </w:rPr>
        <w:t>.</w:t>
      </w:r>
      <w:r w:rsidR="00CB4AFF">
        <w:rPr>
          <w:lang w:val="uk-UA"/>
        </w:rPr>
        <w:t xml:space="preserve"> </w:t>
      </w:r>
    </w:p>
    <w:p w:rsidR="00062084" w:rsidRPr="00F076EF" w:rsidRDefault="00062084" w:rsidP="00062084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За сприяння відділу</w:t>
      </w:r>
      <w:r w:rsidR="00171FA9">
        <w:rPr>
          <w:lang w:val="uk-UA"/>
        </w:rPr>
        <w:t xml:space="preserve"> міжнародних зв</w:t>
      </w:r>
      <w:r w:rsidR="00171FA9" w:rsidRPr="00171FA9">
        <w:rPr>
          <w:lang w:val="uk-UA"/>
        </w:rPr>
        <w:t>’</w:t>
      </w:r>
      <w:r w:rsidR="00171FA9">
        <w:rPr>
          <w:lang w:val="uk-UA"/>
        </w:rPr>
        <w:t xml:space="preserve">язків, туризму та промоції міста управління економічого та інтеграційного розвитку </w:t>
      </w:r>
      <w:r>
        <w:rPr>
          <w:lang w:val="uk-UA"/>
        </w:rPr>
        <w:t>у</w:t>
      </w:r>
      <w:r w:rsidRPr="00F076EF">
        <w:rPr>
          <w:lang w:val="uk-UA"/>
        </w:rPr>
        <w:t xml:space="preserve"> Туристично</w:t>
      </w:r>
      <w:r w:rsidR="00171FA9">
        <w:rPr>
          <w:lang w:val="uk-UA"/>
        </w:rPr>
        <w:t>-інвестиційному центрі реалізовано</w:t>
      </w:r>
      <w:r w:rsidRPr="00F076EF">
        <w:rPr>
          <w:lang w:val="uk-UA"/>
        </w:rPr>
        <w:t xml:space="preserve"> проект фахової підготовки екскурсоводів для міста Івано-Франківська – </w:t>
      </w:r>
      <w:r w:rsidRPr="002E233D">
        <w:rPr>
          <w:b/>
          <w:lang w:val="uk-UA"/>
        </w:rPr>
        <w:t>курси екскурсоводів</w:t>
      </w:r>
      <w:r>
        <w:rPr>
          <w:lang w:val="uk-UA"/>
        </w:rPr>
        <w:t>, які провели</w:t>
      </w:r>
      <w:r w:rsidRPr="00F076EF">
        <w:rPr>
          <w:lang w:val="uk-UA"/>
        </w:rPr>
        <w:t xml:space="preserve"> методисти та практикуючі гіди, сертифіковані тренери Федерації євро</w:t>
      </w:r>
      <w:r w:rsidR="00171FA9">
        <w:rPr>
          <w:lang w:val="uk-UA"/>
        </w:rPr>
        <w:t>пейських гідів (FEG), члени ГО «</w:t>
      </w:r>
      <w:r w:rsidRPr="00F076EF">
        <w:rPr>
          <w:lang w:val="uk-UA"/>
        </w:rPr>
        <w:t>Всеукраїнс</w:t>
      </w:r>
      <w:r w:rsidR="00171FA9">
        <w:rPr>
          <w:lang w:val="uk-UA"/>
        </w:rPr>
        <w:t>ька асоціація гідів»</w:t>
      </w:r>
      <w:r w:rsidRPr="00F076EF">
        <w:rPr>
          <w:lang w:val="uk-UA"/>
        </w:rPr>
        <w:t xml:space="preserve">, викладачі вищих навчальних закладів </w:t>
      </w:r>
      <w:r>
        <w:rPr>
          <w:lang w:val="uk-UA"/>
        </w:rPr>
        <w:t>м.</w:t>
      </w:r>
      <w:r w:rsidRPr="00F076EF">
        <w:rPr>
          <w:lang w:val="uk-UA"/>
        </w:rPr>
        <w:t xml:space="preserve">Києва та </w:t>
      </w:r>
      <w:r>
        <w:rPr>
          <w:lang w:val="uk-UA"/>
        </w:rPr>
        <w:t>м.Івано-Франківська. Головна</w:t>
      </w:r>
      <w:r w:rsidRPr="00F076EF">
        <w:rPr>
          <w:lang w:val="uk-UA"/>
        </w:rPr>
        <w:t xml:space="preserve"> мет</w:t>
      </w:r>
      <w:r>
        <w:rPr>
          <w:lang w:val="uk-UA"/>
        </w:rPr>
        <w:t>а</w:t>
      </w:r>
      <w:r w:rsidRPr="00F076EF">
        <w:rPr>
          <w:lang w:val="uk-UA"/>
        </w:rPr>
        <w:t xml:space="preserve"> проекту</w:t>
      </w:r>
      <w:r>
        <w:rPr>
          <w:lang w:val="uk-UA"/>
        </w:rPr>
        <w:t xml:space="preserve"> - </w:t>
      </w:r>
      <w:r w:rsidRPr="00F076EF">
        <w:rPr>
          <w:lang w:val="uk-UA"/>
        </w:rPr>
        <w:t>розвиток інституційного партнерства, підвищення кадрового потенціалу у сфері екскурсійного супроводу.</w:t>
      </w:r>
    </w:p>
    <w:p w:rsidR="009E7275" w:rsidRDefault="009E7275" w:rsidP="009E7275">
      <w:pPr>
        <w:ind w:firstLine="708"/>
        <w:jc w:val="both"/>
        <w:rPr>
          <w:lang w:val="uk-UA"/>
        </w:rPr>
      </w:pPr>
      <w:r w:rsidRPr="00F076EF">
        <w:rPr>
          <w:lang w:val="uk-UA"/>
        </w:rPr>
        <w:t>В рамках українсько-канадського проекту «Партнерство дл</w:t>
      </w:r>
      <w:r>
        <w:rPr>
          <w:lang w:val="uk-UA"/>
        </w:rPr>
        <w:t>я розвитку міст» (ПРОМІС) здійснювалась</w:t>
      </w:r>
      <w:r w:rsidRPr="00F076EF">
        <w:rPr>
          <w:lang w:val="uk-UA"/>
        </w:rPr>
        <w:t xml:space="preserve"> робота над розробкою бренду м.Івано-Франківська та маркетингової стратегії міста.</w:t>
      </w:r>
      <w:r>
        <w:rPr>
          <w:lang w:val="uk-UA"/>
        </w:rPr>
        <w:t xml:space="preserve"> За результат</w:t>
      </w:r>
      <w:r w:rsidR="00E64FD7">
        <w:rPr>
          <w:lang w:val="uk-UA"/>
        </w:rPr>
        <w:t>а</w:t>
      </w:r>
      <w:r>
        <w:rPr>
          <w:lang w:val="uk-UA"/>
        </w:rPr>
        <w:t>ми</w:t>
      </w:r>
      <w:r w:rsidRPr="00F076EF">
        <w:rPr>
          <w:lang w:val="uk-UA"/>
        </w:rPr>
        <w:t xml:space="preserve"> конкурс</w:t>
      </w:r>
      <w:r>
        <w:rPr>
          <w:lang w:val="uk-UA"/>
        </w:rPr>
        <w:t xml:space="preserve">у, </w:t>
      </w:r>
      <w:r w:rsidR="00E64FD7">
        <w:rPr>
          <w:lang w:val="uk-UA"/>
        </w:rPr>
        <w:t>в якому взяли участь дизайнери, дизайнерські фірми та інші</w:t>
      </w:r>
      <w:r w:rsidRPr="00F076EF">
        <w:rPr>
          <w:lang w:val="uk-UA"/>
        </w:rPr>
        <w:t xml:space="preserve"> сп</w:t>
      </w:r>
      <w:r w:rsidR="00E64FD7">
        <w:rPr>
          <w:lang w:val="uk-UA"/>
        </w:rPr>
        <w:t>еціалісти</w:t>
      </w:r>
      <w:r>
        <w:rPr>
          <w:lang w:val="uk-UA"/>
        </w:rPr>
        <w:t xml:space="preserve"> відповідного профілю,</w:t>
      </w:r>
      <w:r w:rsidRPr="00F135FF">
        <w:rPr>
          <w:lang w:val="uk-UA"/>
        </w:rPr>
        <w:t xml:space="preserve"> </w:t>
      </w:r>
      <w:r>
        <w:rPr>
          <w:lang w:val="uk-UA"/>
        </w:rPr>
        <w:t>щодо</w:t>
      </w:r>
      <w:r w:rsidRPr="00F076EF">
        <w:rPr>
          <w:lang w:val="uk-UA"/>
        </w:rPr>
        <w:t xml:space="preserve"> розробк</w:t>
      </w:r>
      <w:r>
        <w:rPr>
          <w:lang w:val="uk-UA"/>
        </w:rPr>
        <w:t>и</w:t>
      </w:r>
      <w:r w:rsidRPr="00F076EF">
        <w:rPr>
          <w:lang w:val="uk-UA"/>
        </w:rPr>
        <w:t xml:space="preserve"> дизайну бренду міста Івано-Франківськ</w:t>
      </w:r>
      <w:r>
        <w:rPr>
          <w:lang w:val="uk-UA"/>
        </w:rPr>
        <w:t xml:space="preserve"> було обрано варіант, що максимально відображає впізнаванність міста.</w:t>
      </w:r>
    </w:p>
    <w:p w:rsidR="009E7275" w:rsidRDefault="009B774D" w:rsidP="009E7275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Завершено реалізацію проекту </w:t>
      </w:r>
      <w:r w:rsidR="009E7275" w:rsidRPr="00ED2482">
        <w:rPr>
          <w:b/>
          <w:lang w:val="uk-UA"/>
        </w:rPr>
        <w:t>«Розумний туризм в Івано-Франківську»</w:t>
      </w:r>
      <w:r w:rsidR="009E7275" w:rsidRPr="00F076EF">
        <w:rPr>
          <w:lang w:val="uk-UA"/>
        </w:rPr>
        <w:t xml:space="preserve"> </w:t>
      </w:r>
      <w:r w:rsidR="00767D19">
        <w:rPr>
          <w:lang w:val="uk-UA"/>
        </w:rPr>
        <w:t>(</w:t>
      </w:r>
      <w:r>
        <w:rPr>
          <w:lang w:val="uk-UA"/>
        </w:rPr>
        <w:t>в рамках проекту ПРОМІС</w:t>
      </w:r>
      <w:r w:rsidR="00767D19">
        <w:rPr>
          <w:lang w:val="uk-UA"/>
        </w:rPr>
        <w:t>),</w:t>
      </w:r>
      <w:r>
        <w:rPr>
          <w:lang w:val="uk-UA"/>
        </w:rPr>
        <w:t xml:space="preserve">  розроблено </w:t>
      </w:r>
      <w:r w:rsidR="009E7275" w:rsidRPr="00F076EF">
        <w:rPr>
          <w:lang w:val="uk-UA"/>
        </w:rPr>
        <w:t>мобільн</w:t>
      </w:r>
      <w:r>
        <w:rPr>
          <w:lang w:val="uk-UA"/>
        </w:rPr>
        <w:t>ий</w:t>
      </w:r>
      <w:r w:rsidR="009E7275" w:rsidRPr="00F076EF">
        <w:rPr>
          <w:lang w:val="uk-UA"/>
        </w:rPr>
        <w:t xml:space="preserve"> додат</w:t>
      </w:r>
      <w:r>
        <w:rPr>
          <w:lang w:val="uk-UA"/>
        </w:rPr>
        <w:t>ок «Відвідай Івано-Франківськ»</w:t>
      </w:r>
      <w:r w:rsidR="009E7275" w:rsidRPr="00F076EF">
        <w:rPr>
          <w:lang w:val="uk-UA"/>
        </w:rPr>
        <w:t xml:space="preserve">, в якому зібрано усю необхідну інформацію </w:t>
      </w:r>
      <w:r w:rsidR="00716501">
        <w:rPr>
          <w:lang w:val="uk-UA"/>
        </w:rPr>
        <w:t xml:space="preserve">про місто. Мета розробки </w:t>
      </w:r>
      <w:r>
        <w:rPr>
          <w:lang w:val="uk-UA"/>
        </w:rPr>
        <w:t>мобільного додатка – сприяння</w:t>
      </w:r>
      <w:r w:rsidR="009E7275" w:rsidRPr="00F076EF">
        <w:rPr>
          <w:lang w:val="uk-UA"/>
        </w:rPr>
        <w:t xml:space="preserve"> розвитку туристичного потенціалу міста, формування бази даних</w:t>
      </w:r>
      <w:r>
        <w:rPr>
          <w:lang w:val="uk-UA"/>
        </w:rPr>
        <w:t>,</w:t>
      </w:r>
      <w:r w:rsidR="009E7275" w:rsidRPr="00F076EF">
        <w:rPr>
          <w:lang w:val="uk-UA"/>
        </w:rPr>
        <w:t xml:space="preserve"> оприлюднення та поширення інформації щодо  ресурсів громади</w:t>
      </w:r>
      <w:r>
        <w:rPr>
          <w:lang w:val="uk-UA"/>
        </w:rPr>
        <w:t>, покращення</w:t>
      </w:r>
      <w:r w:rsidR="009E7275" w:rsidRPr="00F076EF">
        <w:rPr>
          <w:lang w:val="uk-UA"/>
        </w:rPr>
        <w:t xml:space="preserve"> зовнішньої привабливості міста. </w:t>
      </w:r>
      <w:r w:rsidR="006C4390">
        <w:rPr>
          <w:lang w:val="uk-UA"/>
        </w:rPr>
        <w:t>Т</w:t>
      </w:r>
      <w:r w:rsidR="006C4390" w:rsidRPr="006C4390">
        <w:rPr>
          <w:lang w:val="uk-UA"/>
        </w:rPr>
        <w:t>урист</w:t>
      </w:r>
      <w:r w:rsidR="00A503C2">
        <w:rPr>
          <w:lang w:val="uk-UA"/>
        </w:rPr>
        <w:t xml:space="preserve"> </w:t>
      </w:r>
      <w:r w:rsidR="006C4390" w:rsidRPr="006C4390">
        <w:rPr>
          <w:lang w:val="uk-UA"/>
        </w:rPr>
        <w:t>отрим</w:t>
      </w:r>
      <w:r w:rsidR="00A503C2">
        <w:rPr>
          <w:lang w:val="uk-UA"/>
        </w:rPr>
        <w:t>ує</w:t>
      </w:r>
      <w:r w:rsidR="006C4390" w:rsidRPr="006C4390">
        <w:rPr>
          <w:lang w:val="uk-UA"/>
        </w:rPr>
        <w:t xml:space="preserve"> інформацію про місто</w:t>
      </w:r>
      <w:r w:rsidR="00A503C2">
        <w:rPr>
          <w:lang w:val="uk-UA"/>
        </w:rPr>
        <w:t xml:space="preserve"> за допомогою маячків -</w:t>
      </w:r>
      <w:r w:rsidR="00A503C2" w:rsidRPr="00A503C2">
        <w:rPr>
          <w:lang w:val="uk-UA"/>
        </w:rPr>
        <w:t xml:space="preserve"> спеці</w:t>
      </w:r>
      <w:r w:rsidR="00A503C2">
        <w:rPr>
          <w:lang w:val="uk-UA"/>
        </w:rPr>
        <w:t xml:space="preserve">альних передавачів, які відтворюють інформацію про </w:t>
      </w:r>
      <w:r w:rsidR="00A503C2" w:rsidRPr="00A503C2">
        <w:rPr>
          <w:lang w:val="uk-UA"/>
        </w:rPr>
        <w:t>важлив</w:t>
      </w:r>
      <w:r w:rsidR="00A503C2">
        <w:rPr>
          <w:lang w:val="uk-UA"/>
        </w:rPr>
        <w:t>і</w:t>
      </w:r>
      <w:r w:rsidR="00A503C2" w:rsidRPr="00A503C2">
        <w:rPr>
          <w:lang w:val="uk-UA"/>
        </w:rPr>
        <w:t xml:space="preserve"> місц</w:t>
      </w:r>
      <w:r w:rsidR="00A503C2">
        <w:rPr>
          <w:lang w:val="uk-UA"/>
        </w:rPr>
        <w:t>я</w:t>
      </w:r>
      <w:r w:rsidR="00A503C2" w:rsidRPr="00A503C2">
        <w:rPr>
          <w:lang w:val="uk-UA"/>
        </w:rPr>
        <w:t xml:space="preserve"> Івано-Франківська</w:t>
      </w:r>
      <w:r w:rsidR="00A503C2">
        <w:rPr>
          <w:lang w:val="uk-UA"/>
        </w:rPr>
        <w:t>:</w:t>
      </w:r>
      <w:r w:rsidR="00A503C2" w:rsidRPr="00A503C2">
        <w:rPr>
          <w:lang w:val="uk-UA"/>
        </w:rPr>
        <w:t xml:space="preserve"> Палац Потоцьких,</w:t>
      </w:r>
      <w:r w:rsidR="00A503C2">
        <w:rPr>
          <w:lang w:val="uk-UA"/>
        </w:rPr>
        <w:t xml:space="preserve"> готель «Надія», Ратуша та інші.</w:t>
      </w:r>
    </w:p>
    <w:p w:rsidR="00453AFA" w:rsidRDefault="00453AFA" w:rsidP="00453AFA">
      <w:pPr>
        <w:ind w:firstLine="708"/>
        <w:jc w:val="both"/>
        <w:rPr>
          <w:lang w:val="uk-UA"/>
        </w:rPr>
      </w:pPr>
      <w:r>
        <w:rPr>
          <w:lang w:val="uk-UA"/>
        </w:rPr>
        <w:t xml:space="preserve">Спільно з </w:t>
      </w:r>
      <w:r w:rsidRPr="00453AFA">
        <w:rPr>
          <w:lang w:val="uk-UA"/>
        </w:rPr>
        <w:t>Центр</w:t>
      </w:r>
      <w:r>
        <w:rPr>
          <w:lang w:val="uk-UA"/>
        </w:rPr>
        <w:t>ом</w:t>
      </w:r>
      <w:r w:rsidRPr="00453AFA">
        <w:rPr>
          <w:lang w:val="uk-UA"/>
        </w:rPr>
        <w:t xml:space="preserve"> польської культури та європейського діалогу в </w:t>
      </w:r>
      <w:r>
        <w:rPr>
          <w:lang w:val="uk-UA"/>
        </w:rPr>
        <w:t>Івано-Франківську в рамках міжнародного</w:t>
      </w:r>
      <w:r w:rsidRPr="00453AFA">
        <w:rPr>
          <w:lang w:val="uk-UA"/>
        </w:rPr>
        <w:t xml:space="preserve"> проект</w:t>
      </w:r>
      <w:r>
        <w:rPr>
          <w:lang w:val="uk-UA"/>
        </w:rPr>
        <w:t>у</w:t>
      </w:r>
      <w:r w:rsidRPr="00453AFA">
        <w:rPr>
          <w:lang w:val="uk-UA"/>
        </w:rPr>
        <w:t xml:space="preserve"> молодіжної європейської програми </w:t>
      </w:r>
      <w:r w:rsidR="007B4E81">
        <w:rPr>
          <w:lang w:val="uk-UA"/>
        </w:rPr>
        <w:t>Erasmus+ «</w:t>
      </w:r>
      <w:r>
        <w:rPr>
          <w:lang w:val="uk-UA"/>
        </w:rPr>
        <w:t>The voice of history</w:t>
      </w:r>
      <w:r w:rsidR="007B4E81">
        <w:rPr>
          <w:lang w:val="uk-UA"/>
        </w:rPr>
        <w:t>»</w:t>
      </w:r>
      <w:r>
        <w:rPr>
          <w:lang w:val="uk-UA"/>
        </w:rPr>
        <w:t xml:space="preserve"> створено</w:t>
      </w:r>
      <w:r w:rsidRPr="00453AFA">
        <w:rPr>
          <w:lang w:val="uk-UA"/>
        </w:rPr>
        <w:t xml:space="preserve"> </w:t>
      </w:r>
      <w:r>
        <w:rPr>
          <w:lang w:val="uk-UA"/>
        </w:rPr>
        <w:t>новий туристичний маршрут під</w:t>
      </w:r>
      <w:r w:rsidRPr="00453AFA">
        <w:rPr>
          <w:lang w:val="uk-UA"/>
        </w:rPr>
        <w:t xml:space="preserve"> назво</w:t>
      </w:r>
      <w:r>
        <w:rPr>
          <w:lang w:val="uk-UA"/>
        </w:rPr>
        <w:t>ю</w:t>
      </w:r>
      <w:r w:rsidR="007B4E81">
        <w:rPr>
          <w:lang w:val="uk-UA"/>
        </w:rPr>
        <w:t xml:space="preserve"> «</w:t>
      </w:r>
      <w:r w:rsidRPr="00453AFA">
        <w:rPr>
          <w:lang w:val="uk-UA"/>
        </w:rPr>
        <w:t>Місто-зірка</w:t>
      </w:r>
      <w:r w:rsidR="007B4E81">
        <w:rPr>
          <w:lang w:val="uk-UA"/>
        </w:rPr>
        <w:t>» на основі історичних даних, який</w:t>
      </w:r>
      <w:r>
        <w:rPr>
          <w:lang w:val="uk-UA"/>
        </w:rPr>
        <w:t xml:space="preserve"> охоплює майже </w:t>
      </w:r>
      <w:r w:rsidRPr="00453AFA">
        <w:rPr>
          <w:lang w:val="uk-UA"/>
        </w:rPr>
        <w:t>40 локацій</w:t>
      </w:r>
      <w:r>
        <w:rPr>
          <w:lang w:val="uk-UA"/>
        </w:rPr>
        <w:t xml:space="preserve"> по місту. Мета - </w:t>
      </w:r>
      <w:r w:rsidRPr="00453AFA">
        <w:rPr>
          <w:lang w:val="uk-UA"/>
        </w:rPr>
        <w:t>створення інтерактивного квесту про іс</w:t>
      </w:r>
      <w:r>
        <w:rPr>
          <w:lang w:val="uk-UA"/>
        </w:rPr>
        <w:t>торію міста за допомогою QR-кодів,</w:t>
      </w:r>
      <w:r w:rsidRPr="00453AFA">
        <w:rPr>
          <w:lang w:val="uk-UA"/>
        </w:rPr>
        <w:t xml:space="preserve"> розташован</w:t>
      </w:r>
      <w:r>
        <w:rPr>
          <w:lang w:val="uk-UA"/>
        </w:rPr>
        <w:t>их</w:t>
      </w:r>
      <w:r w:rsidRPr="00453AFA">
        <w:rPr>
          <w:lang w:val="uk-UA"/>
        </w:rPr>
        <w:t xml:space="preserve"> на/або біля будівель чи пам’ятників. </w:t>
      </w:r>
    </w:p>
    <w:p w:rsidR="00DB75EB" w:rsidRDefault="00DB75EB" w:rsidP="00DB75EB">
      <w:pPr>
        <w:ind w:firstLine="708"/>
        <w:jc w:val="both"/>
        <w:rPr>
          <w:lang w:val="uk-UA"/>
        </w:rPr>
      </w:pPr>
      <w:r w:rsidRPr="00DB75EB">
        <w:rPr>
          <w:lang w:val="uk-UA"/>
        </w:rPr>
        <w:t>За ініціативи та за участю Громадської організації «Парі-ІФ»/«Paris-IF» і «Chuhaister Pétanque Club», а також за підтримки Івано-Франківської міс</w:t>
      </w:r>
      <w:r>
        <w:rPr>
          <w:lang w:val="uk-UA"/>
        </w:rPr>
        <w:t>ької ради проходив</w:t>
      </w:r>
      <w:r w:rsidRPr="00DB75EB">
        <w:rPr>
          <w:lang w:val="uk-UA"/>
        </w:rPr>
        <w:t xml:space="preserve"> турнір з пета</w:t>
      </w:r>
      <w:r>
        <w:rPr>
          <w:lang w:val="uk-UA"/>
        </w:rPr>
        <w:t>нку «Cochonnet doré» або</w:t>
      </w:r>
      <w:r w:rsidRPr="00DB75EB">
        <w:rPr>
          <w:lang w:val="uk-UA"/>
        </w:rPr>
        <w:t xml:space="preserve"> «Золотий кошонет». Колір</w:t>
      </w:r>
      <w:r>
        <w:rPr>
          <w:lang w:val="uk-UA"/>
        </w:rPr>
        <w:t xml:space="preserve"> - від фарб осені, а </w:t>
      </w:r>
      <w:r w:rsidRPr="00DB75EB">
        <w:rPr>
          <w:lang w:val="uk-UA"/>
        </w:rPr>
        <w:t>«кошонет» від петанку, французької національної гри</w:t>
      </w:r>
      <w:r>
        <w:rPr>
          <w:lang w:val="uk-UA"/>
        </w:rPr>
        <w:t>.</w:t>
      </w:r>
    </w:p>
    <w:p w:rsidR="00DB75EB" w:rsidRPr="00DB75EB" w:rsidRDefault="00DB75EB" w:rsidP="00DB75EB">
      <w:pPr>
        <w:jc w:val="both"/>
        <w:rPr>
          <w:lang w:val="uk-UA"/>
        </w:rPr>
      </w:pPr>
      <w:r>
        <w:rPr>
          <w:lang w:val="uk-UA"/>
        </w:rPr>
        <w:t xml:space="preserve">Захід відбувався </w:t>
      </w:r>
      <w:r w:rsidRPr="00DB75EB">
        <w:rPr>
          <w:lang w:val="uk-UA"/>
        </w:rPr>
        <w:t>в рамках «Року французької мови в Україні»</w:t>
      </w:r>
      <w:r w:rsidR="000F6DCC">
        <w:rPr>
          <w:lang w:val="uk-UA"/>
        </w:rPr>
        <w:t>,</w:t>
      </w:r>
      <w:r>
        <w:rPr>
          <w:lang w:val="uk-UA"/>
        </w:rPr>
        <w:t xml:space="preserve"> сприяв</w:t>
      </w:r>
      <w:r w:rsidRPr="00DB75EB">
        <w:rPr>
          <w:lang w:val="uk-UA"/>
        </w:rPr>
        <w:t xml:space="preserve"> живій атмосфері</w:t>
      </w:r>
      <w:r w:rsidR="00511E0B">
        <w:rPr>
          <w:lang w:val="uk-UA"/>
        </w:rPr>
        <w:t xml:space="preserve"> спілкування та новим</w:t>
      </w:r>
      <w:r>
        <w:rPr>
          <w:lang w:val="uk-UA"/>
        </w:rPr>
        <w:t xml:space="preserve"> знайомств</w:t>
      </w:r>
      <w:r w:rsidR="00511E0B">
        <w:rPr>
          <w:lang w:val="uk-UA"/>
        </w:rPr>
        <w:t>ам</w:t>
      </w:r>
      <w:r w:rsidR="000F6DCC">
        <w:rPr>
          <w:lang w:val="uk-UA"/>
        </w:rPr>
        <w:t>.</w:t>
      </w:r>
    </w:p>
    <w:p w:rsidR="009E7275" w:rsidRPr="00F076EF" w:rsidRDefault="005205D5" w:rsidP="009E7275">
      <w:pPr>
        <w:ind w:firstLine="708"/>
        <w:jc w:val="both"/>
        <w:rPr>
          <w:lang w:val="uk-UA"/>
        </w:rPr>
      </w:pPr>
      <w:r>
        <w:rPr>
          <w:lang w:val="uk-UA"/>
        </w:rPr>
        <w:t>Завершена</w:t>
      </w:r>
      <w:r w:rsidR="009E7275">
        <w:rPr>
          <w:lang w:val="uk-UA"/>
        </w:rPr>
        <w:t xml:space="preserve"> робот</w:t>
      </w:r>
      <w:r>
        <w:rPr>
          <w:lang w:val="uk-UA"/>
        </w:rPr>
        <w:t>а по ознакуванню</w:t>
      </w:r>
      <w:r w:rsidR="009E7275">
        <w:rPr>
          <w:lang w:val="uk-UA"/>
        </w:rPr>
        <w:t xml:space="preserve"> </w:t>
      </w:r>
      <w:r w:rsidR="009E7275" w:rsidRPr="00F076EF">
        <w:rPr>
          <w:lang w:val="uk-UA"/>
        </w:rPr>
        <w:t xml:space="preserve">велосипедного </w:t>
      </w:r>
      <w:r w:rsidR="009E7275" w:rsidRPr="00F135FF">
        <w:rPr>
          <w:b/>
          <w:lang w:val="uk-UA"/>
        </w:rPr>
        <w:t>туристично-екологічного маршруту  «Козакова долина»</w:t>
      </w:r>
      <w:r w:rsidR="009E7275" w:rsidRPr="00F076EF">
        <w:rPr>
          <w:lang w:val="uk-UA"/>
        </w:rPr>
        <w:t xml:space="preserve"> (м. Івано-Франківськ - с. Вовчинець – висота Березовець (352 м н.р.м.) - ур. Козакова долина - с.Ганнусівка - с.Узин - с.Кол</w:t>
      </w:r>
      <w:r w:rsidR="004F305F">
        <w:rPr>
          <w:lang w:val="uk-UA"/>
        </w:rPr>
        <w:t xml:space="preserve">одіївка - м. Івано-Франківськ) </w:t>
      </w:r>
      <w:r w:rsidR="009E7275" w:rsidRPr="00F076EF">
        <w:rPr>
          <w:lang w:val="uk-UA"/>
        </w:rPr>
        <w:t xml:space="preserve">загальною довжиною 30 км. Регулярно поновлюються вказівники та інформація на них до об’єктів туристичної інфраструктури. </w:t>
      </w:r>
    </w:p>
    <w:p w:rsidR="0079763F" w:rsidRDefault="0079763F" w:rsidP="00687744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В</w:t>
      </w:r>
      <w:r w:rsidRPr="0079763F">
        <w:rPr>
          <w:lang w:val="uk-UA"/>
        </w:rPr>
        <w:t xml:space="preserve"> рамках заходів з відзначення Дня туризму </w:t>
      </w:r>
      <w:r>
        <w:rPr>
          <w:lang w:val="uk-UA"/>
        </w:rPr>
        <w:t xml:space="preserve">спільно з </w:t>
      </w:r>
      <w:r w:rsidR="004F305F">
        <w:rPr>
          <w:lang w:val="uk-UA"/>
        </w:rPr>
        <w:t xml:space="preserve"> ГС «Асоціація</w:t>
      </w:r>
      <w:r w:rsidRPr="0079763F">
        <w:rPr>
          <w:lang w:val="uk-UA"/>
        </w:rPr>
        <w:t xml:space="preserve"> індустрії гостинності України» проходив ФАМ-тріп та гостинний прийом канадських туроператорів.</w:t>
      </w:r>
      <w:r w:rsidR="0092341F">
        <w:rPr>
          <w:lang w:val="uk-UA"/>
        </w:rPr>
        <w:t xml:space="preserve"> </w:t>
      </w:r>
      <w:r w:rsidRPr="0079763F">
        <w:rPr>
          <w:lang w:val="uk-UA"/>
        </w:rPr>
        <w:t>Мета приїзду гостей –</w:t>
      </w:r>
      <w:r>
        <w:rPr>
          <w:lang w:val="uk-UA"/>
        </w:rPr>
        <w:t xml:space="preserve">  </w:t>
      </w:r>
      <w:r w:rsidRPr="0079763F">
        <w:rPr>
          <w:lang w:val="uk-UA"/>
        </w:rPr>
        <w:t>плідн</w:t>
      </w:r>
      <w:r>
        <w:rPr>
          <w:lang w:val="uk-UA"/>
        </w:rPr>
        <w:t>а співпраця</w:t>
      </w:r>
      <w:r w:rsidR="004F305F">
        <w:rPr>
          <w:lang w:val="uk-UA"/>
        </w:rPr>
        <w:t xml:space="preserve"> та збільшення</w:t>
      </w:r>
      <w:r w:rsidRPr="0079763F">
        <w:rPr>
          <w:lang w:val="uk-UA"/>
        </w:rPr>
        <w:t xml:space="preserve"> туристичного потоку до міста Івано-Франківськ. </w:t>
      </w:r>
    </w:p>
    <w:p w:rsidR="00687744" w:rsidRDefault="00687744" w:rsidP="00687744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 сприяння відділу </w:t>
      </w:r>
      <w:r w:rsidR="004F305F" w:rsidRPr="004F305F">
        <w:rPr>
          <w:lang w:val="uk-UA"/>
        </w:rPr>
        <w:t xml:space="preserve">міжнародних зв’язків, туризму та промоції міста управління економічого та інтеграційного розвитку </w:t>
      </w:r>
      <w:r w:rsidRPr="00F076EF">
        <w:rPr>
          <w:lang w:val="uk-UA"/>
        </w:rPr>
        <w:t xml:space="preserve">відбувся </w:t>
      </w:r>
      <w:r w:rsidRPr="00F135FF">
        <w:rPr>
          <w:b/>
          <w:lang w:val="uk-UA"/>
        </w:rPr>
        <w:t>туристичний квест</w:t>
      </w:r>
      <w:r w:rsidRPr="00F076EF">
        <w:rPr>
          <w:lang w:val="uk-UA"/>
        </w:rPr>
        <w:t xml:space="preserve"> на тему: </w:t>
      </w:r>
      <w:r w:rsidRPr="00F135FF">
        <w:rPr>
          <w:b/>
          <w:lang w:val="uk-UA"/>
        </w:rPr>
        <w:t>«Пізнаємо Івано-Франківськ»</w:t>
      </w:r>
      <w:r w:rsidRPr="00F076EF">
        <w:rPr>
          <w:lang w:val="uk-UA"/>
        </w:rPr>
        <w:t xml:space="preserve"> для учн</w:t>
      </w:r>
      <w:r w:rsidR="004F305F">
        <w:rPr>
          <w:lang w:val="uk-UA"/>
        </w:rPr>
        <w:t>ів шкіл</w:t>
      </w:r>
      <w:r w:rsidR="003B52E7">
        <w:rPr>
          <w:lang w:val="uk-UA"/>
        </w:rPr>
        <w:t xml:space="preserve"> з метою популяризації</w:t>
      </w:r>
      <w:r w:rsidRPr="00F076EF">
        <w:rPr>
          <w:lang w:val="uk-UA"/>
        </w:rPr>
        <w:t xml:space="preserve"> туристичної привабливості міста, ознайомлення з його історичним минулим та сьогоденням.</w:t>
      </w:r>
    </w:p>
    <w:p w:rsidR="00184816" w:rsidRDefault="00503062" w:rsidP="00503062">
      <w:pPr>
        <w:ind w:firstLine="708"/>
        <w:jc w:val="both"/>
        <w:rPr>
          <w:lang w:val="uk-UA"/>
        </w:rPr>
      </w:pPr>
      <w:r>
        <w:rPr>
          <w:lang w:val="uk-UA"/>
        </w:rPr>
        <w:t>Туристичний потенціал міста презентовано на різноманітних форумах та виставках, у</w:t>
      </w:r>
      <w:r w:rsidR="004F305F">
        <w:rPr>
          <w:lang w:val="uk-UA"/>
        </w:rPr>
        <w:t xml:space="preserve"> тому числі міжнародних, серед яких</w:t>
      </w:r>
      <w:r w:rsidR="003E365D">
        <w:rPr>
          <w:lang w:val="uk-UA"/>
        </w:rPr>
        <w:t xml:space="preserve">: </w:t>
      </w:r>
      <w:r w:rsidR="003E365D" w:rsidRPr="003E365D">
        <w:rPr>
          <w:lang w:val="uk-UA"/>
        </w:rPr>
        <w:t xml:space="preserve"> </w:t>
      </w:r>
    </w:p>
    <w:p w:rsidR="00184816" w:rsidRDefault="00184816" w:rsidP="00503062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6747C2" w:rsidRPr="0092341F">
        <w:rPr>
          <w:lang w:val="uk-UA"/>
        </w:rPr>
        <w:t>«</w:t>
      </w:r>
      <w:r w:rsidR="00C2450B" w:rsidRPr="0092341F">
        <w:rPr>
          <w:lang w:val="uk-UA"/>
        </w:rPr>
        <w:t>ITB</w:t>
      </w:r>
      <w:r w:rsidR="004F7DA2">
        <w:rPr>
          <w:lang w:val="uk-UA"/>
        </w:rPr>
        <w:t xml:space="preserve"> </w:t>
      </w:r>
      <w:r w:rsidR="00C2450B" w:rsidRPr="0092341F">
        <w:rPr>
          <w:lang w:val="uk-UA"/>
        </w:rPr>
        <w:t>BERLIN 2018</w:t>
      </w:r>
      <w:r w:rsidR="006747C2" w:rsidRPr="0092341F">
        <w:rPr>
          <w:lang w:val="uk-UA"/>
        </w:rPr>
        <w:t>»</w:t>
      </w:r>
      <w:r w:rsidR="0092341F">
        <w:rPr>
          <w:lang w:val="uk-UA"/>
        </w:rPr>
        <w:t xml:space="preserve"> в </w:t>
      </w:r>
      <w:r w:rsidR="006747C2" w:rsidRPr="0092341F">
        <w:rPr>
          <w:lang w:val="uk-UA"/>
        </w:rPr>
        <w:t>м.Берлін</w:t>
      </w:r>
      <w:r w:rsidR="0092341F">
        <w:rPr>
          <w:lang w:val="uk-UA"/>
        </w:rPr>
        <w:t>і (</w:t>
      </w:r>
      <w:r w:rsidR="006747C2" w:rsidRPr="0092341F">
        <w:rPr>
          <w:lang w:val="uk-UA"/>
        </w:rPr>
        <w:t>Німеччина),</w:t>
      </w:r>
      <w:r w:rsidR="00612122" w:rsidRPr="00F076EF">
        <w:rPr>
          <w:lang w:val="uk-UA"/>
        </w:rPr>
        <w:t xml:space="preserve"> </w:t>
      </w:r>
    </w:p>
    <w:p w:rsidR="00184816" w:rsidRDefault="00184816" w:rsidP="00503062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612122" w:rsidRPr="00E47778">
        <w:rPr>
          <w:lang w:val="uk-UA"/>
        </w:rPr>
        <w:t>Дунайськ</w:t>
      </w:r>
      <w:r w:rsidR="00612122">
        <w:rPr>
          <w:lang w:val="uk-UA"/>
        </w:rPr>
        <w:t>ий</w:t>
      </w:r>
      <w:r w:rsidR="00612122" w:rsidRPr="00E47778">
        <w:rPr>
          <w:lang w:val="uk-UA"/>
        </w:rPr>
        <w:t xml:space="preserve"> салон</w:t>
      </w:r>
      <w:r w:rsidR="00612122">
        <w:rPr>
          <w:lang w:val="uk-UA"/>
        </w:rPr>
        <w:t>, що проходив під час виставки в м</w:t>
      </w:r>
      <w:r>
        <w:rPr>
          <w:lang w:val="uk-UA"/>
        </w:rPr>
        <w:t>.</w:t>
      </w:r>
      <w:r w:rsidR="00612122">
        <w:rPr>
          <w:lang w:val="uk-UA"/>
        </w:rPr>
        <w:t>Берлін,</w:t>
      </w:r>
    </w:p>
    <w:p w:rsidR="00184816" w:rsidRDefault="00184816" w:rsidP="00503062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612122" w:rsidRPr="0092341F">
        <w:rPr>
          <w:lang w:val="uk-UA"/>
        </w:rPr>
        <w:t xml:space="preserve"> </w:t>
      </w:r>
      <w:r w:rsidR="004F7DA2" w:rsidRPr="0092341F">
        <w:rPr>
          <w:lang w:val="uk-UA"/>
        </w:rPr>
        <w:t>туристичн</w:t>
      </w:r>
      <w:r w:rsidR="004F7DA2">
        <w:rPr>
          <w:lang w:val="uk-UA"/>
        </w:rPr>
        <w:t xml:space="preserve">ий </w:t>
      </w:r>
      <w:r w:rsidR="004F7DA2" w:rsidRPr="0092341F">
        <w:rPr>
          <w:lang w:val="uk-UA"/>
        </w:rPr>
        <w:t>ярмар</w:t>
      </w:r>
      <w:r w:rsidR="004F7DA2">
        <w:rPr>
          <w:lang w:val="uk-UA"/>
        </w:rPr>
        <w:t xml:space="preserve">ок </w:t>
      </w:r>
      <w:r w:rsidR="004F7DA2" w:rsidRPr="0092341F">
        <w:rPr>
          <w:lang w:val="uk-UA"/>
        </w:rPr>
        <w:t>«В бік сонця» в</w:t>
      </w:r>
      <w:r w:rsidR="004F7DA2">
        <w:rPr>
          <w:lang w:val="uk-UA"/>
        </w:rPr>
        <w:t xml:space="preserve"> м.Ополє (</w:t>
      </w:r>
      <w:r w:rsidR="004F7DA2" w:rsidRPr="0092341F">
        <w:rPr>
          <w:lang w:val="uk-UA"/>
        </w:rPr>
        <w:t>Польща)</w:t>
      </w:r>
      <w:r w:rsidR="004F7DA2">
        <w:rPr>
          <w:lang w:val="uk-UA"/>
        </w:rPr>
        <w:t xml:space="preserve">, </w:t>
      </w:r>
    </w:p>
    <w:p w:rsidR="00184816" w:rsidRDefault="00184816" w:rsidP="00503062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3E365D" w:rsidRPr="003E365D">
        <w:rPr>
          <w:lang w:val="uk-UA"/>
        </w:rPr>
        <w:t>TT Warsaw</w:t>
      </w:r>
      <w:r w:rsidR="003E365D">
        <w:rPr>
          <w:lang w:val="uk-UA"/>
        </w:rPr>
        <w:t xml:space="preserve"> в м.</w:t>
      </w:r>
      <w:r w:rsidR="004F7DA2">
        <w:rPr>
          <w:lang w:val="uk-UA"/>
        </w:rPr>
        <w:t>В</w:t>
      </w:r>
      <w:r w:rsidR="003E365D">
        <w:rPr>
          <w:lang w:val="uk-UA"/>
        </w:rPr>
        <w:t>аршава (Польща),</w:t>
      </w:r>
      <w:r w:rsidR="003E365D" w:rsidRPr="0092341F">
        <w:rPr>
          <w:lang w:val="uk-UA"/>
        </w:rPr>
        <w:t xml:space="preserve"> </w:t>
      </w:r>
    </w:p>
    <w:p w:rsidR="00184816" w:rsidRDefault="00184816" w:rsidP="00EC0AFF">
      <w:pPr>
        <w:ind w:left="708"/>
        <w:jc w:val="both"/>
        <w:rPr>
          <w:lang w:val="uk-UA"/>
        </w:rPr>
      </w:pPr>
      <w:r>
        <w:rPr>
          <w:lang w:val="uk-UA"/>
        </w:rPr>
        <w:t xml:space="preserve">- </w:t>
      </w:r>
      <w:r w:rsidR="00EC0AFF">
        <w:rPr>
          <w:lang w:val="uk-UA"/>
        </w:rPr>
        <w:t xml:space="preserve">міжнародна туристична виставка </w:t>
      </w:r>
      <w:r w:rsidR="00EC0AFF" w:rsidRPr="00EC0AFF">
        <w:rPr>
          <w:lang w:val="uk-UA"/>
        </w:rPr>
        <w:t xml:space="preserve">«Україна - Подорожі та Туризм» </w:t>
      </w:r>
      <w:r w:rsidR="00EC0AFF">
        <w:rPr>
          <w:lang w:val="uk-UA"/>
        </w:rPr>
        <w:t xml:space="preserve"> </w:t>
      </w:r>
      <w:r w:rsidR="0092341F" w:rsidRPr="0092341F">
        <w:rPr>
          <w:lang w:val="uk-UA"/>
        </w:rPr>
        <w:t>«UITT 2018»</w:t>
      </w:r>
      <w:r w:rsidR="0092341F">
        <w:rPr>
          <w:lang w:val="uk-UA"/>
        </w:rPr>
        <w:t xml:space="preserve"> в </w:t>
      </w:r>
      <w:r w:rsidR="006747C2" w:rsidRPr="0092341F">
        <w:rPr>
          <w:lang w:val="uk-UA"/>
        </w:rPr>
        <w:t>м.</w:t>
      </w:r>
      <w:r w:rsidR="0092341F">
        <w:rPr>
          <w:lang w:val="uk-UA"/>
        </w:rPr>
        <w:t>Киє</w:t>
      </w:r>
      <w:r w:rsidR="006747C2" w:rsidRPr="0092341F">
        <w:rPr>
          <w:lang w:val="uk-UA"/>
        </w:rPr>
        <w:t>в</w:t>
      </w:r>
      <w:r w:rsidR="0092341F">
        <w:rPr>
          <w:lang w:val="uk-UA"/>
        </w:rPr>
        <w:t xml:space="preserve">і, </w:t>
      </w:r>
    </w:p>
    <w:p w:rsidR="00184816" w:rsidRDefault="00184816" w:rsidP="00503062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92341F" w:rsidRPr="0092341F">
        <w:rPr>
          <w:lang w:val="uk-UA"/>
        </w:rPr>
        <w:t>м</w:t>
      </w:r>
      <w:r w:rsidR="00E47778">
        <w:rPr>
          <w:lang w:val="uk-UA"/>
        </w:rPr>
        <w:t>іжнародний туристичний тиждень</w:t>
      </w:r>
      <w:r w:rsidR="00EC0AFF">
        <w:rPr>
          <w:lang w:val="uk-UA"/>
        </w:rPr>
        <w:t xml:space="preserve"> в м.Одесі</w:t>
      </w:r>
      <w:r w:rsidR="0092341F" w:rsidRPr="0092341F">
        <w:rPr>
          <w:lang w:val="uk-UA"/>
        </w:rPr>
        <w:t xml:space="preserve">, </w:t>
      </w:r>
    </w:p>
    <w:p w:rsidR="00184816" w:rsidRDefault="005A6CC3" w:rsidP="005A6CC3">
      <w:pPr>
        <w:ind w:left="708"/>
        <w:jc w:val="both"/>
        <w:rPr>
          <w:lang w:val="uk-UA"/>
        </w:rPr>
      </w:pPr>
      <w:r>
        <w:rPr>
          <w:lang w:val="uk-UA"/>
        </w:rPr>
        <w:t xml:space="preserve">- </w:t>
      </w:r>
      <w:r w:rsidR="00EC0AFF">
        <w:rPr>
          <w:lang w:val="uk-UA"/>
        </w:rPr>
        <w:t xml:space="preserve">міжнародна </w:t>
      </w:r>
      <w:r w:rsidR="00E47778">
        <w:rPr>
          <w:lang w:val="uk-UA"/>
        </w:rPr>
        <w:t>виставка</w:t>
      </w:r>
      <w:r w:rsidR="0092341F" w:rsidRPr="0092341F">
        <w:rPr>
          <w:lang w:val="uk-UA"/>
        </w:rPr>
        <w:t>-ярмар</w:t>
      </w:r>
      <w:r w:rsidR="00E47778">
        <w:rPr>
          <w:lang w:val="uk-UA"/>
        </w:rPr>
        <w:t>ок</w:t>
      </w:r>
      <w:r w:rsidR="0092341F" w:rsidRPr="0092341F">
        <w:rPr>
          <w:lang w:val="uk-UA"/>
        </w:rPr>
        <w:t xml:space="preserve"> «Тур’євроцетр – Закарпаття 2018»</w:t>
      </w:r>
      <w:r w:rsidR="00EC0AFF">
        <w:rPr>
          <w:lang w:val="uk-UA"/>
        </w:rPr>
        <w:t xml:space="preserve"> в м.Ужгороді</w:t>
      </w:r>
      <w:r w:rsidR="0092341F">
        <w:rPr>
          <w:lang w:val="uk-UA"/>
        </w:rPr>
        <w:t xml:space="preserve">, </w:t>
      </w:r>
    </w:p>
    <w:p w:rsidR="00EC0AFF" w:rsidRDefault="00184816" w:rsidP="00503062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EC0AFF">
        <w:rPr>
          <w:lang w:val="uk-UA"/>
        </w:rPr>
        <w:t xml:space="preserve">міжнародний </w:t>
      </w:r>
      <w:r w:rsidR="0092341F" w:rsidRPr="0092341F">
        <w:rPr>
          <w:lang w:val="uk-UA"/>
        </w:rPr>
        <w:t>туристичн</w:t>
      </w:r>
      <w:r w:rsidR="00E47778">
        <w:rPr>
          <w:lang w:val="uk-UA"/>
        </w:rPr>
        <w:t>ий</w:t>
      </w:r>
      <w:r w:rsidR="0092341F" w:rsidRPr="0092341F">
        <w:rPr>
          <w:lang w:val="uk-UA"/>
        </w:rPr>
        <w:t xml:space="preserve"> салон «У</w:t>
      </w:r>
      <w:r w:rsidR="0092341F">
        <w:rPr>
          <w:lang w:val="uk-UA"/>
        </w:rPr>
        <w:t>країна</w:t>
      </w:r>
      <w:r w:rsidR="0092341F" w:rsidRPr="0092341F">
        <w:rPr>
          <w:lang w:val="uk-UA"/>
        </w:rPr>
        <w:t xml:space="preserve"> – UITM’2018» </w:t>
      </w:r>
      <w:r w:rsidR="0092341F">
        <w:rPr>
          <w:lang w:val="uk-UA"/>
        </w:rPr>
        <w:t>в</w:t>
      </w:r>
      <w:r w:rsidR="0092341F" w:rsidRPr="0092341F">
        <w:rPr>
          <w:lang w:val="uk-UA"/>
        </w:rPr>
        <w:t xml:space="preserve"> м</w:t>
      </w:r>
      <w:r w:rsidR="0092341F">
        <w:rPr>
          <w:lang w:val="uk-UA"/>
        </w:rPr>
        <w:t>.</w:t>
      </w:r>
      <w:r w:rsidR="0092341F" w:rsidRPr="00373553">
        <w:rPr>
          <w:lang w:val="uk-UA"/>
        </w:rPr>
        <w:t>Києв</w:t>
      </w:r>
      <w:r w:rsidR="00EC0AFF">
        <w:rPr>
          <w:lang w:val="uk-UA"/>
        </w:rPr>
        <w:t>і,</w:t>
      </w:r>
    </w:p>
    <w:p w:rsidR="00184816" w:rsidRDefault="00EC0AFF" w:rsidP="005A6CC3">
      <w:pPr>
        <w:ind w:left="708"/>
        <w:jc w:val="both"/>
        <w:rPr>
          <w:lang w:val="uk-UA"/>
        </w:rPr>
      </w:pPr>
      <w:r>
        <w:rPr>
          <w:lang w:val="uk-UA"/>
        </w:rPr>
        <w:t xml:space="preserve">- </w:t>
      </w:r>
      <w:r w:rsidR="005A6CC3">
        <w:rPr>
          <w:lang w:val="uk-UA"/>
        </w:rPr>
        <w:t>ХІХ м</w:t>
      </w:r>
      <w:r w:rsidRPr="00EC0AFF">
        <w:rPr>
          <w:lang w:val="uk-UA"/>
        </w:rPr>
        <w:t>іжнародна виставка «ТурЕКСПО 2018» в рамках  Львівського міжнародного форуму індустрії туризму та гостинності</w:t>
      </w:r>
      <w:r w:rsidR="005A6CC3">
        <w:rPr>
          <w:lang w:val="uk-UA"/>
        </w:rPr>
        <w:t>.</w:t>
      </w:r>
    </w:p>
    <w:p w:rsidR="006747C2" w:rsidRPr="0092341F" w:rsidRDefault="004E1AAB" w:rsidP="00184816">
      <w:pPr>
        <w:ind w:firstLine="708"/>
        <w:jc w:val="both"/>
        <w:rPr>
          <w:lang w:val="uk-UA"/>
        </w:rPr>
      </w:pPr>
      <w:r>
        <w:rPr>
          <w:lang w:val="uk-UA"/>
        </w:rPr>
        <w:t>Під час</w:t>
      </w:r>
      <w:r w:rsidR="00307DA8">
        <w:rPr>
          <w:lang w:val="uk-UA"/>
        </w:rPr>
        <w:t xml:space="preserve"> туристичних форумів</w:t>
      </w:r>
      <w:r>
        <w:rPr>
          <w:lang w:val="uk-UA"/>
        </w:rPr>
        <w:t xml:space="preserve"> </w:t>
      </w:r>
      <w:r w:rsidR="00E47778" w:rsidRPr="00F076EF">
        <w:rPr>
          <w:lang w:val="uk-UA"/>
        </w:rPr>
        <w:t>розгля</w:t>
      </w:r>
      <w:r w:rsidR="00612122">
        <w:rPr>
          <w:lang w:val="uk-UA"/>
        </w:rPr>
        <w:t>далис</w:t>
      </w:r>
      <w:r w:rsidR="00184816">
        <w:rPr>
          <w:lang w:val="uk-UA"/>
        </w:rPr>
        <w:t xml:space="preserve">ь </w:t>
      </w:r>
      <w:r w:rsidR="00E47778" w:rsidRPr="00F076EF">
        <w:rPr>
          <w:lang w:val="uk-UA"/>
        </w:rPr>
        <w:t>пробле</w:t>
      </w:r>
      <w:r w:rsidR="00612122">
        <w:rPr>
          <w:lang w:val="uk-UA"/>
        </w:rPr>
        <w:t>ми туристичної галузі, обговорювались</w:t>
      </w:r>
      <w:r w:rsidR="00E47778" w:rsidRPr="00F076EF">
        <w:rPr>
          <w:lang w:val="uk-UA"/>
        </w:rPr>
        <w:t xml:space="preserve"> перспективи подальшого розвитку т</w:t>
      </w:r>
      <w:r w:rsidR="00612122">
        <w:rPr>
          <w:lang w:val="uk-UA"/>
        </w:rPr>
        <w:t>уристичної сфери та</w:t>
      </w:r>
      <w:r>
        <w:rPr>
          <w:lang w:val="uk-UA"/>
        </w:rPr>
        <w:t xml:space="preserve"> відбулась</w:t>
      </w:r>
      <w:r w:rsidR="00612122">
        <w:rPr>
          <w:lang w:val="uk-UA"/>
        </w:rPr>
        <w:t xml:space="preserve"> презентація</w:t>
      </w:r>
      <w:r w:rsidR="00E47778" w:rsidRPr="00F076EF">
        <w:rPr>
          <w:lang w:val="uk-UA"/>
        </w:rPr>
        <w:t xml:space="preserve"> українськ</w:t>
      </w:r>
      <w:r w:rsidR="00612122">
        <w:rPr>
          <w:lang w:val="uk-UA"/>
        </w:rPr>
        <w:t>их туристичних продуктів</w:t>
      </w:r>
      <w:r w:rsidR="00184816">
        <w:rPr>
          <w:lang w:val="uk-UA"/>
        </w:rPr>
        <w:t>,</w:t>
      </w:r>
      <w:r w:rsidR="00307DA8">
        <w:rPr>
          <w:lang w:val="uk-UA"/>
        </w:rPr>
        <w:t xml:space="preserve"> національних традицій</w:t>
      </w:r>
      <w:r w:rsidR="00612122">
        <w:rPr>
          <w:lang w:val="uk-UA"/>
        </w:rPr>
        <w:t>.</w:t>
      </w:r>
      <w:r w:rsidR="00E47778" w:rsidRPr="00F076EF">
        <w:rPr>
          <w:lang w:val="uk-UA"/>
        </w:rPr>
        <w:t xml:space="preserve">  </w:t>
      </w:r>
    </w:p>
    <w:p w:rsidR="009E7275" w:rsidRDefault="00F135FF" w:rsidP="009E7275">
      <w:pPr>
        <w:ind w:firstLine="708"/>
        <w:jc w:val="both"/>
        <w:rPr>
          <w:lang w:val="uk-UA"/>
        </w:rPr>
      </w:pPr>
      <w:r w:rsidRPr="00ED2482">
        <w:rPr>
          <w:lang w:val="uk-UA"/>
        </w:rPr>
        <w:t xml:space="preserve">З метою популяризації міста за кордоном і формування позитивного іміджу Івано-Франківська забезпечено виговлення промоційних матеріалів (футболки, чашки, еко-сумки, </w:t>
      </w:r>
      <w:r w:rsidR="00ED2482">
        <w:rPr>
          <w:lang w:val="uk-UA"/>
        </w:rPr>
        <w:t>буклети «</w:t>
      </w:r>
      <w:r w:rsidRPr="00ED2482">
        <w:rPr>
          <w:lang w:val="uk-UA"/>
        </w:rPr>
        <w:t>9 причин приїхати в гості</w:t>
      </w:r>
      <w:r w:rsidR="00ED2482">
        <w:rPr>
          <w:lang w:val="uk-UA"/>
        </w:rPr>
        <w:t>»</w:t>
      </w:r>
      <w:r w:rsidRPr="00ED2482">
        <w:rPr>
          <w:lang w:val="uk-UA"/>
        </w:rPr>
        <w:t xml:space="preserve">, «Станіславські оказії», </w:t>
      </w:r>
      <w:r w:rsidR="00ED2482">
        <w:rPr>
          <w:lang w:val="uk-UA"/>
        </w:rPr>
        <w:t xml:space="preserve">путівник «Івано-Франківськ. </w:t>
      </w:r>
      <w:r w:rsidRPr="00ED2482">
        <w:rPr>
          <w:lang w:val="uk-UA"/>
        </w:rPr>
        <w:t xml:space="preserve">Туристичний путівник 2018», настільний календар «Магдебурзьке право», </w:t>
      </w:r>
      <w:r w:rsidR="00ED2482">
        <w:rPr>
          <w:lang w:val="uk-UA"/>
        </w:rPr>
        <w:t>«</w:t>
      </w:r>
      <w:r w:rsidR="004765C4">
        <w:rPr>
          <w:lang w:val="uk-UA"/>
        </w:rPr>
        <w:t>К</w:t>
      </w:r>
      <w:r w:rsidRPr="00ED2482">
        <w:rPr>
          <w:lang w:val="uk-UA"/>
        </w:rPr>
        <w:t>алендар подій Івано-Франківська 2018</w:t>
      </w:r>
      <w:r w:rsidR="00FD4ABD">
        <w:rPr>
          <w:lang w:val="uk-UA"/>
        </w:rPr>
        <w:t>»</w:t>
      </w:r>
      <w:r w:rsidRPr="00ED2482">
        <w:rPr>
          <w:lang w:val="uk-UA"/>
        </w:rPr>
        <w:t>, туристична карта міста</w:t>
      </w:r>
      <w:r w:rsidR="00ED2482">
        <w:rPr>
          <w:lang w:val="uk-UA"/>
        </w:rPr>
        <w:t>, тощо</w:t>
      </w:r>
      <w:r w:rsidRPr="00ED2482">
        <w:rPr>
          <w:lang w:val="uk-UA"/>
        </w:rPr>
        <w:t>).</w:t>
      </w:r>
      <w:r w:rsidR="009E7275" w:rsidRPr="009E7275">
        <w:rPr>
          <w:lang w:val="uk-UA"/>
        </w:rPr>
        <w:t xml:space="preserve"> </w:t>
      </w:r>
    </w:p>
    <w:p w:rsidR="00C2450B" w:rsidRDefault="009E7275" w:rsidP="00FD4ABD">
      <w:pPr>
        <w:jc w:val="both"/>
        <w:rPr>
          <w:lang w:val="uk-UA"/>
        </w:rPr>
      </w:pPr>
      <w:r w:rsidRPr="00F076EF">
        <w:rPr>
          <w:lang w:val="uk-UA"/>
        </w:rPr>
        <w:t xml:space="preserve">   </w:t>
      </w:r>
      <w:r w:rsidR="003E365D">
        <w:rPr>
          <w:lang w:val="uk-UA"/>
        </w:rPr>
        <w:tab/>
      </w:r>
      <w:r w:rsidR="00FD4ABD">
        <w:rPr>
          <w:lang w:val="uk-UA"/>
        </w:rPr>
        <w:t>Промоційна продукція про місто розповсюджувалась в туристично-інвестиційному центрі, готелях міста, надавалася туристичним фірмам.</w:t>
      </w:r>
    </w:p>
    <w:p w:rsidR="00612122" w:rsidRDefault="00612122" w:rsidP="00F076EF">
      <w:pPr>
        <w:jc w:val="both"/>
        <w:rPr>
          <w:lang w:val="uk-UA"/>
        </w:rPr>
      </w:pPr>
    </w:p>
    <w:p w:rsidR="00612122" w:rsidRPr="00F076EF" w:rsidRDefault="00612122" w:rsidP="00F076EF">
      <w:pPr>
        <w:jc w:val="both"/>
        <w:rPr>
          <w:lang w:val="uk-UA"/>
        </w:rPr>
      </w:pPr>
    </w:p>
    <w:p w:rsidR="00C2450B" w:rsidRPr="00F076EF" w:rsidRDefault="00C2450B" w:rsidP="00F076EF">
      <w:pPr>
        <w:jc w:val="both"/>
        <w:rPr>
          <w:lang w:val="uk-UA"/>
        </w:rPr>
      </w:pPr>
    </w:p>
    <w:p w:rsidR="00C2450B" w:rsidRPr="00F076EF" w:rsidRDefault="00C2450B" w:rsidP="00F076EF">
      <w:pPr>
        <w:jc w:val="both"/>
        <w:rPr>
          <w:lang w:val="uk-UA"/>
        </w:rPr>
      </w:pPr>
    </w:p>
    <w:p w:rsidR="00C86690" w:rsidRPr="00F076EF" w:rsidRDefault="00C86690" w:rsidP="00F076EF">
      <w:pPr>
        <w:jc w:val="both"/>
        <w:rPr>
          <w:lang w:val="uk-UA"/>
        </w:rPr>
      </w:pPr>
    </w:p>
    <w:p w:rsidR="00C00B63" w:rsidRPr="00F076EF" w:rsidRDefault="00C00B63" w:rsidP="00F076EF">
      <w:pPr>
        <w:jc w:val="both"/>
        <w:rPr>
          <w:lang w:val="uk-UA"/>
        </w:rPr>
      </w:pPr>
      <w:r w:rsidRPr="00F076EF">
        <w:rPr>
          <w:lang w:val="uk-UA"/>
        </w:rPr>
        <w:t>Начальник управління економічного</w:t>
      </w:r>
    </w:p>
    <w:p w:rsidR="00C00B63" w:rsidRPr="00CE6813" w:rsidRDefault="00C00B63" w:rsidP="00F076EF">
      <w:pPr>
        <w:jc w:val="both"/>
        <w:rPr>
          <w:lang w:val="uk-UA"/>
        </w:rPr>
      </w:pPr>
      <w:r w:rsidRPr="00F076EF">
        <w:rPr>
          <w:lang w:val="uk-UA"/>
        </w:rPr>
        <w:t xml:space="preserve">та інтеграційного розвитку  </w:t>
      </w:r>
      <w:r w:rsidRPr="00F076EF">
        <w:rPr>
          <w:lang w:val="uk-UA"/>
        </w:rPr>
        <w:tab/>
      </w:r>
      <w:r w:rsidRPr="00F076EF">
        <w:rPr>
          <w:lang w:val="uk-UA"/>
        </w:rPr>
        <w:tab/>
      </w:r>
      <w:r w:rsidRPr="00F076EF">
        <w:rPr>
          <w:lang w:val="uk-UA"/>
        </w:rPr>
        <w:tab/>
      </w:r>
      <w:r w:rsidRPr="00F076EF">
        <w:rPr>
          <w:lang w:val="uk-UA"/>
        </w:rPr>
        <w:tab/>
      </w:r>
      <w:r w:rsidRPr="00F076EF">
        <w:rPr>
          <w:lang w:val="uk-UA"/>
        </w:rPr>
        <w:tab/>
        <w:t>Надія</w:t>
      </w:r>
      <w:r w:rsidRPr="00CE6813">
        <w:rPr>
          <w:lang w:val="uk-UA"/>
        </w:rPr>
        <w:t xml:space="preserve"> Кромкач</w:t>
      </w:r>
    </w:p>
    <w:sectPr w:rsidR="00C00B63" w:rsidRPr="00CE6813" w:rsidSect="009D3855">
      <w:headerReference w:type="default" r:id="rId8"/>
      <w:headerReference w:type="first" r:id="rId9"/>
      <w:pgSz w:w="11906" w:h="16838"/>
      <w:pgMar w:top="993" w:right="567" w:bottom="567" w:left="1985" w:header="680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78C" w:rsidRDefault="0014378C">
      <w:r>
        <w:separator/>
      </w:r>
    </w:p>
  </w:endnote>
  <w:endnote w:type="continuationSeparator" w:id="0">
    <w:p w:rsidR="0014378C" w:rsidRDefault="0014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78C" w:rsidRDefault="0014378C">
      <w:r>
        <w:separator/>
      </w:r>
    </w:p>
  </w:footnote>
  <w:footnote w:type="continuationSeparator" w:id="0">
    <w:p w:rsidR="0014378C" w:rsidRDefault="00143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48610"/>
      <w:docPartObj>
        <w:docPartGallery w:val="Page Numbers (Top of Page)"/>
        <w:docPartUnique/>
      </w:docPartObj>
    </w:sdtPr>
    <w:sdtEndPr/>
    <w:sdtContent>
      <w:p w:rsidR="00DB023A" w:rsidRDefault="00E403C6">
        <w:pPr>
          <w:pStyle w:val="a6"/>
          <w:jc w:val="center"/>
        </w:pPr>
        <w:r w:rsidRPr="00B83BA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B023A" w:rsidRPr="00B83BA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83BA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519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83BA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023A" w:rsidRDefault="00DB023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23A" w:rsidRDefault="00DB023A">
    <w:pPr>
      <w:pStyle w:val="a6"/>
      <w:jc w:val="center"/>
    </w:pPr>
  </w:p>
  <w:p w:rsidR="00DB023A" w:rsidRDefault="00DB02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D0256"/>
    <w:multiLevelType w:val="hybridMultilevel"/>
    <w:tmpl w:val="8A682B50"/>
    <w:lvl w:ilvl="0" w:tplc="E7229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0A7100"/>
    <w:multiLevelType w:val="multilevel"/>
    <w:tmpl w:val="CC4294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2" w15:restartNumberingAfterBreak="0">
    <w:nsid w:val="14035AEC"/>
    <w:multiLevelType w:val="hybridMultilevel"/>
    <w:tmpl w:val="176CCC1E"/>
    <w:lvl w:ilvl="0" w:tplc="177EC134">
      <w:start w:val="580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AE4509C"/>
    <w:multiLevelType w:val="hybridMultilevel"/>
    <w:tmpl w:val="0BC6E530"/>
    <w:lvl w:ilvl="0" w:tplc="24A66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80398"/>
    <w:multiLevelType w:val="hybridMultilevel"/>
    <w:tmpl w:val="0D4679C8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078F4"/>
    <w:multiLevelType w:val="hybridMultilevel"/>
    <w:tmpl w:val="6C767678"/>
    <w:lvl w:ilvl="0" w:tplc="2C528C42">
      <w:start w:val="1"/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2F5D00"/>
    <w:multiLevelType w:val="hybridMultilevel"/>
    <w:tmpl w:val="406CC9CE"/>
    <w:lvl w:ilvl="0" w:tplc="DF9A90DE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 w15:restartNumberingAfterBreak="0">
    <w:nsid w:val="3DE10F84"/>
    <w:multiLevelType w:val="hybridMultilevel"/>
    <w:tmpl w:val="2D86BA20"/>
    <w:lvl w:ilvl="0" w:tplc="5F56E66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A33F2"/>
    <w:multiLevelType w:val="multilevel"/>
    <w:tmpl w:val="FB520B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3" w:hanging="2160"/>
      </w:pPr>
      <w:rPr>
        <w:rFonts w:hint="default"/>
      </w:rPr>
    </w:lvl>
  </w:abstractNum>
  <w:abstractNum w:abstractNumId="9" w15:restartNumberingAfterBreak="0">
    <w:nsid w:val="4F0E1E6D"/>
    <w:multiLevelType w:val="hybridMultilevel"/>
    <w:tmpl w:val="A010152C"/>
    <w:lvl w:ilvl="0" w:tplc="9FBEC600">
      <w:start w:val="2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684C15"/>
    <w:multiLevelType w:val="hybridMultilevel"/>
    <w:tmpl w:val="A5DEE8EE"/>
    <w:lvl w:ilvl="0" w:tplc="F75E7E7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E5C18BF"/>
    <w:multiLevelType w:val="hybridMultilevel"/>
    <w:tmpl w:val="30D01230"/>
    <w:lvl w:ilvl="0" w:tplc="CB54DCE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07472D3"/>
    <w:multiLevelType w:val="hybridMultilevel"/>
    <w:tmpl w:val="61E87378"/>
    <w:lvl w:ilvl="0" w:tplc="683898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2C7D9F"/>
    <w:multiLevelType w:val="hybridMultilevel"/>
    <w:tmpl w:val="D5C6C32E"/>
    <w:lvl w:ilvl="0" w:tplc="7038738A"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4" w15:restartNumberingAfterBreak="0">
    <w:nsid w:val="7CF234A4"/>
    <w:multiLevelType w:val="hybridMultilevel"/>
    <w:tmpl w:val="81A07000"/>
    <w:lvl w:ilvl="0" w:tplc="8D0A5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0A52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D186F"/>
    <w:multiLevelType w:val="hybridMultilevel"/>
    <w:tmpl w:val="E1D6795C"/>
    <w:lvl w:ilvl="0" w:tplc="8D0A5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6E6E82">
      <w:start w:val="100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15"/>
  </w:num>
  <w:num w:numId="10">
    <w:abstractNumId w:val="14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55"/>
    <w:rsid w:val="00012F82"/>
    <w:rsid w:val="0001706C"/>
    <w:rsid w:val="00021E97"/>
    <w:rsid w:val="00022684"/>
    <w:rsid w:val="00062084"/>
    <w:rsid w:val="00074528"/>
    <w:rsid w:val="00075FB4"/>
    <w:rsid w:val="0007655D"/>
    <w:rsid w:val="00081FD8"/>
    <w:rsid w:val="000849F6"/>
    <w:rsid w:val="00085CF3"/>
    <w:rsid w:val="000B2D93"/>
    <w:rsid w:val="000B3611"/>
    <w:rsid w:val="000B4516"/>
    <w:rsid w:val="000B5156"/>
    <w:rsid w:val="000C29E5"/>
    <w:rsid w:val="000C4356"/>
    <w:rsid w:val="000C5A04"/>
    <w:rsid w:val="000D2188"/>
    <w:rsid w:val="000D2E0C"/>
    <w:rsid w:val="000D665B"/>
    <w:rsid w:val="000F569F"/>
    <w:rsid w:val="000F61B3"/>
    <w:rsid w:val="000F6DCC"/>
    <w:rsid w:val="001168E5"/>
    <w:rsid w:val="001175BB"/>
    <w:rsid w:val="00117B59"/>
    <w:rsid w:val="00121109"/>
    <w:rsid w:val="00126ADC"/>
    <w:rsid w:val="001301B0"/>
    <w:rsid w:val="00130CF0"/>
    <w:rsid w:val="001354C0"/>
    <w:rsid w:val="00142AD1"/>
    <w:rsid w:val="0014378C"/>
    <w:rsid w:val="0015478A"/>
    <w:rsid w:val="00154E1B"/>
    <w:rsid w:val="00154F4C"/>
    <w:rsid w:val="00156AC9"/>
    <w:rsid w:val="00170533"/>
    <w:rsid w:val="00171FA9"/>
    <w:rsid w:val="001802CC"/>
    <w:rsid w:val="00180B67"/>
    <w:rsid w:val="00184816"/>
    <w:rsid w:val="001857B6"/>
    <w:rsid w:val="0019045C"/>
    <w:rsid w:val="001A126D"/>
    <w:rsid w:val="001A612F"/>
    <w:rsid w:val="001A61E3"/>
    <w:rsid w:val="001A76F2"/>
    <w:rsid w:val="001C01F5"/>
    <w:rsid w:val="001C2D38"/>
    <w:rsid w:val="001C38EB"/>
    <w:rsid w:val="001D083C"/>
    <w:rsid w:val="001D092B"/>
    <w:rsid w:val="001D0A12"/>
    <w:rsid w:val="001D0CB3"/>
    <w:rsid w:val="001D531F"/>
    <w:rsid w:val="001D68AC"/>
    <w:rsid w:val="001F0AAE"/>
    <w:rsid w:val="001F2324"/>
    <w:rsid w:val="001F4D56"/>
    <w:rsid w:val="001F5574"/>
    <w:rsid w:val="001F7FA3"/>
    <w:rsid w:val="0020042D"/>
    <w:rsid w:val="00201760"/>
    <w:rsid w:val="00203BF1"/>
    <w:rsid w:val="00203EBF"/>
    <w:rsid w:val="00205192"/>
    <w:rsid w:val="002057AD"/>
    <w:rsid w:val="00205EA4"/>
    <w:rsid w:val="002218FA"/>
    <w:rsid w:val="0022463D"/>
    <w:rsid w:val="00226CC5"/>
    <w:rsid w:val="002329A9"/>
    <w:rsid w:val="0024757C"/>
    <w:rsid w:val="00250A03"/>
    <w:rsid w:val="00250DD6"/>
    <w:rsid w:val="002528F8"/>
    <w:rsid w:val="002554C9"/>
    <w:rsid w:val="00255FAA"/>
    <w:rsid w:val="0025680B"/>
    <w:rsid w:val="00271604"/>
    <w:rsid w:val="00272BA0"/>
    <w:rsid w:val="00272DAC"/>
    <w:rsid w:val="002737D0"/>
    <w:rsid w:val="00274C79"/>
    <w:rsid w:val="002858FA"/>
    <w:rsid w:val="002931E4"/>
    <w:rsid w:val="00293AD3"/>
    <w:rsid w:val="002945F4"/>
    <w:rsid w:val="002A25E9"/>
    <w:rsid w:val="002B0C94"/>
    <w:rsid w:val="002B4779"/>
    <w:rsid w:val="002B5584"/>
    <w:rsid w:val="002C5B1B"/>
    <w:rsid w:val="002C60ED"/>
    <w:rsid w:val="002C7813"/>
    <w:rsid w:val="002D5653"/>
    <w:rsid w:val="002E233D"/>
    <w:rsid w:val="002E3591"/>
    <w:rsid w:val="002E7F9F"/>
    <w:rsid w:val="002F0B30"/>
    <w:rsid w:val="002F3D3F"/>
    <w:rsid w:val="002F3FEF"/>
    <w:rsid w:val="002F5FC3"/>
    <w:rsid w:val="00305BDA"/>
    <w:rsid w:val="00307DA8"/>
    <w:rsid w:val="003105FF"/>
    <w:rsid w:val="00310F06"/>
    <w:rsid w:val="00314750"/>
    <w:rsid w:val="003179A2"/>
    <w:rsid w:val="00324B15"/>
    <w:rsid w:val="0033735B"/>
    <w:rsid w:val="00344F11"/>
    <w:rsid w:val="003468E7"/>
    <w:rsid w:val="003509AC"/>
    <w:rsid w:val="003530A9"/>
    <w:rsid w:val="00355A0B"/>
    <w:rsid w:val="00360D71"/>
    <w:rsid w:val="003617BF"/>
    <w:rsid w:val="003628FB"/>
    <w:rsid w:val="00366242"/>
    <w:rsid w:val="00373553"/>
    <w:rsid w:val="00373FEE"/>
    <w:rsid w:val="00374509"/>
    <w:rsid w:val="0037567B"/>
    <w:rsid w:val="003A0EA3"/>
    <w:rsid w:val="003A3971"/>
    <w:rsid w:val="003B0267"/>
    <w:rsid w:val="003B2A76"/>
    <w:rsid w:val="003B52E7"/>
    <w:rsid w:val="003D36D1"/>
    <w:rsid w:val="003E064D"/>
    <w:rsid w:val="003E365D"/>
    <w:rsid w:val="003E51CE"/>
    <w:rsid w:val="003E528B"/>
    <w:rsid w:val="003E609C"/>
    <w:rsid w:val="003F0550"/>
    <w:rsid w:val="003F119C"/>
    <w:rsid w:val="003F6D42"/>
    <w:rsid w:val="00407D73"/>
    <w:rsid w:val="00411C56"/>
    <w:rsid w:val="004209CE"/>
    <w:rsid w:val="0042694F"/>
    <w:rsid w:val="00435DB5"/>
    <w:rsid w:val="00444EA0"/>
    <w:rsid w:val="00453AFA"/>
    <w:rsid w:val="00472AA3"/>
    <w:rsid w:val="00474FFA"/>
    <w:rsid w:val="00475BB0"/>
    <w:rsid w:val="004765C4"/>
    <w:rsid w:val="00482018"/>
    <w:rsid w:val="004868CA"/>
    <w:rsid w:val="004A3178"/>
    <w:rsid w:val="004A36C7"/>
    <w:rsid w:val="004B074D"/>
    <w:rsid w:val="004B4FEF"/>
    <w:rsid w:val="004C3136"/>
    <w:rsid w:val="004C78C1"/>
    <w:rsid w:val="004D2D74"/>
    <w:rsid w:val="004D3085"/>
    <w:rsid w:val="004D449C"/>
    <w:rsid w:val="004D566C"/>
    <w:rsid w:val="004D5BDB"/>
    <w:rsid w:val="004D7689"/>
    <w:rsid w:val="004E1AAB"/>
    <w:rsid w:val="004E4ABB"/>
    <w:rsid w:val="004F0CFC"/>
    <w:rsid w:val="004F2922"/>
    <w:rsid w:val="004F305F"/>
    <w:rsid w:val="004F48FC"/>
    <w:rsid w:val="004F6B9F"/>
    <w:rsid w:val="004F7DA2"/>
    <w:rsid w:val="005028D6"/>
    <w:rsid w:val="00503062"/>
    <w:rsid w:val="005039D2"/>
    <w:rsid w:val="00511E0B"/>
    <w:rsid w:val="00515A28"/>
    <w:rsid w:val="005205D5"/>
    <w:rsid w:val="00526336"/>
    <w:rsid w:val="00536C83"/>
    <w:rsid w:val="005374F2"/>
    <w:rsid w:val="00543C3E"/>
    <w:rsid w:val="0055145A"/>
    <w:rsid w:val="00554C86"/>
    <w:rsid w:val="0056027C"/>
    <w:rsid w:val="0056452A"/>
    <w:rsid w:val="005774C2"/>
    <w:rsid w:val="005813A5"/>
    <w:rsid w:val="00583BB3"/>
    <w:rsid w:val="00585B5A"/>
    <w:rsid w:val="00590D06"/>
    <w:rsid w:val="005916E9"/>
    <w:rsid w:val="0059536F"/>
    <w:rsid w:val="005A29CC"/>
    <w:rsid w:val="005A5776"/>
    <w:rsid w:val="005A6CC3"/>
    <w:rsid w:val="005B127D"/>
    <w:rsid w:val="005B19CD"/>
    <w:rsid w:val="005B5000"/>
    <w:rsid w:val="005C3880"/>
    <w:rsid w:val="005C44C3"/>
    <w:rsid w:val="005C7642"/>
    <w:rsid w:val="005C76BA"/>
    <w:rsid w:val="005C7E99"/>
    <w:rsid w:val="005D2E1E"/>
    <w:rsid w:val="005D40FA"/>
    <w:rsid w:val="005D5E53"/>
    <w:rsid w:val="005E023B"/>
    <w:rsid w:val="005E081F"/>
    <w:rsid w:val="005E174C"/>
    <w:rsid w:val="005E3239"/>
    <w:rsid w:val="005F0FD6"/>
    <w:rsid w:val="005F275B"/>
    <w:rsid w:val="005F3B4A"/>
    <w:rsid w:val="00612122"/>
    <w:rsid w:val="00612E02"/>
    <w:rsid w:val="0061498D"/>
    <w:rsid w:val="00622178"/>
    <w:rsid w:val="00623B51"/>
    <w:rsid w:val="0062468C"/>
    <w:rsid w:val="006361DF"/>
    <w:rsid w:val="0064161B"/>
    <w:rsid w:val="00641A16"/>
    <w:rsid w:val="00641AF8"/>
    <w:rsid w:val="006420BD"/>
    <w:rsid w:val="00645BD4"/>
    <w:rsid w:val="00646D4C"/>
    <w:rsid w:val="00646FFA"/>
    <w:rsid w:val="0065465A"/>
    <w:rsid w:val="00654B6A"/>
    <w:rsid w:val="006667E7"/>
    <w:rsid w:val="006669F8"/>
    <w:rsid w:val="006702CB"/>
    <w:rsid w:val="006747C2"/>
    <w:rsid w:val="00687744"/>
    <w:rsid w:val="006964DF"/>
    <w:rsid w:val="0069743A"/>
    <w:rsid w:val="006A1265"/>
    <w:rsid w:val="006A5AEB"/>
    <w:rsid w:val="006A7C41"/>
    <w:rsid w:val="006B3039"/>
    <w:rsid w:val="006B38F6"/>
    <w:rsid w:val="006C4390"/>
    <w:rsid w:val="006E476B"/>
    <w:rsid w:val="00702941"/>
    <w:rsid w:val="0070349E"/>
    <w:rsid w:val="007139DC"/>
    <w:rsid w:val="00716501"/>
    <w:rsid w:val="00726BFF"/>
    <w:rsid w:val="007305E1"/>
    <w:rsid w:val="00733397"/>
    <w:rsid w:val="007346D3"/>
    <w:rsid w:val="0073682E"/>
    <w:rsid w:val="00736A84"/>
    <w:rsid w:val="00743261"/>
    <w:rsid w:val="00750640"/>
    <w:rsid w:val="00753B8C"/>
    <w:rsid w:val="00762C35"/>
    <w:rsid w:val="00767D19"/>
    <w:rsid w:val="0079000B"/>
    <w:rsid w:val="00794034"/>
    <w:rsid w:val="0079763F"/>
    <w:rsid w:val="007A5185"/>
    <w:rsid w:val="007B4E81"/>
    <w:rsid w:val="007B51FB"/>
    <w:rsid w:val="007C134A"/>
    <w:rsid w:val="007C5855"/>
    <w:rsid w:val="007C7542"/>
    <w:rsid w:val="007D1BC8"/>
    <w:rsid w:val="007E05FF"/>
    <w:rsid w:val="007E44BF"/>
    <w:rsid w:val="007E5351"/>
    <w:rsid w:val="007E63CD"/>
    <w:rsid w:val="007F6E6A"/>
    <w:rsid w:val="00802893"/>
    <w:rsid w:val="00811B0B"/>
    <w:rsid w:val="008200C0"/>
    <w:rsid w:val="0082295A"/>
    <w:rsid w:val="00822FA1"/>
    <w:rsid w:val="00825E4E"/>
    <w:rsid w:val="008349AB"/>
    <w:rsid w:val="008423F8"/>
    <w:rsid w:val="00842E00"/>
    <w:rsid w:val="0084529E"/>
    <w:rsid w:val="008457BB"/>
    <w:rsid w:val="00847152"/>
    <w:rsid w:val="0085147F"/>
    <w:rsid w:val="008517E0"/>
    <w:rsid w:val="00853BD6"/>
    <w:rsid w:val="00862369"/>
    <w:rsid w:val="00873627"/>
    <w:rsid w:val="00882098"/>
    <w:rsid w:val="008869C5"/>
    <w:rsid w:val="00894673"/>
    <w:rsid w:val="00896C5C"/>
    <w:rsid w:val="008B7CDE"/>
    <w:rsid w:val="008C0957"/>
    <w:rsid w:val="008C153B"/>
    <w:rsid w:val="008C63F1"/>
    <w:rsid w:val="008D2B1E"/>
    <w:rsid w:val="008D358D"/>
    <w:rsid w:val="008D39D4"/>
    <w:rsid w:val="008D5BA0"/>
    <w:rsid w:val="008E7018"/>
    <w:rsid w:val="008E74A0"/>
    <w:rsid w:val="008E7A2A"/>
    <w:rsid w:val="00900BEB"/>
    <w:rsid w:val="00910C49"/>
    <w:rsid w:val="0092341F"/>
    <w:rsid w:val="009242EC"/>
    <w:rsid w:val="00941ABC"/>
    <w:rsid w:val="00943F99"/>
    <w:rsid w:val="009506D6"/>
    <w:rsid w:val="00952E5D"/>
    <w:rsid w:val="009549E7"/>
    <w:rsid w:val="00955936"/>
    <w:rsid w:val="00957391"/>
    <w:rsid w:val="00960964"/>
    <w:rsid w:val="00963635"/>
    <w:rsid w:val="00965E50"/>
    <w:rsid w:val="0096639F"/>
    <w:rsid w:val="009677C4"/>
    <w:rsid w:val="00970AEE"/>
    <w:rsid w:val="00981136"/>
    <w:rsid w:val="009852EA"/>
    <w:rsid w:val="00986831"/>
    <w:rsid w:val="00990713"/>
    <w:rsid w:val="009A341D"/>
    <w:rsid w:val="009B1927"/>
    <w:rsid w:val="009B774D"/>
    <w:rsid w:val="009C10EC"/>
    <w:rsid w:val="009C1345"/>
    <w:rsid w:val="009C2A05"/>
    <w:rsid w:val="009C332B"/>
    <w:rsid w:val="009C3595"/>
    <w:rsid w:val="009C644E"/>
    <w:rsid w:val="009D15D9"/>
    <w:rsid w:val="009D3855"/>
    <w:rsid w:val="009D5106"/>
    <w:rsid w:val="009D55E7"/>
    <w:rsid w:val="009E0E5D"/>
    <w:rsid w:val="009E5B80"/>
    <w:rsid w:val="009E7275"/>
    <w:rsid w:val="009F040F"/>
    <w:rsid w:val="009F5417"/>
    <w:rsid w:val="00A01574"/>
    <w:rsid w:val="00A03150"/>
    <w:rsid w:val="00A042DC"/>
    <w:rsid w:val="00A101E6"/>
    <w:rsid w:val="00A11862"/>
    <w:rsid w:val="00A17688"/>
    <w:rsid w:val="00A231C7"/>
    <w:rsid w:val="00A257DA"/>
    <w:rsid w:val="00A4209C"/>
    <w:rsid w:val="00A44CF5"/>
    <w:rsid w:val="00A46471"/>
    <w:rsid w:val="00A478BE"/>
    <w:rsid w:val="00A503C2"/>
    <w:rsid w:val="00A53153"/>
    <w:rsid w:val="00A5395F"/>
    <w:rsid w:val="00A54FEA"/>
    <w:rsid w:val="00A56BA9"/>
    <w:rsid w:val="00A64413"/>
    <w:rsid w:val="00A67487"/>
    <w:rsid w:val="00A77C82"/>
    <w:rsid w:val="00A83FB7"/>
    <w:rsid w:val="00A90AC8"/>
    <w:rsid w:val="00A97888"/>
    <w:rsid w:val="00AA2536"/>
    <w:rsid w:val="00AC0D4D"/>
    <w:rsid w:val="00AC1A7A"/>
    <w:rsid w:val="00AC7C76"/>
    <w:rsid w:val="00AD5E82"/>
    <w:rsid w:val="00AE0833"/>
    <w:rsid w:val="00AE09BB"/>
    <w:rsid w:val="00AF213C"/>
    <w:rsid w:val="00AF4158"/>
    <w:rsid w:val="00AF5D11"/>
    <w:rsid w:val="00AF6108"/>
    <w:rsid w:val="00B044F9"/>
    <w:rsid w:val="00B05570"/>
    <w:rsid w:val="00B05B39"/>
    <w:rsid w:val="00B0608E"/>
    <w:rsid w:val="00B36844"/>
    <w:rsid w:val="00B36E7C"/>
    <w:rsid w:val="00B372A2"/>
    <w:rsid w:val="00B43148"/>
    <w:rsid w:val="00B43F58"/>
    <w:rsid w:val="00B4656C"/>
    <w:rsid w:val="00B5176A"/>
    <w:rsid w:val="00B53003"/>
    <w:rsid w:val="00B53D84"/>
    <w:rsid w:val="00B571C8"/>
    <w:rsid w:val="00B62576"/>
    <w:rsid w:val="00B63547"/>
    <w:rsid w:val="00B65579"/>
    <w:rsid w:val="00B70551"/>
    <w:rsid w:val="00B732CE"/>
    <w:rsid w:val="00B741B3"/>
    <w:rsid w:val="00B82AB2"/>
    <w:rsid w:val="00B83BA9"/>
    <w:rsid w:val="00B8640F"/>
    <w:rsid w:val="00B9386D"/>
    <w:rsid w:val="00BA0ADE"/>
    <w:rsid w:val="00BA3AFF"/>
    <w:rsid w:val="00BB713B"/>
    <w:rsid w:val="00BD225B"/>
    <w:rsid w:val="00BD2CAC"/>
    <w:rsid w:val="00BF32B4"/>
    <w:rsid w:val="00C00B63"/>
    <w:rsid w:val="00C054DE"/>
    <w:rsid w:val="00C07E90"/>
    <w:rsid w:val="00C1751E"/>
    <w:rsid w:val="00C21883"/>
    <w:rsid w:val="00C22110"/>
    <w:rsid w:val="00C22F87"/>
    <w:rsid w:val="00C23957"/>
    <w:rsid w:val="00C2450B"/>
    <w:rsid w:val="00C30E27"/>
    <w:rsid w:val="00C449AD"/>
    <w:rsid w:val="00C53CE4"/>
    <w:rsid w:val="00C6076F"/>
    <w:rsid w:val="00C613A1"/>
    <w:rsid w:val="00C61918"/>
    <w:rsid w:val="00C710E1"/>
    <w:rsid w:val="00C75330"/>
    <w:rsid w:val="00C82D6D"/>
    <w:rsid w:val="00C86690"/>
    <w:rsid w:val="00C8724D"/>
    <w:rsid w:val="00C876D6"/>
    <w:rsid w:val="00C96510"/>
    <w:rsid w:val="00CA268D"/>
    <w:rsid w:val="00CA3D0E"/>
    <w:rsid w:val="00CB4AFF"/>
    <w:rsid w:val="00CB7FC6"/>
    <w:rsid w:val="00CE0C51"/>
    <w:rsid w:val="00CE57A3"/>
    <w:rsid w:val="00CE6813"/>
    <w:rsid w:val="00CE6A74"/>
    <w:rsid w:val="00D17FFD"/>
    <w:rsid w:val="00D261BD"/>
    <w:rsid w:val="00D31C7D"/>
    <w:rsid w:val="00D323DB"/>
    <w:rsid w:val="00D4613F"/>
    <w:rsid w:val="00D4719D"/>
    <w:rsid w:val="00D55296"/>
    <w:rsid w:val="00D55450"/>
    <w:rsid w:val="00D6110D"/>
    <w:rsid w:val="00D8640D"/>
    <w:rsid w:val="00D92DE0"/>
    <w:rsid w:val="00D95EDF"/>
    <w:rsid w:val="00DA0FE5"/>
    <w:rsid w:val="00DA5425"/>
    <w:rsid w:val="00DB023A"/>
    <w:rsid w:val="00DB1FAC"/>
    <w:rsid w:val="00DB3B5A"/>
    <w:rsid w:val="00DB75EB"/>
    <w:rsid w:val="00DD5FDF"/>
    <w:rsid w:val="00DD7734"/>
    <w:rsid w:val="00DE42F1"/>
    <w:rsid w:val="00DF228C"/>
    <w:rsid w:val="00E00199"/>
    <w:rsid w:val="00E058A3"/>
    <w:rsid w:val="00E07FA9"/>
    <w:rsid w:val="00E14D68"/>
    <w:rsid w:val="00E15716"/>
    <w:rsid w:val="00E20EC6"/>
    <w:rsid w:val="00E2579D"/>
    <w:rsid w:val="00E403C6"/>
    <w:rsid w:val="00E44C08"/>
    <w:rsid w:val="00E45A7A"/>
    <w:rsid w:val="00E47778"/>
    <w:rsid w:val="00E555B5"/>
    <w:rsid w:val="00E57E4D"/>
    <w:rsid w:val="00E57F5E"/>
    <w:rsid w:val="00E64FD7"/>
    <w:rsid w:val="00E66525"/>
    <w:rsid w:val="00E7283B"/>
    <w:rsid w:val="00E7344D"/>
    <w:rsid w:val="00E91383"/>
    <w:rsid w:val="00E931CB"/>
    <w:rsid w:val="00EA3634"/>
    <w:rsid w:val="00EA3926"/>
    <w:rsid w:val="00EA6C72"/>
    <w:rsid w:val="00EB0172"/>
    <w:rsid w:val="00EB5327"/>
    <w:rsid w:val="00EB6422"/>
    <w:rsid w:val="00EB6F11"/>
    <w:rsid w:val="00EC0AFF"/>
    <w:rsid w:val="00EC21EF"/>
    <w:rsid w:val="00EC47A4"/>
    <w:rsid w:val="00EC4F92"/>
    <w:rsid w:val="00ED2482"/>
    <w:rsid w:val="00EF1C5B"/>
    <w:rsid w:val="00EF2CA0"/>
    <w:rsid w:val="00EF61D4"/>
    <w:rsid w:val="00EF7C9D"/>
    <w:rsid w:val="00F05F11"/>
    <w:rsid w:val="00F076EF"/>
    <w:rsid w:val="00F110F2"/>
    <w:rsid w:val="00F135FF"/>
    <w:rsid w:val="00F13B24"/>
    <w:rsid w:val="00F13DA6"/>
    <w:rsid w:val="00F15D29"/>
    <w:rsid w:val="00F17763"/>
    <w:rsid w:val="00F20BC9"/>
    <w:rsid w:val="00F322DB"/>
    <w:rsid w:val="00F3344F"/>
    <w:rsid w:val="00F35320"/>
    <w:rsid w:val="00F35D52"/>
    <w:rsid w:val="00F41591"/>
    <w:rsid w:val="00F454FB"/>
    <w:rsid w:val="00F506D8"/>
    <w:rsid w:val="00F572EC"/>
    <w:rsid w:val="00F607CB"/>
    <w:rsid w:val="00F639DD"/>
    <w:rsid w:val="00F65188"/>
    <w:rsid w:val="00F66468"/>
    <w:rsid w:val="00F87699"/>
    <w:rsid w:val="00F94BF1"/>
    <w:rsid w:val="00FA6821"/>
    <w:rsid w:val="00FB6C55"/>
    <w:rsid w:val="00FC1314"/>
    <w:rsid w:val="00FC2081"/>
    <w:rsid w:val="00FD3CEA"/>
    <w:rsid w:val="00FD4ABD"/>
    <w:rsid w:val="00FD6DE5"/>
    <w:rsid w:val="00FD774D"/>
    <w:rsid w:val="00FE1F23"/>
    <w:rsid w:val="00FE3683"/>
    <w:rsid w:val="00FF1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73E68-602D-4287-9E5A-60839053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alibr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55"/>
    <w:pPr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D4613F"/>
    <w:pPr>
      <w:widowControl w:val="0"/>
      <w:autoSpaceDE w:val="0"/>
      <w:autoSpaceDN w:val="0"/>
      <w:ind w:left="1306"/>
      <w:outlineLvl w:val="0"/>
    </w:pPr>
    <w:rPr>
      <w:rFonts w:ascii="Courier New" w:eastAsia="Courier New" w:hAnsi="Courier New" w:cs="Courier New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38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38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5855"/>
    <w:pPr>
      <w:jc w:val="both"/>
    </w:pPr>
    <w:rPr>
      <w:rFonts w:eastAsia="Times New Roman" w:cs="Times New Roman"/>
      <w:sz w:val="20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rsid w:val="007C5855"/>
    <w:rPr>
      <w:rFonts w:ascii="Times New Roman" w:eastAsia="Times New Roman" w:hAnsi="Times New Roman" w:cs="Times New Roman"/>
      <w:sz w:val="20"/>
      <w:szCs w:val="24"/>
      <w:lang w:val="x-none" w:eastAsia="ru-RU"/>
    </w:rPr>
  </w:style>
  <w:style w:type="character" w:customStyle="1" w:styleId="a5">
    <w:name w:val="Верхний колонтитул Знак"/>
    <w:link w:val="a6"/>
    <w:uiPriority w:val="99"/>
    <w:rsid w:val="007C5855"/>
    <w:rPr>
      <w:rFonts w:eastAsia="Calibri" w:cs="Calibri"/>
    </w:rPr>
  </w:style>
  <w:style w:type="paragraph" w:styleId="a6">
    <w:name w:val="header"/>
    <w:basedOn w:val="a"/>
    <w:link w:val="a5"/>
    <w:uiPriority w:val="99"/>
    <w:unhideWhenUsed/>
    <w:rsid w:val="007C5855"/>
    <w:pPr>
      <w:tabs>
        <w:tab w:val="center" w:pos="4677"/>
        <w:tab w:val="right" w:pos="9355"/>
      </w:tabs>
    </w:pPr>
    <w:rPr>
      <w:rFonts w:asciiTheme="minorHAnsi" w:hAnsiTheme="minorHAns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7C5855"/>
    <w:rPr>
      <w:rFonts w:ascii="Times New Roman" w:eastAsia="Calibri" w:hAnsi="Times New Roman" w:cs="Calibri"/>
      <w:sz w:val="28"/>
      <w:szCs w:val="28"/>
      <w:lang w:val="uk-UA"/>
    </w:rPr>
  </w:style>
  <w:style w:type="paragraph" w:styleId="a7">
    <w:name w:val="Body Text Indent"/>
    <w:basedOn w:val="a"/>
    <w:link w:val="a8"/>
    <w:rsid w:val="007C5855"/>
    <w:pPr>
      <w:spacing w:after="120"/>
      <w:ind w:left="283"/>
    </w:pPr>
    <w:rPr>
      <w:rFonts w:eastAsia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с отступом Знак"/>
    <w:basedOn w:val="a0"/>
    <w:link w:val="a7"/>
    <w:rsid w:val="007C585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Strong"/>
    <w:uiPriority w:val="22"/>
    <w:qFormat/>
    <w:rsid w:val="007C5855"/>
    <w:rPr>
      <w:b/>
      <w:bCs/>
    </w:rPr>
  </w:style>
  <w:style w:type="character" w:customStyle="1" w:styleId="cnewsc">
    <w:name w:val="cnewsc"/>
    <w:basedOn w:val="a0"/>
    <w:rsid w:val="007C5855"/>
  </w:style>
  <w:style w:type="character" w:customStyle="1" w:styleId="2">
    <w:name w:val="Основной текст 2 Знак"/>
    <w:link w:val="20"/>
    <w:uiPriority w:val="99"/>
    <w:semiHidden/>
    <w:rsid w:val="007C5855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7C5855"/>
    <w:pPr>
      <w:spacing w:after="120" w:line="480" w:lineRule="auto"/>
    </w:pPr>
    <w:rPr>
      <w:rFonts w:asciiTheme="minorHAnsi" w:eastAsia="Times New Roman" w:hAnsiTheme="minorHAnsi" w:cstheme="minorBidi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7C5855"/>
    <w:rPr>
      <w:rFonts w:ascii="Times New Roman" w:eastAsia="Calibri" w:hAnsi="Times New Roman" w:cs="Calibri"/>
      <w:sz w:val="28"/>
      <w:szCs w:val="28"/>
      <w:lang w:val="uk-UA"/>
    </w:rPr>
  </w:style>
  <w:style w:type="character" w:styleId="aa">
    <w:name w:val="Hyperlink"/>
    <w:uiPriority w:val="99"/>
    <w:unhideWhenUsed/>
    <w:rsid w:val="007C5855"/>
    <w:rPr>
      <w:color w:val="0000FF"/>
      <w:u w:val="single"/>
    </w:rPr>
  </w:style>
  <w:style w:type="paragraph" w:styleId="ab">
    <w:name w:val="Normal (Web)"/>
    <w:basedOn w:val="a"/>
    <w:uiPriority w:val="99"/>
    <w:rsid w:val="007C585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5855"/>
  </w:style>
  <w:style w:type="paragraph" w:styleId="ac">
    <w:name w:val="No Spacing"/>
    <w:link w:val="ad"/>
    <w:uiPriority w:val="1"/>
    <w:qFormat/>
    <w:rsid w:val="007C58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3">
    <w:name w:val="Pa3"/>
    <w:basedOn w:val="a"/>
    <w:next w:val="a"/>
    <w:rsid w:val="007C5855"/>
    <w:pPr>
      <w:autoSpaceDE w:val="0"/>
      <w:autoSpaceDN w:val="0"/>
      <w:adjustRightInd w:val="0"/>
      <w:spacing w:line="241" w:lineRule="atLeas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7C5855"/>
  </w:style>
  <w:style w:type="paragraph" w:styleId="ae">
    <w:name w:val="footnote text"/>
    <w:basedOn w:val="a"/>
    <w:link w:val="af"/>
    <w:semiHidden/>
    <w:unhideWhenUsed/>
    <w:rsid w:val="007C5855"/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7C585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spelle">
    <w:name w:val="spelle"/>
    <w:rsid w:val="007C5855"/>
  </w:style>
  <w:style w:type="character" w:customStyle="1" w:styleId="af0">
    <w:name w:val="Основной текст_"/>
    <w:rsid w:val="007C5855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grame">
    <w:name w:val="grame"/>
    <w:rsid w:val="007C5855"/>
  </w:style>
  <w:style w:type="paragraph" w:styleId="af1">
    <w:name w:val="List Paragraph"/>
    <w:basedOn w:val="a"/>
    <w:uiPriority w:val="34"/>
    <w:qFormat/>
    <w:rsid w:val="005E023B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37567B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3E609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E609C"/>
    <w:rPr>
      <w:rFonts w:ascii="Tahoma" w:eastAsia="Calibri" w:hAnsi="Tahoma" w:cs="Tahoma"/>
      <w:sz w:val="16"/>
      <w:szCs w:val="16"/>
      <w:lang w:val="uk-UA"/>
    </w:rPr>
  </w:style>
  <w:style w:type="paragraph" w:customStyle="1" w:styleId="210">
    <w:name w:val="Знак Знак2 Знак Знак Знак Знак1 Знак Знак"/>
    <w:basedOn w:val="a"/>
    <w:rsid w:val="00A54FEA"/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caption"/>
    <w:basedOn w:val="a"/>
    <w:next w:val="a"/>
    <w:uiPriority w:val="35"/>
    <w:unhideWhenUsed/>
    <w:qFormat/>
    <w:rsid w:val="003B0267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211">
    <w:name w:val="Знак Знак2 Знак Знак Знак Знак1 Знак Знак"/>
    <w:basedOn w:val="a"/>
    <w:rsid w:val="001168E5"/>
    <w:rPr>
      <w:rFonts w:ascii="Verdana" w:eastAsia="Times New Roman" w:hAnsi="Verdana" w:cs="Verdana"/>
      <w:sz w:val="20"/>
      <w:szCs w:val="20"/>
      <w:lang w:val="en-US"/>
    </w:rPr>
  </w:style>
  <w:style w:type="table" w:styleId="af6">
    <w:name w:val="Table Grid"/>
    <w:basedOn w:val="a1"/>
    <w:uiPriority w:val="39"/>
    <w:rsid w:val="00543C3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1"/>
    <w:rsid w:val="006361D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D4613F"/>
    <w:rPr>
      <w:rFonts w:ascii="Courier New" w:eastAsia="Courier New" w:hAnsi="Courier New" w:cs="Courier New"/>
      <w:sz w:val="26"/>
      <w:szCs w:val="26"/>
      <w:lang w:val="en-US"/>
    </w:rPr>
  </w:style>
  <w:style w:type="paragraph" w:customStyle="1" w:styleId="12">
    <w:name w:val="Абзац списка1"/>
    <w:basedOn w:val="a"/>
    <w:rsid w:val="005A29C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ru-RU"/>
    </w:rPr>
  </w:style>
  <w:style w:type="paragraph" w:styleId="af7">
    <w:name w:val="footer"/>
    <w:basedOn w:val="a"/>
    <w:link w:val="af8"/>
    <w:uiPriority w:val="99"/>
    <w:unhideWhenUsed/>
    <w:rsid w:val="0052633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26336"/>
  </w:style>
  <w:style w:type="character" w:customStyle="1" w:styleId="30">
    <w:name w:val="Заголовок 3 Знак"/>
    <w:basedOn w:val="a0"/>
    <w:link w:val="3"/>
    <w:uiPriority w:val="9"/>
    <w:semiHidden/>
    <w:rsid w:val="009D38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D385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17FCD-3683-4B7F-898D-9123804D5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7206</Words>
  <Characters>4108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2018-12-05T09:08:00Z</cp:lastPrinted>
  <dcterms:created xsi:type="dcterms:W3CDTF">2018-12-07T09:43:00Z</dcterms:created>
  <dcterms:modified xsi:type="dcterms:W3CDTF">2018-12-07T09:43:00Z</dcterms:modified>
</cp:coreProperties>
</file>